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Position-based Routing Protocols of Vehicular Ad Hoc Networks &amp; Applicability in Typical Road Situation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Kashif Naseer Qureshi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Abdul Hanan Abdullah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Rohana Yusof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905-913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 Model For Integrating Sensor’s And RFID In A Vast Landscape Area For Disaster Monitoring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Muhammad Sirajo Aliyu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Abdul Hanan Abdullah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Hassan Chizari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Rohana Yusof</w:t>
            </w:r>
          </w:p>
          <w:p w:rsidR="008C25D6" w:rsidRPr="00F470C6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914-919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Selective Overview on Decision Support Systems: Focus on HealthCare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Majid Yaghoubi Ashrafi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(MD), Mahtab Karami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Reza Safdari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(PhD), Azadeh Nazeri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</w:t>
            </w:r>
          </w:p>
          <w:p w:rsidR="008C25D6" w:rsidRPr="00F470C6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920-928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Optimizing Disease Management with Data Warehousing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Azadeh Nazari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(MD), Mahtab Karami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Reza Safdari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(PhD),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Majid Yaghoubi Ashrafi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(MD)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929-932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Morphological and Molecular identification of some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Uromastyx species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(Reptilia; Agamidae) in Makkah, Saudi Arabia by forensically informative nucleotide sequencing (FINS) of 16S rRNA gene and electrophoretic protein patterns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Mohamed Elmogy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Osama M. Sarhan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Azza M. Elgendy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Wael M. Alamodi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933-938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lang w:val="en-GB"/>
              </w:rPr>
              <w:t>Learning with Observation of a Motor-Perceived Task; the Example of Running Shoot in Basket-Ball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Slim Khiari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74371">
              <w:rPr>
                <w:sz w:val="20"/>
                <w:lang w:val="en-GB"/>
              </w:rPr>
              <w:t> </w:t>
            </w:r>
            <w:r w:rsidRPr="00774371">
              <w:rPr>
                <w:sz w:val="20"/>
                <w:szCs w:val="20"/>
                <w:lang w:val="en-GB"/>
              </w:rPr>
              <w:t>and Habib Ghedira</w:t>
            </w:r>
          </w:p>
          <w:p w:rsidR="008C25D6" w:rsidRPr="00F470C6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  <w:lang w:val="fr-FR"/>
              </w:rPr>
              <w:t>939-946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7C195C" w:rsidRPr="007C195C" w:rsidRDefault="007C195C" w:rsidP="007C195C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7C195C">
              <w:rPr>
                <w:b/>
                <w:bCs/>
                <w:color w:val="000000"/>
                <w:sz w:val="20"/>
                <w:szCs w:val="20"/>
              </w:rPr>
              <w:t>Use of Spectral Reflectance to Discriminate between Potassium Deficiency and Orange Spotting Symptoms in Oil Palm (</w:t>
            </w:r>
            <w:r w:rsidRPr="007C195C">
              <w:rPr>
                <w:b/>
                <w:bCs/>
                <w:i/>
                <w:iCs/>
                <w:color w:val="000000"/>
                <w:sz w:val="20"/>
                <w:szCs w:val="20"/>
              </w:rPr>
              <w:t>Elaeis guineensis</w:t>
            </w:r>
            <w:r w:rsidRPr="007C195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C195C" w:rsidRPr="007C195C" w:rsidRDefault="007C195C" w:rsidP="007C195C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7C195C">
              <w:rPr>
                <w:color w:val="000000"/>
                <w:sz w:val="20"/>
                <w:szCs w:val="20"/>
              </w:rPr>
              <w:t>S. Selvaraja, S.K Balasundram, G. Vadamalai</w:t>
            </w:r>
            <w:r w:rsidRPr="007C195C">
              <w:rPr>
                <w:color w:val="000000"/>
                <w:sz w:val="20"/>
              </w:rPr>
              <w:t> </w:t>
            </w:r>
            <w:r w:rsidRPr="007C195C">
              <w:rPr>
                <w:color w:val="000000"/>
                <w:sz w:val="20"/>
                <w:szCs w:val="20"/>
              </w:rPr>
              <w:t>and M.H.A Husni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947-951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Sexual and Psychological Adverse Events (AE) Facing Stoma patients in our society</w:t>
            </w:r>
          </w:p>
          <w:p w:rsidR="008C25D6" w:rsidRPr="00774371" w:rsidRDefault="008C25D6" w:rsidP="00691E05">
            <w:pPr>
              <w:ind w:right="4"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Soheir Abo El-Fadl Abdel AAL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Ahmed Hussan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C5599E" w:rsidP="00691E05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952-961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Identify the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color w:val="231F20"/>
                <w:sz w:val="20"/>
                <w:szCs w:val="20"/>
              </w:rPr>
              <w:t>Periodontal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problems Among</w:t>
            </w:r>
            <w:r w:rsidRPr="00774371">
              <w:rPr>
                <w:b/>
                <w:bCs/>
                <w:sz w:val="20"/>
              </w:rPr>
              <w:t> Adults with (</w:t>
            </w:r>
            <w:r w:rsidRPr="00774371">
              <w:rPr>
                <w:b/>
                <w:bCs/>
                <w:color w:val="000000"/>
                <w:sz w:val="20"/>
                <w:szCs w:val="20"/>
              </w:rPr>
              <w:t>Type 2)</w:t>
            </w:r>
            <w:r w:rsidRPr="00774371">
              <w:rPr>
                <w:b/>
                <w:bCs/>
                <w:sz w:val="20"/>
              </w:rPr>
              <w:t> diabetes</w:t>
            </w:r>
            <w:r w:rsidRPr="00774371">
              <w:rPr>
                <w:b/>
                <w:bCs/>
                <w:color w:val="000000"/>
                <w:sz w:val="20"/>
              </w:rPr>
              <w:t> </w:t>
            </w:r>
            <w:r w:rsidRPr="00774371">
              <w:rPr>
                <w:b/>
                <w:bCs/>
                <w:color w:val="231F20"/>
                <w:sz w:val="20"/>
                <w:szCs w:val="20"/>
              </w:rPr>
              <w:t>Mellitus (DM).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Soheir Abo El-Fadl Abdel AAL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Soheir Mohamed Labeeb Weheeda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color w:val="2A2A2A"/>
                <w:sz w:val="20"/>
                <w:szCs w:val="20"/>
              </w:rPr>
              <w:t>962-969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Terpenoid and flavonoid biosynthesis in</w:t>
            </w:r>
            <w:r w:rsidRPr="00774371">
              <w:rPr>
                <w:b/>
                <w:bCs/>
                <w:i/>
                <w:i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Astragalus membranaceus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Jongwon Lee, Yeon Bok Kim, Md Romij Uddin, Jin Woong Cho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Sang Un Park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970-973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Evaluation of antibiotic producing genes in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isolated from a desert environment of Saudi Arabia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en-GB"/>
              </w:rPr>
              <w:t>Mahera M. Shinwari</w:t>
            </w:r>
            <w:r w:rsidRPr="00774371">
              <w:rPr>
                <w:sz w:val="20"/>
                <w:lang w:val="en-GB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  <w:lang w:val="en-GB"/>
              </w:rPr>
              <w:t>,</w:t>
            </w:r>
            <w:r w:rsidRPr="00774371">
              <w:rPr>
                <w:sz w:val="20"/>
                <w:lang w:val="en-GB"/>
              </w:rPr>
              <w:t> </w:t>
            </w:r>
            <w:r w:rsidRPr="00774371">
              <w:rPr>
                <w:sz w:val="20"/>
                <w:szCs w:val="20"/>
              </w:rPr>
              <w:t>Sulaiman Ali Alharbi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  <w:lang w:val="en-GB"/>
              </w:rPr>
              <w:t>Ismet Ara</w:t>
            </w:r>
            <w:r w:rsidRPr="00774371">
              <w:rPr>
                <w:sz w:val="20"/>
                <w:lang w:val="en-GB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Milton Wainwright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974-980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Adhesion of</w:t>
            </w:r>
            <w:r w:rsidRPr="00774371">
              <w:rPr>
                <w:b/>
                <w:bCs/>
                <w:i/>
                <w:i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Staphylococcus epidermidis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and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 w:rsidRPr="00774371">
              <w:rPr>
                <w:b/>
                <w:bCs/>
                <w:sz w:val="20"/>
              </w:rPr>
              <w:t> </w:t>
            </w:r>
            <w:r w:rsidRPr="00774371">
              <w:rPr>
                <w:b/>
                <w:bCs/>
                <w:sz w:val="20"/>
                <w:szCs w:val="20"/>
              </w:rPr>
              <w:t>to intravascular cannulae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Ghadah Abusalim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Sulaiman Ali Alharbi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Hesham Khalil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Milton Wainwright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and Mohammad A.</w:t>
            </w:r>
            <w:r w:rsidRPr="00774371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r w:rsidRPr="00774371">
              <w:rPr>
                <w:sz w:val="20"/>
                <w:szCs w:val="20"/>
              </w:rPr>
              <w:t>Khiyami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981-988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 xml:space="preserve">Zinc supplementation attenuates lipid peroxidation and increases antiperoxidant </w:t>
            </w:r>
            <w:r w:rsidRPr="00774371">
              <w:rPr>
                <w:b/>
                <w:bCs/>
                <w:sz w:val="20"/>
                <w:szCs w:val="20"/>
              </w:rPr>
              <w:lastRenderedPageBreak/>
              <w:t>activity in seminal plasma of Iraqi asthenospermic men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Abdul Razzaq S. Alsalman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Lamia A. Almashhedy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Mahmoud Hussein Hadwan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.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989-997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lastRenderedPageBreak/>
              <w:t>128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Bacterial Diversity in a polluted Manmade Lake Nearby Industrial City, Riyadh, Saudi Arabia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Majed M. Albokari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998-100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Nematodes Rotifers Tardigrades and Diatoms as Vehicles for the Panspermic Transfer of Microbes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Sulamain Ali Alharbi</w:t>
            </w:r>
            <w:r w:rsidRPr="00774371">
              <w:rPr>
                <w:sz w:val="20"/>
              </w:rPr>
              <w:t> 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Mohammad A.</w:t>
            </w:r>
            <w:r w:rsidRPr="00774371">
              <w:rPr>
                <w:rFonts w:hint="cs"/>
                <w:sz w:val="20"/>
                <w:szCs w:val="20"/>
                <w:rtl/>
              </w:rPr>
              <w:t> </w:t>
            </w:r>
            <w:r w:rsidRPr="00774371">
              <w:rPr>
                <w:sz w:val="20"/>
                <w:szCs w:val="20"/>
              </w:rPr>
              <w:t>Khiyami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Reda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  <w:shd w:val="clear" w:color="auto" w:fill="FFFFFF"/>
              </w:rPr>
              <w:t>Hassan Amasha</w:t>
            </w:r>
            <w:r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Bassam O. Al-Johny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 Hesham Khalil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74371">
              <w:rPr>
                <w:sz w:val="20"/>
                <w:szCs w:val="20"/>
              </w:rPr>
              <w:t>,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  <w:shd w:val="clear" w:color="auto" w:fill="FFFFFF"/>
              </w:rPr>
              <w:t>and</w:t>
            </w:r>
            <w:r w:rsidRPr="00774371">
              <w:rPr>
                <w:sz w:val="20"/>
              </w:rPr>
              <w:t> </w:t>
            </w:r>
            <w:r w:rsidRPr="00774371">
              <w:rPr>
                <w:sz w:val="20"/>
                <w:szCs w:val="20"/>
              </w:rPr>
              <w:t>Milton Wainwrigh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1003-1006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color w:val="000000"/>
                <w:sz w:val="20"/>
                <w:szCs w:val="20"/>
              </w:rPr>
              <w:t>Sport Behaviors of Turkish Soccer Players: An Observational Study on Personal and Team-Related Dimensions</w:t>
            </w:r>
          </w:p>
          <w:p w:rsidR="008C25D6" w:rsidRPr="00774371" w:rsidRDefault="008C25D6" w:rsidP="00691E05">
            <w:pPr>
              <w:shd w:val="clear" w:color="auto" w:fill="FFFFFF"/>
              <w:ind w:firstLine="9"/>
              <w:jc w:val="both"/>
              <w:rPr>
                <w:sz w:val="20"/>
              </w:rPr>
            </w:pPr>
            <w:r w:rsidRPr="00774371">
              <w:rPr>
                <w:color w:val="000000"/>
                <w:sz w:val="20"/>
                <w:szCs w:val="20"/>
              </w:rPr>
              <w:t>Duysal Askun Celik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1007-1015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The Efficiency of Livestock in Agricultural Enterprises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Gabdrashit Musinovich Aubakirov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1016-1020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Rheology of Sludges and Residues of Effluent Waters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</w:rPr>
              <w:t>Leonid Ivanovich Sokolov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1021-1029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Cluster Development Concept of Kazakhstan Engineering on Innovative Basis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sz w:val="20"/>
                <w:szCs w:val="20"/>
                <w:lang w:val="kk-KZ"/>
              </w:rPr>
              <w:t>Shuakhbay Zamanbekovich Zamanbekov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1030-1035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</w:rPr>
              <w:t>Analysis and evaluation of government activities related to provisioning of public goods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  <w:szCs w:val="20"/>
              </w:rPr>
            </w:pPr>
            <w:r w:rsidRPr="00774371">
              <w:rPr>
                <w:sz w:val="20"/>
                <w:szCs w:val="20"/>
              </w:rPr>
              <w:t>Tatiana Pritvorova, Gulnara Baibasheva and Saida Kaidarova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774371" w:rsidRDefault="008C25D6" w:rsidP="00691E0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1036-1041</w:t>
            </w:r>
          </w:p>
        </w:tc>
      </w:tr>
      <w:tr w:rsidR="008C25D6" w:rsidRPr="00943A3C" w:rsidTr="008C25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5D6" w:rsidRPr="00774371" w:rsidRDefault="008C25D6" w:rsidP="00691E05">
            <w:pPr>
              <w:jc w:val="center"/>
              <w:rPr>
                <w:b/>
                <w:sz w:val="20"/>
              </w:rPr>
            </w:pPr>
            <w:r w:rsidRPr="00774371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8C25D6" w:rsidRPr="00774371" w:rsidRDefault="008C25D6" w:rsidP="00691E05">
            <w:pPr>
              <w:ind w:left="9" w:firstLine="9"/>
              <w:jc w:val="both"/>
              <w:rPr>
                <w:sz w:val="20"/>
              </w:rPr>
            </w:pPr>
            <w:r w:rsidRPr="00774371">
              <w:rPr>
                <w:b/>
                <w:bCs/>
                <w:sz w:val="20"/>
                <w:szCs w:val="20"/>
                <w:rtl/>
              </w:rPr>
              <w:t>On the Issue of Structure-Semantic and Predicative Features of Semi-Composite Sentences and Their Functions in the Bounds of Paradigmatic Syntax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  <w:rtl/>
              </w:rPr>
            </w:pPr>
            <w:r w:rsidRPr="00774371">
              <w:rPr>
                <w:sz w:val="20"/>
                <w:szCs w:val="20"/>
              </w:rPr>
              <w:t>Rishat Zhurkenovich Saurbayev, Kairat Muhamedhafizovich Tekzhanov, Adilbek Dautbekovich Amrenov, Kuanysh Sovetovich Ergaliyev</w:t>
            </w:r>
          </w:p>
          <w:p w:rsidR="008C25D6" w:rsidRPr="00774371" w:rsidRDefault="008C25D6" w:rsidP="00691E05">
            <w:pPr>
              <w:ind w:firstLine="9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8C25D6" w:rsidRPr="004D5981" w:rsidRDefault="008C25D6" w:rsidP="00691E05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8C25D6" w:rsidRPr="004D5981" w:rsidRDefault="008C25D6" w:rsidP="00691E05">
            <w:pPr>
              <w:jc w:val="center"/>
              <w:rPr>
                <w:b/>
                <w:sz w:val="20"/>
              </w:rPr>
            </w:pPr>
            <w:r w:rsidRPr="004D5981">
              <w:rPr>
                <w:b/>
                <w:sz w:val="20"/>
                <w:szCs w:val="20"/>
                <w:lang w:val="ru-RU"/>
              </w:rPr>
              <w:t>1042-1050</w:t>
            </w:r>
          </w:p>
        </w:tc>
      </w:tr>
    </w:tbl>
    <w:p w:rsidR="00943A3C" w:rsidRDefault="00943A3C" w:rsidP="00943A3C">
      <w:pPr>
        <w:jc w:val="center"/>
        <w:rPr>
          <w:sz w:val="20"/>
        </w:rPr>
      </w:pPr>
    </w:p>
    <w:sectPr w:rsid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79" w:rsidRDefault="00F10879" w:rsidP="007F43AF">
      <w:r>
        <w:separator/>
      </w:r>
    </w:p>
  </w:endnote>
  <w:endnote w:type="continuationSeparator" w:id="1">
    <w:p w:rsidR="00F10879" w:rsidRDefault="00F10879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A43FCD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7C195C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79" w:rsidRDefault="00F10879" w:rsidP="007F43AF">
      <w:r>
        <w:separator/>
      </w:r>
    </w:p>
  </w:footnote>
  <w:footnote w:type="continuationSeparator" w:id="1">
    <w:p w:rsidR="00F10879" w:rsidRDefault="00F10879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D6" w:rsidRPr="00EB7BFF" w:rsidRDefault="008C25D6" w:rsidP="008C25D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a6"/>
          <w:sz w:val="20"/>
          <w:szCs w:val="20"/>
        </w:rPr>
        <w:t>http://www.lifesciencesite.com</w:t>
      </w:r>
    </w:hyperlink>
  </w:p>
  <w:p w:rsidR="008C25D6" w:rsidRPr="00EB7BFF" w:rsidRDefault="008C25D6" w:rsidP="008C25D6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141A"/>
    <w:rsid w:val="000D481C"/>
    <w:rsid w:val="000E0E33"/>
    <w:rsid w:val="000F2277"/>
    <w:rsid w:val="000F52B9"/>
    <w:rsid w:val="001028D2"/>
    <w:rsid w:val="001720E9"/>
    <w:rsid w:val="001A18E9"/>
    <w:rsid w:val="00234BD9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46467C"/>
    <w:rsid w:val="00522D21"/>
    <w:rsid w:val="00526626"/>
    <w:rsid w:val="00552747"/>
    <w:rsid w:val="0057145E"/>
    <w:rsid w:val="005B5CA6"/>
    <w:rsid w:val="00642180"/>
    <w:rsid w:val="00656686"/>
    <w:rsid w:val="006D4A4F"/>
    <w:rsid w:val="00751A3C"/>
    <w:rsid w:val="00777205"/>
    <w:rsid w:val="007A24E1"/>
    <w:rsid w:val="007B7312"/>
    <w:rsid w:val="007C195C"/>
    <w:rsid w:val="007F43AF"/>
    <w:rsid w:val="007F52A5"/>
    <w:rsid w:val="00830E80"/>
    <w:rsid w:val="008312E4"/>
    <w:rsid w:val="008B3DB7"/>
    <w:rsid w:val="008C25D6"/>
    <w:rsid w:val="008D34E1"/>
    <w:rsid w:val="008E0C81"/>
    <w:rsid w:val="008E73B3"/>
    <w:rsid w:val="00943A3C"/>
    <w:rsid w:val="00971F2F"/>
    <w:rsid w:val="00980FEE"/>
    <w:rsid w:val="00A30474"/>
    <w:rsid w:val="00A43FCD"/>
    <w:rsid w:val="00AB13C5"/>
    <w:rsid w:val="00AD2D6A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5599E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10879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apple-converted-space">
    <w:name w:val="apple-converted-space"/>
    <w:basedOn w:val="a0"/>
    <w:rsid w:val="007C1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3175</Characters>
  <Application>Microsoft Office Word</Application>
  <DocSecurity>0</DocSecurity>
  <Lines>26</Lines>
  <Paragraphs>7</Paragraphs>
  <ScaleCrop>false</ScaleCrop>
  <Company>微软中国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2013-12-02T12:59:00Z</dcterms:created>
  <dcterms:modified xsi:type="dcterms:W3CDTF">2013-12-03T02:15:00Z</dcterms:modified>
</cp:coreProperties>
</file>