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AA1" w:rsidRPr="009D7D76" w:rsidRDefault="007B5AA1" w:rsidP="006B73AA">
      <w:pPr>
        <w:autoSpaceDE w:val="0"/>
        <w:autoSpaceDN w:val="0"/>
        <w:bidi w:val="0"/>
        <w:adjustRightInd w:val="0"/>
        <w:spacing w:after="0" w:line="240" w:lineRule="auto"/>
        <w:jc w:val="center"/>
        <w:rPr>
          <w:rFonts w:ascii="Times New Roman" w:hAnsi="Times New Roman" w:cs="Times New Roman"/>
          <w:b/>
          <w:bCs/>
          <w:sz w:val="20"/>
          <w:szCs w:val="20"/>
        </w:rPr>
      </w:pPr>
      <w:r w:rsidRPr="009D7D76">
        <w:rPr>
          <w:rFonts w:ascii="Times New Roman" w:hAnsi="Times New Roman" w:cs="Times New Roman"/>
          <w:b/>
          <w:bCs/>
          <w:sz w:val="20"/>
          <w:szCs w:val="20"/>
        </w:rPr>
        <w:t xml:space="preserve">Histological and </w:t>
      </w:r>
      <w:proofErr w:type="spellStart"/>
      <w:r w:rsidRPr="009D7D76">
        <w:rPr>
          <w:rFonts w:ascii="Times New Roman" w:hAnsi="Times New Roman" w:cs="Times New Roman"/>
          <w:b/>
          <w:bCs/>
          <w:sz w:val="20"/>
          <w:szCs w:val="20"/>
        </w:rPr>
        <w:t>Ultrastr</w:t>
      </w:r>
      <w:r w:rsidR="00F537DB">
        <w:rPr>
          <w:rFonts w:ascii="Times New Roman" w:hAnsi="Times New Roman" w:cs="Times New Roman"/>
          <w:b/>
          <w:bCs/>
          <w:sz w:val="20"/>
          <w:szCs w:val="20"/>
        </w:rPr>
        <w:t>uctural</w:t>
      </w:r>
      <w:proofErr w:type="spellEnd"/>
      <w:r w:rsidR="00F537DB">
        <w:rPr>
          <w:rFonts w:ascii="Times New Roman" w:hAnsi="Times New Roman" w:cs="Times New Roman"/>
          <w:b/>
          <w:bCs/>
          <w:sz w:val="20"/>
          <w:szCs w:val="20"/>
        </w:rPr>
        <w:t xml:space="preserve"> studies On the </w:t>
      </w:r>
      <w:proofErr w:type="spellStart"/>
      <w:r w:rsidR="00F537DB">
        <w:rPr>
          <w:rFonts w:ascii="Times New Roman" w:hAnsi="Times New Roman" w:cs="Times New Roman"/>
          <w:b/>
          <w:bCs/>
          <w:sz w:val="20"/>
          <w:szCs w:val="20"/>
        </w:rPr>
        <w:t>Epididym</w:t>
      </w:r>
      <w:r w:rsidR="006B73AA">
        <w:rPr>
          <w:rFonts w:ascii="Times New Roman" w:hAnsi="Times New Roman" w:cs="Times New Roman"/>
          <w:b/>
          <w:bCs/>
          <w:sz w:val="20"/>
          <w:szCs w:val="20"/>
        </w:rPr>
        <w:t>is</w:t>
      </w:r>
      <w:proofErr w:type="spellEnd"/>
      <w:r w:rsidR="006B73AA">
        <w:rPr>
          <w:rFonts w:ascii="Times New Roman" w:hAnsi="Times New Roman" w:cs="Times New Roman"/>
          <w:b/>
          <w:bCs/>
          <w:sz w:val="20"/>
          <w:szCs w:val="20"/>
        </w:rPr>
        <w:t xml:space="preserve"> </w:t>
      </w:r>
      <w:r w:rsidRPr="009D7D76">
        <w:rPr>
          <w:rFonts w:ascii="Times New Roman" w:hAnsi="Times New Roman" w:cs="Times New Roman"/>
          <w:b/>
          <w:bCs/>
          <w:sz w:val="20"/>
          <w:szCs w:val="20"/>
        </w:rPr>
        <w:t>of Pigeon</w:t>
      </w:r>
      <w:r w:rsidR="00735619">
        <w:rPr>
          <w:rFonts w:ascii="Times New Roman" w:hAnsi="Times New Roman" w:cs="Times New Roman"/>
          <w:b/>
          <w:bCs/>
          <w:sz w:val="20"/>
          <w:szCs w:val="20"/>
        </w:rPr>
        <w:t xml:space="preserve"> </w:t>
      </w:r>
      <w:r w:rsidRPr="009D7D76">
        <w:rPr>
          <w:rFonts w:ascii="Times New Roman" w:hAnsi="Times New Roman" w:cs="Times New Roman"/>
          <w:b/>
          <w:bCs/>
          <w:sz w:val="20"/>
          <w:szCs w:val="20"/>
        </w:rPr>
        <w:t xml:space="preserve">(Columba </w:t>
      </w:r>
      <w:proofErr w:type="spellStart"/>
      <w:r w:rsidRPr="009D7D76">
        <w:rPr>
          <w:rFonts w:ascii="Times New Roman" w:hAnsi="Times New Roman" w:cs="Times New Roman"/>
          <w:b/>
          <w:bCs/>
          <w:sz w:val="20"/>
          <w:szCs w:val="20"/>
        </w:rPr>
        <w:t>livia</w:t>
      </w:r>
      <w:proofErr w:type="spellEnd"/>
      <w:r w:rsidRPr="009D7D76">
        <w:rPr>
          <w:rFonts w:ascii="Times New Roman" w:hAnsi="Times New Roman" w:cs="Times New Roman"/>
          <w:b/>
          <w:bCs/>
          <w:sz w:val="20"/>
          <w:szCs w:val="20"/>
        </w:rPr>
        <w:t xml:space="preserve">) </w:t>
      </w:r>
    </w:p>
    <w:p w:rsidR="007B5AA1" w:rsidRPr="009D7D76" w:rsidRDefault="007B5AA1" w:rsidP="007B5AA1">
      <w:pPr>
        <w:autoSpaceDE w:val="0"/>
        <w:autoSpaceDN w:val="0"/>
        <w:bidi w:val="0"/>
        <w:adjustRightInd w:val="0"/>
        <w:spacing w:after="0" w:line="240" w:lineRule="auto"/>
        <w:jc w:val="center"/>
        <w:rPr>
          <w:rFonts w:ascii="Times New Roman" w:hAnsi="Times New Roman" w:cs="Times New Roman"/>
          <w:sz w:val="20"/>
          <w:szCs w:val="20"/>
        </w:rPr>
      </w:pPr>
    </w:p>
    <w:p w:rsidR="007B5AA1" w:rsidRPr="009D7D76" w:rsidRDefault="007B5AA1" w:rsidP="007B5AA1">
      <w:pPr>
        <w:bidi w:val="0"/>
        <w:spacing w:after="0" w:line="240" w:lineRule="auto"/>
        <w:jc w:val="center"/>
        <w:rPr>
          <w:rFonts w:ascii="Times New Roman" w:hAnsi="Times New Roman" w:cs="Times New Roman"/>
          <w:sz w:val="20"/>
          <w:szCs w:val="20"/>
          <w:lang w:bidi="ar-EG"/>
        </w:rPr>
      </w:pPr>
      <w:r w:rsidRPr="009D7D76">
        <w:rPr>
          <w:rFonts w:ascii="Times New Roman" w:hAnsi="Times New Roman" w:cs="Times New Roman"/>
          <w:b/>
          <w:bCs/>
          <w:sz w:val="20"/>
          <w:szCs w:val="20"/>
          <w:lang w:bidi="ar-EG"/>
        </w:rPr>
        <w:t xml:space="preserve"> </w:t>
      </w:r>
      <w:r w:rsidRPr="009D7D76">
        <w:rPr>
          <w:rFonts w:ascii="Times New Roman" w:hAnsi="Times New Roman" w:cs="Times New Roman"/>
          <w:sz w:val="20"/>
          <w:szCs w:val="20"/>
          <w:lang w:bidi="ar-EG"/>
        </w:rPr>
        <w:t xml:space="preserve">Abdel </w:t>
      </w:r>
      <w:proofErr w:type="spellStart"/>
      <w:r w:rsidRPr="009D7D76">
        <w:rPr>
          <w:rFonts w:ascii="Times New Roman" w:hAnsi="Times New Roman" w:cs="Times New Roman"/>
          <w:sz w:val="20"/>
          <w:szCs w:val="20"/>
          <w:lang w:bidi="ar-EG"/>
        </w:rPr>
        <w:t>Aleem</w:t>
      </w:r>
      <w:proofErr w:type="spellEnd"/>
      <w:r w:rsidRPr="009D7D76">
        <w:rPr>
          <w:rFonts w:ascii="Times New Roman" w:hAnsi="Times New Roman" w:cs="Times New Roman"/>
          <w:sz w:val="20"/>
          <w:szCs w:val="20"/>
          <w:lang w:bidi="ar-EG"/>
        </w:rPr>
        <w:t xml:space="preserve"> A. El- Saba and Mohamed I. </w:t>
      </w:r>
      <w:proofErr w:type="spellStart"/>
      <w:r w:rsidRPr="009D7D76">
        <w:rPr>
          <w:rFonts w:ascii="Times New Roman" w:hAnsi="Times New Roman" w:cs="Times New Roman"/>
          <w:sz w:val="20"/>
          <w:szCs w:val="20"/>
          <w:lang w:bidi="ar-EG"/>
        </w:rPr>
        <w:t>Abdrabou</w:t>
      </w:r>
      <w:proofErr w:type="spellEnd"/>
      <w:r w:rsidRPr="009D7D76">
        <w:rPr>
          <w:rFonts w:ascii="Times New Roman" w:hAnsi="Times New Roman" w:cs="Times New Roman"/>
          <w:sz w:val="20"/>
          <w:szCs w:val="20"/>
          <w:lang w:bidi="ar-EG"/>
        </w:rPr>
        <w:t xml:space="preserve"> </w:t>
      </w:r>
    </w:p>
    <w:p w:rsidR="007B5AA1" w:rsidRPr="009D7D76" w:rsidRDefault="007B5AA1" w:rsidP="007B5AA1">
      <w:pPr>
        <w:bidi w:val="0"/>
        <w:spacing w:after="0" w:line="240" w:lineRule="auto"/>
        <w:jc w:val="center"/>
        <w:rPr>
          <w:rFonts w:ascii="Times New Roman" w:hAnsi="Times New Roman" w:cs="Times New Roman"/>
          <w:sz w:val="20"/>
          <w:szCs w:val="20"/>
          <w:lang w:bidi="ar-EG"/>
        </w:rPr>
      </w:pPr>
    </w:p>
    <w:p w:rsidR="007B5AA1" w:rsidRPr="009D7D76" w:rsidRDefault="00735619" w:rsidP="007B5AA1">
      <w:pPr>
        <w:bidi w:val="0"/>
        <w:spacing w:after="0" w:line="240" w:lineRule="auto"/>
        <w:jc w:val="center"/>
        <w:rPr>
          <w:rFonts w:ascii="Times New Roman" w:hAnsi="Times New Roman" w:cs="Times New Roman"/>
          <w:sz w:val="20"/>
          <w:szCs w:val="20"/>
        </w:rPr>
      </w:pPr>
      <w:r>
        <w:rPr>
          <w:rFonts w:ascii="Times New Roman" w:hAnsi="Times New Roman" w:cs="Times New Roman"/>
          <w:sz w:val="20"/>
          <w:szCs w:val="20"/>
          <w:lang w:bidi="ar-EG"/>
        </w:rPr>
        <w:t xml:space="preserve"> </w:t>
      </w:r>
      <w:r w:rsidR="007B5AA1" w:rsidRPr="009D7D76">
        <w:rPr>
          <w:rFonts w:ascii="Times New Roman" w:hAnsi="Times New Roman" w:cs="Times New Roman"/>
          <w:sz w:val="20"/>
          <w:szCs w:val="20"/>
          <w:lang w:bidi="ar-EG"/>
        </w:rPr>
        <w:t>Department of Cytology and Histology; Faculty of Veterinary Medicine; Cairo University.</w:t>
      </w:r>
    </w:p>
    <w:p w:rsidR="007B5AA1" w:rsidRPr="009D7D76" w:rsidRDefault="00016B39" w:rsidP="007B5AA1">
      <w:pPr>
        <w:bidi w:val="0"/>
        <w:spacing w:after="0" w:line="240" w:lineRule="auto"/>
        <w:jc w:val="center"/>
        <w:rPr>
          <w:rFonts w:ascii="Times New Roman" w:hAnsi="Times New Roman" w:cs="Times New Roman"/>
          <w:sz w:val="20"/>
          <w:szCs w:val="20"/>
        </w:rPr>
      </w:pPr>
      <w:hyperlink r:id="rId7" w:history="1">
        <w:r w:rsidR="007B5AA1" w:rsidRPr="009D7D76">
          <w:rPr>
            <w:rStyle w:val="Hyperlink"/>
            <w:rFonts w:ascii="Times New Roman" w:hAnsi="Times New Roman" w:cs="Times New Roman"/>
            <w:sz w:val="20"/>
            <w:szCs w:val="20"/>
          </w:rPr>
          <w:t>Abdo_1416@yahoo.com</w:t>
        </w:r>
      </w:hyperlink>
      <w:r w:rsidR="007B5AA1" w:rsidRPr="009D7D76">
        <w:rPr>
          <w:rFonts w:ascii="Times New Roman" w:hAnsi="Times New Roman" w:cs="Times New Roman"/>
          <w:sz w:val="20"/>
          <w:szCs w:val="20"/>
        </w:rPr>
        <w:t xml:space="preserve"> </w:t>
      </w:r>
    </w:p>
    <w:p w:rsidR="007B5AA1" w:rsidRPr="009D7D76" w:rsidRDefault="007B5AA1" w:rsidP="007B5AA1">
      <w:pPr>
        <w:bidi w:val="0"/>
        <w:spacing w:after="0" w:line="240" w:lineRule="auto"/>
        <w:jc w:val="center"/>
        <w:rPr>
          <w:rFonts w:ascii="Times New Roman" w:hAnsi="Times New Roman" w:cs="Times New Roman"/>
          <w:sz w:val="20"/>
          <w:szCs w:val="20"/>
        </w:rPr>
      </w:pPr>
    </w:p>
    <w:p w:rsidR="007B5AA1" w:rsidRPr="009D7D76" w:rsidRDefault="007B5AA1" w:rsidP="007B5AA1">
      <w:pPr>
        <w:bidi w:val="0"/>
        <w:spacing w:after="0" w:line="240" w:lineRule="auto"/>
        <w:jc w:val="both"/>
        <w:rPr>
          <w:rFonts w:ascii="Times New Roman" w:hAnsi="Times New Roman" w:cs="Times New Roman"/>
          <w:sz w:val="20"/>
          <w:szCs w:val="20"/>
          <w:lang w:bidi="ar-EG"/>
        </w:rPr>
      </w:pPr>
      <w:r w:rsidRPr="009D7D76">
        <w:rPr>
          <w:rFonts w:ascii="Times New Roman" w:hAnsi="Times New Roman" w:cs="Times New Roman"/>
          <w:b/>
          <w:bCs/>
          <w:sz w:val="20"/>
          <w:szCs w:val="20"/>
        </w:rPr>
        <w:t>Summary:</w:t>
      </w:r>
      <w:r w:rsidR="00735619">
        <w:rPr>
          <w:rFonts w:ascii="Times New Roman" w:hAnsi="Times New Roman" w:cs="Times New Roman"/>
          <w:sz w:val="20"/>
          <w:szCs w:val="20"/>
          <w:lang w:bidi="ar-EG"/>
        </w:rPr>
        <w:t xml:space="preserve"> </w:t>
      </w:r>
      <w:r w:rsidRPr="009D7D76">
        <w:rPr>
          <w:rFonts w:ascii="Times New Roman" w:hAnsi="Times New Roman" w:cs="Times New Roman"/>
          <w:sz w:val="20"/>
          <w:szCs w:val="20"/>
          <w:lang w:bidi="ar-EG"/>
        </w:rPr>
        <w:t xml:space="preserve">The </w:t>
      </w:r>
      <w:proofErr w:type="spellStart"/>
      <w:r w:rsidRPr="009D7D76">
        <w:rPr>
          <w:rFonts w:ascii="Times New Roman" w:hAnsi="Times New Roman" w:cs="Times New Roman"/>
          <w:sz w:val="20"/>
          <w:szCs w:val="20"/>
          <w:lang w:bidi="ar-EG"/>
        </w:rPr>
        <w:t>pigion's</w:t>
      </w:r>
      <w:proofErr w:type="spellEnd"/>
      <w:r w:rsidRPr="009D7D76">
        <w:rPr>
          <w:rFonts w:ascii="Times New Roman" w:hAnsi="Times New Roman" w:cs="Times New Roman"/>
          <w:sz w:val="20"/>
          <w:szCs w:val="20"/>
          <w:lang w:bidi="ar-EG"/>
        </w:rPr>
        <w:t xml:space="preserve"> </w:t>
      </w:r>
      <w:proofErr w:type="spellStart"/>
      <w:r w:rsidRPr="009D7D76">
        <w:rPr>
          <w:rFonts w:ascii="Times New Roman" w:hAnsi="Times New Roman" w:cs="Times New Roman"/>
          <w:sz w:val="20"/>
          <w:szCs w:val="20"/>
          <w:lang w:bidi="ar-EG"/>
        </w:rPr>
        <w:t>epididymis</w:t>
      </w:r>
      <w:proofErr w:type="spellEnd"/>
      <w:r w:rsidRPr="009D7D76">
        <w:rPr>
          <w:rFonts w:ascii="Times New Roman" w:hAnsi="Times New Roman" w:cs="Times New Roman"/>
          <w:sz w:val="20"/>
          <w:szCs w:val="20"/>
          <w:lang w:bidi="ar-EG"/>
        </w:rPr>
        <w:t xml:space="preserve"> consisted of an extra testicular part of the </w:t>
      </w:r>
      <w:proofErr w:type="spellStart"/>
      <w:r w:rsidRPr="009D7D76">
        <w:rPr>
          <w:rFonts w:ascii="Times New Roman" w:hAnsi="Times New Roman" w:cs="Times New Roman"/>
          <w:sz w:val="20"/>
          <w:szCs w:val="20"/>
          <w:lang w:bidi="ar-EG"/>
        </w:rPr>
        <w:t>rete</w:t>
      </w:r>
      <w:proofErr w:type="spellEnd"/>
      <w:r w:rsidRPr="009D7D76">
        <w:rPr>
          <w:rFonts w:ascii="Times New Roman" w:hAnsi="Times New Roman" w:cs="Times New Roman"/>
          <w:sz w:val="20"/>
          <w:szCs w:val="20"/>
          <w:lang w:bidi="ar-EG"/>
        </w:rPr>
        <w:t xml:space="preserve"> testis, the proximal &amp; distal efferent </w:t>
      </w:r>
      <w:proofErr w:type="spellStart"/>
      <w:r w:rsidRPr="009D7D76">
        <w:rPr>
          <w:rFonts w:ascii="Times New Roman" w:hAnsi="Times New Roman" w:cs="Times New Roman"/>
          <w:sz w:val="20"/>
          <w:szCs w:val="20"/>
          <w:lang w:bidi="ar-EG"/>
        </w:rPr>
        <w:t>ductules</w:t>
      </w:r>
      <w:proofErr w:type="spellEnd"/>
      <w:r w:rsidRPr="009D7D76">
        <w:rPr>
          <w:rFonts w:ascii="Times New Roman" w:hAnsi="Times New Roman" w:cs="Times New Roman"/>
          <w:sz w:val="20"/>
          <w:szCs w:val="20"/>
          <w:lang w:bidi="ar-EG"/>
        </w:rPr>
        <w:t xml:space="preserve">, the connecting </w:t>
      </w:r>
      <w:proofErr w:type="spellStart"/>
      <w:r w:rsidRPr="009D7D76">
        <w:rPr>
          <w:rFonts w:ascii="Times New Roman" w:hAnsi="Times New Roman" w:cs="Times New Roman"/>
          <w:sz w:val="20"/>
          <w:szCs w:val="20"/>
          <w:lang w:bidi="ar-EG"/>
        </w:rPr>
        <w:t>ductules</w:t>
      </w:r>
      <w:proofErr w:type="spellEnd"/>
      <w:r w:rsidRPr="009D7D76">
        <w:rPr>
          <w:rFonts w:ascii="Times New Roman" w:hAnsi="Times New Roman" w:cs="Times New Roman"/>
          <w:sz w:val="20"/>
          <w:szCs w:val="20"/>
          <w:lang w:bidi="ar-EG"/>
        </w:rPr>
        <w:t xml:space="preserve"> &amp; the </w:t>
      </w:r>
      <w:proofErr w:type="spellStart"/>
      <w:r w:rsidRPr="009D7D76">
        <w:rPr>
          <w:rFonts w:ascii="Times New Roman" w:hAnsi="Times New Roman" w:cs="Times New Roman"/>
          <w:sz w:val="20"/>
          <w:szCs w:val="20"/>
          <w:lang w:bidi="ar-EG"/>
        </w:rPr>
        <w:t>epididymal</w:t>
      </w:r>
      <w:proofErr w:type="spellEnd"/>
      <w:r w:rsidRPr="009D7D76">
        <w:rPr>
          <w:rFonts w:ascii="Times New Roman" w:hAnsi="Times New Roman" w:cs="Times New Roman"/>
          <w:sz w:val="20"/>
          <w:szCs w:val="20"/>
          <w:lang w:bidi="ar-EG"/>
        </w:rPr>
        <w:t xml:space="preserve"> duct</w:t>
      </w:r>
      <w:r w:rsidRPr="009D7D76">
        <w:rPr>
          <w:rFonts w:ascii="Times New Roman" w:hAnsi="Times New Roman" w:cs="Times New Roman"/>
          <w:sz w:val="20"/>
          <w:szCs w:val="20"/>
        </w:rPr>
        <w:t xml:space="preserve">. The extra testicular part of </w:t>
      </w:r>
      <w:proofErr w:type="spellStart"/>
      <w:r w:rsidRPr="009D7D76">
        <w:rPr>
          <w:rFonts w:ascii="Times New Roman" w:hAnsi="Times New Roman" w:cs="Times New Roman"/>
          <w:sz w:val="20"/>
          <w:szCs w:val="20"/>
        </w:rPr>
        <w:t>rete</w:t>
      </w:r>
      <w:proofErr w:type="spellEnd"/>
      <w:r w:rsidRPr="009D7D76">
        <w:rPr>
          <w:rFonts w:ascii="Times New Roman" w:hAnsi="Times New Roman" w:cs="Times New Roman"/>
          <w:sz w:val="20"/>
          <w:szCs w:val="20"/>
        </w:rPr>
        <w:t xml:space="preserve"> testis </w:t>
      </w:r>
      <w:r w:rsidRPr="009D7D76">
        <w:rPr>
          <w:rFonts w:ascii="Times New Roman" w:hAnsi="Times New Roman" w:cs="Times New Roman"/>
          <w:sz w:val="20"/>
          <w:szCs w:val="20"/>
          <w:lang w:bidi="ar-EG"/>
        </w:rPr>
        <w:t xml:space="preserve">lined by </w:t>
      </w:r>
      <w:proofErr w:type="spellStart"/>
      <w:r w:rsidRPr="009D7D76">
        <w:rPr>
          <w:rFonts w:ascii="Times New Roman" w:hAnsi="Times New Roman" w:cs="Times New Roman"/>
          <w:sz w:val="20"/>
          <w:szCs w:val="20"/>
          <w:lang w:bidi="ar-EG"/>
        </w:rPr>
        <w:t>squamous</w:t>
      </w:r>
      <w:proofErr w:type="spellEnd"/>
      <w:r w:rsidRPr="009D7D76">
        <w:rPr>
          <w:rFonts w:ascii="Times New Roman" w:hAnsi="Times New Roman" w:cs="Times New Roman"/>
          <w:sz w:val="20"/>
          <w:szCs w:val="20"/>
          <w:lang w:bidi="ar-EG"/>
        </w:rPr>
        <w:t xml:space="preserve"> to </w:t>
      </w:r>
      <w:proofErr w:type="spellStart"/>
      <w:r w:rsidRPr="009D7D76">
        <w:rPr>
          <w:rFonts w:ascii="Times New Roman" w:hAnsi="Times New Roman" w:cs="Times New Roman"/>
          <w:sz w:val="20"/>
          <w:szCs w:val="20"/>
          <w:lang w:bidi="ar-EG"/>
        </w:rPr>
        <w:t>cuboidal</w:t>
      </w:r>
      <w:proofErr w:type="spellEnd"/>
      <w:r w:rsidRPr="009D7D76">
        <w:rPr>
          <w:rFonts w:ascii="Times New Roman" w:hAnsi="Times New Roman" w:cs="Times New Roman"/>
          <w:sz w:val="20"/>
          <w:szCs w:val="20"/>
          <w:lang w:bidi="ar-EG"/>
        </w:rPr>
        <w:t xml:space="preserve"> epithelium</w:t>
      </w:r>
      <w:r w:rsidRPr="009D7D76">
        <w:rPr>
          <w:rFonts w:ascii="Times New Roman" w:hAnsi="Times New Roman" w:cs="Times New Roman"/>
          <w:sz w:val="20"/>
          <w:szCs w:val="20"/>
        </w:rPr>
        <w:t>.</w:t>
      </w:r>
      <w:r w:rsidRPr="009D7D76">
        <w:rPr>
          <w:rFonts w:ascii="Times New Roman" w:hAnsi="Times New Roman" w:cs="Times New Roman"/>
          <w:sz w:val="20"/>
          <w:szCs w:val="20"/>
          <w:lang w:bidi="ar-EG"/>
        </w:rPr>
        <w:t xml:space="preserve"> The wall of the proximal efferent </w:t>
      </w:r>
      <w:proofErr w:type="spellStart"/>
      <w:r w:rsidRPr="009D7D76">
        <w:rPr>
          <w:rFonts w:ascii="Times New Roman" w:hAnsi="Times New Roman" w:cs="Times New Roman"/>
          <w:sz w:val="20"/>
          <w:szCs w:val="20"/>
          <w:lang w:bidi="ar-EG"/>
        </w:rPr>
        <w:t>ductules</w:t>
      </w:r>
      <w:proofErr w:type="spellEnd"/>
      <w:r w:rsidRPr="009D7D76">
        <w:rPr>
          <w:rFonts w:ascii="Times New Roman" w:hAnsi="Times New Roman" w:cs="Times New Roman"/>
          <w:sz w:val="20"/>
          <w:szCs w:val="20"/>
          <w:lang w:bidi="ar-EG"/>
        </w:rPr>
        <w:t xml:space="preserve"> was thrown into many longitudinal folds</w:t>
      </w:r>
      <w:r w:rsidRPr="009D7D76">
        <w:rPr>
          <w:rFonts w:ascii="Times New Roman" w:hAnsi="Times New Roman" w:cs="Times New Roman"/>
          <w:sz w:val="20"/>
          <w:szCs w:val="20"/>
        </w:rPr>
        <w:t>.</w:t>
      </w:r>
      <w:r w:rsidRPr="009D7D76">
        <w:rPr>
          <w:rFonts w:ascii="Times New Roman" w:hAnsi="Times New Roman" w:cs="Times New Roman"/>
          <w:sz w:val="20"/>
          <w:szCs w:val="20"/>
          <w:lang w:bidi="ar-EG"/>
        </w:rPr>
        <w:t xml:space="preserve"> Their epithelium formed of two main cell types, ciliated and non ciliated cells in addition to few basal cells. The ciliated cells appeared columnar with Long tuft of cilia projected from their luminal surfaces. Many cells showed large and small multi vesicular bodies, dense bodies associated with yellow </w:t>
      </w:r>
      <w:proofErr w:type="spellStart"/>
      <w:r w:rsidRPr="009D7D76">
        <w:rPr>
          <w:rFonts w:ascii="Times New Roman" w:hAnsi="Times New Roman" w:cs="Times New Roman"/>
          <w:sz w:val="20"/>
          <w:szCs w:val="20"/>
          <w:lang w:bidi="ar-EG"/>
        </w:rPr>
        <w:t>Lipofuchsin</w:t>
      </w:r>
      <w:proofErr w:type="spellEnd"/>
      <w:r w:rsidRPr="009D7D76">
        <w:rPr>
          <w:rFonts w:ascii="Times New Roman" w:hAnsi="Times New Roman" w:cs="Times New Roman"/>
          <w:sz w:val="20"/>
          <w:szCs w:val="20"/>
          <w:lang w:bidi="ar-EG"/>
        </w:rPr>
        <w:t xml:space="preserve"> pigment. The non ciliated cells were denser than the ciliated ones. They showed </w:t>
      </w:r>
      <w:proofErr w:type="spellStart"/>
      <w:r w:rsidRPr="009D7D76">
        <w:rPr>
          <w:rFonts w:ascii="Times New Roman" w:hAnsi="Times New Roman" w:cs="Times New Roman"/>
          <w:sz w:val="20"/>
          <w:szCs w:val="20"/>
          <w:lang w:bidi="ar-EG"/>
        </w:rPr>
        <w:t>intracytoplasmic</w:t>
      </w:r>
      <w:proofErr w:type="spellEnd"/>
      <w:r w:rsidRPr="009D7D76">
        <w:rPr>
          <w:rFonts w:ascii="Times New Roman" w:hAnsi="Times New Roman" w:cs="Times New Roman"/>
          <w:sz w:val="20"/>
          <w:szCs w:val="20"/>
          <w:lang w:bidi="ar-EG"/>
        </w:rPr>
        <w:t xml:space="preserve"> vacuoles, dens globules. Their apical cytoplasm might protrude into the </w:t>
      </w:r>
      <w:proofErr w:type="spellStart"/>
      <w:r w:rsidRPr="009D7D76">
        <w:rPr>
          <w:rFonts w:ascii="Times New Roman" w:hAnsi="Times New Roman" w:cs="Times New Roman"/>
          <w:sz w:val="20"/>
          <w:szCs w:val="20"/>
          <w:lang w:bidi="ar-EG"/>
        </w:rPr>
        <w:t>ductular</w:t>
      </w:r>
      <w:proofErr w:type="spellEnd"/>
      <w:r w:rsidRPr="009D7D76">
        <w:rPr>
          <w:rFonts w:ascii="Times New Roman" w:hAnsi="Times New Roman" w:cs="Times New Roman"/>
          <w:sz w:val="20"/>
          <w:szCs w:val="20"/>
          <w:lang w:bidi="ar-EG"/>
        </w:rPr>
        <w:t xml:space="preserve"> lumen to form bleb like projections with PAS +</w:t>
      </w:r>
      <w:proofErr w:type="spellStart"/>
      <w:r w:rsidRPr="009D7D76">
        <w:rPr>
          <w:rFonts w:ascii="Times New Roman" w:hAnsi="Times New Roman" w:cs="Times New Roman"/>
          <w:sz w:val="20"/>
          <w:szCs w:val="20"/>
          <w:lang w:bidi="ar-EG"/>
        </w:rPr>
        <w:t>ve</w:t>
      </w:r>
      <w:proofErr w:type="spellEnd"/>
      <w:r w:rsidRPr="009D7D76">
        <w:rPr>
          <w:rFonts w:ascii="Times New Roman" w:hAnsi="Times New Roman" w:cs="Times New Roman"/>
          <w:sz w:val="20"/>
          <w:szCs w:val="20"/>
          <w:lang w:bidi="ar-EG"/>
        </w:rPr>
        <w:t xml:space="preserve">. The distal efferent </w:t>
      </w:r>
      <w:proofErr w:type="spellStart"/>
      <w:r w:rsidRPr="009D7D76">
        <w:rPr>
          <w:rFonts w:ascii="Times New Roman" w:hAnsi="Times New Roman" w:cs="Times New Roman"/>
          <w:sz w:val="20"/>
          <w:szCs w:val="20"/>
          <w:lang w:bidi="ar-EG"/>
        </w:rPr>
        <w:t>ductule</w:t>
      </w:r>
      <w:proofErr w:type="spellEnd"/>
      <w:r w:rsidRPr="009D7D76">
        <w:rPr>
          <w:rFonts w:ascii="Times New Roman" w:hAnsi="Times New Roman" w:cs="Times New Roman"/>
          <w:sz w:val="20"/>
          <w:szCs w:val="20"/>
          <w:lang w:bidi="ar-EG"/>
        </w:rPr>
        <w:t xml:space="preserve"> appeared smaller in diameter than the proximal ones. The </w:t>
      </w:r>
      <w:proofErr w:type="spellStart"/>
      <w:r w:rsidRPr="009D7D76">
        <w:rPr>
          <w:rFonts w:ascii="Times New Roman" w:hAnsi="Times New Roman" w:cs="Times New Roman"/>
          <w:sz w:val="20"/>
          <w:szCs w:val="20"/>
          <w:lang w:bidi="ar-EG"/>
        </w:rPr>
        <w:t>epididymal</w:t>
      </w:r>
      <w:proofErr w:type="spellEnd"/>
      <w:r w:rsidRPr="009D7D76">
        <w:rPr>
          <w:rFonts w:ascii="Times New Roman" w:hAnsi="Times New Roman" w:cs="Times New Roman"/>
          <w:sz w:val="20"/>
          <w:szCs w:val="20"/>
          <w:lang w:bidi="ar-EG"/>
        </w:rPr>
        <w:t xml:space="preserve"> duct had wide lumen</w:t>
      </w:r>
      <w:r w:rsidRPr="009D7D76">
        <w:rPr>
          <w:rFonts w:ascii="Times New Roman" w:hAnsi="Times New Roman" w:cs="Times New Roman"/>
          <w:sz w:val="20"/>
          <w:szCs w:val="20"/>
        </w:rPr>
        <w:t>.</w:t>
      </w:r>
      <w:r w:rsidRPr="009D7D76">
        <w:rPr>
          <w:rFonts w:ascii="Times New Roman" w:hAnsi="Times New Roman" w:cs="Times New Roman"/>
          <w:sz w:val="20"/>
          <w:szCs w:val="20"/>
          <w:lang w:bidi="ar-EG"/>
        </w:rPr>
        <w:t xml:space="preserve"> The lining cells consisted of non-ciliated columnar cells and basal cells. The columnar cells showed vacuolated cytoplasm.</w:t>
      </w:r>
    </w:p>
    <w:p w:rsidR="00C95D6A" w:rsidRDefault="007B5AA1" w:rsidP="000C11ED">
      <w:pPr>
        <w:bidi w:val="0"/>
        <w:spacing w:after="0" w:line="240" w:lineRule="auto"/>
        <w:jc w:val="both"/>
        <w:rPr>
          <w:rFonts w:eastAsia="Times New Roman"/>
          <w:color w:val="000000"/>
          <w:sz w:val="20"/>
          <w:szCs w:val="20"/>
          <w:lang w:bidi="ar-EG"/>
        </w:rPr>
      </w:pPr>
      <w:r w:rsidRPr="009D7D76">
        <w:rPr>
          <w:rFonts w:ascii="Times New Roman" w:hAnsi="Times New Roman" w:cs="Times New Roman"/>
          <w:b/>
          <w:bCs/>
          <w:sz w:val="20"/>
          <w:szCs w:val="20"/>
          <w:lang w:bidi="ar-EG"/>
        </w:rPr>
        <w:t>[</w:t>
      </w:r>
      <w:r w:rsidRPr="000F0CFD">
        <w:rPr>
          <w:rFonts w:ascii="Times New Roman" w:hAnsi="Times New Roman" w:cs="Times New Roman"/>
          <w:sz w:val="20"/>
          <w:szCs w:val="20"/>
          <w:lang w:bidi="ar-EG"/>
        </w:rPr>
        <w:t xml:space="preserve">Abdel </w:t>
      </w:r>
      <w:proofErr w:type="spellStart"/>
      <w:r w:rsidRPr="000F0CFD">
        <w:rPr>
          <w:rFonts w:ascii="Times New Roman" w:hAnsi="Times New Roman" w:cs="Times New Roman"/>
          <w:sz w:val="20"/>
          <w:szCs w:val="20"/>
          <w:lang w:bidi="ar-EG"/>
        </w:rPr>
        <w:t>Aleem</w:t>
      </w:r>
      <w:proofErr w:type="spellEnd"/>
      <w:r w:rsidRPr="000F0CFD">
        <w:rPr>
          <w:rFonts w:ascii="Times New Roman" w:hAnsi="Times New Roman" w:cs="Times New Roman"/>
          <w:sz w:val="20"/>
          <w:szCs w:val="20"/>
          <w:lang w:bidi="ar-EG"/>
        </w:rPr>
        <w:t xml:space="preserve"> A. El- Saba and Mohamed I. </w:t>
      </w:r>
      <w:proofErr w:type="spellStart"/>
      <w:r w:rsidRPr="000F0CFD">
        <w:rPr>
          <w:rFonts w:ascii="Times New Roman" w:hAnsi="Times New Roman" w:cs="Times New Roman"/>
          <w:sz w:val="20"/>
          <w:szCs w:val="20"/>
          <w:lang w:bidi="ar-EG"/>
        </w:rPr>
        <w:t>Abdrabou</w:t>
      </w:r>
      <w:proofErr w:type="spellEnd"/>
      <w:r w:rsidR="00866612">
        <w:rPr>
          <w:rFonts w:ascii="Times New Roman" w:hAnsi="Times New Roman" w:cs="Times New Roman"/>
          <w:sz w:val="20"/>
          <w:szCs w:val="20"/>
          <w:lang w:bidi="ar-EG"/>
        </w:rPr>
        <w:t>.</w:t>
      </w:r>
      <w:r>
        <w:rPr>
          <w:rFonts w:ascii="Times New Roman" w:hAnsi="Times New Roman" w:cs="Times New Roman"/>
          <w:b/>
          <w:bCs/>
          <w:sz w:val="20"/>
          <w:szCs w:val="20"/>
        </w:rPr>
        <w:t xml:space="preserve"> </w:t>
      </w:r>
      <w:r w:rsidRPr="000F0CFD">
        <w:rPr>
          <w:rFonts w:ascii="Times New Roman" w:hAnsi="Times New Roman" w:cs="Times New Roman"/>
          <w:b/>
          <w:bCs/>
          <w:sz w:val="20"/>
          <w:szCs w:val="20"/>
        </w:rPr>
        <w:t xml:space="preserve">Histological and </w:t>
      </w:r>
      <w:proofErr w:type="spellStart"/>
      <w:r w:rsidRPr="000F0CFD">
        <w:rPr>
          <w:rFonts w:ascii="Times New Roman" w:hAnsi="Times New Roman" w:cs="Times New Roman"/>
          <w:b/>
          <w:bCs/>
          <w:sz w:val="20"/>
          <w:szCs w:val="20"/>
        </w:rPr>
        <w:t>Ultrastructural</w:t>
      </w:r>
      <w:proofErr w:type="spellEnd"/>
      <w:r w:rsidRPr="000F0CFD">
        <w:rPr>
          <w:rFonts w:ascii="Times New Roman" w:hAnsi="Times New Roman" w:cs="Times New Roman"/>
          <w:b/>
          <w:bCs/>
          <w:sz w:val="20"/>
          <w:szCs w:val="20"/>
        </w:rPr>
        <w:t xml:space="preserve"> studies On the </w:t>
      </w:r>
      <w:proofErr w:type="spellStart"/>
      <w:r w:rsidRPr="000F0CFD">
        <w:rPr>
          <w:rFonts w:ascii="Times New Roman" w:hAnsi="Times New Roman" w:cs="Times New Roman"/>
          <w:b/>
          <w:bCs/>
          <w:sz w:val="20"/>
          <w:szCs w:val="20"/>
        </w:rPr>
        <w:t>Epididymis</w:t>
      </w:r>
      <w:proofErr w:type="spellEnd"/>
      <w:r w:rsidRPr="000F0CFD">
        <w:rPr>
          <w:rFonts w:ascii="Times New Roman" w:hAnsi="Times New Roman" w:cs="Times New Roman"/>
          <w:b/>
          <w:bCs/>
          <w:sz w:val="20"/>
          <w:szCs w:val="20"/>
        </w:rPr>
        <w:t xml:space="preserve"> of Pigeon (Columba </w:t>
      </w:r>
      <w:proofErr w:type="spellStart"/>
      <w:r w:rsidRPr="000F0CFD">
        <w:rPr>
          <w:rFonts w:ascii="Times New Roman" w:hAnsi="Times New Roman" w:cs="Times New Roman"/>
          <w:b/>
          <w:bCs/>
          <w:sz w:val="20"/>
          <w:szCs w:val="20"/>
        </w:rPr>
        <w:t>livia</w:t>
      </w:r>
      <w:proofErr w:type="spellEnd"/>
      <w:r w:rsidRPr="000F0CFD">
        <w:rPr>
          <w:rFonts w:ascii="Times New Roman" w:hAnsi="Times New Roman" w:cs="Times New Roman"/>
          <w:b/>
          <w:bCs/>
          <w:sz w:val="20"/>
          <w:szCs w:val="20"/>
        </w:rPr>
        <w:t>)</w:t>
      </w:r>
      <w:r w:rsidR="00866612">
        <w:rPr>
          <w:rFonts w:ascii="Times New Roman" w:hAnsi="Times New Roman" w:cs="Times New Roman"/>
          <w:b/>
          <w:bCs/>
          <w:sz w:val="20"/>
          <w:szCs w:val="20"/>
        </w:rPr>
        <w:t xml:space="preserve">. </w:t>
      </w:r>
      <w:r w:rsidRPr="000F0CFD">
        <w:rPr>
          <w:rFonts w:ascii="Times New Roman" w:eastAsia="Times New Roman" w:hAnsi="Times New Roman" w:cs="Times New Roman"/>
          <w:bCs/>
          <w:i/>
          <w:color w:val="000000"/>
          <w:sz w:val="20"/>
          <w:szCs w:val="20"/>
          <w:lang w:bidi="ar-EG"/>
        </w:rPr>
        <w:t xml:space="preserve">Nat </w:t>
      </w:r>
      <w:proofErr w:type="spellStart"/>
      <w:r w:rsidRPr="000F0CFD">
        <w:rPr>
          <w:rFonts w:ascii="Times New Roman" w:eastAsia="Times New Roman" w:hAnsi="Times New Roman" w:cs="Times New Roman"/>
          <w:bCs/>
          <w:i/>
          <w:color w:val="000000"/>
          <w:sz w:val="20"/>
          <w:szCs w:val="20"/>
          <w:lang w:bidi="ar-EG"/>
        </w:rPr>
        <w:t>Sci</w:t>
      </w:r>
      <w:proofErr w:type="spellEnd"/>
      <w:r w:rsidR="00866612">
        <w:rPr>
          <w:rFonts w:ascii="Times New Roman" w:eastAsia="Times New Roman" w:hAnsi="Times New Roman" w:cs="Times New Roman"/>
          <w:bCs/>
          <w:color w:val="000000"/>
          <w:sz w:val="20"/>
          <w:szCs w:val="20"/>
          <w:lang w:bidi="ar-EG"/>
        </w:rPr>
        <w:t xml:space="preserve"> </w:t>
      </w:r>
      <w:r w:rsidR="00C95D6A">
        <w:rPr>
          <w:rFonts w:ascii="Times New Roman" w:eastAsia="Times New Roman" w:hAnsi="Times New Roman" w:cs="Times New Roman"/>
          <w:color w:val="000000"/>
          <w:sz w:val="20"/>
          <w:szCs w:val="20"/>
          <w:lang w:bidi="ar-EG"/>
        </w:rPr>
        <w:t>2013;11(10</w:t>
      </w:r>
      <w:r w:rsidRPr="000F0CFD">
        <w:rPr>
          <w:rFonts w:ascii="Times New Roman" w:eastAsia="Times New Roman" w:hAnsi="Times New Roman" w:cs="Times New Roman"/>
          <w:color w:val="000000"/>
          <w:sz w:val="20"/>
          <w:szCs w:val="20"/>
          <w:lang w:bidi="ar-EG"/>
        </w:rPr>
        <w:t>):</w:t>
      </w:r>
      <w:r w:rsidR="00C95D6A">
        <w:rPr>
          <w:rFonts w:ascii="Times New Roman" w:hAnsi="Times New Roman" w:cs="Times New Roman"/>
          <w:color w:val="000000"/>
          <w:sz w:val="20"/>
          <w:szCs w:val="20"/>
          <w:lang w:bidi="ar-EG"/>
        </w:rPr>
        <w:t>53</w:t>
      </w:r>
      <w:r w:rsidRPr="000F0CFD">
        <w:rPr>
          <w:rFonts w:ascii="Times New Roman" w:eastAsia="Times New Roman" w:hAnsi="Times New Roman" w:cs="Times New Roman"/>
          <w:color w:val="000000"/>
          <w:sz w:val="20"/>
          <w:szCs w:val="20"/>
          <w:lang w:bidi="ar-EG"/>
        </w:rPr>
        <w:t>-</w:t>
      </w:r>
      <w:r w:rsidR="00C95D6A">
        <w:rPr>
          <w:rFonts w:ascii="Times New Roman" w:hAnsi="Times New Roman" w:cs="Times New Roman"/>
          <w:color w:val="000000"/>
          <w:sz w:val="20"/>
          <w:szCs w:val="20"/>
          <w:lang w:bidi="ar-EG"/>
        </w:rPr>
        <w:t>63</w:t>
      </w:r>
      <w:r w:rsidR="00C95D6A">
        <w:rPr>
          <w:rFonts w:ascii="Times New Roman" w:eastAsia="Times New Roman" w:hAnsi="Times New Roman" w:cs="Times New Roman"/>
          <w:color w:val="000000"/>
          <w:sz w:val="20"/>
          <w:szCs w:val="20"/>
          <w:lang w:bidi="ar-EG"/>
        </w:rPr>
        <w:t>].</w:t>
      </w:r>
      <w:r w:rsidR="00EB69FB">
        <w:rPr>
          <w:rFonts w:ascii="Times New Roman" w:eastAsia="Times New Roman" w:hAnsi="Times New Roman" w:cs="Times New Roman"/>
          <w:color w:val="000000"/>
          <w:sz w:val="20"/>
          <w:szCs w:val="20"/>
          <w:lang w:bidi="ar-EG"/>
        </w:rPr>
        <w:t xml:space="preserve"> </w:t>
      </w:r>
      <w:r w:rsidRPr="000F0CFD">
        <w:rPr>
          <w:rFonts w:ascii="Times New Roman" w:eastAsia="Times New Roman" w:hAnsi="Times New Roman" w:cs="Times New Roman"/>
          <w:color w:val="000000"/>
          <w:sz w:val="20"/>
          <w:szCs w:val="20"/>
          <w:lang w:bidi="ar-EG"/>
        </w:rPr>
        <w:t>(</w:t>
      </w:r>
      <w:r w:rsidRPr="00F334B8">
        <w:rPr>
          <w:rFonts w:eastAsia="Times New Roman"/>
          <w:color w:val="000000"/>
          <w:sz w:val="20"/>
          <w:szCs w:val="20"/>
          <w:lang w:bidi="ar-EG"/>
        </w:rPr>
        <w:t xml:space="preserve">ISSN: 1545-0740). </w:t>
      </w:r>
      <w:hyperlink r:id="rId8" w:history="1">
        <w:r w:rsidR="00780F37" w:rsidRPr="00B11983">
          <w:rPr>
            <w:rStyle w:val="Hyperlink"/>
            <w:rFonts w:eastAsia="Times New Roman"/>
            <w:sz w:val="20"/>
            <w:szCs w:val="20"/>
            <w:lang w:bidi="ar-EG"/>
          </w:rPr>
          <w:t>http://www.sciencepub.com/neture</w:t>
        </w:r>
      </w:hyperlink>
      <w:r w:rsidR="00866612">
        <w:t>.</w:t>
      </w:r>
      <w:r w:rsidR="00735619">
        <w:rPr>
          <w:rFonts w:eastAsia="Times New Roman"/>
          <w:sz w:val="20"/>
          <w:szCs w:val="20"/>
          <w:lang w:bidi="ar-EG"/>
        </w:rPr>
        <w:t xml:space="preserve"> </w:t>
      </w:r>
      <w:r w:rsidR="00C95D6A">
        <w:rPr>
          <w:rFonts w:eastAsia="Times New Roman"/>
          <w:sz w:val="20"/>
          <w:szCs w:val="20"/>
          <w:lang w:bidi="ar-EG"/>
        </w:rPr>
        <w:t>10</w:t>
      </w:r>
    </w:p>
    <w:p w:rsidR="00C95D6A" w:rsidRPr="00A121E5" w:rsidRDefault="00C95D6A" w:rsidP="00C95D6A">
      <w:pPr>
        <w:bidi w:val="0"/>
        <w:spacing w:after="0" w:line="240" w:lineRule="auto"/>
        <w:jc w:val="both"/>
        <w:rPr>
          <w:sz w:val="20"/>
          <w:szCs w:val="20"/>
          <w:lang w:bidi="ar-EG"/>
        </w:rPr>
      </w:pPr>
    </w:p>
    <w:p w:rsidR="007B5AA1" w:rsidRPr="000C11ED" w:rsidRDefault="007B5AA1" w:rsidP="007B5AA1">
      <w:pPr>
        <w:bidi w:val="0"/>
        <w:spacing w:after="0" w:line="240" w:lineRule="auto"/>
        <w:ind w:left="993" w:hanging="993"/>
        <w:jc w:val="both"/>
        <w:rPr>
          <w:rFonts w:ascii="Times New Roman" w:hAnsi="Times New Roman" w:cs="Times New Roman"/>
          <w:sz w:val="20"/>
          <w:szCs w:val="20"/>
        </w:rPr>
      </w:pPr>
      <w:r w:rsidRPr="000C11ED">
        <w:rPr>
          <w:rFonts w:ascii="Times New Roman" w:hAnsi="Times New Roman" w:cs="Times New Roman"/>
          <w:b/>
          <w:bCs/>
          <w:sz w:val="20"/>
          <w:szCs w:val="20"/>
          <w:lang w:bidi="ar-EG"/>
        </w:rPr>
        <w:t xml:space="preserve">Key words: </w:t>
      </w:r>
      <w:r w:rsidRPr="000C11ED">
        <w:rPr>
          <w:rFonts w:ascii="Times New Roman" w:hAnsi="Times New Roman" w:cs="Times New Roman"/>
          <w:sz w:val="20"/>
          <w:szCs w:val="20"/>
          <w:lang w:bidi="ar-EG"/>
        </w:rPr>
        <w:t>pigeon,</w:t>
      </w:r>
      <w:r w:rsidRPr="000C11ED">
        <w:rPr>
          <w:rFonts w:ascii="Times New Roman" w:hAnsi="Times New Roman" w:cs="Times New Roman"/>
          <w:sz w:val="20"/>
          <w:szCs w:val="20"/>
        </w:rPr>
        <w:t xml:space="preserve"> Columba </w:t>
      </w:r>
      <w:proofErr w:type="spellStart"/>
      <w:r w:rsidRPr="000C11ED">
        <w:rPr>
          <w:rFonts w:ascii="Times New Roman" w:hAnsi="Times New Roman" w:cs="Times New Roman"/>
          <w:sz w:val="20"/>
          <w:szCs w:val="20"/>
        </w:rPr>
        <w:t>livia</w:t>
      </w:r>
      <w:proofErr w:type="spellEnd"/>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sz w:val="20"/>
          <w:szCs w:val="20"/>
          <w:lang w:bidi="ar-EG"/>
        </w:rPr>
        <w:t>epididymis</w:t>
      </w:r>
      <w:proofErr w:type="spellEnd"/>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sz w:val="20"/>
          <w:szCs w:val="20"/>
          <w:lang w:bidi="ar-EG"/>
        </w:rPr>
        <w:t>rete</w:t>
      </w:r>
      <w:proofErr w:type="spellEnd"/>
      <w:r w:rsidRPr="000C11ED">
        <w:rPr>
          <w:rFonts w:ascii="Times New Roman" w:hAnsi="Times New Roman" w:cs="Times New Roman"/>
          <w:sz w:val="20"/>
          <w:szCs w:val="20"/>
          <w:lang w:bidi="ar-EG"/>
        </w:rPr>
        <w:t xml:space="preserve"> testis,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duct.</w:t>
      </w:r>
      <w:r w:rsidRPr="000C11ED">
        <w:rPr>
          <w:rFonts w:ascii="Times New Roman" w:hAnsi="Times New Roman" w:cs="Times New Roman"/>
          <w:sz w:val="20"/>
          <w:szCs w:val="20"/>
        </w:rPr>
        <w:t xml:space="preserve"> </w:t>
      </w:r>
    </w:p>
    <w:p w:rsidR="007B5AA1" w:rsidRPr="000C11ED" w:rsidRDefault="007B5AA1" w:rsidP="007B5AA1">
      <w:pPr>
        <w:bidi w:val="0"/>
        <w:spacing w:after="0" w:line="240" w:lineRule="auto"/>
        <w:ind w:left="993" w:hanging="993"/>
        <w:jc w:val="both"/>
        <w:rPr>
          <w:rFonts w:ascii="Times New Roman" w:hAnsi="Times New Roman" w:cs="Times New Roman"/>
          <w:b/>
          <w:bCs/>
          <w:sz w:val="20"/>
          <w:szCs w:val="20"/>
        </w:rPr>
      </w:pPr>
    </w:p>
    <w:p w:rsidR="00780F37" w:rsidRDefault="00780F37" w:rsidP="007B5AA1">
      <w:pPr>
        <w:bidi w:val="0"/>
        <w:spacing w:after="0" w:line="240" w:lineRule="auto"/>
        <w:ind w:left="993" w:hanging="993"/>
        <w:jc w:val="both"/>
        <w:rPr>
          <w:rFonts w:ascii="Times New Roman" w:hAnsi="Times New Roman" w:cs="Times New Roman"/>
          <w:b/>
          <w:bCs/>
          <w:sz w:val="20"/>
          <w:szCs w:val="20"/>
        </w:rPr>
        <w:sectPr w:rsidR="00780F37" w:rsidSect="00F637E9">
          <w:headerReference w:type="default" r:id="rId9"/>
          <w:footerReference w:type="default" r:id="rId10"/>
          <w:type w:val="continuous"/>
          <w:pgSz w:w="12242" w:h="15842" w:code="1"/>
          <w:pgMar w:top="1440" w:right="1440" w:bottom="1440" w:left="1440" w:header="709" w:footer="709" w:gutter="0"/>
          <w:pgNumType w:start="53"/>
          <w:cols w:space="708"/>
          <w:bidi/>
          <w:docGrid w:linePitch="360"/>
        </w:sectPr>
      </w:pPr>
    </w:p>
    <w:p w:rsidR="007B5AA1" w:rsidRPr="000C11ED" w:rsidRDefault="007B5AA1" w:rsidP="007B5AA1">
      <w:pPr>
        <w:bidi w:val="0"/>
        <w:spacing w:after="0" w:line="240" w:lineRule="auto"/>
        <w:ind w:left="993" w:hanging="993"/>
        <w:jc w:val="both"/>
        <w:rPr>
          <w:rFonts w:ascii="Times New Roman" w:hAnsi="Times New Roman" w:cs="Times New Roman"/>
          <w:b/>
          <w:bCs/>
          <w:sz w:val="20"/>
          <w:szCs w:val="20"/>
        </w:rPr>
      </w:pPr>
      <w:r w:rsidRPr="000C11ED">
        <w:rPr>
          <w:rFonts w:ascii="Times New Roman" w:hAnsi="Times New Roman" w:cs="Times New Roman"/>
          <w:b/>
          <w:bCs/>
          <w:sz w:val="20"/>
          <w:szCs w:val="20"/>
        </w:rPr>
        <w:lastRenderedPageBreak/>
        <w:t>1. Introduction</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rPr>
        <w:t xml:space="preserve">In all </w:t>
      </w:r>
      <w:r w:rsidRPr="000C11ED">
        <w:rPr>
          <w:rFonts w:ascii="Times New Roman" w:hAnsi="Times New Roman" w:cs="Times New Roman"/>
          <w:sz w:val="20"/>
          <w:szCs w:val="20"/>
          <w:lang w:bidi="ar-EG"/>
        </w:rPr>
        <w:t xml:space="preserve">avian species studied to date,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ducts was not uniform along its length. It consisted of a different number of regions with different histological and Cytological structure.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region was suggested to perform many activities. A </w:t>
      </w:r>
      <w:proofErr w:type="spellStart"/>
      <w:r w:rsidRPr="000C11ED">
        <w:rPr>
          <w:rFonts w:ascii="Times New Roman" w:hAnsi="Times New Roman" w:cs="Times New Roman"/>
          <w:sz w:val="20"/>
          <w:szCs w:val="20"/>
          <w:lang w:bidi="ar-EG"/>
        </w:rPr>
        <w:t>Secretory</w:t>
      </w:r>
      <w:proofErr w:type="spellEnd"/>
      <w:r w:rsidRPr="000C11ED">
        <w:rPr>
          <w:rFonts w:ascii="Times New Roman" w:hAnsi="Times New Roman" w:cs="Times New Roman"/>
          <w:sz w:val="20"/>
          <w:szCs w:val="20"/>
          <w:lang w:bidi="ar-EG"/>
        </w:rPr>
        <w:t xml:space="preserve"> activity was recorded by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Tigari</w:t>
      </w:r>
      <w:proofErr w:type="spellEnd"/>
      <w:r w:rsidRPr="000C11ED">
        <w:rPr>
          <w:rFonts w:ascii="Times New Roman" w:hAnsi="Times New Roman" w:cs="Times New Roman"/>
          <w:b/>
          <w:bCs/>
          <w:sz w:val="20"/>
          <w:szCs w:val="20"/>
          <w:lang w:bidi="ar-EG"/>
        </w:rPr>
        <w:t>, 1972)</w:t>
      </w:r>
      <w:r w:rsidRPr="000C11ED">
        <w:rPr>
          <w:rFonts w:ascii="Times New Roman" w:hAnsi="Times New Roman" w:cs="Times New Roman"/>
          <w:sz w:val="20"/>
          <w:szCs w:val="20"/>
          <w:lang w:bidi="ar-EG"/>
        </w:rPr>
        <w:t xml:space="preserve"> in fowl. </w:t>
      </w:r>
      <w:proofErr w:type="spellStart"/>
      <w:r w:rsidRPr="000C11ED">
        <w:rPr>
          <w:rFonts w:ascii="Times New Roman" w:hAnsi="Times New Roman" w:cs="Times New Roman"/>
          <w:sz w:val="20"/>
          <w:szCs w:val="20"/>
          <w:lang w:bidi="ar-EG"/>
        </w:rPr>
        <w:t>Phagocytosis</w:t>
      </w:r>
      <w:proofErr w:type="spellEnd"/>
      <w:r w:rsidRPr="000C11ED">
        <w:rPr>
          <w:rFonts w:ascii="Times New Roman" w:hAnsi="Times New Roman" w:cs="Times New Roman"/>
          <w:sz w:val="20"/>
          <w:szCs w:val="20"/>
          <w:lang w:bidi="ar-EG"/>
        </w:rPr>
        <w:t xml:space="preserve"> of the broken down germ cells and degenerated spermatozoa have been also speculated by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Tingari</w:t>
      </w:r>
      <w:proofErr w:type="spellEnd"/>
      <w:r w:rsidRPr="000C11ED">
        <w:rPr>
          <w:rFonts w:ascii="Times New Roman" w:hAnsi="Times New Roman" w:cs="Times New Roman"/>
          <w:b/>
          <w:bCs/>
          <w:sz w:val="20"/>
          <w:szCs w:val="20"/>
          <w:lang w:bidi="ar-EG"/>
        </w:rPr>
        <w:t xml:space="preserve"> &amp; Lake, 1972 &amp; </w:t>
      </w:r>
      <w:proofErr w:type="spellStart"/>
      <w:r w:rsidRPr="000C11ED">
        <w:rPr>
          <w:rFonts w:ascii="Times New Roman" w:hAnsi="Times New Roman" w:cs="Times New Roman"/>
          <w:b/>
          <w:bCs/>
          <w:sz w:val="20"/>
          <w:szCs w:val="20"/>
          <w:lang w:bidi="ar-EG"/>
        </w:rPr>
        <w:t>Nakai</w:t>
      </w:r>
      <w:proofErr w:type="spellEnd"/>
      <w:r w:rsidRPr="000C11ED">
        <w:rPr>
          <w:rFonts w:ascii="Times New Roman" w:hAnsi="Times New Roman" w:cs="Times New Roman"/>
          <w:b/>
          <w:bCs/>
          <w:sz w:val="20"/>
          <w:szCs w:val="20"/>
          <w:lang w:bidi="ar-EG"/>
        </w:rPr>
        <w:t xml:space="preserve"> et al., 1989)</w:t>
      </w:r>
      <w:r w:rsidRPr="000C11ED">
        <w:rPr>
          <w:rFonts w:ascii="Times New Roman" w:hAnsi="Times New Roman" w:cs="Times New Roman"/>
          <w:sz w:val="20"/>
          <w:szCs w:val="20"/>
          <w:lang w:bidi="ar-EG"/>
        </w:rPr>
        <w:t xml:space="preserve"> in fowl</w:t>
      </w:r>
      <w:r w:rsidR="00735619">
        <w:rPr>
          <w:rFonts w:ascii="Times New Roman" w:hAnsi="Times New Roman" w:cs="Times New Roman"/>
          <w:sz w:val="20"/>
          <w:szCs w:val="20"/>
          <w:lang w:bidi="ar-EG"/>
        </w:rPr>
        <w:t xml:space="preserve"> </w:t>
      </w:r>
      <w:r w:rsidRPr="000C11ED">
        <w:rPr>
          <w:rFonts w:ascii="Times New Roman" w:hAnsi="Times New Roman" w:cs="Times New Roman"/>
          <w:sz w:val="20"/>
          <w:szCs w:val="20"/>
          <w:lang w:bidi="ar-EG"/>
        </w:rPr>
        <w:t xml:space="preserve">&amp;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1979 &amp; 1980)</w:t>
      </w:r>
      <w:r w:rsidRPr="000C11ED">
        <w:rPr>
          <w:rFonts w:ascii="Times New Roman" w:hAnsi="Times New Roman" w:cs="Times New Roman"/>
          <w:sz w:val="20"/>
          <w:szCs w:val="20"/>
          <w:lang w:bidi="ar-EG"/>
        </w:rPr>
        <w:t xml:space="preserve"> in different birds.</w:t>
      </w:r>
    </w:p>
    <w:p w:rsidR="007B5AA1" w:rsidRPr="000C11ED" w:rsidRDefault="007B5AA1" w:rsidP="007B5AA1">
      <w:pPr>
        <w:bidi w:val="0"/>
        <w:spacing w:after="0" w:line="240" w:lineRule="auto"/>
        <w:ind w:firstLine="432"/>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The majority of studies have been established on the </w:t>
      </w:r>
      <w:proofErr w:type="spellStart"/>
      <w:r w:rsidRPr="000C11ED">
        <w:rPr>
          <w:rFonts w:ascii="Times New Roman" w:hAnsi="Times New Roman" w:cs="Times New Roman"/>
          <w:sz w:val="20"/>
          <w:szCs w:val="20"/>
          <w:lang w:bidi="ar-EG"/>
        </w:rPr>
        <w:t>epididymis</w:t>
      </w:r>
      <w:proofErr w:type="spellEnd"/>
      <w:r w:rsidRPr="000C11ED">
        <w:rPr>
          <w:rFonts w:ascii="Times New Roman" w:hAnsi="Times New Roman" w:cs="Times New Roman"/>
          <w:sz w:val="20"/>
          <w:szCs w:val="20"/>
          <w:lang w:bidi="ar-EG"/>
        </w:rPr>
        <w:t xml:space="preserve"> of domestic fowl </w:t>
      </w:r>
      <w:r w:rsidRPr="000C11ED">
        <w:rPr>
          <w:rFonts w:ascii="Times New Roman" w:hAnsi="Times New Roman" w:cs="Times New Roman"/>
          <w:b/>
          <w:bCs/>
          <w:sz w:val="20"/>
          <w:szCs w:val="20"/>
          <w:lang w:bidi="ar-EG"/>
        </w:rPr>
        <w:t xml:space="preserve">(Lake, 1957 &amp; 1962; </w:t>
      </w:r>
      <w:proofErr w:type="spellStart"/>
      <w:r w:rsidRPr="000C11ED">
        <w:rPr>
          <w:rFonts w:ascii="Times New Roman" w:hAnsi="Times New Roman" w:cs="Times New Roman"/>
          <w:b/>
          <w:bCs/>
          <w:sz w:val="20"/>
          <w:szCs w:val="20"/>
          <w:lang w:bidi="ar-EG"/>
        </w:rPr>
        <w:t>Tingari</w:t>
      </w:r>
      <w:proofErr w:type="spellEnd"/>
      <w:r w:rsidRPr="000C11ED">
        <w:rPr>
          <w:rFonts w:ascii="Times New Roman" w:hAnsi="Times New Roman" w:cs="Times New Roman"/>
          <w:b/>
          <w:bCs/>
          <w:sz w:val="20"/>
          <w:szCs w:val="20"/>
          <w:lang w:bidi="ar-EG"/>
        </w:rPr>
        <w:t xml:space="preserve">, 1971 &amp; 1972; </w:t>
      </w:r>
      <w:proofErr w:type="spellStart"/>
      <w:r w:rsidRPr="000C11ED">
        <w:rPr>
          <w:rFonts w:ascii="Times New Roman" w:hAnsi="Times New Roman" w:cs="Times New Roman"/>
          <w:b/>
          <w:bCs/>
          <w:sz w:val="20"/>
          <w:szCs w:val="20"/>
          <w:lang w:bidi="ar-EG"/>
        </w:rPr>
        <w:t>Tingari</w:t>
      </w:r>
      <w:proofErr w:type="spellEnd"/>
      <w:r w:rsidRPr="000C11ED">
        <w:rPr>
          <w:rFonts w:ascii="Times New Roman" w:hAnsi="Times New Roman" w:cs="Times New Roman"/>
          <w:b/>
          <w:bCs/>
          <w:sz w:val="20"/>
          <w:szCs w:val="20"/>
          <w:lang w:bidi="ar-EG"/>
        </w:rPr>
        <w:t xml:space="preserve"> &amp; Lake, 1972; </w:t>
      </w:r>
      <w:proofErr w:type="spellStart"/>
      <w:r w:rsidRPr="000C11ED">
        <w:rPr>
          <w:rFonts w:ascii="Times New Roman" w:hAnsi="Times New Roman" w:cs="Times New Roman"/>
          <w:b/>
          <w:bCs/>
          <w:sz w:val="20"/>
          <w:szCs w:val="20"/>
          <w:lang w:bidi="ar-EG"/>
        </w:rPr>
        <w:t>Budras</w:t>
      </w:r>
      <w:proofErr w:type="spellEnd"/>
      <w:r w:rsidRPr="000C11ED">
        <w:rPr>
          <w:rFonts w:ascii="Times New Roman" w:hAnsi="Times New Roman" w:cs="Times New Roman"/>
          <w:b/>
          <w:bCs/>
          <w:sz w:val="20"/>
          <w:szCs w:val="20"/>
          <w:lang w:bidi="ar-EG"/>
        </w:rPr>
        <w:t xml:space="preserve"> &amp; Sauer, 1975;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1980 &amp; 1982a &amp; </w:t>
      </w:r>
      <w:proofErr w:type="spellStart"/>
      <w:r w:rsidRPr="000C11ED">
        <w:rPr>
          <w:rFonts w:ascii="Times New Roman" w:hAnsi="Times New Roman" w:cs="Times New Roman"/>
          <w:b/>
          <w:bCs/>
          <w:sz w:val="20"/>
          <w:szCs w:val="20"/>
          <w:lang w:bidi="ar-EG"/>
        </w:rPr>
        <w:t>Nakai</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1989);</w:t>
      </w:r>
      <w:r w:rsidRPr="000C11ED">
        <w:rPr>
          <w:rFonts w:ascii="Times New Roman" w:hAnsi="Times New Roman" w:cs="Times New Roman"/>
          <w:sz w:val="20"/>
          <w:szCs w:val="20"/>
          <w:lang w:bidi="ar-EG"/>
        </w:rPr>
        <w:t xml:space="preserve"> Turkey </w:t>
      </w:r>
      <w:r w:rsidRPr="000C11ED">
        <w:rPr>
          <w:rFonts w:ascii="Times New Roman" w:hAnsi="Times New Roman" w:cs="Times New Roman"/>
          <w:b/>
          <w:bCs/>
          <w:sz w:val="20"/>
          <w:szCs w:val="20"/>
          <w:lang w:bidi="ar-EG"/>
        </w:rPr>
        <w:t xml:space="preserve">(Hess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xml:space="preserve">., 1976; Hess &amp; </w:t>
      </w:r>
      <w:proofErr w:type="spellStart"/>
      <w:r w:rsidRPr="000C11ED">
        <w:rPr>
          <w:rFonts w:ascii="Times New Roman" w:hAnsi="Times New Roman" w:cs="Times New Roman"/>
          <w:b/>
          <w:bCs/>
          <w:sz w:val="20"/>
          <w:szCs w:val="20"/>
          <w:lang w:bidi="ar-EG"/>
        </w:rPr>
        <w:t>Thurslon</w:t>
      </w:r>
      <w:proofErr w:type="spellEnd"/>
      <w:r w:rsidRPr="000C11ED">
        <w:rPr>
          <w:rFonts w:ascii="Times New Roman" w:hAnsi="Times New Roman" w:cs="Times New Roman"/>
          <w:b/>
          <w:bCs/>
          <w:sz w:val="20"/>
          <w:szCs w:val="20"/>
          <w:lang w:bidi="ar-EG"/>
        </w:rPr>
        <w:t xml:space="preserve">, 1977; </w:t>
      </w:r>
      <w:proofErr w:type="spellStart"/>
      <w:r w:rsidRPr="000C11ED">
        <w:rPr>
          <w:rFonts w:ascii="Times New Roman" w:hAnsi="Times New Roman" w:cs="Times New Roman"/>
          <w:b/>
          <w:bCs/>
          <w:sz w:val="20"/>
          <w:szCs w:val="20"/>
          <w:lang w:bidi="ar-EG"/>
        </w:rPr>
        <w:t>Balah</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1989);</w:t>
      </w:r>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sz w:val="20"/>
          <w:szCs w:val="20"/>
          <w:lang w:bidi="ar-EG"/>
        </w:rPr>
        <w:t>Japanes</w:t>
      </w:r>
      <w:proofErr w:type="spellEnd"/>
      <w:r w:rsidRPr="000C11ED">
        <w:rPr>
          <w:rFonts w:ascii="Times New Roman" w:hAnsi="Times New Roman" w:cs="Times New Roman"/>
          <w:sz w:val="20"/>
          <w:szCs w:val="20"/>
          <w:lang w:bidi="ar-EG"/>
        </w:rPr>
        <w:t xml:space="preserve"> quail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1979a, b &amp; 1982a &amp; </w:t>
      </w:r>
      <w:proofErr w:type="spellStart"/>
      <w:r w:rsidRPr="000C11ED">
        <w:rPr>
          <w:rFonts w:ascii="Times New Roman" w:hAnsi="Times New Roman" w:cs="Times New Roman"/>
          <w:b/>
          <w:bCs/>
          <w:sz w:val="20"/>
          <w:szCs w:val="20"/>
          <w:lang w:bidi="ar-EG"/>
        </w:rPr>
        <w:t>Rikihisa</w:t>
      </w:r>
      <w:proofErr w:type="spellEnd"/>
      <w:r w:rsidRPr="000C11ED">
        <w:rPr>
          <w:rFonts w:ascii="Times New Roman" w:hAnsi="Times New Roman" w:cs="Times New Roman"/>
          <w:b/>
          <w:bCs/>
          <w:sz w:val="20"/>
          <w:szCs w:val="20"/>
          <w:lang w:bidi="ar-EG"/>
        </w:rPr>
        <w:t xml:space="preserve"> &amp; Lin, 1988);</w:t>
      </w:r>
      <w:r w:rsidRPr="000C11ED">
        <w:rPr>
          <w:rFonts w:ascii="Times New Roman" w:hAnsi="Times New Roman" w:cs="Times New Roman"/>
          <w:sz w:val="20"/>
          <w:szCs w:val="20"/>
          <w:lang w:bidi="ar-EG"/>
        </w:rPr>
        <w:t xml:space="preserve"> guinea Fowl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xml:space="preserve">., 1979 &amp;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1982a);</w:t>
      </w:r>
      <w:r w:rsidRPr="000C11ED">
        <w:rPr>
          <w:rFonts w:ascii="Times New Roman" w:hAnsi="Times New Roman" w:cs="Times New Roman"/>
          <w:sz w:val="20"/>
          <w:szCs w:val="20"/>
          <w:lang w:bidi="ar-EG"/>
        </w:rPr>
        <w:t xml:space="preserve"> &amp; Peking ducks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1982a &amp; b &amp; </w:t>
      </w:r>
      <w:proofErr w:type="spellStart"/>
      <w:r w:rsidRPr="000C11ED">
        <w:rPr>
          <w:rFonts w:ascii="Times New Roman" w:hAnsi="Times New Roman" w:cs="Times New Roman"/>
          <w:b/>
          <w:bCs/>
          <w:sz w:val="20"/>
          <w:szCs w:val="20"/>
          <w:lang w:bidi="ar-EG"/>
        </w:rPr>
        <w:t>Tetez</w:t>
      </w:r>
      <w:proofErr w:type="spellEnd"/>
      <w:r w:rsidRPr="000C11ED">
        <w:rPr>
          <w:rFonts w:ascii="Times New Roman" w:hAnsi="Times New Roman" w:cs="Times New Roman"/>
          <w:b/>
          <w:bCs/>
          <w:sz w:val="20"/>
          <w:szCs w:val="20"/>
          <w:lang w:bidi="ar-EG"/>
        </w:rPr>
        <w:t xml:space="preserve"> (off, 1977) </w:t>
      </w:r>
      <w:r w:rsidRPr="000C11ED">
        <w:rPr>
          <w:rFonts w:ascii="Times New Roman" w:hAnsi="Times New Roman" w:cs="Times New Roman"/>
          <w:sz w:val="20"/>
          <w:szCs w:val="20"/>
          <w:lang w:bidi="ar-EG"/>
        </w:rPr>
        <w:t>and</w:t>
      </w:r>
      <w:r w:rsidRPr="000C11ED">
        <w:rPr>
          <w:rFonts w:ascii="Times New Roman" w:hAnsi="Times New Roman" w:cs="Times New Roman"/>
          <w:b/>
          <w:bCs/>
          <w:sz w:val="20"/>
          <w:szCs w:val="20"/>
          <w:lang w:bidi="ar-EG"/>
        </w:rPr>
        <w:t xml:space="preserve"> pigeon</w:t>
      </w:r>
      <w:r w:rsidRPr="000C11ED">
        <w:rPr>
          <w:b/>
          <w:bCs/>
          <w:lang w:bidi="ar-EG"/>
        </w:rPr>
        <w:t xml:space="preserve">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Stefanini</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.,1999).</w:t>
      </w:r>
    </w:p>
    <w:p w:rsidR="007B5AA1" w:rsidRPr="000C11ED" w:rsidRDefault="007B5AA1" w:rsidP="007B5AA1">
      <w:pPr>
        <w:bidi w:val="0"/>
        <w:spacing w:after="0" w:line="240" w:lineRule="auto"/>
        <w:ind w:firstLine="540"/>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However up till now little attention was directed to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region of pigeon. So the present study was directed to investigate the histological (Light &amp; electron) structure of pigeon's </w:t>
      </w:r>
      <w:proofErr w:type="spellStart"/>
      <w:r w:rsidRPr="000C11ED">
        <w:rPr>
          <w:rFonts w:ascii="Times New Roman" w:hAnsi="Times New Roman" w:cs="Times New Roman"/>
          <w:sz w:val="20"/>
          <w:szCs w:val="20"/>
          <w:lang w:bidi="ar-EG"/>
        </w:rPr>
        <w:t>epididymis</w:t>
      </w:r>
      <w:proofErr w:type="spellEnd"/>
      <w:r w:rsidRPr="000C11ED">
        <w:rPr>
          <w:rFonts w:ascii="Times New Roman" w:hAnsi="Times New Roman" w:cs="Times New Roman"/>
          <w:sz w:val="20"/>
          <w:szCs w:val="20"/>
          <w:lang w:bidi="ar-EG"/>
        </w:rPr>
        <w:t>.</w:t>
      </w:r>
    </w:p>
    <w:p w:rsidR="007B5AA1" w:rsidRPr="000C11ED" w:rsidRDefault="007B5AA1" w:rsidP="007B5AA1">
      <w:pPr>
        <w:bidi w:val="0"/>
        <w:spacing w:after="0" w:line="240" w:lineRule="auto"/>
        <w:rPr>
          <w:rFonts w:ascii="Times New Roman" w:hAnsi="Times New Roman" w:cs="Times New Roman"/>
          <w:b/>
          <w:bCs/>
          <w:sz w:val="20"/>
          <w:szCs w:val="20"/>
          <w:lang w:bidi="ar-EG"/>
        </w:rPr>
      </w:pPr>
      <w:r w:rsidRPr="000C11ED">
        <w:rPr>
          <w:rFonts w:ascii="Times New Roman" w:hAnsi="Times New Roman" w:cs="Times New Roman"/>
          <w:b/>
          <w:bCs/>
          <w:sz w:val="20"/>
          <w:szCs w:val="20"/>
          <w:lang w:bidi="ar-EG"/>
        </w:rPr>
        <w:t>2. Material and Methods:</w:t>
      </w:r>
    </w:p>
    <w:p w:rsidR="007B5AA1" w:rsidRPr="000C11ED" w:rsidRDefault="007B5AA1" w:rsidP="00161CBC">
      <w:pPr>
        <w:autoSpaceDE w:val="0"/>
        <w:autoSpaceDN w:val="0"/>
        <w:bidi w:val="0"/>
        <w:adjustRightInd w:val="0"/>
        <w:spacing w:after="0" w:line="240" w:lineRule="auto"/>
        <w:ind w:firstLine="426"/>
        <w:jc w:val="both"/>
        <w:rPr>
          <w:rFonts w:ascii="Times New Roman" w:eastAsia="Times New Roman+FPEF" w:hAnsi="Times New Roman" w:cs="Times New Roman"/>
          <w:sz w:val="20"/>
          <w:szCs w:val="20"/>
        </w:rPr>
      </w:pPr>
      <w:r w:rsidRPr="000C11ED">
        <w:rPr>
          <w:rFonts w:ascii="Times New Roman" w:eastAsia="Times New Roman+FPEF" w:hAnsi="Times New Roman" w:cs="Times New Roman"/>
          <w:sz w:val="20"/>
          <w:szCs w:val="20"/>
        </w:rPr>
        <w:t xml:space="preserve">The present work was conducted on </w:t>
      </w:r>
      <w:r w:rsidR="00161CBC" w:rsidRPr="000C11ED">
        <w:rPr>
          <w:rFonts w:ascii="Times New Roman" w:eastAsia="Times New Roman+FPEF" w:hAnsi="Times New Roman" w:cs="Times New Roman"/>
          <w:sz w:val="20"/>
          <w:szCs w:val="20"/>
        </w:rPr>
        <w:t>12</w:t>
      </w:r>
      <w:r w:rsidRPr="000C11ED">
        <w:rPr>
          <w:rFonts w:ascii="Times New Roman" w:eastAsia="Times New Roman+FPEF" w:hAnsi="Times New Roman" w:cs="Times New Roman"/>
          <w:sz w:val="20"/>
          <w:szCs w:val="20"/>
        </w:rPr>
        <w:t xml:space="preserve"> adult male apparently healthy pigeons. Samples from the </w:t>
      </w:r>
      <w:proofErr w:type="spellStart"/>
      <w:r w:rsidRPr="000C11ED">
        <w:rPr>
          <w:rFonts w:ascii="Times New Roman" w:eastAsia="Times New Roman+FPEF" w:hAnsi="Times New Roman" w:cs="Times New Roman"/>
          <w:sz w:val="20"/>
          <w:szCs w:val="20"/>
        </w:rPr>
        <w:t>the</w:t>
      </w:r>
      <w:proofErr w:type="spellEnd"/>
      <w:r w:rsidRPr="000C11ED">
        <w:rPr>
          <w:rFonts w:ascii="Times New Roman" w:eastAsia="Times New Roman+FPEF" w:hAnsi="Times New Roman" w:cs="Times New Roman"/>
          <w:sz w:val="20"/>
          <w:szCs w:val="20"/>
        </w:rPr>
        <w:t xml:space="preserve"> </w:t>
      </w:r>
      <w:proofErr w:type="spellStart"/>
      <w:r w:rsidRPr="000C11ED">
        <w:rPr>
          <w:rFonts w:ascii="Times New Roman" w:eastAsia="Times New Roman+FPEF" w:hAnsi="Times New Roman" w:cs="Times New Roman"/>
          <w:sz w:val="20"/>
          <w:szCs w:val="20"/>
        </w:rPr>
        <w:t>epididymal</w:t>
      </w:r>
      <w:proofErr w:type="spellEnd"/>
      <w:r w:rsidRPr="000C11ED">
        <w:rPr>
          <w:rFonts w:ascii="Times New Roman" w:eastAsia="Times New Roman+FPEF" w:hAnsi="Times New Roman" w:cs="Times New Roman"/>
          <w:sz w:val="20"/>
          <w:szCs w:val="20"/>
        </w:rPr>
        <w:t xml:space="preserve"> region of pigeon were taken and fixed in 10% buffered neutral formalin and </w:t>
      </w:r>
      <w:proofErr w:type="spellStart"/>
      <w:r w:rsidRPr="000C11ED">
        <w:rPr>
          <w:rFonts w:ascii="Times New Roman" w:eastAsia="Times New Roman+FPEF" w:hAnsi="Times New Roman" w:cs="Times New Roman"/>
          <w:sz w:val="20"/>
          <w:szCs w:val="20"/>
        </w:rPr>
        <w:t>Bouin's</w:t>
      </w:r>
      <w:proofErr w:type="spellEnd"/>
      <w:r w:rsidRPr="000C11ED">
        <w:rPr>
          <w:rFonts w:ascii="Times New Roman" w:eastAsia="Times New Roman+FPEF" w:hAnsi="Times New Roman" w:cs="Times New Roman"/>
          <w:sz w:val="20"/>
          <w:szCs w:val="20"/>
        </w:rPr>
        <w:t xml:space="preserve"> fluid for confirmation of the results. Fixed specimens were </w:t>
      </w:r>
      <w:r w:rsidRPr="000C11ED">
        <w:rPr>
          <w:rFonts w:ascii="Times New Roman" w:eastAsia="Times New Roman+FPEF" w:hAnsi="Times New Roman" w:cs="Times New Roman"/>
          <w:sz w:val="20"/>
          <w:szCs w:val="20"/>
        </w:rPr>
        <w:lastRenderedPageBreak/>
        <w:t xml:space="preserve">dehydrated, cleared and embedded in paraffin wax. Serial and step serial sections of 5-6 micrometers thick were obtained and stained with Harris </w:t>
      </w:r>
      <w:proofErr w:type="spellStart"/>
      <w:r w:rsidRPr="000C11ED">
        <w:rPr>
          <w:rFonts w:ascii="Times New Roman" w:eastAsia="Times New Roman+FPEF" w:hAnsi="Times New Roman" w:cs="Times New Roman"/>
          <w:sz w:val="20"/>
          <w:szCs w:val="20"/>
        </w:rPr>
        <w:t>Hematoxylin</w:t>
      </w:r>
      <w:proofErr w:type="spellEnd"/>
      <w:r w:rsidRPr="000C11ED">
        <w:rPr>
          <w:rFonts w:ascii="Times New Roman" w:eastAsia="Times New Roman+FPEF" w:hAnsi="Times New Roman" w:cs="Times New Roman"/>
          <w:sz w:val="20"/>
          <w:szCs w:val="20"/>
        </w:rPr>
        <w:t xml:space="preserve"> and Eosin, </w:t>
      </w:r>
      <w:proofErr w:type="spellStart"/>
      <w:r w:rsidRPr="000C11ED">
        <w:rPr>
          <w:rFonts w:ascii="Times New Roman" w:eastAsia="Times New Roman+FPEF" w:hAnsi="Times New Roman" w:cs="Times New Roman"/>
          <w:sz w:val="20"/>
          <w:szCs w:val="20"/>
        </w:rPr>
        <w:t>Weigert's</w:t>
      </w:r>
      <w:proofErr w:type="spellEnd"/>
      <w:r w:rsidRPr="000C11ED">
        <w:rPr>
          <w:rFonts w:ascii="Times New Roman" w:eastAsia="Times New Roman+FPEF" w:hAnsi="Times New Roman" w:cs="Times New Roman"/>
          <w:sz w:val="20"/>
          <w:szCs w:val="20"/>
        </w:rPr>
        <w:t xml:space="preserve"> elastic tissue stain, </w:t>
      </w:r>
      <w:proofErr w:type="spellStart"/>
      <w:r w:rsidRPr="000C11ED">
        <w:rPr>
          <w:rFonts w:ascii="Times New Roman" w:eastAsia="Times New Roman+FPEF" w:hAnsi="Times New Roman" w:cs="Times New Roman"/>
          <w:sz w:val="20"/>
          <w:szCs w:val="20"/>
        </w:rPr>
        <w:t>Gomori's</w:t>
      </w:r>
      <w:proofErr w:type="spellEnd"/>
      <w:r w:rsidRPr="000C11ED">
        <w:rPr>
          <w:rFonts w:ascii="Times New Roman" w:eastAsia="Times New Roman+FPEF" w:hAnsi="Times New Roman" w:cs="Times New Roman"/>
          <w:sz w:val="20"/>
          <w:szCs w:val="20"/>
        </w:rPr>
        <w:t xml:space="preserve"> </w:t>
      </w:r>
      <w:proofErr w:type="spellStart"/>
      <w:r w:rsidRPr="000C11ED">
        <w:rPr>
          <w:rFonts w:ascii="Times New Roman" w:eastAsia="Times New Roman+FPEF" w:hAnsi="Times New Roman" w:cs="Times New Roman"/>
          <w:sz w:val="20"/>
          <w:szCs w:val="20"/>
        </w:rPr>
        <w:t>reticulin</w:t>
      </w:r>
      <w:proofErr w:type="spellEnd"/>
      <w:r w:rsidRPr="000C11ED">
        <w:rPr>
          <w:rFonts w:ascii="Times New Roman" w:eastAsia="Times New Roman+FPEF" w:hAnsi="Times New Roman" w:cs="Times New Roman"/>
          <w:sz w:val="20"/>
          <w:szCs w:val="20"/>
        </w:rPr>
        <w:t xml:space="preserve"> method, Periodic acid Schiff (PAS) technique and </w:t>
      </w:r>
      <w:proofErr w:type="spellStart"/>
      <w:r w:rsidRPr="000C11ED">
        <w:rPr>
          <w:rFonts w:ascii="Times New Roman" w:eastAsia="Times New Roman+FPEF" w:hAnsi="Times New Roman" w:cs="Times New Roman"/>
          <w:sz w:val="20"/>
          <w:szCs w:val="20"/>
        </w:rPr>
        <w:t>Alcian</w:t>
      </w:r>
      <w:proofErr w:type="spellEnd"/>
      <w:r w:rsidRPr="000C11ED">
        <w:rPr>
          <w:rFonts w:ascii="Times New Roman" w:eastAsia="Times New Roman+FPEF" w:hAnsi="Times New Roman" w:cs="Times New Roman"/>
          <w:sz w:val="20"/>
          <w:szCs w:val="20"/>
        </w:rPr>
        <w:t xml:space="preserve"> blue pH 2.5 </w:t>
      </w:r>
      <w:r w:rsidRPr="000C11ED">
        <w:rPr>
          <w:rFonts w:ascii="Times New Roman" w:eastAsia="Times New Roman+FPEF" w:hAnsi="Times New Roman" w:cs="Times New Roman"/>
          <w:b/>
          <w:bCs/>
          <w:sz w:val="20"/>
          <w:szCs w:val="20"/>
        </w:rPr>
        <w:t xml:space="preserve">(Drury and Wallington, 1987). </w:t>
      </w:r>
      <w:proofErr w:type="spellStart"/>
      <w:r w:rsidRPr="000C11ED">
        <w:rPr>
          <w:rFonts w:ascii="Times New Roman" w:eastAsia="Times New Roman+FPEF" w:hAnsi="Times New Roman" w:cs="Times New Roman"/>
          <w:sz w:val="20"/>
          <w:szCs w:val="20"/>
        </w:rPr>
        <w:t>Crossmon's</w:t>
      </w:r>
      <w:proofErr w:type="spellEnd"/>
      <w:r w:rsidR="00735619">
        <w:rPr>
          <w:rFonts w:ascii="Times New Roman" w:eastAsia="Times New Roman+FPEF" w:hAnsi="Times New Roman" w:cs="Times New Roman"/>
          <w:sz w:val="20"/>
          <w:szCs w:val="20"/>
        </w:rPr>
        <w:t xml:space="preserve"> </w:t>
      </w:r>
      <w:proofErr w:type="spellStart"/>
      <w:r w:rsidRPr="000C11ED">
        <w:rPr>
          <w:rFonts w:ascii="Times New Roman" w:eastAsia="Times New Roman+FPEF" w:hAnsi="Times New Roman" w:cs="Times New Roman"/>
          <w:sz w:val="20"/>
          <w:szCs w:val="20"/>
        </w:rPr>
        <w:t>trichrome</w:t>
      </w:r>
      <w:proofErr w:type="spellEnd"/>
      <w:r w:rsidRPr="000C11ED">
        <w:rPr>
          <w:rFonts w:ascii="Times New Roman" w:eastAsia="Times New Roman+FPEF" w:hAnsi="Times New Roman" w:cs="Times New Roman"/>
          <w:sz w:val="20"/>
          <w:szCs w:val="20"/>
        </w:rPr>
        <w:t xml:space="preserve"> stain </w:t>
      </w:r>
      <w:r w:rsidRPr="000C11ED">
        <w:rPr>
          <w:rFonts w:ascii="Times New Roman" w:eastAsia="Times New Roman+FPEF" w:hAnsi="Times New Roman" w:cs="Times New Roman"/>
          <w:b/>
          <w:bCs/>
          <w:sz w:val="20"/>
          <w:szCs w:val="20"/>
        </w:rPr>
        <w:t>(</w:t>
      </w:r>
      <w:proofErr w:type="spellStart"/>
      <w:r w:rsidRPr="000C11ED">
        <w:rPr>
          <w:rFonts w:ascii="Times New Roman" w:eastAsia="Times New Roman+FPEF" w:hAnsi="Times New Roman" w:cs="Times New Roman"/>
          <w:b/>
          <w:bCs/>
          <w:sz w:val="20"/>
          <w:szCs w:val="20"/>
        </w:rPr>
        <w:t>Crossmon</w:t>
      </w:r>
      <w:proofErr w:type="spellEnd"/>
      <w:r w:rsidRPr="000C11ED">
        <w:rPr>
          <w:rFonts w:ascii="Times New Roman" w:eastAsia="Times New Roman+FPEF" w:hAnsi="Times New Roman" w:cs="Times New Roman"/>
          <w:b/>
          <w:bCs/>
          <w:sz w:val="20"/>
          <w:szCs w:val="20"/>
        </w:rPr>
        <w:t xml:space="preserve">, 1937). </w:t>
      </w:r>
    </w:p>
    <w:p w:rsidR="007B5AA1" w:rsidRPr="000C11ED" w:rsidRDefault="007B5AA1" w:rsidP="007B5AA1">
      <w:pPr>
        <w:autoSpaceDE w:val="0"/>
        <w:autoSpaceDN w:val="0"/>
        <w:bidi w:val="0"/>
        <w:adjustRightInd w:val="0"/>
        <w:spacing w:after="0" w:line="240" w:lineRule="auto"/>
        <w:ind w:firstLine="426"/>
        <w:jc w:val="both"/>
        <w:rPr>
          <w:rFonts w:ascii="Times New Roman" w:eastAsia="Times New Roman+FPEF" w:hAnsi="Times New Roman" w:cs="Times New Roman"/>
          <w:sz w:val="20"/>
          <w:szCs w:val="20"/>
        </w:rPr>
      </w:pPr>
      <w:r w:rsidRPr="000C11ED">
        <w:rPr>
          <w:rFonts w:ascii="Times New Roman" w:eastAsia="Times New Roman+FPEF" w:hAnsi="Times New Roman" w:cs="Times New Roman"/>
          <w:sz w:val="20"/>
          <w:szCs w:val="20"/>
        </w:rPr>
        <w:t xml:space="preserve">For transmission electron microscopy; small fragments from the </w:t>
      </w:r>
      <w:proofErr w:type="spellStart"/>
      <w:r w:rsidRPr="000C11ED">
        <w:rPr>
          <w:rFonts w:ascii="Times New Roman" w:eastAsia="Times New Roman+FPEF" w:hAnsi="Times New Roman" w:cs="Times New Roman"/>
          <w:sz w:val="20"/>
          <w:szCs w:val="20"/>
        </w:rPr>
        <w:t>epididymal</w:t>
      </w:r>
      <w:proofErr w:type="spellEnd"/>
      <w:r w:rsidRPr="000C11ED">
        <w:rPr>
          <w:rFonts w:ascii="Times New Roman" w:eastAsia="Times New Roman+FPEF" w:hAnsi="Times New Roman" w:cs="Times New Roman"/>
          <w:sz w:val="20"/>
          <w:szCs w:val="20"/>
        </w:rPr>
        <w:t xml:space="preserve"> region were fixed in</w:t>
      </w:r>
    </w:p>
    <w:p w:rsidR="007B5AA1" w:rsidRPr="000C11ED" w:rsidRDefault="006B73AA" w:rsidP="001D7CCB">
      <w:pPr>
        <w:autoSpaceDE w:val="0"/>
        <w:autoSpaceDN w:val="0"/>
        <w:bidi w:val="0"/>
        <w:adjustRightInd w:val="0"/>
        <w:spacing w:after="0" w:line="240" w:lineRule="auto"/>
        <w:jc w:val="both"/>
        <w:rPr>
          <w:rFonts w:ascii="Times New Roman" w:hAnsi="Times New Roman" w:cs="Times New Roman"/>
          <w:sz w:val="20"/>
          <w:szCs w:val="20"/>
          <w:lang w:bidi="ar-EG"/>
        </w:rPr>
      </w:pPr>
      <w:proofErr w:type="spellStart"/>
      <w:r w:rsidRPr="000C11ED">
        <w:rPr>
          <w:rFonts w:ascii="Times New Roman" w:eastAsia="Times New Roman+FPEF" w:hAnsi="Times New Roman" w:cs="Times New Roman"/>
          <w:sz w:val="20"/>
          <w:szCs w:val="20"/>
        </w:rPr>
        <w:t>Karnovesky's</w:t>
      </w:r>
      <w:proofErr w:type="spellEnd"/>
      <w:r w:rsidRPr="000C11ED">
        <w:rPr>
          <w:rFonts w:ascii="Times New Roman" w:eastAsia="Times New Roman+FPEF" w:hAnsi="Times New Roman" w:cs="Times New Roman"/>
          <w:b/>
          <w:bCs/>
          <w:sz w:val="20"/>
          <w:szCs w:val="20"/>
        </w:rPr>
        <w:t xml:space="preserve"> </w:t>
      </w:r>
      <w:r w:rsidRPr="000C11ED">
        <w:rPr>
          <w:rFonts w:ascii="Times New Roman" w:eastAsia="Times New Roman+FPEF" w:hAnsi="Times New Roman" w:cs="Times New Roman"/>
          <w:sz w:val="20"/>
          <w:szCs w:val="20"/>
        </w:rPr>
        <w:t>solution</w:t>
      </w:r>
      <w:r w:rsidR="0010268B" w:rsidRPr="000C11ED">
        <w:rPr>
          <w:rFonts w:ascii="Times New Roman" w:hAnsi="Times New Roman" w:cs="Times New Roman"/>
          <w:sz w:val="20"/>
          <w:szCs w:val="20"/>
          <w:lang w:bidi="ar-EG"/>
        </w:rPr>
        <w:t xml:space="preserve"> ove</w:t>
      </w:r>
      <w:r w:rsidR="00BD50FF" w:rsidRPr="000C11ED">
        <w:rPr>
          <w:rFonts w:ascii="Times New Roman" w:hAnsi="Times New Roman" w:cs="Times New Roman"/>
          <w:sz w:val="20"/>
          <w:szCs w:val="20"/>
          <w:lang w:bidi="ar-EG"/>
        </w:rPr>
        <w:t>rn</w:t>
      </w:r>
      <w:r w:rsidR="0010268B" w:rsidRPr="000C11ED">
        <w:rPr>
          <w:rFonts w:ascii="Times New Roman" w:hAnsi="Times New Roman" w:cs="Times New Roman"/>
          <w:sz w:val="20"/>
          <w:szCs w:val="20"/>
          <w:lang w:bidi="ar-EG"/>
        </w:rPr>
        <w:t xml:space="preserve">ight and submitted to routine of </w:t>
      </w:r>
      <w:r w:rsidR="00BD50FF" w:rsidRPr="000C11ED">
        <w:rPr>
          <w:rFonts w:ascii="Times New Roman" w:hAnsi="Times New Roman" w:cs="Times New Roman"/>
          <w:sz w:val="20"/>
          <w:szCs w:val="20"/>
          <w:lang w:bidi="ar-EG"/>
        </w:rPr>
        <w:t xml:space="preserve">transmission </w:t>
      </w:r>
      <w:r w:rsidR="0010268B" w:rsidRPr="000C11ED">
        <w:rPr>
          <w:rFonts w:ascii="Times New Roman" w:hAnsi="Times New Roman" w:cs="Times New Roman"/>
          <w:sz w:val="20"/>
          <w:szCs w:val="20"/>
          <w:lang w:bidi="ar-EG"/>
        </w:rPr>
        <w:t>electron microscope</w:t>
      </w:r>
      <w:r w:rsidR="001D7CCB" w:rsidRPr="000C11ED">
        <w:rPr>
          <w:rFonts w:ascii="Times New Roman" w:hAnsi="Times New Roman" w:cs="Times New Roman"/>
          <w:b/>
          <w:bCs/>
          <w:sz w:val="20"/>
          <w:szCs w:val="20"/>
          <w:lang w:bidi="ar-EG"/>
        </w:rPr>
        <w:t>(</w:t>
      </w:r>
      <w:proofErr w:type="spellStart"/>
      <w:r w:rsidR="00780F37">
        <w:rPr>
          <w:rFonts w:ascii="Times New Roman" w:hAnsi="Times New Roman" w:cs="Times New Roman"/>
          <w:b/>
          <w:bCs/>
          <w:sz w:val="20"/>
          <w:szCs w:val="20"/>
        </w:rPr>
        <w:t>Pearse</w:t>
      </w:r>
      <w:proofErr w:type="spellEnd"/>
      <w:r w:rsidR="001D7CCB" w:rsidRPr="000C11ED">
        <w:rPr>
          <w:rFonts w:ascii="Times New Roman" w:hAnsi="Times New Roman" w:cs="Times New Roman"/>
          <w:b/>
          <w:bCs/>
          <w:sz w:val="20"/>
          <w:szCs w:val="20"/>
        </w:rPr>
        <w:t>,</w:t>
      </w:r>
      <w:r w:rsidR="00780F37">
        <w:rPr>
          <w:rFonts w:ascii="Times New Roman" w:hAnsi="Times New Roman" w:cs="Times New Roman"/>
          <w:b/>
          <w:bCs/>
          <w:sz w:val="20"/>
          <w:szCs w:val="20"/>
        </w:rPr>
        <w:t xml:space="preserve"> </w:t>
      </w:r>
      <w:r w:rsidR="001D7CCB" w:rsidRPr="000C11ED">
        <w:rPr>
          <w:rFonts w:ascii="Times New Roman" w:hAnsi="Times New Roman" w:cs="Times New Roman"/>
          <w:b/>
          <w:bCs/>
          <w:sz w:val="20"/>
          <w:szCs w:val="20"/>
        </w:rPr>
        <w:t>1972)</w:t>
      </w:r>
      <w:r w:rsidR="0010268B" w:rsidRPr="000C11ED">
        <w:rPr>
          <w:rFonts w:ascii="Times New Roman" w:hAnsi="Times New Roman" w:cs="Times New Roman"/>
          <w:sz w:val="20"/>
          <w:szCs w:val="20"/>
          <w:lang w:bidi="ar-EG"/>
        </w:rPr>
        <w:t xml:space="preserve">. </w:t>
      </w:r>
      <w:proofErr w:type="spellStart"/>
      <w:r w:rsidR="0010268B" w:rsidRPr="000C11ED">
        <w:rPr>
          <w:rFonts w:ascii="Times New Roman" w:hAnsi="Times New Roman" w:cs="Times New Roman"/>
          <w:sz w:val="20"/>
          <w:szCs w:val="20"/>
          <w:lang w:bidi="ar-EG"/>
        </w:rPr>
        <w:t>Semithen</w:t>
      </w:r>
      <w:proofErr w:type="spellEnd"/>
      <w:r w:rsidR="0010268B" w:rsidRPr="000C11ED">
        <w:rPr>
          <w:rFonts w:ascii="Times New Roman" w:hAnsi="Times New Roman" w:cs="Times New Roman"/>
          <w:sz w:val="20"/>
          <w:szCs w:val="20"/>
          <w:lang w:bidi="ar-EG"/>
        </w:rPr>
        <w:t xml:space="preserve"> sections were stained with </w:t>
      </w:r>
      <w:proofErr w:type="spellStart"/>
      <w:r w:rsidR="0010268B" w:rsidRPr="000C11ED">
        <w:rPr>
          <w:rFonts w:ascii="Times New Roman" w:hAnsi="Times New Roman" w:cs="Times New Roman"/>
          <w:sz w:val="20"/>
          <w:szCs w:val="20"/>
          <w:lang w:bidi="ar-EG"/>
        </w:rPr>
        <w:t>meth</w:t>
      </w:r>
      <w:r w:rsidR="00BD50FF" w:rsidRPr="000C11ED">
        <w:rPr>
          <w:rFonts w:ascii="Times New Roman" w:hAnsi="Times New Roman" w:cs="Times New Roman"/>
          <w:sz w:val="20"/>
          <w:szCs w:val="20"/>
          <w:lang w:bidi="ar-EG"/>
        </w:rPr>
        <w:t>y</w:t>
      </w:r>
      <w:r w:rsidR="0010268B" w:rsidRPr="000C11ED">
        <w:rPr>
          <w:rFonts w:ascii="Times New Roman" w:hAnsi="Times New Roman" w:cs="Times New Roman"/>
          <w:sz w:val="20"/>
          <w:szCs w:val="20"/>
          <w:lang w:bidi="ar-EG"/>
        </w:rPr>
        <w:t>lin</w:t>
      </w:r>
      <w:proofErr w:type="spellEnd"/>
      <w:r w:rsidR="0010268B" w:rsidRPr="000C11ED">
        <w:rPr>
          <w:rFonts w:ascii="Times New Roman" w:hAnsi="Times New Roman" w:cs="Times New Roman"/>
          <w:sz w:val="20"/>
          <w:szCs w:val="20"/>
          <w:lang w:bidi="ar-EG"/>
        </w:rPr>
        <w:t xml:space="preserve"> blue were examined .</w:t>
      </w:r>
      <w:r w:rsidR="00BD50FF" w:rsidRPr="000C11ED">
        <w:rPr>
          <w:rFonts w:ascii="Times New Roman" w:hAnsi="Times New Roman" w:cs="Times New Roman"/>
          <w:sz w:val="20"/>
          <w:szCs w:val="20"/>
          <w:lang w:bidi="ar-EG"/>
        </w:rPr>
        <w:t>T</w:t>
      </w:r>
      <w:r w:rsidR="0010268B" w:rsidRPr="000C11ED">
        <w:rPr>
          <w:rFonts w:ascii="Times New Roman" w:hAnsi="Times New Roman" w:cs="Times New Roman"/>
          <w:sz w:val="20"/>
          <w:szCs w:val="20"/>
          <w:lang w:bidi="ar-EG"/>
        </w:rPr>
        <w:t>hen ultrathin sections</w:t>
      </w:r>
      <w:r w:rsidR="00BD50FF" w:rsidRPr="000C11ED">
        <w:rPr>
          <w:rFonts w:ascii="Times New Roman" w:hAnsi="Times New Roman" w:cs="Times New Roman"/>
          <w:sz w:val="20"/>
          <w:szCs w:val="20"/>
          <w:lang w:bidi="ar-EG"/>
        </w:rPr>
        <w:t xml:space="preserve"> of 60-80nm</w:t>
      </w:r>
      <w:r w:rsidR="0010268B" w:rsidRPr="000C11ED">
        <w:rPr>
          <w:rFonts w:ascii="Times New Roman" w:hAnsi="Times New Roman" w:cs="Times New Roman"/>
          <w:sz w:val="20"/>
          <w:szCs w:val="20"/>
          <w:lang w:bidi="ar-EG"/>
        </w:rPr>
        <w:t xml:space="preserve"> were stained with</w:t>
      </w:r>
      <w:r w:rsidR="00BD50FF" w:rsidRPr="000C11ED">
        <w:rPr>
          <w:rFonts w:ascii="Times New Roman" w:hAnsi="Times New Roman" w:cs="Times New Roman"/>
          <w:sz w:val="20"/>
          <w:szCs w:val="20"/>
          <w:lang w:bidi="ar-EG"/>
        </w:rPr>
        <w:t xml:space="preserve"> </w:t>
      </w:r>
      <w:proofErr w:type="spellStart"/>
      <w:r w:rsidR="00BD50FF" w:rsidRPr="000C11ED">
        <w:rPr>
          <w:rFonts w:ascii="Times New Roman" w:hAnsi="Times New Roman" w:cs="Times New Roman"/>
          <w:sz w:val="20"/>
          <w:szCs w:val="20"/>
          <w:lang w:bidi="ar-EG"/>
        </w:rPr>
        <w:t>uranyl</w:t>
      </w:r>
      <w:proofErr w:type="spellEnd"/>
      <w:r w:rsidR="00BD50FF" w:rsidRPr="000C11ED">
        <w:rPr>
          <w:rFonts w:ascii="Times New Roman" w:hAnsi="Times New Roman" w:cs="Times New Roman"/>
          <w:sz w:val="20"/>
          <w:szCs w:val="20"/>
          <w:lang w:bidi="ar-EG"/>
        </w:rPr>
        <w:t xml:space="preserve"> acetate solution and lead citrate. The materials were examined</w:t>
      </w:r>
      <w:r w:rsidR="00735619">
        <w:rPr>
          <w:rFonts w:ascii="Times New Roman" w:hAnsi="Times New Roman" w:cs="Times New Roman"/>
          <w:sz w:val="20"/>
          <w:szCs w:val="20"/>
          <w:lang w:bidi="ar-EG"/>
        </w:rPr>
        <w:t xml:space="preserve"> </w:t>
      </w:r>
      <w:r w:rsidR="00BD50FF" w:rsidRPr="000C11ED">
        <w:rPr>
          <w:rFonts w:ascii="Times New Roman" w:hAnsi="Times New Roman" w:cs="Times New Roman"/>
          <w:sz w:val="20"/>
          <w:szCs w:val="20"/>
          <w:lang w:bidi="ar-EG"/>
        </w:rPr>
        <w:t>and photographed</w:t>
      </w:r>
      <w:r w:rsidR="00735619">
        <w:rPr>
          <w:rFonts w:ascii="Times New Roman" w:hAnsi="Times New Roman" w:cs="Times New Roman"/>
          <w:sz w:val="20"/>
          <w:szCs w:val="20"/>
          <w:lang w:bidi="ar-EG"/>
        </w:rPr>
        <w:t xml:space="preserve"> </w:t>
      </w:r>
      <w:r w:rsidR="00BD50FF" w:rsidRPr="000C11ED">
        <w:rPr>
          <w:rFonts w:ascii="Times New Roman" w:hAnsi="Times New Roman" w:cs="Times New Roman"/>
          <w:sz w:val="20"/>
          <w:szCs w:val="20"/>
          <w:lang w:bidi="ar-EG"/>
        </w:rPr>
        <w:t xml:space="preserve">in a Philips CEM-100 </w:t>
      </w:r>
      <w:proofErr w:type="spellStart"/>
      <w:r w:rsidR="00BD50FF" w:rsidRPr="000C11ED">
        <w:rPr>
          <w:rFonts w:ascii="Times New Roman" w:hAnsi="Times New Roman" w:cs="Times New Roman"/>
          <w:sz w:val="20"/>
          <w:szCs w:val="20"/>
          <w:lang w:bidi="ar-EG"/>
        </w:rPr>
        <w:t>transimission</w:t>
      </w:r>
      <w:proofErr w:type="spellEnd"/>
      <w:r w:rsidR="00BD50FF" w:rsidRPr="000C11ED">
        <w:rPr>
          <w:rFonts w:ascii="Times New Roman" w:hAnsi="Times New Roman" w:cs="Times New Roman"/>
          <w:sz w:val="20"/>
          <w:szCs w:val="20"/>
          <w:lang w:bidi="ar-EG"/>
        </w:rPr>
        <w:t xml:space="preserve"> electron microscope</w:t>
      </w:r>
      <w:r w:rsidR="00B86623" w:rsidRPr="000C11ED">
        <w:rPr>
          <w:rFonts w:ascii="Times New Roman" w:hAnsi="Times New Roman" w:cs="Times New Roman"/>
          <w:sz w:val="20"/>
          <w:szCs w:val="20"/>
          <w:lang w:bidi="ar-EG"/>
        </w:rPr>
        <w:t>.</w:t>
      </w:r>
    </w:p>
    <w:p w:rsidR="007B5AA1" w:rsidRPr="000C11ED" w:rsidRDefault="007B5AA1" w:rsidP="00866612">
      <w:pPr>
        <w:autoSpaceDE w:val="0"/>
        <w:autoSpaceDN w:val="0"/>
        <w:bidi w:val="0"/>
        <w:adjustRightInd w:val="0"/>
        <w:spacing w:after="0" w:line="240" w:lineRule="auto"/>
        <w:jc w:val="both"/>
        <w:rPr>
          <w:rFonts w:ascii="Times New Roman" w:hAnsi="Times New Roman" w:cs="Times New Roman"/>
          <w:b/>
          <w:bCs/>
          <w:sz w:val="20"/>
          <w:szCs w:val="20"/>
          <w:lang w:bidi="ar-EG"/>
        </w:rPr>
      </w:pPr>
      <w:r w:rsidRPr="000C11ED">
        <w:rPr>
          <w:rFonts w:ascii="Times New Roman" w:hAnsi="Times New Roman" w:cs="Times New Roman"/>
          <w:b/>
          <w:bCs/>
          <w:sz w:val="20"/>
          <w:szCs w:val="20"/>
          <w:lang w:bidi="ar-EG"/>
        </w:rPr>
        <w:t>Results</w:t>
      </w:r>
    </w:p>
    <w:p w:rsidR="007B5AA1" w:rsidRPr="000C11ED" w:rsidRDefault="007B5AA1" w:rsidP="007B5AA1">
      <w:pPr>
        <w:bidi w:val="0"/>
        <w:spacing w:after="0" w:line="240" w:lineRule="auto"/>
        <w:ind w:firstLine="426"/>
        <w:jc w:val="both"/>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region of the pigeon macroscopically appeared as an elongated organ closely attached to the </w:t>
      </w:r>
      <w:proofErr w:type="spellStart"/>
      <w:r w:rsidRPr="000C11ED">
        <w:rPr>
          <w:rFonts w:ascii="Times New Roman" w:hAnsi="Times New Roman" w:cs="Times New Roman"/>
          <w:sz w:val="20"/>
          <w:szCs w:val="20"/>
          <w:lang w:bidi="ar-EG"/>
        </w:rPr>
        <w:t>dorsomedial</w:t>
      </w:r>
      <w:proofErr w:type="spellEnd"/>
      <w:r w:rsidRPr="000C11ED">
        <w:rPr>
          <w:rFonts w:ascii="Times New Roman" w:hAnsi="Times New Roman" w:cs="Times New Roman"/>
          <w:sz w:val="20"/>
          <w:szCs w:val="20"/>
          <w:lang w:bidi="ar-EG"/>
        </w:rPr>
        <w:t xml:space="preserve"> aspect of the testis and they were enclosed together within the </w:t>
      </w:r>
      <w:proofErr w:type="spellStart"/>
      <w:r w:rsidRPr="000C11ED">
        <w:rPr>
          <w:rFonts w:ascii="Times New Roman" w:hAnsi="Times New Roman" w:cs="Times New Roman"/>
          <w:sz w:val="20"/>
          <w:szCs w:val="20"/>
          <w:lang w:bidi="ar-EG"/>
        </w:rPr>
        <w:t>tumica</w:t>
      </w:r>
      <w:proofErr w:type="spellEnd"/>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sz w:val="20"/>
          <w:szCs w:val="20"/>
          <w:lang w:bidi="ar-EG"/>
        </w:rPr>
        <w:t>albuginea</w:t>
      </w:r>
      <w:proofErr w:type="spellEnd"/>
      <w:r w:rsidRPr="000C11ED">
        <w:rPr>
          <w:rFonts w:ascii="Times New Roman" w:hAnsi="Times New Roman" w:cs="Times New Roman"/>
          <w:sz w:val="20"/>
          <w:szCs w:val="20"/>
          <w:lang w:bidi="ar-EG"/>
        </w:rPr>
        <w:t xml:space="preserve"> </w:t>
      </w:r>
      <w:r w:rsidRPr="000C11ED">
        <w:rPr>
          <w:rFonts w:ascii="Times New Roman" w:hAnsi="Times New Roman" w:cs="Times New Roman"/>
          <w:b/>
          <w:bCs/>
          <w:sz w:val="20"/>
          <w:szCs w:val="20"/>
          <w:lang w:bidi="ar-EG"/>
        </w:rPr>
        <w:t>(Fig.1).</w:t>
      </w:r>
      <w:r w:rsidRPr="000C11ED">
        <w:rPr>
          <w:rFonts w:ascii="Times New Roman" w:hAnsi="Times New Roman" w:cs="Times New Roman"/>
          <w:sz w:val="20"/>
          <w:szCs w:val="20"/>
          <w:lang w:bidi="ar-EG"/>
        </w:rPr>
        <w:t xml:space="preserve"> Microscopically it consists of a mass of ducts and tubules. According to </w:t>
      </w:r>
      <w:proofErr w:type="spellStart"/>
      <w:r w:rsidRPr="000C11ED">
        <w:rPr>
          <w:rFonts w:ascii="Times New Roman" w:hAnsi="Times New Roman" w:cs="Times New Roman"/>
          <w:b/>
          <w:bCs/>
          <w:sz w:val="20"/>
          <w:szCs w:val="20"/>
          <w:lang w:bidi="ar-EG"/>
        </w:rPr>
        <w:t>Stefanini</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xml:space="preserve">., (1999) </w:t>
      </w:r>
      <w:r w:rsidRPr="000C11ED">
        <w:rPr>
          <w:rFonts w:ascii="Times New Roman" w:hAnsi="Times New Roman" w:cs="Times New Roman"/>
          <w:sz w:val="20"/>
          <w:szCs w:val="20"/>
          <w:lang w:bidi="ar-EG"/>
        </w:rPr>
        <w:t xml:space="preserve">the ducts and tubules of </w:t>
      </w:r>
      <w:proofErr w:type="spellStart"/>
      <w:r w:rsidRPr="000C11ED">
        <w:rPr>
          <w:rFonts w:ascii="Times New Roman" w:hAnsi="Times New Roman" w:cs="Times New Roman"/>
          <w:sz w:val="20"/>
          <w:szCs w:val="20"/>
          <w:lang w:bidi="ar-EG"/>
        </w:rPr>
        <w:t>pigion's</w:t>
      </w:r>
      <w:proofErr w:type="spellEnd"/>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sz w:val="20"/>
          <w:szCs w:val="20"/>
          <w:lang w:bidi="ar-EG"/>
        </w:rPr>
        <w:t>epididymis</w:t>
      </w:r>
      <w:proofErr w:type="spellEnd"/>
      <w:r w:rsidRPr="000C11ED">
        <w:rPr>
          <w:rFonts w:ascii="Times New Roman" w:hAnsi="Times New Roman" w:cs="Times New Roman"/>
          <w:sz w:val="20"/>
          <w:szCs w:val="20"/>
          <w:lang w:bidi="ar-EG"/>
        </w:rPr>
        <w:t xml:space="preserve"> could be differentiated into: An extra testicular part of the </w:t>
      </w:r>
      <w:proofErr w:type="spellStart"/>
      <w:r w:rsidRPr="000C11ED">
        <w:rPr>
          <w:rFonts w:ascii="Times New Roman" w:hAnsi="Times New Roman" w:cs="Times New Roman"/>
          <w:sz w:val="20"/>
          <w:szCs w:val="20"/>
          <w:lang w:bidi="ar-EG"/>
        </w:rPr>
        <w:t>rete</w:t>
      </w:r>
      <w:proofErr w:type="spellEnd"/>
      <w:r w:rsidRPr="000C11ED">
        <w:rPr>
          <w:rFonts w:ascii="Times New Roman" w:hAnsi="Times New Roman" w:cs="Times New Roman"/>
          <w:sz w:val="20"/>
          <w:szCs w:val="20"/>
          <w:lang w:bidi="ar-EG"/>
        </w:rPr>
        <w:t xml:space="preserve"> testis, the proximal, distal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the connecting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and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duct </w:t>
      </w:r>
      <w:r w:rsidRPr="000C11ED">
        <w:rPr>
          <w:rFonts w:ascii="Times New Roman" w:hAnsi="Times New Roman" w:cs="Times New Roman"/>
          <w:b/>
          <w:bCs/>
          <w:sz w:val="20"/>
          <w:szCs w:val="20"/>
          <w:lang w:bidi="ar-EG"/>
        </w:rPr>
        <w:t>(Fig. 2).</w:t>
      </w:r>
      <w:r w:rsidRPr="000C11ED">
        <w:rPr>
          <w:rFonts w:ascii="Times New Roman" w:hAnsi="Times New Roman" w:cs="Times New Roman"/>
          <w:sz w:val="20"/>
          <w:szCs w:val="20"/>
          <w:lang w:bidi="ar-EG"/>
        </w:rPr>
        <w:t xml:space="preserve"> The reticular fibers formed the reticular lamina of the tubules basement membrane as well as the inter </w:t>
      </w:r>
      <w:proofErr w:type="spellStart"/>
      <w:r w:rsidRPr="000C11ED">
        <w:rPr>
          <w:rFonts w:ascii="Times New Roman" w:hAnsi="Times New Roman" w:cs="Times New Roman"/>
          <w:sz w:val="20"/>
          <w:szCs w:val="20"/>
          <w:lang w:bidi="ar-EG"/>
        </w:rPr>
        <w:t>ductular</w:t>
      </w:r>
      <w:proofErr w:type="spellEnd"/>
      <w:r w:rsidRPr="000C11ED">
        <w:rPr>
          <w:rFonts w:ascii="Times New Roman" w:hAnsi="Times New Roman" w:cs="Times New Roman"/>
          <w:sz w:val="20"/>
          <w:szCs w:val="20"/>
          <w:lang w:bidi="ar-EG"/>
        </w:rPr>
        <w:t xml:space="preserve"> framework </w:t>
      </w:r>
      <w:r w:rsidRPr="000C11ED">
        <w:rPr>
          <w:rFonts w:ascii="Times New Roman" w:hAnsi="Times New Roman" w:cs="Times New Roman"/>
          <w:b/>
          <w:bCs/>
          <w:sz w:val="20"/>
          <w:szCs w:val="20"/>
          <w:lang w:bidi="ar-EG"/>
        </w:rPr>
        <w:t>(Fig. 3).</w:t>
      </w:r>
    </w:p>
    <w:p w:rsidR="007B5AA1" w:rsidRPr="000C11ED" w:rsidRDefault="007B5AA1" w:rsidP="007B5AA1">
      <w:pPr>
        <w:bidi w:val="0"/>
        <w:spacing w:after="0" w:line="240" w:lineRule="auto"/>
        <w:jc w:val="both"/>
        <w:rPr>
          <w:rFonts w:ascii="Times New Roman" w:hAnsi="Times New Roman" w:cs="Times New Roman"/>
          <w:sz w:val="20"/>
          <w:szCs w:val="20"/>
          <w:lang w:bidi="ar-EG"/>
        </w:rPr>
      </w:pPr>
      <w:r w:rsidRPr="000C11ED">
        <w:rPr>
          <w:rFonts w:ascii="Times New Roman" w:hAnsi="Times New Roman" w:cs="Times New Roman"/>
          <w:b/>
          <w:bCs/>
          <w:sz w:val="20"/>
          <w:szCs w:val="20"/>
        </w:rPr>
        <w:t xml:space="preserve">The extra testicular part of the </w:t>
      </w:r>
      <w:proofErr w:type="spellStart"/>
      <w:r w:rsidRPr="000C11ED">
        <w:rPr>
          <w:rFonts w:ascii="Times New Roman" w:hAnsi="Times New Roman" w:cs="Times New Roman"/>
          <w:b/>
          <w:bCs/>
          <w:sz w:val="20"/>
          <w:szCs w:val="20"/>
        </w:rPr>
        <w:t>rete</w:t>
      </w:r>
      <w:proofErr w:type="spellEnd"/>
      <w:r w:rsidRPr="000C11ED">
        <w:rPr>
          <w:rFonts w:ascii="Times New Roman" w:hAnsi="Times New Roman" w:cs="Times New Roman"/>
          <w:b/>
          <w:bCs/>
          <w:sz w:val="20"/>
          <w:szCs w:val="20"/>
        </w:rPr>
        <w:t xml:space="preserve"> testis:</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lastRenderedPageBreak/>
        <w:t xml:space="preserve">This part appeared as an irregular thin walled channels located just outside the testicular capsule. It was lined by </w:t>
      </w:r>
      <w:proofErr w:type="spellStart"/>
      <w:r w:rsidRPr="000C11ED">
        <w:rPr>
          <w:rFonts w:ascii="Times New Roman" w:hAnsi="Times New Roman" w:cs="Times New Roman"/>
          <w:sz w:val="20"/>
          <w:szCs w:val="20"/>
          <w:lang w:bidi="ar-EG"/>
        </w:rPr>
        <w:t>squamous</w:t>
      </w:r>
      <w:proofErr w:type="spellEnd"/>
      <w:r w:rsidRPr="000C11ED">
        <w:rPr>
          <w:rFonts w:ascii="Times New Roman" w:hAnsi="Times New Roman" w:cs="Times New Roman"/>
          <w:sz w:val="20"/>
          <w:szCs w:val="20"/>
          <w:lang w:bidi="ar-EG"/>
        </w:rPr>
        <w:t xml:space="preserve"> to </w:t>
      </w:r>
      <w:proofErr w:type="spellStart"/>
      <w:r w:rsidRPr="000C11ED">
        <w:rPr>
          <w:rFonts w:ascii="Times New Roman" w:hAnsi="Times New Roman" w:cs="Times New Roman"/>
          <w:sz w:val="20"/>
          <w:szCs w:val="20"/>
          <w:lang w:bidi="ar-EG"/>
        </w:rPr>
        <w:t>cuboidal</w:t>
      </w:r>
      <w:proofErr w:type="spellEnd"/>
      <w:r w:rsidRPr="000C11ED">
        <w:rPr>
          <w:rFonts w:ascii="Times New Roman" w:hAnsi="Times New Roman" w:cs="Times New Roman"/>
          <w:sz w:val="20"/>
          <w:szCs w:val="20"/>
          <w:lang w:bidi="ar-EG"/>
        </w:rPr>
        <w:t xml:space="preserve"> epithelium </w:t>
      </w:r>
      <w:r w:rsidRPr="000C11ED">
        <w:rPr>
          <w:rFonts w:ascii="Times New Roman" w:hAnsi="Times New Roman" w:cs="Times New Roman"/>
          <w:b/>
          <w:bCs/>
          <w:sz w:val="20"/>
          <w:szCs w:val="20"/>
          <w:lang w:bidi="ar-EG"/>
        </w:rPr>
        <w:t>(Fig. 4).</w:t>
      </w:r>
      <w:r w:rsidRPr="000C11ED">
        <w:rPr>
          <w:rFonts w:ascii="Times New Roman" w:hAnsi="Times New Roman" w:cs="Times New Roman"/>
          <w:sz w:val="20"/>
          <w:szCs w:val="20"/>
          <w:lang w:bidi="ar-EG"/>
        </w:rPr>
        <w:t xml:space="preserve"> As the </w:t>
      </w:r>
      <w:proofErr w:type="spellStart"/>
      <w:r w:rsidRPr="000C11ED">
        <w:rPr>
          <w:rFonts w:ascii="Times New Roman" w:hAnsi="Times New Roman" w:cs="Times New Roman"/>
          <w:sz w:val="20"/>
          <w:szCs w:val="20"/>
          <w:lang w:bidi="ar-EG"/>
        </w:rPr>
        <w:t>rete</w:t>
      </w:r>
      <w:proofErr w:type="spellEnd"/>
      <w:r w:rsidRPr="000C11ED">
        <w:rPr>
          <w:rFonts w:ascii="Times New Roman" w:hAnsi="Times New Roman" w:cs="Times New Roman"/>
          <w:sz w:val="20"/>
          <w:szCs w:val="20"/>
          <w:lang w:bidi="ar-EG"/>
        </w:rPr>
        <w:t xml:space="preserve"> tubules approached the proximal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their epithelium changes into high </w:t>
      </w:r>
      <w:proofErr w:type="spellStart"/>
      <w:r w:rsidRPr="000C11ED">
        <w:rPr>
          <w:rFonts w:ascii="Times New Roman" w:hAnsi="Times New Roman" w:cs="Times New Roman"/>
          <w:sz w:val="20"/>
          <w:szCs w:val="20"/>
          <w:lang w:bidi="ar-EG"/>
        </w:rPr>
        <w:t>cuboidal</w:t>
      </w:r>
      <w:proofErr w:type="spellEnd"/>
      <w:r w:rsidRPr="000C11ED">
        <w:rPr>
          <w:rFonts w:ascii="Times New Roman" w:hAnsi="Times New Roman" w:cs="Times New Roman"/>
          <w:sz w:val="20"/>
          <w:szCs w:val="20"/>
          <w:lang w:bidi="ar-EG"/>
        </w:rPr>
        <w:t xml:space="preserve">, then to columnar type. The columnar epithelium continued with the higher columnar epithelium lining the proximal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w:t>
      </w:r>
      <w:r w:rsidRPr="000C11ED">
        <w:rPr>
          <w:rFonts w:ascii="Times New Roman" w:hAnsi="Times New Roman" w:cs="Times New Roman"/>
          <w:b/>
          <w:bCs/>
          <w:sz w:val="20"/>
          <w:szCs w:val="20"/>
          <w:lang w:bidi="ar-EG"/>
        </w:rPr>
        <w:t>(Figs. 5, 6).</w:t>
      </w:r>
      <w:r w:rsidRPr="000C11ED">
        <w:rPr>
          <w:rFonts w:ascii="Times New Roman" w:hAnsi="Times New Roman" w:cs="Times New Roman"/>
          <w:sz w:val="20"/>
          <w:szCs w:val="20"/>
          <w:lang w:bidi="ar-EG"/>
        </w:rPr>
        <w:t xml:space="preserve"> These </w:t>
      </w:r>
      <w:proofErr w:type="spellStart"/>
      <w:r w:rsidRPr="000C11ED">
        <w:rPr>
          <w:rFonts w:ascii="Times New Roman" w:hAnsi="Times New Roman" w:cs="Times New Roman"/>
          <w:sz w:val="20"/>
          <w:szCs w:val="20"/>
          <w:lang w:bidi="ar-EG"/>
        </w:rPr>
        <w:t>rete</w:t>
      </w:r>
      <w:proofErr w:type="spellEnd"/>
      <w:r w:rsidRPr="000C11ED">
        <w:rPr>
          <w:rFonts w:ascii="Times New Roman" w:hAnsi="Times New Roman" w:cs="Times New Roman"/>
          <w:sz w:val="20"/>
          <w:szCs w:val="20"/>
          <w:lang w:bidi="ar-EG"/>
        </w:rPr>
        <w:t xml:space="preserve"> channels were supported by highly </w:t>
      </w:r>
      <w:proofErr w:type="spellStart"/>
      <w:r w:rsidRPr="000C11ED">
        <w:rPr>
          <w:rFonts w:ascii="Times New Roman" w:hAnsi="Times New Roman" w:cs="Times New Roman"/>
          <w:sz w:val="20"/>
          <w:szCs w:val="20"/>
          <w:lang w:bidi="ar-EG"/>
        </w:rPr>
        <w:t>vascularized</w:t>
      </w:r>
      <w:proofErr w:type="spellEnd"/>
      <w:r w:rsidRPr="000C11ED">
        <w:rPr>
          <w:rFonts w:ascii="Times New Roman" w:hAnsi="Times New Roman" w:cs="Times New Roman"/>
          <w:sz w:val="20"/>
          <w:szCs w:val="20"/>
          <w:lang w:bidi="ar-EG"/>
        </w:rPr>
        <w:t xml:space="preserve"> connective tissue containing lymphocytic aggregations. Some of these aggregations look the nodular form </w:t>
      </w:r>
      <w:r w:rsidRPr="000C11ED">
        <w:rPr>
          <w:rFonts w:ascii="Times New Roman" w:hAnsi="Times New Roman" w:cs="Times New Roman"/>
          <w:b/>
          <w:bCs/>
          <w:sz w:val="20"/>
          <w:szCs w:val="20"/>
          <w:lang w:bidi="ar-EG"/>
        </w:rPr>
        <w:t>(Fig. 4).</w:t>
      </w:r>
      <w:r w:rsidRPr="000C11ED">
        <w:rPr>
          <w:rFonts w:ascii="Times New Roman" w:hAnsi="Times New Roman" w:cs="Times New Roman"/>
          <w:sz w:val="20"/>
          <w:szCs w:val="20"/>
          <w:lang w:bidi="ar-EG"/>
        </w:rPr>
        <w:t xml:space="preserve"> The </w:t>
      </w:r>
      <w:proofErr w:type="spellStart"/>
      <w:r w:rsidRPr="000C11ED">
        <w:rPr>
          <w:rFonts w:ascii="Times New Roman" w:hAnsi="Times New Roman" w:cs="Times New Roman"/>
          <w:sz w:val="20"/>
          <w:szCs w:val="20"/>
          <w:lang w:bidi="ar-EG"/>
        </w:rPr>
        <w:t>lumina</w:t>
      </w:r>
      <w:proofErr w:type="spellEnd"/>
      <w:r w:rsidRPr="000C11ED">
        <w:rPr>
          <w:rFonts w:ascii="Times New Roman" w:hAnsi="Times New Roman" w:cs="Times New Roman"/>
          <w:sz w:val="20"/>
          <w:szCs w:val="20"/>
          <w:lang w:bidi="ar-EG"/>
        </w:rPr>
        <w:t xml:space="preserve"> of the </w:t>
      </w:r>
      <w:proofErr w:type="spellStart"/>
      <w:r w:rsidRPr="000C11ED">
        <w:rPr>
          <w:rFonts w:ascii="Times New Roman" w:hAnsi="Times New Roman" w:cs="Times New Roman"/>
          <w:sz w:val="20"/>
          <w:szCs w:val="20"/>
          <w:lang w:bidi="ar-EG"/>
        </w:rPr>
        <w:t>rete</w:t>
      </w:r>
      <w:proofErr w:type="spellEnd"/>
      <w:r w:rsidRPr="000C11ED">
        <w:rPr>
          <w:rFonts w:ascii="Times New Roman" w:hAnsi="Times New Roman" w:cs="Times New Roman"/>
          <w:sz w:val="20"/>
          <w:szCs w:val="20"/>
          <w:lang w:bidi="ar-EG"/>
        </w:rPr>
        <w:t xml:space="preserve"> channels contained immature germ cells, macrophages, few spermatozoa and Some times parts of desquamated cells </w:t>
      </w:r>
      <w:r w:rsidRPr="000C11ED">
        <w:rPr>
          <w:rFonts w:ascii="Times New Roman" w:hAnsi="Times New Roman" w:cs="Times New Roman"/>
          <w:b/>
          <w:bCs/>
          <w:sz w:val="20"/>
          <w:szCs w:val="20"/>
          <w:lang w:bidi="ar-EG"/>
        </w:rPr>
        <w:t>(Figs 5, 6,7).</w:t>
      </w:r>
      <w:r w:rsidR="00D9260E">
        <w:rPr>
          <w:rFonts w:ascii="Times New Roman" w:hAnsi="Times New Roman" w:cs="Times New Roman"/>
          <w:b/>
          <w:bCs/>
          <w:sz w:val="20"/>
          <w:szCs w:val="20"/>
          <w:lang w:bidi="ar-EG"/>
        </w:rPr>
        <w:t xml:space="preserve"> </w:t>
      </w:r>
      <w:r w:rsidRPr="000C11ED">
        <w:rPr>
          <w:rFonts w:ascii="Times New Roman" w:hAnsi="Times New Roman" w:cs="Times New Roman"/>
          <w:sz w:val="20"/>
          <w:szCs w:val="20"/>
          <w:lang w:bidi="ar-EG"/>
        </w:rPr>
        <w:t xml:space="preserve">TEM of the </w:t>
      </w:r>
      <w:proofErr w:type="spellStart"/>
      <w:r w:rsidRPr="000C11ED">
        <w:rPr>
          <w:rFonts w:ascii="Times New Roman" w:hAnsi="Times New Roman" w:cs="Times New Roman"/>
          <w:sz w:val="20"/>
          <w:szCs w:val="20"/>
          <w:lang w:bidi="ar-EG"/>
        </w:rPr>
        <w:t>rete</w:t>
      </w:r>
      <w:proofErr w:type="spellEnd"/>
      <w:r w:rsidRPr="000C11ED">
        <w:rPr>
          <w:rFonts w:ascii="Times New Roman" w:hAnsi="Times New Roman" w:cs="Times New Roman"/>
          <w:sz w:val="20"/>
          <w:szCs w:val="20"/>
          <w:lang w:bidi="ar-EG"/>
        </w:rPr>
        <w:t xml:space="preserve"> tubules revealed overlapping low </w:t>
      </w:r>
      <w:proofErr w:type="spellStart"/>
      <w:r w:rsidRPr="000C11ED">
        <w:rPr>
          <w:rFonts w:ascii="Times New Roman" w:hAnsi="Times New Roman" w:cs="Times New Roman"/>
          <w:sz w:val="20"/>
          <w:szCs w:val="20"/>
          <w:lang w:bidi="ar-EG"/>
        </w:rPr>
        <w:t>cuboidal</w:t>
      </w:r>
      <w:proofErr w:type="spellEnd"/>
      <w:r w:rsidRPr="000C11ED">
        <w:rPr>
          <w:rFonts w:ascii="Times New Roman" w:hAnsi="Times New Roman" w:cs="Times New Roman"/>
          <w:sz w:val="20"/>
          <w:szCs w:val="20"/>
          <w:lang w:bidi="ar-EG"/>
        </w:rPr>
        <w:t xml:space="preserve"> lining cells joined apically with tight junctions. These cells contain irregular or oval nuclei, apical surface </w:t>
      </w:r>
      <w:proofErr w:type="spellStart"/>
      <w:r w:rsidRPr="000C11ED">
        <w:rPr>
          <w:rFonts w:ascii="Times New Roman" w:hAnsi="Times New Roman" w:cs="Times New Roman"/>
          <w:sz w:val="20"/>
          <w:szCs w:val="20"/>
          <w:lang w:bidi="ar-EG"/>
        </w:rPr>
        <w:t>invagination</w:t>
      </w:r>
      <w:proofErr w:type="spellEnd"/>
      <w:r w:rsidRPr="000C11ED">
        <w:rPr>
          <w:rFonts w:ascii="Times New Roman" w:hAnsi="Times New Roman" w:cs="Times New Roman"/>
          <w:sz w:val="20"/>
          <w:szCs w:val="20"/>
          <w:lang w:bidi="ar-EG"/>
        </w:rPr>
        <w:t xml:space="preserve"> could be observed in some cells. </w:t>
      </w:r>
      <w:proofErr w:type="spellStart"/>
      <w:r w:rsidRPr="000C11ED">
        <w:rPr>
          <w:rFonts w:ascii="Times New Roman" w:hAnsi="Times New Roman" w:cs="Times New Roman"/>
          <w:sz w:val="20"/>
          <w:szCs w:val="20"/>
          <w:lang w:bidi="ar-EG"/>
        </w:rPr>
        <w:t>Phagosomes</w:t>
      </w:r>
      <w:proofErr w:type="spellEnd"/>
      <w:r w:rsidRPr="000C11ED">
        <w:rPr>
          <w:rFonts w:ascii="Times New Roman" w:hAnsi="Times New Roman" w:cs="Times New Roman"/>
          <w:sz w:val="20"/>
          <w:szCs w:val="20"/>
          <w:lang w:bidi="ar-EG"/>
        </w:rPr>
        <w:t xml:space="preserve">, residual bodies and </w:t>
      </w:r>
      <w:proofErr w:type="spellStart"/>
      <w:r w:rsidRPr="000C11ED">
        <w:rPr>
          <w:rFonts w:ascii="Times New Roman" w:hAnsi="Times New Roman" w:cs="Times New Roman"/>
          <w:sz w:val="20"/>
          <w:szCs w:val="20"/>
          <w:lang w:bidi="ar-EG"/>
        </w:rPr>
        <w:t>cytoplasmic</w:t>
      </w:r>
      <w:proofErr w:type="spellEnd"/>
      <w:r w:rsidRPr="000C11ED">
        <w:rPr>
          <w:rFonts w:ascii="Times New Roman" w:hAnsi="Times New Roman" w:cs="Times New Roman"/>
          <w:sz w:val="20"/>
          <w:szCs w:val="20"/>
          <w:lang w:bidi="ar-EG"/>
        </w:rPr>
        <w:t xml:space="preserve"> vacuoles were also detected. In addition, profiles of </w:t>
      </w:r>
      <w:proofErr w:type="spellStart"/>
      <w:r w:rsidRPr="000C11ED">
        <w:rPr>
          <w:rFonts w:ascii="Times New Roman" w:hAnsi="Times New Roman" w:cs="Times New Roman"/>
          <w:sz w:val="20"/>
          <w:szCs w:val="20"/>
          <w:lang w:bidi="ar-EG"/>
        </w:rPr>
        <w:t>rER</w:t>
      </w:r>
      <w:proofErr w:type="spellEnd"/>
      <w:r w:rsidRPr="000C11ED">
        <w:rPr>
          <w:rFonts w:ascii="Times New Roman" w:hAnsi="Times New Roman" w:cs="Times New Roman"/>
          <w:sz w:val="20"/>
          <w:szCs w:val="20"/>
          <w:lang w:bidi="ar-EG"/>
        </w:rPr>
        <w:t xml:space="preserve">, and </w:t>
      </w:r>
      <w:proofErr w:type="spellStart"/>
      <w:r w:rsidRPr="000C11ED">
        <w:rPr>
          <w:rFonts w:ascii="Times New Roman" w:hAnsi="Times New Roman" w:cs="Times New Roman"/>
          <w:sz w:val="20"/>
          <w:szCs w:val="20"/>
          <w:lang w:bidi="ar-EG"/>
        </w:rPr>
        <w:t>cytoplasmic</w:t>
      </w:r>
      <w:proofErr w:type="spellEnd"/>
      <w:r w:rsidRPr="000C11ED">
        <w:rPr>
          <w:rFonts w:ascii="Times New Roman" w:hAnsi="Times New Roman" w:cs="Times New Roman"/>
          <w:sz w:val="20"/>
          <w:szCs w:val="20"/>
          <w:lang w:bidi="ar-EG"/>
        </w:rPr>
        <w:t xml:space="preserve"> dense bodies were seen </w:t>
      </w:r>
      <w:r w:rsidRPr="000C11ED">
        <w:rPr>
          <w:rFonts w:ascii="Times New Roman" w:hAnsi="Times New Roman" w:cs="Times New Roman"/>
          <w:b/>
          <w:bCs/>
          <w:sz w:val="20"/>
          <w:szCs w:val="20"/>
          <w:lang w:bidi="ar-EG"/>
        </w:rPr>
        <w:t>(Figs. 6, 7).</w:t>
      </w:r>
    </w:p>
    <w:p w:rsidR="007B5AA1" w:rsidRPr="000C11ED" w:rsidRDefault="007B5AA1" w:rsidP="007B5AA1">
      <w:pPr>
        <w:bidi w:val="0"/>
        <w:spacing w:after="0" w:line="240" w:lineRule="auto"/>
        <w:jc w:val="lowKashida"/>
        <w:rPr>
          <w:rFonts w:ascii="Times New Roman" w:hAnsi="Times New Roman" w:cs="Times New Roman"/>
          <w:b/>
          <w:bCs/>
          <w:sz w:val="20"/>
          <w:szCs w:val="20"/>
        </w:rPr>
      </w:pPr>
      <w:r w:rsidRPr="000C11ED">
        <w:rPr>
          <w:rFonts w:ascii="Times New Roman" w:hAnsi="Times New Roman" w:cs="Times New Roman"/>
          <w:b/>
          <w:bCs/>
          <w:sz w:val="20"/>
          <w:szCs w:val="20"/>
        </w:rPr>
        <w:t xml:space="preserve">The proximal efferent </w:t>
      </w:r>
      <w:proofErr w:type="spellStart"/>
      <w:r w:rsidRPr="000C11ED">
        <w:rPr>
          <w:rFonts w:ascii="Times New Roman" w:hAnsi="Times New Roman" w:cs="Times New Roman"/>
          <w:b/>
          <w:bCs/>
          <w:sz w:val="20"/>
          <w:szCs w:val="20"/>
        </w:rPr>
        <w:t>ductules</w:t>
      </w:r>
      <w:proofErr w:type="spellEnd"/>
      <w:r w:rsidRPr="000C11ED">
        <w:rPr>
          <w:rFonts w:ascii="Times New Roman" w:hAnsi="Times New Roman" w:cs="Times New Roman"/>
          <w:b/>
          <w:bCs/>
          <w:sz w:val="20"/>
          <w:szCs w:val="20"/>
        </w:rPr>
        <w:t>:</w:t>
      </w:r>
    </w:p>
    <w:p w:rsidR="007B5AA1" w:rsidRPr="000C11ED" w:rsidRDefault="007B5AA1" w:rsidP="007B5AA1">
      <w:pPr>
        <w:bidi w:val="0"/>
        <w:spacing w:after="0" w:line="240" w:lineRule="auto"/>
        <w:ind w:firstLine="426"/>
        <w:jc w:val="lowKashida"/>
        <w:rPr>
          <w:rFonts w:ascii="Times New Roman" w:hAnsi="Times New Roman" w:cs="Times New Roman"/>
          <w:b/>
          <w:bCs/>
          <w:sz w:val="20"/>
          <w:szCs w:val="20"/>
          <w:lang w:bidi="ar-EG"/>
        </w:rPr>
      </w:pPr>
      <w:r w:rsidRPr="000C11ED">
        <w:rPr>
          <w:rFonts w:ascii="Times New Roman" w:hAnsi="Times New Roman" w:cs="Times New Roman"/>
          <w:sz w:val="20"/>
          <w:szCs w:val="20"/>
          <w:lang w:bidi="ar-EG"/>
        </w:rPr>
        <w:t xml:space="preserve">The wall of the proximal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was thrown into many longitudinal folds of variable height </w:t>
      </w:r>
      <w:r w:rsidRPr="000C11ED">
        <w:rPr>
          <w:rFonts w:ascii="Times New Roman" w:hAnsi="Times New Roman" w:cs="Times New Roman"/>
          <w:b/>
          <w:bCs/>
          <w:sz w:val="20"/>
          <w:szCs w:val="20"/>
          <w:lang w:bidi="ar-EG"/>
        </w:rPr>
        <w:t>(Fig. 8).</w:t>
      </w:r>
      <w:r w:rsidRPr="000C11ED">
        <w:rPr>
          <w:rFonts w:ascii="Times New Roman" w:hAnsi="Times New Roman" w:cs="Times New Roman"/>
          <w:sz w:val="20"/>
          <w:szCs w:val="20"/>
          <w:lang w:bidi="ar-EG"/>
        </w:rPr>
        <w:t xml:space="preserve"> Their </w:t>
      </w:r>
      <w:proofErr w:type="spellStart"/>
      <w:r w:rsidRPr="000C11ED">
        <w:rPr>
          <w:rFonts w:ascii="Times New Roman" w:hAnsi="Times New Roman" w:cs="Times New Roman"/>
          <w:sz w:val="20"/>
          <w:szCs w:val="20"/>
          <w:lang w:bidi="ar-EG"/>
        </w:rPr>
        <w:t>lumina</w:t>
      </w:r>
      <w:proofErr w:type="spellEnd"/>
      <w:r w:rsidRPr="000C11ED">
        <w:rPr>
          <w:rFonts w:ascii="Times New Roman" w:hAnsi="Times New Roman" w:cs="Times New Roman"/>
          <w:sz w:val="20"/>
          <w:szCs w:val="20"/>
          <w:lang w:bidi="ar-EG"/>
        </w:rPr>
        <w:t xml:space="preserve"> were wide and contained few scattered spermatozoa and macrophage. The tubules epithelium showed two main cell types, ciliated and non ciliated cells. In addition, few basal cells with spherical or oval nuclei were observed between the bases of the main cell types </w:t>
      </w:r>
      <w:r w:rsidRPr="000C11ED">
        <w:rPr>
          <w:rFonts w:ascii="Times New Roman" w:hAnsi="Times New Roman" w:cs="Times New Roman"/>
          <w:b/>
          <w:bCs/>
          <w:sz w:val="20"/>
          <w:szCs w:val="20"/>
          <w:lang w:bidi="ar-EG"/>
        </w:rPr>
        <w:t>(Figs. 3, 8).</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The ciliated cells appeared columnar with ovoid to elongated lightly stained nuclei and acidophilic </w:t>
      </w:r>
      <w:proofErr w:type="spellStart"/>
      <w:r w:rsidRPr="000C11ED">
        <w:rPr>
          <w:rFonts w:ascii="Times New Roman" w:hAnsi="Times New Roman" w:cs="Times New Roman"/>
          <w:sz w:val="20"/>
          <w:szCs w:val="20"/>
          <w:lang w:bidi="ar-EG"/>
        </w:rPr>
        <w:t>cytosplasm</w:t>
      </w:r>
      <w:proofErr w:type="spellEnd"/>
      <w:r w:rsidRPr="000C11ED">
        <w:rPr>
          <w:rFonts w:ascii="Times New Roman" w:hAnsi="Times New Roman" w:cs="Times New Roman"/>
          <w:sz w:val="20"/>
          <w:szCs w:val="20"/>
          <w:lang w:bidi="ar-EG"/>
        </w:rPr>
        <w:t xml:space="preserve">. Long tuft of cilia projected from their luminal surfaces. Many cells showed large and small multi vesicular bodies, dense bodies associated with yellow </w:t>
      </w:r>
      <w:proofErr w:type="spellStart"/>
      <w:r w:rsidRPr="000C11ED">
        <w:rPr>
          <w:rFonts w:ascii="Times New Roman" w:hAnsi="Times New Roman" w:cs="Times New Roman"/>
          <w:sz w:val="20"/>
          <w:szCs w:val="20"/>
          <w:lang w:bidi="ar-EG"/>
        </w:rPr>
        <w:t>Lipofuchsin</w:t>
      </w:r>
      <w:proofErr w:type="spellEnd"/>
      <w:r w:rsidRPr="000C11ED">
        <w:rPr>
          <w:rFonts w:ascii="Times New Roman" w:hAnsi="Times New Roman" w:cs="Times New Roman"/>
          <w:sz w:val="20"/>
          <w:szCs w:val="20"/>
          <w:lang w:bidi="ar-EG"/>
        </w:rPr>
        <w:t xml:space="preserve"> pigment </w:t>
      </w:r>
      <w:r w:rsidRPr="000C11ED">
        <w:rPr>
          <w:rFonts w:ascii="Times New Roman" w:hAnsi="Times New Roman" w:cs="Times New Roman"/>
          <w:b/>
          <w:bCs/>
          <w:sz w:val="20"/>
          <w:szCs w:val="20"/>
          <w:lang w:bidi="ar-EG"/>
        </w:rPr>
        <w:t>(Figs. 8, 8a).</w:t>
      </w:r>
      <w:r w:rsidRPr="000C11ED">
        <w:rPr>
          <w:rFonts w:ascii="Times New Roman" w:hAnsi="Times New Roman" w:cs="Times New Roman"/>
          <w:sz w:val="20"/>
          <w:szCs w:val="20"/>
          <w:lang w:bidi="ar-EG"/>
        </w:rPr>
        <w:t xml:space="preserve"> </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The ultra structure of these cells explained that the apical part showed cilia originated from clear basal bodies. Clear multi vesicular bodies, residual bodies, </w:t>
      </w:r>
      <w:proofErr w:type="spellStart"/>
      <w:r w:rsidRPr="000C11ED">
        <w:rPr>
          <w:rFonts w:ascii="Times New Roman" w:hAnsi="Times New Roman" w:cs="Times New Roman"/>
          <w:sz w:val="20"/>
          <w:szCs w:val="20"/>
          <w:lang w:bidi="ar-EG"/>
        </w:rPr>
        <w:t>microvesicles</w:t>
      </w:r>
      <w:proofErr w:type="spellEnd"/>
      <w:r w:rsidRPr="000C11ED">
        <w:rPr>
          <w:rFonts w:ascii="Times New Roman" w:hAnsi="Times New Roman" w:cs="Times New Roman"/>
          <w:sz w:val="20"/>
          <w:szCs w:val="20"/>
          <w:lang w:bidi="ar-EG"/>
        </w:rPr>
        <w:t xml:space="preserve">, vacuoles, dense bodies, free </w:t>
      </w:r>
      <w:proofErr w:type="spellStart"/>
      <w:r w:rsidRPr="000C11ED">
        <w:rPr>
          <w:rFonts w:ascii="Times New Roman" w:hAnsi="Times New Roman" w:cs="Times New Roman"/>
          <w:sz w:val="20"/>
          <w:szCs w:val="20"/>
          <w:lang w:bidi="ar-EG"/>
        </w:rPr>
        <w:t>ribosomes</w:t>
      </w:r>
      <w:proofErr w:type="spellEnd"/>
      <w:r w:rsidRPr="000C11ED">
        <w:rPr>
          <w:rFonts w:ascii="Times New Roman" w:hAnsi="Times New Roman" w:cs="Times New Roman"/>
          <w:sz w:val="20"/>
          <w:szCs w:val="20"/>
          <w:lang w:bidi="ar-EG"/>
        </w:rPr>
        <w:t xml:space="preserve"> were observed in the ciliated cells </w:t>
      </w:r>
      <w:r w:rsidRPr="000C11ED">
        <w:rPr>
          <w:rFonts w:ascii="Times New Roman" w:hAnsi="Times New Roman" w:cs="Times New Roman"/>
          <w:b/>
          <w:bCs/>
          <w:sz w:val="20"/>
          <w:szCs w:val="20"/>
          <w:lang w:bidi="ar-EG"/>
        </w:rPr>
        <w:t>(Figs. 9, 10).</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The non ciliated cells were denser than the ciliated ones. They showed </w:t>
      </w:r>
      <w:proofErr w:type="spellStart"/>
      <w:r w:rsidRPr="000C11ED">
        <w:rPr>
          <w:rFonts w:ascii="Times New Roman" w:hAnsi="Times New Roman" w:cs="Times New Roman"/>
          <w:sz w:val="20"/>
          <w:szCs w:val="20"/>
          <w:lang w:bidi="ar-EG"/>
        </w:rPr>
        <w:t>intracytoplasmic</w:t>
      </w:r>
      <w:proofErr w:type="spellEnd"/>
      <w:r w:rsidRPr="000C11ED">
        <w:rPr>
          <w:rFonts w:ascii="Times New Roman" w:hAnsi="Times New Roman" w:cs="Times New Roman"/>
          <w:sz w:val="20"/>
          <w:szCs w:val="20"/>
          <w:lang w:bidi="ar-EG"/>
        </w:rPr>
        <w:t xml:space="preserve"> vacuoles, dens globules. Their apical cytoplasm might protrude into the </w:t>
      </w:r>
      <w:proofErr w:type="spellStart"/>
      <w:r w:rsidRPr="000C11ED">
        <w:rPr>
          <w:rFonts w:ascii="Times New Roman" w:hAnsi="Times New Roman" w:cs="Times New Roman"/>
          <w:sz w:val="20"/>
          <w:szCs w:val="20"/>
          <w:lang w:bidi="ar-EG"/>
        </w:rPr>
        <w:t>ductular</w:t>
      </w:r>
      <w:proofErr w:type="spellEnd"/>
      <w:r w:rsidRPr="000C11ED">
        <w:rPr>
          <w:rFonts w:ascii="Times New Roman" w:hAnsi="Times New Roman" w:cs="Times New Roman"/>
          <w:sz w:val="20"/>
          <w:szCs w:val="20"/>
          <w:lang w:bidi="ar-EG"/>
        </w:rPr>
        <w:t xml:space="preserve"> lumen to form bleb like projections. These projections contained acidophilic, PAS +</w:t>
      </w:r>
      <w:proofErr w:type="spellStart"/>
      <w:r w:rsidRPr="000C11ED">
        <w:rPr>
          <w:rFonts w:ascii="Times New Roman" w:hAnsi="Times New Roman" w:cs="Times New Roman"/>
          <w:sz w:val="20"/>
          <w:szCs w:val="20"/>
          <w:lang w:bidi="ar-EG"/>
        </w:rPr>
        <w:t>ve</w:t>
      </w:r>
      <w:proofErr w:type="spellEnd"/>
      <w:r w:rsidRPr="000C11ED">
        <w:rPr>
          <w:rFonts w:ascii="Times New Roman" w:hAnsi="Times New Roman" w:cs="Times New Roman"/>
          <w:sz w:val="20"/>
          <w:szCs w:val="20"/>
          <w:lang w:bidi="ar-EG"/>
        </w:rPr>
        <w:t xml:space="preserve"> bodies in other cells. Sometimes non ciliated cell appeared to be completely released into the tubular lumen </w:t>
      </w:r>
      <w:r w:rsidRPr="000C11ED">
        <w:rPr>
          <w:rFonts w:ascii="Times New Roman" w:hAnsi="Times New Roman" w:cs="Times New Roman"/>
          <w:b/>
          <w:bCs/>
          <w:sz w:val="20"/>
          <w:szCs w:val="20"/>
          <w:lang w:bidi="ar-EG"/>
        </w:rPr>
        <w:t>(Figs. 3, 8, 8a, 11)</w:t>
      </w:r>
      <w:r w:rsidRPr="000C11ED">
        <w:rPr>
          <w:rFonts w:ascii="Times New Roman" w:hAnsi="Times New Roman" w:cs="Times New Roman"/>
          <w:sz w:val="20"/>
          <w:szCs w:val="20"/>
          <w:lang w:bidi="ar-EG"/>
        </w:rPr>
        <w:t xml:space="preserve">. </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At the </w:t>
      </w:r>
      <w:proofErr w:type="spellStart"/>
      <w:r w:rsidRPr="000C11ED">
        <w:rPr>
          <w:rFonts w:ascii="Times New Roman" w:hAnsi="Times New Roman" w:cs="Times New Roman"/>
          <w:sz w:val="20"/>
          <w:szCs w:val="20"/>
          <w:lang w:bidi="ar-EG"/>
        </w:rPr>
        <w:t>ultrastrucutral</w:t>
      </w:r>
      <w:proofErr w:type="spellEnd"/>
      <w:r w:rsidRPr="000C11ED">
        <w:rPr>
          <w:rFonts w:ascii="Times New Roman" w:hAnsi="Times New Roman" w:cs="Times New Roman"/>
          <w:sz w:val="20"/>
          <w:szCs w:val="20"/>
          <w:lang w:bidi="ar-EG"/>
        </w:rPr>
        <w:t xml:space="preserve"> level, these cells contained ovoid lightly stained nuclei. </w:t>
      </w:r>
      <w:proofErr w:type="spellStart"/>
      <w:r w:rsidRPr="000C11ED">
        <w:rPr>
          <w:rFonts w:ascii="Times New Roman" w:hAnsi="Times New Roman" w:cs="Times New Roman"/>
          <w:sz w:val="20"/>
          <w:szCs w:val="20"/>
          <w:lang w:bidi="ar-EG"/>
        </w:rPr>
        <w:t>Multivesicular</w:t>
      </w:r>
      <w:proofErr w:type="spellEnd"/>
      <w:r w:rsidRPr="000C11ED">
        <w:rPr>
          <w:rFonts w:ascii="Times New Roman" w:hAnsi="Times New Roman" w:cs="Times New Roman"/>
          <w:sz w:val="20"/>
          <w:szCs w:val="20"/>
          <w:lang w:bidi="ar-EG"/>
        </w:rPr>
        <w:t xml:space="preserve"> bodies, </w:t>
      </w:r>
      <w:proofErr w:type="spellStart"/>
      <w:r w:rsidRPr="000C11ED">
        <w:rPr>
          <w:rFonts w:ascii="Times New Roman" w:hAnsi="Times New Roman" w:cs="Times New Roman"/>
          <w:sz w:val="20"/>
          <w:szCs w:val="20"/>
          <w:lang w:bidi="ar-EG"/>
        </w:rPr>
        <w:t>cytoplasmic</w:t>
      </w:r>
      <w:proofErr w:type="spellEnd"/>
      <w:r w:rsidRPr="000C11ED">
        <w:rPr>
          <w:rFonts w:ascii="Times New Roman" w:hAnsi="Times New Roman" w:cs="Times New Roman"/>
          <w:sz w:val="20"/>
          <w:szCs w:val="20"/>
          <w:lang w:bidi="ar-EG"/>
        </w:rPr>
        <w:t xml:space="preserve"> vacuoles were also observed. In addition the luminal surface of these cells showed numerous </w:t>
      </w:r>
      <w:proofErr w:type="spellStart"/>
      <w:r w:rsidRPr="000C11ED">
        <w:rPr>
          <w:rFonts w:ascii="Times New Roman" w:hAnsi="Times New Roman" w:cs="Times New Roman"/>
          <w:sz w:val="20"/>
          <w:szCs w:val="20"/>
          <w:lang w:bidi="ar-EG"/>
        </w:rPr>
        <w:t>microvilli</w:t>
      </w:r>
      <w:proofErr w:type="spellEnd"/>
      <w:r w:rsidRPr="000C11ED">
        <w:rPr>
          <w:rFonts w:ascii="Times New Roman" w:hAnsi="Times New Roman" w:cs="Times New Roman"/>
          <w:sz w:val="20"/>
          <w:szCs w:val="20"/>
          <w:lang w:bidi="ar-EG"/>
        </w:rPr>
        <w:t xml:space="preserve">, tight junctions were observed between them and with the adjacent ciliated cells </w:t>
      </w:r>
      <w:r w:rsidRPr="000C11ED">
        <w:rPr>
          <w:rFonts w:ascii="Times New Roman" w:hAnsi="Times New Roman" w:cs="Times New Roman"/>
          <w:b/>
          <w:bCs/>
          <w:sz w:val="20"/>
          <w:szCs w:val="20"/>
          <w:lang w:bidi="ar-EG"/>
        </w:rPr>
        <w:t>(Fig. 9).</w:t>
      </w:r>
    </w:p>
    <w:p w:rsidR="007B5AA1" w:rsidRPr="000C11ED" w:rsidRDefault="007B5AA1" w:rsidP="007B5AA1">
      <w:pPr>
        <w:bidi w:val="0"/>
        <w:spacing w:after="0" w:line="240" w:lineRule="auto"/>
        <w:jc w:val="lowKashida"/>
        <w:rPr>
          <w:rFonts w:ascii="Times New Roman" w:hAnsi="Times New Roman" w:cs="Times New Roman"/>
          <w:b/>
          <w:bCs/>
          <w:sz w:val="20"/>
          <w:szCs w:val="20"/>
        </w:rPr>
      </w:pPr>
      <w:r w:rsidRPr="000C11ED">
        <w:rPr>
          <w:rFonts w:ascii="Times New Roman" w:hAnsi="Times New Roman" w:cs="Times New Roman"/>
          <w:b/>
          <w:bCs/>
          <w:sz w:val="20"/>
          <w:szCs w:val="20"/>
        </w:rPr>
        <w:lastRenderedPageBreak/>
        <w:t xml:space="preserve">The distal efferent </w:t>
      </w:r>
      <w:proofErr w:type="spellStart"/>
      <w:r w:rsidRPr="000C11ED">
        <w:rPr>
          <w:rFonts w:ascii="Times New Roman" w:hAnsi="Times New Roman" w:cs="Times New Roman"/>
          <w:b/>
          <w:bCs/>
          <w:sz w:val="20"/>
          <w:szCs w:val="20"/>
        </w:rPr>
        <w:t>ductles</w:t>
      </w:r>
      <w:proofErr w:type="spellEnd"/>
      <w:r w:rsidRPr="000C11ED">
        <w:rPr>
          <w:rFonts w:ascii="Times New Roman" w:hAnsi="Times New Roman" w:cs="Times New Roman"/>
          <w:b/>
          <w:bCs/>
          <w:sz w:val="20"/>
          <w:szCs w:val="20"/>
        </w:rPr>
        <w:t>:</w:t>
      </w:r>
    </w:p>
    <w:p w:rsidR="007B5AA1" w:rsidRPr="000C11ED" w:rsidRDefault="007B5AA1" w:rsidP="00D9260E">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The distal efferent </w:t>
      </w:r>
      <w:proofErr w:type="spellStart"/>
      <w:r w:rsidRPr="000C11ED">
        <w:rPr>
          <w:rFonts w:ascii="Times New Roman" w:hAnsi="Times New Roman" w:cs="Times New Roman"/>
          <w:sz w:val="20"/>
          <w:szCs w:val="20"/>
          <w:lang w:bidi="ar-EG"/>
        </w:rPr>
        <w:t>ductule</w:t>
      </w:r>
      <w:proofErr w:type="spellEnd"/>
      <w:r w:rsidRPr="000C11ED">
        <w:rPr>
          <w:rFonts w:ascii="Times New Roman" w:hAnsi="Times New Roman" w:cs="Times New Roman"/>
          <w:sz w:val="20"/>
          <w:szCs w:val="20"/>
          <w:lang w:bidi="ar-EG"/>
        </w:rPr>
        <w:t xml:space="preserve"> appeared smaller in diameter than the proximal ones. They showed little or no epithelial folding. Aggregations of closely packed spermatozoa were evident in their </w:t>
      </w:r>
      <w:proofErr w:type="spellStart"/>
      <w:r w:rsidRPr="000C11ED">
        <w:rPr>
          <w:rFonts w:ascii="Times New Roman" w:hAnsi="Times New Roman" w:cs="Times New Roman"/>
          <w:sz w:val="20"/>
          <w:szCs w:val="20"/>
          <w:lang w:bidi="ar-EG"/>
        </w:rPr>
        <w:t>lumina</w:t>
      </w:r>
      <w:proofErr w:type="spellEnd"/>
      <w:r w:rsidRPr="000C11ED">
        <w:rPr>
          <w:rFonts w:ascii="Times New Roman" w:hAnsi="Times New Roman" w:cs="Times New Roman"/>
          <w:sz w:val="20"/>
          <w:szCs w:val="20"/>
          <w:lang w:bidi="ar-EG"/>
        </w:rPr>
        <w:t xml:space="preserve"> </w:t>
      </w:r>
      <w:r w:rsidRPr="000C11ED">
        <w:rPr>
          <w:rFonts w:ascii="Times New Roman" w:hAnsi="Times New Roman" w:cs="Times New Roman"/>
          <w:b/>
          <w:bCs/>
          <w:sz w:val="20"/>
          <w:szCs w:val="20"/>
          <w:lang w:bidi="ar-EG"/>
        </w:rPr>
        <w:t>(Fig. 12).</w:t>
      </w:r>
      <w:r w:rsidRPr="000C11ED">
        <w:rPr>
          <w:rFonts w:ascii="Times New Roman" w:hAnsi="Times New Roman" w:cs="Times New Roman"/>
          <w:sz w:val="20"/>
          <w:szCs w:val="20"/>
          <w:lang w:bidi="ar-EG"/>
        </w:rPr>
        <w:t xml:space="preserve"> Under the light microscope their epithelium showed ciliated and non ciliated cells in addition to few basal cells </w:t>
      </w:r>
      <w:r w:rsidRPr="000C11ED">
        <w:rPr>
          <w:rFonts w:ascii="Times New Roman" w:hAnsi="Times New Roman" w:cs="Times New Roman"/>
          <w:b/>
          <w:bCs/>
          <w:sz w:val="20"/>
          <w:szCs w:val="20"/>
          <w:lang w:bidi="ar-EG"/>
        </w:rPr>
        <w:t>(Figs. 12, 13).</w:t>
      </w:r>
      <w:r w:rsidRPr="000C11ED">
        <w:rPr>
          <w:rFonts w:ascii="Times New Roman" w:hAnsi="Times New Roman" w:cs="Times New Roman"/>
          <w:sz w:val="20"/>
          <w:szCs w:val="20"/>
          <w:lang w:bidi="ar-EG"/>
        </w:rPr>
        <w:t xml:space="preserve"> The cells were high columnar at the initial part of the tubules then becomes lower near the connecting tubules. The ciliated cells as in the proximal tubules were lightly stained than the non ciliated ones. The non ciliated cells also showed many </w:t>
      </w:r>
      <w:proofErr w:type="spellStart"/>
      <w:r w:rsidRPr="000C11ED">
        <w:rPr>
          <w:rFonts w:ascii="Times New Roman" w:hAnsi="Times New Roman" w:cs="Times New Roman"/>
          <w:sz w:val="20"/>
          <w:szCs w:val="20"/>
          <w:lang w:bidi="ar-EG"/>
        </w:rPr>
        <w:t>intracytoplasmic</w:t>
      </w:r>
      <w:proofErr w:type="spellEnd"/>
      <w:r w:rsidRPr="000C11ED">
        <w:rPr>
          <w:rFonts w:ascii="Times New Roman" w:hAnsi="Times New Roman" w:cs="Times New Roman"/>
          <w:sz w:val="20"/>
          <w:szCs w:val="20"/>
          <w:lang w:bidi="ar-EG"/>
        </w:rPr>
        <w:t xml:space="preserve"> dense bodies. Apical long bleb like projections and some of these cells were completely shed into the lumen </w:t>
      </w:r>
      <w:r w:rsidRPr="000C11ED">
        <w:rPr>
          <w:rFonts w:ascii="Times New Roman" w:hAnsi="Times New Roman" w:cs="Times New Roman"/>
          <w:b/>
          <w:bCs/>
          <w:sz w:val="20"/>
          <w:szCs w:val="20"/>
          <w:lang w:bidi="ar-EG"/>
        </w:rPr>
        <w:t>(Figs.12a, 12b, 13).</w:t>
      </w:r>
      <w:r w:rsidRPr="000C11ED">
        <w:rPr>
          <w:rFonts w:ascii="Times New Roman" w:hAnsi="Times New Roman" w:cs="Times New Roman"/>
          <w:sz w:val="20"/>
          <w:szCs w:val="20"/>
          <w:lang w:bidi="ar-EG"/>
        </w:rPr>
        <w:t xml:space="preserve"> Apical acidophilic, PAS +</w:t>
      </w:r>
      <w:proofErr w:type="spellStart"/>
      <w:r w:rsidRPr="000C11ED">
        <w:rPr>
          <w:rFonts w:ascii="Times New Roman" w:hAnsi="Times New Roman" w:cs="Times New Roman"/>
          <w:sz w:val="20"/>
          <w:szCs w:val="20"/>
          <w:lang w:bidi="ar-EG"/>
        </w:rPr>
        <w:t>ve</w:t>
      </w:r>
      <w:proofErr w:type="spellEnd"/>
      <w:r w:rsidRPr="000C11ED">
        <w:rPr>
          <w:rFonts w:ascii="Times New Roman" w:hAnsi="Times New Roman" w:cs="Times New Roman"/>
          <w:sz w:val="20"/>
          <w:szCs w:val="20"/>
          <w:lang w:bidi="ar-EG"/>
        </w:rPr>
        <w:t xml:space="preserve"> bodies were observed </w:t>
      </w:r>
      <w:r w:rsidRPr="000C11ED">
        <w:rPr>
          <w:rFonts w:ascii="Times New Roman" w:hAnsi="Times New Roman" w:cs="Times New Roman"/>
          <w:b/>
          <w:bCs/>
          <w:sz w:val="20"/>
          <w:szCs w:val="20"/>
          <w:lang w:bidi="ar-EG"/>
        </w:rPr>
        <w:t>(Figs. 12b &amp; 14).</w:t>
      </w:r>
      <w:r w:rsidRPr="000C11ED">
        <w:rPr>
          <w:rFonts w:ascii="Times New Roman" w:hAnsi="Times New Roman" w:cs="Times New Roman"/>
          <w:sz w:val="20"/>
          <w:szCs w:val="20"/>
          <w:lang w:bidi="ar-EG"/>
        </w:rPr>
        <w:t xml:space="preserve"> Basal </w:t>
      </w:r>
      <w:proofErr w:type="spellStart"/>
      <w:r w:rsidRPr="000C11ED">
        <w:rPr>
          <w:rFonts w:ascii="Times New Roman" w:hAnsi="Times New Roman" w:cs="Times New Roman"/>
          <w:sz w:val="20"/>
          <w:szCs w:val="20"/>
          <w:lang w:bidi="ar-EG"/>
        </w:rPr>
        <w:t>cytoplasmic</w:t>
      </w:r>
      <w:proofErr w:type="spellEnd"/>
      <w:r w:rsidRPr="000C11ED">
        <w:rPr>
          <w:rFonts w:ascii="Times New Roman" w:hAnsi="Times New Roman" w:cs="Times New Roman"/>
          <w:sz w:val="20"/>
          <w:szCs w:val="20"/>
          <w:lang w:bidi="ar-EG"/>
        </w:rPr>
        <w:t xml:space="preserve"> vacuoles were detected specially in the ciliated cells. </w:t>
      </w:r>
      <w:r w:rsidRPr="000C11ED">
        <w:rPr>
          <w:rFonts w:ascii="Times New Roman" w:hAnsi="Times New Roman" w:cs="Times New Roman"/>
          <w:b/>
          <w:bCs/>
          <w:sz w:val="20"/>
          <w:szCs w:val="20"/>
          <w:lang w:bidi="ar-EG"/>
        </w:rPr>
        <w:t>(Figs 13, 15).</w:t>
      </w:r>
      <w:r w:rsidRPr="000C11ED">
        <w:rPr>
          <w:rFonts w:ascii="Times New Roman" w:hAnsi="Times New Roman" w:cs="Times New Roman"/>
          <w:sz w:val="20"/>
          <w:szCs w:val="20"/>
          <w:lang w:bidi="ar-EG"/>
        </w:rPr>
        <w:t xml:space="preserve"> Irregular or </w:t>
      </w:r>
      <w:proofErr w:type="spellStart"/>
      <w:r w:rsidRPr="000C11ED">
        <w:rPr>
          <w:rFonts w:ascii="Times New Roman" w:hAnsi="Times New Roman" w:cs="Times New Roman"/>
          <w:sz w:val="20"/>
          <w:szCs w:val="20"/>
          <w:lang w:bidi="ar-EG"/>
        </w:rPr>
        <w:t>lobulated</w:t>
      </w:r>
      <w:proofErr w:type="spellEnd"/>
      <w:r w:rsidRPr="000C11ED">
        <w:rPr>
          <w:rFonts w:ascii="Times New Roman" w:hAnsi="Times New Roman" w:cs="Times New Roman"/>
          <w:sz w:val="20"/>
          <w:szCs w:val="20"/>
          <w:lang w:bidi="ar-EG"/>
        </w:rPr>
        <w:t xml:space="preserve"> nuclei were characteristic in the lining tubular cells </w:t>
      </w:r>
      <w:r w:rsidRPr="000C11ED">
        <w:rPr>
          <w:rFonts w:ascii="Times New Roman" w:hAnsi="Times New Roman" w:cs="Times New Roman"/>
          <w:b/>
          <w:bCs/>
          <w:sz w:val="20"/>
          <w:szCs w:val="20"/>
          <w:lang w:bidi="ar-EG"/>
        </w:rPr>
        <w:t>(Fig. 15).</w:t>
      </w:r>
      <w:r w:rsidR="00D9260E">
        <w:rPr>
          <w:rFonts w:ascii="Times New Roman" w:hAnsi="Times New Roman" w:cs="Times New Roman"/>
          <w:b/>
          <w:bCs/>
          <w:sz w:val="20"/>
          <w:szCs w:val="20"/>
          <w:lang w:bidi="ar-EG"/>
        </w:rPr>
        <w:t xml:space="preserve"> </w:t>
      </w:r>
      <w:r w:rsidR="00735619">
        <w:rPr>
          <w:rFonts w:ascii="Times New Roman" w:hAnsi="Times New Roman" w:cs="Times New Roman"/>
          <w:sz w:val="20"/>
          <w:szCs w:val="20"/>
          <w:lang w:bidi="ar-EG"/>
        </w:rPr>
        <w:t xml:space="preserve">   </w:t>
      </w:r>
      <w:r w:rsidRPr="000C11ED">
        <w:rPr>
          <w:rFonts w:ascii="Times New Roman" w:hAnsi="Times New Roman" w:cs="Times New Roman"/>
          <w:sz w:val="20"/>
          <w:szCs w:val="20"/>
          <w:lang w:bidi="ar-EG"/>
        </w:rPr>
        <w:t xml:space="preserve"> The ultra structure of the ciliated cells explained supra-nuclear numerous mitochondria, arrays of </w:t>
      </w:r>
      <w:proofErr w:type="spellStart"/>
      <w:r w:rsidRPr="000C11ED">
        <w:rPr>
          <w:rFonts w:ascii="Times New Roman" w:hAnsi="Times New Roman" w:cs="Times New Roman"/>
          <w:sz w:val="20"/>
          <w:szCs w:val="20"/>
          <w:lang w:bidi="ar-EG"/>
        </w:rPr>
        <w:t>rER</w:t>
      </w:r>
      <w:proofErr w:type="spellEnd"/>
      <w:r w:rsidRPr="000C11ED">
        <w:rPr>
          <w:rFonts w:ascii="Times New Roman" w:hAnsi="Times New Roman" w:cs="Times New Roman"/>
          <w:sz w:val="20"/>
          <w:szCs w:val="20"/>
          <w:lang w:bidi="ar-EG"/>
        </w:rPr>
        <w:t xml:space="preserve">. Free </w:t>
      </w:r>
      <w:proofErr w:type="spellStart"/>
      <w:r w:rsidRPr="000C11ED">
        <w:rPr>
          <w:rFonts w:ascii="Times New Roman" w:hAnsi="Times New Roman" w:cs="Times New Roman"/>
          <w:sz w:val="20"/>
          <w:szCs w:val="20"/>
          <w:lang w:bidi="ar-EG"/>
        </w:rPr>
        <w:t>ribosomes</w:t>
      </w:r>
      <w:proofErr w:type="spellEnd"/>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sz w:val="20"/>
          <w:szCs w:val="20"/>
          <w:lang w:bidi="ar-EG"/>
        </w:rPr>
        <w:t>cytoplasmic</w:t>
      </w:r>
      <w:proofErr w:type="spellEnd"/>
      <w:r w:rsidRPr="000C11ED">
        <w:rPr>
          <w:rFonts w:ascii="Times New Roman" w:hAnsi="Times New Roman" w:cs="Times New Roman"/>
          <w:sz w:val="20"/>
          <w:szCs w:val="20"/>
          <w:lang w:bidi="ar-EG"/>
        </w:rPr>
        <w:t xml:space="preserve"> vacuoles and </w:t>
      </w:r>
      <w:proofErr w:type="spellStart"/>
      <w:r w:rsidRPr="000C11ED">
        <w:rPr>
          <w:rFonts w:ascii="Times New Roman" w:hAnsi="Times New Roman" w:cs="Times New Roman"/>
          <w:sz w:val="20"/>
          <w:szCs w:val="20"/>
          <w:lang w:bidi="ar-EG"/>
        </w:rPr>
        <w:t>microvesicles</w:t>
      </w:r>
      <w:proofErr w:type="spellEnd"/>
      <w:r w:rsidRPr="000C11ED">
        <w:rPr>
          <w:rFonts w:ascii="Times New Roman" w:hAnsi="Times New Roman" w:cs="Times New Roman"/>
          <w:sz w:val="20"/>
          <w:szCs w:val="20"/>
          <w:lang w:bidi="ar-EG"/>
        </w:rPr>
        <w:t xml:space="preserve">, however the basal cytoplasm showed many dense bodies and large vacuoles. The vacuoles were also observed between the lining cells </w:t>
      </w:r>
      <w:r w:rsidRPr="000C11ED">
        <w:rPr>
          <w:rFonts w:ascii="Times New Roman" w:hAnsi="Times New Roman" w:cs="Times New Roman"/>
          <w:b/>
          <w:bCs/>
          <w:sz w:val="20"/>
          <w:szCs w:val="20"/>
          <w:lang w:bidi="ar-EG"/>
        </w:rPr>
        <w:t>(Figs. 16, 17).</w:t>
      </w:r>
    </w:p>
    <w:p w:rsidR="007B5AA1" w:rsidRPr="000C11ED" w:rsidRDefault="007B5AA1" w:rsidP="007B5AA1">
      <w:pPr>
        <w:bidi w:val="0"/>
        <w:spacing w:after="0" w:line="240" w:lineRule="auto"/>
        <w:jc w:val="lowKashida"/>
        <w:rPr>
          <w:rFonts w:ascii="Times New Roman" w:hAnsi="Times New Roman" w:cs="Times New Roman"/>
          <w:b/>
          <w:bCs/>
          <w:sz w:val="20"/>
          <w:szCs w:val="20"/>
        </w:rPr>
      </w:pPr>
      <w:r w:rsidRPr="000C11ED">
        <w:rPr>
          <w:rFonts w:ascii="Times New Roman" w:hAnsi="Times New Roman" w:cs="Times New Roman"/>
          <w:b/>
          <w:bCs/>
          <w:sz w:val="20"/>
          <w:szCs w:val="20"/>
        </w:rPr>
        <w:t>The connecting tubules:</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It begins narrow, then they </w:t>
      </w:r>
      <w:proofErr w:type="spellStart"/>
      <w:r w:rsidRPr="000C11ED">
        <w:rPr>
          <w:rFonts w:ascii="Times New Roman" w:hAnsi="Times New Roman" w:cs="Times New Roman"/>
          <w:sz w:val="20"/>
          <w:szCs w:val="20"/>
          <w:lang w:bidi="ar-EG"/>
        </w:rPr>
        <w:t>anastmosed</w:t>
      </w:r>
      <w:proofErr w:type="spellEnd"/>
      <w:r w:rsidRPr="000C11ED">
        <w:rPr>
          <w:rFonts w:ascii="Times New Roman" w:hAnsi="Times New Roman" w:cs="Times New Roman"/>
          <w:sz w:val="20"/>
          <w:szCs w:val="20"/>
          <w:lang w:bidi="ar-EG"/>
        </w:rPr>
        <w:t xml:space="preserve"> together near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duct and became progressively wider. The initial region of these tubules resembles that of distal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while its terminal part was lined with shorter columnar ciliated and non ciliated cells </w:t>
      </w:r>
      <w:r w:rsidRPr="000C11ED">
        <w:rPr>
          <w:rFonts w:ascii="Times New Roman" w:hAnsi="Times New Roman" w:cs="Times New Roman"/>
          <w:b/>
          <w:bCs/>
          <w:sz w:val="20"/>
          <w:szCs w:val="20"/>
          <w:lang w:bidi="ar-EG"/>
        </w:rPr>
        <w:t>(Fig. 18).</w:t>
      </w:r>
      <w:r w:rsidRPr="000C11ED">
        <w:rPr>
          <w:rFonts w:ascii="Times New Roman" w:hAnsi="Times New Roman" w:cs="Times New Roman"/>
          <w:sz w:val="20"/>
          <w:szCs w:val="20"/>
          <w:lang w:bidi="ar-EG"/>
        </w:rPr>
        <w:t xml:space="preserve"> Many dense bodies were found in the non ciliated dark cells. Apical PAS +</w:t>
      </w:r>
      <w:proofErr w:type="spellStart"/>
      <w:r w:rsidRPr="000C11ED">
        <w:rPr>
          <w:rFonts w:ascii="Times New Roman" w:hAnsi="Times New Roman" w:cs="Times New Roman"/>
          <w:sz w:val="20"/>
          <w:szCs w:val="20"/>
          <w:lang w:bidi="ar-EG"/>
        </w:rPr>
        <w:t>ve</w:t>
      </w:r>
      <w:proofErr w:type="spellEnd"/>
      <w:r w:rsidRPr="000C11ED">
        <w:rPr>
          <w:rFonts w:ascii="Times New Roman" w:hAnsi="Times New Roman" w:cs="Times New Roman"/>
          <w:sz w:val="20"/>
          <w:szCs w:val="20"/>
          <w:lang w:bidi="ar-EG"/>
        </w:rPr>
        <w:t xml:space="preserve"> granules were observed in most cells </w:t>
      </w:r>
      <w:r w:rsidRPr="000C11ED">
        <w:rPr>
          <w:rFonts w:ascii="Times New Roman" w:hAnsi="Times New Roman" w:cs="Times New Roman"/>
          <w:b/>
          <w:bCs/>
          <w:sz w:val="20"/>
          <w:szCs w:val="20"/>
          <w:lang w:bidi="ar-EG"/>
        </w:rPr>
        <w:t>(Fig. 19).</w:t>
      </w:r>
      <w:r w:rsidRPr="000C11ED">
        <w:rPr>
          <w:rFonts w:ascii="Times New Roman" w:hAnsi="Times New Roman" w:cs="Times New Roman"/>
          <w:sz w:val="20"/>
          <w:szCs w:val="20"/>
          <w:lang w:bidi="ar-EG"/>
        </w:rPr>
        <w:t xml:space="preserve"> Blebs were also projected from the non ciliated cells </w:t>
      </w:r>
      <w:r w:rsidRPr="000C11ED">
        <w:rPr>
          <w:rFonts w:ascii="Times New Roman" w:hAnsi="Times New Roman" w:cs="Times New Roman"/>
          <w:b/>
          <w:bCs/>
          <w:sz w:val="20"/>
          <w:szCs w:val="20"/>
          <w:lang w:bidi="ar-EG"/>
        </w:rPr>
        <w:t>(Fig. 18).</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The </w:t>
      </w:r>
      <w:proofErr w:type="spellStart"/>
      <w:r w:rsidRPr="000C11ED">
        <w:rPr>
          <w:rFonts w:ascii="Times New Roman" w:hAnsi="Times New Roman" w:cs="Times New Roman"/>
          <w:sz w:val="20"/>
          <w:szCs w:val="20"/>
          <w:lang w:bidi="ar-EG"/>
        </w:rPr>
        <w:t>ultrastructure</w:t>
      </w:r>
      <w:proofErr w:type="spellEnd"/>
      <w:r w:rsidRPr="000C11ED">
        <w:rPr>
          <w:rFonts w:ascii="Times New Roman" w:hAnsi="Times New Roman" w:cs="Times New Roman"/>
          <w:sz w:val="20"/>
          <w:szCs w:val="20"/>
          <w:lang w:bidi="ar-EG"/>
        </w:rPr>
        <w:t xml:space="preserve"> revealed progressive decrease in </w:t>
      </w:r>
      <w:proofErr w:type="spellStart"/>
      <w:r w:rsidRPr="000C11ED">
        <w:rPr>
          <w:rFonts w:ascii="Times New Roman" w:hAnsi="Times New Roman" w:cs="Times New Roman"/>
          <w:sz w:val="20"/>
          <w:szCs w:val="20"/>
          <w:lang w:bidi="ar-EG"/>
        </w:rPr>
        <w:t>microcovili</w:t>
      </w:r>
      <w:proofErr w:type="spellEnd"/>
      <w:r w:rsidRPr="000C11ED">
        <w:rPr>
          <w:rFonts w:ascii="Times New Roman" w:hAnsi="Times New Roman" w:cs="Times New Roman"/>
          <w:sz w:val="20"/>
          <w:szCs w:val="20"/>
          <w:lang w:bidi="ar-EG"/>
        </w:rPr>
        <w:t xml:space="preserve"> length and number. The cilia disappeared toward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duct. The ciliated cells had lighter cytoplasm more irregular nuclei, less dense globules than in non-ciliated cells, the apical cytoplasm in both cell types contain mitochondria </w:t>
      </w:r>
      <w:r w:rsidRPr="000C11ED">
        <w:rPr>
          <w:rFonts w:ascii="Times New Roman" w:hAnsi="Times New Roman" w:cs="Times New Roman"/>
          <w:b/>
          <w:bCs/>
          <w:sz w:val="20"/>
          <w:szCs w:val="20"/>
          <w:lang w:bidi="ar-EG"/>
        </w:rPr>
        <w:t>(Fig. 20).</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Their cell membranes showed basal </w:t>
      </w:r>
      <w:proofErr w:type="spellStart"/>
      <w:r w:rsidRPr="000C11ED">
        <w:rPr>
          <w:rFonts w:ascii="Times New Roman" w:hAnsi="Times New Roman" w:cs="Times New Roman"/>
          <w:sz w:val="20"/>
          <w:szCs w:val="20"/>
          <w:lang w:bidi="ar-EG"/>
        </w:rPr>
        <w:t>infolding</w:t>
      </w:r>
      <w:proofErr w:type="spellEnd"/>
      <w:r w:rsidRPr="000C11ED">
        <w:rPr>
          <w:rFonts w:ascii="Times New Roman" w:hAnsi="Times New Roman" w:cs="Times New Roman"/>
          <w:sz w:val="20"/>
          <w:szCs w:val="20"/>
          <w:lang w:bidi="ar-EG"/>
        </w:rPr>
        <w:t xml:space="preserve"> with many </w:t>
      </w:r>
      <w:proofErr w:type="spellStart"/>
      <w:r w:rsidRPr="000C11ED">
        <w:rPr>
          <w:rFonts w:ascii="Times New Roman" w:hAnsi="Times New Roman" w:cs="Times New Roman"/>
          <w:sz w:val="20"/>
          <w:szCs w:val="20"/>
          <w:lang w:bidi="ar-EG"/>
        </w:rPr>
        <w:t>hemidesmal</w:t>
      </w:r>
      <w:proofErr w:type="spellEnd"/>
      <w:r w:rsidRPr="000C11ED">
        <w:rPr>
          <w:rFonts w:ascii="Times New Roman" w:hAnsi="Times New Roman" w:cs="Times New Roman"/>
          <w:sz w:val="20"/>
          <w:szCs w:val="20"/>
          <w:lang w:bidi="ar-EG"/>
        </w:rPr>
        <w:t xml:space="preserve"> junctions. </w:t>
      </w:r>
      <w:proofErr w:type="spellStart"/>
      <w:r w:rsidRPr="000C11ED">
        <w:rPr>
          <w:rFonts w:ascii="Times New Roman" w:hAnsi="Times New Roman" w:cs="Times New Roman"/>
          <w:sz w:val="20"/>
          <w:szCs w:val="20"/>
          <w:lang w:bidi="ar-EG"/>
        </w:rPr>
        <w:t>Microvesicles</w:t>
      </w:r>
      <w:proofErr w:type="spellEnd"/>
      <w:r w:rsidRPr="000C11ED">
        <w:rPr>
          <w:rFonts w:ascii="Times New Roman" w:hAnsi="Times New Roman" w:cs="Times New Roman"/>
          <w:sz w:val="20"/>
          <w:szCs w:val="20"/>
          <w:lang w:bidi="ar-EG"/>
        </w:rPr>
        <w:t xml:space="preserve"> and vacuoles were observed </w:t>
      </w:r>
      <w:r w:rsidRPr="000C11ED">
        <w:rPr>
          <w:rFonts w:ascii="Times New Roman" w:hAnsi="Times New Roman" w:cs="Times New Roman"/>
          <w:b/>
          <w:bCs/>
          <w:sz w:val="20"/>
          <w:szCs w:val="20"/>
          <w:lang w:bidi="ar-EG"/>
        </w:rPr>
        <w:t>(Fig. 21).</w:t>
      </w:r>
      <w:r w:rsidRPr="000C11ED">
        <w:rPr>
          <w:rFonts w:ascii="Times New Roman" w:hAnsi="Times New Roman" w:cs="Times New Roman"/>
          <w:sz w:val="20"/>
          <w:szCs w:val="20"/>
          <w:lang w:bidi="ar-EG"/>
        </w:rPr>
        <w:t xml:space="preserve"> The cells showed large apical bleb-like projections with clear detached parts, </w:t>
      </w:r>
      <w:proofErr w:type="spellStart"/>
      <w:r w:rsidRPr="000C11ED">
        <w:rPr>
          <w:rFonts w:ascii="Times New Roman" w:hAnsi="Times New Roman" w:cs="Times New Roman"/>
          <w:sz w:val="20"/>
          <w:szCs w:val="20"/>
          <w:lang w:bidi="ar-EG"/>
        </w:rPr>
        <w:t>cistermae</w:t>
      </w:r>
      <w:proofErr w:type="spellEnd"/>
      <w:r w:rsidRPr="000C11ED">
        <w:rPr>
          <w:rFonts w:ascii="Times New Roman" w:hAnsi="Times New Roman" w:cs="Times New Roman"/>
          <w:sz w:val="20"/>
          <w:szCs w:val="20"/>
          <w:lang w:bidi="ar-EG"/>
        </w:rPr>
        <w:t xml:space="preserve"> of </w:t>
      </w:r>
      <w:proofErr w:type="spellStart"/>
      <w:r w:rsidRPr="000C11ED">
        <w:rPr>
          <w:rFonts w:ascii="Times New Roman" w:hAnsi="Times New Roman" w:cs="Times New Roman"/>
          <w:sz w:val="20"/>
          <w:szCs w:val="20"/>
          <w:lang w:bidi="ar-EG"/>
        </w:rPr>
        <w:t>rER</w:t>
      </w:r>
      <w:proofErr w:type="spellEnd"/>
      <w:r w:rsidRPr="000C11ED">
        <w:rPr>
          <w:rFonts w:ascii="Times New Roman" w:hAnsi="Times New Roman" w:cs="Times New Roman"/>
          <w:sz w:val="20"/>
          <w:szCs w:val="20"/>
          <w:lang w:bidi="ar-EG"/>
        </w:rPr>
        <w:t xml:space="preserve"> and free </w:t>
      </w:r>
      <w:proofErr w:type="spellStart"/>
      <w:r w:rsidRPr="000C11ED">
        <w:rPr>
          <w:rFonts w:ascii="Times New Roman" w:hAnsi="Times New Roman" w:cs="Times New Roman"/>
          <w:sz w:val="20"/>
          <w:szCs w:val="20"/>
          <w:lang w:bidi="ar-EG"/>
        </w:rPr>
        <w:t>ribosomes</w:t>
      </w:r>
      <w:proofErr w:type="spellEnd"/>
      <w:r w:rsidRPr="000C11ED">
        <w:rPr>
          <w:rFonts w:ascii="Times New Roman" w:hAnsi="Times New Roman" w:cs="Times New Roman"/>
          <w:sz w:val="20"/>
          <w:szCs w:val="20"/>
          <w:lang w:bidi="ar-EG"/>
        </w:rPr>
        <w:t xml:space="preserve"> were found in the </w:t>
      </w:r>
      <w:proofErr w:type="spellStart"/>
      <w:r w:rsidRPr="000C11ED">
        <w:rPr>
          <w:rFonts w:ascii="Times New Roman" w:hAnsi="Times New Roman" w:cs="Times New Roman"/>
          <w:sz w:val="20"/>
          <w:szCs w:val="20"/>
          <w:lang w:bidi="ar-EG"/>
        </w:rPr>
        <w:t>supranuclear</w:t>
      </w:r>
      <w:proofErr w:type="spellEnd"/>
      <w:r w:rsidRPr="000C11ED">
        <w:rPr>
          <w:rFonts w:ascii="Times New Roman" w:hAnsi="Times New Roman" w:cs="Times New Roman"/>
          <w:sz w:val="20"/>
          <w:szCs w:val="20"/>
          <w:lang w:bidi="ar-EG"/>
        </w:rPr>
        <w:t xml:space="preserve"> cytoplasm </w:t>
      </w:r>
      <w:r w:rsidRPr="000C11ED">
        <w:rPr>
          <w:rFonts w:ascii="Times New Roman" w:hAnsi="Times New Roman" w:cs="Times New Roman"/>
          <w:b/>
          <w:bCs/>
          <w:sz w:val="20"/>
          <w:szCs w:val="20"/>
          <w:lang w:bidi="ar-EG"/>
        </w:rPr>
        <w:t>(Figs. 22, 23).</w:t>
      </w:r>
    </w:p>
    <w:p w:rsidR="007B5AA1" w:rsidRPr="000C11ED" w:rsidRDefault="007B5AA1" w:rsidP="007B5AA1">
      <w:pPr>
        <w:bidi w:val="0"/>
        <w:spacing w:after="0" w:line="240" w:lineRule="auto"/>
        <w:jc w:val="lowKashida"/>
        <w:rPr>
          <w:rFonts w:ascii="Times New Roman" w:hAnsi="Times New Roman" w:cs="Times New Roman"/>
          <w:b/>
          <w:bCs/>
          <w:sz w:val="20"/>
          <w:szCs w:val="20"/>
        </w:rPr>
      </w:pPr>
      <w:r w:rsidRPr="000C11ED">
        <w:rPr>
          <w:rFonts w:ascii="Times New Roman" w:hAnsi="Times New Roman" w:cs="Times New Roman"/>
          <w:b/>
          <w:bCs/>
          <w:sz w:val="20"/>
          <w:szCs w:val="20"/>
        </w:rPr>
        <w:t xml:space="preserve">The </w:t>
      </w:r>
      <w:proofErr w:type="spellStart"/>
      <w:r w:rsidRPr="000C11ED">
        <w:rPr>
          <w:rFonts w:ascii="Times New Roman" w:hAnsi="Times New Roman" w:cs="Times New Roman"/>
          <w:b/>
          <w:bCs/>
          <w:sz w:val="20"/>
          <w:szCs w:val="20"/>
        </w:rPr>
        <w:t>epididymal</w:t>
      </w:r>
      <w:proofErr w:type="spellEnd"/>
      <w:r w:rsidRPr="000C11ED">
        <w:rPr>
          <w:rFonts w:ascii="Times New Roman" w:hAnsi="Times New Roman" w:cs="Times New Roman"/>
          <w:b/>
          <w:bCs/>
          <w:sz w:val="20"/>
          <w:szCs w:val="20"/>
        </w:rPr>
        <w:t xml:space="preserve"> duct:</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It had wide lumen their wall supported with many layers of fibroblasts. The lumen of the duct was densely packed with spermatozoa. The lining cells consist of non-ciliated columnar cells and basal cells. The columnar cells showed spherical nuclei, vacuolated cytoplasm in some cells and acidophilic </w:t>
      </w:r>
      <w:r w:rsidRPr="000C11ED">
        <w:rPr>
          <w:rFonts w:ascii="Times New Roman" w:hAnsi="Times New Roman" w:cs="Times New Roman"/>
          <w:sz w:val="20"/>
          <w:szCs w:val="20"/>
          <w:lang w:bidi="ar-EG"/>
        </w:rPr>
        <w:lastRenderedPageBreak/>
        <w:t xml:space="preserve">less vacuolated cytoplasm in either cell. The heads of many spermatozoa appear to be embedded in the apical cytoplasm of some lining cells </w:t>
      </w:r>
      <w:r w:rsidRPr="000C11ED">
        <w:rPr>
          <w:rFonts w:ascii="Times New Roman" w:hAnsi="Times New Roman" w:cs="Times New Roman"/>
          <w:b/>
          <w:bCs/>
          <w:sz w:val="20"/>
          <w:szCs w:val="20"/>
          <w:lang w:bidi="ar-EG"/>
        </w:rPr>
        <w:t>(Fig. 24).</w:t>
      </w:r>
      <w:r w:rsidRPr="000C11ED">
        <w:rPr>
          <w:rFonts w:ascii="Times New Roman" w:hAnsi="Times New Roman" w:cs="Times New Roman"/>
          <w:sz w:val="20"/>
          <w:szCs w:val="20"/>
          <w:lang w:bidi="ar-EG"/>
        </w:rPr>
        <w:t xml:space="preserve"> The TEM revealed apical invaginations. Tight junction between the cells, the cells contain many dense globules, mitochondria, apical </w:t>
      </w:r>
      <w:proofErr w:type="spellStart"/>
      <w:r w:rsidRPr="000C11ED">
        <w:rPr>
          <w:rFonts w:ascii="Times New Roman" w:hAnsi="Times New Roman" w:cs="Times New Roman"/>
          <w:sz w:val="20"/>
          <w:szCs w:val="20"/>
          <w:lang w:bidi="ar-EG"/>
        </w:rPr>
        <w:t>cytoplasmic</w:t>
      </w:r>
      <w:proofErr w:type="spellEnd"/>
      <w:r w:rsidRPr="000C11ED">
        <w:rPr>
          <w:rFonts w:ascii="Times New Roman" w:hAnsi="Times New Roman" w:cs="Times New Roman"/>
          <w:sz w:val="20"/>
          <w:szCs w:val="20"/>
          <w:lang w:bidi="ar-EG"/>
        </w:rPr>
        <w:t xml:space="preserve"> vacuoles </w:t>
      </w:r>
      <w:r w:rsidRPr="000C11ED">
        <w:rPr>
          <w:rFonts w:ascii="Times New Roman" w:hAnsi="Times New Roman" w:cs="Times New Roman"/>
          <w:b/>
          <w:bCs/>
          <w:sz w:val="20"/>
          <w:szCs w:val="20"/>
          <w:lang w:bidi="ar-EG"/>
        </w:rPr>
        <w:t>(Fig. 25).</w:t>
      </w:r>
    </w:p>
    <w:tbl>
      <w:tblPr>
        <w:tblW w:w="4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6"/>
      </w:tblGrid>
      <w:tr w:rsidR="007B5AA1" w:rsidRPr="000C11ED" w:rsidTr="00C554C6">
        <w:trPr>
          <w:trHeight w:val="4334"/>
        </w:trPr>
        <w:tc>
          <w:tcPr>
            <w:tcW w:w="4415" w:type="dxa"/>
            <w:shd w:val="clear" w:color="auto" w:fill="auto"/>
          </w:tcPr>
          <w:p w:rsidR="007B5AA1" w:rsidRPr="000C11ED" w:rsidRDefault="00161CBC" w:rsidP="00C554C6">
            <w:pPr>
              <w:bidi w:val="0"/>
              <w:spacing w:after="0" w:line="240" w:lineRule="auto"/>
              <w:jc w:val="lowKashida"/>
              <w:rPr>
                <w:rFonts w:ascii="Times New Roman" w:hAnsi="Times New Roman" w:cs="Times New Roman"/>
                <w:sz w:val="20"/>
                <w:szCs w:val="20"/>
                <w:lang w:bidi="ar-EG"/>
              </w:rPr>
            </w:pPr>
            <w:r w:rsidRPr="000C11ED">
              <w:rPr>
                <w:rFonts w:ascii="Times New Roman" w:hAnsi="Times New Roman" w:cs="Times New Roman"/>
                <w:noProof/>
                <w:sz w:val="20"/>
                <w:szCs w:val="20"/>
                <w:lang w:eastAsia="zh-CN"/>
              </w:rPr>
              <w:drawing>
                <wp:inline distT="0" distB="0" distL="0" distR="0">
                  <wp:extent cx="2640330" cy="3623310"/>
                  <wp:effectExtent l="19050" t="0" r="7620" b="0"/>
                  <wp:docPr id="1" name="Picture 0" descr="Fig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jpg"/>
                          <pic:cNvPicPr/>
                        </pic:nvPicPr>
                        <pic:blipFill>
                          <a:blip r:embed="rId11" cstate="print"/>
                          <a:stretch>
                            <a:fillRect/>
                          </a:stretch>
                        </pic:blipFill>
                        <pic:spPr>
                          <a:xfrm>
                            <a:off x="0" y="0"/>
                            <a:ext cx="2640330" cy="3623310"/>
                          </a:xfrm>
                          <a:prstGeom prst="rect">
                            <a:avLst/>
                          </a:prstGeom>
                        </pic:spPr>
                      </pic:pic>
                    </a:graphicData>
                  </a:graphic>
                </wp:inline>
              </w:drawing>
            </w:r>
          </w:p>
          <w:p w:rsidR="007B5AA1" w:rsidRPr="000C11ED" w:rsidRDefault="007B5AA1" w:rsidP="00C554C6">
            <w:pPr>
              <w:bidi w:val="0"/>
              <w:spacing w:after="0" w:line="240" w:lineRule="auto"/>
              <w:jc w:val="lowKashida"/>
              <w:rPr>
                <w:rFonts w:ascii="Times New Roman" w:hAnsi="Times New Roman" w:cs="Times New Roman"/>
                <w:sz w:val="20"/>
                <w:szCs w:val="20"/>
                <w:lang w:bidi="ar-EG"/>
              </w:rPr>
            </w:pPr>
          </w:p>
        </w:tc>
      </w:tr>
    </w:tbl>
    <w:p w:rsidR="007B5AA1" w:rsidRPr="000C11ED" w:rsidRDefault="007B5AA1" w:rsidP="007B5AA1">
      <w:pPr>
        <w:bidi w:val="0"/>
        <w:spacing w:after="0" w:line="240" w:lineRule="auto"/>
        <w:jc w:val="both"/>
        <w:rPr>
          <w:rFonts w:ascii="Times New Roman" w:hAnsi="Times New Roman" w:cs="Times New Roman"/>
          <w:sz w:val="18"/>
          <w:szCs w:val="18"/>
          <w:lang w:bidi="ar-EG"/>
        </w:rPr>
      </w:pPr>
      <w:r w:rsidRPr="000C11ED">
        <w:rPr>
          <w:rFonts w:ascii="Times New Roman" w:hAnsi="Times New Roman" w:cs="Times New Roman"/>
          <w:b/>
          <w:bCs/>
          <w:sz w:val="18"/>
          <w:szCs w:val="18"/>
          <w:lang w:bidi="ar-EG"/>
        </w:rPr>
        <w:t xml:space="preserve">Fig. (1): </w:t>
      </w:r>
      <w:r w:rsidRPr="000C11ED">
        <w:rPr>
          <w:rFonts w:ascii="Times New Roman" w:hAnsi="Times New Roman" w:cs="Times New Roman"/>
          <w:sz w:val="18"/>
          <w:szCs w:val="18"/>
          <w:lang w:bidi="ar-EG"/>
        </w:rPr>
        <w:t xml:space="preserve">Part of the testis (T) and </w:t>
      </w:r>
      <w:proofErr w:type="spellStart"/>
      <w:r w:rsidRPr="000C11ED">
        <w:rPr>
          <w:rFonts w:ascii="Times New Roman" w:hAnsi="Times New Roman" w:cs="Times New Roman"/>
          <w:sz w:val="18"/>
          <w:szCs w:val="18"/>
          <w:lang w:bidi="ar-EG"/>
        </w:rPr>
        <w:t>epididymal</w:t>
      </w:r>
      <w:proofErr w:type="spellEnd"/>
      <w:r w:rsidRPr="000C11ED">
        <w:rPr>
          <w:rFonts w:ascii="Times New Roman" w:hAnsi="Times New Roman" w:cs="Times New Roman"/>
          <w:sz w:val="18"/>
          <w:szCs w:val="18"/>
          <w:lang w:bidi="ar-EG"/>
        </w:rPr>
        <w:t xml:space="preserve"> region of the </w:t>
      </w:r>
      <w:proofErr w:type="spellStart"/>
      <w:r w:rsidRPr="000C11ED">
        <w:rPr>
          <w:rFonts w:ascii="Times New Roman" w:hAnsi="Times New Roman" w:cs="Times New Roman"/>
          <w:sz w:val="18"/>
          <w:szCs w:val="18"/>
          <w:lang w:bidi="ar-EG"/>
        </w:rPr>
        <w:t>pigeonshowing</w:t>
      </w:r>
      <w:proofErr w:type="spellEnd"/>
      <w:r w:rsidRPr="000C11ED">
        <w:rPr>
          <w:rFonts w:ascii="Times New Roman" w:hAnsi="Times New Roman" w:cs="Times New Roman"/>
          <w:sz w:val="18"/>
          <w:szCs w:val="18"/>
          <w:lang w:bidi="ar-EG"/>
        </w:rPr>
        <w:t xml:space="preserve"> the </w:t>
      </w:r>
      <w:proofErr w:type="spellStart"/>
      <w:r w:rsidRPr="000C11ED">
        <w:rPr>
          <w:rFonts w:ascii="Times New Roman" w:hAnsi="Times New Roman" w:cs="Times New Roman"/>
          <w:sz w:val="18"/>
          <w:szCs w:val="18"/>
          <w:lang w:bidi="ar-EG"/>
        </w:rPr>
        <w:t>extratesticular</w:t>
      </w:r>
      <w:proofErr w:type="spellEnd"/>
      <w:r w:rsidRPr="000C11ED">
        <w:rPr>
          <w:rFonts w:ascii="Times New Roman" w:hAnsi="Times New Roman" w:cs="Times New Roman"/>
          <w:sz w:val="18"/>
          <w:szCs w:val="18"/>
          <w:lang w:bidi="ar-EG"/>
        </w:rPr>
        <w:t xml:space="preserve"> </w:t>
      </w:r>
      <w:proofErr w:type="spellStart"/>
      <w:r w:rsidRPr="000C11ED">
        <w:rPr>
          <w:rFonts w:ascii="Times New Roman" w:hAnsi="Times New Roman" w:cs="Times New Roman"/>
          <w:sz w:val="18"/>
          <w:szCs w:val="18"/>
          <w:lang w:bidi="ar-EG"/>
        </w:rPr>
        <w:t>rete</w:t>
      </w:r>
      <w:proofErr w:type="spellEnd"/>
      <w:r w:rsidRPr="000C11ED">
        <w:rPr>
          <w:rFonts w:ascii="Times New Roman" w:hAnsi="Times New Roman" w:cs="Times New Roman"/>
          <w:sz w:val="18"/>
          <w:szCs w:val="18"/>
          <w:lang w:bidi="ar-EG"/>
        </w:rPr>
        <w:t xml:space="preserve"> (R), proximal efferent </w:t>
      </w:r>
      <w:proofErr w:type="spellStart"/>
      <w:r w:rsidRPr="000C11ED">
        <w:rPr>
          <w:rFonts w:ascii="Times New Roman" w:hAnsi="Times New Roman" w:cs="Times New Roman"/>
          <w:sz w:val="18"/>
          <w:szCs w:val="18"/>
          <w:lang w:bidi="ar-EG"/>
        </w:rPr>
        <w:t>ductules</w:t>
      </w:r>
      <w:proofErr w:type="spellEnd"/>
      <w:r w:rsidRPr="000C11ED">
        <w:rPr>
          <w:rFonts w:ascii="Times New Roman" w:hAnsi="Times New Roman" w:cs="Times New Roman"/>
          <w:sz w:val="18"/>
          <w:szCs w:val="18"/>
          <w:lang w:bidi="ar-EG"/>
        </w:rPr>
        <w:t xml:space="preserve"> (P), distal efferent </w:t>
      </w:r>
      <w:proofErr w:type="spellStart"/>
      <w:r w:rsidRPr="000C11ED">
        <w:rPr>
          <w:rFonts w:ascii="Times New Roman" w:hAnsi="Times New Roman" w:cs="Times New Roman"/>
          <w:sz w:val="18"/>
          <w:szCs w:val="18"/>
          <w:lang w:bidi="ar-EG"/>
        </w:rPr>
        <w:t>ductules</w:t>
      </w:r>
      <w:proofErr w:type="spellEnd"/>
      <w:r w:rsidRPr="000C11ED">
        <w:rPr>
          <w:rFonts w:ascii="Times New Roman" w:hAnsi="Times New Roman" w:cs="Times New Roman"/>
          <w:sz w:val="18"/>
          <w:szCs w:val="18"/>
          <w:lang w:bidi="ar-EG"/>
        </w:rPr>
        <w:t xml:space="preserve"> (D), connecting </w:t>
      </w:r>
      <w:proofErr w:type="spellStart"/>
      <w:r w:rsidRPr="000C11ED">
        <w:rPr>
          <w:rFonts w:ascii="Times New Roman" w:hAnsi="Times New Roman" w:cs="Times New Roman"/>
          <w:sz w:val="18"/>
          <w:szCs w:val="18"/>
          <w:lang w:bidi="ar-EG"/>
        </w:rPr>
        <w:t>ductules</w:t>
      </w:r>
      <w:proofErr w:type="spellEnd"/>
      <w:r w:rsidRPr="000C11ED">
        <w:rPr>
          <w:rFonts w:ascii="Times New Roman" w:hAnsi="Times New Roman" w:cs="Times New Roman"/>
          <w:sz w:val="18"/>
          <w:szCs w:val="18"/>
          <w:lang w:bidi="ar-EG"/>
        </w:rPr>
        <w:t xml:space="preserve"> (C) and the </w:t>
      </w:r>
      <w:proofErr w:type="spellStart"/>
      <w:r w:rsidRPr="000C11ED">
        <w:rPr>
          <w:rFonts w:ascii="Times New Roman" w:hAnsi="Times New Roman" w:cs="Times New Roman"/>
          <w:sz w:val="18"/>
          <w:szCs w:val="18"/>
          <w:lang w:bidi="ar-EG"/>
        </w:rPr>
        <w:t>epididymal</w:t>
      </w:r>
      <w:proofErr w:type="spellEnd"/>
      <w:r w:rsidRPr="000C11ED">
        <w:rPr>
          <w:rFonts w:ascii="Times New Roman" w:hAnsi="Times New Roman" w:cs="Times New Roman"/>
          <w:sz w:val="18"/>
          <w:szCs w:val="18"/>
          <w:lang w:bidi="ar-EG"/>
        </w:rPr>
        <w:t xml:space="preserve"> duct (E).</w:t>
      </w:r>
      <w:r w:rsidR="00735619">
        <w:rPr>
          <w:rFonts w:ascii="Times New Roman" w:hAnsi="Times New Roman" w:cs="Times New Roman"/>
          <w:sz w:val="18"/>
          <w:szCs w:val="18"/>
          <w:lang w:bidi="ar-EG"/>
        </w:rPr>
        <w:t xml:space="preserve"> </w:t>
      </w:r>
      <w:r w:rsidRPr="000C11ED">
        <w:rPr>
          <w:rFonts w:ascii="Times New Roman" w:hAnsi="Times New Roman" w:cs="Times New Roman"/>
          <w:sz w:val="18"/>
          <w:szCs w:val="18"/>
          <w:lang w:bidi="ar-EG"/>
        </w:rPr>
        <w:t>(H&amp;E stain X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6"/>
      </w:tblGrid>
      <w:tr w:rsidR="007B5AA1" w:rsidRPr="000C11ED" w:rsidTr="00C554C6">
        <w:trPr>
          <w:trHeight w:val="2955"/>
        </w:trPr>
        <w:tc>
          <w:tcPr>
            <w:tcW w:w="3698" w:type="dxa"/>
            <w:shd w:val="clear" w:color="auto" w:fill="auto"/>
          </w:tcPr>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20"/>
                <w:szCs w:val="20"/>
                <w:lang w:bidi="ar-EG"/>
              </w:rPr>
            </w:pPr>
            <w:r w:rsidRPr="000C11ED">
              <w:rPr>
                <w:rFonts w:ascii="Times New Roman" w:hAnsi="Times New Roman" w:cs="Times New Roman"/>
                <w:b/>
                <w:bCs/>
                <w:noProof/>
                <w:sz w:val="20"/>
                <w:szCs w:val="20"/>
                <w:lang w:eastAsia="zh-CN"/>
              </w:rPr>
              <w:drawing>
                <wp:inline distT="0" distB="0" distL="0" distR="0">
                  <wp:extent cx="2398395" cy="2027555"/>
                  <wp:effectExtent l="1905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2398395" cy="2027555"/>
                          </a:xfrm>
                          <a:prstGeom prst="rect">
                            <a:avLst/>
                          </a:prstGeom>
                          <a:noFill/>
                        </pic:spPr>
                      </pic:pic>
                    </a:graphicData>
                  </a:graphic>
                </wp:inline>
              </w:drawing>
            </w:r>
          </w:p>
        </w:tc>
      </w:tr>
    </w:tbl>
    <w:p w:rsidR="007B5AA1" w:rsidRPr="000C11ED" w:rsidRDefault="007B5AA1" w:rsidP="007B5AA1">
      <w:pPr>
        <w:autoSpaceDE w:val="0"/>
        <w:autoSpaceDN w:val="0"/>
        <w:bidi w:val="0"/>
        <w:adjustRightInd w:val="0"/>
        <w:spacing w:after="0" w:line="240" w:lineRule="auto"/>
        <w:jc w:val="both"/>
        <w:rPr>
          <w:rFonts w:ascii="Times New Roman" w:hAnsi="Times New Roman" w:cs="Times New Roman"/>
          <w:b/>
          <w:bCs/>
          <w:sz w:val="16"/>
          <w:szCs w:val="16"/>
        </w:rPr>
      </w:pPr>
      <w:r w:rsidRPr="000C11ED">
        <w:rPr>
          <w:rFonts w:ascii="Times New Roman" w:hAnsi="Times New Roman" w:cs="Times New Roman"/>
          <w:b/>
          <w:bCs/>
          <w:sz w:val="16"/>
          <w:szCs w:val="16"/>
          <w:lang w:bidi="ar-EG"/>
        </w:rPr>
        <w:t xml:space="preserve">Fig. (2): </w:t>
      </w:r>
      <w:r w:rsidRPr="000C11ED">
        <w:rPr>
          <w:rFonts w:ascii="Times New Roman" w:hAnsi="Times New Roman" w:cs="Times New Roman"/>
          <w:sz w:val="16"/>
          <w:szCs w:val="16"/>
          <w:lang w:bidi="ar-EG"/>
        </w:rPr>
        <w:t xml:space="preserve">Schematic drawing of the seminal pathway of pigeon Columba </w:t>
      </w:r>
      <w:proofErr w:type="spellStart"/>
      <w:r w:rsidRPr="000C11ED">
        <w:rPr>
          <w:rFonts w:ascii="Times New Roman" w:hAnsi="Times New Roman" w:cs="Times New Roman"/>
          <w:sz w:val="16"/>
          <w:szCs w:val="16"/>
          <w:lang w:bidi="ar-EG"/>
        </w:rPr>
        <w:t>livia</w:t>
      </w:r>
      <w:proofErr w:type="spellEnd"/>
      <w:r w:rsidRPr="000C11ED">
        <w:rPr>
          <w:rFonts w:ascii="Times New Roman" w:hAnsi="Times New Roman" w:cs="Times New Roman"/>
          <w:sz w:val="16"/>
          <w:szCs w:val="16"/>
          <w:lang w:bidi="ar-EG"/>
        </w:rPr>
        <w:t xml:space="preserve"> showing </w:t>
      </w:r>
      <w:r w:rsidRPr="000C11ED">
        <w:rPr>
          <w:rFonts w:ascii="Times New Roman" w:hAnsi="Times New Roman" w:cs="Times New Roman"/>
          <w:sz w:val="16"/>
          <w:szCs w:val="16"/>
          <w:lang w:bidi="ar-EG"/>
        </w:rPr>
        <w:tab/>
      </w:r>
      <w:r w:rsidR="00735619">
        <w:rPr>
          <w:rFonts w:ascii="Times New Roman" w:hAnsi="Times New Roman" w:cs="Times New Roman"/>
          <w:sz w:val="16"/>
          <w:szCs w:val="16"/>
          <w:lang w:bidi="ar-EG"/>
        </w:rPr>
        <w:t xml:space="preserve"> </w:t>
      </w:r>
      <w:proofErr w:type="spellStart"/>
      <w:r w:rsidRPr="000C11ED">
        <w:rPr>
          <w:rFonts w:ascii="Times New Roman" w:hAnsi="Times New Roman" w:cs="Times New Roman"/>
          <w:sz w:val="16"/>
          <w:szCs w:val="16"/>
          <w:lang w:bidi="ar-EG"/>
        </w:rPr>
        <w:t>seminiferous</w:t>
      </w:r>
      <w:proofErr w:type="spellEnd"/>
      <w:r w:rsidRPr="000C11ED">
        <w:rPr>
          <w:rFonts w:ascii="Times New Roman" w:hAnsi="Times New Roman" w:cs="Times New Roman"/>
          <w:sz w:val="16"/>
          <w:szCs w:val="16"/>
          <w:lang w:bidi="ar-EG"/>
        </w:rPr>
        <w:t xml:space="preserve"> tubules (S), </w:t>
      </w:r>
      <w:proofErr w:type="spellStart"/>
      <w:r w:rsidRPr="000C11ED">
        <w:rPr>
          <w:rFonts w:ascii="Times New Roman" w:hAnsi="Times New Roman" w:cs="Times New Roman"/>
          <w:sz w:val="16"/>
          <w:szCs w:val="16"/>
          <w:lang w:bidi="ar-EG"/>
        </w:rPr>
        <w:t>tubuli</w:t>
      </w:r>
      <w:proofErr w:type="spellEnd"/>
      <w:r w:rsidRPr="000C11ED">
        <w:rPr>
          <w:rFonts w:ascii="Times New Roman" w:hAnsi="Times New Roman" w:cs="Times New Roman"/>
          <w:sz w:val="16"/>
          <w:szCs w:val="16"/>
          <w:lang w:bidi="ar-EG"/>
        </w:rPr>
        <w:t xml:space="preserve"> </w:t>
      </w:r>
      <w:proofErr w:type="spellStart"/>
      <w:r w:rsidRPr="000C11ED">
        <w:rPr>
          <w:rFonts w:ascii="Times New Roman" w:hAnsi="Times New Roman" w:cs="Times New Roman"/>
          <w:sz w:val="16"/>
          <w:szCs w:val="16"/>
          <w:lang w:bidi="ar-EG"/>
        </w:rPr>
        <w:t>recti</w:t>
      </w:r>
      <w:proofErr w:type="spellEnd"/>
      <w:r w:rsidRPr="000C11ED">
        <w:rPr>
          <w:rFonts w:ascii="Times New Roman" w:hAnsi="Times New Roman" w:cs="Times New Roman"/>
          <w:sz w:val="16"/>
          <w:szCs w:val="16"/>
          <w:lang w:bidi="ar-EG"/>
        </w:rPr>
        <w:t xml:space="preserve"> (R), </w:t>
      </w:r>
      <w:proofErr w:type="spellStart"/>
      <w:r w:rsidRPr="000C11ED">
        <w:rPr>
          <w:rFonts w:ascii="Times New Roman" w:hAnsi="Times New Roman" w:cs="Times New Roman"/>
          <w:sz w:val="16"/>
          <w:szCs w:val="16"/>
          <w:lang w:bidi="ar-EG"/>
        </w:rPr>
        <w:t>rete</w:t>
      </w:r>
      <w:proofErr w:type="spellEnd"/>
      <w:r w:rsidRPr="000C11ED">
        <w:rPr>
          <w:rFonts w:ascii="Times New Roman" w:hAnsi="Times New Roman" w:cs="Times New Roman"/>
          <w:sz w:val="16"/>
          <w:szCs w:val="16"/>
          <w:lang w:bidi="ar-EG"/>
        </w:rPr>
        <w:t xml:space="preserve"> testis (RT), </w:t>
      </w:r>
      <w:proofErr w:type="spellStart"/>
      <w:r w:rsidRPr="000C11ED">
        <w:rPr>
          <w:rFonts w:ascii="Times New Roman" w:hAnsi="Times New Roman" w:cs="Times New Roman"/>
          <w:sz w:val="16"/>
          <w:szCs w:val="16"/>
          <w:lang w:bidi="ar-EG"/>
        </w:rPr>
        <w:t>intratesticular</w:t>
      </w:r>
      <w:proofErr w:type="spellEnd"/>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 xml:space="preserve">segment of RT (1), </w:t>
      </w:r>
      <w:proofErr w:type="spellStart"/>
      <w:r w:rsidRPr="000C11ED">
        <w:rPr>
          <w:rFonts w:ascii="Times New Roman" w:hAnsi="Times New Roman" w:cs="Times New Roman"/>
          <w:sz w:val="16"/>
          <w:szCs w:val="16"/>
          <w:lang w:bidi="ar-EG"/>
        </w:rPr>
        <w:t>extratesticular</w:t>
      </w:r>
      <w:proofErr w:type="spellEnd"/>
      <w:r w:rsidRPr="000C11ED">
        <w:rPr>
          <w:rFonts w:ascii="Times New Roman" w:hAnsi="Times New Roman" w:cs="Times New Roman"/>
          <w:sz w:val="16"/>
          <w:szCs w:val="16"/>
          <w:lang w:bidi="ar-EG"/>
        </w:rPr>
        <w:t xml:space="preserve"> segment of RT (2), </w:t>
      </w:r>
      <w:proofErr w:type="spellStart"/>
      <w:r w:rsidRPr="000C11ED">
        <w:rPr>
          <w:rFonts w:ascii="Times New Roman" w:hAnsi="Times New Roman" w:cs="Times New Roman"/>
          <w:sz w:val="16"/>
          <w:szCs w:val="16"/>
          <w:lang w:bidi="ar-EG"/>
        </w:rPr>
        <w:t>efferentductules</w:t>
      </w:r>
      <w:proofErr w:type="spellEnd"/>
      <w:r w:rsidRPr="000C11ED">
        <w:rPr>
          <w:rFonts w:ascii="Times New Roman" w:hAnsi="Times New Roman" w:cs="Times New Roman"/>
          <w:sz w:val="16"/>
          <w:szCs w:val="16"/>
          <w:lang w:bidi="ar-EG"/>
        </w:rPr>
        <w:t xml:space="preserve"> (DE, </w:t>
      </w:r>
      <w:proofErr w:type="spellStart"/>
      <w:r w:rsidRPr="000C11ED">
        <w:rPr>
          <w:rFonts w:ascii="Times New Roman" w:hAnsi="Times New Roman" w:cs="Times New Roman"/>
          <w:sz w:val="16"/>
          <w:szCs w:val="16"/>
          <w:lang w:bidi="ar-EG"/>
        </w:rPr>
        <w:t>roximal</w:t>
      </w:r>
      <w:proofErr w:type="spellEnd"/>
      <w:r w:rsidRPr="000C11ED">
        <w:rPr>
          <w:rFonts w:ascii="Times New Roman" w:hAnsi="Times New Roman" w:cs="Times New Roman"/>
          <w:sz w:val="16"/>
          <w:szCs w:val="16"/>
          <w:lang w:bidi="ar-EG"/>
        </w:rPr>
        <w:t xml:space="preserve"> part 5 P, and distal part 5 D), </w:t>
      </w:r>
      <w:proofErr w:type="spellStart"/>
      <w:r w:rsidRPr="000C11ED">
        <w:rPr>
          <w:rFonts w:ascii="Times New Roman" w:hAnsi="Times New Roman" w:cs="Times New Roman"/>
          <w:sz w:val="16"/>
          <w:szCs w:val="16"/>
          <w:lang w:bidi="ar-EG"/>
        </w:rPr>
        <w:t>epididy</w:t>
      </w:r>
      <w:r w:rsidR="00780F37">
        <w:rPr>
          <w:rFonts w:ascii="Times New Roman" w:hAnsi="Times New Roman" w:cs="Times New Roman"/>
          <w:sz w:val="16"/>
          <w:szCs w:val="16"/>
          <w:lang w:bidi="ar-EG"/>
        </w:rPr>
        <w:t>mal</w:t>
      </w:r>
      <w:proofErr w:type="spellEnd"/>
      <w:r w:rsidR="00780F37">
        <w:rPr>
          <w:rFonts w:ascii="Times New Roman" w:hAnsi="Times New Roman" w:cs="Times New Roman"/>
          <w:sz w:val="16"/>
          <w:szCs w:val="16"/>
          <w:lang w:bidi="ar-EG"/>
        </w:rPr>
        <w:t xml:space="preserve"> duct (E), vas deferens (V),</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and seminal fluid course (arrowheads).</w:t>
      </w:r>
      <w:r w:rsidRPr="000C11ED">
        <w:rPr>
          <w:rFonts w:ascii="Times New Roman" w:hAnsi="Times New Roman" w:cs="Times New Roman"/>
          <w:sz w:val="16"/>
          <w:szCs w:val="16"/>
        </w:rPr>
        <w:t xml:space="preserve"> </w:t>
      </w:r>
      <w:r w:rsidRPr="000C11ED">
        <w:rPr>
          <w:rFonts w:ascii="Times New Roman" w:hAnsi="Times New Roman" w:cs="Times New Roman"/>
          <w:b/>
          <w:bCs/>
          <w:sz w:val="16"/>
          <w:szCs w:val="16"/>
        </w:rPr>
        <w:t>(</w:t>
      </w:r>
      <w:proofErr w:type="spellStart"/>
      <w:r w:rsidRPr="000C11ED">
        <w:rPr>
          <w:rFonts w:ascii="Times New Roman" w:hAnsi="Times New Roman" w:cs="Times New Roman"/>
          <w:b/>
          <w:bCs/>
          <w:sz w:val="16"/>
          <w:szCs w:val="16"/>
        </w:rPr>
        <w:t>Mairaa</w:t>
      </w:r>
      <w:proofErr w:type="spellEnd"/>
      <w:r w:rsidRPr="000C11ED">
        <w:rPr>
          <w:rFonts w:ascii="Times New Roman" w:hAnsi="Times New Roman" w:cs="Times New Roman"/>
          <w:b/>
          <w:bCs/>
          <w:sz w:val="16"/>
          <w:szCs w:val="16"/>
        </w:rPr>
        <w:t xml:space="preserve"> </w:t>
      </w:r>
      <w:r w:rsidRPr="000C11ED">
        <w:rPr>
          <w:rFonts w:ascii="Times New Roman" w:hAnsi="Times New Roman" w:cs="Times New Roman"/>
          <w:b/>
          <w:bCs/>
          <w:i/>
          <w:sz w:val="16"/>
          <w:szCs w:val="16"/>
        </w:rPr>
        <w:t>et al</w:t>
      </w:r>
      <w:r w:rsidRPr="000C11ED">
        <w:rPr>
          <w:rFonts w:ascii="Times New Roman" w:hAnsi="Times New Roman" w:cs="Times New Roman"/>
          <w:b/>
          <w:bCs/>
          <w:sz w:val="16"/>
          <w:szCs w:val="16"/>
        </w:rPr>
        <w:t>., 1999).</w:t>
      </w:r>
    </w:p>
    <w:p w:rsidR="007B5AA1" w:rsidRDefault="007B5AA1" w:rsidP="007B5AA1">
      <w:pPr>
        <w:autoSpaceDE w:val="0"/>
        <w:autoSpaceDN w:val="0"/>
        <w:bidi w:val="0"/>
        <w:adjustRightInd w:val="0"/>
        <w:spacing w:after="0" w:line="240" w:lineRule="auto"/>
        <w:jc w:val="both"/>
        <w:rPr>
          <w:rFonts w:ascii="Times New Roman" w:hAnsi="Times New Roman" w:cs="Times New Roman"/>
          <w:b/>
          <w:bCs/>
          <w:sz w:val="16"/>
          <w:szCs w:val="16"/>
        </w:rPr>
      </w:pPr>
    </w:p>
    <w:p w:rsidR="00D9260E" w:rsidRPr="000C11ED" w:rsidRDefault="00D9260E" w:rsidP="00D9260E">
      <w:pPr>
        <w:autoSpaceDE w:val="0"/>
        <w:autoSpaceDN w:val="0"/>
        <w:bidi w:val="0"/>
        <w:adjustRightInd w:val="0"/>
        <w:spacing w:after="0" w:line="240" w:lineRule="auto"/>
        <w:jc w:val="both"/>
        <w:rPr>
          <w:rFonts w:ascii="Times New Roman" w:hAnsi="Times New Roman" w:cs="Times New Roman"/>
          <w:b/>
          <w:bCs/>
          <w:sz w:val="16"/>
          <w:szCs w:val="16"/>
        </w:rPr>
      </w:pPr>
    </w:p>
    <w:tbl>
      <w:tblPr>
        <w:tblW w:w="4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4"/>
      </w:tblGrid>
      <w:tr w:rsidR="007B5AA1" w:rsidRPr="000C11ED" w:rsidTr="00C554C6">
        <w:trPr>
          <w:trHeight w:val="5243"/>
        </w:trPr>
        <w:tc>
          <w:tcPr>
            <w:tcW w:w="4524" w:type="dxa"/>
            <w:shd w:val="clear" w:color="auto" w:fill="auto"/>
          </w:tcPr>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r w:rsidRPr="000C11ED">
              <w:rPr>
                <w:rFonts w:ascii="Times New Roman" w:hAnsi="Times New Roman" w:cs="Times New Roman"/>
                <w:b/>
                <w:bCs/>
                <w:noProof/>
                <w:sz w:val="16"/>
                <w:szCs w:val="16"/>
                <w:lang w:eastAsia="zh-CN"/>
              </w:rPr>
              <w:drawing>
                <wp:anchor distT="0" distB="0" distL="114300" distR="114300" simplePos="0" relativeHeight="251661312" behindDoc="0" locked="0" layoutInCell="1" allowOverlap="1">
                  <wp:simplePos x="0" y="0"/>
                  <wp:positionH relativeFrom="column">
                    <wp:posOffset>158750</wp:posOffset>
                  </wp:positionH>
                  <wp:positionV relativeFrom="paragraph">
                    <wp:posOffset>34290</wp:posOffset>
                  </wp:positionV>
                  <wp:extent cx="2546985" cy="2995930"/>
                  <wp:effectExtent l="19050" t="0" r="5715" b="0"/>
                  <wp:wrapNone/>
                  <wp:docPr id="27" name="Picture 2" descr="Fig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 .jpg"/>
                          <pic:cNvPicPr>
                            <a:picLocks noChangeAspect="1" noChangeArrowheads="1"/>
                          </pic:cNvPicPr>
                        </pic:nvPicPr>
                        <pic:blipFill>
                          <a:blip r:embed="rId13" cstate="print"/>
                          <a:srcRect/>
                          <a:stretch>
                            <a:fillRect/>
                          </a:stretch>
                        </pic:blipFill>
                        <pic:spPr bwMode="auto">
                          <a:xfrm>
                            <a:off x="0" y="0"/>
                            <a:ext cx="2546985" cy="2995930"/>
                          </a:xfrm>
                          <a:prstGeom prst="rect">
                            <a:avLst/>
                          </a:prstGeom>
                          <a:noFill/>
                          <a:ln w="9525">
                            <a:noFill/>
                            <a:miter lim="800000"/>
                            <a:headEnd/>
                            <a:tailEnd/>
                          </a:ln>
                        </pic:spPr>
                      </pic:pic>
                    </a:graphicData>
                  </a:graphic>
                </wp:anchor>
              </w:drawing>
            </w: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p w:rsidR="007B5AA1" w:rsidRPr="000C11ED" w:rsidRDefault="007B5AA1" w:rsidP="00C554C6">
            <w:pPr>
              <w:autoSpaceDE w:val="0"/>
              <w:autoSpaceDN w:val="0"/>
              <w:bidi w:val="0"/>
              <w:adjustRightInd w:val="0"/>
              <w:spacing w:after="0" w:line="240" w:lineRule="auto"/>
              <w:jc w:val="both"/>
              <w:rPr>
                <w:rFonts w:ascii="Times New Roman" w:hAnsi="Times New Roman" w:cs="Times New Roman"/>
                <w:b/>
                <w:bCs/>
                <w:sz w:val="16"/>
                <w:szCs w:val="16"/>
              </w:rPr>
            </w:pPr>
          </w:p>
        </w:tc>
      </w:tr>
    </w:tbl>
    <w:p w:rsidR="00D9260E" w:rsidRDefault="00D9260E" w:rsidP="007B5AA1">
      <w:pPr>
        <w:bidi w:val="0"/>
        <w:spacing w:after="0" w:line="240" w:lineRule="auto"/>
        <w:jc w:val="both"/>
        <w:rPr>
          <w:rFonts w:ascii="Times New Roman" w:hAnsi="Times New Roman" w:cs="Times New Roman"/>
          <w:b/>
          <w:bCs/>
          <w:sz w:val="16"/>
          <w:szCs w:val="16"/>
          <w:lang w:bidi="ar-EG"/>
        </w:rPr>
      </w:pPr>
    </w:p>
    <w:p w:rsidR="007B5AA1" w:rsidRPr="000C11ED" w:rsidRDefault="007B5AA1" w:rsidP="00D9260E">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 xml:space="preserve">Fig. (3): </w:t>
      </w:r>
      <w:r w:rsidRPr="000C11ED">
        <w:rPr>
          <w:rFonts w:ascii="Times New Roman" w:hAnsi="Times New Roman" w:cs="Times New Roman"/>
          <w:sz w:val="16"/>
          <w:szCs w:val="16"/>
          <w:lang w:bidi="ar-EG"/>
        </w:rPr>
        <w:t xml:space="preserve">Reticular fibers forming the reticular lamina of the basement membranes as well as net work between the </w:t>
      </w:r>
      <w:proofErr w:type="spellStart"/>
      <w:r w:rsidRPr="000C11ED">
        <w:rPr>
          <w:rFonts w:ascii="Times New Roman" w:hAnsi="Times New Roman" w:cs="Times New Roman"/>
          <w:sz w:val="16"/>
          <w:szCs w:val="16"/>
          <w:lang w:bidi="ar-EG"/>
        </w:rPr>
        <w:t>epididymal</w:t>
      </w:r>
      <w:proofErr w:type="spellEnd"/>
      <w:r w:rsidRPr="000C11ED">
        <w:rPr>
          <w:rFonts w:ascii="Times New Roman" w:hAnsi="Times New Roman" w:cs="Times New Roman"/>
          <w:sz w:val="16"/>
          <w:szCs w:val="16"/>
          <w:lang w:bidi="ar-EG"/>
        </w:rPr>
        <w:t xml:space="preserve"> </w:t>
      </w:r>
      <w:proofErr w:type="spellStart"/>
      <w:r w:rsidRPr="000C11ED">
        <w:rPr>
          <w:rFonts w:ascii="Times New Roman" w:hAnsi="Times New Roman" w:cs="Times New Roman"/>
          <w:sz w:val="16"/>
          <w:szCs w:val="16"/>
          <w:lang w:bidi="ar-EG"/>
        </w:rPr>
        <w:t>ductules</w:t>
      </w:r>
      <w:proofErr w:type="spellEnd"/>
      <w:r w:rsidRPr="000C11ED">
        <w:rPr>
          <w:rFonts w:ascii="Times New Roman" w:hAnsi="Times New Roman" w:cs="Times New Roman"/>
          <w:sz w:val="16"/>
          <w:szCs w:val="16"/>
          <w:lang w:bidi="ar-EG"/>
        </w:rPr>
        <w:t xml:space="preserve"> of the pigeon </w:t>
      </w:r>
      <w:proofErr w:type="spellStart"/>
      <w:r w:rsidRPr="000C11ED">
        <w:rPr>
          <w:rFonts w:ascii="Times New Roman" w:hAnsi="Times New Roman" w:cs="Times New Roman"/>
          <w:sz w:val="16"/>
          <w:szCs w:val="16"/>
          <w:lang w:bidi="ar-EG"/>
        </w:rPr>
        <w:t>epididymis</w:t>
      </w:r>
      <w:proofErr w:type="spellEnd"/>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w:t>
      </w:r>
      <w:proofErr w:type="spellStart"/>
      <w:r w:rsidRPr="000C11ED">
        <w:rPr>
          <w:rFonts w:ascii="Times New Roman" w:hAnsi="Times New Roman" w:cs="Times New Roman"/>
          <w:sz w:val="16"/>
          <w:szCs w:val="16"/>
          <w:lang w:bidi="ar-EG"/>
        </w:rPr>
        <w:t>Gomori's</w:t>
      </w:r>
      <w:proofErr w:type="spellEnd"/>
      <w:r w:rsidRPr="000C11ED">
        <w:rPr>
          <w:rFonts w:ascii="Times New Roman" w:hAnsi="Times New Roman" w:cs="Times New Roman"/>
          <w:sz w:val="16"/>
          <w:szCs w:val="16"/>
          <w:lang w:bidi="ar-EG"/>
        </w:rPr>
        <w:t xml:space="preserve"> </w:t>
      </w:r>
      <w:proofErr w:type="spellStart"/>
      <w:r w:rsidRPr="000C11ED">
        <w:rPr>
          <w:rFonts w:ascii="Times New Roman" w:hAnsi="Times New Roman" w:cs="Times New Roman"/>
          <w:sz w:val="16"/>
          <w:szCs w:val="16"/>
          <w:lang w:bidi="ar-EG"/>
        </w:rPr>
        <w:t>reticulin</w:t>
      </w:r>
      <w:proofErr w:type="spellEnd"/>
      <w:r w:rsidRPr="000C11ED">
        <w:rPr>
          <w:rFonts w:ascii="Times New Roman" w:hAnsi="Times New Roman" w:cs="Times New Roman"/>
          <w:sz w:val="16"/>
          <w:szCs w:val="16"/>
          <w:lang w:bidi="ar-EG"/>
        </w:rPr>
        <w:t xml:space="preserve"> method</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X130)</w:t>
      </w:r>
    </w:p>
    <w:p w:rsidR="007B5AA1" w:rsidRPr="000C11ED" w:rsidRDefault="007B5AA1" w:rsidP="007B5AA1">
      <w:pPr>
        <w:bidi w:val="0"/>
        <w:spacing w:after="0" w:line="240" w:lineRule="auto"/>
        <w:jc w:val="both"/>
        <w:rPr>
          <w:rFonts w:ascii="Times New Roman" w:hAnsi="Times New Roman" w:cs="Times New Roman"/>
          <w:sz w:val="16"/>
          <w:szCs w:val="16"/>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9"/>
      </w:tblGrid>
      <w:tr w:rsidR="007B5AA1" w:rsidRPr="000C11ED" w:rsidTr="00C554C6">
        <w:trPr>
          <w:trHeight w:val="5348"/>
        </w:trPr>
        <w:tc>
          <w:tcPr>
            <w:tcW w:w="4374" w:type="dxa"/>
            <w:shd w:val="clear" w:color="auto" w:fill="auto"/>
          </w:tcPr>
          <w:p w:rsidR="007B5AA1" w:rsidRPr="000C11ED" w:rsidRDefault="00735619" w:rsidP="00D81116">
            <w:pPr>
              <w:bidi w:val="0"/>
              <w:spacing w:after="0" w:line="240" w:lineRule="auto"/>
              <w:jc w:val="both"/>
              <w:rPr>
                <w:rFonts w:ascii="Times New Roman" w:hAnsi="Times New Roman" w:cs="Times New Roman"/>
                <w:sz w:val="16"/>
                <w:szCs w:val="16"/>
                <w:lang w:bidi="ar-EG"/>
              </w:rPr>
            </w:pPr>
            <w:r>
              <w:rPr>
                <w:rFonts w:ascii="Times New Roman" w:hAnsi="Times New Roman" w:cs="Times New Roman"/>
                <w:sz w:val="16"/>
                <w:szCs w:val="16"/>
                <w:lang w:bidi="ar-EG"/>
              </w:rPr>
              <w:t xml:space="preserve">     </w:t>
            </w:r>
            <w:r w:rsidR="007B5AA1" w:rsidRPr="000C11ED">
              <w:rPr>
                <w:rFonts w:ascii="Times New Roman" w:hAnsi="Times New Roman" w:cs="Times New Roman"/>
                <w:sz w:val="16"/>
                <w:szCs w:val="16"/>
                <w:lang w:bidi="ar-EG"/>
              </w:rPr>
              <w:t xml:space="preserve"> </w:t>
            </w:r>
            <w:r w:rsidR="007B5AA1" w:rsidRPr="000C11ED">
              <w:rPr>
                <w:rFonts w:ascii="Times New Roman" w:hAnsi="Times New Roman" w:cs="Times New Roman"/>
                <w:noProof/>
                <w:sz w:val="16"/>
                <w:szCs w:val="16"/>
                <w:lang w:eastAsia="zh-CN"/>
              </w:rPr>
              <w:drawing>
                <wp:inline distT="0" distB="0" distL="0" distR="0">
                  <wp:extent cx="2636601" cy="3322256"/>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2641436" cy="3328348"/>
                          </a:xfrm>
                          <a:prstGeom prst="rect">
                            <a:avLst/>
                          </a:prstGeom>
                          <a:noFill/>
                        </pic:spPr>
                      </pic:pic>
                    </a:graphicData>
                  </a:graphic>
                </wp:inline>
              </w:drawing>
            </w:r>
          </w:p>
          <w:p w:rsidR="007B5AA1" w:rsidRPr="000C11ED" w:rsidRDefault="007B5AA1" w:rsidP="00C554C6">
            <w:pPr>
              <w:bidi w:val="0"/>
              <w:spacing w:after="0" w:line="240" w:lineRule="auto"/>
              <w:jc w:val="both"/>
              <w:rPr>
                <w:rFonts w:ascii="Times New Roman" w:hAnsi="Times New Roman" w:cs="Times New Roman"/>
                <w:sz w:val="16"/>
                <w:szCs w:val="16"/>
                <w:lang w:bidi="ar-EG"/>
              </w:rPr>
            </w:pPr>
          </w:p>
        </w:tc>
      </w:tr>
    </w:tbl>
    <w:p w:rsidR="007B5AA1" w:rsidRPr="000C11ED" w:rsidRDefault="007B5AA1" w:rsidP="007B5AA1">
      <w:pPr>
        <w:bidi w:val="0"/>
        <w:spacing w:after="0" w:line="240" w:lineRule="auto"/>
        <w:jc w:val="both"/>
        <w:rPr>
          <w:rFonts w:ascii="Times New Roman" w:hAnsi="Times New Roman" w:cs="Times New Roman"/>
          <w:sz w:val="16"/>
          <w:szCs w:val="16"/>
          <w:lang w:bidi="ar-EG"/>
        </w:rPr>
      </w:pPr>
    </w:p>
    <w:p w:rsidR="007B5AA1" w:rsidRDefault="007B5AA1" w:rsidP="00866612">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 xml:space="preserve">Fig. (4): </w:t>
      </w:r>
      <w:r w:rsidRPr="000C11ED">
        <w:rPr>
          <w:rFonts w:ascii="Times New Roman" w:hAnsi="Times New Roman" w:cs="Times New Roman"/>
          <w:sz w:val="16"/>
          <w:szCs w:val="16"/>
          <w:lang w:bidi="ar-EG"/>
        </w:rPr>
        <w:t xml:space="preserve">Section of </w:t>
      </w:r>
      <w:proofErr w:type="spellStart"/>
      <w:r w:rsidRPr="000C11ED">
        <w:rPr>
          <w:rFonts w:ascii="Times New Roman" w:hAnsi="Times New Roman" w:cs="Times New Roman"/>
          <w:sz w:val="16"/>
          <w:szCs w:val="16"/>
          <w:lang w:bidi="ar-EG"/>
        </w:rPr>
        <w:t>rete</w:t>
      </w:r>
      <w:proofErr w:type="spellEnd"/>
      <w:r w:rsidRPr="000C11ED">
        <w:rPr>
          <w:rFonts w:ascii="Times New Roman" w:hAnsi="Times New Roman" w:cs="Times New Roman"/>
          <w:sz w:val="16"/>
          <w:szCs w:val="16"/>
          <w:lang w:bidi="ar-EG"/>
        </w:rPr>
        <w:t xml:space="preserve"> tubule of pigeon showing the </w:t>
      </w:r>
      <w:proofErr w:type="spellStart"/>
      <w:r w:rsidRPr="000C11ED">
        <w:rPr>
          <w:rFonts w:ascii="Times New Roman" w:hAnsi="Times New Roman" w:cs="Times New Roman"/>
          <w:sz w:val="16"/>
          <w:szCs w:val="16"/>
          <w:lang w:bidi="ar-EG"/>
        </w:rPr>
        <w:t>cuboidal</w:t>
      </w:r>
      <w:proofErr w:type="spellEnd"/>
      <w:r w:rsidRPr="000C11ED">
        <w:rPr>
          <w:rFonts w:ascii="Times New Roman" w:hAnsi="Times New Roman" w:cs="Times New Roman"/>
          <w:sz w:val="16"/>
          <w:szCs w:val="16"/>
          <w:lang w:bidi="ar-EG"/>
        </w:rPr>
        <w:t xml:space="preserve"> lining cells, notice the </w:t>
      </w:r>
      <w:proofErr w:type="spellStart"/>
      <w:r w:rsidRPr="000C11ED">
        <w:rPr>
          <w:rFonts w:ascii="Times New Roman" w:hAnsi="Times New Roman" w:cs="Times New Roman"/>
          <w:sz w:val="16"/>
          <w:szCs w:val="16"/>
          <w:lang w:bidi="ar-EG"/>
        </w:rPr>
        <w:t>peritubular</w:t>
      </w:r>
      <w:proofErr w:type="spellEnd"/>
      <w:r w:rsidRPr="000C11ED">
        <w:rPr>
          <w:rFonts w:ascii="Times New Roman" w:hAnsi="Times New Roman" w:cs="Times New Roman"/>
          <w:sz w:val="16"/>
          <w:szCs w:val="16"/>
          <w:lang w:bidi="ar-EG"/>
        </w:rPr>
        <w:t xml:space="preserve"> lymphoid aggregation &amp; smooth muscle fibers in the interstitial tissue.</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(H&amp;E</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X 320)</w:t>
      </w: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Pr="000C11ED" w:rsidRDefault="00D9260E" w:rsidP="00D9260E">
      <w:pPr>
        <w:bidi w:val="0"/>
        <w:spacing w:after="0" w:line="240" w:lineRule="auto"/>
        <w:jc w:val="both"/>
        <w:rPr>
          <w:rFonts w:ascii="Times New Roman" w:hAnsi="Times New Roman" w:cs="Times New Roman"/>
          <w:sz w:val="16"/>
          <w:szCs w:val="16"/>
          <w:lang w:bidi="ar-EG"/>
        </w:rPr>
      </w:pPr>
    </w:p>
    <w:tbl>
      <w:tblPr>
        <w:tblpPr w:leftFromText="180" w:rightFromText="180" w:vertAnchor="page" w:horzAnchor="margin" w:tblpY="16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6"/>
      </w:tblGrid>
      <w:tr w:rsidR="007B5AA1" w:rsidRPr="000C11ED" w:rsidTr="00D9260E">
        <w:trPr>
          <w:trHeight w:val="3842"/>
        </w:trPr>
        <w:tc>
          <w:tcPr>
            <w:tcW w:w="4596" w:type="dxa"/>
            <w:shd w:val="clear" w:color="auto" w:fill="auto"/>
          </w:tcPr>
          <w:p w:rsidR="007B5AA1" w:rsidRPr="000C11ED" w:rsidRDefault="007B5AA1" w:rsidP="00D9260E">
            <w:pPr>
              <w:bidi w:val="0"/>
              <w:spacing w:after="0" w:line="240" w:lineRule="auto"/>
              <w:jc w:val="both"/>
              <w:rPr>
                <w:rFonts w:ascii="Times New Roman" w:hAnsi="Times New Roman" w:cs="Times New Roman"/>
                <w:b/>
                <w:bCs/>
                <w:sz w:val="20"/>
                <w:szCs w:val="20"/>
                <w:lang w:bidi="ar-EG"/>
              </w:rPr>
            </w:pPr>
            <w:r w:rsidRPr="000C11ED">
              <w:rPr>
                <w:rFonts w:ascii="Times New Roman" w:hAnsi="Times New Roman" w:cs="Times New Roman"/>
                <w:b/>
                <w:bCs/>
                <w:sz w:val="20"/>
                <w:szCs w:val="20"/>
                <w:lang w:bidi="ar-EG"/>
              </w:rPr>
              <w:br w:type="page"/>
            </w:r>
            <w:r w:rsidR="00D81116" w:rsidRPr="000C11ED">
              <w:rPr>
                <w:rFonts w:ascii="Times New Roman" w:hAnsi="Times New Roman" w:cs="Times New Roman"/>
                <w:b/>
                <w:bCs/>
                <w:noProof/>
                <w:sz w:val="20"/>
                <w:szCs w:val="20"/>
                <w:lang w:eastAsia="zh-CN"/>
              </w:rPr>
              <w:drawing>
                <wp:inline distT="0" distB="0" distL="0" distR="0">
                  <wp:extent cx="2752927" cy="2371813"/>
                  <wp:effectExtent l="19050" t="0" r="9323" b="0"/>
                  <wp:docPr id="29" name="Picture 28" descr="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15" cstate="print"/>
                          <a:stretch>
                            <a:fillRect/>
                          </a:stretch>
                        </pic:blipFill>
                        <pic:spPr>
                          <a:xfrm>
                            <a:off x="0" y="0"/>
                            <a:ext cx="2755747" cy="2374243"/>
                          </a:xfrm>
                          <a:prstGeom prst="rect">
                            <a:avLst/>
                          </a:prstGeom>
                        </pic:spPr>
                      </pic:pic>
                    </a:graphicData>
                  </a:graphic>
                </wp:inline>
              </w:drawing>
            </w:r>
          </w:p>
        </w:tc>
      </w:tr>
    </w:tbl>
    <w:p w:rsidR="007B5AA1" w:rsidRPr="000C11ED"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 (5):</w:t>
      </w:r>
      <w:r w:rsidRPr="000C11ED">
        <w:rPr>
          <w:rFonts w:ascii="Times New Roman" w:hAnsi="Times New Roman" w:cs="Times New Roman"/>
          <w:sz w:val="16"/>
          <w:szCs w:val="16"/>
          <w:lang w:bidi="ar-EG"/>
        </w:rPr>
        <w:t xml:space="preserve"> section level showing the transition between the </w:t>
      </w:r>
      <w:proofErr w:type="spellStart"/>
      <w:r w:rsidRPr="000C11ED">
        <w:rPr>
          <w:rFonts w:ascii="Times New Roman" w:hAnsi="Times New Roman" w:cs="Times New Roman"/>
          <w:sz w:val="16"/>
          <w:szCs w:val="16"/>
          <w:lang w:bidi="ar-EG"/>
        </w:rPr>
        <w:t>rete</w:t>
      </w:r>
      <w:proofErr w:type="spellEnd"/>
      <w:r w:rsidRPr="000C11ED">
        <w:rPr>
          <w:rFonts w:ascii="Times New Roman" w:hAnsi="Times New Roman" w:cs="Times New Roman"/>
          <w:sz w:val="16"/>
          <w:szCs w:val="16"/>
          <w:lang w:bidi="ar-EG"/>
        </w:rPr>
        <w:t xml:space="preserve"> epithelium (r) &amp; the proximal efferent </w:t>
      </w:r>
      <w:proofErr w:type="spellStart"/>
      <w:r w:rsidRPr="000C11ED">
        <w:rPr>
          <w:rFonts w:ascii="Times New Roman" w:hAnsi="Times New Roman" w:cs="Times New Roman"/>
          <w:sz w:val="16"/>
          <w:szCs w:val="16"/>
          <w:lang w:bidi="ar-EG"/>
        </w:rPr>
        <w:t>ductules</w:t>
      </w:r>
      <w:proofErr w:type="spellEnd"/>
      <w:r w:rsidRPr="000C11ED">
        <w:rPr>
          <w:rFonts w:ascii="Times New Roman" w:hAnsi="Times New Roman" w:cs="Times New Roman"/>
          <w:sz w:val="16"/>
          <w:szCs w:val="16"/>
          <w:lang w:bidi="ar-EG"/>
        </w:rPr>
        <w:t xml:space="preserve"> (P), Notice that the </w:t>
      </w:r>
      <w:proofErr w:type="spellStart"/>
      <w:r w:rsidRPr="000C11ED">
        <w:rPr>
          <w:rFonts w:ascii="Times New Roman" w:hAnsi="Times New Roman" w:cs="Times New Roman"/>
          <w:sz w:val="16"/>
          <w:szCs w:val="16"/>
          <w:lang w:bidi="ar-EG"/>
        </w:rPr>
        <w:t>cuboidal</w:t>
      </w:r>
      <w:proofErr w:type="spellEnd"/>
      <w:r w:rsidRPr="000C11ED">
        <w:rPr>
          <w:rFonts w:ascii="Times New Roman" w:hAnsi="Times New Roman" w:cs="Times New Roman"/>
          <w:sz w:val="16"/>
          <w:szCs w:val="16"/>
          <w:lang w:bidi="ar-EG"/>
        </w:rPr>
        <w:t xml:space="preserve"> </w:t>
      </w:r>
      <w:proofErr w:type="spellStart"/>
      <w:r w:rsidRPr="000C11ED">
        <w:rPr>
          <w:rFonts w:ascii="Times New Roman" w:hAnsi="Times New Roman" w:cs="Times New Roman"/>
          <w:sz w:val="16"/>
          <w:szCs w:val="16"/>
          <w:lang w:bidi="ar-EG"/>
        </w:rPr>
        <w:t>rete</w:t>
      </w:r>
      <w:proofErr w:type="spellEnd"/>
      <w:r w:rsidRPr="000C11ED">
        <w:rPr>
          <w:rFonts w:ascii="Times New Roman" w:hAnsi="Times New Roman" w:cs="Times New Roman"/>
          <w:sz w:val="16"/>
          <w:szCs w:val="16"/>
          <w:lang w:bidi="ar-EG"/>
        </w:rPr>
        <w:t xml:space="preserve"> epithelium increase in height to become high columnar epithelium at the proximal efferent ductile. ( H&amp;E X 1024)</w:t>
      </w:r>
    </w:p>
    <w:p w:rsidR="007B5AA1" w:rsidRPr="000C11ED"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sz w:val="16"/>
          <w:szCs w:val="16"/>
          <w:lang w:bidi="ar-E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6"/>
      </w:tblGrid>
      <w:tr w:rsidR="007B5AA1" w:rsidRPr="000C11ED" w:rsidTr="00C554C6">
        <w:trPr>
          <w:trHeight w:val="2569"/>
        </w:trPr>
        <w:tc>
          <w:tcPr>
            <w:tcW w:w="4369" w:type="dxa"/>
            <w:shd w:val="clear" w:color="auto" w:fill="auto"/>
          </w:tcPr>
          <w:p w:rsidR="007B5AA1" w:rsidRPr="000C11ED" w:rsidRDefault="00D81116" w:rsidP="00C554C6">
            <w:pPr>
              <w:bidi w:val="0"/>
              <w:spacing w:after="0" w:line="240" w:lineRule="auto"/>
              <w:jc w:val="both"/>
              <w:rPr>
                <w:rFonts w:ascii="Times New Roman" w:hAnsi="Times New Roman" w:cs="Times New Roman"/>
                <w:b/>
                <w:bCs/>
                <w:sz w:val="20"/>
                <w:szCs w:val="20"/>
                <w:lang w:bidi="ar-EG"/>
              </w:rPr>
            </w:pPr>
            <w:r w:rsidRPr="000C11ED">
              <w:rPr>
                <w:rFonts w:ascii="Times New Roman" w:hAnsi="Times New Roman" w:cs="Times New Roman"/>
                <w:b/>
                <w:bCs/>
                <w:noProof/>
                <w:sz w:val="20"/>
                <w:szCs w:val="20"/>
                <w:lang w:eastAsia="zh-CN"/>
              </w:rPr>
              <w:drawing>
                <wp:inline distT="0" distB="0" distL="0" distR="0">
                  <wp:extent cx="2640330" cy="3426460"/>
                  <wp:effectExtent l="19050" t="0" r="7620" b="0"/>
                  <wp:docPr id="32" name="Picture 31" descr="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a:blip r:embed="rId16" cstate="print"/>
                          <a:stretch>
                            <a:fillRect/>
                          </a:stretch>
                        </pic:blipFill>
                        <pic:spPr>
                          <a:xfrm>
                            <a:off x="0" y="0"/>
                            <a:ext cx="2640330" cy="3426460"/>
                          </a:xfrm>
                          <a:prstGeom prst="rect">
                            <a:avLst/>
                          </a:prstGeom>
                        </pic:spPr>
                      </pic:pic>
                    </a:graphicData>
                  </a:graphic>
                </wp:inline>
              </w:drawing>
            </w:r>
          </w:p>
        </w:tc>
      </w:tr>
    </w:tbl>
    <w:p w:rsidR="007B5AA1"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 xml:space="preserve">Fig. (6): </w:t>
      </w:r>
      <w:r w:rsidRPr="000C11ED">
        <w:rPr>
          <w:rFonts w:ascii="Times New Roman" w:hAnsi="Times New Roman" w:cs="Times New Roman"/>
          <w:sz w:val="16"/>
          <w:szCs w:val="16"/>
          <w:lang w:bidi="ar-EG"/>
        </w:rPr>
        <w:t xml:space="preserve">TEM of the transitional region between the </w:t>
      </w:r>
      <w:proofErr w:type="spellStart"/>
      <w:r w:rsidRPr="000C11ED">
        <w:rPr>
          <w:rFonts w:ascii="Times New Roman" w:hAnsi="Times New Roman" w:cs="Times New Roman"/>
          <w:sz w:val="16"/>
          <w:szCs w:val="16"/>
          <w:lang w:bidi="ar-EG"/>
        </w:rPr>
        <w:t>rete</w:t>
      </w:r>
      <w:proofErr w:type="spellEnd"/>
      <w:r w:rsidRPr="000C11ED">
        <w:rPr>
          <w:rFonts w:ascii="Times New Roman" w:hAnsi="Times New Roman" w:cs="Times New Roman"/>
          <w:sz w:val="16"/>
          <w:szCs w:val="16"/>
          <w:lang w:bidi="ar-EG"/>
        </w:rPr>
        <w:t xml:space="preserve"> </w:t>
      </w:r>
      <w:proofErr w:type="spellStart"/>
      <w:r w:rsidRPr="000C11ED">
        <w:rPr>
          <w:rFonts w:ascii="Times New Roman" w:hAnsi="Times New Roman" w:cs="Times New Roman"/>
          <w:sz w:val="16"/>
          <w:szCs w:val="16"/>
          <w:lang w:bidi="ar-EG"/>
        </w:rPr>
        <w:t>epith</w:t>
      </w:r>
      <w:proofErr w:type="spellEnd"/>
      <w:r w:rsidRPr="000C11ED">
        <w:rPr>
          <w:rFonts w:ascii="Times New Roman" w:hAnsi="Times New Roman" w:cs="Times New Roman"/>
          <w:sz w:val="16"/>
          <w:szCs w:val="16"/>
          <w:lang w:bidi="ar-EG"/>
        </w:rPr>
        <w:t xml:space="preserve">. (r) and the proximal efferent </w:t>
      </w:r>
      <w:proofErr w:type="spellStart"/>
      <w:r w:rsidRPr="000C11ED">
        <w:rPr>
          <w:rFonts w:ascii="Times New Roman" w:hAnsi="Times New Roman" w:cs="Times New Roman"/>
          <w:sz w:val="16"/>
          <w:szCs w:val="16"/>
          <w:lang w:bidi="ar-EG"/>
        </w:rPr>
        <w:t>ductules</w:t>
      </w:r>
      <w:proofErr w:type="spellEnd"/>
      <w:r w:rsidRPr="000C11ED">
        <w:rPr>
          <w:rFonts w:ascii="Times New Roman" w:hAnsi="Times New Roman" w:cs="Times New Roman"/>
          <w:sz w:val="16"/>
          <w:szCs w:val="16"/>
          <w:lang w:bidi="ar-EG"/>
        </w:rPr>
        <w:t xml:space="preserve"> </w:t>
      </w:r>
      <w:proofErr w:type="spellStart"/>
      <w:r w:rsidRPr="000C11ED">
        <w:rPr>
          <w:rFonts w:ascii="Times New Roman" w:hAnsi="Times New Roman" w:cs="Times New Roman"/>
          <w:sz w:val="16"/>
          <w:szCs w:val="16"/>
          <w:lang w:bidi="ar-EG"/>
        </w:rPr>
        <w:t>epith</w:t>
      </w:r>
      <w:proofErr w:type="spellEnd"/>
      <w:r w:rsidRPr="000C11ED">
        <w:rPr>
          <w:rFonts w:ascii="Times New Roman" w:hAnsi="Times New Roman" w:cs="Times New Roman"/>
          <w:sz w:val="16"/>
          <w:szCs w:val="16"/>
          <w:lang w:bidi="ar-EG"/>
        </w:rPr>
        <w:t xml:space="preserve">. (P), Notice the overlapping low </w:t>
      </w:r>
      <w:proofErr w:type="spellStart"/>
      <w:r w:rsidRPr="000C11ED">
        <w:rPr>
          <w:rFonts w:ascii="Times New Roman" w:hAnsi="Times New Roman" w:cs="Times New Roman"/>
          <w:sz w:val="16"/>
          <w:szCs w:val="16"/>
          <w:lang w:bidi="ar-EG"/>
        </w:rPr>
        <w:t>cuboidal</w:t>
      </w:r>
      <w:proofErr w:type="spellEnd"/>
      <w:r w:rsidRPr="000C11ED">
        <w:rPr>
          <w:rFonts w:ascii="Times New Roman" w:hAnsi="Times New Roman" w:cs="Times New Roman"/>
          <w:sz w:val="16"/>
          <w:szCs w:val="16"/>
          <w:lang w:bidi="ar-EG"/>
        </w:rPr>
        <w:t xml:space="preserve"> </w:t>
      </w:r>
      <w:proofErr w:type="spellStart"/>
      <w:r w:rsidRPr="000C11ED">
        <w:rPr>
          <w:rFonts w:ascii="Times New Roman" w:hAnsi="Times New Roman" w:cs="Times New Roman"/>
          <w:sz w:val="16"/>
          <w:szCs w:val="16"/>
          <w:lang w:bidi="ar-EG"/>
        </w:rPr>
        <w:t>epith</w:t>
      </w:r>
      <w:proofErr w:type="spellEnd"/>
      <w:r w:rsidRPr="000C11ED">
        <w:rPr>
          <w:rFonts w:ascii="Times New Roman" w:hAnsi="Times New Roman" w:cs="Times New Roman"/>
          <w:sz w:val="16"/>
          <w:szCs w:val="16"/>
          <w:lang w:bidi="ar-EG"/>
        </w:rPr>
        <w:t xml:space="preserve">. Of </w:t>
      </w:r>
      <w:proofErr w:type="spellStart"/>
      <w:r w:rsidRPr="000C11ED">
        <w:rPr>
          <w:rFonts w:ascii="Times New Roman" w:hAnsi="Times New Roman" w:cs="Times New Roman"/>
          <w:sz w:val="16"/>
          <w:szCs w:val="16"/>
          <w:lang w:bidi="ar-EG"/>
        </w:rPr>
        <w:t>rete</w:t>
      </w:r>
      <w:proofErr w:type="spellEnd"/>
      <w:r w:rsidRPr="000C11ED">
        <w:rPr>
          <w:rFonts w:ascii="Times New Roman" w:hAnsi="Times New Roman" w:cs="Times New Roman"/>
          <w:sz w:val="16"/>
          <w:szCs w:val="16"/>
          <w:lang w:bidi="ar-EG"/>
        </w:rPr>
        <w:t xml:space="preserve"> tubule changes into high </w:t>
      </w:r>
      <w:proofErr w:type="spellStart"/>
      <w:r w:rsidRPr="000C11ED">
        <w:rPr>
          <w:rFonts w:ascii="Times New Roman" w:hAnsi="Times New Roman" w:cs="Times New Roman"/>
          <w:sz w:val="16"/>
          <w:szCs w:val="16"/>
          <w:lang w:bidi="ar-EG"/>
        </w:rPr>
        <w:t>cuboidal</w:t>
      </w:r>
      <w:proofErr w:type="spellEnd"/>
      <w:r w:rsidRPr="000C11ED">
        <w:rPr>
          <w:rFonts w:ascii="Times New Roman" w:hAnsi="Times New Roman" w:cs="Times New Roman"/>
          <w:sz w:val="16"/>
          <w:szCs w:val="16"/>
          <w:lang w:bidi="ar-EG"/>
        </w:rPr>
        <w:t xml:space="preserve"> then columnar </w:t>
      </w:r>
      <w:proofErr w:type="spellStart"/>
      <w:r w:rsidRPr="000C11ED">
        <w:rPr>
          <w:rFonts w:ascii="Times New Roman" w:hAnsi="Times New Roman" w:cs="Times New Roman"/>
          <w:sz w:val="16"/>
          <w:szCs w:val="16"/>
          <w:lang w:bidi="ar-EG"/>
        </w:rPr>
        <w:t>epith</w:t>
      </w:r>
      <w:proofErr w:type="spellEnd"/>
      <w:r w:rsidRPr="000C11ED">
        <w:rPr>
          <w:rFonts w:ascii="Times New Roman" w:hAnsi="Times New Roman" w:cs="Times New Roman"/>
          <w:sz w:val="16"/>
          <w:szCs w:val="16"/>
          <w:lang w:bidi="ar-EG"/>
        </w:rPr>
        <w:t xml:space="preserve">. Of the proximal efferent </w:t>
      </w:r>
      <w:proofErr w:type="spellStart"/>
      <w:r w:rsidRPr="000C11ED">
        <w:rPr>
          <w:rFonts w:ascii="Times New Roman" w:hAnsi="Times New Roman" w:cs="Times New Roman"/>
          <w:sz w:val="16"/>
          <w:szCs w:val="16"/>
          <w:lang w:bidi="ar-EG"/>
        </w:rPr>
        <w:t>ductules</w:t>
      </w:r>
      <w:proofErr w:type="spellEnd"/>
      <w:r w:rsidRPr="000C11ED">
        <w:rPr>
          <w:rFonts w:ascii="Times New Roman" w:hAnsi="Times New Roman" w:cs="Times New Roman"/>
          <w:sz w:val="16"/>
          <w:szCs w:val="16"/>
          <w:lang w:bidi="ar-EG"/>
        </w:rPr>
        <w:t xml:space="preserve">. Some cells showing irregular nuclei (N), apical surface invaginations (arrow), intracellular Vacuoles (V), </w:t>
      </w:r>
      <w:proofErr w:type="spellStart"/>
      <w:r w:rsidRPr="000C11ED">
        <w:rPr>
          <w:rFonts w:ascii="Times New Roman" w:hAnsi="Times New Roman" w:cs="Times New Roman"/>
          <w:b/>
          <w:bCs/>
          <w:sz w:val="16"/>
          <w:szCs w:val="16"/>
          <w:lang w:bidi="ar-EG"/>
        </w:rPr>
        <w:t>phagosomes</w:t>
      </w:r>
      <w:proofErr w:type="spellEnd"/>
      <w:r w:rsidRPr="000C11ED">
        <w:rPr>
          <w:rFonts w:ascii="Times New Roman" w:hAnsi="Times New Roman" w:cs="Times New Roman"/>
          <w:b/>
          <w:bCs/>
          <w:sz w:val="16"/>
          <w:szCs w:val="16"/>
          <w:lang w:bidi="ar-EG"/>
        </w:rPr>
        <w:t>, residual bodies could be observed, luminal macrophage was found</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(X5000)</w:t>
      </w: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Pr="000C11ED" w:rsidRDefault="00D9260E" w:rsidP="00D9260E">
      <w:pPr>
        <w:bidi w:val="0"/>
        <w:spacing w:after="0" w:line="240" w:lineRule="auto"/>
        <w:jc w:val="both"/>
        <w:rPr>
          <w:rFonts w:ascii="Times New Roman" w:hAnsi="Times New Roman" w:cs="Times New Roman"/>
          <w:sz w:val="16"/>
          <w:szCs w:val="16"/>
          <w:lang w:bidi="ar-EG"/>
        </w:rPr>
      </w:pPr>
    </w:p>
    <w:tbl>
      <w:tblPr>
        <w:tblW w:w="4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3"/>
      </w:tblGrid>
      <w:tr w:rsidR="007B5AA1" w:rsidRPr="000C11ED" w:rsidTr="00C554C6">
        <w:trPr>
          <w:trHeight w:val="4235"/>
        </w:trPr>
        <w:tc>
          <w:tcPr>
            <w:tcW w:w="4533" w:type="dxa"/>
            <w:shd w:val="clear" w:color="auto" w:fill="auto"/>
          </w:tcPr>
          <w:p w:rsidR="007B5AA1" w:rsidRPr="000C11ED" w:rsidRDefault="00735619" w:rsidP="00D81116">
            <w:pPr>
              <w:bidi w:val="0"/>
              <w:spacing w:after="0" w:line="240" w:lineRule="auto"/>
              <w:jc w:val="both"/>
              <w:rPr>
                <w:rFonts w:ascii="Times New Roman" w:hAnsi="Times New Roman" w:cs="Times New Roman"/>
                <w:b/>
                <w:bCs/>
                <w:sz w:val="20"/>
                <w:szCs w:val="20"/>
                <w:lang w:bidi="ar-EG"/>
              </w:rPr>
            </w:pPr>
            <w:r>
              <w:rPr>
                <w:rFonts w:ascii="Times New Roman" w:hAnsi="Times New Roman" w:cs="Times New Roman"/>
                <w:b/>
                <w:bCs/>
                <w:sz w:val="20"/>
                <w:szCs w:val="20"/>
                <w:lang w:bidi="ar-EG"/>
              </w:rPr>
              <w:t xml:space="preserve">  </w:t>
            </w:r>
            <w:r w:rsidR="007B5AA1" w:rsidRPr="000C11ED">
              <w:rPr>
                <w:rFonts w:ascii="Times New Roman" w:hAnsi="Times New Roman" w:cs="Times New Roman"/>
                <w:b/>
                <w:bCs/>
                <w:sz w:val="20"/>
                <w:szCs w:val="20"/>
                <w:lang w:bidi="ar-EG"/>
              </w:rPr>
              <w:t xml:space="preserve"> </w:t>
            </w:r>
            <w:r w:rsidR="00D81116" w:rsidRPr="000C11ED">
              <w:rPr>
                <w:rFonts w:ascii="Times New Roman" w:hAnsi="Times New Roman" w:cs="Times New Roman"/>
                <w:b/>
                <w:bCs/>
                <w:noProof/>
                <w:sz w:val="20"/>
                <w:szCs w:val="20"/>
                <w:lang w:eastAsia="zh-CN"/>
              </w:rPr>
              <w:drawing>
                <wp:inline distT="0" distB="0" distL="0" distR="0">
                  <wp:extent cx="2710707" cy="3540868"/>
                  <wp:effectExtent l="19050" t="0" r="0" b="0"/>
                  <wp:docPr id="34" name="Picture 33" descr="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jpg"/>
                          <pic:cNvPicPr/>
                        </pic:nvPicPr>
                        <pic:blipFill>
                          <a:blip r:embed="rId17" cstate="print"/>
                          <a:stretch>
                            <a:fillRect/>
                          </a:stretch>
                        </pic:blipFill>
                        <pic:spPr>
                          <a:xfrm>
                            <a:off x="0" y="0"/>
                            <a:ext cx="2716090" cy="3547900"/>
                          </a:xfrm>
                          <a:prstGeom prst="rect">
                            <a:avLst/>
                          </a:prstGeom>
                        </pic:spPr>
                      </pic:pic>
                    </a:graphicData>
                  </a:graphic>
                </wp:inline>
              </w:drawing>
            </w:r>
          </w:p>
        </w:tc>
      </w:tr>
    </w:tbl>
    <w:p w:rsidR="007B5AA1"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 (7):</w:t>
      </w:r>
      <w:r w:rsidRPr="000C11ED">
        <w:rPr>
          <w:rFonts w:ascii="Times New Roman" w:hAnsi="Times New Roman" w:cs="Times New Roman"/>
          <w:sz w:val="16"/>
          <w:szCs w:val="16"/>
          <w:lang w:bidi="ar-EG"/>
        </w:rPr>
        <w:t xml:space="preserve"> Higher Magnification of the </w:t>
      </w:r>
      <w:proofErr w:type="spellStart"/>
      <w:r w:rsidRPr="000C11ED">
        <w:rPr>
          <w:rFonts w:ascii="Times New Roman" w:hAnsi="Times New Roman" w:cs="Times New Roman"/>
          <w:sz w:val="16"/>
          <w:szCs w:val="16"/>
          <w:lang w:bidi="ar-EG"/>
        </w:rPr>
        <w:t>rete</w:t>
      </w:r>
      <w:proofErr w:type="spellEnd"/>
      <w:r w:rsidRPr="000C11ED">
        <w:rPr>
          <w:rFonts w:ascii="Times New Roman" w:hAnsi="Times New Roman" w:cs="Times New Roman"/>
          <w:sz w:val="16"/>
          <w:szCs w:val="16"/>
          <w:lang w:bidi="ar-EG"/>
        </w:rPr>
        <w:t xml:space="preserve"> </w:t>
      </w:r>
      <w:proofErr w:type="spellStart"/>
      <w:r w:rsidRPr="000C11ED">
        <w:rPr>
          <w:rFonts w:ascii="Times New Roman" w:hAnsi="Times New Roman" w:cs="Times New Roman"/>
          <w:sz w:val="16"/>
          <w:szCs w:val="16"/>
          <w:lang w:bidi="ar-EG"/>
        </w:rPr>
        <w:t>epith</w:t>
      </w:r>
      <w:proofErr w:type="spellEnd"/>
      <w:r w:rsidRPr="000C11ED">
        <w:rPr>
          <w:rFonts w:ascii="Times New Roman" w:hAnsi="Times New Roman" w:cs="Times New Roman"/>
          <w:sz w:val="16"/>
          <w:szCs w:val="16"/>
          <w:lang w:bidi="ar-EG"/>
        </w:rPr>
        <w:t xml:space="preserve">. Notice the overlapping </w:t>
      </w:r>
      <w:proofErr w:type="spellStart"/>
      <w:r w:rsidRPr="000C11ED">
        <w:rPr>
          <w:rFonts w:ascii="Times New Roman" w:hAnsi="Times New Roman" w:cs="Times New Roman"/>
          <w:sz w:val="16"/>
          <w:szCs w:val="16"/>
          <w:lang w:bidi="ar-EG"/>
        </w:rPr>
        <w:t>cuboidal</w:t>
      </w:r>
      <w:proofErr w:type="spellEnd"/>
      <w:r w:rsidRPr="000C11ED">
        <w:rPr>
          <w:rFonts w:ascii="Times New Roman" w:hAnsi="Times New Roman" w:cs="Times New Roman"/>
          <w:sz w:val="16"/>
          <w:szCs w:val="16"/>
          <w:lang w:bidi="ar-EG"/>
        </w:rPr>
        <w:t xml:space="preserve"> with oval nuclei, the apical tight junction between the cells</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 xml:space="preserve">(J), </w:t>
      </w:r>
      <w:proofErr w:type="spellStart"/>
      <w:r w:rsidRPr="000C11ED">
        <w:rPr>
          <w:rFonts w:ascii="Times New Roman" w:hAnsi="Times New Roman" w:cs="Times New Roman"/>
          <w:sz w:val="16"/>
          <w:szCs w:val="16"/>
          <w:lang w:bidi="ar-EG"/>
        </w:rPr>
        <w:t>intercytoplasmic</w:t>
      </w:r>
      <w:proofErr w:type="spellEnd"/>
      <w:r w:rsidRPr="000C11ED">
        <w:rPr>
          <w:rFonts w:ascii="Times New Roman" w:hAnsi="Times New Roman" w:cs="Times New Roman"/>
          <w:sz w:val="16"/>
          <w:szCs w:val="16"/>
          <w:lang w:bidi="ar-EG"/>
        </w:rPr>
        <w:t xml:space="preserve"> dens </w:t>
      </w:r>
      <w:proofErr w:type="spellStart"/>
      <w:r w:rsidRPr="000C11ED">
        <w:rPr>
          <w:rFonts w:ascii="Times New Roman" w:hAnsi="Times New Roman" w:cs="Times New Roman"/>
          <w:sz w:val="16"/>
          <w:szCs w:val="16"/>
          <w:lang w:bidi="ar-EG"/>
        </w:rPr>
        <w:t>bodiofes</w:t>
      </w:r>
      <w:proofErr w:type="spellEnd"/>
      <w:r w:rsidRPr="000C11ED">
        <w:rPr>
          <w:rFonts w:ascii="Times New Roman" w:hAnsi="Times New Roman" w:cs="Times New Roman"/>
          <w:sz w:val="16"/>
          <w:szCs w:val="16"/>
          <w:lang w:bidi="ar-EG"/>
        </w:rPr>
        <w:t xml:space="preserve"> &amp; profiles </w:t>
      </w:r>
      <w:proofErr w:type="spellStart"/>
      <w:r w:rsidRPr="000C11ED">
        <w:rPr>
          <w:rFonts w:ascii="Times New Roman" w:hAnsi="Times New Roman" w:cs="Times New Roman"/>
          <w:sz w:val="16"/>
          <w:szCs w:val="16"/>
          <w:lang w:bidi="ar-EG"/>
        </w:rPr>
        <w:t>rER</w:t>
      </w:r>
      <w:proofErr w:type="spellEnd"/>
      <w:r w:rsidRPr="000C11ED">
        <w:rPr>
          <w:rFonts w:ascii="Times New Roman" w:hAnsi="Times New Roman" w:cs="Times New Roman"/>
          <w:sz w:val="16"/>
          <w:szCs w:val="16"/>
          <w:lang w:bidi="ar-EG"/>
        </w:rPr>
        <w:t xml:space="preserve"> (r)</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(X 10000)</w:t>
      </w:r>
    </w:p>
    <w:p w:rsidR="00D9260E" w:rsidRPr="000C11ED" w:rsidRDefault="00D9260E" w:rsidP="00D9260E">
      <w:pPr>
        <w:bidi w:val="0"/>
        <w:spacing w:after="0" w:line="240" w:lineRule="auto"/>
        <w:jc w:val="both"/>
        <w:rPr>
          <w:rFonts w:ascii="Times New Roman" w:hAnsi="Times New Roman" w:cs="Times New Roman"/>
          <w:sz w:val="16"/>
          <w:szCs w:val="16"/>
          <w:lang w:bidi="ar-EG"/>
        </w:rPr>
      </w:pPr>
    </w:p>
    <w:tbl>
      <w:tblPr>
        <w:tblW w:w="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9"/>
      </w:tblGrid>
      <w:tr w:rsidR="007B5AA1" w:rsidRPr="000C11ED" w:rsidTr="00D81116">
        <w:trPr>
          <w:trHeight w:val="3393"/>
        </w:trPr>
        <w:tc>
          <w:tcPr>
            <w:tcW w:w="4409" w:type="dxa"/>
            <w:shd w:val="clear" w:color="auto" w:fill="auto"/>
          </w:tcPr>
          <w:p w:rsidR="007B5AA1" w:rsidRPr="000C11ED" w:rsidRDefault="00D81116" w:rsidP="00C554C6">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noProof/>
                <w:sz w:val="16"/>
                <w:szCs w:val="16"/>
                <w:lang w:eastAsia="zh-CN"/>
              </w:rPr>
              <w:drawing>
                <wp:inline distT="0" distB="0" distL="0" distR="0">
                  <wp:extent cx="2599163" cy="2071991"/>
                  <wp:effectExtent l="19050" t="0" r="0" b="0"/>
                  <wp:docPr id="30" name="Picture 29" descr="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jpg"/>
                          <pic:cNvPicPr/>
                        </pic:nvPicPr>
                        <pic:blipFill>
                          <a:blip r:embed="rId18" cstate="print"/>
                          <a:stretch>
                            <a:fillRect/>
                          </a:stretch>
                        </pic:blipFill>
                        <pic:spPr>
                          <a:xfrm>
                            <a:off x="0" y="0"/>
                            <a:ext cx="2604410" cy="2076174"/>
                          </a:xfrm>
                          <a:prstGeom prst="rect">
                            <a:avLst/>
                          </a:prstGeom>
                        </pic:spPr>
                      </pic:pic>
                    </a:graphicData>
                  </a:graphic>
                </wp:inline>
              </w:drawing>
            </w:r>
          </w:p>
        </w:tc>
      </w:tr>
    </w:tbl>
    <w:p w:rsidR="007B5AA1"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 xml:space="preserve">Fig. (8): </w:t>
      </w:r>
      <w:r w:rsidRPr="000C11ED">
        <w:rPr>
          <w:rFonts w:ascii="Times New Roman" w:hAnsi="Times New Roman" w:cs="Times New Roman"/>
          <w:sz w:val="16"/>
          <w:szCs w:val="16"/>
          <w:lang w:bidi="ar-EG"/>
        </w:rPr>
        <w:t xml:space="preserve">Epithelium of proximal efferent ductile consisting of ciliated cells &amp; </w:t>
      </w:r>
      <w:proofErr w:type="spellStart"/>
      <w:r w:rsidRPr="000C11ED">
        <w:rPr>
          <w:rFonts w:ascii="Times New Roman" w:hAnsi="Times New Roman" w:cs="Times New Roman"/>
          <w:sz w:val="16"/>
          <w:szCs w:val="16"/>
          <w:lang w:bidi="ar-EG"/>
        </w:rPr>
        <w:t>nonciliated</w:t>
      </w:r>
      <w:proofErr w:type="spellEnd"/>
      <w:r w:rsidRPr="000C11ED">
        <w:rPr>
          <w:rFonts w:ascii="Times New Roman" w:hAnsi="Times New Roman" w:cs="Times New Roman"/>
          <w:sz w:val="16"/>
          <w:szCs w:val="16"/>
          <w:lang w:bidi="ar-EG"/>
        </w:rPr>
        <w:t xml:space="preserve"> type I cells, Notice: the presence off vacuoles &amp; dense globules in the </w:t>
      </w:r>
      <w:proofErr w:type="spellStart"/>
      <w:r w:rsidRPr="000C11ED">
        <w:rPr>
          <w:rFonts w:ascii="Times New Roman" w:hAnsi="Times New Roman" w:cs="Times New Roman"/>
          <w:sz w:val="16"/>
          <w:szCs w:val="16"/>
          <w:lang w:bidi="ar-EG"/>
        </w:rPr>
        <w:t>nonciliated</w:t>
      </w:r>
      <w:proofErr w:type="spellEnd"/>
      <w:r w:rsidRPr="000C11ED">
        <w:rPr>
          <w:rFonts w:ascii="Times New Roman" w:hAnsi="Times New Roman" w:cs="Times New Roman"/>
          <w:sz w:val="16"/>
          <w:szCs w:val="16"/>
          <w:lang w:bidi="ar-EG"/>
        </w:rPr>
        <w:t xml:space="preserve"> cells (arrow) which showed apical bleb like projection. Ciliated cells appear truncated lightly stained, Notice the presence of </w:t>
      </w:r>
      <w:proofErr w:type="spellStart"/>
      <w:r w:rsidRPr="000C11ED">
        <w:rPr>
          <w:rFonts w:ascii="Times New Roman" w:hAnsi="Times New Roman" w:cs="Times New Roman"/>
          <w:sz w:val="16"/>
          <w:szCs w:val="16"/>
          <w:lang w:bidi="ar-EG"/>
        </w:rPr>
        <w:t>multivesicular</w:t>
      </w:r>
      <w:proofErr w:type="spellEnd"/>
      <w:r w:rsidRPr="000C11ED">
        <w:rPr>
          <w:rFonts w:ascii="Times New Roman" w:hAnsi="Times New Roman" w:cs="Times New Roman"/>
          <w:sz w:val="16"/>
          <w:szCs w:val="16"/>
          <w:lang w:bidi="ar-EG"/>
        </w:rPr>
        <w:t xml:space="preserve"> bodies and yellowish </w:t>
      </w:r>
      <w:proofErr w:type="spellStart"/>
      <w:r w:rsidRPr="000C11ED">
        <w:rPr>
          <w:rFonts w:ascii="Times New Roman" w:hAnsi="Times New Roman" w:cs="Times New Roman"/>
          <w:sz w:val="16"/>
          <w:szCs w:val="16"/>
          <w:lang w:bidi="ar-EG"/>
        </w:rPr>
        <w:t>lipofuchsin</w:t>
      </w:r>
      <w:proofErr w:type="spellEnd"/>
      <w:r w:rsidRPr="000C11ED">
        <w:rPr>
          <w:rFonts w:ascii="Times New Roman" w:hAnsi="Times New Roman" w:cs="Times New Roman"/>
          <w:sz w:val="16"/>
          <w:szCs w:val="16"/>
          <w:lang w:bidi="ar-EG"/>
        </w:rPr>
        <w:t xml:space="preserve"> pigments in many cells.</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(T.B</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X 1024).</w:t>
      </w: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Default="00D9260E" w:rsidP="00D9260E">
      <w:pPr>
        <w:bidi w:val="0"/>
        <w:spacing w:after="0" w:line="240" w:lineRule="auto"/>
        <w:jc w:val="both"/>
        <w:rPr>
          <w:rFonts w:ascii="Times New Roman" w:hAnsi="Times New Roman" w:cs="Times New Roman"/>
          <w:sz w:val="16"/>
          <w:szCs w:val="16"/>
          <w:lang w:bidi="ar-EG"/>
        </w:rPr>
      </w:pPr>
    </w:p>
    <w:p w:rsidR="00D9260E" w:rsidRDefault="00D9260E" w:rsidP="00D9260E">
      <w:pPr>
        <w:bidi w:val="0"/>
        <w:spacing w:after="0" w:line="240" w:lineRule="auto"/>
        <w:jc w:val="both"/>
        <w:rPr>
          <w:rFonts w:ascii="Times New Roman" w:hAnsi="Times New Roman" w:cs="Times New Roman"/>
          <w:sz w:val="16"/>
          <w:szCs w:val="16"/>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9"/>
      </w:tblGrid>
      <w:tr w:rsidR="007B5AA1" w:rsidRPr="000C11ED" w:rsidTr="00F637E9">
        <w:trPr>
          <w:trHeight w:val="3165"/>
        </w:trPr>
        <w:tc>
          <w:tcPr>
            <w:tcW w:w="4439" w:type="dxa"/>
            <w:shd w:val="clear" w:color="auto" w:fill="auto"/>
          </w:tcPr>
          <w:p w:rsidR="007B5AA1" w:rsidRPr="000C11ED" w:rsidRDefault="00D81116" w:rsidP="00C554C6">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noProof/>
                <w:sz w:val="16"/>
                <w:szCs w:val="16"/>
                <w:lang w:eastAsia="zh-CN"/>
              </w:rPr>
              <w:lastRenderedPageBreak/>
              <w:drawing>
                <wp:inline distT="0" distB="0" distL="0" distR="0">
                  <wp:extent cx="2638892" cy="1972861"/>
                  <wp:effectExtent l="19050" t="0" r="9058" b="0"/>
                  <wp:docPr id="31" name="Picture 30" descr="Fig 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a.jpg"/>
                          <pic:cNvPicPr/>
                        </pic:nvPicPr>
                        <pic:blipFill>
                          <a:blip r:embed="rId19" cstate="print"/>
                          <a:stretch>
                            <a:fillRect/>
                          </a:stretch>
                        </pic:blipFill>
                        <pic:spPr>
                          <a:xfrm>
                            <a:off x="0" y="0"/>
                            <a:ext cx="2646754" cy="1978739"/>
                          </a:xfrm>
                          <a:prstGeom prst="rect">
                            <a:avLst/>
                          </a:prstGeom>
                        </pic:spPr>
                      </pic:pic>
                    </a:graphicData>
                  </a:graphic>
                </wp:inline>
              </w:drawing>
            </w:r>
          </w:p>
        </w:tc>
      </w:tr>
    </w:tbl>
    <w:p w:rsidR="007B5AA1" w:rsidRPr="000C11ED"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 (8a):</w:t>
      </w:r>
      <w:r w:rsidRPr="000C11ED">
        <w:rPr>
          <w:rFonts w:ascii="Times New Roman" w:hAnsi="Times New Roman" w:cs="Times New Roman"/>
          <w:sz w:val="16"/>
          <w:szCs w:val="16"/>
          <w:lang w:bidi="ar-EG"/>
        </w:rPr>
        <w:t xml:space="preserve"> </w:t>
      </w:r>
      <w:proofErr w:type="spellStart"/>
      <w:r w:rsidRPr="000C11ED">
        <w:rPr>
          <w:rFonts w:ascii="Times New Roman" w:hAnsi="Times New Roman" w:cs="Times New Roman"/>
          <w:sz w:val="16"/>
          <w:szCs w:val="16"/>
          <w:lang w:bidi="ar-EG"/>
        </w:rPr>
        <w:t>Epith</w:t>
      </w:r>
      <w:proofErr w:type="spellEnd"/>
      <w:r w:rsidRPr="000C11ED">
        <w:rPr>
          <w:rFonts w:ascii="Times New Roman" w:hAnsi="Times New Roman" w:cs="Times New Roman"/>
          <w:sz w:val="16"/>
          <w:szCs w:val="16"/>
          <w:lang w:bidi="ar-EG"/>
        </w:rPr>
        <w:t xml:space="preserve">. Of proximal efferent ductile showing ciliated &amp; </w:t>
      </w:r>
      <w:proofErr w:type="spellStart"/>
      <w:r w:rsidRPr="000C11ED">
        <w:rPr>
          <w:rFonts w:ascii="Times New Roman" w:hAnsi="Times New Roman" w:cs="Times New Roman"/>
          <w:sz w:val="16"/>
          <w:szCs w:val="16"/>
          <w:lang w:bidi="ar-EG"/>
        </w:rPr>
        <w:t>nonciliated</w:t>
      </w:r>
      <w:proofErr w:type="spellEnd"/>
      <w:r w:rsidRPr="000C11ED">
        <w:rPr>
          <w:rFonts w:ascii="Times New Roman" w:hAnsi="Times New Roman" w:cs="Times New Roman"/>
          <w:sz w:val="16"/>
          <w:szCs w:val="16"/>
          <w:lang w:bidi="ar-EG"/>
        </w:rPr>
        <w:t xml:space="preserve"> cells. The </w:t>
      </w:r>
      <w:proofErr w:type="spellStart"/>
      <w:r w:rsidRPr="000C11ED">
        <w:rPr>
          <w:rFonts w:ascii="Times New Roman" w:hAnsi="Times New Roman" w:cs="Times New Roman"/>
          <w:sz w:val="16"/>
          <w:szCs w:val="16"/>
          <w:lang w:bidi="ar-EG"/>
        </w:rPr>
        <w:t>nonciliated</w:t>
      </w:r>
      <w:proofErr w:type="spellEnd"/>
      <w:r w:rsidRPr="000C11ED">
        <w:rPr>
          <w:rFonts w:ascii="Times New Roman" w:hAnsi="Times New Roman" w:cs="Times New Roman"/>
          <w:sz w:val="16"/>
          <w:szCs w:val="16"/>
          <w:lang w:bidi="ar-EG"/>
        </w:rPr>
        <w:t xml:space="preserve"> showing apical bleb like </w:t>
      </w:r>
      <w:proofErr w:type="spellStart"/>
      <w:r w:rsidRPr="000C11ED">
        <w:rPr>
          <w:rFonts w:ascii="Times New Roman" w:hAnsi="Times New Roman" w:cs="Times New Roman"/>
          <w:sz w:val="16"/>
          <w:szCs w:val="16"/>
          <w:lang w:bidi="ar-EG"/>
        </w:rPr>
        <w:t>projectios</w:t>
      </w:r>
      <w:proofErr w:type="spellEnd"/>
      <w:r w:rsidRPr="000C11ED">
        <w:rPr>
          <w:rFonts w:ascii="Times New Roman" w:hAnsi="Times New Roman" w:cs="Times New Roman"/>
          <w:sz w:val="16"/>
          <w:szCs w:val="16"/>
          <w:lang w:bidi="ar-EG"/>
        </w:rPr>
        <w:t xml:space="preserve"> &amp; some of these cells were completely shed into the lumen (arrow), Luminal macrophage. (X 1024)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6"/>
      </w:tblGrid>
      <w:tr w:rsidR="007B5AA1" w:rsidRPr="000C11ED" w:rsidTr="00C554C6">
        <w:trPr>
          <w:trHeight w:val="3083"/>
        </w:trPr>
        <w:tc>
          <w:tcPr>
            <w:tcW w:w="4225" w:type="dxa"/>
            <w:shd w:val="clear" w:color="auto" w:fill="auto"/>
          </w:tcPr>
          <w:p w:rsidR="007B5AA1" w:rsidRPr="000C11ED" w:rsidRDefault="00D81116" w:rsidP="00C554C6">
            <w:pPr>
              <w:bidi w:val="0"/>
              <w:spacing w:after="0" w:line="240" w:lineRule="auto"/>
              <w:jc w:val="both"/>
              <w:rPr>
                <w:rFonts w:ascii="Times New Roman" w:hAnsi="Times New Roman" w:cs="Times New Roman"/>
                <w:b/>
                <w:bCs/>
                <w:sz w:val="16"/>
                <w:szCs w:val="16"/>
                <w:lang w:bidi="ar-EG"/>
              </w:rPr>
            </w:pPr>
            <w:r w:rsidRPr="000C11ED">
              <w:rPr>
                <w:rFonts w:ascii="Times New Roman" w:hAnsi="Times New Roman" w:cs="Times New Roman"/>
                <w:b/>
                <w:bCs/>
                <w:noProof/>
                <w:sz w:val="16"/>
                <w:szCs w:val="16"/>
                <w:lang w:eastAsia="zh-CN"/>
              </w:rPr>
              <w:drawing>
                <wp:inline distT="0" distB="0" distL="0" distR="0">
                  <wp:extent cx="2640330" cy="2021205"/>
                  <wp:effectExtent l="19050" t="0" r="7620" b="0"/>
                  <wp:docPr id="33" name="Picture 32" descr="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jpg"/>
                          <pic:cNvPicPr/>
                        </pic:nvPicPr>
                        <pic:blipFill>
                          <a:blip r:embed="rId20" cstate="print"/>
                          <a:stretch>
                            <a:fillRect/>
                          </a:stretch>
                        </pic:blipFill>
                        <pic:spPr>
                          <a:xfrm>
                            <a:off x="0" y="0"/>
                            <a:ext cx="2640330" cy="2021205"/>
                          </a:xfrm>
                          <a:prstGeom prst="rect">
                            <a:avLst/>
                          </a:prstGeom>
                        </pic:spPr>
                      </pic:pic>
                    </a:graphicData>
                  </a:graphic>
                </wp:inline>
              </w:drawing>
            </w:r>
          </w:p>
        </w:tc>
      </w:tr>
    </w:tbl>
    <w:p w:rsidR="007B5AA1" w:rsidRPr="000C11ED"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 (9):</w:t>
      </w:r>
      <w:r w:rsidRPr="000C11ED">
        <w:rPr>
          <w:rFonts w:ascii="Times New Roman" w:hAnsi="Times New Roman" w:cs="Times New Roman"/>
          <w:sz w:val="16"/>
          <w:szCs w:val="16"/>
          <w:lang w:bidi="ar-EG"/>
        </w:rPr>
        <w:t xml:space="preserve"> TEM of proximal efferent ductile </w:t>
      </w:r>
      <w:proofErr w:type="spellStart"/>
      <w:r w:rsidRPr="000C11ED">
        <w:rPr>
          <w:rFonts w:ascii="Times New Roman" w:hAnsi="Times New Roman" w:cs="Times New Roman"/>
          <w:sz w:val="16"/>
          <w:szCs w:val="16"/>
          <w:lang w:bidi="ar-EG"/>
        </w:rPr>
        <w:t>epith</w:t>
      </w:r>
      <w:proofErr w:type="spellEnd"/>
      <w:r w:rsidRPr="000C11ED">
        <w:rPr>
          <w:rFonts w:ascii="Times New Roman" w:hAnsi="Times New Roman" w:cs="Times New Roman"/>
          <w:sz w:val="16"/>
          <w:szCs w:val="16"/>
          <w:lang w:bidi="ar-EG"/>
        </w:rPr>
        <w:t xml:space="preserve">. Showing ciliated &amp; </w:t>
      </w:r>
      <w:proofErr w:type="spellStart"/>
      <w:r w:rsidRPr="000C11ED">
        <w:rPr>
          <w:rFonts w:ascii="Times New Roman" w:hAnsi="Times New Roman" w:cs="Times New Roman"/>
          <w:sz w:val="16"/>
          <w:szCs w:val="16"/>
          <w:lang w:bidi="ar-EG"/>
        </w:rPr>
        <w:t>nociliated</w:t>
      </w:r>
      <w:proofErr w:type="spellEnd"/>
      <w:r w:rsidRPr="000C11ED">
        <w:rPr>
          <w:rFonts w:ascii="Times New Roman" w:hAnsi="Times New Roman" w:cs="Times New Roman"/>
          <w:sz w:val="16"/>
          <w:szCs w:val="16"/>
          <w:lang w:bidi="ar-EG"/>
        </w:rPr>
        <w:t xml:space="preserve"> lining cells with </w:t>
      </w:r>
      <w:proofErr w:type="spellStart"/>
      <w:r w:rsidRPr="000C11ED">
        <w:rPr>
          <w:rFonts w:ascii="Times New Roman" w:hAnsi="Times New Roman" w:cs="Times New Roman"/>
          <w:sz w:val="16"/>
          <w:szCs w:val="16"/>
          <w:lang w:bidi="ar-EG"/>
        </w:rPr>
        <w:t>microvilli</w:t>
      </w:r>
      <w:proofErr w:type="spellEnd"/>
      <w:r w:rsidRPr="000C11ED">
        <w:rPr>
          <w:rFonts w:ascii="Times New Roman" w:hAnsi="Times New Roman" w:cs="Times New Roman"/>
          <w:sz w:val="16"/>
          <w:szCs w:val="16"/>
          <w:lang w:bidi="ar-EG"/>
        </w:rPr>
        <w:t xml:space="preserve">. The cells contains apical large </w:t>
      </w:r>
      <w:proofErr w:type="spellStart"/>
      <w:r w:rsidRPr="000C11ED">
        <w:rPr>
          <w:rFonts w:ascii="Times New Roman" w:hAnsi="Times New Roman" w:cs="Times New Roman"/>
          <w:sz w:val="16"/>
          <w:szCs w:val="16"/>
          <w:lang w:bidi="ar-EG"/>
        </w:rPr>
        <w:t>heterogenous</w:t>
      </w:r>
      <w:proofErr w:type="spellEnd"/>
      <w:r w:rsidRPr="000C11ED">
        <w:rPr>
          <w:rFonts w:ascii="Times New Roman" w:hAnsi="Times New Roman" w:cs="Times New Roman"/>
          <w:sz w:val="16"/>
          <w:szCs w:val="16"/>
          <w:lang w:bidi="ar-EG"/>
        </w:rPr>
        <w:t xml:space="preserve"> bodies, </w:t>
      </w:r>
      <w:proofErr w:type="spellStart"/>
      <w:r w:rsidRPr="000C11ED">
        <w:rPr>
          <w:rFonts w:ascii="Times New Roman" w:hAnsi="Times New Roman" w:cs="Times New Roman"/>
          <w:sz w:val="16"/>
          <w:szCs w:val="16"/>
          <w:lang w:bidi="ar-EG"/>
        </w:rPr>
        <w:t>multivesicular</w:t>
      </w:r>
      <w:proofErr w:type="spellEnd"/>
      <w:r w:rsidRPr="000C11ED">
        <w:rPr>
          <w:rFonts w:ascii="Times New Roman" w:hAnsi="Times New Roman" w:cs="Times New Roman"/>
          <w:sz w:val="16"/>
          <w:szCs w:val="16"/>
          <w:lang w:bidi="ar-EG"/>
        </w:rPr>
        <w:t xml:space="preserve"> bodies, ovoid nuclei, ciliated cell with free </w:t>
      </w:r>
      <w:proofErr w:type="spellStart"/>
      <w:r w:rsidRPr="000C11ED">
        <w:rPr>
          <w:rFonts w:ascii="Times New Roman" w:hAnsi="Times New Roman" w:cs="Times New Roman"/>
          <w:sz w:val="16"/>
          <w:szCs w:val="16"/>
          <w:lang w:bidi="ar-EG"/>
        </w:rPr>
        <w:t>ribosomes</w:t>
      </w:r>
      <w:proofErr w:type="spellEnd"/>
      <w:r w:rsidRPr="000C11ED">
        <w:rPr>
          <w:rFonts w:ascii="Times New Roman" w:hAnsi="Times New Roman" w:cs="Times New Roman"/>
          <w:sz w:val="16"/>
          <w:szCs w:val="16"/>
          <w:lang w:bidi="ar-EG"/>
        </w:rPr>
        <w:t xml:space="preserve"> basally. (X13000)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6"/>
      </w:tblGrid>
      <w:tr w:rsidR="007B5AA1" w:rsidRPr="000C11ED" w:rsidTr="00C554C6">
        <w:trPr>
          <w:trHeight w:val="3960"/>
        </w:trPr>
        <w:tc>
          <w:tcPr>
            <w:tcW w:w="4374" w:type="dxa"/>
            <w:shd w:val="clear" w:color="auto" w:fill="auto"/>
          </w:tcPr>
          <w:p w:rsidR="007B5AA1" w:rsidRPr="000C11ED" w:rsidRDefault="00735619" w:rsidP="00C554C6">
            <w:pPr>
              <w:bidi w:val="0"/>
              <w:spacing w:after="0" w:line="240" w:lineRule="auto"/>
              <w:jc w:val="both"/>
              <w:rPr>
                <w:rFonts w:ascii="Times New Roman" w:hAnsi="Times New Roman" w:cs="Times New Roman"/>
                <w:sz w:val="16"/>
                <w:szCs w:val="16"/>
                <w:lang w:bidi="ar-EG"/>
              </w:rPr>
            </w:pPr>
            <w:r>
              <w:rPr>
                <w:rFonts w:ascii="Times New Roman" w:hAnsi="Times New Roman" w:cs="Times New Roman"/>
                <w:sz w:val="16"/>
                <w:szCs w:val="16"/>
                <w:lang w:bidi="ar-EG"/>
              </w:rPr>
              <w:t xml:space="preserve"> </w:t>
            </w:r>
            <w:r w:rsidR="00D81116" w:rsidRPr="000C11ED">
              <w:rPr>
                <w:rFonts w:ascii="Times New Roman" w:hAnsi="Times New Roman" w:cs="Times New Roman"/>
                <w:noProof/>
                <w:sz w:val="16"/>
                <w:szCs w:val="16"/>
                <w:lang w:eastAsia="zh-CN"/>
              </w:rPr>
              <w:drawing>
                <wp:inline distT="0" distB="0" distL="0" distR="0">
                  <wp:extent cx="2634745" cy="2527540"/>
                  <wp:effectExtent l="19050" t="0" r="0" b="0"/>
                  <wp:docPr id="35" name="Picture 34" descr="Fi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jpg"/>
                          <pic:cNvPicPr/>
                        </pic:nvPicPr>
                        <pic:blipFill>
                          <a:blip r:embed="rId21" cstate="print"/>
                          <a:stretch>
                            <a:fillRect/>
                          </a:stretch>
                        </pic:blipFill>
                        <pic:spPr>
                          <a:xfrm>
                            <a:off x="0" y="0"/>
                            <a:ext cx="2640330" cy="2532897"/>
                          </a:xfrm>
                          <a:prstGeom prst="rect">
                            <a:avLst/>
                          </a:prstGeom>
                        </pic:spPr>
                      </pic:pic>
                    </a:graphicData>
                  </a:graphic>
                </wp:inline>
              </w:drawing>
            </w:r>
          </w:p>
        </w:tc>
      </w:tr>
    </w:tbl>
    <w:p w:rsidR="007B5AA1"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 xml:space="preserve">Fig. (10): </w:t>
      </w:r>
      <w:r w:rsidRPr="000C11ED">
        <w:rPr>
          <w:rFonts w:ascii="Times New Roman" w:hAnsi="Times New Roman" w:cs="Times New Roman"/>
          <w:sz w:val="16"/>
          <w:szCs w:val="16"/>
          <w:lang w:bidi="ar-EG"/>
        </w:rPr>
        <w:t xml:space="preserve">Higher magnification of ciliated cells of the proximal efferent </w:t>
      </w:r>
      <w:proofErr w:type="spellStart"/>
      <w:r w:rsidRPr="000C11ED">
        <w:rPr>
          <w:rFonts w:ascii="Times New Roman" w:hAnsi="Times New Roman" w:cs="Times New Roman"/>
          <w:sz w:val="16"/>
          <w:szCs w:val="16"/>
          <w:lang w:bidi="ar-EG"/>
        </w:rPr>
        <w:t>ductules</w:t>
      </w:r>
      <w:proofErr w:type="spellEnd"/>
      <w:r w:rsidRPr="000C11ED">
        <w:rPr>
          <w:rFonts w:ascii="Times New Roman" w:hAnsi="Times New Roman" w:cs="Times New Roman"/>
          <w:sz w:val="16"/>
          <w:szCs w:val="16"/>
          <w:lang w:bidi="ar-EG"/>
        </w:rPr>
        <w:t xml:space="preserve">, notice, large </w:t>
      </w:r>
      <w:proofErr w:type="spellStart"/>
      <w:r w:rsidRPr="000C11ED">
        <w:rPr>
          <w:rFonts w:ascii="Times New Roman" w:hAnsi="Times New Roman" w:cs="Times New Roman"/>
          <w:sz w:val="16"/>
          <w:szCs w:val="16"/>
          <w:lang w:bidi="ar-EG"/>
        </w:rPr>
        <w:t>multivesicular</w:t>
      </w:r>
      <w:proofErr w:type="spellEnd"/>
      <w:r w:rsidRPr="000C11ED">
        <w:rPr>
          <w:rFonts w:ascii="Times New Roman" w:hAnsi="Times New Roman" w:cs="Times New Roman"/>
          <w:sz w:val="16"/>
          <w:szCs w:val="16"/>
          <w:lang w:bidi="ar-EG"/>
        </w:rPr>
        <w:t xml:space="preserve"> body (B), Mitochondria (M), apical cilia (C), tight junction (J) &amp; dense granules &amp; vacuoles.</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(X15000)</w:t>
      </w:r>
    </w:p>
    <w:p w:rsidR="00F637E9" w:rsidRDefault="00F637E9" w:rsidP="00F637E9">
      <w:pPr>
        <w:bidi w:val="0"/>
        <w:spacing w:after="0" w:line="240" w:lineRule="auto"/>
        <w:jc w:val="both"/>
        <w:rPr>
          <w:rFonts w:ascii="Times New Roman" w:hAnsi="Times New Roman" w:cs="Times New Roman"/>
          <w:sz w:val="16"/>
          <w:szCs w:val="16"/>
          <w:lang w:bidi="ar-EG"/>
        </w:rPr>
      </w:pPr>
    </w:p>
    <w:p w:rsidR="00D9260E" w:rsidRPr="000C11ED" w:rsidRDefault="00D9260E" w:rsidP="00D9260E">
      <w:pPr>
        <w:bidi w:val="0"/>
        <w:spacing w:after="0" w:line="240" w:lineRule="auto"/>
        <w:jc w:val="both"/>
        <w:rPr>
          <w:rFonts w:ascii="Times New Roman" w:hAnsi="Times New Roman" w:cs="Times New Roman"/>
          <w:sz w:val="16"/>
          <w:szCs w:val="16"/>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3"/>
      </w:tblGrid>
      <w:tr w:rsidR="007B5AA1" w:rsidRPr="000C11ED" w:rsidTr="00C554C6">
        <w:trPr>
          <w:trHeight w:val="3785"/>
        </w:trPr>
        <w:tc>
          <w:tcPr>
            <w:tcW w:w="4333" w:type="dxa"/>
            <w:shd w:val="clear" w:color="auto" w:fill="auto"/>
          </w:tcPr>
          <w:p w:rsidR="007B5AA1" w:rsidRPr="000C11ED" w:rsidRDefault="00735619" w:rsidP="00C554C6">
            <w:pPr>
              <w:bidi w:val="0"/>
              <w:spacing w:after="0" w:line="240" w:lineRule="auto"/>
              <w:jc w:val="both"/>
              <w:rPr>
                <w:rFonts w:ascii="Times New Roman" w:hAnsi="Times New Roman" w:cs="Times New Roman"/>
                <w:b/>
                <w:bCs/>
                <w:sz w:val="16"/>
                <w:szCs w:val="16"/>
                <w:lang w:bidi="ar-EG"/>
              </w:rPr>
            </w:pPr>
            <w:r>
              <w:rPr>
                <w:rFonts w:ascii="Times New Roman" w:hAnsi="Times New Roman" w:cs="Times New Roman"/>
                <w:b/>
                <w:bCs/>
                <w:sz w:val="16"/>
                <w:szCs w:val="16"/>
                <w:lang w:bidi="ar-EG"/>
              </w:rPr>
              <w:t xml:space="preserve">  </w:t>
            </w:r>
            <w:r w:rsidR="007B5AA1" w:rsidRPr="000C11ED">
              <w:rPr>
                <w:rFonts w:ascii="Times New Roman" w:hAnsi="Times New Roman" w:cs="Times New Roman"/>
                <w:b/>
                <w:bCs/>
                <w:sz w:val="16"/>
                <w:szCs w:val="16"/>
                <w:lang w:bidi="ar-EG"/>
              </w:rPr>
              <w:t xml:space="preserve"> </w:t>
            </w:r>
            <w:r w:rsidR="007B5AA1" w:rsidRPr="000C11ED">
              <w:rPr>
                <w:rFonts w:ascii="Times New Roman" w:hAnsi="Times New Roman" w:cs="Times New Roman"/>
                <w:b/>
                <w:bCs/>
                <w:noProof/>
                <w:sz w:val="16"/>
                <w:szCs w:val="16"/>
                <w:lang w:eastAsia="zh-CN"/>
              </w:rPr>
              <w:drawing>
                <wp:inline distT="0" distB="0" distL="0" distR="0">
                  <wp:extent cx="2302510" cy="2476500"/>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2302510" cy="2476500"/>
                          </a:xfrm>
                          <a:prstGeom prst="rect">
                            <a:avLst/>
                          </a:prstGeom>
                          <a:noFill/>
                        </pic:spPr>
                      </pic:pic>
                    </a:graphicData>
                  </a:graphic>
                </wp:inline>
              </w:drawing>
            </w:r>
          </w:p>
        </w:tc>
      </w:tr>
    </w:tbl>
    <w:p w:rsidR="00F637E9" w:rsidRDefault="00F637E9" w:rsidP="007B5AA1">
      <w:pPr>
        <w:bidi w:val="0"/>
        <w:spacing w:after="0" w:line="240" w:lineRule="auto"/>
        <w:jc w:val="both"/>
        <w:rPr>
          <w:rFonts w:ascii="Times New Roman" w:hAnsi="Times New Roman" w:cs="Times New Roman"/>
          <w:b/>
          <w:bCs/>
          <w:sz w:val="16"/>
          <w:szCs w:val="16"/>
          <w:lang w:bidi="ar-EG"/>
        </w:rPr>
      </w:pPr>
    </w:p>
    <w:p w:rsidR="007B5AA1" w:rsidRDefault="007B5AA1" w:rsidP="00F637E9">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 (11):</w:t>
      </w:r>
      <w:r w:rsidRPr="000C11ED">
        <w:rPr>
          <w:rFonts w:ascii="Times New Roman" w:hAnsi="Times New Roman" w:cs="Times New Roman"/>
          <w:sz w:val="16"/>
          <w:szCs w:val="16"/>
          <w:lang w:bidi="ar-EG"/>
        </w:rPr>
        <w:t xml:space="preserve"> Transverse section of proximal efferent </w:t>
      </w:r>
      <w:proofErr w:type="spellStart"/>
      <w:r w:rsidRPr="000C11ED">
        <w:rPr>
          <w:rFonts w:ascii="Times New Roman" w:hAnsi="Times New Roman" w:cs="Times New Roman"/>
          <w:sz w:val="16"/>
          <w:szCs w:val="16"/>
          <w:lang w:bidi="ar-EG"/>
        </w:rPr>
        <w:t>ductule</w:t>
      </w:r>
      <w:proofErr w:type="spellEnd"/>
      <w:r w:rsidRPr="000C11ED">
        <w:rPr>
          <w:rFonts w:ascii="Times New Roman" w:hAnsi="Times New Roman" w:cs="Times New Roman"/>
          <w:sz w:val="16"/>
          <w:szCs w:val="16"/>
          <w:lang w:bidi="ar-EG"/>
        </w:rPr>
        <w:t xml:space="preserve"> showing PAS +</w:t>
      </w:r>
      <w:proofErr w:type="spellStart"/>
      <w:r w:rsidRPr="000C11ED">
        <w:rPr>
          <w:rFonts w:ascii="Times New Roman" w:hAnsi="Times New Roman" w:cs="Times New Roman"/>
          <w:sz w:val="16"/>
          <w:szCs w:val="16"/>
          <w:lang w:bidi="ar-EG"/>
        </w:rPr>
        <w:t>ve</w:t>
      </w:r>
      <w:proofErr w:type="spellEnd"/>
      <w:r w:rsidRPr="000C11ED">
        <w:rPr>
          <w:rFonts w:ascii="Times New Roman" w:hAnsi="Times New Roman" w:cs="Times New Roman"/>
          <w:sz w:val="16"/>
          <w:szCs w:val="16"/>
          <w:lang w:bidi="ar-EG"/>
        </w:rPr>
        <w:t xml:space="preserve"> basal lamina &amp; PAS +</w:t>
      </w:r>
      <w:proofErr w:type="spellStart"/>
      <w:r w:rsidRPr="000C11ED">
        <w:rPr>
          <w:rFonts w:ascii="Times New Roman" w:hAnsi="Times New Roman" w:cs="Times New Roman"/>
          <w:sz w:val="16"/>
          <w:szCs w:val="16"/>
          <w:lang w:bidi="ar-EG"/>
        </w:rPr>
        <w:t>ve</w:t>
      </w:r>
      <w:proofErr w:type="spellEnd"/>
      <w:r w:rsidRPr="000C11ED">
        <w:rPr>
          <w:rFonts w:ascii="Times New Roman" w:hAnsi="Times New Roman" w:cs="Times New Roman"/>
          <w:sz w:val="16"/>
          <w:szCs w:val="16"/>
          <w:lang w:bidi="ar-EG"/>
        </w:rPr>
        <w:t xml:space="preserve"> apical granules in the lining cells. (PAS X1024)</w:t>
      </w:r>
    </w:p>
    <w:p w:rsidR="00F637E9" w:rsidRDefault="00F637E9" w:rsidP="00F637E9">
      <w:pPr>
        <w:bidi w:val="0"/>
        <w:spacing w:after="0" w:line="240" w:lineRule="auto"/>
        <w:jc w:val="both"/>
        <w:rPr>
          <w:rFonts w:ascii="Times New Roman" w:hAnsi="Times New Roman" w:cs="Times New Roman"/>
          <w:sz w:val="16"/>
          <w:szCs w:val="16"/>
          <w:lang w:bidi="ar-EG"/>
        </w:rPr>
      </w:pPr>
    </w:p>
    <w:p w:rsidR="00F637E9" w:rsidRPr="000C11ED" w:rsidRDefault="00F637E9" w:rsidP="00F637E9">
      <w:pPr>
        <w:bidi w:val="0"/>
        <w:spacing w:after="0" w:line="240" w:lineRule="auto"/>
        <w:jc w:val="both"/>
        <w:rPr>
          <w:rFonts w:ascii="Times New Roman" w:hAnsi="Times New Roman" w:cs="Times New Roman"/>
          <w:sz w:val="16"/>
          <w:szCs w:val="16"/>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7"/>
      </w:tblGrid>
      <w:tr w:rsidR="007B5AA1" w:rsidRPr="000C11ED" w:rsidTr="00C554C6">
        <w:trPr>
          <w:trHeight w:val="3598"/>
        </w:trPr>
        <w:tc>
          <w:tcPr>
            <w:tcW w:w="4347" w:type="dxa"/>
            <w:shd w:val="clear" w:color="auto" w:fill="auto"/>
          </w:tcPr>
          <w:p w:rsidR="007B5AA1" w:rsidRPr="000C11ED" w:rsidRDefault="00735619" w:rsidP="00C554C6">
            <w:pPr>
              <w:bidi w:val="0"/>
              <w:spacing w:after="0" w:line="240" w:lineRule="auto"/>
              <w:jc w:val="both"/>
              <w:rPr>
                <w:rFonts w:ascii="Times New Roman" w:hAnsi="Times New Roman" w:cs="Times New Roman"/>
                <w:sz w:val="16"/>
                <w:szCs w:val="16"/>
                <w:lang w:bidi="ar-EG"/>
              </w:rPr>
            </w:pPr>
            <w:r>
              <w:rPr>
                <w:rFonts w:ascii="Times New Roman" w:hAnsi="Times New Roman" w:cs="Times New Roman"/>
                <w:sz w:val="16"/>
                <w:szCs w:val="16"/>
                <w:lang w:bidi="ar-EG"/>
              </w:rPr>
              <w:t xml:space="preserve">  </w:t>
            </w:r>
            <w:r w:rsidR="007B5AA1" w:rsidRPr="000C11ED">
              <w:rPr>
                <w:rFonts w:ascii="Times New Roman" w:hAnsi="Times New Roman" w:cs="Times New Roman"/>
                <w:noProof/>
                <w:sz w:val="16"/>
                <w:szCs w:val="16"/>
                <w:lang w:eastAsia="zh-CN"/>
              </w:rPr>
              <w:drawing>
                <wp:inline distT="0" distB="0" distL="0" distR="0">
                  <wp:extent cx="2268855" cy="23463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268855" cy="2346325"/>
                          </a:xfrm>
                          <a:prstGeom prst="rect">
                            <a:avLst/>
                          </a:prstGeom>
                          <a:noFill/>
                        </pic:spPr>
                      </pic:pic>
                    </a:graphicData>
                  </a:graphic>
                </wp:inline>
              </w:drawing>
            </w:r>
          </w:p>
        </w:tc>
      </w:tr>
    </w:tbl>
    <w:p w:rsidR="00F637E9" w:rsidRDefault="00F637E9" w:rsidP="007B5AA1">
      <w:pPr>
        <w:bidi w:val="0"/>
        <w:spacing w:after="0" w:line="240" w:lineRule="auto"/>
        <w:jc w:val="both"/>
        <w:rPr>
          <w:rFonts w:ascii="Times New Roman" w:hAnsi="Times New Roman" w:cs="Times New Roman"/>
          <w:b/>
          <w:bCs/>
          <w:sz w:val="16"/>
          <w:szCs w:val="16"/>
          <w:lang w:bidi="ar-EG"/>
        </w:rPr>
      </w:pPr>
    </w:p>
    <w:p w:rsidR="007B5AA1" w:rsidRDefault="007B5AA1" w:rsidP="00F637E9">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w:t>
      </w:r>
      <w:r w:rsidRPr="000C11ED">
        <w:rPr>
          <w:rFonts w:ascii="Times New Roman" w:hAnsi="Times New Roman" w:cs="Times New Roman"/>
          <w:sz w:val="16"/>
          <w:szCs w:val="16"/>
          <w:lang w:bidi="ar-EG"/>
        </w:rPr>
        <w:t xml:space="preserve"> </w:t>
      </w:r>
      <w:r w:rsidRPr="000C11ED">
        <w:rPr>
          <w:rFonts w:ascii="Times New Roman" w:hAnsi="Times New Roman" w:cs="Times New Roman"/>
          <w:b/>
          <w:bCs/>
          <w:sz w:val="16"/>
          <w:szCs w:val="16"/>
          <w:lang w:bidi="ar-EG"/>
        </w:rPr>
        <w:t xml:space="preserve">(12a): </w:t>
      </w:r>
      <w:r w:rsidRPr="000C11ED">
        <w:rPr>
          <w:rFonts w:ascii="Times New Roman" w:hAnsi="Times New Roman" w:cs="Times New Roman"/>
          <w:sz w:val="16"/>
          <w:szCs w:val="16"/>
          <w:lang w:bidi="ar-EG"/>
        </w:rPr>
        <w:t xml:space="preserve">Distal efferent ductile showing apical bleb like projections of </w:t>
      </w:r>
      <w:proofErr w:type="spellStart"/>
      <w:r w:rsidRPr="000C11ED">
        <w:rPr>
          <w:rFonts w:ascii="Times New Roman" w:hAnsi="Times New Roman" w:cs="Times New Roman"/>
          <w:sz w:val="16"/>
          <w:szCs w:val="16"/>
          <w:lang w:bidi="ar-EG"/>
        </w:rPr>
        <w:t>noncilated</w:t>
      </w:r>
      <w:proofErr w:type="spellEnd"/>
      <w:r w:rsidRPr="000C11ED">
        <w:rPr>
          <w:rFonts w:ascii="Times New Roman" w:hAnsi="Times New Roman" w:cs="Times New Roman"/>
          <w:sz w:val="16"/>
          <w:szCs w:val="16"/>
          <w:lang w:bidi="ar-EG"/>
        </w:rPr>
        <w:t xml:space="preserve"> cells, notice the apical vacuolar &amp; acidophilic bodies in many cells, supported by highly vascular </w:t>
      </w:r>
      <w:proofErr w:type="spellStart"/>
      <w:r w:rsidRPr="000C11ED">
        <w:rPr>
          <w:rFonts w:ascii="Times New Roman" w:hAnsi="Times New Roman" w:cs="Times New Roman"/>
          <w:sz w:val="16"/>
          <w:szCs w:val="16"/>
          <w:lang w:bidi="ar-EG"/>
        </w:rPr>
        <w:t>stroma</w:t>
      </w:r>
      <w:proofErr w:type="spellEnd"/>
      <w:r w:rsidRPr="000C11ED">
        <w:rPr>
          <w:rFonts w:ascii="Times New Roman" w:hAnsi="Times New Roman" w:cs="Times New Roman"/>
          <w:sz w:val="16"/>
          <w:szCs w:val="16"/>
          <w:lang w:bidi="ar-EG"/>
        </w:rPr>
        <w:t xml:space="preserve"> with may smooth muscle bundle.</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(H&amp;E</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X 1024).</w:t>
      </w:r>
    </w:p>
    <w:p w:rsidR="00F637E9" w:rsidRDefault="00F637E9" w:rsidP="00F637E9">
      <w:pPr>
        <w:bidi w:val="0"/>
        <w:spacing w:after="0" w:line="240" w:lineRule="auto"/>
        <w:jc w:val="both"/>
        <w:rPr>
          <w:rFonts w:ascii="Times New Roman" w:hAnsi="Times New Roman" w:cs="Times New Roman"/>
          <w:sz w:val="16"/>
          <w:szCs w:val="16"/>
          <w:lang w:bidi="ar-EG"/>
        </w:rPr>
      </w:pPr>
    </w:p>
    <w:p w:rsidR="00F637E9" w:rsidRDefault="00F637E9" w:rsidP="00F637E9">
      <w:pPr>
        <w:bidi w:val="0"/>
        <w:spacing w:after="0" w:line="240" w:lineRule="auto"/>
        <w:jc w:val="both"/>
        <w:rPr>
          <w:rFonts w:ascii="Times New Roman" w:hAnsi="Times New Roman" w:cs="Times New Roman"/>
          <w:sz w:val="16"/>
          <w:szCs w:val="16"/>
          <w:lang w:bidi="ar-EG"/>
        </w:rPr>
      </w:pPr>
    </w:p>
    <w:p w:rsidR="00F637E9" w:rsidRDefault="00F637E9" w:rsidP="00F637E9">
      <w:pPr>
        <w:bidi w:val="0"/>
        <w:spacing w:after="0" w:line="240" w:lineRule="auto"/>
        <w:jc w:val="both"/>
        <w:rPr>
          <w:rFonts w:ascii="Times New Roman" w:hAnsi="Times New Roman" w:cs="Times New Roman"/>
          <w:sz w:val="16"/>
          <w:szCs w:val="16"/>
          <w:lang w:bidi="ar-EG"/>
        </w:rPr>
      </w:pPr>
    </w:p>
    <w:p w:rsidR="00F637E9" w:rsidRDefault="00F637E9" w:rsidP="00F637E9">
      <w:pPr>
        <w:bidi w:val="0"/>
        <w:spacing w:after="0" w:line="240" w:lineRule="auto"/>
        <w:jc w:val="both"/>
        <w:rPr>
          <w:rFonts w:ascii="Times New Roman" w:hAnsi="Times New Roman" w:cs="Times New Roman"/>
          <w:sz w:val="16"/>
          <w:szCs w:val="16"/>
          <w:lang w:bidi="ar-EG"/>
        </w:rPr>
      </w:pPr>
    </w:p>
    <w:p w:rsidR="00F637E9" w:rsidRDefault="00F637E9" w:rsidP="00F637E9">
      <w:pPr>
        <w:bidi w:val="0"/>
        <w:spacing w:after="0" w:line="240" w:lineRule="auto"/>
        <w:jc w:val="both"/>
        <w:rPr>
          <w:rFonts w:ascii="Times New Roman" w:hAnsi="Times New Roman" w:cs="Times New Roman"/>
          <w:sz w:val="16"/>
          <w:szCs w:val="16"/>
          <w:lang w:bidi="ar-EG"/>
        </w:rPr>
      </w:pPr>
    </w:p>
    <w:p w:rsidR="00F637E9" w:rsidRDefault="00F637E9" w:rsidP="00F637E9">
      <w:pPr>
        <w:bidi w:val="0"/>
        <w:spacing w:after="0" w:line="240" w:lineRule="auto"/>
        <w:jc w:val="both"/>
        <w:rPr>
          <w:rFonts w:ascii="Times New Roman" w:hAnsi="Times New Roman" w:cs="Times New Roman"/>
          <w:sz w:val="16"/>
          <w:szCs w:val="16"/>
          <w:lang w:bidi="ar-EG"/>
        </w:rPr>
      </w:pPr>
    </w:p>
    <w:p w:rsidR="00F637E9" w:rsidRDefault="00F637E9" w:rsidP="00F637E9">
      <w:pPr>
        <w:bidi w:val="0"/>
        <w:spacing w:after="0" w:line="240" w:lineRule="auto"/>
        <w:jc w:val="both"/>
        <w:rPr>
          <w:rFonts w:ascii="Times New Roman" w:hAnsi="Times New Roman" w:cs="Times New Roman"/>
          <w:sz w:val="16"/>
          <w:szCs w:val="16"/>
          <w:lang w:bidi="ar-EG"/>
        </w:rPr>
      </w:pPr>
    </w:p>
    <w:p w:rsidR="00F637E9" w:rsidRDefault="00F637E9" w:rsidP="00F637E9">
      <w:pPr>
        <w:bidi w:val="0"/>
        <w:spacing w:after="0" w:line="240" w:lineRule="auto"/>
        <w:jc w:val="both"/>
        <w:rPr>
          <w:rFonts w:ascii="Times New Roman" w:hAnsi="Times New Roman" w:cs="Times New Roman"/>
          <w:sz w:val="16"/>
          <w:szCs w:val="16"/>
          <w:lang w:bidi="ar-EG"/>
        </w:rPr>
      </w:pPr>
    </w:p>
    <w:p w:rsidR="00F637E9" w:rsidRDefault="00F637E9" w:rsidP="00F637E9">
      <w:pPr>
        <w:bidi w:val="0"/>
        <w:spacing w:after="0" w:line="240" w:lineRule="auto"/>
        <w:jc w:val="both"/>
        <w:rPr>
          <w:rFonts w:ascii="Times New Roman" w:hAnsi="Times New Roman" w:cs="Times New Roman"/>
          <w:sz w:val="16"/>
          <w:szCs w:val="16"/>
          <w:lang w:bidi="ar-EG"/>
        </w:rPr>
      </w:pPr>
    </w:p>
    <w:p w:rsidR="00F637E9" w:rsidRDefault="00F637E9" w:rsidP="00F637E9">
      <w:pPr>
        <w:bidi w:val="0"/>
        <w:spacing w:after="0" w:line="240" w:lineRule="auto"/>
        <w:jc w:val="both"/>
        <w:rPr>
          <w:rFonts w:ascii="Times New Roman" w:hAnsi="Times New Roman" w:cs="Times New Roman"/>
          <w:sz w:val="16"/>
          <w:szCs w:val="16"/>
          <w:lang w:bidi="ar-EG"/>
        </w:rPr>
      </w:pPr>
    </w:p>
    <w:p w:rsidR="00F637E9" w:rsidRDefault="00F637E9" w:rsidP="00F637E9">
      <w:pPr>
        <w:bidi w:val="0"/>
        <w:spacing w:after="0" w:line="240" w:lineRule="auto"/>
        <w:jc w:val="both"/>
        <w:rPr>
          <w:rFonts w:ascii="Times New Roman" w:hAnsi="Times New Roman" w:cs="Times New Roman"/>
          <w:sz w:val="16"/>
          <w:szCs w:val="16"/>
          <w:lang w:bidi="ar-EG"/>
        </w:rPr>
      </w:pPr>
    </w:p>
    <w:p w:rsidR="00F637E9" w:rsidRDefault="00F637E9" w:rsidP="00F637E9">
      <w:pPr>
        <w:bidi w:val="0"/>
        <w:spacing w:after="0" w:line="240" w:lineRule="auto"/>
        <w:jc w:val="both"/>
        <w:rPr>
          <w:rFonts w:ascii="Times New Roman" w:hAnsi="Times New Roman" w:cs="Times New Roman"/>
          <w:sz w:val="16"/>
          <w:szCs w:val="16"/>
          <w:lang w:bidi="ar-EG"/>
        </w:rPr>
      </w:pPr>
    </w:p>
    <w:p w:rsidR="00F637E9" w:rsidRPr="000C11ED" w:rsidRDefault="00F637E9" w:rsidP="00F637E9">
      <w:pPr>
        <w:bidi w:val="0"/>
        <w:spacing w:after="0" w:line="240" w:lineRule="auto"/>
        <w:jc w:val="both"/>
        <w:rPr>
          <w:rFonts w:ascii="Times New Roman" w:hAnsi="Times New Roman" w:cs="Times New Roman"/>
          <w:sz w:val="16"/>
          <w:szCs w:val="16"/>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4"/>
      </w:tblGrid>
      <w:tr w:rsidR="007B5AA1" w:rsidRPr="000C11ED" w:rsidTr="00C554C6">
        <w:tc>
          <w:tcPr>
            <w:tcW w:w="4374" w:type="dxa"/>
            <w:shd w:val="clear" w:color="auto" w:fill="auto"/>
          </w:tcPr>
          <w:p w:rsidR="007B5AA1" w:rsidRPr="000C11ED" w:rsidRDefault="00735619" w:rsidP="00C554C6">
            <w:pPr>
              <w:bidi w:val="0"/>
              <w:spacing w:after="0" w:line="240" w:lineRule="auto"/>
              <w:jc w:val="both"/>
              <w:rPr>
                <w:rFonts w:ascii="Times New Roman" w:hAnsi="Times New Roman" w:cs="Times New Roman"/>
                <w:sz w:val="16"/>
                <w:szCs w:val="16"/>
                <w:lang w:bidi="ar-EG"/>
              </w:rPr>
            </w:pPr>
            <w:r>
              <w:rPr>
                <w:rFonts w:ascii="Times New Roman" w:hAnsi="Times New Roman" w:cs="Times New Roman"/>
                <w:sz w:val="16"/>
                <w:szCs w:val="16"/>
                <w:lang w:bidi="ar-EG"/>
              </w:rPr>
              <w:lastRenderedPageBreak/>
              <w:t xml:space="preserve"> </w:t>
            </w:r>
            <w:r w:rsidR="007B5AA1" w:rsidRPr="000C11ED">
              <w:rPr>
                <w:rFonts w:ascii="Times New Roman" w:hAnsi="Times New Roman" w:cs="Times New Roman"/>
                <w:noProof/>
                <w:sz w:val="16"/>
                <w:szCs w:val="16"/>
                <w:lang w:eastAsia="zh-CN"/>
              </w:rPr>
              <w:drawing>
                <wp:inline distT="0" distB="0" distL="0" distR="0">
                  <wp:extent cx="2215192" cy="232050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2212975" cy="2318184"/>
                          </a:xfrm>
                          <a:prstGeom prst="rect">
                            <a:avLst/>
                          </a:prstGeom>
                          <a:noFill/>
                        </pic:spPr>
                      </pic:pic>
                    </a:graphicData>
                  </a:graphic>
                </wp:inline>
              </w:drawing>
            </w:r>
          </w:p>
        </w:tc>
      </w:tr>
    </w:tbl>
    <w:p w:rsidR="007B5AA1" w:rsidRPr="000C11ED"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 (12b):</w:t>
      </w:r>
      <w:r w:rsidRPr="000C11ED">
        <w:rPr>
          <w:rFonts w:ascii="Times New Roman" w:hAnsi="Times New Roman" w:cs="Times New Roman"/>
          <w:sz w:val="16"/>
          <w:szCs w:val="16"/>
          <w:lang w:bidi="ar-EG"/>
        </w:rPr>
        <w:t xml:space="preserve"> Distal efferent ductile showed apical acidophilic bodies &amp; vacuoles. Notice the </w:t>
      </w:r>
      <w:proofErr w:type="spellStart"/>
      <w:r w:rsidRPr="000C11ED">
        <w:rPr>
          <w:rFonts w:ascii="Times New Roman" w:hAnsi="Times New Roman" w:cs="Times New Roman"/>
          <w:sz w:val="16"/>
          <w:szCs w:val="16"/>
          <w:lang w:bidi="ar-EG"/>
        </w:rPr>
        <w:t>intraluminal</w:t>
      </w:r>
      <w:proofErr w:type="spellEnd"/>
      <w:r w:rsidRPr="000C11ED">
        <w:rPr>
          <w:rFonts w:ascii="Times New Roman" w:hAnsi="Times New Roman" w:cs="Times New Roman"/>
          <w:sz w:val="16"/>
          <w:szCs w:val="16"/>
          <w:lang w:bidi="ar-EG"/>
        </w:rPr>
        <w:t xml:space="preserve"> aggregation of spermatozoa &amp; luminal macrophage. (H&amp;E X 1024)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7"/>
      </w:tblGrid>
      <w:tr w:rsidR="007B5AA1" w:rsidRPr="000C11ED" w:rsidTr="00C554C6">
        <w:trPr>
          <w:trHeight w:val="3639"/>
        </w:trPr>
        <w:tc>
          <w:tcPr>
            <w:tcW w:w="4293" w:type="dxa"/>
            <w:shd w:val="clear" w:color="auto" w:fill="auto"/>
          </w:tcPr>
          <w:p w:rsidR="007B5AA1" w:rsidRPr="000C11ED" w:rsidRDefault="007B5AA1" w:rsidP="00C554C6">
            <w:pPr>
              <w:bidi w:val="0"/>
              <w:spacing w:after="0" w:line="240" w:lineRule="auto"/>
              <w:jc w:val="both"/>
              <w:rPr>
                <w:rFonts w:ascii="Times New Roman" w:hAnsi="Times New Roman" w:cs="Times New Roman"/>
                <w:b/>
                <w:bCs/>
                <w:sz w:val="16"/>
                <w:szCs w:val="16"/>
                <w:lang w:bidi="ar-EG"/>
              </w:rPr>
            </w:pPr>
            <w:r w:rsidRPr="000C11ED">
              <w:rPr>
                <w:rFonts w:ascii="Times New Roman" w:hAnsi="Times New Roman" w:cs="Times New Roman"/>
                <w:b/>
                <w:bCs/>
                <w:noProof/>
                <w:sz w:val="16"/>
                <w:szCs w:val="16"/>
                <w:lang w:eastAsia="zh-CN"/>
              </w:rPr>
              <w:drawing>
                <wp:inline distT="0" distB="0" distL="0" distR="0">
                  <wp:extent cx="2629259" cy="2312053"/>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630196" cy="2312877"/>
                          </a:xfrm>
                          <a:prstGeom prst="rect">
                            <a:avLst/>
                          </a:prstGeom>
                          <a:noFill/>
                        </pic:spPr>
                      </pic:pic>
                    </a:graphicData>
                  </a:graphic>
                </wp:inline>
              </w:drawing>
            </w:r>
          </w:p>
        </w:tc>
      </w:tr>
    </w:tbl>
    <w:p w:rsidR="007B5AA1" w:rsidRPr="000C11ED"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 xml:space="preserve">Fig. (13): </w:t>
      </w:r>
      <w:r w:rsidRPr="000C11ED">
        <w:rPr>
          <w:rFonts w:ascii="Times New Roman" w:hAnsi="Times New Roman" w:cs="Times New Roman"/>
          <w:sz w:val="16"/>
          <w:szCs w:val="16"/>
          <w:lang w:bidi="ar-EG"/>
        </w:rPr>
        <w:t xml:space="preserve">Transverse section in distal efferent </w:t>
      </w:r>
      <w:proofErr w:type="spellStart"/>
      <w:r w:rsidRPr="000C11ED">
        <w:rPr>
          <w:rFonts w:ascii="Times New Roman" w:hAnsi="Times New Roman" w:cs="Times New Roman"/>
          <w:sz w:val="16"/>
          <w:szCs w:val="16"/>
          <w:lang w:bidi="ar-EG"/>
        </w:rPr>
        <w:t>ductule</w:t>
      </w:r>
      <w:proofErr w:type="spellEnd"/>
      <w:r w:rsidRPr="000C11ED">
        <w:rPr>
          <w:rFonts w:ascii="Times New Roman" w:hAnsi="Times New Roman" w:cs="Times New Roman"/>
          <w:sz w:val="16"/>
          <w:szCs w:val="16"/>
          <w:lang w:bidi="ar-EG"/>
        </w:rPr>
        <w:t xml:space="preserve">, the epithelium was formed of dark </w:t>
      </w:r>
      <w:proofErr w:type="spellStart"/>
      <w:r w:rsidRPr="000C11ED">
        <w:rPr>
          <w:rFonts w:ascii="Times New Roman" w:hAnsi="Times New Roman" w:cs="Times New Roman"/>
          <w:sz w:val="16"/>
          <w:szCs w:val="16"/>
          <w:lang w:bidi="ar-EG"/>
        </w:rPr>
        <w:t>nonciliated</w:t>
      </w:r>
      <w:proofErr w:type="spellEnd"/>
      <w:r w:rsidRPr="000C11ED">
        <w:rPr>
          <w:rFonts w:ascii="Times New Roman" w:hAnsi="Times New Roman" w:cs="Times New Roman"/>
          <w:sz w:val="16"/>
          <w:szCs w:val="16"/>
          <w:lang w:bidi="ar-EG"/>
        </w:rPr>
        <w:t xml:space="preserve"> cells; showing apical projection &amp; intercellular dark granules; and Light ciliated cells with basal vacuoles. (T.B. X1024)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6"/>
      </w:tblGrid>
      <w:tr w:rsidR="007B5AA1" w:rsidRPr="000C11ED" w:rsidTr="00C554C6">
        <w:trPr>
          <w:trHeight w:val="3425"/>
        </w:trPr>
        <w:tc>
          <w:tcPr>
            <w:tcW w:w="4115" w:type="dxa"/>
            <w:shd w:val="clear" w:color="auto" w:fill="auto"/>
          </w:tcPr>
          <w:p w:rsidR="007B5AA1" w:rsidRPr="000C11ED" w:rsidRDefault="007B5AA1" w:rsidP="00C554C6">
            <w:pPr>
              <w:bidi w:val="0"/>
              <w:spacing w:after="0" w:line="240" w:lineRule="auto"/>
              <w:jc w:val="both"/>
              <w:rPr>
                <w:rFonts w:ascii="Times New Roman" w:hAnsi="Times New Roman" w:cs="Times New Roman"/>
                <w:b/>
                <w:bCs/>
                <w:sz w:val="16"/>
                <w:szCs w:val="16"/>
                <w:lang w:bidi="ar-EG"/>
              </w:rPr>
            </w:pPr>
            <w:r w:rsidRPr="000C11ED">
              <w:rPr>
                <w:rFonts w:ascii="Times New Roman" w:hAnsi="Times New Roman" w:cs="Times New Roman"/>
                <w:b/>
                <w:bCs/>
                <w:noProof/>
                <w:sz w:val="16"/>
                <w:szCs w:val="16"/>
                <w:lang w:eastAsia="zh-CN"/>
              </w:rPr>
              <w:drawing>
                <wp:inline distT="0" distB="0" distL="0" distR="0">
                  <wp:extent cx="2628900" cy="239141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628900" cy="2391410"/>
                          </a:xfrm>
                          <a:prstGeom prst="rect">
                            <a:avLst/>
                          </a:prstGeom>
                          <a:noFill/>
                        </pic:spPr>
                      </pic:pic>
                    </a:graphicData>
                  </a:graphic>
                </wp:inline>
              </w:drawing>
            </w:r>
          </w:p>
        </w:tc>
      </w:tr>
    </w:tbl>
    <w:p w:rsidR="007B5AA1" w:rsidRPr="000C11ED"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 (14):</w:t>
      </w:r>
      <w:r w:rsidRPr="000C11ED">
        <w:rPr>
          <w:rFonts w:ascii="Times New Roman" w:hAnsi="Times New Roman" w:cs="Times New Roman"/>
          <w:sz w:val="16"/>
          <w:szCs w:val="16"/>
          <w:lang w:bidi="ar-EG"/>
        </w:rPr>
        <w:t xml:space="preserve"> Transverse section through distal efferent </w:t>
      </w:r>
      <w:proofErr w:type="spellStart"/>
      <w:r w:rsidRPr="000C11ED">
        <w:rPr>
          <w:rFonts w:ascii="Times New Roman" w:hAnsi="Times New Roman" w:cs="Times New Roman"/>
          <w:sz w:val="16"/>
          <w:szCs w:val="16"/>
          <w:lang w:bidi="ar-EG"/>
        </w:rPr>
        <w:t>ductules</w:t>
      </w:r>
      <w:proofErr w:type="spellEnd"/>
      <w:r w:rsidRPr="000C11ED">
        <w:rPr>
          <w:rFonts w:ascii="Times New Roman" w:hAnsi="Times New Roman" w:cs="Times New Roman"/>
          <w:sz w:val="16"/>
          <w:szCs w:val="16"/>
          <w:lang w:bidi="ar-EG"/>
        </w:rPr>
        <w:t xml:space="preserve"> showing PAS +</w:t>
      </w:r>
      <w:proofErr w:type="spellStart"/>
      <w:r w:rsidRPr="000C11ED">
        <w:rPr>
          <w:rFonts w:ascii="Times New Roman" w:hAnsi="Times New Roman" w:cs="Times New Roman"/>
          <w:sz w:val="16"/>
          <w:szCs w:val="16"/>
          <w:lang w:bidi="ar-EG"/>
        </w:rPr>
        <w:t>ve</w:t>
      </w:r>
      <w:proofErr w:type="spellEnd"/>
      <w:r w:rsidRPr="000C11ED">
        <w:rPr>
          <w:rFonts w:ascii="Times New Roman" w:hAnsi="Times New Roman" w:cs="Times New Roman"/>
          <w:sz w:val="16"/>
          <w:szCs w:val="16"/>
          <w:lang w:bidi="ar-EG"/>
        </w:rPr>
        <w:t xml:space="preserve"> granules and basal lamina. (PAS X1024)</w:t>
      </w:r>
    </w:p>
    <w:p w:rsidR="007B5AA1" w:rsidRDefault="007B5AA1" w:rsidP="007B5AA1">
      <w:pPr>
        <w:bidi w:val="0"/>
        <w:spacing w:after="0" w:line="240" w:lineRule="auto"/>
        <w:jc w:val="both"/>
        <w:rPr>
          <w:rFonts w:ascii="Times New Roman" w:hAnsi="Times New Roman" w:cs="Times New Roman"/>
          <w:sz w:val="16"/>
          <w:szCs w:val="16"/>
          <w:lang w:bidi="ar-EG"/>
        </w:rPr>
      </w:pPr>
    </w:p>
    <w:p w:rsidR="00B84337" w:rsidRDefault="00B84337" w:rsidP="00B84337">
      <w:pPr>
        <w:bidi w:val="0"/>
        <w:spacing w:after="0" w:line="240" w:lineRule="auto"/>
        <w:jc w:val="both"/>
        <w:rPr>
          <w:rFonts w:ascii="Times New Roman" w:hAnsi="Times New Roman" w:cs="Times New Roman"/>
          <w:sz w:val="16"/>
          <w:szCs w:val="16"/>
          <w:lang w:bidi="ar-EG"/>
        </w:rPr>
      </w:pPr>
    </w:p>
    <w:p w:rsidR="00B84337" w:rsidRPr="000C11ED" w:rsidRDefault="00B84337" w:rsidP="00B84337">
      <w:pPr>
        <w:bidi w:val="0"/>
        <w:spacing w:after="0" w:line="240" w:lineRule="auto"/>
        <w:jc w:val="both"/>
        <w:rPr>
          <w:rFonts w:ascii="Times New Roman" w:hAnsi="Times New Roman" w:cs="Times New Roman"/>
          <w:sz w:val="16"/>
          <w:szCs w:val="16"/>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6"/>
      </w:tblGrid>
      <w:tr w:rsidR="007B5AA1" w:rsidRPr="000C11ED" w:rsidTr="00C554C6">
        <w:trPr>
          <w:trHeight w:val="4101"/>
        </w:trPr>
        <w:tc>
          <w:tcPr>
            <w:tcW w:w="4374" w:type="dxa"/>
            <w:shd w:val="clear" w:color="auto" w:fill="auto"/>
          </w:tcPr>
          <w:p w:rsidR="007B5AA1" w:rsidRPr="000C11ED" w:rsidRDefault="00735619" w:rsidP="00C554C6">
            <w:pPr>
              <w:bidi w:val="0"/>
              <w:spacing w:after="0" w:line="240" w:lineRule="auto"/>
              <w:jc w:val="both"/>
              <w:rPr>
                <w:rFonts w:ascii="Times New Roman" w:hAnsi="Times New Roman" w:cs="Times New Roman"/>
                <w:b/>
                <w:bCs/>
                <w:sz w:val="16"/>
                <w:szCs w:val="16"/>
                <w:lang w:bidi="ar-EG"/>
              </w:rPr>
            </w:pPr>
            <w:r>
              <w:rPr>
                <w:rFonts w:ascii="Times New Roman" w:hAnsi="Times New Roman" w:cs="Times New Roman"/>
                <w:b/>
                <w:bCs/>
                <w:sz w:val="16"/>
                <w:szCs w:val="16"/>
                <w:lang w:bidi="ar-EG"/>
              </w:rPr>
              <w:t xml:space="preserve">  </w:t>
            </w:r>
            <w:r w:rsidR="007B5AA1" w:rsidRPr="000C11ED">
              <w:rPr>
                <w:rFonts w:ascii="Times New Roman" w:hAnsi="Times New Roman" w:cs="Times New Roman"/>
                <w:b/>
                <w:bCs/>
                <w:sz w:val="16"/>
                <w:szCs w:val="16"/>
                <w:lang w:bidi="ar-EG"/>
              </w:rPr>
              <w:t xml:space="preserve"> </w:t>
            </w:r>
            <w:r w:rsidR="00D81116" w:rsidRPr="000C11ED">
              <w:rPr>
                <w:rFonts w:ascii="Times New Roman" w:hAnsi="Times New Roman" w:cs="Times New Roman"/>
                <w:b/>
                <w:bCs/>
                <w:noProof/>
                <w:sz w:val="16"/>
                <w:szCs w:val="16"/>
                <w:lang w:eastAsia="zh-CN"/>
              </w:rPr>
              <w:drawing>
                <wp:inline distT="0" distB="0" distL="0" distR="0">
                  <wp:extent cx="2621158" cy="2490281"/>
                  <wp:effectExtent l="19050" t="0" r="7742" b="0"/>
                  <wp:docPr id="37" name="Picture 36" descr="Fig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jpg"/>
                          <pic:cNvPicPr/>
                        </pic:nvPicPr>
                        <pic:blipFill>
                          <a:blip r:embed="rId27" cstate="print"/>
                          <a:stretch>
                            <a:fillRect/>
                          </a:stretch>
                        </pic:blipFill>
                        <pic:spPr>
                          <a:xfrm>
                            <a:off x="0" y="0"/>
                            <a:ext cx="2628487" cy="2497244"/>
                          </a:xfrm>
                          <a:prstGeom prst="rect">
                            <a:avLst/>
                          </a:prstGeom>
                        </pic:spPr>
                      </pic:pic>
                    </a:graphicData>
                  </a:graphic>
                </wp:inline>
              </w:drawing>
            </w:r>
          </w:p>
        </w:tc>
      </w:tr>
    </w:tbl>
    <w:p w:rsidR="00B84337" w:rsidRDefault="00B84337" w:rsidP="007B5AA1">
      <w:pPr>
        <w:bidi w:val="0"/>
        <w:spacing w:after="0" w:line="240" w:lineRule="auto"/>
        <w:jc w:val="both"/>
        <w:rPr>
          <w:rFonts w:ascii="Times New Roman" w:hAnsi="Times New Roman" w:cs="Times New Roman"/>
          <w:b/>
          <w:bCs/>
          <w:sz w:val="16"/>
          <w:szCs w:val="16"/>
          <w:lang w:bidi="ar-EG"/>
        </w:rPr>
      </w:pPr>
    </w:p>
    <w:p w:rsidR="007B5AA1" w:rsidRDefault="007B5AA1" w:rsidP="00B84337">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 (15):</w:t>
      </w:r>
      <w:r w:rsidRPr="000C11ED">
        <w:rPr>
          <w:rFonts w:ascii="Times New Roman" w:hAnsi="Times New Roman" w:cs="Times New Roman"/>
          <w:sz w:val="16"/>
          <w:szCs w:val="16"/>
          <w:lang w:bidi="ar-EG"/>
        </w:rPr>
        <w:t xml:space="preserve"> TEM of the distal efferent </w:t>
      </w:r>
      <w:proofErr w:type="spellStart"/>
      <w:r w:rsidRPr="000C11ED">
        <w:rPr>
          <w:rFonts w:ascii="Times New Roman" w:hAnsi="Times New Roman" w:cs="Times New Roman"/>
          <w:sz w:val="16"/>
          <w:szCs w:val="16"/>
          <w:lang w:bidi="ar-EG"/>
        </w:rPr>
        <w:t>ductulular</w:t>
      </w:r>
      <w:proofErr w:type="spellEnd"/>
      <w:r w:rsidRPr="000C11ED">
        <w:rPr>
          <w:rFonts w:ascii="Times New Roman" w:hAnsi="Times New Roman" w:cs="Times New Roman"/>
          <w:sz w:val="16"/>
          <w:szCs w:val="16"/>
          <w:lang w:bidi="ar-EG"/>
        </w:rPr>
        <w:t xml:space="preserve"> epithelium showing tall columnar cells ciliated &amp; </w:t>
      </w:r>
      <w:proofErr w:type="spellStart"/>
      <w:r w:rsidRPr="000C11ED">
        <w:rPr>
          <w:rFonts w:ascii="Times New Roman" w:hAnsi="Times New Roman" w:cs="Times New Roman"/>
          <w:sz w:val="16"/>
          <w:szCs w:val="16"/>
          <w:lang w:bidi="ar-EG"/>
        </w:rPr>
        <w:t>nonciliated</w:t>
      </w:r>
      <w:proofErr w:type="spellEnd"/>
      <w:r w:rsidRPr="000C11ED">
        <w:rPr>
          <w:rFonts w:ascii="Times New Roman" w:hAnsi="Times New Roman" w:cs="Times New Roman"/>
          <w:sz w:val="16"/>
          <w:szCs w:val="16"/>
          <w:lang w:bidi="ar-EG"/>
        </w:rPr>
        <w:t xml:space="preserve"> cells, Notice the highly irregular nuclei, basal vacuoles, apical mitochondria. Notice the </w:t>
      </w:r>
      <w:proofErr w:type="spellStart"/>
      <w:r w:rsidRPr="000C11ED">
        <w:rPr>
          <w:rFonts w:ascii="Times New Roman" w:hAnsi="Times New Roman" w:cs="Times New Roman"/>
          <w:sz w:val="16"/>
          <w:szCs w:val="16"/>
          <w:lang w:bidi="ar-EG"/>
        </w:rPr>
        <w:t>peritubular</w:t>
      </w:r>
      <w:proofErr w:type="spellEnd"/>
      <w:r w:rsidRPr="000C11ED">
        <w:rPr>
          <w:rFonts w:ascii="Times New Roman" w:hAnsi="Times New Roman" w:cs="Times New Roman"/>
          <w:sz w:val="16"/>
          <w:szCs w:val="16"/>
          <w:lang w:bidi="ar-EG"/>
        </w:rPr>
        <w:t xml:space="preserve"> fibroblasts &amp; smooth muscle fibers. (x 6000)</w:t>
      </w:r>
    </w:p>
    <w:p w:rsidR="00B84337" w:rsidRPr="000C11ED" w:rsidRDefault="00B84337" w:rsidP="00B84337">
      <w:pPr>
        <w:bidi w:val="0"/>
        <w:spacing w:after="0" w:line="240" w:lineRule="auto"/>
        <w:jc w:val="both"/>
        <w:rPr>
          <w:rFonts w:ascii="Times New Roman" w:hAnsi="Times New Roman" w:cs="Times New Roman"/>
          <w:sz w:val="16"/>
          <w:szCs w:val="16"/>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0"/>
      </w:tblGrid>
      <w:tr w:rsidR="007B5AA1" w:rsidRPr="000C11ED" w:rsidTr="00C554C6">
        <w:trPr>
          <w:trHeight w:val="3260"/>
        </w:trPr>
        <w:tc>
          <w:tcPr>
            <w:tcW w:w="4374" w:type="dxa"/>
            <w:shd w:val="clear" w:color="auto" w:fill="auto"/>
          </w:tcPr>
          <w:p w:rsidR="007B5AA1" w:rsidRPr="000C11ED" w:rsidRDefault="00735619" w:rsidP="00C554C6">
            <w:pPr>
              <w:bidi w:val="0"/>
              <w:spacing w:after="0" w:line="240" w:lineRule="auto"/>
              <w:jc w:val="both"/>
              <w:rPr>
                <w:rFonts w:ascii="Times New Roman" w:hAnsi="Times New Roman" w:cs="Times New Roman"/>
                <w:sz w:val="16"/>
                <w:szCs w:val="16"/>
                <w:lang w:bidi="ar-EG"/>
              </w:rPr>
            </w:pPr>
            <w:r>
              <w:rPr>
                <w:rFonts w:ascii="Times New Roman" w:hAnsi="Times New Roman" w:cs="Times New Roman"/>
                <w:sz w:val="16"/>
                <w:szCs w:val="16"/>
                <w:lang w:bidi="ar-EG"/>
              </w:rPr>
              <w:t xml:space="preserve">  </w:t>
            </w:r>
            <w:r w:rsidR="007B5AA1" w:rsidRPr="000C11ED">
              <w:rPr>
                <w:rFonts w:ascii="Times New Roman" w:hAnsi="Times New Roman" w:cs="Times New Roman"/>
                <w:sz w:val="16"/>
                <w:szCs w:val="16"/>
                <w:lang w:bidi="ar-EG"/>
              </w:rPr>
              <w:t xml:space="preserve"> </w:t>
            </w:r>
            <w:r w:rsidR="00D81116" w:rsidRPr="000C11ED">
              <w:rPr>
                <w:rFonts w:ascii="Times New Roman" w:hAnsi="Times New Roman" w:cs="Times New Roman"/>
                <w:noProof/>
                <w:sz w:val="16"/>
                <w:szCs w:val="16"/>
                <w:lang w:eastAsia="zh-CN"/>
              </w:rPr>
              <w:drawing>
                <wp:inline distT="0" distB="0" distL="0" distR="0">
                  <wp:extent cx="2637439" cy="2480553"/>
                  <wp:effectExtent l="19050" t="0" r="0" b="0"/>
                  <wp:docPr id="38" name="Picture 37" descr="Fi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jpg"/>
                          <pic:cNvPicPr/>
                        </pic:nvPicPr>
                        <pic:blipFill>
                          <a:blip r:embed="rId28" cstate="print"/>
                          <a:stretch>
                            <a:fillRect/>
                          </a:stretch>
                        </pic:blipFill>
                        <pic:spPr>
                          <a:xfrm>
                            <a:off x="0" y="0"/>
                            <a:ext cx="2640330" cy="2483272"/>
                          </a:xfrm>
                          <a:prstGeom prst="rect">
                            <a:avLst/>
                          </a:prstGeom>
                        </pic:spPr>
                      </pic:pic>
                    </a:graphicData>
                  </a:graphic>
                </wp:inline>
              </w:drawing>
            </w:r>
          </w:p>
        </w:tc>
      </w:tr>
    </w:tbl>
    <w:p w:rsidR="00B84337" w:rsidRDefault="00B84337" w:rsidP="007B5AA1">
      <w:pPr>
        <w:bidi w:val="0"/>
        <w:spacing w:after="0" w:line="240" w:lineRule="auto"/>
        <w:jc w:val="both"/>
        <w:rPr>
          <w:rFonts w:ascii="Times New Roman" w:hAnsi="Times New Roman" w:cs="Times New Roman"/>
          <w:b/>
          <w:bCs/>
          <w:sz w:val="16"/>
          <w:szCs w:val="16"/>
          <w:lang w:bidi="ar-EG"/>
        </w:rPr>
      </w:pPr>
    </w:p>
    <w:p w:rsidR="007B5AA1" w:rsidRDefault="007B5AA1" w:rsidP="00B84337">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 xml:space="preserve">Fig. (16): </w:t>
      </w:r>
      <w:r w:rsidRPr="000C11ED">
        <w:rPr>
          <w:rFonts w:ascii="Times New Roman" w:hAnsi="Times New Roman" w:cs="Times New Roman"/>
          <w:sz w:val="16"/>
          <w:szCs w:val="16"/>
          <w:lang w:bidi="ar-EG"/>
        </w:rPr>
        <w:t xml:space="preserve">Higher magnification of apical portion of distal efferent </w:t>
      </w:r>
      <w:proofErr w:type="spellStart"/>
      <w:r w:rsidRPr="000C11ED">
        <w:rPr>
          <w:rFonts w:ascii="Times New Roman" w:hAnsi="Times New Roman" w:cs="Times New Roman"/>
          <w:sz w:val="16"/>
          <w:szCs w:val="16"/>
          <w:lang w:bidi="ar-EG"/>
        </w:rPr>
        <w:t>dutulular</w:t>
      </w:r>
      <w:proofErr w:type="spellEnd"/>
      <w:r w:rsidRPr="000C11ED">
        <w:rPr>
          <w:rFonts w:ascii="Times New Roman" w:hAnsi="Times New Roman" w:cs="Times New Roman"/>
          <w:sz w:val="16"/>
          <w:szCs w:val="16"/>
          <w:lang w:bidi="ar-EG"/>
        </w:rPr>
        <w:t xml:space="preserve"> ciliated cell showing nucleus (N), many mitochondria (M), </w:t>
      </w:r>
      <w:proofErr w:type="spellStart"/>
      <w:r w:rsidRPr="000C11ED">
        <w:rPr>
          <w:rFonts w:ascii="Times New Roman" w:hAnsi="Times New Roman" w:cs="Times New Roman"/>
          <w:sz w:val="16"/>
          <w:szCs w:val="16"/>
          <w:lang w:bidi="ar-EG"/>
        </w:rPr>
        <w:t>rER</w:t>
      </w:r>
      <w:proofErr w:type="spellEnd"/>
      <w:r w:rsidRPr="000C11ED">
        <w:rPr>
          <w:rFonts w:ascii="Times New Roman" w:hAnsi="Times New Roman" w:cs="Times New Roman"/>
          <w:sz w:val="16"/>
          <w:szCs w:val="16"/>
          <w:lang w:bidi="ar-EG"/>
        </w:rPr>
        <w:t xml:space="preserve"> (R), Multiple vacuoles (V), free </w:t>
      </w:r>
      <w:proofErr w:type="spellStart"/>
      <w:r w:rsidRPr="000C11ED">
        <w:rPr>
          <w:rFonts w:ascii="Times New Roman" w:hAnsi="Times New Roman" w:cs="Times New Roman"/>
          <w:sz w:val="16"/>
          <w:szCs w:val="16"/>
          <w:lang w:bidi="ar-EG"/>
        </w:rPr>
        <w:t>ribosomes</w:t>
      </w:r>
      <w:proofErr w:type="spellEnd"/>
      <w:r w:rsidRPr="000C11ED">
        <w:rPr>
          <w:rFonts w:ascii="Times New Roman" w:hAnsi="Times New Roman" w:cs="Times New Roman"/>
          <w:sz w:val="16"/>
          <w:szCs w:val="16"/>
          <w:lang w:bidi="ar-EG"/>
        </w:rPr>
        <w:t xml:space="preserve"> (F). (X20000.)</w:t>
      </w:r>
    </w:p>
    <w:p w:rsidR="00B84337" w:rsidRDefault="00B84337" w:rsidP="00B84337">
      <w:pPr>
        <w:bidi w:val="0"/>
        <w:spacing w:after="0" w:line="240" w:lineRule="auto"/>
        <w:jc w:val="both"/>
        <w:rPr>
          <w:rFonts w:ascii="Times New Roman" w:hAnsi="Times New Roman" w:cs="Times New Roman"/>
          <w:sz w:val="16"/>
          <w:szCs w:val="16"/>
          <w:lang w:bidi="ar-EG"/>
        </w:rPr>
      </w:pPr>
    </w:p>
    <w:p w:rsidR="00B84337" w:rsidRDefault="00B84337" w:rsidP="00B84337">
      <w:pPr>
        <w:bidi w:val="0"/>
        <w:spacing w:after="0" w:line="240" w:lineRule="auto"/>
        <w:jc w:val="both"/>
        <w:rPr>
          <w:rFonts w:ascii="Times New Roman" w:hAnsi="Times New Roman" w:cs="Times New Roman"/>
          <w:sz w:val="16"/>
          <w:szCs w:val="16"/>
          <w:lang w:bidi="ar-EG"/>
        </w:rPr>
      </w:pPr>
    </w:p>
    <w:p w:rsidR="00B84337" w:rsidRPr="000C11ED" w:rsidRDefault="00B84337" w:rsidP="00B84337">
      <w:pPr>
        <w:bidi w:val="0"/>
        <w:spacing w:after="0" w:line="240" w:lineRule="auto"/>
        <w:jc w:val="both"/>
        <w:rPr>
          <w:rFonts w:ascii="Times New Roman" w:hAnsi="Times New Roman" w:cs="Times New Roman"/>
          <w:sz w:val="16"/>
          <w:szCs w:val="16"/>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6"/>
      </w:tblGrid>
      <w:tr w:rsidR="007B5AA1" w:rsidRPr="000C11ED" w:rsidTr="00C554C6">
        <w:trPr>
          <w:trHeight w:val="3836"/>
        </w:trPr>
        <w:tc>
          <w:tcPr>
            <w:tcW w:w="4374" w:type="dxa"/>
            <w:shd w:val="clear" w:color="auto" w:fill="auto"/>
          </w:tcPr>
          <w:p w:rsidR="007B5AA1" w:rsidRPr="000C11ED" w:rsidRDefault="00735619" w:rsidP="00C554C6">
            <w:pPr>
              <w:bidi w:val="0"/>
              <w:spacing w:after="0" w:line="240" w:lineRule="auto"/>
              <w:jc w:val="both"/>
              <w:rPr>
                <w:rFonts w:ascii="Times New Roman" w:hAnsi="Times New Roman" w:cs="Times New Roman"/>
                <w:sz w:val="16"/>
                <w:szCs w:val="16"/>
                <w:lang w:bidi="ar-EG"/>
              </w:rPr>
            </w:pPr>
            <w:r>
              <w:rPr>
                <w:rFonts w:ascii="Times New Roman" w:hAnsi="Times New Roman" w:cs="Times New Roman"/>
                <w:sz w:val="16"/>
                <w:szCs w:val="16"/>
                <w:lang w:bidi="ar-EG"/>
              </w:rPr>
              <w:lastRenderedPageBreak/>
              <w:t xml:space="preserve">  </w:t>
            </w:r>
            <w:r w:rsidR="00D81116" w:rsidRPr="000C11ED">
              <w:rPr>
                <w:rFonts w:ascii="Times New Roman" w:hAnsi="Times New Roman" w:cs="Times New Roman"/>
                <w:noProof/>
                <w:sz w:val="16"/>
                <w:szCs w:val="16"/>
                <w:lang w:eastAsia="zh-CN"/>
              </w:rPr>
              <w:drawing>
                <wp:inline distT="0" distB="0" distL="0" distR="0">
                  <wp:extent cx="2627841" cy="2398143"/>
                  <wp:effectExtent l="19050" t="0" r="1059" b="0"/>
                  <wp:docPr id="39" name="Picture 38" descr="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jpg"/>
                          <pic:cNvPicPr/>
                        </pic:nvPicPr>
                        <pic:blipFill>
                          <a:blip r:embed="rId29" cstate="print"/>
                          <a:stretch>
                            <a:fillRect/>
                          </a:stretch>
                        </pic:blipFill>
                        <pic:spPr>
                          <a:xfrm>
                            <a:off x="0" y="0"/>
                            <a:ext cx="2632453" cy="2402352"/>
                          </a:xfrm>
                          <a:prstGeom prst="rect">
                            <a:avLst/>
                          </a:prstGeom>
                        </pic:spPr>
                      </pic:pic>
                    </a:graphicData>
                  </a:graphic>
                </wp:inline>
              </w:drawing>
            </w:r>
          </w:p>
        </w:tc>
      </w:tr>
    </w:tbl>
    <w:p w:rsidR="007B5AA1" w:rsidRPr="000C11ED" w:rsidRDefault="007B5AA1" w:rsidP="007B5AA1">
      <w:pPr>
        <w:bidi w:val="0"/>
        <w:spacing w:after="0" w:line="240" w:lineRule="auto"/>
        <w:jc w:val="both"/>
        <w:rPr>
          <w:rFonts w:ascii="Times New Roman" w:hAnsi="Times New Roman" w:cs="Times New Roman"/>
          <w:b/>
          <w:bCs/>
          <w:sz w:val="16"/>
          <w:szCs w:val="16"/>
          <w:lang w:bidi="ar-EG"/>
        </w:rPr>
      </w:pPr>
      <w:r w:rsidRPr="000C11ED">
        <w:rPr>
          <w:rFonts w:ascii="Times New Roman" w:hAnsi="Times New Roman" w:cs="Times New Roman"/>
          <w:b/>
          <w:bCs/>
          <w:sz w:val="16"/>
          <w:szCs w:val="16"/>
          <w:lang w:bidi="ar-EG"/>
        </w:rPr>
        <w:t xml:space="preserve">Fig. (17): </w:t>
      </w:r>
      <w:r w:rsidRPr="000C11ED">
        <w:rPr>
          <w:rFonts w:ascii="Times New Roman" w:hAnsi="Times New Roman" w:cs="Times New Roman"/>
          <w:sz w:val="16"/>
          <w:szCs w:val="16"/>
          <w:lang w:bidi="ar-EG"/>
        </w:rPr>
        <w:t xml:space="preserve">Higher magnification of basal portion of distal efferent </w:t>
      </w:r>
      <w:proofErr w:type="spellStart"/>
      <w:r w:rsidRPr="000C11ED">
        <w:rPr>
          <w:rFonts w:ascii="Times New Roman" w:hAnsi="Times New Roman" w:cs="Times New Roman"/>
          <w:sz w:val="16"/>
          <w:szCs w:val="16"/>
          <w:lang w:bidi="ar-EG"/>
        </w:rPr>
        <w:t>dutulular</w:t>
      </w:r>
      <w:proofErr w:type="spellEnd"/>
      <w:r w:rsidRPr="000C11ED">
        <w:rPr>
          <w:rFonts w:ascii="Times New Roman" w:hAnsi="Times New Roman" w:cs="Times New Roman"/>
          <w:sz w:val="16"/>
          <w:szCs w:val="16"/>
          <w:lang w:bidi="ar-EG"/>
        </w:rPr>
        <w:t xml:space="preserve"> ciliated cell showing Multiple basal &amp; intercellular vacuoles (V) &amp; some dense bodies (F). (X20000)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9"/>
      </w:tblGrid>
      <w:tr w:rsidR="007B5AA1" w:rsidRPr="000C11ED" w:rsidTr="00C554C6">
        <w:trPr>
          <w:trHeight w:val="3251"/>
        </w:trPr>
        <w:tc>
          <w:tcPr>
            <w:tcW w:w="4374" w:type="dxa"/>
            <w:shd w:val="clear" w:color="auto" w:fill="auto"/>
          </w:tcPr>
          <w:p w:rsidR="007B5AA1" w:rsidRPr="000C11ED" w:rsidRDefault="00D81116" w:rsidP="00C554C6">
            <w:pPr>
              <w:bidi w:val="0"/>
              <w:spacing w:after="0" w:line="240" w:lineRule="auto"/>
              <w:jc w:val="both"/>
              <w:rPr>
                <w:rFonts w:ascii="Times New Roman" w:hAnsi="Times New Roman" w:cs="Times New Roman"/>
                <w:b/>
                <w:bCs/>
                <w:sz w:val="16"/>
                <w:szCs w:val="16"/>
                <w:lang w:bidi="ar-EG"/>
              </w:rPr>
            </w:pPr>
            <w:r w:rsidRPr="000C11ED">
              <w:rPr>
                <w:rFonts w:ascii="Times New Roman" w:hAnsi="Times New Roman" w:cs="Times New Roman"/>
                <w:b/>
                <w:bCs/>
                <w:noProof/>
                <w:sz w:val="16"/>
                <w:szCs w:val="16"/>
                <w:lang w:eastAsia="zh-CN"/>
              </w:rPr>
              <w:drawing>
                <wp:inline distT="0" distB="0" distL="0" distR="0">
                  <wp:extent cx="2636601" cy="2071991"/>
                  <wp:effectExtent l="19050" t="0" r="0" b="0"/>
                  <wp:docPr id="40" name="Picture 39" descr="Fig 18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 .jpg"/>
                          <pic:cNvPicPr/>
                        </pic:nvPicPr>
                        <pic:blipFill>
                          <a:blip r:embed="rId30" cstate="print"/>
                          <a:stretch>
                            <a:fillRect/>
                          </a:stretch>
                        </pic:blipFill>
                        <pic:spPr>
                          <a:xfrm>
                            <a:off x="0" y="0"/>
                            <a:ext cx="2640330" cy="2074922"/>
                          </a:xfrm>
                          <a:prstGeom prst="rect">
                            <a:avLst/>
                          </a:prstGeom>
                        </pic:spPr>
                      </pic:pic>
                    </a:graphicData>
                  </a:graphic>
                </wp:inline>
              </w:drawing>
            </w:r>
          </w:p>
        </w:tc>
      </w:tr>
    </w:tbl>
    <w:p w:rsidR="007B5AA1" w:rsidRPr="000C11ED"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w:t>
      </w:r>
      <w:r w:rsidRPr="000C11ED">
        <w:rPr>
          <w:rFonts w:ascii="Times New Roman" w:hAnsi="Times New Roman" w:cs="Times New Roman"/>
          <w:sz w:val="16"/>
          <w:szCs w:val="16"/>
          <w:lang w:bidi="ar-EG"/>
        </w:rPr>
        <w:t xml:space="preserve"> </w:t>
      </w:r>
      <w:r w:rsidRPr="000C11ED">
        <w:rPr>
          <w:rFonts w:ascii="Times New Roman" w:hAnsi="Times New Roman" w:cs="Times New Roman"/>
          <w:b/>
          <w:bCs/>
          <w:sz w:val="16"/>
          <w:szCs w:val="16"/>
          <w:lang w:bidi="ar-EG"/>
        </w:rPr>
        <w:t xml:space="preserve">(18): </w:t>
      </w:r>
      <w:r w:rsidRPr="000C11ED">
        <w:rPr>
          <w:rFonts w:ascii="Times New Roman" w:hAnsi="Times New Roman" w:cs="Times New Roman"/>
          <w:sz w:val="16"/>
          <w:szCs w:val="16"/>
          <w:lang w:bidi="ar-EG"/>
        </w:rPr>
        <w:t xml:space="preserve">Transverse section through the initial part of the connecting ductile, notice their regular outline, lined by light ciliated (L) &amp; dark </w:t>
      </w:r>
      <w:proofErr w:type="spellStart"/>
      <w:r w:rsidRPr="000C11ED">
        <w:rPr>
          <w:rFonts w:ascii="Times New Roman" w:hAnsi="Times New Roman" w:cs="Times New Roman"/>
          <w:sz w:val="16"/>
          <w:szCs w:val="16"/>
          <w:lang w:bidi="ar-EG"/>
        </w:rPr>
        <w:t>nonciliated</w:t>
      </w:r>
      <w:proofErr w:type="spellEnd"/>
      <w:r w:rsidRPr="000C11ED">
        <w:rPr>
          <w:rFonts w:ascii="Times New Roman" w:hAnsi="Times New Roman" w:cs="Times New Roman"/>
          <w:sz w:val="16"/>
          <w:szCs w:val="16"/>
          <w:lang w:bidi="ar-EG"/>
        </w:rPr>
        <w:t xml:space="preserve"> cells(D), the dark </w:t>
      </w:r>
      <w:proofErr w:type="spellStart"/>
      <w:r w:rsidRPr="000C11ED">
        <w:rPr>
          <w:rFonts w:ascii="Times New Roman" w:hAnsi="Times New Roman" w:cs="Times New Roman"/>
          <w:sz w:val="16"/>
          <w:szCs w:val="16"/>
          <w:lang w:bidi="ar-EG"/>
        </w:rPr>
        <w:t>nonciliated</w:t>
      </w:r>
      <w:proofErr w:type="spellEnd"/>
      <w:r w:rsidRPr="000C11ED">
        <w:rPr>
          <w:rFonts w:ascii="Times New Roman" w:hAnsi="Times New Roman" w:cs="Times New Roman"/>
          <w:sz w:val="16"/>
          <w:szCs w:val="16"/>
          <w:lang w:bidi="ar-EG"/>
        </w:rPr>
        <w:t xml:space="preserve"> cells showing many dark granules &amp; detached apical portion into their lumen (arrow).</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(T.B. X1024)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1"/>
      </w:tblGrid>
      <w:tr w:rsidR="007B5AA1" w:rsidRPr="000C11ED" w:rsidTr="00C554C6">
        <w:trPr>
          <w:trHeight w:val="3465"/>
        </w:trPr>
        <w:tc>
          <w:tcPr>
            <w:tcW w:w="4374" w:type="dxa"/>
            <w:shd w:val="clear" w:color="auto" w:fill="auto"/>
          </w:tcPr>
          <w:p w:rsidR="007B5AA1" w:rsidRPr="000C11ED" w:rsidRDefault="007B5AA1" w:rsidP="00C554C6">
            <w:pPr>
              <w:bidi w:val="0"/>
              <w:spacing w:after="0" w:line="240" w:lineRule="auto"/>
              <w:jc w:val="both"/>
              <w:rPr>
                <w:rFonts w:ascii="Times New Roman" w:hAnsi="Times New Roman" w:cs="Times New Roman"/>
                <w:b/>
                <w:bCs/>
                <w:sz w:val="16"/>
                <w:szCs w:val="16"/>
                <w:lang w:bidi="ar-EG"/>
              </w:rPr>
            </w:pPr>
            <w:r w:rsidRPr="000C11ED">
              <w:rPr>
                <w:rFonts w:ascii="Times New Roman" w:hAnsi="Times New Roman" w:cs="Times New Roman"/>
                <w:b/>
                <w:bCs/>
                <w:noProof/>
                <w:sz w:val="16"/>
                <w:szCs w:val="16"/>
                <w:lang w:eastAsia="zh-CN"/>
              </w:rPr>
              <w:drawing>
                <wp:inline distT="0" distB="0" distL="0" distR="0">
                  <wp:extent cx="2651125" cy="21717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651125" cy="2171700"/>
                          </a:xfrm>
                          <a:prstGeom prst="rect">
                            <a:avLst/>
                          </a:prstGeom>
                          <a:noFill/>
                        </pic:spPr>
                      </pic:pic>
                    </a:graphicData>
                  </a:graphic>
                </wp:inline>
              </w:drawing>
            </w:r>
          </w:p>
        </w:tc>
      </w:tr>
    </w:tbl>
    <w:p w:rsidR="007B5AA1"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 (19):</w:t>
      </w:r>
      <w:r w:rsidRPr="000C11ED">
        <w:rPr>
          <w:rFonts w:ascii="Times New Roman" w:hAnsi="Times New Roman" w:cs="Times New Roman"/>
          <w:sz w:val="16"/>
          <w:szCs w:val="16"/>
          <w:lang w:bidi="ar-EG"/>
        </w:rPr>
        <w:t xml:space="preserve"> Transverse section through the initial region of the connecting </w:t>
      </w:r>
      <w:proofErr w:type="spellStart"/>
      <w:r w:rsidRPr="000C11ED">
        <w:rPr>
          <w:rFonts w:ascii="Times New Roman" w:hAnsi="Times New Roman" w:cs="Times New Roman"/>
          <w:sz w:val="16"/>
          <w:szCs w:val="16"/>
          <w:lang w:bidi="ar-EG"/>
        </w:rPr>
        <w:t>ductules</w:t>
      </w:r>
      <w:proofErr w:type="spellEnd"/>
      <w:r w:rsidRPr="000C11ED">
        <w:rPr>
          <w:rFonts w:ascii="Times New Roman" w:hAnsi="Times New Roman" w:cs="Times New Roman"/>
          <w:sz w:val="16"/>
          <w:szCs w:val="16"/>
          <w:lang w:bidi="ar-EG"/>
        </w:rPr>
        <w:t xml:space="preserve"> showing their lining cells containing apical fine PAS +</w:t>
      </w:r>
      <w:proofErr w:type="spellStart"/>
      <w:r w:rsidRPr="000C11ED">
        <w:rPr>
          <w:rFonts w:ascii="Times New Roman" w:hAnsi="Times New Roman" w:cs="Times New Roman"/>
          <w:sz w:val="16"/>
          <w:szCs w:val="16"/>
          <w:lang w:bidi="ar-EG"/>
        </w:rPr>
        <w:t>ve</w:t>
      </w:r>
      <w:proofErr w:type="spellEnd"/>
      <w:r w:rsidRPr="000C11ED">
        <w:rPr>
          <w:rFonts w:ascii="Times New Roman" w:hAnsi="Times New Roman" w:cs="Times New Roman"/>
          <w:sz w:val="16"/>
          <w:szCs w:val="16"/>
          <w:lang w:bidi="ar-EG"/>
        </w:rPr>
        <w:t xml:space="preserve"> granules</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(PAS X 1024)</w:t>
      </w:r>
    </w:p>
    <w:p w:rsidR="00B84337" w:rsidRDefault="00B84337" w:rsidP="00B84337">
      <w:pPr>
        <w:bidi w:val="0"/>
        <w:spacing w:after="0" w:line="240" w:lineRule="auto"/>
        <w:jc w:val="both"/>
        <w:rPr>
          <w:rFonts w:ascii="Times New Roman" w:hAnsi="Times New Roman" w:cs="Times New Roman"/>
          <w:sz w:val="16"/>
          <w:szCs w:val="16"/>
          <w:lang w:bidi="ar-EG"/>
        </w:rPr>
      </w:pPr>
    </w:p>
    <w:p w:rsidR="00B84337" w:rsidRDefault="00B84337" w:rsidP="00B84337">
      <w:pPr>
        <w:bidi w:val="0"/>
        <w:spacing w:after="0" w:line="240" w:lineRule="auto"/>
        <w:jc w:val="both"/>
        <w:rPr>
          <w:rFonts w:ascii="Times New Roman" w:hAnsi="Times New Roman" w:cs="Times New Roman"/>
          <w:sz w:val="16"/>
          <w:szCs w:val="16"/>
          <w:lang w:bidi="ar-EG"/>
        </w:rPr>
      </w:pPr>
    </w:p>
    <w:p w:rsidR="00B84337" w:rsidRPr="000C11ED" w:rsidRDefault="00B84337" w:rsidP="00B84337">
      <w:pPr>
        <w:bidi w:val="0"/>
        <w:spacing w:after="0" w:line="240" w:lineRule="auto"/>
        <w:jc w:val="both"/>
        <w:rPr>
          <w:rFonts w:ascii="Times New Roman" w:hAnsi="Times New Roman" w:cs="Times New Roman"/>
          <w:sz w:val="16"/>
          <w:szCs w:val="16"/>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6"/>
      </w:tblGrid>
      <w:tr w:rsidR="007B5AA1" w:rsidRPr="000C11ED" w:rsidTr="000C11ED">
        <w:trPr>
          <w:trHeight w:val="3903"/>
        </w:trPr>
        <w:tc>
          <w:tcPr>
            <w:tcW w:w="4374" w:type="dxa"/>
            <w:shd w:val="clear" w:color="auto" w:fill="auto"/>
          </w:tcPr>
          <w:p w:rsidR="007B5AA1" w:rsidRPr="000C11ED" w:rsidRDefault="00735619" w:rsidP="00C554C6">
            <w:pPr>
              <w:bidi w:val="0"/>
              <w:spacing w:after="0" w:line="240" w:lineRule="auto"/>
              <w:jc w:val="both"/>
              <w:rPr>
                <w:rFonts w:ascii="Times New Roman" w:hAnsi="Times New Roman" w:cs="Times New Roman"/>
                <w:sz w:val="16"/>
                <w:szCs w:val="16"/>
                <w:lang w:bidi="ar-EG"/>
              </w:rPr>
            </w:pPr>
            <w:r>
              <w:rPr>
                <w:rFonts w:ascii="Times New Roman" w:hAnsi="Times New Roman" w:cs="Times New Roman"/>
                <w:sz w:val="16"/>
                <w:szCs w:val="16"/>
                <w:lang w:bidi="ar-EG"/>
              </w:rPr>
              <w:t xml:space="preserve"> </w:t>
            </w:r>
            <w:r w:rsidR="007B5AA1" w:rsidRPr="000C11ED">
              <w:rPr>
                <w:rFonts w:ascii="Times New Roman" w:hAnsi="Times New Roman" w:cs="Times New Roman"/>
                <w:sz w:val="16"/>
                <w:szCs w:val="16"/>
                <w:lang w:bidi="ar-EG"/>
              </w:rPr>
              <w:t xml:space="preserve"> </w:t>
            </w:r>
            <w:r w:rsidR="00D81116" w:rsidRPr="000C11ED">
              <w:rPr>
                <w:rFonts w:ascii="Times New Roman" w:hAnsi="Times New Roman" w:cs="Times New Roman"/>
                <w:noProof/>
                <w:sz w:val="16"/>
                <w:szCs w:val="16"/>
                <w:lang w:eastAsia="zh-CN"/>
              </w:rPr>
              <w:drawing>
                <wp:inline distT="0" distB="0" distL="0" distR="0">
                  <wp:extent cx="2638806" cy="2328672"/>
                  <wp:effectExtent l="19050" t="0" r="9144" b="0"/>
                  <wp:docPr id="41" name="Picture 40" descr="Fig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jpg"/>
                          <pic:cNvPicPr/>
                        </pic:nvPicPr>
                        <pic:blipFill>
                          <a:blip r:embed="rId32" cstate="print"/>
                          <a:stretch>
                            <a:fillRect/>
                          </a:stretch>
                        </pic:blipFill>
                        <pic:spPr>
                          <a:xfrm>
                            <a:off x="0" y="0"/>
                            <a:ext cx="2642072" cy="2331554"/>
                          </a:xfrm>
                          <a:prstGeom prst="rect">
                            <a:avLst/>
                          </a:prstGeom>
                        </pic:spPr>
                      </pic:pic>
                    </a:graphicData>
                  </a:graphic>
                </wp:inline>
              </w:drawing>
            </w:r>
          </w:p>
        </w:tc>
      </w:tr>
    </w:tbl>
    <w:p w:rsidR="00B84337" w:rsidRDefault="00B84337" w:rsidP="007B5AA1">
      <w:pPr>
        <w:bidi w:val="0"/>
        <w:spacing w:after="0" w:line="240" w:lineRule="auto"/>
        <w:jc w:val="both"/>
        <w:rPr>
          <w:rFonts w:ascii="Times New Roman" w:hAnsi="Times New Roman" w:cs="Times New Roman"/>
          <w:b/>
          <w:bCs/>
          <w:sz w:val="16"/>
          <w:szCs w:val="16"/>
          <w:lang w:bidi="ar-EG"/>
        </w:rPr>
      </w:pPr>
    </w:p>
    <w:p w:rsidR="007B5AA1" w:rsidRDefault="007B5AA1" w:rsidP="00B84337">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w:t>
      </w:r>
      <w:r w:rsidRPr="000C11ED">
        <w:rPr>
          <w:rFonts w:ascii="Times New Roman" w:hAnsi="Times New Roman" w:cs="Times New Roman"/>
          <w:sz w:val="16"/>
          <w:szCs w:val="16"/>
          <w:lang w:bidi="ar-EG"/>
        </w:rPr>
        <w:t xml:space="preserve"> </w:t>
      </w:r>
      <w:r w:rsidRPr="000C11ED">
        <w:rPr>
          <w:rFonts w:ascii="Times New Roman" w:hAnsi="Times New Roman" w:cs="Times New Roman"/>
          <w:b/>
          <w:bCs/>
          <w:sz w:val="16"/>
          <w:szCs w:val="16"/>
          <w:lang w:bidi="ar-EG"/>
        </w:rPr>
        <w:t xml:space="preserve">(20): </w:t>
      </w:r>
      <w:r w:rsidRPr="000C11ED">
        <w:rPr>
          <w:rFonts w:ascii="Times New Roman" w:hAnsi="Times New Roman" w:cs="Times New Roman"/>
          <w:sz w:val="16"/>
          <w:szCs w:val="16"/>
          <w:lang w:bidi="ar-EG"/>
        </w:rPr>
        <w:t xml:space="preserve">TEM of the connecting </w:t>
      </w:r>
      <w:proofErr w:type="spellStart"/>
      <w:r w:rsidRPr="000C11ED">
        <w:rPr>
          <w:rFonts w:ascii="Times New Roman" w:hAnsi="Times New Roman" w:cs="Times New Roman"/>
          <w:sz w:val="16"/>
          <w:szCs w:val="16"/>
          <w:lang w:bidi="ar-EG"/>
        </w:rPr>
        <w:t>ductules</w:t>
      </w:r>
      <w:proofErr w:type="spellEnd"/>
      <w:r w:rsidRPr="000C11ED">
        <w:rPr>
          <w:rFonts w:ascii="Times New Roman" w:hAnsi="Times New Roman" w:cs="Times New Roman"/>
          <w:sz w:val="16"/>
          <w:szCs w:val="16"/>
          <w:lang w:bidi="ar-EG"/>
        </w:rPr>
        <w:t xml:space="preserve"> showing epithelial lining are dark </w:t>
      </w:r>
      <w:proofErr w:type="spellStart"/>
      <w:r w:rsidRPr="000C11ED">
        <w:rPr>
          <w:rFonts w:ascii="Times New Roman" w:hAnsi="Times New Roman" w:cs="Times New Roman"/>
          <w:sz w:val="16"/>
          <w:szCs w:val="16"/>
          <w:lang w:bidi="ar-EG"/>
        </w:rPr>
        <w:t>nonciliated</w:t>
      </w:r>
      <w:proofErr w:type="spellEnd"/>
      <w:r w:rsidRPr="000C11ED">
        <w:rPr>
          <w:rFonts w:ascii="Times New Roman" w:hAnsi="Times New Roman" w:cs="Times New Roman"/>
          <w:sz w:val="16"/>
          <w:szCs w:val="16"/>
          <w:lang w:bidi="ar-EG"/>
        </w:rPr>
        <w:t xml:space="preserve"> (D) &amp; lighter ciliated cells (L), notice the highly irregular segmented nucleus (N) of ciliated cells &amp; oval nuclei (n) in the </w:t>
      </w:r>
      <w:proofErr w:type="spellStart"/>
      <w:r w:rsidRPr="000C11ED">
        <w:rPr>
          <w:rFonts w:ascii="Times New Roman" w:hAnsi="Times New Roman" w:cs="Times New Roman"/>
          <w:sz w:val="16"/>
          <w:szCs w:val="16"/>
          <w:lang w:bidi="ar-EG"/>
        </w:rPr>
        <w:t>nonciliated</w:t>
      </w:r>
      <w:proofErr w:type="spellEnd"/>
      <w:r w:rsidRPr="000C11ED">
        <w:rPr>
          <w:rFonts w:ascii="Times New Roman" w:hAnsi="Times New Roman" w:cs="Times New Roman"/>
          <w:sz w:val="16"/>
          <w:szCs w:val="16"/>
          <w:lang w:bidi="ar-EG"/>
        </w:rPr>
        <w:t xml:space="preserve"> cells. Both types of cells contains multiple apical mitochondria (M), large electron dense granules (arrow), apical projection were seen in </w:t>
      </w:r>
      <w:proofErr w:type="spellStart"/>
      <w:r w:rsidRPr="000C11ED">
        <w:rPr>
          <w:rFonts w:ascii="Times New Roman" w:hAnsi="Times New Roman" w:cs="Times New Roman"/>
          <w:sz w:val="16"/>
          <w:szCs w:val="16"/>
          <w:lang w:bidi="ar-EG"/>
        </w:rPr>
        <w:t>nonciliated</w:t>
      </w:r>
      <w:proofErr w:type="spellEnd"/>
      <w:r w:rsidRPr="000C11ED">
        <w:rPr>
          <w:rFonts w:ascii="Times New Roman" w:hAnsi="Times New Roman" w:cs="Times New Roman"/>
          <w:sz w:val="16"/>
          <w:szCs w:val="16"/>
          <w:lang w:bidi="ar-EG"/>
        </w:rPr>
        <w:t xml:space="preserve"> cells. (X8000)Spermatozoa I the lumen some embedded at the apical surface of non ciliated cells</w:t>
      </w:r>
    </w:p>
    <w:p w:rsidR="00B84337" w:rsidRPr="000C11ED" w:rsidRDefault="00B84337" w:rsidP="00B84337">
      <w:pPr>
        <w:bidi w:val="0"/>
        <w:spacing w:after="0" w:line="240" w:lineRule="auto"/>
        <w:jc w:val="both"/>
        <w:rPr>
          <w:rFonts w:ascii="Times New Roman" w:hAnsi="Times New Roman" w:cs="Times New Roman"/>
          <w:sz w:val="16"/>
          <w:szCs w:val="16"/>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9"/>
      </w:tblGrid>
      <w:tr w:rsidR="007B5AA1" w:rsidRPr="000C11ED" w:rsidTr="00C554C6">
        <w:trPr>
          <w:trHeight w:val="3534"/>
        </w:trPr>
        <w:tc>
          <w:tcPr>
            <w:tcW w:w="4374" w:type="dxa"/>
            <w:shd w:val="clear" w:color="auto" w:fill="auto"/>
          </w:tcPr>
          <w:p w:rsidR="007B5AA1" w:rsidRPr="000C11ED" w:rsidRDefault="00735619" w:rsidP="00C554C6">
            <w:pPr>
              <w:bidi w:val="0"/>
              <w:spacing w:after="0" w:line="240" w:lineRule="auto"/>
              <w:jc w:val="both"/>
              <w:rPr>
                <w:rFonts w:ascii="Times New Roman" w:hAnsi="Times New Roman" w:cs="Times New Roman"/>
                <w:b/>
                <w:bCs/>
                <w:sz w:val="16"/>
                <w:szCs w:val="16"/>
                <w:lang w:bidi="ar-EG"/>
              </w:rPr>
            </w:pPr>
            <w:r>
              <w:rPr>
                <w:rFonts w:ascii="Times New Roman" w:hAnsi="Times New Roman" w:cs="Times New Roman"/>
                <w:b/>
                <w:bCs/>
                <w:sz w:val="16"/>
                <w:szCs w:val="16"/>
                <w:lang w:bidi="ar-EG"/>
              </w:rPr>
              <w:t xml:space="preserve"> </w:t>
            </w:r>
            <w:r w:rsidR="00D81116" w:rsidRPr="000C11ED">
              <w:rPr>
                <w:rFonts w:ascii="Times New Roman" w:hAnsi="Times New Roman" w:cs="Times New Roman"/>
                <w:b/>
                <w:bCs/>
                <w:noProof/>
                <w:sz w:val="16"/>
                <w:szCs w:val="16"/>
                <w:lang w:eastAsia="zh-CN"/>
              </w:rPr>
              <w:drawing>
                <wp:inline distT="0" distB="0" distL="0" distR="0">
                  <wp:extent cx="2636601" cy="2052536"/>
                  <wp:effectExtent l="19050" t="0" r="0" b="0"/>
                  <wp:docPr id="42" name="Picture 41" descr="Fig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1.jpg"/>
                          <pic:cNvPicPr/>
                        </pic:nvPicPr>
                        <pic:blipFill>
                          <a:blip r:embed="rId33" cstate="print"/>
                          <a:stretch>
                            <a:fillRect/>
                          </a:stretch>
                        </pic:blipFill>
                        <pic:spPr>
                          <a:xfrm>
                            <a:off x="0" y="0"/>
                            <a:ext cx="2636601" cy="2052536"/>
                          </a:xfrm>
                          <a:prstGeom prst="rect">
                            <a:avLst/>
                          </a:prstGeom>
                        </pic:spPr>
                      </pic:pic>
                    </a:graphicData>
                  </a:graphic>
                </wp:inline>
              </w:drawing>
            </w:r>
          </w:p>
        </w:tc>
      </w:tr>
    </w:tbl>
    <w:p w:rsidR="00B84337" w:rsidRDefault="00B84337" w:rsidP="007B5AA1">
      <w:pPr>
        <w:bidi w:val="0"/>
        <w:spacing w:after="0" w:line="240" w:lineRule="auto"/>
        <w:jc w:val="both"/>
        <w:rPr>
          <w:rFonts w:ascii="Times New Roman" w:hAnsi="Times New Roman" w:cs="Times New Roman"/>
          <w:b/>
          <w:bCs/>
          <w:sz w:val="16"/>
          <w:szCs w:val="16"/>
          <w:lang w:bidi="ar-EG"/>
        </w:rPr>
      </w:pPr>
    </w:p>
    <w:p w:rsidR="007B5AA1" w:rsidRDefault="007B5AA1" w:rsidP="00B84337">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 xml:space="preserve">Fig. (21): </w:t>
      </w:r>
      <w:r w:rsidRPr="000C11ED">
        <w:rPr>
          <w:rFonts w:ascii="Times New Roman" w:hAnsi="Times New Roman" w:cs="Times New Roman"/>
          <w:sz w:val="16"/>
          <w:szCs w:val="16"/>
          <w:lang w:bidi="ar-EG"/>
        </w:rPr>
        <w:t xml:space="preserve">TEM magnifying the basal part of the light &amp; dark epithelial cells lining the connecting </w:t>
      </w:r>
      <w:proofErr w:type="spellStart"/>
      <w:r w:rsidRPr="000C11ED">
        <w:rPr>
          <w:rFonts w:ascii="Times New Roman" w:hAnsi="Times New Roman" w:cs="Times New Roman"/>
          <w:sz w:val="16"/>
          <w:szCs w:val="16"/>
          <w:lang w:bidi="ar-EG"/>
        </w:rPr>
        <w:t>ductules</w:t>
      </w:r>
      <w:proofErr w:type="spellEnd"/>
      <w:r w:rsidRPr="000C11ED">
        <w:rPr>
          <w:rFonts w:ascii="Times New Roman" w:hAnsi="Times New Roman" w:cs="Times New Roman"/>
          <w:sz w:val="16"/>
          <w:szCs w:val="16"/>
          <w:lang w:bidi="ar-EG"/>
        </w:rPr>
        <w:t xml:space="preserve">. Notice the multiple electron dense granules (arrow) &amp; mitochondria (M). Dark cells showing basal </w:t>
      </w:r>
      <w:proofErr w:type="spellStart"/>
      <w:r w:rsidRPr="000C11ED">
        <w:rPr>
          <w:rFonts w:ascii="Times New Roman" w:hAnsi="Times New Roman" w:cs="Times New Roman"/>
          <w:sz w:val="16"/>
          <w:szCs w:val="16"/>
          <w:lang w:bidi="ar-EG"/>
        </w:rPr>
        <w:t>infolding</w:t>
      </w:r>
      <w:proofErr w:type="spellEnd"/>
      <w:r w:rsidRPr="000C11ED">
        <w:rPr>
          <w:rFonts w:ascii="Times New Roman" w:hAnsi="Times New Roman" w:cs="Times New Roman"/>
          <w:sz w:val="16"/>
          <w:szCs w:val="16"/>
          <w:lang w:bidi="ar-EG"/>
        </w:rPr>
        <w:t xml:space="preserve"> with many </w:t>
      </w:r>
      <w:proofErr w:type="spellStart"/>
      <w:r w:rsidRPr="000C11ED">
        <w:rPr>
          <w:rFonts w:ascii="Times New Roman" w:hAnsi="Times New Roman" w:cs="Times New Roman"/>
          <w:sz w:val="16"/>
          <w:szCs w:val="16"/>
          <w:lang w:bidi="ar-EG"/>
        </w:rPr>
        <w:t>hemidesmosomal</w:t>
      </w:r>
      <w:proofErr w:type="spellEnd"/>
      <w:r w:rsidRPr="000C11ED">
        <w:rPr>
          <w:rFonts w:ascii="Times New Roman" w:hAnsi="Times New Roman" w:cs="Times New Roman"/>
          <w:sz w:val="16"/>
          <w:szCs w:val="16"/>
          <w:lang w:bidi="ar-EG"/>
        </w:rPr>
        <w:t xml:space="preserve"> junction (arrow head). (X 20000) </w:t>
      </w:r>
    </w:p>
    <w:p w:rsidR="00B84337" w:rsidRDefault="00B84337" w:rsidP="00B84337">
      <w:pPr>
        <w:bidi w:val="0"/>
        <w:spacing w:after="0" w:line="240" w:lineRule="auto"/>
        <w:jc w:val="both"/>
        <w:rPr>
          <w:rFonts w:ascii="Times New Roman" w:hAnsi="Times New Roman" w:cs="Times New Roman"/>
          <w:sz w:val="16"/>
          <w:szCs w:val="16"/>
          <w:lang w:bidi="ar-EG"/>
        </w:rPr>
      </w:pPr>
    </w:p>
    <w:p w:rsidR="00B84337" w:rsidRDefault="00B84337" w:rsidP="00B84337">
      <w:pPr>
        <w:bidi w:val="0"/>
        <w:spacing w:after="0" w:line="240" w:lineRule="auto"/>
        <w:jc w:val="both"/>
        <w:rPr>
          <w:rFonts w:ascii="Times New Roman" w:hAnsi="Times New Roman" w:cs="Times New Roman"/>
          <w:sz w:val="16"/>
          <w:szCs w:val="16"/>
          <w:lang w:bidi="ar-EG"/>
        </w:rPr>
      </w:pPr>
    </w:p>
    <w:p w:rsidR="00B84337" w:rsidRPr="000C11ED" w:rsidRDefault="00B84337" w:rsidP="00B84337">
      <w:pPr>
        <w:bidi w:val="0"/>
        <w:spacing w:after="0" w:line="240" w:lineRule="auto"/>
        <w:jc w:val="both"/>
        <w:rPr>
          <w:rFonts w:ascii="Times New Roman" w:hAnsi="Times New Roman" w:cs="Times New Roman"/>
          <w:sz w:val="16"/>
          <w:szCs w:val="16"/>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4"/>
      </w:tblGrid>
      <w:tr w:rsidR="007B5AA1" w:rsidRPr="000C11ED" w:rsidTr="00C554C6">
        <w:trPr>
          <w:trHeight w:val="3373"/>
        </w:trPr>
        <w:tc>
          <w:tcPr>
            <w:tcW w:w="4374" w:type="dxa"/>
            <w:shd w:val="clear" w:color="auto" w:fill="auto"/>
          </w:tcPr>
          <w:p w:rsidR="007B5AA1" w:rsidRPr="000C11ED" w:rsidRDefault="00735619" w:rsidP="00C554C6">
            <w:pPr>
              <w:bidi w:val="0"/>
              <w:spacing w:after="0" w:line="240" w:lineRule="auto"/>
              <w:jc w:val="both"/>
              <w:rPr>
                <w:rFonts w:ascii="Times New Roman" w:hAnsi="Times New Roman" w:cs="Times New Roman"/>
                <w:b/>
                <w:bCs/>
                <w:sz w:val="16"/>
                <w:szCs w:val="16"/>
                <w:lang w:bidi="ar-EG"/>
              </w:rPr>
            </w:pPr>
            <w:r>
              <w:rPr>
                <w:rFonts w:ascii="Times New Roman" w:hAnsi="Times New Roman" w:cs="Times New Roman"/>
                <w:b/>
                <w:bCs/>
                <w:sz w:val="16"/>
                <w:szCs w:val="16"/>
                <w:lang w:bidi="ar-EG"/>
              </w:rPr>
              <w:lastRenderedPageBreak/>
              <w:t xml:space="preserve">   </w:t>
            </w:r>
            <w:r w:rsidR="007B5AA1" w:rsidRPr="000C11ED">
              <w:rPr>
                <w:rFonts w:ascii="Times New Roman" w:hAnsi="Times New Roman" w:cs="Times New Roman"/>
                <w:b/>
                <w:bCs/>
                <w:sz w:val="16"/>
                <w:szCs w:val="16"/>
                <w:lang w:bidi="ar-EG"/>
              </w:rPr>
              <w:t xml:space="preserve"> </w:t>
            </w:r>
            <w:r w:rsidR="002140B6" w:rsidRPr="000C11ED">
              <w:rPr>
                <w:rFonts w:ascii="Times New Roman" w:hAnsi="Times New Roman" w:cs="Times New Roman"/>
                <w:b/>
                <w:bCs/>
                <w:noProof/>
                <w:sz w:val="16"/>
                <w:szCs w:val="16"/>
                <w:lang w:eastAsia="zh-CN"/>
              </w:rPr>
              <w:drawing>
                <wp:inline distT="0" distB="0" distL="0" distR="0">
                  <wp:extent cx="2533450" cy="2268747"/>
                  <wp:effectExtent l="19050" t="0" r="200" b="0"/>
                  <wp:docPr id="43" name="Picture 42" descr="Fig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2.jpg"/>
                          <pic:cNvPicPr/>
                        </pic:nvPicPr>
                        <pic:blipFill>
                          <a:blip r:embed="rId34" cstate="print"/>
                          <a:stretch>
                            <a:fillRect/>
                          </a:stretch>
                        </pic:blipFill>
                        <pic:spPr>
                          <a:xfrm>
                            <a:off x="0" y="0"/>
                            <a:ext cx="2538778" cy="2273518"/>
                          </a:xfrm>
                          <a:prstGeom prst="rect">
                            <a:avLst/>
                          </a:prstGeom>
                        </pic:spPr>
                      </pic:pic>
                    </a:graphicData>
                  </a:graphic>
                </wp:inline>
              </w:drawing>
            </w:r>
          </w:p>
        </w:tc>
      </w:tr>
    </w:tbl>
    <w:p w:rsidR="007B5AA1" w:rsidRPr="000C11ED"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w:t>
      </w:r>
      <w:r w:rsidRPr="000C11ED">
        <w:rPr>
          <w:rFonts w:ascii="Times New Roman" w:hAnsi="Times New Roman" w:cs="Times New Roman"/>
          <w:sz w:val="16"/>
          <w:szCs w:val="16"/>
          <w:lang w:bidi="ar-EG"/>
        </w:rPr>
        <w:t xml:space="preserve"> </w:t>
      </w:r>
      <w:r w:rsidRPr="000C11ED">
        <w:rPr>
          <w:rFonts w:ascii="Times New Roman" w:hAnsi="Times New Roman" w:cs="Times New Roman"/>
          <w:b/>
          <w:bCs/>
          <w:sz w:val="16"/>
          <w:szCs w:val="16"/>
          <w:lang w:bidi="ar-EG"/>
        </w:rPr>
        <w:t>(22):</w:t>
      </w:r>
      <w:r w:rsidRPr="000C11ED">
        <w:rPr>
          <w:rFonts w:ascii="Times New Roman" w:hAnsi="Times New Roman" w:cs="Times New Roman"/>
          <w:sz w:val="16"/>
          <w:szCs w:val="16"/>
          <w:lang w:bidi="ar-EG"/>
        </w:rPr>
        <w:t xml:space="preserve"> TEM of the lining </w:t>
      </w:r>
      <w:proofErr w:type="spellStart"/>
      <w:r w:rsidRPr="000C11ED">
        <w:rPr>
          <w:rFonts w:ascii="Times New Roman" w:hAnsi="Times New Roman" w:cs="Times New Roman"/>
          <w:sz w:val="16"/>
          <w:szCs w:val="16"/>
          <w:lang w:bidi="ar-EG"/>
        </w:rPr>
        <w:t>epith</w:t>
      </w:r>
      <w:proofErr w:type="spellEnd"/>
      <w:r w:rsidRPr="000C11ED">
        <w:rPr>
          <w:rFonts w:ascii="Times New Roman" w:hAnsi="Times New Roman" w:cs="Times New Roman"/>
          <w:sz w:val="16"/>
          <w:szCs w:val="16"/>
          <w:lang w:bidi="ar-EG"/>
        </w:rPr>
        <w:t xml:space="preserve">. Of terminal portion of connecting </w:t>
      </w:r>
      <w:proofErr w:type="spellStart"/>
      <w:r w:rsidRPr="000C11ED">
        <w:rPr>
          <w:rFonts w:ascii="Times New Roman" w:hAnsi="Times New Roman" w:cs="Times New Roman"/>
          <w:sz w:val="16"/>
          <w:szCs w:val="16"/>
          <w:lang w:bidi="ar-EG"/>
        </w:rPr>
        <w:t>ductules</w:t>
      </w:r>
      <w:proofErr w:type="spellEnd"/>
      <w:r w:rsidRPr="000C11ED">
        <w:rPr>
          <w:rFonts w:ascii="Times New Roman" w:hAnsi="Times New Roman" w:cs="Times New Roman"/>
          <w:sz w:val="16"/>
          <w:szCs w:val="16"/>
          <w:lang w:bidi="ar-EG"/>
        </w:rPr>
        <w:t xml:space="preserve"> showing absence of ciliated cells, the cells carry few </w:t>
      </w:r>
      <w:proofErr w:type="spellStart"/>
      <w:r w:rsidRPr="000C11ED">
        <w:rPr>
          <w:rFonts w:ascii="Times New Roman" w:hAnsi="Times New Roman" w:cs="Times New Roman"/>
          <w:sz w:val="16"/>
          <w:szCs w:val="16"/>
          <w:lang w:bidi="ar-EG"/>
        </w:rPr>
        <w:t>microvilli</w:t>
      </w:r>
      <w:proofErr w:type="spellEnd"/>
      <w:r w:rsidRPr="000C11ED">
        <w:rPr>
          <w:rFonts w:ascii="Times New Roman" w:hAnsi="Times New Roman" w:cs="Times New Roman"/>
          <w:sz w:val="16"/>
          <w:szCs w:val="16"/>
          <w:lang w:bidi="ar-EG"/>
        </w:rPr>
        <w:t xml:space="preserve"> (M), some cells showing apical bleb like projection (B), detached apical portion were seen in the tubular lumen, apical </w:t>
      </w:r>
      <w:proofErr w:type="spellStart"/>
      <w:r w:rsidRPr="000C11ED">
        <w:rPr>
          <w:rFonts w:ascii="Times New Roman" w:hAnsi="Times New Roman" w:cs="Times New Roman"/>
          <w:sz w:val="16"/>
          <w:szCs w:val="16"/>
          <w:lang w:bidi="ar-EG"/>
        </w:rPr>
        <w:t>rER</w:t>
      </w:r>
      <w:proofErr w:type="spellEnd"/>
      <w:r w:rsidRPr="000C11ED">
        <w:rPr>
          <w:rFonts w:ascii="Times New Roman" w:hAnsi="Times New Roman" w:cs="Times New Roman"/>
          <w:sz w:val="16"/>
          <w:szCs w:val="16"/>
          <w:lang w:bidi="ar-EG"/>
        </w:rPr>
        <w:t xml:space="preserve"> cistern (r) were present.</w:t>
      </w:r>
      <w:r w:rsidR="00735619">
        <w:rPr>
          <w:rFonts w:ascii="Times New Roman" w:hAnsi="Times New Roman" w:cs="Times New Roman"/>
          <w:sz w:val="16"/>
          <w:szCs w:val="16"/>
          <w:lang w:bidi="ar-EG"/>
        </w:rPr>
        <w:t xml:space="preserve"> </w:t>
      </w:r>
      <w:r w:rsidRPr="000C11ED">
        <w:rPr>
          <w:rFonts w:ascii="Times New Roman" w:hAnsi="Times New Roman" w:cs="Times New Roman"/>
          <w:sz w:val="16"/>
          <w:szCs w:val="16"/>
          <w:lang w:bidi="ar-EG"/>
        </w:rPr>
        <w:t>(X 12000)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0"/>
      </w:tblGrid>
      <w:tr w:rsidR="007B5AA1" w:rsidRPr="000C11ED" w:rsidTr="00B84337">
        <w:trPr>
          <w:trHeight w:val="3351"/>
        </w:trPr>
        <w:tc>
          <w:tcPr>
            <w:tcW w:w="4486" w:type="dxa"/>
            <w:shd w:val="clear" w:color="auto" w:fill="auto"/>
          </w:tcPr>
          <w:p w:rsidR="007B5AA1" w:rsidRPr="000C11ED" w:rsidRDefault="002140B6" w:rsidP="00C554C6">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noProof/>
                <w:sz w:val="16"/>
                <w:szCs w:val="16"/>
                <w:lang w:eastAsia="zh-CN"/>
              </w:rPr>
              <w:drawing>
                <wp:inline distT="0" distB="0" distL="0" distR="0">
                  <wp:extent cx="2726481" cy="2060448"/>
                  <wp:effectExtent l="19050" t="0" r="0" b="0"/>
                  <wp:docPr id="44" name="Picture 43" descr="Fig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3.jpg"/>
                          <pic:cNvPicPr/>
                        </pic:nvPicPr>
                        <pic:blipFill>
                          <a:blip r:embed="rId35" cstate="print"/>
                          <a:stretch>
                            <a:fillRect/>
                          </a:stretch>
                        </pic:blipFill>
                        <pic:spPr>
                          <a:xfrm>
                            <a:off x="0" y="0"/>
                            <a:ext cx="2732744" cy="2065181"/>
                          </a:xfrm>
                          <a:prstGeom prst="rect">
                            <a:avLst/>
                          </a:prstGeom>
                        </pic:spPr>
                      </pic:pic>
                    </a:graphicData>
                  </a:graphic>
                </wp:inline>
              </w:drawing>
            </w:r>
          </w:p>
        </w:tc>
      </w:tr>
    </w:tbl>
    <w:p w:rsidR="007B5AA1" w:rsidRPr="000C11ED"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w:t>
      </w:r>
      <w:r w:rsidRPr="000C11ED">
        <w:rPr>
          <w:rFonts w:ascii="Times New Roman" w:hAnsi="Times New Roman" w:cs="Times New Roman"/>
          <w:sz w:val="16"/>
          <w:szCs w:val="16"/>
          <w:lang w:bidi="ar-EG"/>
        </w:rPr>
        <w:t xml:space="preserve"> </w:t>
      </w:r>
      <w:r w:rsidRPr="000C11ED">
        <w:rPr>
          <w:rFonts w:ascii="Times New Roman" w:hAnsi="Times New Roman" w:cs="Times New Roman"/>
          <w:b/>
          <w:bCs/>
          <w:sz w:val="16"/>
          <w:szCs w:val="16"/>
          <w:lang w:bidi="ar-EG"/>
        </w:rPr>
        <w:t>(23):</w:t>
      </w:r>
      <w:r w:rsidRPr="000C11ED">
        <w:rPr>
          <w:rFonts w:ascii="Times New Roman" w:hAnsi="Times New Roman" w:cs="Times New Roman"/>
          <w:sz w:val="16"/>
          <w:szCs w:val="16"/>
          <w:lang w:bidi="ar-EG"/>
        </w:rPr>
        <w:t xml:space="preserve"> Higher magnification of lining cell of connecting tubule, showing apical short </w:t>
      </w:r>
      <w:proofErr w:type="spellStart"/>
      <w:r w:rsidRPr="000C11ED">
        <w:rPr>
          <w:rFonts w:ascii="Times New Roman" w:hAnsi="Times New Roman" w:cs="Times New Roman"/>
          <w:sz w:val="16"/>
          <w:szCs w:val="16"/>
          <w:lang w:bidi="ar-EG"/>
        </w:rPr>
        <w:t>microvilli</w:t>
      </w:r>
      <w:proofErr w:type="spellEnd"/>
      <w:r w:rsidRPr="000C11ED">
        <w:rPr>
          <w:rFonts w:ascii="Times New Roman" w:hAnsi="Times New Roman" w:cs="Times New Roman"/>
          <w:sz w:val="16"/>
          <w:szCs w:val="16"/>
          <w:lang w:bidi="ar-EG"/>
        </w:rPr>
        <w:t xml:space="preserve"> (M) with microfilaments, multiple </w:t>
      </w:r>
      <w:proofErr w:type="spellStart"/>
      <w:r w:rsidRPr="000C11ED">
        <w:rPr>
          <w:rFonts w:ascii="Times New Roman" w:hAnsi="Times New Roman" w:cs="Times New Roman"/>
          <w:sz w:val="16"/>
          <w:szCs w:val="16"/>
          <w:lang w:bidi="ar-EG"/>
        </w:rPr>
        <w:t>tubels</w:t>
      </w:r>
      <w:proofErr w:type="spellEnd"/>
      <w:r w:rsidRPr="000C11ED">
        <w:rPr>
          <w:rFonts w:ascii="Times New Roman" w:hAnsi="Times New Roman" w:cs="Times New Roman"/>
          <w:sz w:val="16"/>
          <w:szCs w:val="16"/>
          <w:lang w:bidi="ar-EG"/>
        </w:rPr>
        <w:t xml:space="preserve"> </w:t>
      </w:r>
      <w:proofErr w:type="spellStart"/>
      <w:r w:rsidRPr="000C11ED">
        <w:rPr>
          <w:rFonts w:ascii="Times New Roman" w:hAnsi="Times New Roman" w:cs="Times New Roman"/>
          <w:sz w:val="16"/>
          <w:szCs w:val="16"/>
          <w:lang w:bidi="ar-EG"/>
        </w:rPr>
        <w:t>pf</w:t>
      </w:r>
      <w:proofErr w:type="spellEnd"/>
      <w:r w:rsidRPr="000C11ED">
        <w:rPr>
          <w:rFonts w:ascii="Times New Roman" w:hAnsi="Times New Roman" w:cs="Times New Roman"/>
          <w:sz w:val="16"/>
          <w:szCs w:val="16"/>
          <w:lang w:bidi="ar-EG"/>
        </w:rPr>
        <w:t xml:space="preserve"> </w:t>
      </w:r>
      <w:proofErr w:type="spellStart"/>
      <w:r w:rsidRPr="000C11ED">
        <w:rPr>
          <w:rFonts w:ascii="Times New Roman" w:hAnsi="Times New Roman" w:cs="Times New Roman"/>
          <w:sz w:val="16"/>
          <w:szCs w:val="16"/>
          <w:lang w:bidi="ar-EG"/>
        </w:rPr>
        <w:t>rER</w:t>
      </w:r>
      <w:proofErr w:type="spellEnd"/>
      <w:r w:rsidRPr="000C11ED">
        <w:rPr>
          <w:rFonts w:ascii="Times New Roman" w:hAnsi="Times New Roman" w:cs="Times New Roman"/>
          <w:sz w:val="16"/>
          <w:szCs w:val="16"/>
          <w:lang w:bidi="ar-EG"/>
        </w:rPr>
        <w:t xml:space="preserve"> (r), multiple </w:t>
      </w:r>
      <w:proofErr w:type="spellStart"/>
      <w:r w:rsidRPr="000C11ED">
        <w:rPr>
          <w:rFonts w:ascii="Times New Roman" w:hAnsi="Times New Roman" w:cs="Times New Roman"/>
          <w:sz w:val="16"/>
          <w:szCs w:val="16"/>
          <w:lang w:bidi="ar-EG"/>
        </w:rPr>
        <w:t>microvesicles</w:t>
      </w:r>
      <w:proofErr w:type="spellEnd"/>
      <w:r w:rsidRPr="000C11ED">
        <w:rPr>
          <w:rFonts w:ascii="Times New Roman" w:hAnsi="Times New Roman" w:cs="Times New Roman"/>
          <w:sz w:val="16"/>
          <w:szCs w:val="16"/>
          <w:lang w:bidi="ar-EG"/>
        </w:rPr>
        <w:t>, dense bodies &amp; dense granules. (X20000)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4"/>
      </w:tblGrid>
      <w:tr w:rsidR="007B5AA1" w:rsidRPr="000C11ED" w:rsidTr="00C554C6">
        <w:tc>
          <w:tcPr>
            <w:tcW w:w="4374" w:type="dxa"/>
            <w:shd w:val="clear" w:color="auto" w:fill="auto"/>
          </w:tcPr>
          <w:p w:rsidR="007B5AA1" w:rsidRPr="000C11ED" w:rsidRDefault="00735619" w:rsidP="00C554C6">
            <w:pPr>
              <w:bidi w:val="0"/>
              <w:spacing w:after="0" w:line="240" w:lineRule="auto"/>
              <w:jc w:val="both"/>
              <w:rPr>
                <w:rFonts w:ascii="Times New Roman" w:hAnsi="Times New Roman" w:cs="Times New Roman"/>
                <w:b/>
                <w:bCs/>
                <w:sz w:val="16"/>
                <w:szCs w:val="16"/>
                <w:lang w:bidi="ar-EG"/>
              </w:rPr>
            </w:pPr>
            <w:r>
              <w:rPr>
                <w:rFonts w:ascii="Times New Roman" w:hAnsi="Times New Roman" w:cs="Times New Roman"/>
                <w:b/>
                <w:bCs/>
                <w:sz w:val="16"/>
                <w:szCs w:val="16"/>
                <w:lang w:bidi="ar-EG"/>
              </w:rPr>
              <w:t xml:space="preserve">   </w:t>
            </w:r>
            <w:r w:rsidR="007B5AA1" w:rsidRPr="000C11ED">
              <w:rPr>
                <w:rFonts w:ascii="Times New Roman" w:hAnsi="Times New Roman" w:cs="Times New Roman"/>
                <w:b/>
                <w:bCs/>
                <w:noProof/>
                <w:sz w:val="16"/>
                <w:szCs w:val="16"/>
                <w:lang w:eastAsia="zh-CN"/>
              </w:rPr>
              <w:drawing>
                <wp:inline distT="0" distB="0" distL="0" distR="0">
                  <wp:extent cx="2077169" cy="202720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095500" cy="2045098"/>
                          </a:xfrm>
                          <a:prstGeom prst="rect">
                            <a:avLst/>
                          </a:prstGeom>
                          <a:noFill/>
                        </pic:spPr>
                      </pic:pic>
                    </a:graphicData>
                  </a:graphic>
                </wp:inline>
              </w:drawing>
            </w:r>
          </w:p>
        </w:tc>
      </w:tr>
    </w:tbl>
    <w:p w:rsidR="007B5AA1"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w:t>
      </w:r>
      <w:r w:rsidRPr="000C11ED">
        <w:rPr>
          <w:rFonts w:ascii="Times New Roman" w:hAnsi="Times New Roman" w:cs="Times New Roman"/>
          <w:sz w:val="16"/>
          <w:szCs w:val="16"/>
          <w:lang w:bidi="ar-EG"/>
        </w:rPr>
        <w:t xml:space="preserve"> </w:t>
      </w:r>
      <w:r w:rsidRPr="000C11ED">
        <w:rPr>
          <w:rFonts w:ascii="Times New Roman" w:hAnsi="Times New Roman" w:cs="Times New Roman"/>
          <w:b/>
          <w:bCs/>
          <w:sz w:val="16"/>
          <w:szCs w:val="16"/>
          <w:lang w:bidi="ar-EG"/>
        </w:rPr>
        <w:t>(24):</w:t>
      </w:r>
      <w:r w:rsidRPr="000C11ED">
        <w:rPr>
          <w:rFonts w:ascii="Times New Roman" w:hAnsi="Times New Roman" w:cs="Times New Roman"/>
          <w:sz w:val="16"/>
          <w:szCs w:val="16"/>
          <w:lang w:bidi="ar-EG"/>
        </w:rPr>
        <w:t xml:space="preserve"> section of the </w:t>
      </w:r>
      <w:proofErr w:type="spellStart"/>
      <w:r w:rsidRPr="000C11ED">
        <w:rPr>
          <w:rFonts w:ascii="Times New Roman" w:hAnsi="Times New Roman" w:cs="Times New Roman"/>
          <w:sz w:val="16"/>
          <w:szCs w:val="16"/>
          <w:lang w:bidi="ar-EG"/>
        </w:rPr>
        <w:t>epididymal</w:t>
      </w:r>
      <w:proofErr w:type="spellEnd"/>
      <w:r w:rsidRPr="000C11ED">
        <w:rPr>
          <w:rFonts w:ascii="Times New Roman" w:hAnsi="Times New Roman" w:cs="Times New Roman"/>
          <w:sz w:val="16"/>
          <w:szCs w:val="16"/>
          <w:lang w:bidi="ar-EG"/>
        </w:rPr>
        <w:t xml:space="preserve"> duct showing their lumen containing densely packed aggregation of spermatozoa (arrow), </w:t>
      </w:r>
      <w:proofErr w:type="spellStart"/>
      <w:r w:rsidRPr="000C11ED">
        <w:rPr>
          <w:rFonts w:ascii="Times New Roman" w:hAnsi="Times New Roman" w:cs="Times New Roman"/>
          <w:sz w:val="16"/>
          <w:szCs w:val="16"/>
          <w:lang w:bidi="ar-EG"/>
        </w:rPr>
        <w:t>noncillated</w:t>
      </w:r>
      <w:proofErr w:type="spellEnd"/>
      <w:r w:rsidRPr="000C11ED">
        <w:rPr>
          <w:rFonts w:ascii="Times New Roman" w:hAnsi="Times New Roman" w:cs="Times New Roman"/>
          <w:sz w:val="16"/>
          <w:szCs w:val="16"/>
          <w:lang w:bidi="ar-EG"/>
        </w:rPr>
        <w:t xml:space="preserve"> columnar cells with spherical nuclei, basal cells with more dark cytoplasm. (H&amp;E 1024)</w:t>
      </w:r>
    </w:p>
    <w:p w:rsidR="00B84337" w:rsidRDefault="00B84337" w:rsidP="00B84337">
      <w:pPr>
        <w:bidi w:val="0"/>
        <w:spacing w:after="0" w:line="240" w:lineRule="auto"/>
        <w:jc w:val="both"/>
        <w:rPr>
          <w:rFonts w:ascii="Times New Roman" w:hAnsi="Times New Roman" w:cs="Times New Roman"/>
          <w:sz w:val="16"/>
          <w:szCs w:val="16"/>
          <w:lang w:bidi="ar-EG"/>
        </w:rPr>
      </w:pPr>
    </w:p>
    <w:p w:rsidR="00B84337" w:rsidRPr="000C11ED" w:rsidRDefault="00B84337" w:rsidP="00B84337">
      <w:pPr>
        <w:bidi w:val="0"/>
        <w:spacing w:after="0" w:line="240" w:lineRule="auto"/>
        <w:jc w:val="both"/>
        <w:rPr>
          <w:rFonts w:ascii="Times New Roman" w:hAnsi="Times New Roman" w:cs="Times New Roman"/>
          <w:sz w:val="16"/>
          <w:szCs w:val="16"/>
          <w:lang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6"/>
      </w:tblGrid>
      <w:tr w:rsidR="007B5AA1" w:rsidRPr="000C11ED" w:rsidTr="00C554C6">
        <w:trPr>
          <w:trHeight w:val="3414"/>
        </w:trPr>
        <w:tc>
          <w:tcPr>
            <w:tcW w:w="4374" w:type="dxa"/>
            <w:shd w:val="clear" w:color="auto" w:fill="auto"/>
          </w:tcPr>
          <w:p w:rsidR="007B5AA1" w:rsidRPr="000C11ED" w:rsidRDefault="002140B6" w:rsidP="00C554C6">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noProof/>
                <w:sz w:val="16"/>
                <w:szCs w:val="16"/>
                <w:lang w:eastAsia="zh-CN"/>
              </w:rPr>
              <w:drawing>
                <wp:inline distT="0" distB="0" distL="0" distR="0">
                  <wp:extent cx="2640330" cy="2042795"/>
                  <wp:effectExtent l="19050" t="0" r="7620" b="0"/>
                  <wp:docPr id="45" name="Picture 44" descr="Fig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5.jpg"/>
                          <pic:cNvPicPr/>
                        </pic:nvPicPr>
                        <pic:blipFill>
                          <a:blip r:embed="rId37" cstate="print"/>
                          <a:stretch>
                            <a:fillRect/>
                          </a:stretch>
                        </pic:blipFill>
                        <pic:spPr>
                          <a:xfrm>
                            <a:off x="0" y="0"/>
                            <a:ext cx="2640330" cy="2042795"/>
                          </a:xfrm>
                          <a:prstGeom prst="rect">
                            <a:avLst/>
                          </a:prstGeom>
                        </pic:spPr>
                      </pic:pic>
                    </a:graphicData>
                  </a:graphic>
                </wp:inline>
              </w:drawing>
            </w:r>
          </w:p>
        </w:tc>
      </w:tr>
    </w:tbl>
    <w:p w:rsidR="007B5AA1" w:rsidRDefault="007B5AA1" w:rsidP="007B5AA1">
      <w:pPr>
        <w:bidi w:val="0"/>
        <w:spacing w:after="0" w:line="240" w:lineRule="auto"/>
        <w:jc w:val="both"/>
        <w:rPr>
          <w:rFonts w:ascii="Times New Roman" w:hAnsi="Times New Roman" w:cs="Times New Roman"/>
          <w:sz w:val="16"/>
          <w:szCs w:val="16"/>
          <w:lang w:bidi="ar-EG"/>
        </w:rPr>
      </w:pPr>
      <w:r w:rsidRPr="000C11ED">
        <w:rPr>
          <w:rFonts w:ascii="Times New Roman" w:hAnsi="Times New Roman" w:cs="Times New Roman"/>
          <w:b/>
          <w:bCs/>
          <w:sz w:val="16"/>
          <w:szCs w:val="16"/>
          <w:lang w:bidi="ar-EG"/>
        </w:rPr>
        <w:t>Fig. (25):</w:t>
      </w:r>
      <w:r w:rsidRPr="000C11ED">
        <w:rPr>
          <w:rFonts w:ascii="Times New Roman" w:hAnsi="Times New Roman" w:cs="Times New Roman"/>
          <w:sz w:val="16"/>
          <w:szCs w:val="16"/>
          <w:lang w:bidi="ar-EG"/>
        </w:rPr>
        <w:t xml:space="preserve"> TEM of the </w:t>
      </w:r>
      <w:proofErr w:type="spellStart"/>
      <w:r w:rsidRPr="000C11ED">
        <w:rPr>
          <w:rFonts w:ascii="Times New Roman" w:hAnsi="Times New Roman" w:cs="Times New Roman"/>
          <w:sz w:val="16"/>
          <w:szCs w:val="16"/>
          <w:lang w:bidi="ar-EG"/>
        </w:rPr>
        <w:t>epididymal</w:t>
      </w:r>
      <w:proofErr w:type="spellEnd"/>
      <w:r w:rsidRPr="000C11ED">
        <w:rPr>
          <w:rFonts w:ascii="Times New Roman" w:hAnsi="Times New Roman" w:cs="Times New Roman"/>
          <w:sz w:val="16"/>
          <w:szCs w:val="16"/>
          <w:lang w:bidi="ar-EG"/>
        </w:rPr>
        <w:t xml:space="preserve"> duct epithelium, all cells are columnar </w:t>
      </w:r>
      <w:proofErr w:type="spellStart"/>
      <w:r w:rsidRPr="000C11ED">
        <w:rPr>
          <w:rFonts w:ascii="Times New Roman" w:hAnsi="Times New Roman" w:cs="Times New Roman"/>
          <w:sz w:val="16"/>
          <w:szCs w:val="16"/>
          <w:lang w:bidi="ar-EG"/>
        </w:rPr>
        <w:t>nonciliated</w:t>
      </w:r>
      <w:proofErr w:type="spellEnd"/>
      <w:r w:rsidRPr="000C11ED">
        <w:rPr>
          <w:rFonts w:ascii="Times New Roman" w:hAnsi="Times New Roman" w:cs="Times New Roman"/>
          <w:sz w:val="16"/>
          <w:szCs w:val="16"/>
          <w:lang w:bidi="ar-EG"/>
        </w:rPr>
        <w:t xml:space="preserve"> with oval nuclei, contain many apical electron dense granules (arrow), mitochondria (M), dense bodies, apical tight junction, lighter intercellular space. (X 12000)</w:t>
      </w:r>
    </w:p>
    <w:p w:rsidR="007B5AA1" w:rsidRPr="000C11ED" w:rsidRDefault="007B5AA1" w:rsidP="007B5AA1">
      <w:pPr>
        <w:bidi w:val="0"/>
        <w:spacing w:after="0" w:line="240" w:lineRule="auto"/>
        <w:jc w:val="lowKashida"/>
        <w:rPr>
          <w:rFonts w:ascii="Times New Roman" w:hAnsi="Times New Roman" w:cs="Times New Roman"/>
          <w:sz w:val="20"/>
          <w:szCs w:val="20"/>
          <w:lang w:bidi="ar-EG"/>
        </w:rPr>
      </w:pPr>
    </w:p>
    <w:p w:rsidR="007B5AA1" w:rsidRPr="000C11ED" w:rsidRDefault="007B5AA1" w:rsidP="007B5AA1">
      <w:pPr>
        <w:bidi w:val="0"/>
        <w:spacing w:after="0" w:line="240" w:lineRule="auto"/>
        <w:jc w:val="lowKashida"/>
        <w:rPr>
          <w:rFonts w:ascii="Times New Roman" w:hAnsi="Times New Roman" w:cs="Times New Roman"/>
          <w:b/>
          <w:bCs/>
          <w:sz w:val="20"/>
          <w:szCs w:val="20"/>
          <w:lang w:bidi="ar-EG"/>
        </w:rPr>
      </w:pPr>
      <w:r w:rsidRPr="000C11ED">
        <w:rPr>
          <w:rFonts w:ascii="Times New Roman" w:hAnsi="Times New Roman" w:cs="Times New Roman"/>
          <w:sz w:val="20"/>
          <w:szCs w:val="20"/>
          <w:lang w:bidi="ar-EG"/>
        </w:rPr>
        <w:t>4.</w:t>
      </w:r>
      <w:r w:rsidRPr="000C11ED">
        <w:rPr>
          <w:rFonts w:ascii="Times New Roman" w:hAnsi="Times New Roman" w:cs="Times New Roman"/>
          <w:b/>
          <w:bCs/>
          <w:sz w:val="20"/>
          <w:szCs w:val="20"/>
          <w:lang w:bidi="ar-EG"/>
        </w:rPr>
        <w:t>Discussion</w:t>
      </w:r>
    </w:p>
    <w:p w:rsidR="007B5AA1" w:rsidRPr="000C11ED" w:rsidRDefault="007B5AA1" w:rsidP="007B5AA1">
      <w:pPr>
        <w:bidi w:val="0"/>
        <w:spacing w:after="0" w:line="240" w:lineRule="auto"/>
        <w:ind w:firstLine="426"/>
        <w:jc w:val="lowKashida"/>
        <w:rPr>
          <w:rFonts w:ascii="Times New Roman" w:hAnsi="Times New Roman" w:cs="Times New Roman"/>
          <w:b/>
          <w:bCs/>
          <w:sz w:val="20"/>
          <w:szCs w:val="20"/>
          <w:lang w:bidi="ar-EG"/>
        </w:rPr>
      </w:pPr>
      <w:r w:rsidRPr="000C11ED">
        <w:rPr>
          <w:rFonts w:ascii="Times New Roman" w:hAnsi="Times New Roman" w:cs="Times New Roman"/>
          <w:sz w:val="20"/>
          <w:szCs w:val="20"/>
          <w:lang w:bidi="ar-EG"/>
        </w:rPr>
        <w:t xml:space="preserve">The general structure of pigeon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region was generally similar to that already described for domestic fowl </w:t>
      </w:r>
      <w:r w:rsidRPr="000C11ED">
        <w:rPr>
          <w:rFonts w:ascii="Times New Roman" w:hAnsi="Times New Roman" w:cs="Times New Roman"/>
          <w:b/>
          <w:bCs/>
          <w:sz w:val="20"/>
          <w:szCs w:val="20"/>
          <w:lang w:bidi="ar-EG"/>
        </w:rPr>
        <w:t xml:space="preserve">(Lake, 1957; </w:t>
      </w:r>
      <w:proofErr w:type="spellStart"/>
      <w:r w:rsidRPr="000C11ED">
        <w:rPr>
          <w:rFonts w:ascii="Times New Roman" w:hAnsi="Times New Roman" w:cs="Times New Roman"/>
          <w:b/>
          <w:bCs/>
          <w:sz w:val="20"/>
          <w:szCs w:val="20"/>
          <w:lang w:bidi="ar-EG"/>
        </w:rPr>
        <w:t>Tingari</w:t>
      </w:r>
      <w:proofErr w:type="spellEnd"/>
      <w:r w:rsidRPr="000C11ED">
        <w:rPr>
          <w:rFonts w:ascii="Times New Roman" w:hAnsi="Times New Roman" w:cs="Times New Roman"/>
          <w:b/>
          <w:bCs/>
          <w:sz w:val="20"/>
          <w:szCs w:val="20"/>
          <w:lang w:bidi="ar-EG"/>
        </w:rPr>
        <w:t xml:space="preserve">, 1971; </w:t>
      </w:r>
      <w:proofErr w:type="spellStart"/>
      <w:r w:rsidRPr="000C11ED">
        <w:rPr>
          <w:rFonts w:ascii="Times New Roman" w:hAnsi="Times New Roman" w:cs="Times New Roman"/>
          <w:b/>
          <w:bCs/>
          <w:sz w:val="20"/>
          <w:szCs w:val="20"/>
          <w:lang w:bidi="ar-EG"/>
        </w:rPr>
        <w:t>Budras</w:t>
      </w:r>
      <w:proofErr w:type="spellEnd"/>
      <w:r w:rsidRPr="000C11ED">
        <w:rPr>
          <w:rFonts w:ascii="Times New Roman" w:hAnsi="Times New Roman" w:cs="Times New Roman"/>
          <w:b/>
          <w:bCs/>
          <w:sz w:val="20"/>
          <w:szCs w:val="20"/>
          <w:lang w:bidi="ar-EG"/>
        </w:rPr>
        <w:t xml:space="preserve"> and Sauer, 1975);</w:t>
      </w:r>
      <w:r w:rsidRPr="000C11ED">
        <w:rPr>
          <w:rFonts w:ascii="Times New Roman" w:hAnsi="Times New Roman" w:cs="Times New Roman"/>
          <w:sz w:val="20"/>
          <w:szCs w:val="20"/>
          <w:lang w:bidi="ar-EG"/>
        </w:rPr>
        <w:t xml:space="preserve"> turkey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hess</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1976);</w:t>
      </w:r>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sz w:val="20"/>
          <w:szCs w:val="20"/>
          <w:lang w:bidi="ar-EG"/>
        </w:rPr>
        <w:t>japanese</w:t>
      </w:r>
      <w:proofErr w:type="spellEnd"/>
      <w:r w:rsidRPr="000C11ED">
        <w:rPr>
          <w:rFonts w:ascii="Times New Roman" w:hAnsi="Times New Roman" w:cs="Times New Roman"/>
          <w:sz w:val="20"/>
          <w:szCs w:val="20"/>
          <w:lang w:bidi="ar-EG"/>
        </w:rPr>
        <w:t xml:space="preserve"> quail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1979a);</w:t>
      </w:r>
      <w:r w:rsidRPr="000C11ED">
        <w:rPr>
          <w:rFonts w:ascii="Times New Roman" w:hAnsi="Times New Roman" w:cs="Times New Roman"/>
          <w:sz w:val="20"/>
          <w:szCs w:val="20"/>
          <w:lang w:bidi="ar-EG"/>
        </w:rPr>
        <w:t xml:space="preserve"> guinea fowl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Aira</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1979);</w:t>
      </w:r>
      <w:r w:rsidRPr="000C11ED">
        <w:rPr>
          <w:rFonts w:ascii="Times New Roman" w:hAnsi="Times New Roman" w:cs="Times New Roman"/>
          <w:sz w:val="20"/>
          <w:szCs w:val="20"/>
          <w:lang w:bidi="ar-EG"/>
        </w:rPr>
        <w:t xml:space="preserve"> and duck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1982b and </w:t>
      </w:r>
      <w:proofErr w:type="spellStart"/>
      <w:r w:rsidRPr="000C11ED">
        <w:rPr>
          <w:rFonts w:ascii="Times New Roman" w:hAnsi="Times New Roman" w:cs="Times New Roman"/>
          <w:b/>
          <w:bCs/>
          <w:sz w:val="20"/>
          <w:szCs w:val="20"/>
          <w:lang w:bidi="ar-EG"/>
        </w:rPr>
        <w:t>Sallam</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2000).</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Unlike the mammalian </w:t>
      </w:r>
      <w:proofErr w:type="spellStart"/>
      <w:r w:rsidRPr="000C11ED">
        <w:rPr>
          <w:rFonts w:ascii="Times New Roman" w:hAnsi="Times New Roman" w:cs="Times New Roman"/>
          <w:sz w:val="20"/>
          <w:szCs w:val="20"/>
          <w:lang w:bidi="ar-EG"/>
        </w:rPr>
        <w:t>epididymis</w:t>
      </w:r>
      <w:proofErr w:type="spellEnd"/>
      <w:r w:rsidRPr="000C11ED">
        <w:rPr>
          <w:rFonts w:ascii="Times New Roman" w:hAnsi="Times New Roman" w:cs="Times New Roman"/>
          <w:sz w:val="20"/>
          <w:szCs w:val="20"/>
          <w:lang w:bidi="ar-EG"/>
        </w:rPr>
        <w:t xml:space="preserve">, it is not subdivided into head, body and tail since the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arise throughout the entire length of the </w:t>
      </w:r>
      <w:proofErr w:type="spellStart"/>
      <w:r w:rsidRPr="000C11ED">
        <w:rPr>
          <w:rFonts w:ascii="Times New Roman" w:hAnsi="Times New Roman" w:cs="Times New Roman"/>
          <w:sz w:val="20"/>
          <w:szCs w:val="20"/>
          <w:lang w:bidi="ar-EG"/>
        </w:rPr>
        <w:t>epididymis</w:t>
      </w:r>
      <w:proofErr w:type="spellEnd"/>
      <w:r w:rsidRPr="000C11ED">
        <w:rPr>
          <w:rFonts w:ascii="Times New Roman" w:hAnsi="Times New Roman" w:cs="Times New Roman"/>
          <w:sz w:val="20"/>
          <w:szCs w:val="20"/>
          <w:lang w:bidi="ar-EG"/>
        </w:rPr>
        <w:t xml:space="preserve"> </w:t>
      </w:r>
      <w:r w:rsidRPr="000C11ED">
        <w:rPr>
          <w:rFonts w:ascii="Times New Roman" w:hAnsi="Times New Roman" w:cs="Times New Roman"/>
          <w:b/>
          <w:bCs/>
          <w:sz w:val="20"/>
          <w:szCs w:val="20"/>
          <w:lang w:bidi="ar-EG"/>
        </w:rPr>
        <w:t>(Lake, 1981).</w:t>
      </w:r>
      <w:r w:rsidR="00735619">
        <w:rPr>
          <w:rFonts w:ascii="Times New Roman" w:hAnsi="Times New Roman" w:cs="Times New Roman"/>
          <w:sz w:val="20"/>
          <w:szCs w:val="20"/>
          <w:lang w:bidi="ar-EG"/>
        </w:rPr>
        <w:t xml:space="preserve"> </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According to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(1982a),</w:t>
      </w:r>
      <w:r w:rsidRPr="000C11ED">
        <w:rPr>
          <w:rFonts w:ascii="Times New Roman" w:hAnsi="Times New Roman" w:cs="Times New Roman"/>
          <w:sz w:val="20"/>
          <w:szCs w:val="20"/>
          <w:lang w:bidi="ar-EG"/>
        </w:rPr>
        <w:t xml:space="preserve"> the extra testicular part of the </w:t>
      </w:r>
      <w:proofErr w:type="spellStart"/>
      <w:r w:rsidRPr="000C11ED">
        <w:rPr>
          <w:rFonts w:ascii="Times New Roman" w:hAnsi="Times New Roman" w:cs="Times New Roman"/>
          <w:sz w:val="20"/>
          <w:szCs w:val="20"/>
          <w:lang w:bidi="ar-EG"/>
        </w:rPr>
        <w:t>rete</w:t>
      </w:r>
      <w:proofErr w:type="spellEnd"/>
      <w:r w:rsidRPr="000C11ED">
        <w:rPr>
          <w:rFonts w:ascii="Times New Roman" w:hAnsi="Times New Roman" w:cs="Times New Roman"/>
          <w:sz w:val="20"/>
          <w:szCs w:val="20"/>
          <w:lang w:bidi="ar-EG"/>
        </w:rPr>
        <w:t xml:space="preserve"> testes of birds was termed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sz w:val="20"/>
          <w:szCs w:val="20"/>
          <w:lang w:bidi="ar-EG"/>
        </w:rPr>
        <w:t>rete</w:t>
      </w:r>
      <w:proofErr w:type="spellEnd"/>
      <w:r w:rsidRPr="000C11ED">
        <w:rPr>
          <w:rFonts w:ascii="Times New Roman" w:hAnsi="Times New Roman" w:cs="Times New Roman"/>
          <w:sz w:val="20"/>
          <w:szCs w:val="20"/>
          <w:lang w:bidi="ar-EG"/>
        </w:rPr>
        <w:t xml:space="preserve">. The same author reported that the </w:t>
      </w:r>
      <w:proofErr w:type="spellStart"/>
      <w:r w:rsidRPr="000C11ED">
        <w:rPr>
          <w:rFonts w:ascii="Times New Roman" w:hAnsi="Times New Roman" w:cs="Times New Roman"/>
          <w:sz w:val="20"/>
          <w:szCs w:val="20"/>
          <w:lang w:bidi="ar-EG"/>
        </w:rPr>
        <w:t>squamous</w:t>
      </w:r>
      <w:proofErr w:type="spellEnd"/>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sz w:val="20"/>
          <w:szCs w:val="20"/>
          <w:lang w:bidi="ar-EG"/>
        </w:rPr>
        <w:t>rete</w:t>
      </w:r>
      <w:proofErr w:type="spellEnd"/>
      <w:r w:rsidRPr="000C11ED">
        <w:rPr>
          <w:rFonts w:ascii="Times New Roman" w:hAnsi="Times New Roman" w:cs="Times New Roman"/>
          <w:sz w:val="20"/>
          <w:szCs w:val="20"/>
          <w:lang w:bidi="ar-EG"/>
        </w:rPr>
        <w:t xml:space="preserve"> epithelium changed into high </w:t>
      </w:r>
      <w:proofErr w:type="spellStart"/>
      <w:r w:rsidRPr="000C11ED">
        <w:rPr>
          <w:rFonts w:ascii="Times New Roman" w:hAnsi="Times New Roman" w:cs="Times New Roman"/>
          <w:sz w:val="20"/>
          <w:szCs w:val="20"/>
          <w:lang w:bidi="ar-EG"/>
        </w:rPr>
        <w:t>cuboidal</w:t>
      </w:r>
      <w:proofErr w:type="spellEnd"/>
      <w:r w:rsidRPr="000C11ED">
        <w:rPr>
          <w:rFonts w:ascii="Times New Roman" w:hAnsi="Times New Roman" w:cs="Times New Roman"/>
          <w:sz w:val="20"/>
          <w:szCs w:val="20"/>
          <w:lang w:bidi="ar-EG"/>
        </w:rPr>
        <w:t xml:space="preserve"> or columnar type before the typical epithelium of the proximal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began, similar results were reported her in pigeon.</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 On the contrary </w:t>
      </w:r>
      <w:proofErr w:type="spellStart"/>
      <w:r w:rsidRPr="000C11ED">
        <w:rPr>
          <w:rFonts w:ascii="Times New Roman" w:hAnsi="Times New Roman" w:cs="Times New Roman"/>
          <w:b/>
          <w:bCs/>
          <w:sz w:val="20"/>
          <w:szCs w:val="20"/>
          <w:lang w:bidi="ar-EG"/>
        </w:rPr>
        <w:t>Tingari</w:t>
      </w:r>
      <w:proofErr w:type="spellEnd"/>
      <w:r w:rsidRPr="000C11ED">
        <w:rPr>
          <w:rFonts w:ascii="Times New Roman" w:hAnsi="Times New Roman" w:cs="Times New Roman"/>
          <w:sz w:val="20"/>
          <w:szCs w:val="20"/>
          <w:lang w:bidi="ar-EG"/>
        </w:rPr>
        <w:t xml:space="preserve"> </w:t>
      </w:r>
      <w:r w:rsidRPr="000C11ED">
        <w:rPr>
          <w:rFonts w:ascii="Times New Roman" w:hAnsi="Times New Roman" w:cs="Times New Roman"/>
          <w:b/>
          <w:bCs/>
          <w:sz w:val="20"/>
          <w:szCs w:val="20"/>
          <w:lang w:bidi="ar-EG"/>
        </w:rPr>
        <w:t>(1971)</w:t>
      </w:r>
      <w:r w:rsidRPr="000C11ED">
        <w:rPr>
          <w:rFonts w:ascii="Times New Roman" w:hAnsi="Times New Roman" w:cs="Times New Roman"/>
          <w:sz w:val="20"/>
          <w:szCs w:val="20"/>
          <w:lang w:bidi="ar-EG"/>
        </w:rPr>
        <w:t xml:space="preserve"> and </w:t>
      </w:r>
      <w:proofErr w:type="spellStart"/>
      <w:r w:rsidRPr="000C11ED">
        <w:rPr>
          <w:rFonts w:ascii="Times New Roman" w:hAnsi="Times New Roman" w:cs="Times New Roman"/>
          <w:b/>
          <w:bCs/>
          <w:sz w:val="20"/>
          <w:szCs w:val="20"/>
          <w:lang w:bidi="ar-EG"/>
        </w:rPr>
        <w:t>Budras</w:t>
      </w:r>
      <w:proofErr w:type="spellEnd"/>
      <w:r w:rsidRPr="000C11ED">
        <w:rPr>
          <w:rFonts w:ascii="Times New Roman" w:hAnsi="Times New Roman" w:cs="Times New Roman"/>
          <w:b/>
          <w:bCs/>
          <w:sz w:val="20"/>
          <w:szCs w:val="20"/>
          <w:lang w:bidi="ar-EG"/>
        </w:rPr>
        <w:t xml:space="preserve"> and Sauer</w:t>
      </w:r>
      <w:r w:rsidRPr="000C11ED">
        <w:rPr>
          <w:rFonts w:ascii="Times New Roman" w:hAnsi="Times New Roman" w:cs="Times New Roman"/>
          <w:sz w:val="20"/>
          <w:szCs w:val="20"/>
          <w:lang w:bidi="ar-EG"/>
        </w:rPr>
        <w:t xml:space="preserve"> </w:t>
      </w:r>
      <w:r w:rsidRPr="000C11ED">
        <w:rPr>
          <w:rFonts w:ascii="Times New Roman" w:hAnsi="Times New Roman" w:cs="Times New Roman"/>
          <w:b/>
          <w:bCs/>
          <w:sz w:val="20"/>
          <w:szCs w:val="20"/>
          <w:lang w:bidi="ar-EG"/>
        </w:rPr>
        <w:t>(1975)</w:t>
      </w:r>
      <w:r w:rsidRPr="000C11ED">
        <w:rPr>
          <w:rFonts w:ascii="Times New Roman" w:hAnsi="Times New Roman" w:cs="Times New Roman"/>
          <w:sz w:val="20"/>
          <w:szCs w:val="20"/>
          <w:lang w:bidi="ar-EG"/>
        </w:rPr>
        <w:t xml:space="preserve"> in fowl and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(1979)</w:t>
      </w:r>
      <w:r w:rsidRPr="000C11ED">
        <w:rPr>
          <w:rFonts w:ascii="Times New Roman" w:hAnsi="Times New Roman" w:cs="Times New Roman"/>
          <w:sz w:val="20"/>
          <w:szCs w:val="20"/>
          <w:lang w:bidi="ar-EG"/>
        </w:rPr>
        <w:t xml:space="preserve"> in guinea fowl observed that this change was abrupt from </w:t>
      </w:r>
      <w:proofErr w:type="spellStart"/>
      <w:r w:rsidRPr="000C11ED">
        <w:rPr>
          <w:rFonts w:ascii="Times New Roman" w:hAnsi="Times New Roman" w:cs="Times New Roman"/>
          <w:sz w:val="20"/>
          <w:szCs w:val="20"/>
          <w:lang w:bidi="ar-EG"/>
        </w:rPr>
        <w:t>squamous</w:t>
      </w:r>
      <w:proofErr w:type="spellEnd"/>
      <w:r w:rsidRPr="000C11ED">
        <w:rPr>
          <w:rFonts w:ascii="Times New Roman" w:hAnsi="Times New Roman" w:cs="Times New Roman"/>
          <w:sz w:val="20"/>
          <w:szCs w:val="20"/>
          <w:lang w:bidi="ar-EG"/>
        </w:rPr>
        <w:t xml:space="preserve"> epithelium to the high columnar cells of the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Most of studies dealt with the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structure in different birds agreed with our results in that the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consisted of two portions: the proximal and distal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1979a, 1980 &amp;1982a; </w:t>
      </w:r>
      <w:proofErr w:type="spellStart"/>
      <w:r w:rsidRPr="000C11ED">
        <w:rPr>
          <w:rFonts w:ascii="Times New Roman" w:hAnsi="Times New Roman" w:cs="Times New Roman"/>
          <w:b/>
          <w:bCs/>
          <w:sz w:val="20"/>
          <w:szCs w:val="20"/>
          <w:lang w:bidi="ar-EG"/>
        </w:rPr>
        <w:t>Budras</w:t>
      </w:r>
      <w:proofErr w:type="spellEnd"/>
      <w:r w:rsidRPr="000C11ED">
        <w:rPr>
          <w:rFonts w:ascii="Times New Roman" w:hAnsi="Times New Roman" w:cs="Times New Roman"/>
          <w:b/>
          <w:bCs/>
          <w:sz w:val="20"/>
          <w:szCs w:val="20"/>
          <w:lang w:bidi="ar-EG"/>
        </w:rPr>
        <w:t xml:space="preserve"> and Sauer, 1975;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et al., 1979;). </w:t>
      </w:r>
      <w:r w:rsidRPr="000C11ED">
        <w:rPr>
          <w:rFonts w:ascii="Times New Roman" w:hAnsi="Times New Roman" w:cs="Times New Roman"/>
          <w:bCs/>
          <w:sz w:val="20"/>
          <w:szCs w:val="20"/>
          <w:lang w:bidi="ar-EG"/>
        </w:rPr>
        <w:t>On the other hand</w:t>
      </w:r>
      <w:r w:rsidRPr="000C11ED">
        <w:rPr>
          <w:rFonts w:ascii="Times New Roman" w:hAnsi="Times New Roman" w:cs="Times New Roman"/>
          <w:b/>
          <w:bCs/>
          <w:sz w:val="20"/>
          <w:szCs w:val="20"/>
          <w:lang w:bidi="ar-EG"/>
        </w:rPr>
        <w:t>,</w:t>
      </w:r>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b/>
          <w:bCs/>
          <w:sz w:val="20"/>
          <w:szCs w:val="20"/>
          <w:lang w:bidi="ar-EG"/>
        </w:rPr>
        <w:t>Tingari</w:t>
      </w:r>
      <w:proofErr w:type="spellEnd"/>
      <w:r w:rsidRPr="000C11ED">
        <w:rPr>
          <w:rFonts w:ascii="Times New Roman" w:hAnsi="Times New Roman" w:cs="Times New Roman"/>
          <w:b/>
          <w:bCs/>
          <w:sz w:val="20"/>
          <w:szCs w:val="20"/>
          <w:lang w:bidi="ar-EG"/>
        </w:rPr>
        <w:t xml:space="preserve"> (1971)</w:t>
      </w:r>
      <w:r w:rsidRPr="000C11ED">
        <w:rPr>
          <w:rFonts w:ascii="Times New Roman" w:hAnsi="Times New Roman" w:cs="Times New Roman"/>
          <w:sz w:val="20"/>
          <w:szCs w:val="20"/>
          <w:lang w:bidi="ar-EG"/>
        </w:rPr>
        <w:t xml:space="preserve"> did not describe such division in the fowl but he classified them as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and narrow connecting ducts, respectively.</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As described by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(1979b)</w:t>
      </w:r>
      <w:r w:rsidRPr="000C11ED">
        <w:rPr>
          <w:rFonts w:ascii="Times New Roman" w:hAnsi="Times New Roman" w:cs="Times New Roman"/>
          <w:sz w:val="20"/>
          <w:szCs w:val="20"/>
          <w:lang w:bidi="ar-EG"/>
        </w:rPr>
        <w:t xml:space="preserve"> in domestic fowl, </w:t>
      </w:r>
      <w:proofErr w:type="spellStart"/>
      <w:r w:rsidRPr="000C11ED">
        <w:rPr>
          <w:rFonts w:ascii="Times New Roman" w:hAnsi="Times New Roman" w:cs="Times New Roman"/>
          <w:sz w:val="20"/>
          <w:szCs w:val="20"/>
          <w:lang w:bidi="ar-EG"/>
        </w:rPr>
        <w:t>japanese</w:t>
      </w:r>
      <w:proofErr w:type="spellEnd"/>
      <w:r w:rsidRPr="000C11ED">
        <w:rPr>
          <w:rFonts w:ascii="Times New Roman" w:hAnsi="Times New Roman" w:cs="Times New Roman"/>
          <w:sz w:val="20"/>
          <w:szCs w:val="20"/>
          <w:lang w:bidi="ar-EG"/>
        </w:rPr>
        <w:t xml:space="preserve"> quail &amp; guinea fowl,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(1980)</w:t>
      </w:r>
      <w:r w:rsidRPr="000C11ED">
        <w:rPr>
          <w:rFonts w:ascii="Times New Roman" w:hAnsi="Times New Roman" w:cs="Times New Roman"/>
          <w:sz w:val="20"/>
          <w:szCs w:val="20"/>
          <w:lang w:bidi="ar-EG"/>
        </w:rPr>
        <w:t xml:space="preserve"> in guinea fowl and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(1982b)</w:t>
      </w:r>
      <w:r w:rsidRPr="000C11ED">
        <w:rPr>
          <w:rFonts w:ascii="Times New Roman" w:hAnsi="Times New Roman" w:cs="Times New Roman"/>
          <w:sz w:val="20"/>
          <w:szCs w:val="20"/>
          <w:lang w:bidi="ar-EG"/>
        </w:rPr>
        <w:t xml:space="preserve"> in drake, that the proximal </w:t>
      </w:r>
      <w:r w:rsidRPr="000C11ED">
        <w:rPr>
          <w:rFonts w:ascii="Times New Roman" w:hAnsi="Times New Roman" w:cs="Times New Roman"/>
          <w:sz w:val="20"/>
          <w:szCs w:val="20"/>
          <w:lang w:bidi="ar-EG"/>
        </w:rPr>
        <w:lastRenderedPageBreak/>
        <w:t xml:space="preserve">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revealed wider </w:t>
      </w:r>
      <w:proofErr w:type="spellStart"/>
      <w:r w:rsidRPr="000C11ED">
        <w:rPr>
          <w:rFonts w:ascii="Times New Roman" w:hAnsi="Times New Roman" w:cs="Times New Roman"/>
          <w:sz w:val="20"/>
          <w:szCs w:val="20"/>
          <w:lang w:bidi="ar-EG"/>
        </w:rPr>
        <w:t>lumina</w:t>
      </w:r>
      <w:proofErr w:type="spellEnd"/>
      <w:r w:rsidRPr="000C11ED">
        <w:rPr>
          <w:rFonts w:ascii="Times New Roman" w:hAnsi="Times New Roman" w:cs="Times New Roman"/>
          <w:sz w:val="20"/>
          <w:szCs w:val="20"/>
          <w:lang w:bidi="ar-EG"/>
        </w:rPr>
        <w:t xml:space="preserve"> and greater epithelial folding than the distal segment. In addition, the </w:t>
      </w:r>
      <w:proofErr w:type="spellStart"/>
      <w:r w:rsidRPr="000C11ED">
        <w:rPr>
          <w:rFonts w:ascii="Times New Roman" w:hAnsi="Times New Roman" w:cs="Times New Roman"/>
          <w:sz w:val="20"/>
          <w:szCs w:val="20"/>
          <w:lang w:bidi="ar-EG"/>
        </w:rPr>
        <w:t>lumina</w:t>
      </w:r>
      <w:proofErr w:type="spellEnd"/>
      <w:r w:rsidRPr="000C11ED">
        <w:rPr>
          <w:rFonts w:ascii="Times New Roman" w:hAnsi="Times New Roman" w:cs="Times New Roman"/>
          <w:sz w:val="20"/>
          <w:szCs w:val="20"/>
          <w:lang w:bidi="ar-EG"/>
        </w:rPr>
        <w:t xml:space="preserve"> of the first segment had scattered spermatozoa and desquamated immature germ cells, whereas that of the second segment were filled with a mass of closely packed spermatozoa. </w:t>
      </w:r>
      <w:proofErr w:type="spellStart"/>
      <w:r w:rsidRPr="000C11ED">
        <w:rPr>
          <w:rFonts w:ascii="Times New Roman" w:hAnsi="Times New Roman" w:cs="Times New Roman"/>
          <w:b/>
          <w:bCs/>
          <w:sz w:val="20"/>
          <w:szCs w:val="20"/>
          <w:lang w:bidi="ar-EG"/>
        </w:rPr>
        <w:t>Tingari</w:t>
      </w:r>
      <w:proofErr w:type="spellEnd"/>
      <w:r w:rsidRPr="000C11ED">
        <w:rPr>
          <w:rFonts w:ascii="Times New Roman" w:hAnsi="Times New Roman" w:cs="Times New Roman"/>
          <w:b/>
          <w:bCs/>
          <w:sz w:val="20"/>
          <w:szCs w:val="20"/>
          <w:lang w:bidi="ar-EG"/>
        </w:rPr>
        <w:t xml:space="preserve"> (1971)</w:t>
      </w:r>
      <w:r w:rsidRPr="000C11ED">
        <w:rPr>
          <w:rFonts w:ascii="Times New Roman" w:hAnsi="Times New Roman" w:cs="Times New Roman"/>
          <w:sz w:val="20"/>
          <w:szCs w:val="20"/>
          <w:lang w:bidi="ar-EG"/>
        </w:rPr>
        <w:t xml:space="preserve"> explained that the increased luminal contents of spermatozoa exert mechanical pressure on the folded wall of the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and might be regarded as a factor controlling the height of the </w:t>
      </w:r>
      <w:proofErr w:type="spellStart"/>
      <w:r w:rsidRPr="000C11ED">
        <w:rPr>
          <w:rFonts w:ascii="Times New Roman" w:hAnsi="Times New Roman" w:cs="Times New Roman"/>
          <w:sz w:val="20"/>
          <w:szCs w:val="20"/>
          <w:lang w:bidi="ar-EG"/>
        </w:rPr>
        <w:t>ductalar</w:t>
      </w:r>
      <w:proofErr w:type="spellEnd"/>
      <w:r w:rsidRPr="000C11ED">
        <w:rPr>
          <w:rFonts w:ascii="Times New Roman" w:hAnsi="Times New Roman" w:cs="Times New Roman"/>
          <w:sz w:val="20"/>
          <w:szCs w:val="20"/>
          <w:lang w:bidi="ar-EG"/>
        </w:rPr>
        <w:t xml:space="preserve"> epithelium as well as the luminal diameter.</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Our study showed that mainly ciliated and non-ciliated columnar cells, in addition to few basal cells, lined both segments of the pigeon’s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Similar results were recorded in fowl by </w:t>
      </w:r>
      <w:proofErr w:type="spellStart"/>
      <w:r w:rsidRPr="000C11ED">
        <w:rPr>
          <w:rFonts w:ascii="Times New Roman" w:hAnsi="Times New Roman" w:cs="Times New Roman"/>
          <w:b/>
          <w:bCs/>
          <w:sz w:val="20"/>
          <w:szCs w:val="20"/>
          <w:lang w:bidi="ar-EG"/>
        </w:rPr>
        <w:t>Budras</w:t>
      </w:r>
      <w:proofErr w:type="spellEnd"/>
      <w:r w:rsidRPr="000C11ED">
        <w:rPr>
          <w:rFonts w:ascii="Times New Roman" w:hAnsi="Times New Roman" w:cs="Times New Roman"/>
          <w:b/>
          <w:bCs/>
          <w:sz w:val="20"/>
          <w:szCs w:val="20"/>
          <w:lang w:bidi="ar-EG"/>
        </w:rPr>
        <w:t xml:space="preserve"> and Sauer (1975a),</w:t>
      </w:r>
      <w:r w:rsidRPr="000C11ED">
        <w:rPr>
          <w:rFonts w:ascii="Times New Roman" w:hAnsi="Times New Roman" w:cs="Times New Roman"/>
          <w:sz w:val="20"/>
          <w:szCs w:val="20"/>
          <w:lang w:bidi="ar-EG"/>
        </w:rPr>
        <w:t xml:space="preserve"> guinea fowl by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(1979),</w:t>
      </w:r>
      <w:r w:rsidRPr="000C11ED">
        <w:rPr>
          <w:rFonts w:ascii="Times New Roman" w:hAnsi="Times New Roman" w:cs="Times New Roman"/>
          <w:sz w:val="20"/>
          <w:szCs w:val="20"/>
          <w:lang w:bidi="ar-EG"/>
        </w:rPr>
        <w:t xml:space="preserve"> Japanese quail by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(1979a),</w:t>
      </w:r>
      <w:r w:rsidRPr="000C11ED">
        <w:rPr>
          <w:rFonts w:ascii="Times New Roman" w:hAnsi="Times New Roman" w:cs="Times New Roman"/>
          <w:sz w:val="20"/>
          <w:szCs w:val="20"/>
          <w:lang w:bidi="ar-EG"/>
        </w:rPr>
        <w:t xml:space="preserve"> different birds by </w:t>
      </w:r>
      <w:r w:rsidRPr="000C11ED">
        <w:rPr>
          <w:rFonts w:ascii="Times New Roman" w:hAnsi="Times New Roman" w:cs="Times New Roman"/>
          <w:b/>
          <w:bCs/>
          <w:sz w:val="20"/>
          <w:szCs w:val="20"/>
          <w:lang w:bidi="ar-EG"/>
        </w:rPr>
        <w:t>Lake (1981)</w:t>
      </w:r>
      <w:r w:rsidRPr="000C11ED">
        <w:rPr>
          <w:rFonts w:ascii="Times New Roman" w:hAnsi="Times New Roman" w:cs="Times New Roman"/>
          <w:sz w:val="20"/>
          <w:szCs w:val="20"/>
          <w:lang w:bidi="ar-EG"/>
        </w:rPr>
        <w:t xml:space="preserve"> and duck by </w:t>
      </w:r>
      <w:proofErr w:type="spellStart"/>
      <w:r w:rsidRPr="000C11ED">
        <w:rPr>
          <w:rFonts w:ascii="Times New Roman" w:hAnsi="Times New Roman" w:cs="Times New Roman"/>
          <w:b/>
          <w:bCs/>
          <w:sz w:val="20"/>
          <w:szCs w:val="20"/>
          <w:lang w:bidi="ar-EG"/>
        </w:rPr>
        <w:t>Sallam</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(2001).</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Concerning the ciliated cells,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(1980)</w:t>
      </w:r>
      <w:r w:rsidRPr="000C11ED">
        <w:rPr>
          <w:rFonts w:ascii="Times New Roman" w:hAnsi="Times New Roman" w:cs="Times New Roman"/>
          <w:sz w:val="20"/>
          <w:szCs w:val="20"/>
          <w:lang w:bidi="ar-EG"/>
        </w:rPr>
        <w:t xml:space="preserve"> observed that such ciliated cells had a few short </w:t>
      </w:r>
      <w:proofErr w:type="spellStart"/>
      <w:r w:rsidRPr="000C11ED">
        <w:rPr>
          <w:rFonts w:ascii="Times New Roman" w:hAnsi="Times New Roman" w:cs="Times New Roman"/>
          <w:sz w:val="20"/>
          <w:szCs w:val="20"/>
          <w:lang w:bidi="ar-EG"/>
        </w:rPr>
        <w:t>microvilli</w:t>
      </w:r>
      <w:proofErr w:type="spellEnd"/>
      <w:r w:rsidRPr="000C11ED">
        <w:rPr>
          <w:rFonts w:ascii="Times New Roman" w:hAnsi="Times New Roman" w:cs="Times New Roman"/>
          <w:sz w:val="20"/>
          <w:szCs w:val="20"/>
          <w:lang w:bidi="ar-EG"/>
        </w:rPr>
        <w:t xml:space="preserve">, vacuoles and flocculent content and small </w:t>
      </w:r>
      <w:proofErr w:type="spellStart"/>
      <w:r w:rsidRPr="000C11ED">
        <w:rPr>
          <w:rFonts w:ascii="Times New Roman" w:hAnsi="Times New Roman" w:cs="Times New Roman"/>
          <w:sz w:val="20"/>
          <w:szCs w:val="20"/>
          <w:lang w:bidi="ar-EG"/>
        </w:rPr>
        <w:t>micropincytotic</w:t>
      </w:r>
      <w:proofErr w:type="spellEnd"/>
      <w:r w:rsidRPr="000C11ED">
        <w:rPr>
          <w:rFonts w:ascii="Times New Roman" w:hAnsi="Times New Roman" w:cs="Times New Roman"/>
          <w:sz w:val="20"/>
          <w:szCs w:val="20"/>
          <w:lang w:bidi="ar-EG"/>
        </w:rPr>
        <w:t xml:space="preserve"> invaginations of the cell surface. So, our findings (presence of </w:t>
      </w:r>
      <w:proofErr w:type="spellStart"/>
      <w:r w:rsidRPr="000C11ED">
        <w:rPr>
          <w:rFonts w:ascii="Times New Roman" w:hAnsi="Times New Roman" w:cs="Times New Roman"/>
          <w:sz w:val="20"/>
          <w:szCs w:val="20"/>
          <w:lang w:bidi="ar-EG"/>
        </w:rPr>
        <w:t>mulivesicular</w:t>
      </w:r>
      <w:proofErr w:type="spellEnd"/>
      <w:r w:rsidRPr="000C11ED">
        <w:rPr>
          <w:rFonts w:ascii="Times New Roman" w:hAnsi="Times New Roman" w:cs="Times New Roman"/>
          <w:sz w:val="20"/>
          <w:szCs w:val="20"/>
          <w:lang w:bidi="ar-EG"/>
        </w:rPr>
        <w:t xml:space="preserve"> bodies, residual bodies, </w:t>
      </w:r>
      <w:proofErr w:type="spellStart"/>
      <w:r w:rsidRPr="000C11ED">
        <w:rPr>
          <w:rFonts w:ascii="Times New Roman" w:hAnsi="Times New Roman" w:cs="Times New Roman"/>
          <w:sz w:val="20"/>
          <w:szCs w:val="20"/>
          <w:lang w:bidi="ar-EG"/>
        </w:rPr>
        <w:t>lipofuchsin</w:t>
      </w:r>
      <w:proofErr w:type="spellEnd"/>
      <w:r w:rsidRPr="000C11ED">
        <w:rPr>
          <w:rFonts w:ascii="Times New Roman" w:hAnsi="Times New Roman" w:cs="Times New Roman"/>
          <w:sz w:val="20"/>
          <w:szCs w:val="20"/>
          <w:lang w:bidi="ar-EG"/>
        </w:rPr>
        <w:t xml:space="preserve"> pigment and the </w:t>
      </w:r>
      <w:proofErr w:type="spellStart"/>
      <w:r w:rsidRPr="000C11ED">
        <w:rPr>
          <w:rFonts w:ascii="Times New Roman" w:hAnsi="Times New Roman" w:cs="Times New Roman"/>
          <w:sz w:val="20"/>
          <w:szCs w:val="20"/>
          <w:lang w:bidi="ar-EG"/>
        </w:rPr>
        <w:t>lysosome</w:t>
      </w:r>
      <w:proofErr w:type="spellEnd"/>
      <w:r w:rsidRPr="000C11ED">
        <w:rPr>
          <w:rFonts w:ascii="Times New Roman" w:hAnsi="Times New Roman" w:cs="Times New Roman"/>
          <w:sz w:val="20"/>
          <w:szCs w:val="20"/>
          <w:lang w:bidi="ar-EG"/>
        </w:rPr>
        <w:t xml:space="preserve"> like dense bodies) strongly support the hypothesis of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(1980)</w:t>
      </w:r>
      <w:r w:rsidRPr="000C11ED">
        <w:rPr>
          <w:rFonts w:ascii="Times New Roman" w:hAnsi="Times New Roman" w:cs="Times New Roman"/>
          <w:sz w:val="20"/>
          <w:szCs w:val="20"/>
          <w:lang w:bidi="ar-EG"/>
        </w:rPr>
        <w:t xml:space="preserve"> in that the ciliated cells beside their principal role in the transport of the spermatozoa, they may also participate in the </w:t>
      </w:r>
      <w:proofErr w:type="spellStart"/>
      <w:r w:rsidRPr="000C11ED">
        <w:rPr>
          <w:rFonts w:ascii="Times New Roman" w:hAnsi="Times New Roman" w:cs="Times New Roman"/>
          <w:sz w:val="20"/>
          <w:szCs w:val="20"/>
          <w:lang w:bidi="ar-EG"/>
        </w:rPr>
        <w:t>resorption</w:t>
      </w:r>
      <w:proofErr w:type="spellEnd"/>
      <w:r w:rsidRPr="000C11ED">
        <w:rPr>
          <w:rFonts w:ascii="Times New Roman" w:hAnsi="Times New Roman" w:cs="Times New Roman"/>
          <w:sz w:val="20"/>
          <w:szCs w:val="20"/>
          <w:lang w:bidi="ar-EG"/>
        </w:rPr>
        <w:t xml:space="preserve"> of the seminal plasma and </w:t>
      </w:r>
      <w:proofErr w:type="spellStart"/>
      <w:r w:rsidRPr="000C11ED">
        <w:rPr>
          <w:rFonts w:ascii="Times New Roman" w:hAnsi="Times New Roman" w:cs="Times New Roman"/>
          <w:sz w:val="20"/>
          <w:szCs w:val="20"/>
          <w:lang w:bidi="ar-EG"/>
        </w:rPr>
        <w:t>phagocytosis</w:t>
      </w:r>
      <w:proofErr w:type="spellEnd"/>
      <w:r w:rsidRPr="000C11ED">
        <w:rPr>
          <w:rFonts w:ascii="Times New Roman" w:hAnsi="Times New Roman" w:cs="Times New Roman"/>
          <w:sz w:val="20"/>
          <w:szCs w:val="20"/>
          <w:lang w:bidi="ar-EG"/>
        </w:rPr>
        <w:t xml:space="preserve"> of the degenerated sperms. </w:t>
      </w:r>
      <w:r w:rsidRPr="000C11ED">
        <w:rPr>
          <w:rFonts w:ascii="Times New Roman" w:hAnsi="Times New Roman" w:cs="Times New Roman"/>
          <w:b/>
          <w:bCs/>
          <w:sz w:val="20"/>
          <w:szCs w:val="20"/>
          <w:lang w:bidi="ar-EG"/>
        </w:rPr>
        <w:t>Cooper and Hamilton (1977)</w:t>
      </w:r>
      <w:r w:rsidRPr="000C11ED">
        <w:rPr>
          <w:rFonts w:ascii="Times New Roman" w:hAnsi="Times New Roman" w:cs="Times New Roman"/>
          <w:sz w:val="20"/>
          <w:szCs w:val="20"/>
          <w:lang w:bidi="ar-EG"/>
        </w:rPr>
        <w:t xml:space="preserve"> in rat assure that an extensive </w:t>
      </w:r>
      <w:proofErr w:type="spellStart"/>
      <w:r w:rsidRPr="000C11ED">
        <w:rPr>
          <w:rFonts w:ascii="Times New Roman" w:hAnsi="Times New Roman" w:cs="Times New Roman"/>
          <w:sz w:val="20"/>
          <w:szCs w:val="20"/>
          <w:lang w:bidi="ar-EG"/>
        </w:rPr>
        <w:t>phagocytosis</w:t>
      </w:r>
      <w:proofErr w:type="spellEnd"/>
      <w:r w:rsidRPr="000C11ED">
        <w:rPr>
          <w:rFonts w:ascii="Times New Roman" w:hAnsi="Times New Roman" w:cs="Times New Roman"/>
          <w:sz w:val="20"/>
          <w:szCs w:val="20"/>
          <w:lang w:bidi="ar-EG"/>
        </w:rPr>
        <w:t xml:space="preserve"> of spermatozoa occurs in the reproductive tract of intact males. The previous authors explained that the removal of these degenerated sperms before ejaculation cleared the lumen and permit the continual movement of the sperms along the tract.</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The ultra structure of pigeon’s </w:t>
      </w:r>
      <w:proofErr w:type="spellStart"/>
      <w:r w:rsidRPr="000C11ED">
        <w:rPr>
          <w:rFonts w:ascii="Times New Roman" w:hAnsi="Times New Roman" w:cs="Times New Roman"/>
          <w:sz w:val="20"/>
          <w:szCs w:val="20"/>
          <w:lang w:bidi="ar-EG"/>
        </w:rPr>
        <w:t>epididymis</w:t>
      </w:r>
      <w:proofErr w:type="spellEnd"/>
      <w:r w:rsidRPr="000C11ED">
        <w:rPr>
          <w:rFonts w:ascii="Times New Roman" w:hAnsi="Times New Roman" w:cs="Times New Roman"/>
          <w:sz w:val="20"/>
          <w:szCs w:val="20"/>
          <w:lang w:bidi="ar-EG"/>
        </w:rPr>
        <w:t xml:space="preserve"> followed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xml:space="preserve">., (1979) and </w:t>
      </w:r>
      <w:proofErr w:type="spellStart"/>
      <w:r w:rsidRPr="000C11ED">
        <w:rPr>
          <w:rFonts w:ascii="Times New Roman" w:hAnsi="Times New Roman" w:cs="Times New Roman"/>
          <w:b/>
          <w:bCs/>
          <w:sz w:val="20"/>
          <w:szCs w:val="20"/>
          <w:lang w:bidi="ar-EG"/>
        </w:rPr>
        <w:t>Sallam</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xml:space="preserve">., (2001) </w:t>
      </w:r>
      <w:r w:rsidRPr="000C11ED">
        <w:rPr>
          <w:rFonts w:ascii="Times New Roman" w:hAnsi="Times New Roman" w:cs="Times New Roman"/>
          <w:sz w:val="20"/>
          <w:szCs w:val="20"/>
          <w:lang w:bidi="ar-EG"/>
        </w:rPr>
        <w:t xml:space="preserve">in their classification of the non-ciliated cells of the proximal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as type I and that of the distal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as non-ciliated cells type II. Whereas, </w:t>
      </w:r>
      <w:proofErr w:type="spellStart"/>
      <w:r w:rsidRPr="000C11ED">
        <w:rPr>
          <w:rFonts w:ascii="Times New Roman" w:hAnsi="Times New Roman" w:cs="Times New Roman"/>
          <w:b/>
          <w:bCs/>
          <w:sz w:val="20"/>
          <w:szCs w:val="20"/>
          <w:lang w:bidi="ar-EG"/>
        </w:rPr>
        <w:t>Tingari</w:t>
      </w:r>
      <w:proofErr w:type="spellEnd"/>
      <w:r w:rsidRPr="000C11ED">
        <w:rPr>
          <w:rFonts w:ascii="Times New Roman" w:hAnsi="Times New Roman" w:cs="Times New Roman"/>
          <w:b/>
          <w:bCs/>
          <w:sz w:val="20"/>
          <w:szCs w:val="20"/>
          <w:lang w:bidi="ar-EG"/>
        </w:rPr>
        <w:t xml:space="preserve"> (1972) and Hess &amp; Thurston (1977)</w:t>
      </w:r>
      <w:r w:rsidRPr="000C11ED">
        <w:rPr>
          <w:rFonts w:ascii="Times New Roman" w:hAnsi="Times New Roman" w:cs="Times New Roman"/>
          <w:sz w:val="20"/>
          <w:szCs w:val="20"/>
          <w:lang w:bidi="ar-EG"/>
        </w:rPr>
        <w:t xml:space="preserve"> described only one cell type, non-ciliated type </w:t>
      </w:r>
      <w:proofErr w:type="spellStart"/>
      <w:r w:rsidRPr="000C11ED">
        <w:rPr>
          <w:rFonts w:ascii="Times New Roman" w:hAnsi="Times New Roman" w:cs="Times New Roman"/>
          <w:sz w:val="20"/>
          <w:szCs w:val="20"/>
          <w:lang w:bidi="ar-EG"/>
        </w:rPr>
        <w:t>i</w:t>
      </w:r>
      <w:proofErr w:type="spellEnd"/>
      <w:r w:rsidRPr="000C11ED">
        <w:rPr>
          <w:rFonts w:ascii="Times New Roman" w:hAnsi="Times New Roman" w:cs="Times New Roman"/>
          <w:sz w:val="20"/>
          <w:szCs w:val="20"/>
          <w:lang w:bidi="ar-EG"/>
        </w:rPr>
        <w:t xml:space="preserve"> cell, for the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in the fowl and turkey respectively.</w:t>
      </w:r>
    </w:p>
    <w:p w:rsidR="007B5AA1" w:rsidRPr="000C11ED" w:rsidRDefault="007B5AA1" w:rsidP="007B5AA1">
      <w:pPr>
        <w:bidi w:val="0"/>
        <w:spacing w:after="0" w:line="240" w:lineRule="auto"/>
        <w:ind w:firstLine="426"/>
        <w:jc w:val="lowKashida"/>
        <w:rPr>
          <w:rFonts w:ascii="Times New Roman" w:hAnsi="Times New Roman" w:cs="Times New Roman"/>
          <w:b/>
          <w:bCs/>
          <w:sz w:val="20"/>
          <w:szCs w:val="20"/>
          <w:lang w:bidi="ar-EG"/>
        </w:rPr>
      </w:pPr>
      <w:r w:rsidRPr="000C11ED">
        <w:rPr>
          <w:rFonts w:ascii="Times New Roman" w:hAnsi="Times New Roman" w:cs="Times New Roman"/>
          <w:sz w:val="20"/>
          <w:szCs w:val="20"/>
          <w:lang w:bidi="ar-EG"/>
        </w:rPr>
        <w:t xml:space="preserve">The same point was discussed in guinea fowl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1979);</w:t>
      </w:r>
      <w:r w:rsidRPr="000C11ED">
        <w:rPr>
          <w:rFonts w:ascii="Times New Roman" w:hAnsi="Times New Roman" w:cs="Times New Roman"/>
          <w:sz w:val="20"/>
          <w:szCs w:val="20"/>
          <w:lang w:bidi="ar-EG"/>
        </w:rPr>
        <w:t xml:space="preserve"> domestic fowl </w:t>
      </w:r>
      <w:r w:rsidRPr="000C11ED">
        <w:rPr>
          <w:rFonts w:ascii="Times New Roman" w:hAnsi="Times New Roman" w:cs="Times New Roman"/>
          <w:b/>
          <w:bCs/>
          <w:sz w:val="20"/>
          <w:szCs w:val="20"/>
          <w:lang w:bidi="ar-EG"/>
        </w:rPr>
        <w:t xml:space="preserve">(lake, 1981and </w:t>
      </w:r>
      <w:proofErr w:type="spellStart"/>
      <w:r w:rsidRPr="000C11ED">
        <w:rPr>
          <w:rFonts w:ascii="Times New Roman" w:hAnsi="Times New Roman" w:cs="Times New Roman"/>
          <w:b/>
          <w:bCs/>
          <w:sz w:val="20"/>
          <w:szCs w:val="20"/>
          <w:lang w:bidi="ar-EG"/>
        </w:rPr>
        <w:t>Nakai</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1989)</w:t>
      </w:r>
      <w:r w:rsidRPr="000C11ED">
        <w:rPr>
          <w:rFonts w:ascii="Times New Roman" w:hAnsi="Times New Roman" w:cs="Times New Roman"/>
          <w:sz w:val="20"/>
          <w:szCs w:val="20"/>
          <w:lang w:bidi="ar-EG"/>
        </w:rPr>
        <w:t xml:space="preserve"> and duck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1982b)</w:t>
      </w:r>
      <w:r w:rsidRPr="000C11ED">
        <w:rPr>
          <w:rFonts w:ascii="Times New Roman" w:hAnsi="Times New Roman" w:cs="Times New Roman"/>
          <w:sz w:val="20"/>
          <w:szCs w:val="20"/>
          <w:lang w:bidi="ar-EG"/>
        </w:rPr>
        <w:t xml:space="preserve"> that both the non-ciliated cells type II&amp; I are characterized by microvillus projections of their luminal surfaces. However, the two cells, contained </w:t>
      </w:r>
      <w:proofErr w:type="spellStart"/>
      <w:r w:rsidRPr="000C11ED">
        <w:rPr>
          <w:rFonts w:ascii="Times New Roman" w:hAnsi="Times New Roman" w:cs="Times New Roman"/>
          <w:sz w:val="20"/>
          <w:szCs w:val="20"/>
          <w:lang w:bidi="ar-EG"/>
        </w:rPr>
        <w:t>cytoplasmic</w:t>
      </w:r>
      <w:proofErr w:type="spellEnd"/>
      <w:r w:rsidRPr="000C11ED">
        <w:rPr>
          <w:rFonts w:ascii="Times New Roman" w:hAnsi="Times New Roman" w:cs="Times New Roman"/>
          <w:sz w:val="20"/>
          <w:szCs w:val="20"/>
          <w:lang w:bidi="ar-EG"/>
        </w:rPr>
        <w:t xml:space="preserve"> vacuoles, </w:t>
      </w:r>
      <w:proofErr w:type="spellStart"/>
      <w:r w:rsidRPr="000C11ED">
        <w:rPr>
          <w:rFonts w:ascii="Times New Roman" w:hAnsi="Times New Roman" w:cs="Times New Roman"/>
          <w:sz w:val="20"/>
          <w:szCs w:val="20"/>
          <w:lang w:bidi="ar-EG"/>
        </w:rPr>
        <w:t>pinocytotic</w:t>
      </w:r>
      <w:proofErr w:type="spellEnd"/>
      <w:r w:rsidRPr="000C11ED">
        <w:rPr>
          <w:rFonts w:ascii="Times New Roman" w:hAnsi="Times New Roman" w:cs="Times New Roman"/>
          <w:sz w:val="20"/>
          <w:szCs w:val="20"/>
          <w:lang w:bidi="ar-EG"/>
        </w:rPr>
        <w:t xml:space="preserve"> vesicles, dense bodies or globules, </w:t>
      </w:r>
      <w:proofErr w:type="spellStart"/>
      <w:r w:rsidRPr="000C11ED">
        <w:rPr>
          <w:rFonts w:ascii="Times New Roman" w:hAnsi="Times New Roman" w:cs="Times New Roman"/>
          <w:sz w:val="20"/>
          <w:szCs w:val="20"/>
          <w:lang w:bidi="ar-EG"/>
        </w:rPr>
        <w:t>lysosomes</w:t>
      </w:r>
      <w:proofErr w:type="spellEnd"/>
      <w:r w:rsidRPr="000C11ED">
        <w:rPr>
          <w:rFonts w:ascii="Times New Roman" w:hAnsi="Times New Roman" w:cs="Times New Roman"/>
          <w:sz w:val="20"/>
          <w:szCs w:val="20"/>
          <w:lang w:bidi="ar-EG"/>
        </w:rPr>
        <w:t xml:space="preserve">, fragments of </w:t>
      </w:r>
      <w:proofErr w:type="spellStart"/>
      <w:r w:rsidRPr="000C11ED">
        <w:rPr>
          <w:rFonts w:ascii="Times New Roman" w:hAnsi="Times New Roman" w:cs="Times New Roman"/>
          <w:sz w:val="20"/>
          <w:szCs w:val="20"/>
          <w:lang w:bidi="ar-EG"/>
        </w:rPr>
        <w:t>spertmatozoa</w:t>
      </w:r>
      <w:proofErr w:type="spellEnd"/>
      <w:r w:rsidRPr="000C11ED">
        <w:rPr>
          <w:rFonts w:ascii="Times New Roman" w:hAnsi="Times New Roman" w:cs="Times New Roman"/>
          <w:sz w:val="20"/>
          <w:szCs w:val="20"/>
          <w:lang w:bidi="ar-EG"/>
        </w:rPr>
        <w:t xml:space="preserve"> and tubular structures, but they were fewer and not so prominent in type II as those in type I. Moreover,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(1980),</w:t>
      </w:r>
      <w:r w:rsidRPr="000C11ED">
        <w:rPr>
          <w:rFonts w:ascii="Times New Roman" w:hAnsi="Times New Roman" w:cs="Times New Roman"/>
          <w:sz w:val="20"/>
          <w:szCs w:val="20"/>
          <w:lang w:bidi="ar-EG"/>
        </w:rPr>
        <w:t xml:space="preserve"> working on domestic fowl, </w:t>
      </w:r>
      <w:proofErr w:type="spellStart"/>
      <w:r w:rsidRPr="000C11ED">
        <w:rPr>
          <w:rFonts w:ascii="Times New Roman" w:hAnsi="Times New Roman" w:cs="Times New Roman"/>
          <w:sz w:val="20"/>
          <w:szCs w:val="20"/>
          <w:lang w:bidi="ar-EG"/>
        </w:rPr>
        <w:t>japanese</w:t>
      </w:r>
      <w:proofErr w:type="spellEnd"/>
      <w:r w:rsidRPr="000C11ED">
        <w:rPr>
          <w:rFonts w:ascii="Times New Roman" w:hAnsi="Times New Roman" w:cs="Times New Roman"/>
          <w:sz w:val="20"/>
          <w:szCs w:val="20"/>
          <w:lang w:bidi="ar-EG"/>
        </w:rPr>
        <w:t xml:space="preserve"> quail and </w:t>
      </w:r>
      <w:r w:rsidRPr="000C11ED">
        <w:rPr>
          <w:rFonts w:ascii="Times New Roman" w:hAnsi="Times New Roman" w:cs="Times New Roman"/>
          <w:sz w:val="20"/>
          <w:szCs w:val="20"/>
          <w:lang w:bidi="ar-EG"/>
        </w:rPr>
        <w:lastRenderedPageBreak/>
        <w:t xml:space="preserve">guinea fowl recorded that the most striking characteristic of the type II as compared to type I cell was the absence of vacuoles and globules in the former cell. On the other hand, the type II cells had much more distended </w:t>
      </w:r>
      <w:proofErr w:type="spellStart"/>
      <w:r w:rsidRPr="000C11ED">
        <w:rPr>
          <w:rFonts w:ascii="Times New Roman" w:hAnsi="Times New Roman" w:cs="Times New Roman"/>
          <w:sz w:val="20"/>
          <w:szCs w:val="20"/>
          <w:lang w:bidi="ar-EG"/>
        </w:rPr>
        <w:t>rER</w:t>
      </w:r>
      <w:proofErr w:type="spellEnd"/>
      <w:r w:rsidRPr="000C11ED">
        <w:rPr>
          <w:rFonts w:ascii="Times New Roman" w:hAnsi="Times New Roman" w:cs="Times New Roman"/>
          <w:sz w:val="20"/>
          <w:szCs w:val="20"/>
          <w:lang w:bidi="ar-EG"/>
        </w:rPr>
        <w:t xml:space="preserve">, a well-developed Golgi apparatus, smooth vesicles and electron dense </w:t>
      </w:r>
      <w:proofErr w:type="spellStart"/>
      <w:r w:rsidRPr="000C11ED">
        <w:rPr>
          <w:rFonts w:ascii="Times New Roman" w:hAnsi="Times New Roman" w:cs="Times New Roman"/>
          <w:sz w:val="20"/>
          <w:szCs w:val="20"/>
          <w:lang w:bidi="ar-EG"/>
        </w:rPr>
        <w:t>secretory</w:t>
      </w:r>
      <w:proofErr w:type="spellEnd"/>
      <w:r w:rsidRPr="000C11ED">
        <w:rPr>
          <w:rFonts w:ascii="Times New Roman" w:hAnsi="Times New Roman" w:cs="Times New Roman"/>
          <w:sz w:val="20"/>
          <w:szCs w:val="20"/>
          <w:lang w:bidi="ar-EG"/>
        </w:rPr>
        <w:t xml:space="preserve"> granules than the type I cell </w:t>
      </w:r>
      <w:r w:rsidRPr="000C11ED">
        <w:rPr>
          <w:rFonts w:ascii="Times New Roman" w:hAnsi="Times New Roman" w:cs="Times New Roman"/>
          <w:b/>
          <w:bCs/>
          <w:sz w:val="20"/>
          <w:szCs w:val="20"/>
          <w:lang w:bidi="ar-EG"/>
        </w:rPr>
        <w:t>(Lake, 1981).</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The present findings support the speculation of </w:t>
      </w:r>
      <w:proofErr w:type="spellStart"/>
      <w:r w:rsidRPr="000C11ED">
        <w:rPr>
          <w:rFonts w:ascii="Times New Roman" w:hAnsi="Times New Roman" w:cs="Times New Roman"/>
          <w:b/>
          <w:bCs/>
          <w:sz w:val="20"/>
          <w:szCs w:val="20"/>
          <w:lang w:bidi="ar-EG"/>
        </w:rPr>
        <w:t>Tingari</w:t>
      </w:r>
      <w:proofErr w:type="spellEnd"/>
      <w:r w:rsidRPr="000C11ED">
        <w:rPr>
          <w:rFonts w:ascii="Times New Roman" w:hAnsi="Times New Roman" w:cs="Times New Roman"/>
          <w:b/>
          <w:bCs/>
          <w:sz w:val="20"/>
          <w:szCs w:val="20"/>
          <w:lang w:bidi="ar-EG"/>
        </w:rPr>
        <w:t xml:space="preserve"> and Lake (1972) and </w:t>
      </w:r>
      <w:proofErr w:type="spellStart"/>
      <w:r w:rsidRPr="000C11ED">
        <w:rPr>
          <w:rFonts w:ascii="Times New Roman" w:hAnsi="Times New Roman" w:cs="Times New Roman"/>
          <w:b/>
          <w:bCs/>
          <w:sz w:val="20"/>
          <w:szCs w:val="20"/>
          <w:lang w:bidi="ar-EG"/>
        </w:rPr>
        <w:t>Nakai</w:t>
      </w:r>
      <w:proofErr w:type="spellEnd"/>
      <w:r w:rsidRPr="000C11ED">
        <w:rPr>
          <w:rFonts w:ascii="Times New Roman" w:hAnsi="Times New Roman" w:cs="Times New Roman"/>
          <w:b/>
          <w:bCs/>
          <w:sz w:val="20"/>
          <w:szCs w:val="20"/>
          <w:lang w:bidi="ar-EG"/>
        </w:rPr>
        <w:t xml:space="preserve"> et al., (1989)</w:t>
      </w:r>
      <w:r w:rsidRPr="000C11ED">
        <w:rPr>
          <w:rFonts w:ascii="Times New Roman" w:hAnsi="Times New Roman" w:cs="Times New Roman"/>
          <w:sz w:val="20"/>
          <w:szCs w:val="20"/>
          <w:lang w:bidi="ar-EG"/>
        </w:rPr>
        <w:t xml:space="preserve"> in fowl and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(1979b and 1980)</w:t>
      </w:r>
      <w:r w:rsidRPr="000C11ED">
        <w:rPr>
          <w:rFonts w:ascii="Times New Roman" w:hAnsi="Times New Roman" w:cs="Times New Roman"/>
          <w:sz w:val="20"/>
          <w:szCs w:val="20"/>
          <w:lang w:bidi="ar-EG"/>
        </w:rPr>
        <w:t xml:space="preserve"> in different birds that the morphological features of the ciliated cells indicated their positive participation in </w:t>
      </w:r>
      <w:proofErr w:type="spellStart"/>
      <w:r w:rsidRPr="000C11ED">
        <w:rPr>
          <w:rFonts w:ascii="Times New Roman" w:hAnsi="Times New Roman" w:cs="Times New Roman"/>
          <w:sz w:val="20"/>
          <w:szCs w:val="20"/>
          <w:lang w:bidi="ar-EG"/>
        </w:rPr>
        <w:t>phagocytosis</w:t>
      </w:r>
      <w:proofErr w:type="spellEnd"/>
      <w:r w:rsidRPr="000C11ED">
        <w:rPr>
          <w:rFonts w:ascii="Times New Roman" w:hAnsi="Times New Roman" w:cs="Times New Roman"/>
          <w:sz w:val="20"/>
          <w:szCs w:val="20"/>
          <w:lang w:bidi="ar-EG"/>
        </w:rPr>
        <w:t xml:space="preserve"> and digestion of broken down germ cells and degenerated spermatozoa as well as, </w:t>
      </w:r>
      <w:proofErr w:type="spellStart"/>
      <w:r w:rsidRPr="000C11ED">
        <w:rPr>
          <w:rFonts w:ascii="Times New Roman" w:hAnsi="Times New Roman" w:cs="Times New Roman"/>
          <w:sz w:val="20"/>
          <w:szCs w:val="20"/>
          <w:lang w:bidi="ar-EG"/>
        </w:rPr>
        <w:t>pinocytosis</w:t>
      </w:r>
      <w:proofErr w:type="spellEnd"/>
      <w:r w:rsidRPr="000C11ED">
        <w:rPr>
          <w:rFonts w:ascii="Times New Roman" w:hAnsi="Times New Roman" w:cs="Times New Roman"/>
          <w:sz w:val="20"/>
          <w:szCs w:val="20"/>
          <w:lang w:bidi="ar-EG"/>
        </w:rPr>
        <w:t xml:space="preserve"> of most of the fluid entering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region from the testes.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(1980)</w:t>
      </w:r>
      <w:r w:rsidRPr="000C11ED">
        <w:rPr>
          <w:rFonts w:ascii="Times New Roman" w:hAnsi="Times New Roman" w:cs="Times New Roman"/>
          <w:sz w:val="20"/>
          <w:szCs w:val="20"/>
          <w:lang w:bidi="ar-EG"/>
        </w:rPr>
        <w:t xml:space="preserve"> added that the activity of type I cell in </w:t>
      </w:r>
      <w:proofErr w:type="spellStart"/>
      <w:r w:rsidRPr="000C11ED">
        <w:rPr>
          <w:rFonts w:ascii="Times New Roman" w:hAnsi="Times New Roman" w:cs="Times New Roman"/>
          <w:sz w:val="20"/>
          <w:szCs w:val="20"/>
          <w:lang w:bidi="ar-EG"/>
        </w:rPr>
        <w:t>resorption</w:t>
      </w:r>
      <w:proofErr w:type="spellEnd"/>
      <w:r w:rsidRPr="000C11ED">
        <w:rPr>
          <w:rFonts w:ascii="Times New Roman" w:hAnsi="Times New Roman" w:cs="Times New Roman"/>
          <w:sz w:val="20"/>
          <w:szCs w:val="20"/>
          <w:lang w:bidi="ar-EG"/>
        </w:rPr>
        <w:t xml:space="preserve"> is more than type II cell. Such </w:t>
      </w:r>
      <w:proofErr w:type="spellStart"/>
      <w:r w:rsidRPr="000C11ED">
        <w:rPr>
          <w:rFonts w:ascii="Times New Roman" w:hAnsi="Times New Roman" w:cs="Times New Roman"/>
          <w:sz w:val="20"/>
          <w:szCs w:val="20"/>
          <w:lang w:bidi="ar-EG"/>
        </w:rPr>
        <w:t>resorption</w:t>
      </w:r>
      <w:proofErr w:type="spellEnd"/>
      <w:r w:rsidRPr="000C11ED">
        <w:rPr>
          <w:rFonts w:ascii="Times New Roman" w:hAnsi="Times New Roman" w:cs="Times New Roman"/>
          <w:sz w:val="20"/>
          <w:szCs w:val="20"/>
          <w:lang w:bidi="ar-EG"/>
        </w:rPr>
        <w:t xml:space="preserve"> may offer an explanation for the great concentration of spermatozoa in the distal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and connecting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Tingr</w:t>
      </w:r>
      <w:proofErr w:type="spellEnd"/>
      <w:r w:rsidRPr="000C11ED">
        <w:rPr>
          <w:rFonts w:ascii="Times New Roman" w:hAnsi="Times New Roman" w:cs="Times New Roman"/>
          <w:b/>
          <w:bCs/>
          <w:sz w:val="20"/>
          <w:szCs w:val="20"/>
          <w:lang w:bidi="ar-EG"/>
        </w:rPr>
        <w:t>&amp; Lake, 1981).</w:t>
      </w:r>
      <w:r w:rsidRPr="000C11ED">
        <w:rPr>
          <w:rFonts w:ascii="Times New Roman" w:hAnsi="Times New Roman" w:cs="Times New Roman"/>
          <w:sz w:val="20"/>
          <w:szCs w:val="20"/>
          <w:lang w:bidi="ar-EG"/>
        </w:rPr>
        <w:t xml:space="preserve"> </w:t>
      </w:r>
      <w:r w:rsidRPr="000C11ED">
        <w:rPr>
          <w:rFonts w:ascii="Times New Roman" w:hAnsi="Times New Roman" w:cs="Times New Roman"/>
          <w:b/>
          <w:bCs/>
          <w:sz w:val="20"/>
          <w:szCs w:val="20"/>
          <w:lang w:bidi="ar-EG"/>
        </w:rPr>
        <w:t xml:space="preserve">El- </w:t>
      </w:r>
      <w:proofErr w:type="spellStart"/>
      <w:r w:rsidRPr="000C11ED">
        <w:rPr>
          <w:rFonts w:ascii="Times New Roman" w:hAnsi="Times New Roman" w:cs="Times New Roman"/>
          <w:b/>
          <w:bCs/>
          <w:sz w:val="20"/>
          <w:szCs w:val="20"/>
          <w:lang w:bidi="ar-EG"/>
        </w:rPr>
        <w:t>rafey</w:t>
      </w:r>
      <w:proofErr w:type="spellEnd"/>
      <w:r w:rsidRPr="000C11ED">
        <w:rPr>
          <w:rFonts w:ascii="Times New Roman" w:hAnsi="Times New Roman" w:cs="Times New Roman"/>
          <w:b/>
          <w:bCs/>
          <w:sz w:val="20"/>
          <w:szCs w:val="20"/>
          <w:lang w:bidi="ar-EG"/>
        </w:rPr>
        <w:t xml:space="preserve"> (1985)</w:t>
      </w:r>
      <w:r w:rsidRPr="000C11ED">
        <w:rPr>
          <w:rFonts w:ascii="Times New Roman" w:hAnsi="Times New Roman" w:cs="Times New Roman"/>
          <w:sz w:val="20"/>
          <w:szCs w:val="20"/>
          <w:lang w:bidi="ar-EG"/>
        </w:rPr>
        <w:t xml:space="preserve"> suggested that the testicular fluid could be an unsuitable vehicle for sperm maturation in the </w:t>
      </w:r>
      <w:proofErr w:type="spellStart"/>
      <w:r w:rsidRPr="000C11ED">
        <w:rPr>
          <w:rFonts w:ascii="Times New Roman" w:hAnsi="Times New Roman" w:cs="Times New Roman"/>
          <w:sz w:val="20"/>
          <w:szCs w:val="20"/>
          <w:lang w:bidi="ar-EG"/>
        </w:rPr>
        <w:t>epididymis</w:t>
      </w:r>
      <w:proofErr w:type="spellEnd"/>
      <w:r w:rsidRPr="000C11ED">
        <w:rPr>
          <w:rFonts w:ascii="Times New Roman" w:hAnsi="Times New Roman" w:cs="Times New Roman"/>
          <w:sz w:val="20"/>
          <w:szCs w:val="20"/>
          <w:lang w:bidi="ar-EG"/>
        </w:rPr>
        <w:t xml:space="preserve"> and must be </w:t>
      </w:r>
      <w:proofErr w:type="spellStart"/>
      <w:r w:rsidRPr="000C11ED">
        <w:rPr>
          <w:rFonts w:ascii="Times New Roman" w:hAnsi="Times New Roman" w:cs="Times New Roman"/>
          <w:sz w:val="20"/>
          <w:szCs w:val="20"/>
          <w:lang w:bidi="ar-EG"/>
        </w:rPr>
        <w:t>resorped</w:t>
      </w:r>
      <w:proofErr w:type="spellEnd"/>
      <w:r w:rsidRPr="000C11ED">
        <w:rPr>
          <w:rFonts w:ascii="Times New Roman" w:hAnsi="Times New Roman" w:cs="Times New Roman"/>
          <w:sz w:val="20"/>
          <w:szCs w:val="20"/>
          <w:lang w:bidi="ar-EG"/>
        </w:rPr>
        <w:t xml:space="preserve"> for concentration.</w:t>
      </w:r>
    </w:p>
    <w:p w:rsidR="007B5AA1" w:rsidRPr="000C11ED" w:rsidRDefault="00735619" w:rsidP="007B5AA1">
      <w:pPr>
        <w:bidi w:val="0"/>
        <w:spacing w:after="0" w:line="240" w:lineRule="auto"/>
        <w:ind w:firstLine="426"/>
        <w:jc w:val="lowKashida"/>
        <w:rPr>
          <w:rFonts w:ascii="Times New Roman" w:hAnsi="Times New Roman" w:cs="Times New Roman"/>
          <w:b/>
          <w:bCs/>
          <w:sz w:val="20"/>
          <w:szCs w:val="20"/>
          <w:lang w:bidi="ar-EG"/>
        </w:rPr>
      </w:pPr>
      <w:r>
        <w:rPr>
          <w:rFonts w:ascii="Times New Roman" w:hAnsi="Times New Roman" w:cs="Times New Roman"/>
          <w:sz w:val="20"/>
          <w:szCs w:val="20"/>
          <w:lang w:bidi="ar-EG"/>
        </w:rPr>
        <w:t xml:space="preserve"> </w:t>
      </w:r>
      <w:r w:rsidR="007B5AA1" w:rsidRPr="000C11ED">
        <w:rPr>
          <w:rFonts w:ascii="Times New Roman" w:hAnsi="Times New Roman" w:cs="Times New Roman"/>
          <w:sz w:val="20"/>
          <w:szCs w:val="20"/>
          <w:lang w:bidi="ar-EG"/>
        </w:rPr>
        <w:t xml:space="preserve">As it was observed in the duck by </w:t>
      </w:r>
      <w:proofErr w:type="spellStart"/>
      <w:r w:rsidR="007B5AA1" w:rsidRPr="000C11ED">
        <w:rPr>
          <w:rFonts w:ascii="Times New Roman" w:hAnsi="Times New Roman" w:cs="Times New Roman"/>
          <w:b/>
          <w:bCs/>
          <w:sz w:val="20"/>
          <w:szCs w:val="20"/>
          <w:lang w:bidi="ar-EG"/>
        </w:rPr>
        <w:t>Aire</w:t>
      </w:r>
      <w:proofErr w:type="spellEnd"/>
      <w:r w:rsidR="007B5AA1" w:rsidRPr="000C11ED">
        <w:rPr>
          <w:rFonts w:ascii="Times New Roman" w:hAnsi="Times New Roman" w:cs="Times New Roman"/>
          <w:b/>
          <w:bCs/>
          <w:sz w:val="20"/>
          <w:szCs w:val="20"/>
          <w:lang w:bidi="ar-EG"/>
        </w:rPr>
        <w:t xml:space="preserve"> (1982b)</w:t>
      </w:r>
      <w:r w:rsidR="007B5AA1" w:rsidRPr="000C11ED">
        <w:rPr>
          <w:rFonts w:ascii="Times New Roman" w:hAnsi="Times New Roman" w:cs="Times New Roman"/>
          <w:sz w:val="20"/>
          <w:szCs w:val="20"/>
          <w:lang w:bidi="ar-EG"/>
        </w:rPr>
        <w:t xml:space="preserve"> and </w:t>
      </w:r>
      <w:proofErr w:type="spellStart"/>
      <w:r w:rsidR="007B5AA1" w:rsidRPr="000C11ED">
        <w:rPr>
          <w:rFonts w:ascii="Times New Roman" w:hAnsi="Times New Roman" w:cs="Times New Roman"/>
          <w:b/>
          <w:bCs/>
          <w:sz w:val="20"/>
          <w:szCs w:val="20"/>
          <w:lang w:bidi="ar-EG"/>
        </w:rPr>
        <w:t>Sallam</w:t>
      </w:r>
      <w:proofErr w:type="spellEnd"/>
      <w:r w:rsidR="007B5AA1" w:rsidRPr="000C11ED">
        <w:rPr>
          <w:rFonts w:ascii="Times New Roman" w:hAnsi="Times New Roman" w:cs="Times New Roman"/>
          <w:b/>
          <w:bCs/>
          <w:sz w:val="20"/>
          <w:szCs w:val="20"/>
          <w:lang w:bidi="ar-EG"/>
        </w:rPr>
        <w:t xml:space="preserve"> </w:t>
      </w:r>
      <w:r w:rsidR="007B5AA1" w:rsidRPr="000C11ED">
        <w:rPr>
          <w:rFonts w:ascii="Times New Roman" w:hAnsi="Times New Roman" w:cs="Times New Roman"/>
          <w:b/>
          <w:bCs/>
          <w:i/>
          <w:sz w:val="20"/>
          <w:szCs w:val="20"/>
          <w:lang w:bidi="ar-EG"/>
        </w:rPr>
        <w:t>et al</w:t>
      </w:r>
      <w:r w:rsidR="007B5AA1" w:rsidRPr="000C11ED">
        <w:rPr>
          <w:rFonts w:ascii="Times New Roman" w:hAnsi="Times New Roman" w:cs="Times New Roman"/>
          <w:b/>
          <w:bCs/>
          <w:sz w:val="20"/>
          <w:szCs w:val="20"/>
          <w:lang w:bidi="ar-EG"/>
        </w:rPr>
        <w:t>., (2001),</w:t>
      </w:r>
      <w:r w:rsidR="007B5AA1" w:rsidRPr="000C11ED">
        <w:rPr>
          <w:rFonts w:ascii="Times New Roman" w:hAnsi="Times New Roman" w:cs="Times New Roman"/>
          <w:sz w:val="20"/>
          <w:szCs w:val="20"/>
          <w:lang w:bidi="ar-EG"/>
        </w:rPr>
        <w:t xml:space="preserve"> that the apical cytoplasm of the non-ciliated cells may protrude into the </w:t>
      </w:r>
      <w:proofErr w:type="spellStart"/>
      <w:r w:rsidR="007B5AA1" w:rsidRPr="000C11ED">
        <w:rPr>
          <w:rFonts w:ascii="Times New Roman" w:hAnsi="Times New Roman" w:cs="Times New Roman"/>
          <w:sz w:val="20"/>
          <w:szCs w:val="20"/>
          <w:lang w:bidi="ar-EG"/>
        </w:rPr>
        <w:t>ductular</w:t>
      </w:r>
      <w:proofErr w:type="spellEnd"/>
      <w:r w:rsidR="007B5AA1" w:rsidRPr="000C11ED">
        <w:rPr>
          <w:rFonts w:ascii="Times New Roman" w:hAnsi="Times New Roman" w:cs="Times New Roman"/>
          <w:sz w:val="20"/>
          <w:szCs w:val="20"/>
          <w:lang w:bidi="ar-EG"/>
        </w:rPr>
        <w:t xml:space="preserve"> lumen to form blebs. These blebs represented a sign of </w:t>
      </w:r>
      <w:proofErr w:type="spellStart"/>
      <w:r w:rsidR="007B5AA1" w:rsidRPr="000C11ED">
        <w:rPr>
          <w:rFonts w:ascii="Times New Roman" w:hAnsi="Times New Roman" w:cs="Times New Roman"/>
          <w:sz w:val="20"/>
          <w:szCs w:val="20"/>
          <w:lang w:bidi="ar-EG"/>
        </w:rPr>
        <w:t>apocrine</w:t>
      </w:r>
      <w:proofErr w:type="spellEnd"/>
      <w:r w:rsidR="007B5AA1" w:rsidRPr="000C11ED">
        <w:rPr>
          <w:rFonts w:ascii="Times New Roman" w:hAnsi="Times New Roman" w:cs="Times New Roman"/>
          <w:sz w:val="20"/>
          <w:szCs w:val="20"/>
          <w:lang w:bidi="ar-EG"/>
        </w:rPr>
        <w:t xml:space="preserve"> secretion </w:t>
      </w:r>
      <w:r w:rsidR="007B5AA1" w:rsidRPr="000C11ED">
        <w:rPr>
          <w:rFonts w:ascii="Times New Roman" w:hAnsi="Times New Roman" w:cs="Times New Roman"/>
          <w:b/>
          <w:bCs/>
          <w:sz w:val="20"/>
          <w:szCs w:val="20"/>
          <w:lang w:bidi="ar-EG"/>
        </w:rPr>
        <w:t>(</w:t>
      </w:r>
      <w:proofErr w:type="spellStart"/>
      <w:r w:rsidR="007B5AA1" w:rsidRPr="000C11ED">
        <w:rPr>
          <w:rFonts w:ascii="Times New Roman" w:hAnsi="Times New Roman" w:cs="Times New Roman"/>
          <w:b/>
          <w:bCs/>
          <w:sz w:val="20"/>
          <w:szCs w:val="20"/>
          <w:lang w:bidi="ar-EG"/>
        </w:rPr>
        <w:t>Tingari</w:t>
      </w:r>
      <w:proofErr w:type="spellEnd"/>
      <w:r w:rsidR="007B5AA1" w:rsidRPr="000C11ED">
        <w:rPr>
          <w:rFonts w:ascii="Times New Roman" w:hAnsi="Times New Roman" w:cs="Times New Roman"/>
          <w:b/>
          <w:bCs/>
          <w:sz w:val="20"/>
          <w:szCs w:val="20"/>
          <w:lang w:bidi="ar-EG"/>
        </w:rPr>
        <w:t xml:space="preserve">, 1971; </w:t>
      </w:r>
      <w:proofErr w:type="spellStart"/>
      <w:r w:rsidR="007B5AA1" w:rsidRPr="000C11ED">
        <w:rPr>
          <w:rFonts w:ascii="Times New Roman" w:hAnsi="Times New Roman" w:cs="Times New Roman"/>
          <w:b/>
          <w:bCs/>
          <w:sz w:val="20"/>
          <w:szCs w:val="20"/>
          <w:lang w:bidi="ar-EG"/>
        </w:rPr>
        <w:t>Budras</w:t>
      </w:r>
      <w:proofErr w:type="spellEnd"/>
      <w:r w:rsidR="007B5AA1" w:rsidRPr="000C11ED">
        <w:rPr>
          <w:rFonts w:ascii="Times New Roman" w:hAnsi="Times New Roman" w:cs="Times New Roman"/>
          <w:b/>
          <w:bCs/>
          <w:sz w:val="20"/>
          <w:szCs w:val="20"/>
          <w:lang w:bidi="ar-EG"/>
        </w:rPr>
        <w:t xml:space="preserve"> and Sauer, 1975; Hess </w:t>
      </w:r>
      <w:r w:rsidR="007B5AA1" w:rsidRPr="000C11ED">
        <w:rPr>
          <w:rFonts w:ascii="Times New Roman" w:hAnsi="Times New Roman" w:cs="Times New Roman"/>
          <w:b/>
          <w:bCs/>
          <w:i/>
          <w:sz w:val="20"/>
          <w:szCs w:val="20"/>
          <w:lang w:bidi="ar-EG"/>
        </w:rPr>
        <w:t>et al</w:t>
      </w:r>
      <w:r w:rsidR="007B5AA1" w:rsidRPr="000C11ED">
        <w:rPr>
          <w:rFonts w:ascii="Times New Roman" w:hAnsi="Times New Roman" w:cs="Times New Roman"/>
          <w:b/>
          <w:bCs/>
          <w:sz w:val="20"/>
          <w:szCs w:val="20"/>
          <w:lang w:bidi="ar-EG"/>
        </w:rPr>
        <w:t xml:space="preserve">. 1976; Hess and Thurston, 1977 and </w:t>
      </w:r>
      <w:proofErr w:type="spellStart"/>
      <w:r w:rsidR="007B5AA1" w:rsidRPr="000C11ED">
        <w:rPr>
          <w:rFonts w:ascii="Times New Roman" w:hAnsi="Times New Roman" w:cs="Times New Roman"/>
          <w:b/>
          <w:bCs/>
          <w:sz w:val="20"/>
          <w:szCs w:val="20"/>
          <w:lang w:bidi="ar-EG"/>
        </w:rPr>
        <w:t>Bakest</w:t>
      </w:r>
      <w:proofErr w:type="spellEnd"/>
      <w:r w:rsidR="007B5AA1" w:rsidRPr="000C11ED">
        <w:rPr>
          <w:rFonts w:ascii="Times New Roman" w:hAnsi="Times New Roman" w:cs="Times New Roman"/>
          <w:b/>
          <w:bCs/>
          <w:sz w:val="20"/>
          <w:szCs w:val="20"/>
          <w:lang w:bidi="ar-EG"/>
        </w:rPr>
        <w:t>, 1980).</w:t>
      </w:r>
      <w:r w:rsidR="007B5AA1" w:rsidRPr="000C11ED">
        <w:rPr>
          <w:rFonts w:ascii="Times New Roman" w:hAnsi="Times New Roman" w:cs="Times New Roman"/>
          <w:sz w:val="20"/>
          <w:szCs w:val="20"/>
          <w:lang w:bidi="ar-EG"/>
        </w:rPr>
        <w:t xml:space="preserve"> However, they were regarded as fixation artifacts by </w:t>
      </w:r>
      <w:proofErr w:type="spellStart"/>
      <w:r w:rsidR="007B5AA1" w:rsidRPr="000C11ED">
        <w:rPr>
          <w:rFonts w:ascii="Times New Roman" w:hAnsi="Times New Roman" w:cs="Times New Roman"/>
          <w:b/>
          <w:bCs/>
          <w:sz w:val="20"/>
          <w:szCs w:val="20"/>
          <w:lang w:bidi="ar-EG"/>
        </w:rPr>
        <w:t>Aire</w:t>
      </w:r>
      <w:proofErr w:type="spellEnd"/>
      <w:r w:rsidR="007B5AA1" w:rsidRPr="000C11ED">
        <w:rPr>
          <w:rFonts w:ascii="Times New Roman" w:hAnsi="Times New Roman" w:cs="Times New Roman"/>
          <w:b/>
          <w:bCs/>
          <w:sz w:val="20"/>
          <w:szCs w:val="20"/>
          <w:lang w:bidi="ar-EG"/>
        </w:rPr>
        <w:t xml:space="preserve"> (1979a, 1980 7 1982b).</w:t>
      </w:r>
      <w:r w:rsidR="007B5AA1" w:rsidRPr="000C11ED">
        <w:rPr>
          <w:rFonts w:ascii="Times New Roman" w:hAnsi="Times New Roman" w:cs="Times New Roman"/>
          <w:sz w:val="20"/>
          <w:szCs w:val="20"/>
          <w:lang w:bidi="ar-EG"/>
        </w:rPr>
        <w:t xml:space="preserve"> The last author reported that these blebs contained cell organelles such as mitochondria, dense globules (probably </w:t>
      </w:r>
      <w:proofErr w:type="spellStart"/>
      <w:r w:rsidR="007B5AA1" w:rsidRPr="000C11ED">
        <w:rPr>
          <w:rFonts w:ascii="Times New Roman" w:hAnsi="Times New Roman" w:cs="Times New Roman"/>
          <w:sz w:val="20"/>
          <w:szCs w:val="20"/>
          <w:lang w:bidi="ar-EG"/>
        </w:rPr>
        <w:t>lysosomes</w:t>
      </w:r>
      <w:proofErr w:type="spellEnd"/>
      <w:r w:rsidR="007B5AA1" w:rsidRPr="000C11ED">
        <w:rPr>
          <w:rFonts w:ascii="Times New Roman" w:hAnsi="Times New Roman" w:cs="Times New Roman"/>
          <w:sz w:val="20"/>
          <w:szCs w:val="20"/>
          <w:lang w:bidi="ar-EG"/>
        </w:rPr>
        <w:t xml:space="preserve">) and </w:t>
      </w:r>
      <w:proofErr w:type="spellStart"/>
      <w:r w:rsidR="007B5AA1" w:rsidRPr="000C11ED">
        <w:rPr>
          <w:rFonts w:ascii="Times New Roman" w:hAnsi="Times New Roman" w:cs="Times New Roman"/>
          <w:sz w:val="20"/>
          <w:szCs w:val="20"/>
          <w:lang w:bidi="ar-EG"/>
        </w:rPr>
        <w:t>rER</w:t>
      </w:r>
      <w:proofErr w:type="spellEnd"/>
      <w:r w:rsidR="007B5AA1" w:rsidRPr="000C11ED">
        <w:rPr>
          <w:rFonts w:ascii="Times New Roman" w:hAnsi="Times New Roman" w:cs="Times New Roman"/>
          <w:sz w:val="20"/>
          <w:szCs w:val="20"/>
          <w:lang w:bidi="ar-EG"/>
        </w:rPr>
        <w:t xml:space="preserve">. Also a demarcation zone between the blebs and the rest of the cell did not occur, as would be the case in </w:t>
      </w:r>
      <w:proofErr w:type="spellStart"/>
      <w:r w:rsidR="007B5AA1" w:rsidRPr="000C11ED">
        <w:rPr>
          <w:rFonts w:ascii="Times New Roman" w:hAnsi="Times New Roman" w:cs="Times New Roman"/>
          <w:sz w:val="20"/>
          <w:szCs w:val="20"/>
          <w:lang w:bidi="ar-EG"/>
        </w:rPr>
        <w:t>apocrine</w:t>
      </w:r>
      <w:proofErr w:type="spellEnd"/>
      <w:r w:rsidR="007B5AA1" w:rsidRPr="000C11ED">
        <w:rPr>
          <w:rFonts w:ascii="Times New Roman" w:hAnsi="Times New Roman" w:cs="Times New Roman"/>
          <w:sz w:val="20"/>
          <w:szCs w:val="20"/>
          <w:lang w:bidi="ar-EG"/>
        </w:rPr>
        <w:t xml:space="preserve"> secretion </w:t>
      </w:r>
      <w:r w:rsidR="007B5AA1" w:rsidRPr="000C11ED">
        <w:rPr>
          <w:rFonts w:ascii="Times New Roman" w:hAnsi="Times New Roman" w:cs="Times New Roman"/>
          <w:b/>
          <w:bCs/>
          <w:sz w:val="20"/>
          <w:szCs w:val="20"/>
          <w:lang w:bidi="ar-EG"/>
        </w:rPr>
        <w:t>(</w:t>
      </w:r>
      <w:proofErr w:type="spellStart"/>
      <w:r w:rsidR="007B5AA1" w:rsidRPr="000C11ED">
        <w:rPr>
          <w:rFonts w:ascii="Times New Roman" w:hAnsi="Times New Roman" w:cs="Times New Roman"/>
          <w:b/>
          <w:bCs/>
          <w:sz w:val="20"/>
          <w:szCs w:val="20"/>
          <w:lang w:bidi="ar-EG"/>
        </w:rPr>
        <w:t>Kurosumi</w:t>
      </w:r>
      <w:proofErr w:type="spellEnd"/>
      <w:r w:rsidR="007B5AA1" w:rsidRPr="000C11ED">
        <w:rPr>
          <w:rFonts w:ascii="Times New Roman" w:hAnsi="Times New Roman" w:cs="Times New Roman"/>
          <w:b/>
          <w:bCs/>
          <w:sz w:val="20"/>
          <w:szCs w:val="20"/>
          <w:lang w:bidi="ar-EG"/>
        </w:rPr>
        <w:t xml:space="preserve"> </w:t>
      </w:r>
      <w:r w:rsidR="007B5AA1" w:rsidRPr="000C11ED">
        <w:rPr>
          <w:rFonts w:ascii="Times New Roman" w:hAnsi="Times New Roman" w:cs="Times New Roman"/>
          <w:b/>
          <w:bCs/>
          <w:i/>
          <w:sz w:val="20"/>
          <w:szCs w:val="20"/>
          <w:lang w:bidi="ar-EG"/>
        </w:rPr>
        <w:t>et al</w:t>
      </w:r>
      <w:r w:rsidR="007B5AA1" w:rsidRPr="000C11ED">
        <w:rPr>
          <w:rFonts w:ascii="Times New Roman" w:hAnsi="Times New Roman" w:cs="Times New Roman"/>
          <w:b/>
          <w:bCs/>
          <w:sz w:val="20"/>
          <w:szCs w:val="20"/>
          <w:lang w:bidi="ar-EG"/>
        </w:rPr>
        <w:t>., 1961).</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The intra luminal released </w:t>
      </w:r>
      <w:proofErr w:type="spellStart"/>
      <w:r w:rsidRPr="000C11ED">
        <w:rPr>
          <w:rFonts w:ascii="Times New Roman" w:hAnsi="Times New Roman" w:cs="Times New Roman"/>
          <w:sz w:val="20"/>
          <w:szCs w:val="20"/>
          <w:lang w:bidi="ar-EG"/>
        </w:rPr>
        <w:t>secretory</w:t>
      </w:r>
      <w:proofErr w:type="spellEnd"/>
      <w:r w:rsidRPr="000C11ED">
        <w:rPr>
          <w:rFonts w:ascii="Times New Roman" w:hAnsi="Times New Roman" w:cs="Times New Roman"/>
          <w:sz w:val="20"/>
          <w:szCs w:val="20"/>
          <w:lang w:bidi="ar-EG"/>
        </w:rPr>
        <w:t xml:space="preserve"> cells have been observed in pigeon’s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were suggested to be mature </w:t>
      </w:r>
      <w:proofErr w:type="spellStart"/>
      <w:r w:rsidRPr="000C11ED">
        <w:rPr>
          <w:rFonts w:ascii="Times New Roman" w:hAnsi="Times New Roman" w:cs="Times New Roman"/>
          <w:sz w:val="20"/>
          <w:szCs w:val="20"/>
          <w:lang w:bidi="ar-EG"/>
        </w:rPr>
        <w:t>holocrine</w:t>
      </w:r>
      <w:proofErr w:type="spellEnd"/>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sz w:val="20"/>
          <w:szCs w:val="20"/>
          <w:lang w:bidi="ar-EG"/>
        </w:rPr>
        <w:t>secretory</w:t>
      </w:r>
      <w:proofErr w:type="spellEnd"/>
      <w:r w:rsidRPr="000C11ED">
        <w:rPr>
          <w:rFonts w:ascii="Times New Roman" w:hAnsi="Times New Roman" w:cs="Times New Roman"/>
          <w:sz w:val="20"/>
          <w:szCs w:val="20"/>
          <w:lang w:bidi="ar-EG"/>
        </w:rPr>
        <w:t xml:space="preserve"> cells by </w:t>
      </w:r>
      <w:proofErr w:type="spellStart"/>
      <w:r w:rsidRPr="000C11ED">
        <w:rPr>
          <w:rFonts w:ascii="Times New Roman" w:hAnsi="Times New Roman" w:cs="Times New Roman"/>
          <w:b/>
          <w:bCs/>
          <w:sz w:val="20"/>
          <w:szCs w:val="20"/>
          <w:lang w:bidi="ar-EG"/>
        </w:rPr>
        <w:t>Martan</w:t>
      </w:r>
      <w:proofErr w:type="spellEnd"/>
      <w:r w:rsidRPr="000C11ED">
        <w:rPr>
          <w:rFonts w:ascii="Times New Roman" w:hAnsi="Times New Roman" w:cs="Times New Roman"/>
          <w:b/>
          <w:bCs/>
          <w:sz w:val="20"/>
          <w:szCs w:val="20"/>
          <w:lang w:bidi="ar-EG"/>
        </w:rPr>
        <w:t xml:space="preserve"> &amp; </w:t>
      </w:r>
      <w:proofErr w:type="spellStart"/>
      <w:r w:rsidRPr="000C11ED">
        <w:rPr>
          <w:rFonts w:ascii="Times New Roman" w:hAnsi="Times New Roman" w:cs="Times New Roman"/>
          <w:b/>
          <w:bCs/>
          <w:sz w:val="20"/>
          <w:szCs w:val="20"/>
          <w:lang w:bidi="ar-EG"/>
        </w:rPr>
        <w:t>Risley</w:t>
      </w:r>
      <w:proofErr w:type="spellEnd"/>
      <w:r w:rsidRPr="000C11ED">
        <w:rPr>
          <w:rFonts w:ascii="Times New Roman" w:hAnsi="Times New Roman" w:cs="Times New Roman"/>
          <w:b/>
          <w:bCs/>
          <w:sz w:val="20"/>
          <w:szCs w:val="20"/>
          <w:lang w:bidi="ar-EG"/>
        </w:rPr>
        <w:t xml:space="preserve"> (1963) and </w:t>
      </w:r>
      <w:proofErr w:type="spellStart"/>
      <w:r w:rsidRPr="000C11ED">
        <w:rPr>
          <w:rFonts w:ascii="Times New Roman" w:hAnsi="Times New Roman" w:cs="Times New Roman"/>
          <w:b/>
          <w:bCs/>
          <w:sz w:val="20"/>
          <w:szCs w:val="20"/>
          <w:lang w:bidi="ar-EG"/>
        </w:rPr>
        <w:t>Martan</w:t>
      </w:r>
      <w:proofErr w:type="spellEnd"/>
      <w:r w:rsidRPr="000C11ED">
        <w:rPr>
          <w:rFonts w:ascii="Times New Roman" w:hAnsi="Times New Roman" w:cs="Times New Roman"/>
          <w:b/>
          <w:bCs/>
          <w:sz w:val="20"/>
          <w:szCs w:val="20"/>
          <w:lang w:bidi="ar-EG"/>
        </w:rPr>
        <w:t xml:space="preserve"> &amp; Allen (1964)</w:t>
      </w:r>
      <w:r w:rsidRPr="000C11ED">
        <w:rPr>
          <w:rFonts w:ascii="Times New Roman" w:hAnsi="Times New Roman" w:cs="Times New Roman"/>
          <w:sz w:val="20"/>
          <w:szCs w:val="20"/>
          <w:lang w:bidi="ar-EG"/>
        </w:rPr>
        <w:t xml:space="preserve"> in mouse </w:t>
      </w:r>
      <w:proofErr w:type="spellStart"/>
      <w:r w:rsidRPr="000C11ED">
        <w:rPr>
          <w:rFonts w:ascii="Times New Roman" w:hAnsi="Times New Roman" w:cs="Times New Roman"/>
          <w:sz w:val="20"/>
          <w:szCs w:val="20"/>
          <w:lang w:bidi="ar-EG"/>
        </w:rPr>
        <w:t>epidi</w:t>
      </w:r>
      <w:r w:rsidR="002140B6" w:rsidRPr="000C11ED">
        <w:rPr>
          <w:rFonts w:ascii="Times New Roman" w:hAnsi="Times New Roman" w:cs="Times New Roman"/>
          <w:sz w:val="20"/>
          <w:szCs w:val="20"/>
          <w:lang w:bidi="ar-EG"/>
        </w:rPr>
        <w:t>d</w:t>
      </w:r>
      <w:r w:rsidRPr="000C11ED">
        <w:rPr>
          <w:rFonts w:ascii="Times New Roman" w:hAnsi="Times New Roman" w:cs="Times New Roman"/>
          <w:sz w:val="20"/>
          <w:szCs w:val="20"/>
          <w:lang w:bidi="ar-EG"/>
        </w:rPr>
        <w:t>ymis</w:t>
      </w:r>
      <w:proofErr w:type="spellEnd"/>
      <w:r w:rsidRPr="000C11ED">
        <w:rPr>
          <w:rFonts w:ascii="Times New Roman" w:hAnsi="Times New Roman" w:cs="Times New Roman"/>
          <w:sz w:val="20"/>
          <w:szCs w:val="20"/>
          <w:lang w:bidi="ar-EG"/>
        </w:rPr>
        <w:t xml:space="preserve">. The previous authors explained that these cells develop from the basal cells in a maturation cycle. They described the mature </w:t>
      </w:r>
      <w:proofErr w:type="spellStart"/>
      <w:r w:rsidRPr="000C11ED">
        <w:rPr>
          <w:rFonts w:ascii="Times New Roman" w:hAnsi="Times New Roman" w:cs="Times New Roman"/>
          <w:sz w:val="20"/>
          <w:szCs w:val="20"/>
          <w:lang w:bidi="ar-EG"/>
        </w:rPr>
        <w:t>holocrine</w:t>
      </w:r>
      <w:proofErr w:type="spellEnd"/>
      <w:r w:rsidRPr="000C11ED">
        <w:rPr>
          <w:rFonts w:ascii="Times New Roman" w:hAnsi="Times New Roman" w:cs="Times New Roman"/>
          <w:sz w:val="20"/>
          <w:szCs w:val="20"/>
          <w:lang w:bidi="ar-EG"/>
        </w:rPr>
        <w:t xml:space="preserve"> cells to be club-shaped with an expanded projecting apical part devoid of </w:t>
      </w:r>
      <w:proofErr w:type="spellStart"/>
      <w:r w:rsidRPr="000C11ED">
        <w:rPr>
          <w:rFonts w:ascii="Times New Roman" w:hAnsi="Times New Roman" w:cs="Times New Roman"/>
          <w:sz w:val="20"/>
          <w:szCs w:val="20"/>
          <w:lang w:bidi="ar-EG"/>
        </w:rPr>
        <w:t>microvilli</w:t>
      </w:r>
      <w:proofErr w:type="spellEnd"/>
      <w:r w:rsidRPr="000C11ED">
        <w:rPr>
          <w:rFonts w:ascii="Times New Roman" w:hAnsi="Times New Roman" w:cs="Times New Roman"/>
          <w:sz w:val="20"/>
          <w:szCs w:val="20"/>
          <w:lang w:bidi="ar-EG"/>
        </w:rPr>
        <w:t xml:space="preserve">, central nuclei and a thin stalk attached to the basal lamina. </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proofErr w:type="spellStart"/>
      <w:r w:rsidRPr="000C11ED">
        <w:rPr>
          <w:rFonts w:ascii="Times New Roman" w:hAnsi="Times New Roman" w:cs="Times New Roman"/>
          <w:b/>
          <w:bCs/>
          <w:sz w:val="20"/>
          <w:szCs w:val="20"/>
          <w:lang w:bidi="ar-EG"/>
        </w:rPr>
        <w:t>Martan</w:t>
      </w:r>
      <w:proofErr w:type="spellEnd"/>
      <w:r w:rsidRPr="000C11ED">
        <w:rPr>
          <w:rFonts w:ascii="Times New Roman" w:hAnsi="Times New Roman" w:cs="Times New Roman"/>
          <w:b/>
          <w:bCs/>
          <w:sz w:val="20"/>
          <w:szCs w:val="20"/>
          <w:lang w:bidi="ar-EG"/>
        </w:rPr>
        <w:t xml:space="preserve"> &amp; </w:t>
      </w:r>
      <w:proofErr w:type="spellStart"/>
      <w:r w:rsidRPr="000C11ED">
        <w:rPr>
          <w:rFonts w:ascii="Times New Roman" w:hAnsi="Times New Roman" w:cs="Times New Roman"/>
          <w:b/>
          <w:bCs/>
          <w:sz w:val="20"/>
          <w:szCs w:val="20"/>
          <w:lang w:bidi="ar-EG"/>
        </w:rPr>
        <w:t>Risely</w:t>
      </w:r>
      <w:proofErr w:type="spellEnd"/>
      <w:r w:rsidRPr="000C11ED">
        <w:rPr>
          <w:rFonts w:ascii="Times New Roman" w:hAnsi="Times New Roman" w:cs="Times New Roman"/>
          <w:b/>
          <w:bCs/>
          <w:sz w:val="20"/>
          <w:szCs w:val="20"/>
          <w:lang w:bidi="ar-EG"/>
        </w:rPr>
        <w:t xml:space="preserve"> (1963)</w:t>
      </w:r>
      <w:r w:rsidRPr="000C11ED">
        <w:rPr>
          <w:rFonts w:ascii="Times New Roman" w:hAnsi="Times New Roman" w:cs="Times New Roman"/>
          <w:sz w:val="20"/>
          <w:szCs w:val="20"/>
          <w:lang w:bidi="ar-EG"/>
        </w:rPr>
        <w:t xml:space="preserve"> added that mating shorten the cycle of </w:t>
      </w:r>
      <w:proofErr w:type="spellStart"/>
      <w:r w:rsidRPr="000C11ED">
        <w:rPr>
          <w:rFonts w:ascii="Times New Roman" w:hAnsi="Times New Roman" w:cs="Times New Roman"/>
          <w:sz w:val="20"/>
          <w:szCs w:val="20"/>
          <w:lang w:bidi="ar-EG"/>
        </w:rPr>
        <w:t>holocrine</w:t>
      </w:r>
      <w:proofErr w:type="spellEnd"/>
      <w:r w:rsidRPr="000C11ED">
        <w:rPr>
          <w:rFonts w:ascii="Times New Roman" w:hAnsi="Times New Roman" w:cs="Times New Roman"/>
          <w:sz w:val="20"/>
          <w:szCs w:val="20"/>
          <w:lang w:bidi="ar-EG"/>
        </w:rPr>
        <w:t xml:space="preserve"> cell maturation and the release of these cells from the epithelium. </w:t>
      </w:r>
      <w:proofErr w:type="spellStart"/>
      <w:r w:rsidRPr="000C11ED">
        <w:rPr>
          <w:rFonts w:ascii="Times New Roman" w:hAnsi="Times New Roman" w:cs="Times New Roman"/>
          <w:b/>
          <w:bCs/>
          <w:sz w:val="20"/>
          <w:szCs w:val="20"/>
          <w:lang w:bidi="ar-EG"/>
        </w:rPr>
        <w:t>Martan</w:t>
      </w:r>
      <w:proofErr w:type="spellEnd"/>
      <w:r w:rsidRPr="000C11ED">
        <w:rPr>
          <w:rFonts w:ascii="Times New Roman" w:hAnsi="Times New Roman" w:cs="Times New Roman"/>
          <w:b/>
          <w:bCs/>
          <w:sz w:val="20"/>
          <w:szCs w:val="20"/>
          <w:lang w:bidi="ar-EG"/>
        </w:rPr>
        <w:t xml:space="preserve"> &amp; Allen (1964)</w:t>
      </w:r>
      <w:r w:rsidRPr="000C11ED">
        <w:rPr>
          <w:rFonts w:ascii="Times New Roman" w:hAnsi="Times New Roman" w:cs="Times New Roman"/>
          <w:sz w:val="20"/>
          <w:szCs w:val="20"/>
          <w:lang w:bidi="ar-EG"/>
        </w:rPr>
        <w:t xml:space="preserve"> assumed that the presence of </w:t>
      </w:r>
      <w:proofErr w:type="spellStart"/>
      <w:r w:rsidRPr="000C11ED">
        <w:rPr>
          <w:rFonts w:ascii="Times New Roman" w:hAnsi="Times New Roman" w:cs="Times New Roman"/>
          <w:sz w:val="20"/>
          <w:szCs w:val="20"/>
          <w:lang w:bidi="ar-EG"/>
        </w:rPr>
        <w:t>holocrine</w:t>
      </w:r>
      <w:proofErr w:type="spellEnd"/>
      <w:r w:rsidRPr="000C11ED">
        <w:rPr>
          <w:rFonts w:ascii="Times New Roman" w:hAnsi="Times New Roman" w:cs="Times New Roman"/>
          <w:sz w:val="20"/>
          <w:szCs w:val="20"/>
          <w:lang w:bidi="ar-EG"/>
        </w:rPr>
        <w:t xml:space="preserve"> cells in the </w:t>
      </w:r>
      <w:proofErr w:type="spellStart"/>
      <w:r w:rsidRPr="000C11ED">
        <w:rPr>
          <w:rFonts w:ascii="Times New Roman" w:hAnsi="Times New Roman" w:cs="Times New Roman"/>
          <w:sz w:val="20"/>
          <w:szCs w:val="20"/>
          <w:lang w:bidi="ar-EG"/>
        </w:rPr>
        <w:t>epididymis</w:t>
      </w:r>
      <w:proofErr w:type="spellEnd"/>
      <w:r w:rsidRPr="000C11ED">
        <w:rPr>
          <w:rFonts w:ascii="Times New Roman" w:hAnsi="Times New Roman" w:cs="Times New Roman"/>
          <w:sz w:val="20"/>
          <w:szCs w:val="20"/>
          <w:lang w:bidi="ar-EG"/>
        </w:rPr>
        <w:t xml:space="preserve"> establishes a </w:t>
      </w:r>
      <w:proofErr w:type="spellStart"/>
      <w:r w:rsidRPr="000C11ED">
        <w:rPr>
          <w:rFonts w:ascii="Times New Roman" w:hAnsi="Times New Roman" w:cs="Times New Roman"/>
          <w:sz w:val="20"/>
          <w:szCs w:val="20"/>
          <w:lang w:bidi="ar-EG"/>
        </w:rPr>
        <w:t>secretory</w:t>
      </w:r>
      <w:proofErr w:type="spellEnd"/>
      <w:r w:rsidRPr="000C11ED">
        <w:rPr>
          <w:rFonts w:ascii="Times New Roman" w:hAnsi="Times New Roman" w:cs="Times New Roman"/>
          <w:sz w:val="20"/>
          <w:szCs w:val="20"/>
          <w:lang w:bidi="ar-EG"/>
        </w:rPr>
        <w:t xml:space="preserve"> function of the organ these functions are likely related to the sperm maturation and maintenance in the </w:t>
      </w:r>
      <w:proofErr w:type="spellStart"/>
      <w:r w:rsidRPr="000C11ED">
        <w:rPr>
          <w:rFonts w:ascii="Times New Roman" w:hAnsi="Times New Roman" w:cs="Times New Roman"/>
          <w:sz w:val="20"/>
          <w:szCs w:val="20"/>
          <w:lang w:bidi="ar-EG"/>
        </w:rPr>
        <w:t>epididymis</w:t>
      </w:r>
      <w:proofErr w:type="spellEnd"/>
      <w:r w:rsidRPr="000C11ED">
        <w:rPr>
          <w:rFonts w:ascii="Times New Roman" w:hAnsi="Times New Roman" w:cs="Times New Roman"/>
          <w:sz w:val="20"/>
          <w:szCs w:val="20"/>
          <w:lang w:bidi="ar-EG"/>
        </w:rPr>
        <w:t xml:space="preserve">. Moreover they reported increased </w:t>
      </w:r>
      <w:proofErr w:type="spellStart"/>
      <w:r w:rsidRPr="000C11ED">
        <w:rPr>
          <w:rFonts w:ascii="Times New Roman" w:hAnsi="Times New Roman" w:cs="Times New Roman"/>
          <w:sz w:val="20"/>
          <w:szCs w:val="20"/>
          <w:lang w:bidi="ar-EG"/>
        </w:rPr>
        <w:t>holocrine</w:t>
      </w:r>
      <w:proofErr w:type="spellEnd"/>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sz w:val="20"/>
          <w:szCs w:val="20"/>
          <w:lang w:bidi="ar-EG"/>
        </w:rPr>
        <w:t>secretory</w:t>
      </w:r>
      <w:proofErr w:type="spellEnd"/>
      <w:r w:rsidRPr="000C11ED">
        <w:rPr>
          <w:rFonts w:ascii="Times New Roman" w:hAnsi="Times New Roman" w:cs="Times New Roman"/>
          <w:sz w:val="20"/>
          <w:szCs w:val="20"/>
          <w:lang w:bidi="ar-EG"/>
        </w:rPr>
        <w:t xml:space="preserve"> </w:t>
      </w:r>
      <w:r w:rsidRPr="000C11ED">
        <w:rPr>
          <w:rFonts w:ascii="Times New Roman" w:hAnsi="Times New Roman" w:cs="Times New Roman"/>
          <w:sz w:val="20"/>
          <w:szCs w:val="20"/>
          <w:lang w:bidi="ar-EG"/>
        </w:rPr>
        <w:lastRenderedPageBreak/>
        <w:t>activities with age and relate this finding to the increasing androgen levels with age.</w:t>
      </w:r>
      <w:r w:rsidR="00735619">
        <w:rPr>
          <w:rFonts w:ascii="Times New Roman" w:hAnsi="Times New Roman" w:cs="Times New Roman"/>
          <w:sz w:val="20"/>
          <w:szCs w:val="20"/>
          <w:lang w:bidi="ar-EG"/>
        </w:rPr>
        <w:t xml:space="preserve"> </w:t>
      </w:r>
      <w:r w:rsidRPr="000C11ED">
        <w:rPr>
          <w:rFonts w:ascii="Times New Roman" w:hAnsi="Times New Roman" w:cs="Times New Roman"/>
          <w:sz w:val="20"/>
          <w:szCs w:val="20"/>
          <w:lang w:bidi="ar-EG"/>
        </w:rPr>
        <w:t xml:space="preserve"> </w:t>
      </w:r>
    </w:p>
    <w:p w:rsidR="007B5AA1" w:rsidRPr="000C11ED" w:rsidRDefault="007B5AA1" w:rsidP="007B5AA1">
      <w:pPr>
        <w:bidi w:val="0"/>
        <w:spacing w:after="0" w:line="240" w:lineRule="auto"/>
        <w:ind w:firstLine="426"/>
        <w:jc w:val="lowKashida"/>
        <w:rPr>
          <w:rFonts w:ascii="Times New Roman" w:hAnsi="Times New Roman" w:cs="Times New Roman"/>
          <w:sz w:val="20"/>
          <w:szCs w:val="20"/>
          <w:lang w:bidi="ar-EG"/>
        </w:rPr>
      </w:pPr>
      <w:proofErr w:type="spellStart"/>
      <w:r w:rsidRPr="000C11ED">
        <w:rPr>
          <w:rFonts w:ascii="Times New Roman" w:hAnsi="Times New Roman" w:cs="Times New Roman"/>
          <w:sz w:val="20"/>
          <w:szCs w:val="20"/>
          <w:lang w:bidi="ar-EG"/>
        </w:rPr>
        <w:t>Secretory</w:t>
      </w:r>
      <w:proofErr w:type="spellEnd"/>
      <w:r w:rsidRPr="000C11ED">
        <w:rPr>
          <w:rFonts w:ascii="Times New Roman" w:hAnsi="Times New Roman" w:cs="Times New Roman"/>
          <w:sz w:val="20"/>
          <w:szCs w:val="20"/>
          <w:lang w:bidi="ar-EG"/>
        </w:rPr>
        <w:t xml:space="preserve"> capabilities have been also attributed to the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of the fowl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Tingari</w:t>
      </w:r>
      <w:proofErr w:type="spellEnd"/>
      <w:r w:rsidRPr="000C11ED">
        <w:rPr>
          <w:rFonts w:ascii="Times New Roman" w:hAnsi="Times New Roman" w:cs="Times New Roman"/>
          <w:b/>
          <w:bCs/>
          <w:sz w:val="20"/>
          <w:szCs w:val="20"/>
          <w:lang w:bidi="ar-EG"/>
        </w:rPr>
        <w:t>, 1972).</w:t>
      </w:r>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b/>
          <w:bCs/>
          <w:sz w:val="20"/>
          <w:szCs w:val="20"/>
          <w:lang w:bidi="ar-EG"/>
        </w:rPr>
        <w:t>Tingari</w:t>
      </w:r>
      <w:proofErr w:type="spellEnd"/>
      <w:r w:rsidRPr="000C11ED">
        <w:rPr>
          <w:rFonts w:ascii="Times New Roman" w:hAnsi="Times New Roman" w:cs="Times New Roman"/>
          <w:b/>
          <w:bCs/>
          <w:sz w:val="20"/>
          <w:szCs w:val="20"/>
          <w:lang w:bidi="ar-EG"/>
        </w:rPr>
        <w:t xml:space="preserve"> (1973)</w:t>
      </w:r>
      <w:r w:rsidRPr="000C11ED">
        <w:rPr>
          <w:rFonts w:ascii="Times New Roman" w:hAnsi="Times New Roman" w:cs="Times New Roman"/>
          <w:sz w:val="20"/>
          <w:szCs w:val="20"/>
          <w:lang w:bidi="ar-EG"/>
        </w:rPr>
        <w:t xml:space="preserve"> and </w:t>
      </w:r>
      <w:proofErr w:type="spellStart"/>
      <w:r w:rsidRPr="000C11ED">
        <w:rPr>
          <w:rFonts w:ascii="Times New Roman" w:hAnsi="Times New Roman" w:cs="Times New Roman"/>
          <w:b/>
          <w:bCs/>
          <w:sz w:val="20"/>
          <w:szCs w:val="20"/>
          <w:lang w:bidi="ar-EG"/>
        </w:rPr>
        <w:t>Budras</w:t>
      </w:r>
      <w:proofErr w:type="spellEnd"/>
      <w:r w:rsidRPr="000C11ED">
        <w:rPr>
          <w:rFonts w:ascii="Times New Roman" w:hAnsi="Times New Roman" w:cs="Times New Roman"/>
          <w:b/>
          <w:bCs/>
          <w:sz w:val="20"/>
          <w:szCs w:val="20"/>
          <w:lang w:bidi="ar-EG"/>
        </w:rPr>
        <w:t xml:space="preserve"> and Sauer (1975)</w:t>
      </w:r>
      <w:r w:rsidRPr="000C11ED">
        <w:rPr>
          <w:rFonts w:ascii="Times New Roman" w:hAnsi="Times New Roman" w:cs="Times New Roman"/>
          <w:sz w:val="20"/>
          <w:szCs w:val="20"/>
          <w:lang w:bidi="ar-EG"/>
        </w:rPr>
        <w:t xml:space="preserve"> showed that hormone synthesis occurred in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region of the sexually mature cockerel, especially in the proximal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(1980)</w:t>
      </w:r>
      <w:r w:rsidRPr="000C11ED">
        <w:rPr>
          <w:rFonts w:ascii="Times New Roman" w:hAnsi="Times New Roman" w:cs="Times New Roman"/>
          <w:sz w:val="20"/>
          <w:szCs w:val="20"/>
          <w:lang w:bidi="ar-EG"/>
        </w:rPr>
        <w:t xml:space="preserve"> suspected a limited </w:t>
      </w:r>
      <w:proofErr w:type="spellStart"/>
      <w:r w:rsidRPr="000C11ED">
        <w:rPr>
          <w:rFonts w:ascii="Times New Roman" w:hAnsi="Times New Roman" w:cs="Times New Roman"/>
          <w:sz w:val="20"/>
          <w:szCs w:val="20"/>
          <w:lang w:bidi="ar-EG"/>
        </w:rPr>
        <w:t>secretory</w:t>
      </w:r>
      <w:proofErr w:type="spellEnd"/>
      <w:r w:rsidRPr="000C11ED">
        <w:rPr>
          <w:rFonts w:ascii="Times New Roman" w:hAnsi="Times New Roman" w:cs="Times New Roman"/>
          <w:sz w:val="20"/>
          <w:szCs w:val="20"/>
          <w:lang w:bidi="ar-EG"/>
        </w:rPr>
        <w:t xml:space="preserve"> activity in the non-ciliated type II and I cells. Meanwhile, </w:t>
      </w:r>
      <w:r w:rsidRPr="000C11ED">
        <w:rPr>
          <w:rFonts w:ascii="Times New Roman" w:hAnsi="Times New Roman" w:cs="Times New Roman"/>
          <w:b/>
          <w:bCs/>
          <w:sz w:val="20"/>
          <w:szCs w:val="20"/>
          <w:lang w:bidi="ar-EG"/>
        </w:rPr>
        <w:t>Lake (1981)</w:t>
      </w:r>
      <w:r w:rsidRPr="000C11ED">
        <w:rPr>
          <w:rFonts w:ascii="Times New Roman" w:hAnsi="Times New Roman" w:cs="Times New Roman"/>
          <w:sz w:val="20"/>
          <w:szCs w:val="20"/>
          <w:lang w:bidi="ar-EG"/>
        </w:rPr>
        <w:t xml:space="preserve"> recorded that the non-ciliated type ii cells had ultra-structural features of typical protein secreting cells. Morphological evidence of </w:t>
      </w:r>
      <w:proofErr w:type="spellStart"/>
      <w:r w:rsidRPr="000C11ED">
        <w:rPr>
          <w:rFonts w:ascii="Times New Roman" w:hAnsi="Times New Roman" w:cs="Times New Roman"/>
          <w:sz w:val="20"/>
          <w:szCs w:val="20"/>
          <w:lang w:bidi="ar-EG"/>
        </w:rPr>
        <w:t>secretory</w:t>
      </w:r>
      <w:proofErr w:type="spellEnd"/>
      <w:r w:rsidRPr="000C11ED">
        <w:rPr>
          <w:rFonts w:ascii="Times New Roman" w:hAnsi="Times New Roman" w:cs="Times New Roman"/>
          <w:sz w:val="20"/>
          <w:szCs w:val="20"/>
          <w:lang w:bidi="ar-EG"/>
        </w:rPr>
        <w:t xml:space="preserve"> activities was indicated in the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of the pigeon by the presence of vacuoles, PAS positive granules in the supra-nuclear cytoplasm, as well as </w:t>
      </w:r>
      <w:proofErr w:type="spellStart"/>
      <w:r w:rsidRPr="000C11ED">
        <w:rPr>
          <w:rFonts w:ascii="Times New Roman" w:hAnsi="Times New Roman" w:cs="Times New Roman"/>
          <w:sz w:val="20"/>
          <w:szCs w:val="20"/>
          <w:lang w:bidi="ar-EG"/>
        </w:rPr>
        <w:t>rER</w:t>
      </w:r>
      <w:proofErr w:type="spellEnd"/>
      <w:r w:rsidRPr="000C11ED">
        <w:rPr>
          <w:rFonts w:ascii="Times New Roman" w:hAnsi="Times New Roman" w:cs="Times New Roman"/>
          <w:sz w:val="20"/>
          <w:szCs w:val="20"/>
          <w:lang w:bidi="ar-EG"/>
        </w:rPr>
        <w:t xml:space="preserve"> and </w:t>
      </w:r>
      <w:proofErr w:type="spellStart"/>
      <w:r w:rsidRPr="000C11ED">
        <w:rPr>
          <w:rFonts w:ascii="Times New Roman" w:hAnsi="Times New Roman" w:cs="Times New Roman"/>
          <w:sz w:val="20"/>
          <w:szCs w:val="20"/>
          <w:lang w:bidi="ar-EG"/>
        </w:rPr>
        <w:t>secretory</w:t>
      </w:r>
      <w:proofErr w:type="spellEnd"/>
      <w:r w:rsidRPr="000C11ED">
        <w:rPr>
          <w:rFonts w:ascii="Times New Roman" w:hAnsi="Times New Roman" w:cs="Times New Roman"/>
          <w:sz w:val="20"/>
          <w:szCs w:val="20"/>
          <w:lang w:bidi="ar-EG"/>
        </w:rPr>
        <w:t xml:space="preserve"> vesicles. The </w:t>
      </w:r>
      <w:proofErr w:type="spellStart"/>
      <w:r w:rsidRPr="000C11ED">
        <w:rPr>
          <w:rFonts w:ascii="Times New Roman" w:hAnsi="Times New Roman" w:cs="Times New Roman"/>
          <w:sz w:val="20"/>
          <w:szCs w:val="20"/>
          <w:lang w:bidi="ar-EG"/>
        </w:rPr>
        <w:t>secretory</w:t>
      </w:r>
      <w:proofErr w:type="spellEnd"/>
      <w:r w:rsidRPr="000C11ED">
        <w:rPr>
          <w:rFonts w:ascii="Times New Roman" w:hAnsi="Times New Roman" w:cs="Times New Roman"/>
          <w:sz w:val="20"/>
          <w:szCs w:val="20"/>
          <w:lang w:bidi="ar-EG"/>
        </w:rPr>
        <w:t xml:space="preserve"> products of the epithelial cells of the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might be needed for sperm nutrition.</w:t>
      </w:r>
    </w:p>
    <w:p w:rsidR="007B5AA1" w:rsidRPr="000C11ED" w:rsidRDefault="007B5AA1" w:rsidP="002140B6">
      <w:pPr>
        <w:bidi w:val="0"/>
        <w:spacing w:after="0" w:line="240" w:lineRule="auto"/>
        <w:ind w:firstLine="426"/>
        <w:jc w:val="lowKashida"/>
        <w:rPr>
          <w:rFonts w:ascii="Times New Roman" w:hAnsi="Times New Roman" w:cs="Times New Roman"/>
          <w:sz w:val="20"/>
          <w:szCs w:val="20"/>
          <w:lang w:bidi="ar-EG"/>
        </w:rPr>
      </w:pPr>
      <w:r w:rsidRPr="000C11ED">
        <w:rPr>
          <w:rFonts w:ascii="Times New Roman" w:hAnsi="Times New Roman" w:cs="Times New Roman"/>
          <w:sz w:val="20"/>
          <w:szCs w:val="20"/>
          <w:lang w:bidi="ar-EG"/>
        </w:rPr>
        <w:t xml:space="preserve">Previous reports confirmed the presence of macrophages in the lumen of the </w:t>
      </w:r>
      <w:proofErr w:type="spellStart"/>
      <w:r w:rsidRPr="000C11ED">
        <w:rPr>
          <w:rFonts w:ascii="Times New Roman" w:hAnsi="Times New Roman" w:cs="Times New Roman"/>
          <w:sz w:val="20"/>
          <w:szCs w:val="20"/>
          <w:lang w:bidi="ar-EG"/>
        </w:rPr>
        <w:t>rete</w:t>
      </w:r>
      <w:proofErr w:type="spellEnd"/>
      <w:r w:rsidRPr="000C11ED">
        <w:rPr>
          <w:rFonts w:ascii="Times New Roman" w:hAnsi="Times New Roman" w:cs="Times New Roman"/>
          <w:sz w:val="20"/>
          <w:szCs w:val="20"/>
          <w:lang w:bidi="ar-EG"/>
        </w:rPr>
        <w:t xml:space="preserve"> channels and in the intraepithelial </w:t>
      </w:r>
      <w:proofErr w:type="spellStart"/>
      <w:r w:rsidRPr="000C11ED">
        <w:rPr>
          <w:rFonts w:ascii="Times New Roman" w:hAnsi="Times New Roman" w:cs="Times New Roman"/>
          <w:sz w:val="20"/>
          <w:szCs w:val="20"/>
          <w:lang w:bidi="ar-EG"/>
        </w:rPr>
        <w:t>linning</w:t>
      </w:r>
      <w:proofErr w:type="spellEnd"/>
      <w:r w:rsidRPr="000C11ED">
        <w:rPr>
          <w:rFonts w:ascii="Times New Roman" w:hAnsi="Times New Roman" w:cs="Times New Roman"/>
          <w:sz w:val="20"/>
          <w:szCs w:val="20"/>
          <w:lang w:bidi="ar-EG"/>
        </w:rPr>
        <w:t xml:space="preserve"> of the efferent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Tingari</w:t>
      </w:r>
      <w:proofErr w:type="spellEnd"/>
      <w:r w:rsidRPr="000C11ED">
        <w:rPr>
          <w:rFonts w:ascii="Times New Roman" w:hAnsi="Times New Roman" w:cs="Times New Roman"/>
          <w:b/>
          <w:bCs/>
          <w:sz w:val="20"/>
          <w:szCs w:val="20"/>
          <w:lang w:bidi="ar-EG"/>
        </w:rPr>
        <w:t xml:space="preserve"> and Lake, 1972,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and </w:t>
      </w:r>
      <w:proofErr w:type="spellStart"/>
      <w:r w:rsidRPr="000C11ED">
        <w:rPr>
          <w:rFonts w:ascii="Times New Roman" w:hAnsi="Times New Roman" w:cs="Times New Roman"/>
          <w:b/>
          <w:bCs/>
          <w:sz w:val="20"/>
          <w:szCs w:val="20"/>
          <w:lang w:bidi="ar-EG"/>
        </w:rPr>
        <w:t>Malmqvist</w:t>
      </w:r>
      <w:proofErr w:type="spellEnd"/>
      <w:r w:rsidRPr="000C11ED">
        <w:rPr>
          <w:rFonts w:ascii="Times New Roman" w:hAnsi="Times New Roman" w:cs="Times New Roman"/>
          <w:b/>
          <w:bCs/>
          <w:sz w:val="20"/>
          <w:szCs w:val="20"/>
          <w:lang w:bidi="ar-EG"/>
        </w:rPr>
        <w:t xml:space="preserve">, 1979b, </w:t>
      </w:r>
      <w:proofErr w:type="spellStart"/>
      <w:r w:rsidRPr="000C11ED">
        <w:rPr>
          <w:rFonts w:ascii="Times New Roman" w:hAnsi="Times New Roman" w:cs="Times New Roman"/>
          <w:b/>
          <w:bCs/>
          <w:sz w:val="20"/>
          <w:szCs w:val="20"/>
          <w:lang w:bidi="ar-EG"/>
        </w:rPr>
        <w:t>Nakai</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xml:space="preserve">, 1989 and </w:t>
      </w:r>
      <w:proofErr w:type="spellStart"/>
      <w:r w:rsidRPr="000C11ED">
        <w:rPr>
          <w:rFonts w:ascii="Times New Roman" w:hAnsi="Times New Roman" w:cs="Times New Roman"/>
          <w:b/>
          <w:bCs/>
          <w:sz w:val="20"/>
          <w:szCs w:val="20"/>
          <w:lang w:bidi="ar-EG"/>
        </w:rPr>
        <w:t>Calvo</w:t>
      </w:r>
      <w:proofErr w:type="spellEnd"/>
      <w:r w:rsidRPr="000C11ED">
        <w:rPr>
          <w:rFonts w:ascii="Times New Roman" w:hAnsi="Times New Roman" w:cs="Times New Roman"/>
          <w:b/>
          <w:bCs/>
          <w:sz w:val="20"/>
          <w:szCs w:val="20"/>
          <w:lang w:bidi="ar-EG"/>
        </w:rPr>
        <w:t xml:space="preserve"> et al, 1997).</w:t>
      </w:r>
      <w:r w:rsidRPr="000C11ED">
        <w:rPr>
          <w:rFonts w:ascii="Times New Roman" w:hAnsi="Times New Roman" w:cs="Times New Roman"/>
          <w:sz w:val="20"/>
          <w:szCs w:val="20"/>
          <w:lang w:bidi="ar-EG"/>
        </w:rPr>
        <w:t xml:space="preserve"> These authors concluded that the </w:t>
      </w:r>
      <w:proofErr w:type="spellStart"/>
      <w:r w:rsidRPr="000C11ED">
        <w:rPr>
          <w:rFonts w:ascii="Times New Roman" w:hAnsi="Times New Roman" w:cs="Times New Roman"/>
          <w:sz w:val="20"/>
          <w:szCs w:val="20"/>
          <w:lang w:bidi="ar-EG"/>
        </w:rPr>
        <w:t>spermiophagy</w:t>
      </w:r>
      <w:proofErr w:type="spellEnd"/>
      <w:r w:rsidRPr="000C11ED">
        <w:rPr>
          <w:rFonts w:ascii="Times New Roman" w:hAnsi="Times New Roman" w:cs="Times New Roman"/>
          <w:sz w:val="20"/>
          <w:szCs w:val="20"/>
          <w:lang w:bidi="ar-EG"/>
        </w:rPr>
        <w:t xml:space="preserve"> by luminal and tissue macrophages are among the factors concerned in the disposal of </w:t>
      </w:r>
      <w:proofErr w:type="spellStart"/>
      <w:r w:rsidRPr="000C11ED">
        <w:rPr>
          <w:rFonts w:ascii="Times New Roman" w:hAnsi="Times New Roman" w:cs="Times New Roman"/>
          <w:sz w:val="20"/>
          <w:szCs w:val="20"/>
          <w:lang w:bidi="ar-EG"/>
        </w:rPr>
        <w:t>u</w:t>
      </w:r>
      <w:r w:rsidR="002140B6" w:rsidRPr="000C11ED">
        <w:rPr>
          <w:rFonts w:ascii="Times New Roman" w:hAnsi="Times New Roman" w:cs="Times New Roman"/>
          <w:sz w:val="20"/>
          <w:szCs w:val="20"/>
          <w:lang w:bidi="ar-EG"/>
        </w:rPr>
        <w:t>n</w:t>
      </w:r>
      <w:r w:rsidRPr="000C11ED">
        <w:rPr>
          <w:rFonts w:ascii="Times New Roman" w:hAnsi="Times New Roman" w:cs="Times New Roman"/>
          <w:sz w:val="20"/>
          <w:szCs w:val="20"/>
          <w:lang w:bidi="ar-EG"/>
        </w:rPr>
        <w:t>ejeculated</w:t>
      </w:r>
      <w:proofErr w:type="spellEnd"/>
      <w:r w:rsidRPr="000C11ED">
        <w:rPr>
          <w:rFonts w:ascii="Times New Roman" w:hAnsi="Times New Roman" w:cs="Times New Roman"/>
          <w:sz w:val="20"/>
          <w:szCs w:val="20"/>
          <w:lang w:bidi="ar-EG"/>
        </w:rPr>
        <w:t xml:space="preserve"> or degenerated spermatozoa in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region. Meanwhile, abundant macrophages were seen in the </w:t>
      </w:r>
      <w:proofErr w:type="spellStart"/>
      <w:r w:rsidRPr="000C11ED">
        <w:rPr>
          <w:rFonts w:ascii="Times New Roman" w:hAnsi="Times New Roman" w:cs="Times New Roman"/>
          <w:sz w:val="20"/>
          <w:szCs w:val="20"/>
          <w:lang w:bidi="ar-EG"/>
        </w:rPr>
        <w:t>rete</w:t>
      </w:r>
      <w:proofErr w:type="spellEnd"/>
      <w:r w:rsidRPr="000C11ED">
        <w:rPr>
          <w:rFonts w:ascii="Times New Roman" w:hAnsi="Times New Roman" w:cs="Times New Roman"/>
          <w:sz w:val="20"/>
          <w:szCs w:val="20"/>
          <w:lang w:bidi="ar-EG"/>
        </w:rPr>
        <w:t xml:space="preserve"> channels of fowl and duck by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(1982)</w:t>
      </w:r>
      <w:r w:rsidRPr="000C11ED">
        <w:rPr>
          <w:rFonts w:ascii="Times New Roman" w:hAnsi="Times New Roman" w:cs="Times New Roman"/>
          <w:sz w:val="20"/>
          <w:szCs w:val="20"/>
          <w:lang w:bidi="ar-EG"/>
        </w:rPr>
        <w:t xml:space="preserve"> and </w:t>
      </w:r>
      <w:proofErr w:type="spellStart"/>
      <w:r w:rsidRPr="000C11ED">
        <w:rPr>
          <w:rFonts w:ascii="Times New Roman" w:hAnsi="Times New Roman" w:cs="Times New Roman"/>
          <w:b/>
          <w:bCs/>
          <w:sz w:val="20"/>
          <w:szCs w:val="20"/>
          <w:lang w:bidi="ar-EG"/>
        </w:rPr>
        <w:t>Sallam</w:t>
      </w:r>
      <w:proofErr w:type="spellEnd"/>
      <w:r w:rsidRPr="000C11ED">
        <w:rPr>
          <w:rFonts w:ascii="Times New Roman" w:hAnsi="Times New Roman" w:cs="Times New Roman"/>
          <w:b/>
          <w:bCs/>
          <w:sz w:val="20"/>
          <w:szCs w:val="20"/>
          <w:lang w:bidi="ar-EG"/>
        </w:rPr>
        <w:t xml:space="preserve"> et al. (2001).</w:t>
      </w:r>
      <w:r w:rsidRPr="000C11ED">
        <w:rPr>
          <w:rFonts w:ascii="Times New Roman" w:hAnsi="Times New Roman" w:cs="Times New Roman"/>
          <w:sz w:val="20"/>
          <w:szCs w:val="20"/>
          <w:lang w:bidi="ar-EG"/>
        </w:rPr>
        <w:t xml:space="preserve"> In this respect, </w:t>
      </w:r>
      <w:proofErr w:type="spellStart"/>
      <w:r w:rsidRPr="000C11ED">
        <w:rPr>
          <w:rFonts w:ascii="Times New Roman" w:hAnsi="Times New Roman" w:cs="Times New Roman"/>
          <w:b/>
          <w:bCs/>
          <w:sz w:val="20"/>
          <w:szCs w:val="20"/>
          <w:lang w:bidi="ar-EG"/>
        </w:rPr>
        <w:t>Yeung</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(1994)</w:t>
      </w:r>
      <w:r w:rsidRPr="000C11ED">
        <w:rPr>
          <w:rFonts w:ascii="Times New Roman" w:hAnsi="Times New Roman" w:cs="Times New Roman"/>
          <w:sz w:val="20"/>
          <w:szCs w:val="20"/>
          <w:lang w:bidi="ar-EG"/>
        </w:rPr>
        <w:t xml:space="preserve"> postulated that the basal cells of the human </w:t>
      </w:r>
      <w:proofErr w:type="spellStart"/>
      <w:r w:rsidRPr="000C11ED">
        <w:rPr>
          <w:rFonts w:ascii="Times New Roman" w:hAnsi="Times New Roman" w:cs="Times New Roman"/>
          <w:sz w:val="20"/>
          <w:szCs w:val="20"/>
          <w:lang w:bidi="ar-EG"/>
        </w:rPr>
        <w:t>epididymis</w:t>
      </w:r>
      <w:proofErr w:type="spellEnd"/>
      <w:r w:rsidRPr="000C11ED">
        <w:rPr>
          <w:rFonts w:ascii="Times New Roman" w:hAnsi="Times New Roman" w:cs="Times New Roman"/>
          <w:sz w:val="20"/>
          <w:szCs w:val="20"/>
          <w:lang w:bidi="ar-EG"/>
        </w:rPr>
        <w:t xml:space="preserve"> might transform into macrophages.</w:t>
      </w:r>
    </w:p>
    <w:p w:rsidR="00C95D6A" w:rsidRDefault="007B5AA1" w:rsidP="007B5AA1">
      <w:pPr>
        <w:bidi w:val="0"/>
        <w:spacing w:after="0" w:line="240" w:lineRule="auto"/>
        <w:ind w:firstLine="426"/>
        <w:jc w:val="lowKashida"/>
        <w:rPr>
          <w:rFonts w:ascii="Times New Roman" w:hAnsi="Times New Roman" w:cs="Times New Roman"/>
          <w:b/>
          <w:bCs/>
          <w:sz w:val="20"/>
          <w:szCs w:val="20"/>
          <w:lang w:bidi="ar-EG"/>
        </w:rPr>
      </w:pPr>
      <w:r w:rsidRPr="000C11ED">
        <w:rPr>
          <w:rFonts w:ascii="Times New Roman" w:hAnsi="Times New Roman" w:cs="Times New Roman"/>
          <w:sz w:val="20"/>
          <w:szCs w:val="20"/>
          <w:lang w:bidi="ar-EG"/>
        </w:rPr>
        <w:t xml:space="preserve">The present study revealed that the connective tissue supported the </w:t>
      </w:r>
      <w:proofErr w:type="spellStart"/>
      <w:r w:rsidRPr="000C11ED">
        <w:rPr>
          <w:rFonts w:ascii="Times New Roman" w:hAnsi="Times New Roman" w:cs="Times New Roman"/>
          <w:sz w:val="20"/>
          <w:szCs w:val="20"/>
          <w:lang w:bidi="ar-EG"/>
        </w:rPr>
        <w:t>rete</w:t>
      </w:r>
      <w:proofErr w:type="spellEnd"/>
      <w:r w:rsidRPr="000C11ED">
        <w:rPr>
          <w:rFonts w:ascii="Times New Roman" w:hAnsi="Times New Roman" w:cs="Times New Roman"/>
          <w:sz w:val="20"/>
          <w:szCs w:val="20"/>
          <w:lang w:bidi="ar-EG"/>
        </w:rPr>
        <w:t xml:space="preserve"> </w:t>
      </w:r>
      <w:proofErr w:type="spellStart"/>
      <w:r w:rsidRPr="000C11ED">
        <w:rPr>
          <w:rFonts w:ascii="Times New Roman" w:hAnsi="Times New Roman" w:cs="Times New Roman"/>
          <w:sz w:val="20"/>
          <w:szCs w:val="20"/>
          <w:lang w:bidi="ar-EG"/>
        </w:rPr>
        <w:t>channeles</w:t>
      </w:r>
      <w:proofErr w:type="spellEnd"/>
      <w:r w:rsidRPr="000C11ED">
        <w:rPr>
          <w:rFonts w:ascii="Times New Roman" w:hAnsi="Times New Roman" w:cs="Times New Roman"/>
          <w:sz w:val="20"/>
          <w:szCs w:val="20"/>
          <w:lang w:bidi="ar-EG"/>
        </w:rPr>
        <w:t xml:space="preserve"> contained lymphocytic aggregations; some of these aggregations took the nodular form.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(1979b)</w:t>
      </w:r>
      <w:r w:rsidRPr="000C11ED">
        <w:rPr>
          <w:rFonts w:ascii="Times New Roman" w:hAnsi="Times New Roman" w:cs="Times New Roman"/>
          <w:sz w:val="20"/>
          <w:szCs w:val="20"/>
          <w:lang w:bidi="ar-EG"/>
        </w:rPr>
        <w:t xml:space="preserve"> in domestic </w:t>
      </w:r>
      <w:proofErr w:type="spellStart"/>
      <w:r w:rsidRPr="000C11ED">
        <w:rPr>
          <w:rFonts w:ascii="Times New Roman" w:hAnsi="Times New Roman" w:cs="Times New Roman"/>
          <w:sz w:val="20"/>
          <w:szCs w:val="20"/>
          <w:lang w:bidi="ar-EG"/>
        </w:rPr>
        <w:t>fowel</w:t>
      </w:r>
      <w:proofErr w:type="spellEnd"/>
      <w:r w:rsidRPr="000C11ED">
        <w:rPr>
          <w:rFonts w:ascii="Times New Roman" w:hAnsi="Times New Roman" w:cs="Times New Roman"/>
          <w:sz w:val="20"/>
          <w:szCs w:val="20"/>
          <w:lang w:bidi="ar-EG"/>
        </w:rPr>
        <w:t xml:space="preserve"> and </w:t>
      </w:r>
      <w:proofErr w:type="spellStart"/>
      <w:r w:rsidRPr="000C11ED">
        <w:rPr>
          <w:rFonts w:ascii="Times New Roman" w:hAnsi="Times New Roman" w:cs="Times New Roman"/>
          <w:b/>
          <w:bCs/>
          <w:sz w:val="20"/>
          <w:szCs w:val="20"/>
          <w:lang w:bidi="ar-EG"/>
        </w:rPr>
        <w:t>Sallam</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(2001)</w:t>
      </w:r>
      <w:r w:rsidRPr="000C11ED">
        <w:rPr>
          <w:rFonts w:ascii="Times New Roman" w:hAnsi="Times New Roman" w:cs="Times New Roman"/>
          <w:sz w:val="20"/>
          <w:szCs w:val="20"/>
          <w:lang w:bidi="ar-EG"/>
        </w:rPr>
        <w:t xml:space="preserve"> in duck assured that lymphoid nodules were scattered erratically in the </w:t>
      </w:r>
      <w:proofErr w:type="spellStart"/>
      <w:r w:rsidRPr="000C11ED">
        <w:rPr>
          <w:rFonts w:ascii="Times New Roman" w:hAnsi="Times New Roman" w:cs="Times New Roman"/>
          <w:sz w:val="20"/>
          <w:szCs w:val="20"/>
          <w:lang w:bidi="ar-EG"/>
        </w:rPr>
        <w:t>periductal</w:t>
      </w:r>
      <w:proofErr w:type="spellEnd"/>
      <w:r w:rsidRPr="000C11ED">
        <w:rPr>
          <w:rFonts w:ascii="Times New Roman" w:hAnsi="Times New Roman" w:cs="Times New Roman"/>
          <w:sz w:val="20"/>
          <w:szCs w:val="20"/>
          <w:lang w:bidi="ar-EG"/>
        </w:rPr>
        <w:t xml:space="preserve"> region </w:t>
      </w:r>
      <w:proofErr w:type="spellStart"/>
      <w:r w:rsidRPr="000C11ED">
        <w:rPr>
          <w:rFonts w:ascii="Times New Roman" w:hAnsi="Times New Roman" w:cs="Times New Roman"/>
          <w:sz w:val="20"/>
          <w:szCs w:val="20"/>
          <w:lang w:bidi="ar-EG"/>
        </w:rPr>
        <w:t>epididymis</w:t>
      </w:r>
      <w:proofErr w:type="spellEnd"/>
      <w:r w:rsidRPr="000C11ED">
        <w:rPr>
          <w:rFonts w:ascii="Times New Roman" w:hAnsi="Times New Roman" w:cs="Times New Roman"/>
          <w:sz w:val="20"/>
          <w:szCs w:val="20"/>
          <w:lang w:bidi="ar-EG"/>
        </w:rPr>
        <w:t xml:space="preserve">. Moreover, intra epithelial lymphocytes were also reported in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region of different species </w:t>
      </w:r>
      <w:r w:rsidRPr="000C11ED">
        <w:rPr>
          <w:rFonts w:ascii="Times New Roman" w:hAnsi="Times New Roman" w:cs="Times New Roman"/>
          <w:b/>
          <w:bCs/>
          <w:sz w:val="20"/>
          <w:szCs w:val="20"/>
          <w:lang w:bidi="ar-EG"/>
        </w:rPr>
        <w:t>(</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&amp; </w:t>
      </w:r>
      <w:proofErr w:type="spellStart"/>
      <w:r w:rsidRPr="000C11ED">
        <w:rPr>
          <w:rFonts w:ascii="Times New Roman" w:hAnsi="Times New Roman" w:cs="Times New Roman"/>
          <w:b/>
          <w:bCs/>
          <w:sz w:val="20"/>
          <w:szCs w:val="20"/>
          <w:lang w:bidi="ar-EG"/>
        </w:rPr>
        <w:t>Malmquist</w:t>
      </w:r>
      <w:proofErr w:type="spellEnd"/>
      <w:r w:rsidRPr="000C11ED">
        <w:rPr>
          <w:rFonts w:ascii="Times New Roman" w:hAnsi="Times New Roman" w:cs="Times New Roman"/>
          <w:b/>
          <w:bCs/>
          <w:sz w:val="20"/>
          <w:szCs w:val="20"/>
          <w:lang w:bidi="ar-EG"/>
        </w:rPr>
        <w:t xml:space="preserve">, 1979a;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1980 and </w:t>
      </w:r>
      <w:proofErr w:type="spellStart"/>
      <w:r w:rsidRPr="000C11ED">
        <w:rPr>
          <w:rFonts w:ascii="Times New Roman" w:hAnsi="Times New Roman" w:cs="Times New Roman"/>
          <w:b/>
          <w:bCs/>
          <w:sz w:val="20"/>
          <w:szCs w:val="20"/>
          <w:lang w:bidi="ar-EG"/>
        </w:rPr>
        <w:t>Calvo</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xml:space="preserve">., 1997). </w:t>
      </w:r>
      <w:r w:rsidRPr="000C11ED">
        <w:rPr>
          <w:rFonts w:ascii="Times New Roman" w:hAnsi="Times New Roman" w:cs="Times New Roman"/>
          <w:sz w:val="20"/>
          <w:szCs w:val="20"/>
          <w:lang w:bidi="ar-EG"/>
        </w:rPr>
        <w:t xml:space="preserve">The presence of solitary non-encapsulated lymphatic nodules in the connective tissue of virtually all organs in the domestic fowl and wild birds was regarded as normal </w:t>
      </w:r>
      <w:r w:rsidRPr="000C11ED">
        <w:rPr>
          <w:rFonts w:ascii="Times New Roman" w:hAnsi="Times New Roman" w:cs="Times New Roman"/>
          <w:b/>
          <w:bCs/>
          <w:sz w:val="20"/>
          <w:szCs w:val="20"/>
          <w:lang w:bidi="ar-EG"/>
        </w:rPr>
        <w:t xml:space="preserve">(King and </w:t>
      </w:r>
      <w:proofErr w:type="spellStart"/>
      <w:r w:rsidRPr="000C11ED">
        <w:rPr>
          <w:rFonts w:ascii="Times New Roman" w:hAnsi="Times New Roman" w:cs="Times New Roman"/>
          <w:b/>
          <w:bCs/>
          <w:sz w:val="20"/>
          <w:szCs w:val="20"/>
          <w:lang w:bidi="ar-EG"/>
        </w:rPr>
        <w:t>Mclelland</w:t>
      </w:r>
      <w:proofErr w:type="spellEnd"/>
      <w:r w:rsidRPr="000C11ED">
        <w:rPr>
          <w:rFonts w:ascii="Times New Roman" w:hAnsi="Times New Roman" w:cs="Times New Roman"/>
          <w:b/>
          <w:bCs/>
          <w:sz w:val="20"/>
          <w:szCs w:val="20"/>
          <w:lang w:bidi="ar-EG"/>
        </w:rPr>
        <w:t>, 1975).</w:t>
      </w:r>
      <w:r w:rsidRPr="000C11ED">
        <w:rPr>
          <w:rFonts w:ascii="Times New Roman" w:hAnsi="Times New Roman" w:cs="Times New Roman"/>
          <w:sz w:val="20"/>
          <w:szCs w:val="20"/>
          <w:lang w:bidi="ar-EG"/>
        </w:rPr>
        <w:t xml:space="preserve"> These authors believed that these lymphoid cells were of the day-to-day immunological responses of the bird to its environment. </w:t>
      </w:r>
      <w:proofErr w:type="spellStart"/>
      <w:r w:rsidRPr="000C11ED">
        <w:rPr>
          <w:rFonts w:ascii="Times New Roman" w:hAnsi="Times New Roman" w:cs="Times New Roman"/>
          <w:b/>
          <w:bCs/>
          <w:sz w:val="20"/>
          <w:szCs w:val="20"/>
          <w:lang w:bidi="ar-EG"/>
        </w:rPr>
        <w:t>Balah</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(1989)</w:t>
      </w:r>
      <w:r w:rsidRPr="000C11ED">
        <w:rPr>
          <w:rFonts w:ascii="Times New Roman" w:hAnsi="Times New Roman" w:cs="Times New Roman"/>
          <w:sz w:val="20"/>
          <w:szCs w:val="20"/>
          <w:lang w:bidi="ar-EG"/>
        </w:rPr>
        <w:t xml:space="preserve"> suggested that these lymphocytes might add a more protective condition for the sperms inside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region of turkey. On the other hand, lymphocytic aggregation has developed a number of different immunological strategies including cell mediated one in fowl </w:t>
      </w:r>
      <w:r w:rsidRPr="000C11ED">
        <w:rPr>
          <w:rFonts w:ascii="Times New Roman" w:hAnsi="Times New Roman" w:cs="Times New Roman"/>
          <w:b/>
          <w:bCs/>
          <w:sz w:val="20"/>
          <w:szCs w:val="20"/>
          <w:lang w:bidi="ar-EG"/>
        </w:rPr>
        <w:t>(Sharma, 1997).</w:t>
      </w:r>
    </w:p>
    <w:p w:rsidR="007B5AA1" w:rsidRPr="00C95D6A" w:rsidRDefault="007B5AA1" w:rsidP="00C95D6A">
      <w:pPr>
        <w:bidi w:val="0"/>
        <w:spacing w:after="0" w:line="240" w:lineRule="auto"/>
        <w:ind w:firstLine="426"/>
        <w:jc w:val="lowKashida"/>
        <w:rPr>
          <w:rFonts w:ascii="Times New Roman" w:hAnsi="Times New Roman" w:cs="Times New Roman"/>
          <w:b/>
          <w:bCs/>
          <w:sz w:val="20"/>
          <w:szCs w:val="20"/>
          <w:lang w:bidi="ar-EG"/>
        </w:rPr>
      </w:pPr>
      <w:proofErr w:type="spellStart"/>
      <w:r w:rsidRPr="000C11ED">
        <w:rPr>
          <w:rFonts w:ascii="Times New Roman" w:hAnsi="Times New Roman" w:cs="Times New Roman"/>
          <w:b/>
          <w:bCs/>
          <w:sz w:val="20"/>
          <w:szCs w:val="20"/>
          <w:lang w:bidi="ar-EG"/>
        </w:rPr>
        <w:lastRenderedPageBreak/>
        <w:t>Arie</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(1979)</w:t>
      </w:r>
      <w:r w:rsidRPr="000C11ED">
        <w:rPr>
          <w:rFonts w:ascii="Times New Roman" w:hAnsi="Times New Roman" w:cs="Times New Roman"/>
          <w:sz w:val="20"/>
          <w:szCs w:val="20"/>
          <w:lang w:bidi="ar-EG"/>
        </w:rPr>
        <w:t xml:space="preserve"> in guinea fowl, </w:t>
      </w:r>
      <w:r w:rsidRPr="000C11ED">
        <w:rPr>
          <w:rFonts w:ascii="Times New Roman" w:hAnsi="Times New Roman" w:cs="Times New Roman"/>
          <w:b/>
          <w:bCs/>
          <w:sz w:val="20"/>
          <w:szCs w:val="20"/>
          <w:lang w:bidi="ar-EG"/>
        </w:rPr>
        <w:t>Lake (1981)</w:t>
      </w:r>
      <w:r w:rsidRPr="000C11ED">
        <w:rPr>
          <w:rFonts w:ascii="Times New Roman" w:hAnsi="Times New Roman" w:cs="Times New Roman"/>
          <w:sz w:val="20"/>
          <w:szCs w:val="20"/>
          <w:lang w:bidi="ar-EG"/>
        </w:rPr>
        <w:t xml:space="preserve"> in birds and </w:t>
      </w:r>
      <w:proofErr w:type="spellStart"/>
      <w:r w:rsidRPr="000C11ED">
        <w:rPr>
          <w:rFonts w:ascii="Times New Roman" w:hAnsi="Times New Roman" w:cs="Times New Roman"/>
          <w:b/>
          <w:bCs/>
          <w:sz w:val="20"/>
          <w:szCs w:val="20"/>
          <w:lang w:bidi="ar-EG"/>
        </w:rPr>
        <w:t>Rikihsa</w:t>
      </w:r>
      <w:proofErr w:type="spellEnd"/>
      <w:r w:rsidRPr="000C11ED">
        <w:rPr>
          <w:rFonts w:ascii="Times New Roman" w:hAnsi="Times New Roman" w:cs="Times New Roman"/>
          <w:b/>
          <w:bCs/>
          <w:sz w:val="20"/>
          <w:szCs w:val="20"/>
          <w:lang w:bidi="ar-EG"/>
        </w:rPr>
        <w:t xml:space="preserve"> and Lin (1988)</w:t>
      </w:r>
      <w:r w:rsidRPr="000C11ED">
        <w:rPr>
          <w:rFonts w:ascii="Times New Roman" w:hAnsi="Times New Roman" w:cs="Times New Roman"/>
          <w:sz w:val="20"/>
          <w:szCs w:val="20"/>
          <w:lang w:bidi="ar-EG"/>
        </w:rPr>
        <w:t xml:space="preserve"> in </w:t>
      </w:r>
      <w:proofErr w:type="spellStart"/>
      <w:r w:rsidRPr="000C11ED">
        <w:rPr>
          <w:rFonts w:ascii="Times New Roman" w:hAnsi="Times New Roman" w:cs="Times New Roman"/>
          <w:sz w:val="20"/>
          <w:szCs w:val="20"/>
          <w:lang w:bidi="ar-EG"/>
        </w:rPr>
        <w:t>japanese</w:t>
      </w:r>
      <w:proofErr w:type="spellEnd"/>
      <w:r w:rsidRPr="000C11ED">
        <w:rPr>
          <w:rFonts w:ascii="Times New Roman" w:hAnsi="Times New Roman" w:cs="Times New Roman"/>
          <w:sz w:val="20"/>
          <w:szCs w:val="20"/>
          <w:lang w:bidi="ar-EG"/>
        </w:rPr>
        <w:t xml:space="preserve"> quail, </w:t>
      </w:r>
      <w:proofErr w:type="spellStart"/>
      <w:r w:rsidRPr="000C11ED">
        <w:rPr>
          <w:rFonts w:ascii="Times New Roman" w:hAnsi="Times New Roman" w:cs="Times New Roman"/>
          <w:b/>
          <w:bCs/>
          <w:sz w:val="20"/>
          <w:szCs w:val="20"/>
          <w:lang w:bidi="ar-EG"/>
        </w:rPr>
        <w:t>Sallam</w:t>
      </w:r>
      <w:proofErr w:type="spellEnd"/>
      <w:r w:rsidRPr="000C11ED">
        <w:rPr>
          <w:rFonts w:ascii="Times New Roman" w:hAnsi="Times New Roman" w:cs="Times New Roman"/>
          <w:b/>
          <w:bCs/>
          <w:sz w:val="20"/>
          <w:szCs w:val="20"/>
          <w:lang w:bidi="ar-EG"/>
        </w:rPr>
        <w:t xml:space="preserve"> et al., (2001)</w:t>
      </w:r>
      <w:r w:rsidRPr="000C11ED">
        <w:rPr>
          <w:rFonts w:ascii="Times New Roman" w:hAnsi="Times New Roman" w:cs="Times New Roman"/>
          <w:sz w:val="20"/>
          <w:szCs w:val="20"/>
          <w:lang w:bidi="ar-EG"/>
        </w:rPr>
        <w:t xml:space="preserve"> in duck and our study revealed that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duct possessed essentially the same structure as that of the connecting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although it was larger in diameter. Both ducts were lined by a non ciliated columnar epithelium consisted of light and dark cells with fewer basal cells. Their </w:t>
      </w:r>
      <w:proofErr w:type="spellStart"/>
      <w:r w:rsidRPr="000C11ED">
        <w:rPr>
          <w:rFonts w:ascii="Times New Roman" w:hAnsi="Times New Roman" w:cs="Times New Roman"/>
          <w:sz w:val="20"/>
          <w:szCs w:val="20"/>
          <w:lang w:bidi="ar-EG"/>
        </w:rPr>
        <w:t>lumina</w:t>
      </w:r>
      <w:proofErr w:type="spellEnd"/>
      <w:r w:rsidRPr="000C11ED">
        <w:rPr>
          <w:rFonts w:ascii="Times New Roman" w:hAnsi="Times New Roman" w:cs="Times New Roman"/>
          <w:sz w:val="20"/>
          <w:szCs w:val="20"/>
          <w:lang w:bidi="ar-EG"/>
        </w:rPr>
        <w:t xml:space="preserve"> contained densely packed spermatozoa. </w:t>
      </w:r>
      <w:proofErr w:type="spellStart"/>
      <w:r w:rsidRPr="000C11ED">
        <w:rPr>
          <w:rFonts w:ascii="Times New Roman" w:hAnsi="Times New Roman" w:cs="Times New Roman"/>
          <w:b/>
          <w:bCs/>
          <w:sz w:val="20"/>
          <w:szCs w:val="20"/>
          <w:lang w:bidi="ar-EG"/>
        </w:rPr>
        <w:t>Aire</w:t>
      </w:r>
      <w:proofErr w:type="spellEnd"/>
      <w:r w:rsidRPr="000C11ED">
        <w:rPr>
          <w:rFonts w:ascii="Times New Roman" w:hAnsi="Times New Roman" w:cs="Times New Roman"/>
          <w:b/>
          <w:bCs/>
          <w:sz w:val="20"/>
          <w:szCs w:val="20"/>
          <w:lang w:bidi="ar-EG"/>
        </w:rPr>
        <w:t xml:space="preserve"> </w:t>
      </w:r>
      <w:r w:rsidRPr="000C11ED">
        <w:rPr>
          <w:rFonts w:ascii="Times New Roman" w:hAnsi="Times New Roman" w:cs="Times New Roman"/>
          <w:b/>
          <w:bCs/>
          <w:i/>
          <w:sz w:val="20"/>
          <w:szCs w:val="20"/>
          <w:lang w:bidi="ar-EG"/>
        </w:rPr>
        <w:t>et al</w:t>
      </w:r>
      <w:r w:rsidRPr="000C11ED">
        <w:rPr>
          <w:rFonts w:ascii="Times New Roman" w:hAnsi="Times New Roman" w:cs="Times New Roman"/>
          <w:b/>
          <w:bCs/>
          <w:sz w:val="20"/>
          <w:szCs w:val="20"/>
          <w:lang w:bidi="ar-EG"/>
        </w:rPr>
        <w:t>., (1979)</w:t>
      </w:r>
      <w:r w:rsidRPr="000C11ED">
        <w:rPr>
          <w:rFonts w:ascii="Times New Roman" w:hAnsi="Times New Roman" w:cs="Times New Roman"/>
          <w:sz w:val="20"/>
          <w:szCs w:val="20"/>
          <w:lang w:bidi="ar-EG"/>
        </w:rPr>
        <w:t xml:space="preserve"> reported that the connecting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in guinea fowl were hardly distinguishable from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duct. </w:t>
      </w:r>
      <w:r w:rsidRPr="000C11ED">
        <w:rPr>
          <w:rFonts w:ascii="Times New Roman" w:hAnsi="Times New Roman" w:cs="Times New Roman"/>
          <w:b/>
          <w:bCs/>
          <w:sz w:val="20"/>
          <w:szCs w:val="20"/>
          <w:lang w:bidi="ar-EG"/>
        </w:rPr>
        <w:t>Lake (1981)</w:t>
      </w:r>
      <w:r w:rsidRPr="000C11ED">
        <w:rPr>
          <w:rFonts w:ascii="Times New Roman" w:hAnsi="Times New Roman" w:cs="Times New Roman"/>
          <w:sz w:val="20"/>
          <w:szCs w:val="20"/>
          <w:lang w:bidi="ar-EG"/>
        </w:rPr>
        <w:t xml:space="preserve"> found that the connecting </w:t>
      </w:r>
      <w:proofErr w:type="spellStart"/>
      <w:r w:rsidRPr="000C11ED">
        <w:rPr>
          <w:rFonts w:ascii="Times New Roman" w:hAnsi="Times New Roman" w:cs="Times New Roman"/>
          <w:sz w:val="20"/>
          <w:szCs w:val="20"/>
          <w:lang w:bidi="ar-EG"/>
        </w:rPr>
        <w:t>ductules</w:t>
      </w:r>
      <w:proofErr w:type="spellEnd"/>
      <w:r w:rsidRPr="000C11ED">
        <w:rPr>
          <w:rFonts w:ascii="Times New Roman" w:hAnsi="Times New Roman" w:cs="Times New Roman"/>
          <w:sz w:val="20"/>
          <w:szCs w:val="20"/>
          <w:lang w:bidi="ar-EG"/>
        </w:rPr>
        <w:t xml:space="preserve"> were at first narrow, but as they approached the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duct began to </w:t>
      </w:r>
      <w:proofErr w:type="spellStart"/>
      <w:r w:rsidRPr="000C11ED">
        <w:rPr>
          <w:rFonts w:ascii="Times New Roman" w:hAnsi="Times New Roman" w:cs="Times New Roman"/>
          <w:sz w:val="20"/>
          <w:szCs w:val="20"/>
          <w:lang w:bidi="ar-EG"/>
        </w:rPr>
        <w:t>anastomose</w:t>
      </w:r>
      <w:proofErr w:type="spellEnd"/>
      <w:r w:rsidRPr="000C11ED">
        <w:rPr>
          <w:rFonts w:ascii="Times New Roman" w:hAnsi="Times New Roman" w:cs="Times New Roman"/>
          <w:sz w:val="20"/>
          <w:szCs w:val="20"/>
          <w:lang w:bidi="ar-EG"/>
        </w:rPr>
        <w:t xml:space="preserve"> with each other and thus became progressively wider. They end by joining the single </w:t>
      </w:r>
      <w:proofErr w:type="spellStart"/>
      <w:r w:rsidRPr="000C11ED">
        <w:rPr>
          <w:rFonts w:ascii="Times New Roman" w:hAnsi="Times New Roman" w:cs="Times New Roman"/>
          <w:sz w:val="20"/>
          <w:szCs w:val="20"/>
          <w:lang w:bidi="ar-EG"/>
        </w:rPr>
        <w:t>epididymal</w:t>
      </w:r>
      <w:proofErr w:type="spellEnd"/>
      <w:r w:rsidRPr="000C11ED">
        <w:rPr>
          <w:rFonts w:ascii="Times New Roman" w:hAnsi="Times New Roman" w:cs="Times New Roman"/>
          <w:sz w:val="20"/>
          <w:szCs w:val="20"/>
          <w:lang w:bidi="ar-EG"/>
        </w:rPr>
        <w:t xml:space="preserve"> duct.</w:t>
      </w:r>
    </w:p>
    <w:p w:rsidR="007B5AA1" w:rsidRPr="000C11ED" w:rsidRDefault="007B5AA1" w:rsidP="007B5AA1">
      <w:pPr>
        <w:bidi w:val="0"/>
        <w:spacing w:after="0" w:line="240" w:lineRule="auto"/>
        <w:ind w:firstLine="720"/>
        <w:jc w:val="lowKashida"/>
        <w:rPr>
          <w:rFonts w:ascii="Times New Roman" w:hAnsi="Times New Roman" w:cs="Times New Roman"/>
          <w:sz w:val="20"/>
          <w:szCs w:val="20"/>
          <w:lang w:bidi="ar-EG"/>
        </w:rPr>
      </w:pPr>
    </w:p>
    <w:p w:rsidR="007B5AA1" w:rsidRPr="00C95D6A" w:rsidRDefault="007B5AA1" w:rsidP="00C95D6A">
      <w:pPr>
        <w:pStyle w:val="ListParagraph"/>
        <w:tabs>
          <w:tab w:val="left" w:pos="142"/>
        </w:tabs>
        <w:bidi w:val="0"/>
        <w:spacing w:after="0" w:line="240" w:lineRule="auto"/>
        <w:ind w:leftChars="-1" w:left="-2" w:firstLine="1"/>
        <w:rPr>
          <w:rFonts w:ascii="Times New Roman" w:hAnsi="Times New Roman" w:cs="Times New Roman"/>
          <w:b/>
          <w:bCs/>
          <w:sz w:val="20"/>
          <w:szCs w:val="20"/>
          <w:lang w:bidi="ar-EG"/>
        </w:rPr>
      </w:pPr>
      <w:r w:rsidRPr="00C95D6A">
        <w:rPr>
          <w:rFonts w:ascii="Times New Roman" w:hAnsi="Times New Roman" w:cs="Times New Roman"/>
          <w:b/>
          <w:bCs/>
          <w:sz w:val="20"/>
          <w:szCs w:val="20"/>
          <w:lang w:bidi="ar-EG"/>
        </w:rPr>
        <w:t>Refe</w:t>
      </w:r>
      <w:r w:rsidR="002140B6" w:rsidRPr="00C95D6A">
        <w:rPr>
          <w:rFonts w:ascii="Times New Roman" w:hAnsi="Times New Roman" w:cs="Times New Roman"/>
          <w:b/>
          <w:bCs/>
          <w:sz w:val="20"/>
          <w:szCs w:val="20"/>
          <w:lang w:bidi="ar-EG"/>
        </w:rPr>
        <w:t>rences</w:t>
      </w:r>
    </w:p>
    <w:p w:rsidR="00D153D9" w:rsidRPr="00C95D6A" w:rsidRDefault="00D153D9" w:rsidP="00C95D6A">
      <w:pPr>
        <w:pStyle w:val="ListParagraph"/>
        <w:numPr>
          <w:ilvl w:val="0"/>
          <w:numId w:val="1"/>
        </w:numPr>
        <w:tabs>
          <w:tab w:val="left" w:pos="90"/>
          <w:tab w:val="left" w:pos="360"/>
        </w:tabs>
        <w:bidi w:val="0"/>
        <w:spacing w:after="0" w:line="240" w:lineRule="auto"/>
        <w:ind w:left="284" w:right="-158"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Aire</w:t>
      </w:r>
      <w:proofErr w:type="spellEnd"/>
      <w:r w:rsidRPr="00C95D6A">
        <w:rPr>
          <w:rFonts w:ascii="Times New Roman" w:hAnsi="Times New Roman" w:cs="Times New Roman"/>
          <w:sz w:val="20"/>
          <w:szCs w:val="20"/>
        </w:rPr>
        <w:t xml:space="preserve">, T.A. (1979a): The </w:t>
      </w:r>
      <w:proofErr w:type="spellStart"/>
      <w:r w:rsidRPr="00C95D6A">
        <w:rPr>
          <w:rFonts w:ascii="Times New Roman" w:hAnsi="Times New Roman" w:cs="Times New Roman"/>
          <w:sz w:val="20"/>
          <w:szCs w:val="20"/>
        </w:rPr>
        <w:t>epididymal</w:t>
      </w:r>
      <w:proofErr w:type="spellEnd"/>
      <w:r w:rsidRPr="00C95D6A">
        <w:rPr>
          <w:rFonts w:ascii="Times New Roman" w:hAnsi="Times New Roman" w:cs="Times New Roman"/>
          <w:sz w:val="20"/>
          <w:szCs w:val="20"/>
        </w:rPr>
        <w:t xml:space="preserve"> region of the Japanese quail (</w:t>
      </w:r>
      <w:proofErr w:type="spellStart"/>
      <w:r w:rsidRPr="00C95D6A">
        <w:rPr>
          <w:rFonts w:ascii="Times New Roman" w:hAnsi="Times New Roman" w:cs="Times New Roman"/>
          <w:sz w:val="20"/>
          <w:szCs w:val="20"/>
        </w:rPr>
        <w:t>Coturnix</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coturnix</w:t>
      </w:r>
      <w:proofErr w:type="spellEnd"/>
      <w:r w:rsidRPr="00C95D6A">
        <w:rPr>
          <w:rFonts w:ascii="Times New Roman" w:hAnsi="Times New Roman" w:cs="Times New Roman"/>
          <w:sz w:val="20"/>
          <w:szCs w:val="20"/>
        </w:rPr>
        <w:t xml:space="preserve"> japonica). </w:t>
      </w:r>
      <w:proofErr w:type="spellStart"/>
      <w:r w:rsidRPr="00C95D6A">
        <w:rPr>
          <w:rFonts w:ascii="Times New Roman" w:hAnsi="Times New Roman" w:cs="Times New Roman"/>
          <w:sz w:val="20"/>
          <w:szCs w:val="20"/>
        </w:rPr>
        <w:t>Acta</w:t>
      </w:r>
      <w:proofErr w:type="spellEnd"/>
      <w:r w:rsidRPr="00C95D6A">
        <w:rPr>
          <w:rFonts w:ascii="Times New Roman" w:hAnsi="Times New Roman" w:cs="Times New Roman"/>
          <w:sz w:val="20"/>
          <w:szCs w:val="20"/>
        </w:rPr>
        <w:t xml:space="preserve"> Anat. (</w:t>
      </w:r>
      <w:proofErr w:type="spellStart"/>
      <w:r w:rsidRPr="00C95D6A">
        <w:rPr>
          <w:rFonts w:ascii="Times New Roman" w:hAnsi="Times New Roman" w:cs="Times New Roman"/>
          <w:sz w:val="20"/>
          <w:szCs w:val="20"/>
        </w:rPr>
        <w:t>basel</w:t>
      </w:r>
      <w:proofErr w:type="spellEnd"/>
      <w:r w:rsidRPr="00C95D6A">
        <w:rPr>
          <w:rFonts w:ascii="Times New Roman" w:hAnsi="Times New Roman" w:cs="Times New Roman"/>
          <w:sz w:val="20"/>
          <w:szCs w:val="20"/>
        </w:rPr>
        <w:t>)., 103 (3): 305 – 312.</w:t>
      </w:r>
    </w:p>
    <w:p w:rsidR="00D153D9" w:rsidRPr="00C95D6A" w:rsidRDefault="00D153D9" w:rsidP="00C95D6A">
      <w:pPr>
        <w:pStyle w:val="ListParagraph"/>
        <w:numPr>
          <w:ilvl w:val="0"/>
          <w:numId w:val="1"/>
        </w:numPr>
        <w:tabs>
          <w:tab w:val="left" w:pos="90"/>
          <w:tab w:val="left" w:pos="360"/>
        </w:tabs>
        <w:bidi w:val="0"/>
        <w:spacing w:after="0" w:line="240" w:lineRule="auto"/>
        <w:ind w:left="284" w:right="-158"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Aire</w:t>
      </w:r>
      <w:proofErr w:type="spellEnd"/>
      <w:r w:rsidRPr="00C95D6A">
        <w:rPr>
          <w:rFonts w:ascii="Times New Roman" w:hAnsi="Times New Roman" w:cs="Times New Roman"/>
          <w:sz w:val="20"/>
          <w:szCs w:val="20"/>
        </w:rPr>
        <w:t>, T.A. (1979b): Micro-</w:t>
      </w:r>
      <w:proofErr w:type="spellStart"/>
      <w:r w:rsidRPr="00C95D6A">
        <w:rPr>
          <w:rFonts w:ascii="Times New Roman" w:hAnsi="Times New Roman" w:cs="Times New Roman"/>
          <w:sz w:val="20"/>
          <w:szCs w:val="20"/>
        </w:rPr>
        <w:t>sterological</w:t>
      </w:r>
      <w:proofErr w:type="spellEnd"/>
      <w:r w:rsidRPr="00C95D6A">
        <w:rPr>
          <w:rFonts w:ascii="Times New Roman" w:hAnsi="Times New Roman" w:cs="Times New Roman"/>
          <w:sz w:val="20"/>
          <w:szCs w:val="20"/>
        </w:rPr>
        <w:t xml:space="preserve"> study of the avian </w:t>
      </w:r>
      <w:proofErr w:type="spellStart"/>
      <w:r w:rsidRPr="00C95D6A">
        <w:rPr>
          <w:rFonts w:ascii="Times New Roman" w:hAnsi="Times New Roman" w:cs="Times New Roman"/>
          <w:sz w:val="20"/>
          <w:szCs w:val="20"/>
        </w:rPr>
        <w:t>epididymal</w:t>
      </w:r>
      <w:proofErr w:type="spellEnd"/>
      <w:r w:rsidRPr="00C95D6A">
        <w:rPr>
          <w:rFonts w:ascii="Times New Roman" w:hAnsi="Times New Roman" w:cs="Times New Roman"/>
          <w:sz w:val="20"/>
          <w:szCs w:val="20"/>
        </w:rPr>
        <w:t xml:space="preserve"> region. J. Anat., 129 (4): 707 -706.</w:t>
      </w:r>
    </w:p>
    <w:p w:rsidR="00D153D9" w:rsidRPr="00C95D6A" w:rsidRDefault="00D153D9" w:rsidP="00C95D6A">
      <w:pPr>
        <w:pStyle w:val="ListParagraph"/>
        <w:numPr>
          <w:ilvl w:val="0"/>
          <w:numId w:val="1"/>
        </w:numPr>
        <w:tabs>
          <w:tab w:val="left" w:pos="90"/>
          <w:tab w:val="left" w:pos="360"/>
        </w:tabs>
        <w:bidi w:val="0"/>
        <w:spacing w:after="0" w:line="240" w:lineRule="auto"/>
        <w:ind w:left="284" w:right="-158"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Aire</w:t>
      </w:r>
      <w:proofErr w:type="spellEnd"/>
      <w:r w:rsidRPr="00C95D6A">
        <w:rPr>
          <w:rFonts w:ascii="Times New Roman" w:hAnsi="Times New Roman" w:cs="Times New Roman"/>
          <w:sz w:val="20"/>
          <w:szCs w:val="20"/>
        </w:rPr>
        <w:t xml:space="preserve">, T.A. (1980): The </w:t>
      </w:r>
      <w:proofErr w:type="spellStart"/>
      <w:r w:rsidRPr="00C95D6A">
        <w:rPr>
          <w:rFonts w:ascii="Times New Roman" w:hAnsi="Times New Roman" w:cs="Times New Roman"/>
          <w:sz w:val="20"/>
          <w:szCs w:val="20"/>
        </w:rPr>
        <w:t>ductuli</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efferentes</w:t>
      </w:r>
      <w:proofErr w:type="spellEnd"/>
      <w:r w:rsidRPr="00C95D6A">
        <w:rPr>
          <w:rFonts w:ascii="Times New Roman" w:hAnsi="Times New Roman" w:cs="Times New Roman"/>
          <w:sz w:val="20"/>
          <w:szCs w:val="20"/>
        </w:rPr>
        <w:t xml:space="preserve"> of the </w:t>
      </w:r>
      <w:proofErr w:type="spellStart"/>
      <w:r w:rsidRPr="00C95D6A">
        <w:rPr>
          <w:rFonts w:ascii="Times New Roman" w:hAnsi="Times New Roman" w:cs="Times New Roman"/>
          <w:sz w:val="20"/>
          <w:szCs w:val="20"/>
        </w:rPr>
        <w:t>epididymal</w:t>
      </w:r>
      <w:proofErr w:type="spellEnd"/>
      <w:r w:rsidRPr="00C95D6A">
        <w:rPr>
          <w:rFonts w:ascii="Times New Roman" w:hAnsi="Times New Roman" w:cs="Times New Roman"/>
          <w:sz w:val="20"/>
          <w:szCs w:val="20"/>
        </w:rPr>
        <w:t xml:space="preserve"> region of birds. J. Anat., 130 (4): 707 – 723.</w:t>
      </w:r>
    </w:p>
    <w:p w:rsidR="00D153D9" w:rsidRPr="00C95D6A" w:rsidRDefault="00D153D9" w:rsidP="00C95D6A">
      <w:pPr>
        <w:pStyle w:val="ListParagraph"/>
        <w:numPr>
          <w:ilvl w:val="0"/>
          <w:numId w:val="1"/>
        </w:numPr>
        <w:tabs>
          <w:tab w:val="left" w:pos="90"/>
          <w:tab w:val="left" w:pos="360"/>
        </w:tabs>
        <w:bidi w:val="0"/>
        <w:spacing w:after="0" w:line="240" w:lineRule="auto"/>
        <w:ind w:left="284" w:right="-158"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Aire</w:t>
      </w:r>
      <w:proofErr w:type="spellEnd"/>
      <w:r w:rsidRPr="00C95D6A">
        <w:rPr>
          <w:rFonts w:ascii="Times New Roman" w:hAnsi="Times New Roman" w:cs="Times New Roman"/>
          <w:sz w:val="20"/>
          <w:szCs w:val="20"/>
        </w:rPr>
        <w:t xml:space="preserve">, T.A. (1982a): Surface morphology of the ducts of the </w:t>
      </w:r>
      <w:proofErr w:type="spellStart"/>
      <w:r w:rsidRPr="00C95D6A">
        <w:rPr>
          <w:rFonts w:ascii="Times New Roman" w:hAnsi="Times New Roman" w:cs="Times New Roman"/>
          <w:sz w:val="20"/>
          <w:szCs w:val="20"/>
        </w:rPr>
        <w:t>epididymal</w:t>
      </w:r>
      <w:proofErr w:type="spellEnd"/>
      <w:r w:rsidRPr="00C95D6A">
        <w:rPr>
          <w:rFonts w:ascii="Times New Roman" w:hAnsi="Times New Roman" w:cs="Times New Roman"/>
          <w:sz w:val="20"/>
          <w:szCs w:val="20"/>
        </w:rPr>
        <w:t xml:space="preserve"> region of the </w:t>
      </w:r>
      <w:proofErr w:type="spellStart"/>
      <w:r w:rsidRPr="00C95D6A">
        <w:rPr>
          <w:rFonts w:ascii="Times New Roman" w:hAnsi="Times New Roman" w:cs="Times New Roman"/>
          <w:sz w:val="20"/>
          <w:szCs w:val="20"/>
        </w:rPr>
        <w:t>darke</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Anas</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platyrhynchos</w:t>
      </w:r>
      <w:proofErr w:type="spellEnd"/>
      <w:r w:rsidRPr="00C95D6A">
        <w:rPr>
          <w:rFonts w:ascii="Times New Roman" w:hAnsi="Times New Roman" w:cs="Times New Roman"/>
          <w:sz w:val="20"/>
          <w:szCs w:val="20"/>
        </w:rPr>
        <w:t>) as revealed by</w:t>
      </w:r>
      <w:r w:rsidRPr="00C95D6A">
        <w:rPr>
          <w:sz w:val="26"/>
          <w:szCs w:val="26"/>
        </w:rPr>
        <w:t xml:space="preserve"> </w:t>
      </w:r>
      <w:r w:rsidRPr="00C95D6A">
        <w:rPr>
          <w:rFonts w:ascii="Times New Roman" w:hAnsi="Times New Roman" w:cs="Times New Roman"/>
          <w:sz w:val="20"/>
          <w:szCs w:val="20"/>
        </w:rPr>
        <w:t>scanning and transmission electron microscopy. J. Anat., 135 (3): 513- 520.</w:t>
      </w:r>
    </w:p>
    <w:p w:rsidR="00D153D9" w:rsidRPr="00C95D6A" w:rsidRDefault="00D153D9" w:rsidP="00C95D6A">
      <w:pPr>
        <w:pStyle w:val="ListParagraph"/>
        <w:numPr>
          <w:ilvl w:val="0"/>
          <w:numId w:val="1"/>
        </w:numPr>
        <w:tabs>
          <w:tab w:val="left" w:pos="90"/>
          <w:tab w:val="left" w:pos="360"/>
        </w:tabs>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Aire</w:t>
      </w:r>
      <w:proofErr w:type="spellEnd"/>
      <w:r w:rsidRPr="00C95D6A">
        <w:rPr>
          <w:rFonts w:ascii="Times New Roman" w:hAnsi="Times New Roman" w:cs="Times New Roman"/>
          <w:sz w:val="20"/>
          <w:szCs w:val="20"/>
        </w:rPr>
        <w:t xml:space="preserve">, T.A. and </w:t>
      </w:r>
      <w:proofErr w:type="spellStart"/>
      <w:r w:rsidRPr="00C95D6A">
        <w:rPr>
          <w:rFonts w:ascii="Times New Roman" w:hAnsi="Times New Roman" w:cs="Times New Roman"/>
          <w:sz w:val="20"/>
          <w:szCs w:val="20"/>
        </w:rPr>
        <w:t>Malmqvist</w:t>
      </w:r>
      <w:proofErr w:type="spellEnd"/>
      <w:r w:rsidRPr="00C95D6A">
        <w:rPr>
          <w:rFonts w:ascii="Times New Roman" w:hAnsi="Times New Roman" w:cs="Times New Roman"/>
          <w:sz w:val="20"/>
          <w:szCs w:val="20"/>
        </w:rPr>
        <w:t xml:space="preserve">, M. (1979a): Intraepithelial lymphocytes in the </w:t>
      </w:r>
      <w:proofErr w:type="spellStart"/>
      <w:r w:rsidRPr="00C95D6A">
        <w:rPr>
          <w:rFonts w:ascii="Times New Roman" w:hAnsi="Times New Roman" w:cs="Times New Roman"/>
          <w:sz w:val="20"/>
          <w:szCs w:val="20"/>
        </w:rPr>
        <w:t>excurrent</w:t>
      </w:r>
      <w:proofErr w:type="spellEnd"/>
      <w:r w:rsidRPr="00C95D6A">
        <w:rPr>
          <w:rFonts w:ascii="Times New Roman" w:hAnsi="Times New Roman" w:cs="Times New Roman"/>
          <w:sz w:val="20"/>
          <w:szCs w:val="20"/>
        </w:rPr>
        <w:t xml:space="preserve"> ducts of the testis of domestic fowl (Gallus </w:t>
      </w:r>
      <w:proofErr w:type="spellStart"/>
      <w:r w:rsidRPr="00C95D6A">
        <w:rPr>
          <w:rFonts w:ascii="Times New Roman" w:hAnsi="Times New Roman" w:cs="Times New Roman"/>
          <w:sz w:val="20"/>
          <w:szCs w:val="20"/>
        </w:rPr>
        <w:t>domesticus</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Acta</w:t>
      </w:r>
      <w:proofErr w:type="spellEnd"/>
      <w:r w:rsidRPr="00C95D6A">
        <w:rPr>
          <w:rFonts w:ascii="Times New Roman" w:hAnsi="Times New Roman" w:cs="Times New Roman"/>
          <w:sz w:val="20"/>
          <w:szCs w:val="20"/>
        </w:rPr>
        <w:t>. Anat., 103: 142 – 149.</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Aire</w:t>
      </w:r>
      <w:proofErr w:type="spellEnd"/>
      <w:r w:rsidRPr="00C95D6A">
        <w:rPr>
          <w:rFonts w:ascii="Times New Roman" w:hAnsi="Times New Roman" w:cs="Times New Roman"/>
          <w:sz w:val="20"/>
          <w:szCs w:val="20"/>
        </w:rPr>
        <w:t xml:space="preserve">, T.A. and </w:t>
      </w:r>
      <w:proofErr w:type="spellStart"/>
      <w:r w:rsidRPr="00C95D6A">
        <w:rPr>
          <w:rFonts w:ascii="Times New Roman" w:hAnsi="Times New Roman" w:cs="Times New Roman"/>
          <w:sz w:val="20"/>
          <w:szCs w:val="20"/>
        </w:rPr>
        <w:t>Malmqvist</w:t>
      </w:r>
      <w:proofErr w:type="spellEnd"/>
      <w:r w:rsidRPr="00C95D6A">
        <w:rPr>
          <w:rFonts w:ascii="Times New Roman" w:hAnsi="Times New Roman" w:cs="Times New Roman"/>
          <w:sz w:val="20"/>
          <w:szCs w:val="20"/>
        </w:rPr>
        <w:t xml:space="preserve">, M. (1979b): macrophage in the </w:t>
      </w:r>
      <w:proofErr w:type="spellStart"/>
      <w:r w:rsidRPr="00C95D6A">
        <w:rPr>
          <w:rFonts w:ascii="Times New Roman" w:hAnsi="Times New Roman" w:cs="Times New Roman"/>
          <w:sz w:val="20"/>
          <w:szCs w:val="20"/>
        </w:rPr>
        <w:t>excurrent</w:t>
      </w:r>
      <w:proofErr w:type="spellEnd"/>
      <w:r w:rsidRPr="00C95D6A">
        <w:rPr>
          <w:rFonts w:ascii="Times New Roman" w:hAnsi="Times New Roman" w:cs="Times New Roman"/>
          <w:sz w:val="20"/>
          <w:szCs w:val="20"/>
        </w:rPr>
        <w:t xml:space="preserve"> ducts of the testis of domestic fowl (Gallus </w:t>
      </w:r>
      <w:proofErr w:type="spellStart"/>
      <w:r w:rsidRPr="00C95D6A">
        <w:rPr>
          <w:rFonts w:ascii="Times New Roman" w:hAnsi="Times New Roman" w:cs="Times New Roman"/>
          <w:sz w:val="20"/>
          <w:szCs w:val="20"/>
        </w:rPr>
        <w:t>domesticus</w:t>
      </w:r>
      <w:proofErr w:type="spellEnd"/>
      <w:r w:rsidRPr="00C95D6A">
        <w:rPr>
          <w:rFonts w:ascii="Times New Roman" w:hAnsi="Times New Roman" w:cs="Times New Roman"/>
          <w:sz w:val="20"/>
          <w:szCs w:val="20"/>
        </w:rPr>
        <w:t xml:space="preserve">). Anat. </w:t>
      </w:r>
      <w:proofErr w:type="spellStart"/>
      <w:r w:rsidRPr="00C95D6A">
        <w:rPr>
          <w:rFonts w:ascii="Times New Roman" w:hAnsi="Times New Roman" w:cs="Times New Roman"/>
          <w:sz w:val="20"/>
          <w:szCs w:val="20"/>
        </w:rPr>
        <w:t>Histol</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Embryol</w:t>
      </w:r>
      <w:proofErr w:type="spellEnd"/>
      <w:r w:rsidRPr="00C95D6A">
        <w:rPr>
          <w:rFonts w:ascii="Times New Roman" w:hAnsi="Times New Roman" w:cs="Times New Roman"/>
          <w:sz w:val="20"/>
          <w:szCs w:val="20"/>
        </w:rPr>
        <w:t>., 8: 172 – 176.</w:t>
      </w:r>
    </w:p>
    <w:p w:rsidR="00D153D9" w:rsidRPr="00C95D6A" w:rsidRDefault="00D153D9" w:rsidP="00C95D6A">
      <w:pPr>
        <w:pStyle w:val="ListParagraph"/>
        <w:numPr>
          <w:ilvl w:val="0"/>
          <w:numId w:val="1"/>
        </w:numPr>
        <w:tabs>
          <w:tab w:val="left" w:pos="90"/>
          <w:tab w:val="left" w:pos="360"/>
        </w:tabs>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Aire</w:t>
      </w:r>
      <w:proofErr w:type="spellEnd"/>
      <w:r w:rsidRPr="00C95D6A">
        <w:rPr>
          <w:rFonts w:ascii="Times New Roman" w:hAnsi="Times New Roman" w:cs="Times New Roman"/>
          <w:sz w:val="20"/>
          <w:szCs w:val="20"/>
        </w:rPr>
        <w:t xml:space="preserve">, T. A.; </w:t>
      </w:r>
      <w:proofErr w:type="spellStart"/>
      <w:r w:rsidRPr="00C95D6A">
        <w:rPr>
          <w:rFonts w:ascii="Times New Roman" w:hAnsi="Times New Roman" w:cs="Times New Roman"/>
          <w:sz w:val="20"/>
          <w:szCs w:val="20"/>
        </w:rPr>
        <w:t>Ayeni</w:t>
      </w:r>
      <w:proofErr w:type="spellEnd"/>
      <w:r w:rsidRPr="00C95D6A">
        <w:rPr>
          <w:rFonts w:ascii="Times New Roman" w:hAnsi="Times New Roman" w:cs="Times New Roman"/>
          <w:sz w:val="20"/>
          <w:szCs w:val="20"/>
        </w:rPr>
        <w:t xml:space="preserve">, J.S. and </w:t>
      </w:r>
      <w:proofErr w:type="spellStart"/>
      <w:r w:rsidRPr="00C95D6A">
        <w:rPr>
          <w:rFonts w:ascii="Times New Roman" w:hAnsi="Times New Roman" w:cs="Times New Roman"/>
          <w:sz w:val="20"/>
          <w:szCs w:val="20"/>
        </w:rPr>
        <w:t>Olowo-Okorun</w:t>
      </w:r>
      <w:proofErr w:type="spellEnd"/>
      <w:r w:rsidRPr="00C95D6A">
        <w:rPr>
          <w:rFonts w:ascii="Times New Roman" w:hAnsi="Times New Roman" w:cs="Times New Roman"/>
          <w:sz w:val="20"/>
          <w:szCs w:val="20"/>
        </w:rPr>
        <w:t xml:space="preserve">, M.O. (1979): The structure of the </w:t>
      </w:r>
      <w:proofErr w:type="spellStart"/>
      <w:r w:rsidRPr="00C95D6A">
        <w:rPr>
          <w:rFonts w:ascii="Times New Roman" w:hAnsi="Times New Roman" w:cs="Times New Roman"/>
          <w:sz w:val="20"/>
          <w:szCs w:val="20"/>
        </w:rPr>
        <w:t>excurrent</w:t>
      </w:r>
      <w:proofErr w:type="spellEnd"/>
      <w:r w:rsidRPr="00C95D6A">
        <w:rPr>
          <w:rFonts w:ascii="Times New Roman" w:hAnsi="Times New Roman" w:cs="Times New Roman"/>
          <w:sz w:val="20"/>
          <w:szCs w:val="20"/>
        </w:rPr>
        <w:t xml:space="preserve"> ducts of the testis of the guinea fowl (</w:t>
      </w:r>
      <w:proofErr w:type="spellStart"/>
      <w:r w:rsidRPr="00C95D6A">
        <w:rPr>
          <w:rFonts w:ascii="Times New Roman" w:hAnsi="Times New Roman" w:cs="Times New Roman"/>
          <w:sz w:val="20"/>
          <w:szCs w:val="20"/>
        </w:rPr>
        <w:t>Numida</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meleagris</w:t>
      </w:r>
      <w:proofErr w:type="spellEnd"/>
      <w:r w:rsidRPr="00C95D6A">
        <w:rPr>
          <w:rFonts w:ascii="Times New Roman" w:hAnsi="Times New Roman" w:cs="Times New Roman"/>
          <w:sz w:val="20"/>
          <w:szCs w:val="20"/>
        </w:rPr>
        <w:t>). J. Anat., 129 (3): 633 – 643.</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Bakat</w:t>
      </w:r>
      <w:proofErr w:type="spellEnd"/>
      <w:r w:rsidRPr="00C95D6A">
        <w:rPr>
          <w:rFonts w:ascii="Times New Roman" w:hAnsi="Times New Roman" w:cs="Times New Roman"/>
          <w:sz w:val="20"/>
          <w:szCs w:val="20"/>
        </w:rPr>
        <w:t xml:space="preserve">, M.R. (1980): Luminal topography of the male chicken and turkey </w:t>
      </w:r>
      <w:proofErr w:type="spellStart"/>
      <w:r w:rsidRPr="00C95D6A">
        <w:rPr>
          <w:rFonts w:ascii="Times New Roman" w:hAnsi="Times New Roman" w:cs="Times New Roman"/>
          <w:sz w:val="20"/>
          <w:szCs w:val="20"/>
        </w:rPr>
        <w:t>excurrent</w:t>
      </w:r>
      <w:proofErr w:type="spellEnd"/>
      <w:r w:rsidRPr="00C95D6A">
        <w:rPr>
          <w:rFonts w:ascii="Times New Roman" w:hAnsi="Times New Roman" w:cs="Times New Roman"/>
          <w:sz w:val="20"/>
          <w:szCs w:val="20"/>
        </w:rPr>
        <w:t xml:space="preserve"> duct system. Scanning Electron Microscopy. 3: 419 – 425.</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r w:rsidRPr="00C95D6A">
        <w:rPr>
          <w:rFonts w:ascii="Times New Roman" w:hAnsi="Times New Roman" w:cs="Times New Roman"/>
          <w:sz w:val="20"/>
          <w:szCs w:val="20"/>
        </w:rPr>
        <w:t xml:space="preserve">Bakst, M.R. (1980): Luminal topography of the male chicken and turkey </w:t>
      </w:r>
      <w:proofErr w:type="spellStart"/>
      <w:r w:rsidRPr="00C95D6A">
        <w:rPr>
          <w:rFonts w:ascii="Times New Roman" w:hAnsi="Times New Roman" w:cs="Times New Roman"/>
          <w:sz w:val="20"/>
          <w:szCs w:val="20"/>
        </w:rPr>
        <w:t>excurrent</w:t>
      </w:r>
      <w:proofErr w:type="spellEnd"/>
      <w:r w:rsidRPr="00C95D6A">
        <w:rPr>
          <w:rFonts w:ascii="Times New Roman" w:hAnsi="Times New Roman" w:cs="Times New Roman"/>
          <w:sz w:val="20"/>
          <w:szCs w:val="20"/>
        </w:rPr>
        <w:t xml:space="preserve"> duct the male chicken and turkey </w:t>
      </w:r>
      <w:proofErr w:type="spellStart"/>
      <w:r w:rsidRPr="00C95D6A">
        <w:rPr>
          <w:rFonts w:ascii="Times New Roman" w:hAnsi="Times New Roman" w:cs="Times New Roman"/>
          <w:sz w:val="20"/>
          <w:szCs w:val="20"/>
        </w:rPr>
        <w:t>excurrent</w:t>
      </w:r>
      <w:proofErr w:type="spellEnd"/>
      <w:r w:rsidRPr="00C95D6A">
        <w:rPr>
          <w:rFonts w:ascii="Times New Roman" w:hAnsi="Times New Roman" w:cs="Times New Roman"/>
          <w:sz w:val="20"/>
          <w:szCs w:val="20"/>
        </w:rPr>
        <w:t xml:space="preserve"> duct. Scanning Electron Microscopy. 3 : 419- 425.</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Balah</w:t>
      </w:r>
      <w:proofErr w:type="spellEnd"/>
      <w:r w:rsidRPr="00C95D6A">
        <w:rPr>
          <w:rFonts w:ascii="Times New Roman" w:hAnsi="Times New Roman" w:cs="Times New Roman"/>
          <w:sz w:val="20"/>
          <w:szCs w:val="20"/>
        </w:rPr>
        <w:t xml:space="preserve">, A.M.; Salem, H.F.; </w:t>
      </w:r>
      <w:proofErr w:type="spellStart"/>
      <w:r w:rsidRPr="00C95D6A">
        <w:rPr>
          <w:rFonts w:ascii="Times New Roman" w:hAnsi="Times New Roman" w:cs="Times New Roman"/>
          <w:sz w:val="20"/>
          <w:szCs w:val="20"/>
        </w:rPr>
        <w:t>AttiaA</w:t>
      </w:r>
      <w:proofErr w:type="spellEnd"/>
      <w:r w:rsidRPr="00C95D6A">
        <w:rPr>
          <w:rFonts w:ascii="Times New Roman" w:hAnsi="Times New Roman" w:cs="Times New Roman"/>
          <w:sz w:val="20"/>
          <w:szCs w:val="20"/>
        </w:rPr>
        <w:t xml:space="preserve">, M.; </w:t>
      </w:r>
      <w:proofErr w:type="spellStart"/>
      <w:r w:rsidRPr="00C95D6A">
        <w:rPr>
          <w:rFonts w:ascii="Times New Roman" w:hAnsi="Times New Roman" w:cs="Times New Roman"/>
          <w:sz w:val="20"/>
          <w:szCs w:val="20"/>
        </w:rPr>
        <w:t>Eidaroos</w:t>
      </w:r>
      <w:proofErr w:type="spellEnd"/>
      <w:r w:rsidRPr="00C95D6A">
        <w:rPr>
          <w:rFonts w:ascii="Times New Roman" w:hAnsi="Times New Roman" w:cs="Times New Roman"/>
          <w:sz w:val="20"/>
          <w:szCs w:val="20"/>
        </w:rPr>
        <w:t xml:space="preserve">, H. and </w:t>
      </w:r>
      <w:proofErr w:type="spellStart"/>
      <w:r w:rsidRPr="00C95D6A">
        <w:rPr>
          <w:rFonts w:ascii="Times New Roman" w:hAnsi="Times New Roman" w:cs="Times New Roman"/>
          <w:sz w:val="20"/>
          <w:szCs w:val="20"/>
        </w:rPr>
        <w:t>Bareedy</w:t>
      </w:r>
      <w:proofErr w:type="spellEnd"/>
      <w:r w:rsidRPr="00C95D6A">
        <w:rPr>
          <w:rFonts w:ascii="Times New Roman" w:hAnsi="Times New Roman" w:cs="Times New Roman"/>
          <w:sz w:val="20"/>
          <w:szCs w:val="20"/>
        </w:rPr>
        <w:t xml:space="preserve">, M.H. (1989): Histological and </w:t>
      </w:r>
      <w:proofErr w:type="spellStart"/>
      <w:r w:rsidRPr="00C95D6A">
        <w:rPr>
          <w:rFonts w:ascii="Times New Roman" w:hAnsi="Times New Roman" w:cs="Times New Roman"/>
          <w:sz w:val="20"/>
          <w:szCs w:val="20"/>
        </w:rPr>
        <w:t>histochemical</w:t>
      </w:r>
      <w:proofErr w:type="spellEnd"/>
      <w:r w:rsidRPr="00C95D6A">
        <w:rPr>
          <w:rFonts w:ascii="Times New Roman" w:hAnsi="Times New Roman" w:cs="Times New Roman"/>
          <w:sz w:val="20"/>
          <w:szCs w:val="20"/>
        </w:rPr>
        <w:t xml:space="preserve"> studies on the testis and </w:t>
      </w:r>
      <w:proofErr w:type="spellStart"/>
      <w:r w:rsidRPr="00C95D6A">
        <w:rPr>
          <w:rFonts w:ascii="Times New Roman" w:hAnsi="Times New Roman" w:cs="Times New Roman"/>
          <w:sz w:val="20"/>
          <w:szCs w:val="20"/>
        </w:rPr>
        <w:t>epididymis</w:t>
      </w:r>
      <w:proofErr w:type="spellEnd"/>
      <w:r w:rsidRPr="00C95D6A">
        <w:rPr>
          <w:rFonts w:ascii="Times New Roman" w:hAnsi="Times New Roman" w:cs="Times New Roman"/>
          <w:sz w:val="20"/>
          <w:szCs w:val="20"/>
        </w:rPr>
        <w:t xml:space="preserve"> of domestic turkey (</w:t>
      </w:r>
      <w:proofErr w:type="spellStart"/>
      <w:r w:rsidRPr="00C95D6A">
        <w:rPr>
          <w:rFonts w:ascii="Times New Roman" w:hAnsi="Times New Roman" w:cs="Times New Roman"/>
          <w:sz w:val="20"/>
          <w:szCs w:val="20"/>
        </w:rPr>
        <w:t>Meleagris</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jallopava</w:t>
      </w:r>
      <w:proofErr w:type="spellEnd"/>
      <w:r w:rsidRPr="00C95D6A">
        <w:rPr>
          <w:rFonts w:ascii="Times New Roman" w:hAnsi="Times New Roman" w:cs="Times New Roman"/>
          <w:sz w:val="20"/>
          <w:szCs w:val="20"/>
        </w:rPr>
        <w:t xml:space="preserve">). The Egypt. Soc. Hist. and </w:t>
      </w:r>
      <w:proofErr w:type="spellStart"/>
      <w:r w:rsidRPr="00C95D6A">
        <w:rPr>
          <w:rFonts w:ascii="Times New Roman" w:hAnsi="Times New Roman" w:cs="Times New Roman"/>
          <w:sz w:val="20"/>
          <w:szCs w:val="20"/>
        </w:rPr>
        <w:t>Cyto</w:t>
      </w:r>
      <w:proofErr w:type="spellEnd"/>
      <w:r w:rsidRPr="00C95D6A">
        <w:rPr>
          <w:rFonts w:ascii="Times New Roman" w:hAnsi="Times New Roman" w:cs="Times New Roman"/>
          <w:sz w:val="20"/>
          <w:szCs w:val="20"/>
        </w:rPr>
        <w:t>. 13th Sci. Conf.</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lastRenderedPageBreak/>
        <w:t>Budras</w:t>
      </w:r>
      <w:proofErr w:type="spellEnd"/>
      <w:r w:rsidRPr="00C95D6A">
        <w:rPr>
          <w:rFonts w:ascii="Times New Roman" w:hAnsi="Times New Roman" w:cs="Times New Roman"/>
          <w:sz w:val="20"/>
          <w:szCs w:val="20"/>
        </w:rPr>
        <w:t xml:space="preserve">, K.D. and Sauer, T. (1975): Morphology of the </w:t>
      </w:r>
      <w:proofErr w:type="spellStart"/>
      <w:r w:rsidRPr="00C95D6A">
        <w:rPr>
          <w:rFonts w:ascii="Times New Roman" w:hAnsi="Times New Roman" w:cs="Times New Roman"/>
          <w:sz w:val="20"/>
          <w:szCs w:val="20"/>
        </w:rPr>
        <w:t>epididymis</w:t>
      </w:r>
      <w:proofErr w:type="spellEnd"/>
      <w:r w:rsidRPr="00C95D6A">
        <w:rPr>
          <w:rFonts w:ascii="Times New Roman" w:hAnsi="Times New Roman" w:cs="Times New Roman"/>
          <w:sz w:val="20"/>
          <w:szCs w:val="20"/>
        </w:rPr>
        <w:t xml:space="preserve"> of the cock (Gallus </w:t>
      </w:r>
      <w:proofErr w:type="spellStart"/>
      <w:r w:rsidRPr="00C95D6A">
        <w:rPr>
          <w:rFonts w:ascii="Times New Roman" w:hAnsi="Times New Roman" w:cs="Times New Roman"/>
          <w:sz w:val="20"/>
          <w:szCs w:val="20"/>
        </w:rPr>
        <w:t>domesticus</w:t>
      </w:r>
      <w:proofErr w:type="spellEnd"/>
      <w:r w:rsidRPr="00C95D6A">
        <w:rPr>
          <w:rFonts w:ascii="Times New Roman" w:hAnsi="Times New Roman" w:cs="Times New Roman"/>
          <w:sz w:val="20"/>
          <w:szCs w:val="20"/>
        </w:rPr>
        <w:t xml:space="preserve">) and its effect upon the steroid sex hormone synthesis. I Ontogenesis, morphology and </w:t>
      </w:r>
      <w:proofErr w:type="spellStart"/>
      <w:r w:rsidRPr="00C95D6A">
        <w:rPr>
          <w:rFonts w:ascii="Times New Roman" w:hAnsi="Times New Roman" w:cs="Times New Roman"/>
          <w:sz w:val="20"/>
          <w:szCs w:val="20"/>
        </w:rPr>
        <w:t>distridution</w:t>
      </w:r>
      <w:proofErr w:type="spellEnd"/>
      <w:r w:rsidRPr="00C95D6A">
        <w:rPr>
          <w:rFonts w:ascii="Times New Roman" w:hAnsi="Times New Roman" w:cs="Times New Roman"/>
          <w:sz w:val="20"/>
          <w:szCs w:val="20"/>
        </w:rPr>
        <w:t xml:space="preserve"> of the </w:t>
      </w:r>
      <w:proofErr w:type="spellStart"/>
      <w:r w:rsidRPr="00C95D6A">
        <w:rPr>
          <w:rFonts w:ascii="Times New Roman" w:hAnsi="Times New Roman" w:cs="Times New Roman"/>
          <w:sz w:val="20"/>
          <w:szCs w:val="20"/>
        </w:rPr>
        <w:t>epidiymis</w:t>
      </w:r>
      <w:proofErr w:type="spellEnd"/>
      <w:r w:rsidRPr="00C95D6A">
        <w:rPr>
          <w:rFonts w:ascii="Times New Roman" w:hAnsi="Times New Roman" w:cs="Times New Roman"/>
          <w:sz w:val="20"/>
          <w:szCs w:val="20"/>
        </w:rPr>
        <w:t xml:space="preserve">. Anat. </w:t>
      </w:r>
      <w:proofErr w:type="spellStart"/>
      <w:r w:rsidRPr="00C95D6A">
        <w:rPr>
          <w:rFonts w:ascii="Times New Roman" w:hAnsi="Times New Roman" w:cs="Times New Roman"/>
          <w:sz w:val="20"/>
          <w:szCs w:val="20"/>
        </w:rPr>
        <w:t>Embryol</w:t>
      </w:r>
      <w:proofErr w:type="spellEnd"/>
      <w:r w:rsidRPr="00C95D6A">
        <w:rPr>
          <w:rFonts w:ascii="Times New Roman" w:hAnsi="Times New Roman" w:cs="Times New Roman"/>
          <w:sz w:val="20"/>
          <w:szCs w:val="20"/>
        </w:rPr>
        <w:t>., 148: 175 – 196.</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Calvo</w:t>
      </w:r>
      <w:proofErr w:type="spellEnd"/>
      <w:r w:rsidRPr="00C95D6A">
        <w:rPr>
          <w:rFonts w:ascii="Times New Roman" w:hAnsi="Times New Roman" w:cs="Times New Roman"/>
          <w:sz w:val="20"/>
          <w:szCs w:val="20"/>
        </w:rPr>
        <w:t xml:space="preserve">, A.; </w:t>
      </w:r>
      <w:proofErr w:type="spellStart"/>
      <w:r w:rsidRPr="00C95D6A">
        <w:rPr>
          <w:rFonts w:ascii="Times New Roman" w:hAnsi="Times New Roman" w:cs="Times New Roman"/>
          <w:sz w:val="20"/>
          <w:szCs w:val="20"/>
        </w:rPr>
        <w:t>Bustos</w:t>
      </w:r>
      <w:proofErr w:type="spellEnd"/>
      <w:r w:rsidRPr="00C95D6A">
        <w:rPr>
          <w:rFonts w:ascii="Times New Roman" w:hAnsi="Times New Roman" w:cs="Times New Roman"/>
          <w:sz w:val="20"/>
          <w:szCs w:val="20"/>
        </w:rPr>
        <w:t xml:space="preserve">-Obregon, E. and </w:t>
      </w:r>
      <w:proofErr w:type="spellStart"/>
      <w:r w:rsidRPr="00C95D6A">
        <w:rPr>
          <w:rFonts w:ascii="Times New Roman" w:hAnsi="Times New Roman" w:cs="Times New Roman"/>
          <w:sz w:val="20"/>
          <w:szCs w:val="20"/>
        </w:rPr>
        <w:t>Pasror</w:t>
      </w:r>
      <w:proofErr w:type="spellEnd"/>
      <w:r w:rsidRPr="00C95D6A">
        <w:rPr>
          <w:rFonts w:ascii="Times New Roman" w:hAnsi="Times New Roman" w:cs="Times New Roman"/>
          <w:sz w:val="20"/>
          <w:szCs w:val="20"/>
        </w:rPr>
        <w:t xml:space="preserve">, L.M. (1997): Morphological and </w:t>
      </w:r>
      <w:proofErr w:type="spellStart"/>
      <w:r w:rsidRPr="00C95D6A">
        <w:rPr>
          <w:rFonts w:ascii="Times New Roman" w:hAnsi="Times New Roman" w:cs="Times New Roman"/>
          <w:sz w:val="20"/>
          <w:szCs w:val="20"/>
        </w:rPr>
        <w:t>histochemical</w:t>
      </w:r>
      <w:proofErr w:type="spellEnd"/>
      <w:r w:rsidRPr="00C95D6A">
        <w:rPr>
          <w:rFonts w:ascii="Times New Roman" w:hAnsi="Times New Roman" w:cs="Times New Roman"/>
          <w:sz w:val="20"/>
          <w:szCs w:val="20"/>
        </w:rPr>
        <w:t xml:space="preserve"> changes in the </w:t>
      </w:r>
      <w:proofErr w:type="spellStart"/>
      <w:r w:rsidRPr="00C95D6A">
        <w:rPr>
          <w:rFonts w:ascii="Times New Roman" w:hAnsi="Times New Roman" w:cs="Times New Roman"/>
          <w:sz w:val="20"/>
          <w:szCs w:val="20"/>
        </w:rPr>
        <w:t>epididymis</w:t>
      </w:r>
      <w:proofErr w:type="spellEnd"/>
      <w:r w:rsidRPr="00C95D6A">
        <w:rPr>
          <w:rFonts w:ascii="Times New Roman" w:hAnsi="Times New Roman" w:cs="Times New Roman"/>
          <w:sz w:val="20"/>
          <w:szCs w:val="20"/>
        </w:rPr>
        <w:t xml:space="preserve"> of hamsters (</w:t>
      </w:r>
      <w:proofErr w:type="spellStart"/>
      <w:r w:rsidRPr="00C95D6A">
        <w:rPr>
          <w:rFonts w:ascii="Times New Roman" w:hAnsi="Times New Roman" w:cs="Times New Roman"/>
          <w:sz w:val="20"/>
          <w:szCs w:val="20"/>
        </w:rPr>
        <w:t>Mesocricetus</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auratus</w:t>
      </w:r>
      <w:proofErr w:type="spellEnd"/>
      <w:r w:rsidRPr="00C95D6A">
        <w:rPr>
          <w:rFonts w:ascii="Times New Roman" w:hAnsi="Times New Roman" w:cs="Times New Roman"/>
          <w:sz w:val="20"/>
          <w:szCs w:val="20"/>
        </w:rPr>
        <w:t>) subjected to short photoperiod. J. Anat., 191: 77-88.</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r w:rsidRPr="00C95D6A">
        <w:rPr>
          <w:rFonts w:ascii="Times New Roman" w:hAnsi="Times New Roman" w:cs="Times New Roman"/>
          <w:sz w:val="20"/>
          <w:szCs w:val="20"/>
        </w:rPr>
        <w:t>Cooper, T. G. and D. W. Hamilton:</w:t>
      </w:r>
      <w:r w:rsidR="00735619">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Phagocytosis</w:t>
      </w:r>
      <w:proofErr w:type="spellEnd"/>
      <w:r w:rsidRPr="00C95D6A">
        <w:rPr>
          <w:rFonts w:ascii="Times New Roman" w:hAnsi="Times New Roman" w:cs="Times New Roman"/>
          <w:sz w:val="20"/>
          <w:szCs w:val="20"/>
        </w:rPr>
        <w:t xml:space="preserve"> of spermatozoa in the terminal region and gland of the vas deferens of the rat.</w:t>
      </w:r>
      <w:r w:rsidR="00735619">
        <w:rPr>
          <w:rFonts w:ascii="Times New Roman" w:hAnsi="Times New Roman" w:cs="Times New Roman"/>
          <w:sz w:val="20"/>
          <w:szCs w:val="20"/>
        </w:rPr>
        <w:t xml:space="preserve"> </w:t>
      </w:r>
      <w:r w:rsidRPr="00C95D6A">
        <w:rPr>
          <w:rFonts w:ascii="Times New Roman" w:hAnsi="Times New Roman" w:cs="Times New Roman"/>
          <w:sz w:val="20"/>
          <w:szCs w:val="20"/>
        </w:rPr>
        <w:t>Amer. J. Anat. 150: 247-268 (1977).</w:t>
      </w:r>
    </w:p>
    <w:p w:rsidR="007B43D1" w:rsidRPr="00C95D6A" w:rsidRDefault="007B43D1"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Crossmon</w:t>
      </w:r>
      <w:proofErr w:type="spellEnd"/>
      <w:r w:rsidRPr="00C95D6A">
        <w:rPr>
          <w:rFonts w:ascii="Times New Roman" w:hAnsi="Times New Roman" w:cs="Times New Roman"/>
          <w:sz w:val="20"/>
          <w:szCs w:val="20"/>
        </w:rPr>
        <w:t xml:space="preserve">, G. (1937): A modification of </w:t>
      </w:r>
      <w:proofErr w:type="spellStart"/>
      <w:r w:rsidRPr="00C95D6A">
        <w:rPr>
          <w:rFonts w:ascii="Times New Roman" w:hAnsi="Times New Roman" w:cs="Times New Roman"/>
          <w:sz w:val="20"/>
          <w:szCs w:val="20"/>
        </w:rPr>
        <w:t>mallory’s</w:t>
      </w:r>
      <w:proofErr w:type="spellEnd"/>
      <w:r w:rsidRPr="00C95D6A">
        <w:rPr>
          <w:rFonts w:ascii="Times New Roman" w:hAnsi="Times New Roman" w:cs="Times New Roman"/>
          <w:sz w:val="20"/>
          <w:szCs w:val="20"/>
        </w:rPr>
        <w:t xml:space="preserve"> connective tissue stain with discussion of principle involved. Ibid., 69: 33 - 38.</w:t>
      </w:r>
    </w:p>
    <w:p w:rsidR="00B96CBE" w:rsidRPr="00C95D6A" w:rsidRDefault="00B96CBE" w:rsidP="00C95D6A">
      <w:pPr>
        <w:pStyle w:val="ListParagraph"/>
        <w:numPr>
          <w:ilvl w:val="0"/>
          <w:numId w:val="1"/>
        </w:numPr>
        <w:tabs>
          <w:tab w:val="left" w:pos="90"/>
          <w:tab w:val="left" w:pos="360"/>
        </w:tabs>
        <w:bidi w:val="0"/>
        <w:spacing w:after="0" w:line="240" w:lineRule="auto"/>
        <w:ind w:left="284" w:right="-158" w:hanging="284"/>
        <w:jc w:val="both"/>
        <w:rPr>
          <w:rFonts w:ascii="Times New Roman" w:hAnsi="Times New Roman" w:cs="Times New Roman"/>
          <w:i/>
          <w:iCs/>
          <w:sz w:val="20"/>
          <w:szCs w:val="20"/>
        </w:rPr>
      </w:pPr>
      <w:r w:rsidRPr="00C95D6A">
        <w:rPr>
          <w:rFonts w:ascii="Times New Roman" w:hAnsi="Times New Roman" w:cs="Times New Roman"/>
          <w:sz w:val="20"/>
          <w:szCs w:val="20"/>
        </w:rPr>
        <w:t>Drury, R. and Wallington E. (1980):</w:t>
      </w:r>
      <w:r w:rsidRPr="00C95D6A">
        <w:rPr>
          <w:rFonts w:ascii="Times New Roman" w:hAnsi="Times New Roman" w:cs="Times New Roman"/>
          <w:b/>
          <w:bCs/>
          <w:i/>
          <w:iCs/>
          <w:sz w:val="20"/>
          <w:szCs w:val="20"/>
        </w:rPr>
        <w:t xml:space="preserve"> </w:t>
      </w:r>
      <w:r w:rsidRPr="00C95D6A">
        <w:rPr>
          <w:rFonts w:ascii="Times New Roman" w:hAnsi="Times New Roman" w:cs="Times New Roman"/>
          <w:sz w:val="20"/>
          <w:szCs w:val="20"/>
        </w:rPr>
        <w:t xml:space="preserve">Carleton's histological techniques. </w:t>
      </w:r>
      <w:r w:rsidRPr="00C95D6A">
        <w:rPr>
          <w:rFonts w:ascii="Times New Roman" w:hAnsi="Times New Roman" w:cs="Times New Roman"/>
          <w:i/>
          <w:iCs/>
          <w:sz w:val="20"/>
          <w:szCs w:val="20"/>
        </w:rPr>
        <w:t>5</w:t>
      </w:r>
      <w:r w:rsidRPr="00C95D6A">
        <w:rPr>
          <w:rFonts w:ascii="Times New Roman" w:hAnsi="Times New Roman" w:cs="Times New Roman"/>
          <w:i/>
          <w:iCs/>
          <w:sz w:val="20"/>
          <w:szCs w:val="20"/>
          <w:vertAlign w:val="superscript"/>
        </w:rPr>
        <w:t>th</w:t>
      </w:r>
      <w:r w:rsidRPr="00C95D6A">
        <w:rPr>
          <w:rFonts w:ascii="Times New Roman" w:hAnsi="Times New Roman" w:cs="Times New Roman"/>
          <w:i/>
          <w:iCs/>
          <w:sz w:val="20"/>
          <w:szCs w:val="20"/>
        </w:rPr>
        <w:t>Ed. Oxford University Press.</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r w:rsidRPr="00C95D6A">
        <w:rPr>
          <w:rFonts w:ascii="Times New Roman" w:hAnsi="Times New Roman" w:cs="Times New Roman"/>
          <w:sz w:val="20"/>
          <w:szCs w:val="20"/>
        </w:rPr>
        <w:t>EL-</w:t>
      </w:r>
      <w:proofErr w:type="spellStart"/>
      <w:r w:rsidRPr="00C95D6A">
        <w:rPr>
          <w:rFonts w:ascii="Times New Roman" w:hAnsi="Times New Roman" w:cs="Times New Roman"/>
          <w:sz w:val="20"/>
          <w:szCs w:val="20"/>
        </w:rPr>
        <w:t>Rafey</w:t>
      </w:r>
      <w:proofErr w:type="spellEnd"/>
      <w:r w:rsidRPr="00C95D6A">
        <w:rPr>
          <w:rFonts w:ascii="Times New Roman" w:hAnsi="Times New Roman" w:cs="Times New Roman"/>
          <w:sz w:val="20"/>
          <w:szCs w:val="20"/>
        </w:rPr>
        <w:t xml:space="preserve">, G.A. (1985): </w:t>
      </w:r>
      <w:proofErr w:type="spellStart"/>
      <w:r w:rsidRPr="00C95D6A">
        <w:rPr>
          <w:rFonts w:ascii="Times New Roman" w:hAnsi="Times New Roman" w:cs="Times New Roman"/>
          <w:sz w:val="20"/>
          <w:szCs w:val="20"/>
        </w:rPr>
        <w:t>Micromorphology</w:t>
      </w:r>
      <w:proofErr w:type="spellEnd"/>
      <w:r w:rsidRPr="00C95D6A">
        <w:rPr>
          <w:rFonts w:ascii="Times New Roman" w:hAnsi="Times New Roman" w:cs="Times New Roman"/>
          <w:sz w:val="20"/>
          <w:szCs w:val="20"/>
        </w:rPr>
        <w:t xml:space="preserve"> and </w:t>
      </w:r>
      <w:proofErr w:type="spellStart"/>
      <w:r w:rsidRPr="00C95D6A">
        <w:rPr>
          <w:rFonts w:ascii="Times New Roman" w:hAnsi="Times New Roman" w:cs="Times New Roman"/>
          <w:sz w:val="20"/>
          <w:szCs w:val="20"/>
        </w:rPr>
        <w:t>histochemistry</w:t>
      </w:r>
      <w:proofErr w:type="spellEnd"/>
      <w:r w:rsidRPr="00C95D6A">
        <w:rPr>
          <w:rFonts w:ascii="Times New Roman" w:hAnsi="Times New Roman" w:cs="Times New Roman"/>
          <w:sz w:val="20"/>
          <w:szCs w:val="20"/>
        </w:rPr>
        <w:t xml:space="preserve"> of the </w:t>
      </w:r>
      <w:proofErr w:type="spellStart"/>
      <w:r w:rsidRPr="00C95D6A">
        <w:rPr>
          <w:rFonts w:ascii="Times New Roman" w:hAnsi="Times New Roman" w:cs="Times New Roman"/>
          <w:sz w:val="20"/>
          <w:szCs w:val="20"/>
        </w:rPr>
        <w:t>epididymis</w:t>
      </w:r>
      <w:proofErr w:type="spellEnd"/>
      <w:r w:rsidRPr="00C95D6A">
        <w:rPr>
          <w:rFonts w:ascii="Times New Roman" w:hAnsi="Times New Roman" w:cs="Times New Roman"/>
          <w:sz w:val="20"/>
          <w:szCs w:val="20"/>
        </w:rPr>
        <w:t xml:space="preserve"> of sheep. </w:t>
      </w:r>
      <w:proofErr w:type="spellStart"/>
      <w:r w:rsidRPr="00C95D6A">
        <w:rPr>
          <w:rFonts w:ascii="Times New Roman" w:hAnsi="Times New Roman" w:cs="Times New Roman"/>
          <w:sz w:val="20"/>
          <w:szCs w:val="20"/>
        </w:rPr>
        <w:t>M.V.Sc</w:t>
      </w:r>
      <w:proofErr w:type="spellEnd"/>
      <w:r w:rsidRPr="00C95D6A">
        <w:rPr>
          <w:rFonts w:ascii="Times New Roman" w:hAnsi="Times New Roman" w:cs="Times New Roman"/>
          <w:sz w:val="20"/>
          <w:szCs w:val="20"/>
        </w:rPr>
        <w:t>. Thesis. Fac. Vet. Med. Cairo University.</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kurosumi</w:t>
      </w:r>
      <w:proofErr w:type="spellEnd"/>
      <w:r w:rsidRPr="00C95D6A">
        <w:rPr>
          <w:rFonts w:ascii="Times New Roman" w:hAnsi="Times New Roman" w:cs="Times New Roman"/>
          <w:sz w:val="20"/>
          <w:szCs w:val="20"/>
        </w:rPr>
        <w:t xml:space="preserve"> K.; </w:t>
      </w:r>
      <w:proofErr w:type="spellStart"/>
      <w:r w:rsidRPr="00C95D6A">
        <w:rPr>
          <w:rFonts w:ascii="Times New Roman" w:hAnsi="Times New Roman" w:cs="Times New Roman"/>
          <w:sz w:val="20"/>
          <w:szCs w:val="20"/>
        </w:rPr>
        <w:t>Yamagish</w:t>
      </w:r>
      <w:proofErr w:type="spellEnd"/>
      <w:r w:rsidRPr="00C95D6A">
        <w:rPr>
          <w:rFonts w:ascii="Times New Roman" w:hAnsi="Times New Roman" w:cs="Times New Roman"/>
          <w:sz w:val="20"/>
          <w:szCs w:val="20"/>
        </w:rPr>
        <w:t xml:space="preserve">, M. and </w:t>
      </w:r>
      <w:proofErr w:type="spellStart"/>
      <w:r w:rsidRPr="00C95D6A">
        <w:rPr>
          <w:rFonts w:ascii="Times New Roman" w:hAnsi="Times New Roman" w:cs="Times New Roman"/>
          <w:sz w:val="20"/>
          <w:szCs w:val="20"/>
        </w:rPr>
        <w:t>Sekine</w:t>
      </w:r>
      <w:proofErr w:type="spellEnd"/>
      <w:r w:rsidRPr="00C95D6A">
        <w:rPr>
          <w:rFonts w:ascii="Times New Roman" w:hAnsi="Times New Roman" w:cs="Times New Roman"/>
          <w:sz w:val="20"/>
          <w:szCs w:val="20"/>
        </w:rPr>
        <w:t xml:space="preserve">, M. (1961) Mitochondria! deformation and </w:t>
      </w:r>
      <w:proofErr w:type="spellStart"/>
      <w:r w:rsidRPr="00C95D6A">
        <w:rPr>
          <w:rFonts w:ascii="Times New Roman" w:hAnsi="Times New Roman" w:cs="Times New Roman"/>
          <w:sz w:val="20"/>
          <w:szCs w:val="20"/>
        </w:rPr>
        <w:t>apocrine</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secretory</w:t>
      </w:r>
      <w:proofErr w:type="spellEnd"/>
      <w:r w:rsidRPr="00C95D6A">
        <w:rPr>
          <w:rFonts w:ascii="Times New Roman" w:hAnsi="Times New Roman" w:cs="Times New Roman"/>
          <w:sz w:val="20"/>
          <w:szCs w:val="20"/>
        </w:rPr>
        <w:t xml:space="preserve"> mechanism in the rabbit </w:t>
      </w:r>
      <w:proofErr w:type="spellStart"/>
      <w:r w:rsidRPr="00C95D6A">
        <w:rPr>
          <w:rFonts w:ascii="Times New Roman" w:hAnsi="Times New Roman" w:cs="Times New Roman"/>
          <w:sz w:val="20"/>
          <w:szCs w:val="20"/>
        </w:rPr>
        <w:t>submandibular</w:t>
      </w:r>
      <w:proofErr w:type="spellEnd"/>
      <w:r w:rsidRPr="00C95D6A">
        <w:rPr>
          <w:rFonts w:ascii="Times New Roman" w:hAnsi="Times New Roman" w:cs="Times New Roman"/>
          <w:sz w:val="20"/>
          <w:szCs w:val="20"/>
        </w:rPr>
        <w:t xml:space="preserve"> organ as revealed by electron microscopy Z. '</w:t>
      </w:r>
      <w:proofErr w:type="spellStart"/>
      <w:r w:rsidRPr="00C95D6A">
        <w:rPr>
          <w:rFonts w:ascii="Times New Roman" w:hAnsi="Times New Roman" w:cs="Times New Roman"/>
          <w:sz w:val="20"/>
          <w:szCs w:val="20"/>
        </w:rPr>
        <w:t>Leff</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Mik</w:t>
      </w:r>
      <w:proofErr w:type="spellEnd"/>
      <w:r w:rsidRPr="00C95D6A">
        <w:rPr>
          <w:rFonts w:ascii="Times New Roman" w:hAnsi="Times New Roman" w:cs="Times New Roman"/>
          <w:sz w:val="20"/>
          <w:szCs w:val="20"/>
        </w:rPr>
        <w:t>. Anat., 55 : 297-312.</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r w:rsidRPr="00C95D6A">
        <w:rPr>
          <w:rFonts w:ascii="Times New Roman" w:hAnsi="Times New Roman" w:cs="Times New Roman"/>
          <w:sz w:val="20"/>
          <w:szCs w:val="20"/>
        </w:rPr>
        <w:t xml:space="preserve">King, A.S. and </w:t>
      </w:r>
      <w:proofErr w:type="spellStart"/>
      <w:r w:rsidRPr="00C95D6A">
        <w:rPr>
          <w:rFonts w:ascii="Times New Roman" w:hAnsi="Times New Roman" w:cs="Times New Roman"/>
          <w:sz w:val="20"/>
          <w:szCs w:val="20"/>
        </w:rPr>
        <w:t>Mclelland</w:t>
      </w:r>
      <w:proofErr w:type="spellEnd"/>
      <w:r w:rsidRPr="00C95D6A">
        <w:rPr>
          <w:rFonts w:ascii="Times New Roman" w:hAnsi="Times New Roman" w:cs="Times New Roman"/>
          <w:sz w:val="20"/>
          <w:szCs w:val="20"/>
        </w:rPr>
        <w:t xml:space="preserve">, J. (1975): The lymphatic system. In: Outlines of Avian Anatomy, pp. 103-105. London: </w:t>
      </w:r>
      <w:proofErr w:type="spellStart"/>
      <w:r w:rsidRPr="00C95D6A">
        <w:rPr>
          <w:rFonts w:ascii="Times New Roman" w:hAnsi="Times New Roman" w:cs="Times New Roman"/>
          <w:sz w:val="20"/>
          <w:szCs w:val="20"/>
        </w:rPr>
        <w:t>Bailliere</w:t>
      </w:r>
      <w:proofErr w:type="spellEnd"/>
      <w:r w:rsidRPr="00C95D6A">
        <w:rPr>
          <w:rFonts w:ascii="Times New Roman" w:hAnsi="Times New Roman" w:cs="Times New Roman"/>
          <w:sz w:val="20"/>
          <w:szCs w:val="20"/>
        </w:rPr>
        <w:t xml:space="preserve"> and </w:t>
      </w:r>
      <w:proofErr w:type="spellStart"/>
      <w:r w:rsidRPr="00C95D6A">
        <w:rPr>
          <w:rFonts w:ascii="Times New Roman" w:hAnsi="Times New Roman" w:cs="Times New Roman"/>
          <w:sz w:val="20"/>
          <w:szCs w:val="20"/>
        </w:rPr>
        <w:t>Tindall</w:t>
      </w:r>
      <w:proofErr w:type="spellEnd"/>
      <w:r w:rsidRPr="00C95D6A">
        <w:rPr>
          <w:rFonts w:ascii="Times New Roman" w:hAnsi="Times New Roman" w:cs="Times New Roman"/>
          <w:sz w:val="20"/>
          <w:szCs w:val="20"/>
        </w:rPr>
        <w:t>.</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r w:rsidRPr="00C95D6A">
        <w:rPr>
          <w:rFonts w:ascii="Times New Roman" w:hAnsi="Times New Roman" w:cs="Times New Roman"/>
          <w:sz w:val="20"/>
          <w:szCs w:val="20"/>
        </w:rPr>
        <w:t xml:space="preserve">Hess, R.A., Thurston, R.J., 1977: </w:t>
      </w:r>
      <w:proofErr w:type="spellStart"/>
      <w:r w:rsidRPr="00C95D6A">
        <w:rPr>
          <w:rFonts w:ascii="Times New Roman" w:hAnsi="Times New Roman" w:cs="Times New Roman"/>
          <w:sz w:val="20"/>
          <w:szCs w:val="20"/>
        </w:rPr>
        <w:t>Ultrastructure</w:t>
      </w:r>
      <w:proofErr w:type="spellEnd"/>
      <w:r w:rsidRPr="00C95D6A">
        <w:rPr>
          <w:rFonts w:ascii="Times New Roman" w:hAnsi="Times New Roman" w:cs="Times New Roman"/>
          <w:sz w:val="20"/>
          <w:szCs w:val="20"/>
        </w:rPr>
        <w:t xml:space="preserve"> of epithelial cells in the </w:t>
      </w:r>
      <w:proofErr w:type="spellStart"/>
      <w:r w:rsidRPr="00C95D6A">
        <w:rPr>
          <w:rFonts w:ascii="Times New Roman" w:hAnsi="Times New Roman" w:cs="Times New Roman"/>
          <w:sz w:val="20"/>
          <w:szCs w:val="20"/>
        </w:rPr>
        <w:t>epididymal</w:t>
      </w:r>
      <w:proofErr w:type="spellEnd"/>
      <w:r w:rsidRPr="00C95D6A">
        <w:rPr>
          <w:rFonts w:ascii="Times New Roman" w:hAnsi="Times New Roman" w:cs="Times New Roman"/>
          <w:sz w:val="20"/>
          <w:szCs w:val="20"/>
        </w:rPr>
        <w:t xml:space="preserve"> region of the turkey (</w:t>
      </w:r>
      <w:proofErr w:type="spellStart"/>
      <w:r w:rsidRPr="00C95D6A">
        <w:rPr>
          <w:rFonts w:ascii="Times New Roman" w:hAnsi="Times New Roman" w:cs="Times New Roman"/>
          <w:sz w:val="20"/>
          <w:szCs w:val="20"/>
        </w:rPr>
        <w:t>Meleagris</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gallopavo</w:t>
      </w:r>
      <w:proofErr w:type="spellEnd"/>
      <w:r w:rsidRPr="00C95D6A">
        <w:rPr>
          <w:rFonts w:ascii="Times New Roman" w:hAnsi="Times New Roman" w:cs="Times New Roman"/>
          <w:sz w:val="20"/>
          <w:szCs w:val="20"/>
        </w:rPr>
        <w:t>). J. Anat. 124, 765-778.</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r w:rsidRPr="00C95D6A">
        <w:rPr>
          <w:rFonts w:ascii="Times New Roman" w:hAnsi="Times New Roman" w:cs="Times New Roman"/>
          <w:sz w:val="20"/>
          <w:szCs w:val="20"/>
        </w:rPr>
        <w:t xml:space="preserve">Hess, R.A., Thurston, R.J., </w:t>
      </w:r>
      <w:proofErr w:type="spellStart"/>
      <w:r w:rsidRPr="00C95D6A">
        <w:rPr>
          <w:rFonts w:ascii="Times New Roman" w:hAnsi="Times New Roman" w:cs="Times New Roman"/>
          <w:sz w:val="20"/>
          <w:szCs w:val="20"/>
        </w:rPr>
        <w:t>Biellier</w:t>
      </w:r>
      <w:proofErr w:type="spellEnd"/>
      <w:r w:rsidRPr="00C95D6A">
        <w:rPr>
          <w:rFonts w:ascii="Times New Roman" w:hAnsi="Times New Roman" w:cs="Times New Roman"/>
          <w:sz w:val="20"/>
          <w:szCs w:val="20"/>
        </w:rPr>
        <w:t xml:space="preserve">, H.V., 1976: Morphology of the </w:t>
      </w:r>
      <w:proofErr w:type="spellStart"/>
      <w:r w:rsidRPr="00C95D6A">
        <w:rPr>
          <w:rFonts w:ascii="Times New Roman" w:hAnsi="Times New Roman" w:cs="Times New Roman"/>
          <w:sz w:val="20"/>
          <w:szCs w:val="20"/>
        </w:rPr>
        <w:t>epididymal</w:t>
      </w:r>
      <w:proofErr w:type="spellEnd"/>
      <w:r w:rsidRPr="00C95D6A">
        <w:rPr>
          <w:rFonts w:ascii="Times New Roman" w:hAnsi="Times New Roman" w:cs="Times New Roman"/>
          <w:sz w:val="20"/>
          <w:szCs w:val="20"/>
        </w:rPr>
        <w:t xml:space="preserve"> region and </w:t>
      </w:r>
      <w:proofErr w:type="spellStart"/>
      <w:r w:rsidRPr="00C95D6A">
        <w:rPr>
          <w:rFonts w:ascii="Times New Roman" w:hAnsi="Times New Roman" w:cs="Times New Roman"/>
          <w:sz w:val="20"/>
          <w:szCs w:val="20"/>
        </w:rPr>
        <w:t>ductus</w:t>
      </w:r>
      <w:proofErr w:type="spellEnd"/>
      <w:r w:rsidRPr="00C95D6A">
        <w:rPr>
          <w:rFonts w:ascii="Times New Roman" w:hAnsi="Times New Roman" w:cs="Times New Roman"/>
          <w:sz w:val="20"/>
          <w:szCs w:val="20"/>
        </w:rPr>
        <w:t xml:space="preserve"> deferens of the </w:t>
      </w:r>
      <w:proofErr w:type="spellStart"/>
      <w:r w:rsidRPr="00C95D6A">
        <w:rPr>
          <w:rFonts w:ascii="Times New Roman" w:hAnsi="Times New Roman" w:cs="Times New Roman"/>
          <w:sz w:val="20"/>
          <w:szCs w:val="20"/>
        </w:rPr>
        <w:t>turkee</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Meleagris</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gallopavo</w:t>
      </w:r>
      <w:proofErr w:type="spellEnd"/>
      <w:r w:rsidRPr="00C95D6A">
        <w:rPr>
          <w:rFonts w:ascii="Times New Roman" w:hAnsi="Times New Roman" w:cs="Times New Roman"/>
          <w:sz w:val="20"/>
          <w:szCs w:val="20"/>
        </w:rPr>
        <w:t>). J. Anat. 122, 241-252.</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r w:rsidRPr="00C95D6A">
        <w:rPr>
          <w:rFonts w:ascii="Times New Roman" w:hAnsi="Times New Roman" w:cs="Times New Roman"/>
          <w:sz w:val="20"/>
          <w:szCs w:val="20"/>
        </w:rPr>
        <w:t>Lake, P.E. (1957): The male reproductive tract of the fowl. J. Anat., 91: 116-129.</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r w:rsidRPr="00C95D6A">
        <w:rPr>
          <w:rFonts w:ascii="Times New Roman" w:hAnsi="Times New Roman" w:cs="Times New Roman"/>
          <w:sz w:val="20"/>
          <w:szCs w:val="20"/>
        </w:rPr>
        <w:t xml:space="preserve">Lake, P.E., (1962): </w:t>
      </w:r>
      <w:proofErr w:type="spellStart"/>
      <w:r w:rsidRPr="00C95D6A">
        <w:rPr>
          <w:rFonts w:ascii="Times New Roman" w:hAnsi="Times New Roman" w:cs="Times New Roman"/>
          <w:sz w:val="20"/>
          <w:szCs w:val="20"/>
        </w:rPr>
        <w:t>histochemical</w:t>
      </w:r>
      <w:proofErr w:type="spellEnd"/>
      <w:r w:rsidRPr="00C95D6A">
        <w:rPr>
          <w:rFonts w:ascii="Times New Roman" w:hAnsi="Times New Roman" w:cs="Times New Roman"/>
          <w:sz w:val="20"/>
          <w:szCs w:val="20"/>
        </w:rPr>
        <w:t xml:space="preserve"> demonstration of </w:t>
      </w:r>
      <w:proofErr w:type="spellStart"/>
      <w:r w:rsidRPr="00C95D6A">
        <w:rPr>
          <w:rFonts w:ascii="Times New Roman" w:hAnsi="Times New Roman" w:cs="Times New Roman"/>
          <w:sz w:val="20"/>
          <w:szCs w:val="20"/>
        </w:rPr>
        <w:t>phospho</w:t>
      </w:r>
      <w:proofErr w:type="spellEnd"/>
      <w:r w:rsidRPr="00C95D6A">
        <w:rPr>
          <w:rFonts w:ascii="Times New Roman" w:hAnsi="Times New Roman" w:cs="Times New Roman"/>
          <w:sz w:val="20"/>
          <w:szCs w:val="20"/>
        </w:rPr>
        <w:t>-</w:t>
      </w:r>
      <w:r w:rsidR="00735619">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monoesterase</w:t>
      </w:r>
      <w:proofErr w:type="spellEnd"/>
      <w:r w:rsidRPr="00C95D6A">
        <w:rPr>
          <w:rFonts w:ascii="Times New Roman" w:hAnsi="Times New Roman" w:cs="Times New Roman"/>
          <w:sz w:val="20"/>
          <w:szCs w:val="20"/>
        </w:rPr>
        <w:t xml:space="preserve"> .secretion in the genital tract of domestic cock. </w:t>
      </w:r>
      <w:proofErr w:type="spellStart"/>
      <w:r w:rsidRPr="00C95D6A">
        <w:rPr>
          <w:rFonts w:ascii="Times New Roman" w:hAnsi="Times New Roman" w:cs="Times New Roman"/>
          <w:sz w:val="20"/>
          <w:szCs w:val="20"/>
        </w:rPr>
        <w:t>J.Reprod</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Fert</w:t>
      </w:r>
      <w:proofErr w:type="spellEnd"/>
      <w:r w:rsidRPr="00C95D6A">
        <w:rPr>
          <w:rFonts w:ascii="Times New Roman" w:hAnsi="Times New Roman" w:cs="Times New Roman"/>
          <w:sz w:val="20"/>
          <w:szCs w:val="20"/>
        </w:rPr>
        <w:t>., 3: 356-362.</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Martan</w:t>
      </w:r>
      <w:proofErr w:type="spellEnd"/>
      <w:r w:rsidRPr="00C95D6A">
        <w:rPr>
          <w:rFonts w:ascii="Times New Roman" w:hAnsi="Times New Roman" w:cs="Times New Roman"/>
          <w:sz w:val="20"/>
          <w:szCs w:val="20"/>
        </w:rPr>
        <w:t xml:space="preserve">, J. &amp; Allen, J. M. (1964). Morphological </w:t>
      </w:r>
      <w:proofErr w:type="spellStart"/>
      <w:r w:rsidRPr="00C95D6A">
        <w:rPr>
          <w:rFonts w:ascii="Times New Roman" w:hAnsi="Times New Roman" w:cs="Times New Roman"/>
          <w:sz w:val="20"/>
          <w:szCs w:val="20"/>
        </w:rPr>
        <w:t>andcytochemical</w:t>
      </w:r>
      <w:proofErr w:type="spellEnd"/>
      <w:r w:rsidRPr="00C95D6A">
        <w:rPr>
          <w:rFonts w:ascii="Times New Roman" w:hAnsi="Times New Roman" w:cs="Times New Roman"/>
          <w:sz w:val="20"/>
          <w:szCs w:val="20"/>
        </w:rPr>
        <w:t xml:space="preserve"> properties of </w:t>
      </w:r>
      <w:proofErr w:type="spellStart"/>
      <w:r w:rsidRPr="00C95D6A">
        <w:rPr>
          <w:rFonts w:ascii="Times New Roman" w:hAnsi="Times New Roman" w:cs="Times New Roman"/>
          <w:sz w:val="20"/>
          <w:szCs w:val="20"/>
        </w:rPr>
        <w:t>holocrine</w:t>
      </w:r>
      <w:proofErr w:type="spellEnd"/>
      <w:r w:rsidRPr="00C95D6A">
        <w:rPr>
          <w:rFonts w:ascii="Times New Roman" w:hAnsi="Times New Roman" w:cs="Times New Roman"/>
          <w:sz w:val="20"/>
          <w:szCs w:val="20"/>
        </w:rPr>
        <w:t xml:space="preserve"> cells in the </w:t>
      </w:r>
      <w:proofErr w:type="spellStart"/>
      <w:r w:rsidRPr="00C95D6A">
        <w:rPr>
          <w:rFonts w:ascii="Times New Roman" w:hAnsi="Times New Roman" w:cs="Times New Roman"/>
          <w:sz w:val="20"/>
          <w:szCs w:val="20"/>
        </w:rPr>
        <w:t>epididymis</w:t>
      </w:r>
      <w:proofErr w:type="spellEnd"/>
      <w:r w:rsidRPr="00C95D6A">
        <w:rPr>
          <w:rFonts w:ascii="Times New Roman" w:hAnsi="Times New Roman" w:cs="Times New Roman"/>
          <w:sz w:val="20"/>
          <w:szCs w:val="20"/>
        </w:rPr>
        <w:t xml:space="preserve"> of the mouse. J. </w:t>
      </w:r>
      <w:proofErr w:type="spellStart"/>
      <w:r w:rsidRPr="00C95D6A">
        <w:rPr>
          <w:rFonts w:ascii="Times New Roman" w:hAnsi="Times New Roman" w:cs="Times New Roman"/>
          <w:sz w:val="20"/>
          <w:szCs w:val="20"/>
        </w:rPr>
        <w:t>Histochem</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Cytochem</w:t>
      </w:r>
      <w:proofErr w:type="spellEnd"/>
      <w:r w:rsidRPr="00C95D6A">
        <w:rPr>
          <w:rFonts w:ascii="Times New Roman" w:hAnsi="Times New Roman" w:cs="Times New Roman"/>
          <w:sz w:val="20"/>
          <w:szCs w:val="20"/>
        </w:rPr>
        <w:t>. 12, 628-639.</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Martan</w:t>
      </w:r>
      <w:proofErr w:type="spellEnd"/>
      <w:r w:rsidRPr="00C95D6A">
        <w:rPr>
          <w:rFonts w:ascii="Times New Roman" w:hAnsi="Times New Roman" w:cs="Times New Roman"/>
          <w:sz w:val="20"/>
          <w:szCs w:val="20"/>
        </w:rPr>
        <w:t xml:space="preserve">, J. &amp; </w:t>
      </w:r>
      <w:proofErr w:type="spellStart"/>
      <w:r w:rsidRPr="00C95D6A">
        <w:rPr>
          <w:rFonts w:ascii="Times New Roman" w:hAnsi="Times New Roman" w:cs="Times New Roman"/>
          <w:sz w:val="20"/>
          <w:szCs w:val="20"/>
        </w:rPr>
        <w:t>Risley</w:t>
      </w:r>
      <w:proofErr w:type="spellEnd"/>
      <w:r w:rsidRPr="00C95D6A">
        <w:rPr>
          <w:rFonts w:ascii="Times New Roman" w:hAnsi="Times New Roman" w:cs="Times New Roman"/>
          <w:sz w:val="20"/>
          <w:szCs w:val="20"/>
        </w:rPr>
        <w:t xml:space="preserve">, P. L. (1963). </w:t>
      </w:r>
      <w:proofErr w:type="spellStart"/>
      <w:r w:rsidRPr="00C95D6A">
        <w:rPr>
          <w:rFonts w:ascii="Times New Roman" w:hAnsi="Times New Roman" w:cs="Times New Roman"/>
          <w:sz w:val="20"/>
          <w:szCs w:val="20"/>
        </w:rPr>
        <w:t>Holocrine</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secretory</w:t>
      </w:r>
      <w:proofErr w:type="spellEnd"/>
      <w:r w:rsidRPr="00C95D6A">
        <w:rPr>
          <w:rFonts w:ascii="Times New Roman" w:hAnsi="Times New Roman" w:cs="Times New Roman"/>
          <w:sz w:val="20"/>
          <w:szCs w:val="20"/>
        </w:rPr>
        <w:t xml:space="preserve"> cells of the rat </w:t>
      </w:r>
      <w:proofErr w:type="spellStart"/>
      <w:r w:rsidRPr="00C95D6A">
        <w:rPr>
          <w:rFonts w:ascii="Times New Roman" w:hAnsi="Times New Roman" w:cs="Times New Roman"/>
          <w:sz w:val="20"/>
          <w:szCs w:val="20"/>
        </w:rPr>
        <w:t>epididymis</w:t>
      </w:r>
      <w:proofErr w:type="spellEnd"/>
      <w:r w:rsidRPr="00C95D6A">
        <w:rPr>
          <w:rFonts w:ascii="Times New Roman" w:hAnsi="Times New Roman" w:cs="Times New Roman"/>
          <w:sz w:val="20"/>
          <w:szCs w:val="20"/>
        </w:rPr>
        <w:t>. Anat. Rec. 146, 173</w:t>
      </w:r>
      <w:r w:rsidRPr="00C95D6A">
        <w:rPr>
          <w:rFonts w:ascii="Times New Roman" w:hAnsi="Times New Roman" w:cs="Times New Roman"/>
          <w:sz w:val="20"/>
          <w:szCs w:val="20"/>
        </w:rPr>
        <w:softHyphen/>
        <w:t>189.</w:t>
      </w:r>
    </w:p>
    <w:p w:rsidR="007B5AA1"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lastRenderedPageBreak/>
        <w:t>Nakai</w:t>
      </w:r>
      <w:proofErr w:type="spellEnd"/>
      <w:r w:rsidRPr="00C95D6A">
        <w:rPr>
          <w:rFonts w:ascii="Times New Roman" w:hAnsi="Times New Roman" w:cs="Times New Roman"/>
          <w:sz w:val="20"/>
          <w:szCs w:val="20"/>
        </w:rPr>
        <w:t xml:space="preserve"> M.; Hashimoto, Y.; </w:t>
      </w:r>
      <w:proofErr w:type="spellStart"/>
      <w:r w:rsidRPr="00C95D6A">
        <w:rPr>
          <w:rFonts w:ascii="Times New Roman" w:hAnsi="Times New Roman" w:cs="Times New Roman"/>
          <w:sz w:val="20"/>
          <w:szCs w:val="20"/>
        </w:rPr>
        <w:t>Kitagawa,H</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Kon</w:t>
      </w:r>
      <w:proofErr w:type="spellEnd"/>
      <w:r w:rsidRPr="00C95D6A">
        <w:rPr>
          <w:rFonts w:ascii="Times New Roman" w:hAnsi="Times New Roman" w:cs="Times New Roman"/>
          <w:sz w:val="20"/>
          <w:szCs w:val="20"/>
        </w:rPr>
        <w:t xml:space="preserve">, Y. and </w:t>
      </w:r>
      <w:proofErr w:type="spellStart"/>
      <w:r w:rsidRPr="00C95D6A">
        <w:rPr>
          <w:rFonts w:ascii="Times New Roman" w:hAnsi="Times New Roman" w:cs="Times New Roman"/>
          <w:sz w:val="20"/>
          <w:szCs w:val="20"/>
        </w:rPr>
        <w:t>Kudo</w:t>
      </w:r>
      <w:proofErr w:type="spellEnd"/>
      <w:r w:rsidRPr="00C95D6A">
        <w:rPr>
          <w:rFonts w:ascii="Times New Roman" w:hAnsi="Times New Roman" w:cs="Times New Roman"/>
          <w:sz w:val="20"/>
          <w:szCs w:val="20"/>
        </w:rPr>
        <w:t>, N.(1989): Histological</w:t>
      </w:r>
      <w:r w:rsidR="00735619">
        <w:rPr>
          <w:rFonts w:ascii="Times New Roman" w:hAnsi="Times New Roman" w:cs="Times New Roman"/>
          <w:sz w:val="20"/>
          <w:szCs w:val="20"/>
        </w:rPr>
        <w:t xml:space="preserve"> </w:t>
      </w:r>
      <w:r w:rsidRPr="00C95D6A">
        <w:rPr>
          <w:rFonts w:ascii="Times New Roman" w:hAnsi="Times New Roman" w:cs="Times New Roman"/>
          <w:sz w:val="20"/>
          <w:szCs w:val="20"/>
        </w:rPr>
        <w:t xml:space="preserve">study on seminal plasma." absorption and </w:t>
      </w:r>
      <w:proofErr w:type="spellStart"/>
      <w:r w:rsidRPr="00C95D6A">
        <w:rPr>
          <w:rFonts w:ascii="Times New Roman" w:hAnsi="Times New Roman" w:cs="Times New Roman"/>
          <w:sz w:val="20"/>
          <w:szCs w:val="20"/>
        </w:rPr>
        <w:t>spermiophagy</w:t>
      </w:r>
      <w:proofErr w:type="spellEnd"/>
      <w:r w:rsidRPr="00C95D6A">
        <w:rPr>
          <w:rFonts w:ascii="Times New Roman" w:hAnsi="Times New Roman" w:cs="Times New Roman"/>
          <w:sz w:val="20"/>
          <w:szCs w:val="20"/>
        </w:rPr>
        <w:t xml:space="preserve"> in the </w:t>
      </w:r>
      <w:proofErr w:type="spellStart"/>
      <w:r w:rsidRPr="00C95D6A">
        <w:rPr>
          <w:rFonts w:ascii="Times New Roman" w:hAnsi="Times New Roman" w:cs="Times New Roman"/>
          <w:sz w:val="20"/>
          <w:szCs w:val="20"/>
        </w:rPr>
        <w:t>epididymal</w:t>
      </w:r>
      <w:proofErr w:type="spellEnd"/>
      <w:r w:rsidRPr="00C95D6A">
        <w:rPr>
          <w:rFonts w:ascii="Times New Roman" w:hAnsi="Times New Roman" w:cs="Times New Roman"/>
          <w:sz w:val="20"/>
          <w:szCs w:val="20"/>
        </w:rPr>
        <w:t xml:space="preserve"> region of domestic fowl. </w:t>
      </w:r>
      <w:proofErr w:type="spellStart"/>
      <w:r w:rsidRPr="00C95D6A">
        <w:rPr>
          <w:rFonts w:ascii="Times New Roman" w:hAnsi="Times New Roman" w:cs="Times New Roman"/>
          <w:sz w:val="20"/>
          <w:szCs w:val="20"/>
        </w:rPr>
        <w:t>Poult</w:t>
      </w:r>
      <w:proofErr w:type="spellEnd"/>
      <w:r w:rsidRPr="00C95D6A">
        <w:rPr>
          <w:rFonts w:ascii="Times New Roman" w:hAnsi="Times New Roman" w:cs="Times New Roman"/>
          <w:sz w:val="20"/>
          <w:szCs w:val="20"/>
        </w:rPr>
        <w:t>. Sci., 68; 582-589.</w:t>
      </w:r>
    </w:p>
    <w:p w:rsidR="00F56AD1" w:rsidRPr="00C95D6A" w:rsidRDefault="00F56AD1" w:rsidP="00C95D6A">
      <w:pPr>
        <w:pStyle w:val="ListParagraph"/>
        <w:numPr>
          <w:ilvl w:val="0"/>
          <w:numId w:val="1"/>
        </w:numPr>
        <w:tabs>
          <w:tab w:val="left" w:pos="90"/>
          <w:tab w:val="left" w:pos="360"/>
        </w:tabs>
        <w:bidi w:val="0"/>
        <w:spacing w:after="0" w:line="240" w:lineRule="auto"/>
        <w:ind w:left="284" w:right="-158"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Pearse</w:t>
      </w:r>
      <w:proofErr w:type="spellEnd"/>
      <w:r w:rsidRPr="00C95D6A">
        <w:rPr>
          <w:rFonts w:ascii="Times New Roman" w:hAnsi="Times New Roman" w:cs="Times New Roman"/>
          <w:sz w:val="20"/>
          <w:szCs w:val="20"/>
        </w:rPr>
        <w:t xml:space="preserve">, A.G.E (1972): </w:t>
      </w:r>
      <w:proofErr w:type="spellStart"/>
      <w:r w:rsidRPr="00C95D6A">
        <w:rPr>
          <w:rFonts w:ascii="Times New Roman" w:hAnsi="Times New Roman" w:cs="Times New Roman"/>
          <w:sz w:val="20"/>
          <w:szCs w:val="20"/>
        </w:rPr>
        <w:t>Histochemistry</w:t>
      </w:r>
      <w:proofErr w:type="spellEnd"/>
      <w:r w:rsidRPr="00C95D6A">
        <w:rPr>
          <w:rFonts w:ascii="Times New Roman" w:hAnsi="Times New Roman" w:cs="Times New Roman"/>
          <w:sz w:val="20"/>
          <w:szCs w:val="20"/>
        </w:rPr>
        <w:t xml:space="preserve">. Theoretical and a </w:t>
      </w:r>
      <w:proofErr w:type="spellStart"/>
      <w:r w:rsidRPr="00C95D6A">
        <w:rPr>
          <w:rFonts w:ascii="Times New Roman" w:hAnsi="Times New Roman" w:cs="Times New Roman"/>
          <w:sz w:val="20"/>
          <w:szCs w:val="20"/>
        </w:rPr>
        <w:t>pplied</w:t>
      </w:r>
      <w:proofErr w:type="spellEnd"/>
      <w:r w:rsidRPr="00C95D6A">
        <w:rPr>
          <w:rFonts w:ascii="Times New Roman" w:hAnsi="Times New Roman" w:cs="Times New Roman"/>
          <w:sz w:val="20"/>
          <w:szCs w:val="20"/>
        </w:rPr>
        <w:t xml:space="preserve">. 2nd Ed. </w:t>
      </w:r>
      <w:proofErr w:type="spellStart"/>
      <w:r w:rsidRPr="00C95D6A">
        <w:rPr>
          <w:rFonts w:ascii="Times New Roman" w:hAnsi="Times New Roman" w:cs="Times New Roman"/>
          <w:sz w:val="20"/>
          <w:szCs w:val="20"/>
        </w:rPr>
        <w:t>Churlchill</w:t>
      </w:r>
      <w:proofErr w:type="spellEnd"/>
      <w:r w:rsidRPr="00C95D6A">
        <w:rPr>
          <w:rFonts w:ascii="Times New Roman" w:hAnsi="Times New Roman" w:cs="Times New Roman"/>
          <w:sz w:val="20"/>
          <w:szCs w:val="20"/>
        </w:rPr>
        <w:t>, London.</w:t>
      </w:r>
      <w:r w:rsidR="00735619">
        <w:rPr>
          <w:rFonts w:ascii="Times New Roman" w:hAnsi="Times New Roman" w:cs="Times New Roman"/>
          <w:sz w:val="20"/>
          <w:szCs w:val="20"/>
        </w:rPr>
        <w:t xml:space="preserve"> </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Rikihisa</w:t>
      </w:r>
      <w:proofErr w:type="spellEnd"/>
      <w:r w:rsidRPr="00C95D6A">
        <w:rPr>
          <w:rFonts w:ascii="Times New Roman" w:hAnsi="Times New Roman" w:cs="Times New Roman"/>
          <w:sz w:val="20"/>
          <w:szCs w:val="20"/>
        </w:rPr>
        <w:t xml:space="preserve">, Y. and Lin, Y.C. (1988): </w:t>
      </w:r>
      <w:proofErr w:type="spellStart"/>
      <w:r w:rsidRPr="00C95D6A">
        <w:rPr>
          <w:rFonts w:ascii="Times New Roman" w:hAnsi="Times New Roman" w:cs="Times New Roman"/>
          <w:sz w:val="20"/>
          <w:szCs w:val="20"/>
        </w:rPr>
        <w:t>Ultrastructure</w:t>
      </w:r>
      <w:proofErr w:type="spellEnd"/>
      <w:r w:rsidRPr="00C95D6A">
        <w:rPr>
          <w:rFonts w:ascii="Times New Roman" w:hAnsi="Times New Roman" w:cs="Times New Roman"/>
          <w:sz w:val="20"/>
          <w:szCs w:val="20"/>
        </w:rPr>
        <w:t xml:space="preserve"> of the testis and </w:t>
      </w:r>
      <w:proofErr w:type="spellStart"/>
      <w:r w:rsidRPr="00C95D6A">
        <w:rPr>
          <w:rFonts w:ascii="Times New Roman" w:hAnsi="Times New Roman" w:cs="Times New Roman"/>
          <w:sz w:val="20"/>
          <w:szCs w:val="20"/>
        </w:rPr>
        <w:t>epididymis</w:t>
      </w:r>
      <w:proofErr w:type="spellEnd"/>
      <w:r w:rsidRPr="00C95D6A">
        <w:rPr>
          <w:rFonts w:ascii="Times New Roman" w:hAnsi="Times New Roman" w:cs="Times New Roman"/>
          <w:sz w:val="20"/>
          <w:szCs w:val="20"/>
        </w:rPr>
        <w:t xml:space="preserve"> of </w:t>
      </w:r>
      <w:proofErr w:type="spellStart"/>
      <w:r w:rsidRPr="00C95D6A">
        <w:rPr>
          <w:rFonts w:ascii="Times New Roman" w:hAnsi="Times New Roman" w:cs="Times New Roman"/>
          <w:sz w:val="20"/>
          <w:szCs w:val="20"/>
        </w:rPr>
        <w:t>japanese</w:t>
      </w:r>
      <w:proofErr w:type="spellEnd"/>
      <w:r w:rsidRPr="00C95D6A">
        <w:rPr>
          <w:rFonts w:ascii="Times New Roman" w:hAnsi="Times New Roman" w:cs="Times New Roman"/>
          <w:sz w:val="20"/>
          <w:szCs w:val="20"/>
        </w:rPr>
        <w:t xml:space="preserve"> quail (</w:t>
      </w:r>
      <w:proofErr w:type="spellStart"/>
      <w:r w:rsidRPr="00C95D6A">
        <w:rPr>
          <w:rFonts w:ascii="Times New Roman" w:hAnsi="Times New Roman" w:cs="Times New Roman"/>
          <w:sz w:val="20"/>
          <w:szCs w:val="20"/>
        </w:rPr>
        <w:t>Conturnix</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coturnix</w:t>
      </w:r>
      <w:proofErr w:type="spellEnd"/>
      <w:r w:rsidRPr="00C95D6A">
        <w:rPr>
          <w:rFonts w:ascii="Times New Roman" w:hAnsi="Times New Roman" w:cs="Times New Roman"/>
          <w:sz w:val="20"/>
          <w:szCs w:val="20"/>
        </w:rPr>
        <w:t xml:space="preserve"> japonica) administered gossypol. </w:t>
      </w:r>
      <w:proofErr w:type="spellStart"/>
      <w:r w:rsidRPr="00C95D6A">
        <w:rPr>
          <w:rFonts w:ascii="Times New Roman" w:hAnsi="Times New Roman" w:cs="Times New Roman"/>
          <w:sz w:val="20"/>
          <w:szCs w:val="20"/>
        </w:rPr>
        <w:t>Poult</w:t>
      </w:r>
      <w:proofErr w:type="spellEnd"/>
      <w:r w:rsidRPr="00C95D6A">
        <w:rPr>
          <w:rFonts w:ascii="Times New Roman" w:hAnsi="Times New Roman" w:cs="Times New Roman"/>
          <w:sz w:val="20"/>
          <w:szCs w:val="20"/>
        </w:rPr>
        <w:t xml:space="preserve">. Sci., 67: 961-972. </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Sallam</w:t>
      </w:r>
      <w:proofErr w:type="spellEnd"/>
      <w:r w:rsidRPr="00C95D6A">
        <w:rPr>
          <w:rFonts w:ascii="Times New Roman" w:hAnsi="Times New Roman" w:cs="Times New Roman"/>
          <w:sz w:val="20"/>
          <w:szCs w:val="20"/>
        </w:rPr>
        <w:t>, Th. F.; El-</w:t>
      </w:r>
      <w:proofErr w:type="spellStart"/>
      <w:r w:rsidRPr="00C95D6A">
        <w:rPr>
          <w:rFonts w:ascii="Times New Roman" w:hAnsi="Times New Roman" w:cs="Times New Roman"/>
          <w:sz w:val="20"/>
          <w:szCs w:val="20"/>
        </w:rPr>
        <w:t>Gharbawy</w:t>
      </w:r>
      <w:proofErr w:type="spellEnd"/>
      <w:r w:rsidRPr="00C95D6A">
        <w:rPr>
          <w:rFonts w:ascii="Times New Roman" w:hAnsi="Times New Roman" w:cs="Times New Roman"/>
          <w:sz w:val="20"/>
          <w:szCs w:val="20"/>
        </w:rPr>
        <w:t>, S.M. and El-</w:t>
      </w:r>
      <w:proofErr w:type="spellStart"/>
      <w:r w:rsidRPr="00C95D6A">
        <w:rPr>
          <w:rFonts w:ascii="Times New Roman" w:hAnsi="Times New Roman" w:cs="Times New Roman"/>
          <w:sz w:val="20"/>
          <w:szCs w:val="20"/>
        </w:rPr>
        <w:t>Bargeesy</w:t>
      </w:r>
      <w:proofErr w:type="spellEnd"/>
      <w:r w:rsidRPr="00C95D6A">
        <w:rPr>
          <w:rFonts w:ascii="Times New Roman" w:hAnsi="Times New Roman" w:cs="Times New Roman"/>
          <w:sz w:val="20"/>
          <w:szCs w:val="20"/>
        </w:rPr>
        <w:t xml:space="preserve">, G.A. (2001): The </w:t>
      </w:r>
      <w:proofErr w:type="spellStart"/>
      <w:r w:rsidRPr="00C95D6A">
        <w:rPr>
          <w:rFonts w:ascii="Times New Roman" w:hAnsi="Times New Roman" w:cs="Times New Roman"/>
          <w:sz w:val="20"/>
          <w:szCs w:val="20"/>
        </w:rPr>
        <w:t>epididymal</w:t>
      </w:r>
      <w:proofErr w:type="spellEnd"/>
      <w:r w:rsidRPr="00C95D6A">
        <w:rPr>
          <w:rFonts w:ascii="Times New Roman" w:hAnsi="Times New Roman" w:cs="Times New Roman"/>
          <w:sz w:val="20"/>
          <w:szCs w:val="20"/>
        </w:rPr>
        <w:t xml:space="preserve"> region of the </w:t>
      </w:r>
      <w:proofErr w:type="spellStart"/>
      <w:r w:rsidRPr="00C95D6A">
        <w:rPr>
          <w:rFonts w:ascii="Times New Roman" w:hAnsi="Times New Roman" w:cs="Times New Roman"/>
          <w:sz w:val="20"/>
          <w:szCs w:val="20"/>
        </w:rPr>
        <w:t>balady</w:t>
      </w:r>
      <w:proofErr w:type="spellEnd"/>
      <w:r w:rsidRPr="00C95D6A">
        <w:rPr>
          <w:rFonts w:ascii="Times New Roman" w:hAnsi="Times New Roman" w:cs="Times New Roman"/>
          <w:sz w:val="20"/>
          <w:szCs w:val="20"/>
        </w:rPr>
        <w:t xml:space="preserve"> ducks (</w:t>
      </w:r>
      <w:proofErr w:type="spellStart"/>
      <w:r w:rsidRPr="00C95D6A">
        <w:rPr>
          <w:rFonts w:ascii="Times New Roman" w:hAnsi="Times New Roman" w:cs="Times New Roman"/>
          <w:sz w:val="20"/>
          <w:szCs w:val="20"/>
        </w:rPr>
        <w:t>Anas</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platyrhynchos</w:t>
      </w:r>
      <w:proofErr w:type="spellEnd"/>
      <w:r w:rsidRPr="00C95D6A">
        <w:rPr>
          <w:rFonts w:ascii="Times New Roman" w:hAnsi="Times New Roman" w:cs="Times New Roman"/>
          <w:sz w:val="20"/>
          <w:szCs w:val="20"/>
        </w:rPr>
        <w:t xml:space="preserve">):Light and Transmission electron microscopy. </w:t>
      </w:r>
      <w:proofErr w:type="spellStart"/>
      <w:r w:rsidRPr="00C95D6A">
        <w:rPr>
          <w:rFonts w:ascii="Times New Roman" w:hAnsi="Times New Roman" w:cs="Times New Roman"/>
          <w:sz w:val="20"/>
          <w:szCs w:val="20"/>
        </w:rPr>
        <w:t>J.Egypt</w:t>
      </w:r>
      <w:proofErr w:type="spellEnd"/>
      <w:r w:rsidRPr="00C95D6A">
        <w:rPr>
          <w:rFonts w:ascii="Times New Roman" w:hAnsi="Times New Roman" w:cs="Times New Roman"/>
          <w:sz w:val="20"/>
          <w:szCs w:val="20"/>
        </w:rPr>
        <w:t xml:space="preserve">. Ger. Soc. Zool., Vol. 34 (c), Histology, </w:t>
      </w:r>
      <w:proofErr w:type="spellStart"/>
      <w:r w:rsidRPr="00C95D6A">
        <w:rPr>
          <w:rFonts w:ascii="Times New Roman" w:hAnsi="Times New Roman" w:cs="Times New Roman"/>
          <w:sz w:val="20"/>
          <w:szCs w:val="20"/>
        </w:rPr>
        <w:t>Histochemistry</w:t>
      </w:r>
      <w:proofErr w:type="spellEnd"/>
      <w:r w:rsidRPr="00C95D6A">
        <w:rPr>
          <w:rFonts w:ascii="Times New Roman" w:hAnsi="Times New Roman" w:cs="Times New Roman"/>
          <w:sz w:val="20"/>
          <w:szCs w:val="20"/>
        </w:rPr>
        <w:t xml:space="preserve"> &amp; Genetics, 193- 211.</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Sharnl</w:t>
      </w:r>
      <w:proofErr w:type="spellEnd"/>
      <w:r w:rsidRPr="00C95D6A">
        <w:rPr>
          <w:rFonts w:ascii="Times New Roman" w:hAnsi="Times New Roman" w:cs="Times New Roman"/>
          <w:sz w:val="20"/>
          <w:szCs w:val="20"/>
        </w:rPr>
        <w:t xml:space="preserve">-k, J.M (1997) : The structure and function of the avian immune system </w:t>
      </w:r>
      <w:proofErr w:type="spellStart"/>
      <w:r w:rsidRPr="00C95D6A">
        <w:rPr>
          <w:rFonts w:ascii="Times New Roman" w:hAnsi="Times New Roman" w:cs="Times New Roman"/>
          <w:sz w:val="20"/>
          <w:szCs w:val="20"/>
        </w:rPr>
        <w:t>Acta</w:t>
      </w:r>
      <w:proofErr w:type="spellEnd"/>
      <w:r w:rsidRPr="00C95D6A">
        <w:rPr>
          <w:rFonts w:ascii="Times New Roman" w:hAnsi="Times New Roman" w:cs="Times New Roman"/>
          <w:sz w:val="20"/>
          <w:szCs w:val="20"/>
        </w:rPr>
        <w:t xml:space="preserve"> veter. Hung., 45 (3) : 229-386.</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Stefanini</w:t>
      </w:r>
      <w:proofErr w:type="spellEnd"/>
      <w:r w:rsidRPr="00C95D6A">
        <w:rPr>
          <w:rFonts w:ascii="Times New Roman" w:hAnsi="Times New Roman" w:cs="Times New Roman"/>
          <w:sz w:val="20"/>
          <w:szCs w:val="20"/>
        </w:rPr>
        <w:t xml:space="preserve">, M.A., </w:t>
      </w:r>
      <w:proofErr w:type="spellStart"/>
      <w:r w:rsidRPr="00C95D6A">
        <w:rPr>
          <w:rFonts w:ascii="Times New Roman" w:hAnsi="Times New Roman" w:cs="Times New Roman"/>
          <w:sz w:val="20"/>
          <w:szCs w:val="20"/>
        </w:rPr>
        <w:t>Orsi</w:t>
      </w:r>
      <w:proofErr w:type="spellEnd"/>
      <w:r w:rsidRPr="00C95D6A">
        <w:rPr>
          <w:rFonts w:ascii="Times New Roman" w:hAnsi="Times New Roman" w:cs="Times New Roman"/>
          <w:sz w:val="20"/>
          <w:szCs w:val="20"/>
        </w:rPr>
        <w:t xml:space="preserve">, A.M., Gregorio, E. A., </w:t>
      </w:r>
      <w:proofErr w:type="spellStart"/>
      <w:r w:rsidRPr="00C95D6A">
        <w:rPr>
          <w:rFonts w:ascii="Times New Roman" w:hAnsi="Times New Roman" w:cs="Times New Roman"/>
          <w:sz w:val="20"/>
          <w:szCs w:val="20"/>
        </w:rPr>
        <w:t>Viotto</w:t>
      </w:r>
      <w:proofErr w:type="spellEnd"/>
      <w:r w:rsidRPr="00C95D6A">
        <w:rPr>
          <w:rFonts w:ascii="Times New Roman" w:hAnsi="Times New Roman" w:cs="Times New Roman"/>
          <w:sz w:val="20"/>
          <w:szCs w:val="20"/>
        </w:rPr>
        <w:t xml:space="preserve">, M. S. and </w:t>
      </w:r>
      <w:proofErr w:type="spellStart"/>
      <w:r w:rsidRPr="00C95D6A">
        <w:rPr>
          <w:rFonts w:ascii="Times New Roman" w:hAnsi="Times New Roman" w:cs="Times New Roman"/>
          <w:sz w:val="20"/>
          <w:szCs w:val="20"/>
        </w:rPr>
        <w:t>Baraldi-Artoni</w:t>
      </w:r>
      <w:proofErr w:type="spellEnd"/>
      <w:r w:rsidRPr="00C95D6A">
        <w:rPr>
          <w:rFonts w:ascii="Times New Roman" w:hAnsi="Times New Roman" w:cs="Times New Roman"/>
          <w:sz w:val="20"/>
          <w:szCs w:val="20"/>
        </w:rPr>
        <w:t xml:space="preserve">, S. M. (1999): Morphologic study of the efferent </w:t>
      </w:r>
      <w:proofErr w:type="spellStart"/>
      <w:r w:rsidRPr="00C95D6A">
        <w:rPr>
          <w:rFonts w:ascii="Times New Roman" w:hAnsi="Times New Roman" w:cs="Times New Roman"/>
          <w:sz w:val="20"/>
          <w:szCs w:val="20"/>
        </w:rPr>
        <w:t>ductuled</w:t>
      </w:r>
      <w:proofErr w:type="spellEnd"/>
      <w:r w:rsidRPr="00C95D6A">
        <w:rPr>
          <w:rFonts w:ascii="Times New Roman" w:hAnsi="Times New Roman" w:cs="Times New Roman"/>
          <w:sz w:val="20"/>
          <w:szCs w:val="20"/>
        </w:rPr>
        <w:t xml:space="preserve"> of the </w:t>
      </w:r>
      <w:proofErr w:type="spellStart"/>
      <w:r w:rsidRPr="00C95D6A">
        <w:rPr>
          <w:rFonts w:ascii="Times New Roman" w:hAnsi="Times New Roman" w:cs="Times New Roman"/>
          <w:sz w:val="20"/>
          <w:szCs w:val="20"/>
        </w:rPr>
        <w:t>pigon</w:t>
      </w:r>
      <w:proofErr w:type="spellEnd"/>
      <w:r w:rsidRPr="00C95D6A">
        <w:rPr>
          <w:rFonts w:ascii="Times New Roman" w:hAnsi="Times New Roman" w:cs="Times New Roman"/>
          <w:sz w:val="20"/>
          <w:szCs w:val="20"/>
        </w:rPr>
        <w:t xml:space="preserve"> (Columba </w:t>
      </w:r>
      <w:proofErr w:type="spellStart"/>
      <w:r w:rsidRPr="00C95D6A">
        <w:rPr>
          <w:rFonts w:ascii="Times New Roman" w:hAnsi="Times New Roman" w:cs="Times New Roman"/>
          <w:sz w:val="20"/>
          <w:szCs w:val="20"/>
        </w:rPr>
        <w:t>livia</w:t>
      </w:r>
      <w:proofErr w:type="spellEnd"/>
      <w:r w:rsidRPr="00C95D6A">
        <w:rPr>
          <w:rFonts w:ascii="Times New Roman" w:hAnsi="Times New Roman" w:cs="Times New Roman"/>
          <w:sz w:val="20"/>
          <w:szCs w:val="20"/>
        </w:rPr>
        <w:t>). J. morph., 242: 247-255</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Tetzlaff</w:t>
      </w:r>
      <w:proofErr w:type="spellEnd"/>
      <w:r w:rsidRPr="00C95D6A">
        <w:rPr>
          <w:rFonts w:ascii="Times New Roman" w:hAnsi="Times New Roman" w:cs="Times New Roman"/>
          <w:sz w:val="20"/>
          <w:szCs w:val="20"/>
        </w:rPr>
        <w:t>. G.(1987):3-Beta</w:t>
      </w:r>
      <w:r w:rsidRPr="00C95D6A">
        <w:rPr>
          <w:rFonts w:ascii="Times New Roman" w:hAnsi="Times New Roman" w:cs="Times New Roman"/>
          <w:sz w:val="20"/>
          <w:szCs w:val="20"/>
        </w:rPr>
        <w:noBreakHyphen/>
        <w:t xml:space="preserve"> </w:t>
      </w:r>
      <w:proofErr w:type="spellStart"/>
      <w:r w:rsidRPr="00C95D6A">
        <w:rPr>
          <w:rFonts w:ascii="Times New Roman" w:hAnsi="Times New Roman" w:cs="Times New Roman"/>
          <w:sz w:val="20"/>
          <w:szCs w:val="20"/>
        </w:rPr>
        <w:t>Hydroxysteroid-dehydrogenases</w:t>
      </w:r>
      <w:proofErr w:type="spellEnd"/>
      <w:r w:rsidRPr="00C95D6A">
        <w:rPr>
          <w:rFonts w:ascii="Times New Roman" w:hAnsi="Times New Roman" w:cs="Times New Roman"/>
          <w:sz w:val="20"/>
          <w:szCs w:val="20"/>
        </w:rPr>
        <w:t xml:space="preserve"> of the testis and </w:t>
      </w:r>
      <w:proofErr w:type="spellStart"/>
      <w:r w:rsidRPr="00C95D6A">
        <w:rPr>
          <w:rFonts w:ascii="Times New Roman" w:hAnsi="Times New Roman" w:cs="Times New Roman"/>
          <w:sz w:val="20"/>
          <w:szCs w:val="20"/>
        </w:rPr>
        <w:t>epididymis</w:t>
      </w:r>
      <w:proofErr w:type="spellEnd"/>
      <w:r w:rsidRPr="00C95D6A">
        <w:rPr>
          <w:rFonts w:ascii="Times New Roman" w:hAnsi="Times New Roman" w:cs="Times New Roman"/>
          <w:sz w:val="20"/>
          <w:szCs w:val="20"/>
        </w:rPr>
        <w:t xml:space="preserve"> of the </w:t>
      </w:r>
      <w:proofErr w:type="spellStart"/>
      <w:r w:rsidRPr="00C95D6A">
        <w:rPr>
          <w:rFonts w:ascii="Times New Roman" w:hAnsi="Times New Roman" w:cs="Times New Roman"/>
          <w:sz w:val="20"/>
          <w:szCs w:val="20"/>
        </w:rPr>
        <w:t>peking</w:t>
      </w:r>
      <w:proofErr w:type="spellEnd"/>
      <w:r w:rsidRPr="00C95D6A">
        <w:rPr>
          <w:rFonts w:ascii="Times New Roman" w:hAnsi="Times New Roman" w:cs="Times New Roman"/>
          <w:sz w:val="20"/>
          <w:szCs w:val="20"/>
        </w:rPr>
        <w:t xml:space="preserve"> duck (</w:t>
      </w:r>
      <w:proofErr w:type="spellStart"/>
      <w:r w:rsidRPr="00C95D6A">
        <w:rPr>
          <w:rFonts w:ascii="Times New Roman" w:hAnsi="Times New Roman" w:cs="Times New Roman"/>
          <w:sz w:val="20"/>
          <w:szCs w:val="20"/>
        </w:rPr>
        <w:t>Anas</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platyrhynchos</w:t>
      </w:r>
      <w:proofErr w:type="spellEnd"/>
      <w:r w:rsidRPr="00C95D6A">
        <w:rPr>
          <w:rFonts w:ascii="Times New Roman" w:hAnsi="Times New Roman" w:cs="Times New Roman"/>
          <w:sz w:val="20"/>
          <w:szCs w:val="20"/>
        </w:rPr>
        <w:t xml:space="preserve"> L.). </w:t>
      </w:r>
      <w:proofErr w:type="spellStart"/>
      <w:r w:rsidRPr="00C95D6A">
        <w:rPr>
          <w:rFonts w:ascii="Times New Roman" w:hAnsi="Times New Roman" w:cs="Times New Roman"/>
          <w:sz w:val="20"/>
          <w:szCs w:val="20"/>
        </w:rPr>
        <w:t>Acta</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Histochem</w:t>
      </w:r>
      <w:proofErr w:type="spellEnd"/>
      <w:r w:rsidRPr="00C95D6A">
        <w:rPr>
          <w:rFonts w:ascii="Times New Roman" w:hAnsi="Times New Roman" w:cs="Times New Roman"/>
          <w:sz w:val="20"/>
          <w:szCs w:val="20"/>
        </w:rPr>
        <w:t>. 81 (1): 19-34.</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Tingari</w:t>
      </w:r>
      <w:proofErr w:type="spellEnd"/>
      <w:r w:rsidRPr="00C95D6A">
        <w:rPr>
          <w:rFonts w:ascii="Times New Roman" w:hAnsi="Times New Roman" w:cs="Times New Roman"/>
          <w:sz w:val="20"/>
          <w:szCs w:val="20"/>
        </w:rPr>
        <w:t xml:space="preserve">, M.D., 1971. On the structure of the </w:t>
      </w:r>
      <w:proofErr w:type="spellStart"/>
      <w:r w:rsidRPr="00C95D6A">
        <w:rPr>
          <w:rFonts w:ascii="Times New Roman" w:hAnsi="Times New Roman" w:cs="Times New Roman"/>
          <w:sz w:val="20"/>
          <w:szCs w:val="20"/>
        </w:rPr>
        <w:t>epididymal</w:t>
      </w:r>
      <w:proofErr w:type="spellEnd"/>
      <w:r w:rsidRPr="00C95D6A">
        <w:rPr>
          <w:rFonts w:ascii="Times New Roman" w:hAnsi="Times New Roman" w:cs="Times New Roman"/>
          <w:sz w:val="20"/>
          <w:szCs w:val="20"/>
        </w:rPr>
        <w:t xml:space="preserve"> region and </w:t>
      </w:r>
      <w:proofErr w:type="spellStart"/>
      <w:r w:rsidRPr="00C95D6A">
        <w:rPr>
          <w:rFonts w:ascii="Times New Roman" w:hAnsi="Times New Roman" w:cs="Times New Roman"/>
          <w:sz w:val="20"/>
          <w:szCs w:val="20"/>
        </w:rPr>
        <w:t>ductus</w:t>
      </w:r>
      <w:proofErr w:type="spellEnd"/>
      <w:r w:rsidRPr="00C95D6A">
        <w:rPr>
          <w:rFonts w:ascii="Times New Roman" w:hAnsi="Times New Roman" w:cs="Times New Roman"/>
          <w:sz w:val="20"/>
          <w:szCs w:val="20"/>
        </w:rPr>
        <w:t xml:space="preserve"> deferens of the domestic fowl (Gallus. </w:t>
      </w:r>
      <w:proofErr w:type="spellStart"/>
      <w:r w:rsidRPr="00C95D6A">
        <w:rPr>
          <w:rFonts w:ascii="Times New Roman" w:hAnsi="Times New Roman" w:cs="Times New Roman"/>
          <w:sz w:val="20"/>
          <w:szCs w:val="20"/>
        </w:rPr>
        <w:t>domesticus</w:t>
      </w:r>
      <w:proofErr w:type="spellEnd"/>
      <w:r w:rsidRPr="00C95D6A">
        <w:rPr>
          <w:rFonts w:ascii="Times New Roman" w:hAnsi="Times New Roman" w:cs="Times New Roman"/>
          <w:sz w:val="20"/>
          <w:szCs w:val="20"/>
        </w:rPr>
        <w:t>). J. Anat. 109, 423-435.</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Tingari</w:t>
      </w:r>
      <w:proofErr w:type="spellEnd"/>
      <w:r w:rsidRPr="00C95D6A">
        <w:rPr>
          <w:rFonts w:ascii="Times New Roman" w:hAnsi="Times New Roman" w:cs="Times New Roman"/>
          <w:sz w:val="20"/>
          <w:szCs w:val="20"/>
        </w:rPr>
        <w:t xml:space="preserve">, M.D. (1972): The fine structure of the epithelial 1ining of the </w:t>
      </w:r>
      <w:proofErr w:type="spellStart"/>
      <w:r w:rsidRPr="00C95D6A">
        <w:rPr>
          <w:rFonts w:ascii="Times New Roman" w:hAnsi="Times New Roman" w:cs="Times New Roman"/>
          <w:sz w:val="20"/>
          <w:szCs w:val="20"/>
        </w:rPr>
        <w:t>excurrent</w:t>
      </w:r>
      <w:proofErr w:type="spellEnd"/>
      <w:r w:rsidRPr="00C95D6A">
        <w:rPr>
          <w:rFonts w:ascii="Times New Roman" w:hAnsi="Times New Roman" w:cs="Times New Roman"/>
          <w:sz w:val="20"/>
          <w:szCs w:val="20"/>
        </w:rPr>
        <w:t xml:space="preserve"> duct system of the testis of domestic fowl. Quart. J. </w:t>
      </w:r>
      <w:proofErr w:type="spellStart"/>
      <w:r w:rsidRPr="00C95D6A">
        <w:rPr>
          <w:rFonts w:ascii="Times New Roman" w:hAnsi="Times New Roman" w:cs="Times New Roman"/>
          <w:sz w:val="20"/>
          <w:szCs w:val="20"/>
        </w:rPr>
        <w:t>Exp.physio</w:t>
      </w:r>
      <w:proofErr w:type="spellEnd"/>
      <w:r w:rsidRPr="00C95D6A">
        <w:rPr>
          <w:rFonts w:ascii="Times New Roman" w:hAnsi="Times New Roman" w:cs="Times New Roman"/>
          <w:sz w:val="20"/>
          <w:szCs w:val="20"/>
        </w:rPr>
        <w:t>., 57: 271- 293.</w:t>
      </w:r>
    </w:p>
    <w:p w:rsidR="00D153D9" w:rsidRPr="00C95D6A" w:rsidRDefault="00D153D9" w:rsidP="00C95D6A">
      <w:pPr>
        <w:pStyle w:val="ListParagraph"/>
        <w:numPr>
          <w:ilvl w:val="0"/>
          <w:numId w:val="1"/>
        </w:numPr>
        <w:bidi w:val="0"/>
        <w:spacing w:after="0" w:line="240" w:lineRule="auto"/>
        <w:ind w:left="284" w:right="-159" w:hanging="284"/>
        <w:jc w:val="both"/>
        <w:rPr>
          <w:rFonts w:ascii="Times New Roman" w:hAnsi="Times New Roman" w:cs="Times New Roman"/>
          <w:sz w:val="20"/>
          <w:szCs w:val="20"/>
        </w:rPr>
      </w:pPr>
      <w:proofErr w:type="spellStart"/>
      <w:r w:rsidRPr="00C95D6A">
        <w:rPr>
          <w:rFonts w:ascii="Times New Roman" w:hAnsi="Times New Roman" w:cs="Times New Roman"/>
          <w:sz w:val="20"/>
          <w:szCs w:val="20"/>
        </w:rPr>
        <w:t>Tingari,M.D.and</w:t>
      </w:r>
      <w:proofErr w:type="spellEnd"/>
      <w:r w:rsidRPr="00C95D6A">
        <w:rPr>
          <w:rFonts w:ascii="Times New Roman" w:hAnsi="Times New Roman" w:cs="Times New Roman"/>
          <w:sz w:val="20"/>
          <w:szCs w:val="20"/>
        </w:rPr>
        <w:t xml:space="preserve"> Lake, P.E. (1972):</w:t>
      </w:r>
      <w:r w:rsidR="00735619">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Ultrastructural</w:t>
      </w:r>
      <w:proofErr w:type="spellEnd"/>
      <w:r w:rsidRPr="00C95D6A">
        <w:rPr>
          <w:rFonts w:ascii="Times New Roman" w:hAnsi="Times New Roman" w:cs="Times New Roman"/>
          <w:sz w:val="20"/>
          <w:szCs w:val="20"/>
        </w:rPr>
        <w:t xml:space="preserve"> evidence for </w:t>
      </w:r>
      <w:proofErr w:type="spellStart"/>
      <w:r w:rsidRPr="00C95D6A">
        <w:rPr>
          <w:rFonts w:ascii="Times New Roman" w:hAnsi="Times New Roman" w:cs="Times New Roman"/>
          <w:sz w:val="20"/>
          <w:szCs w:val="20"/>
        </w:rPr>
        <w:t>resorption</w:t>
      </w:r>
      <w:proofErr w:type="spellEnd"/>
      <w:r w:rsidRPr="00C95D6A">
        <w:rPr>
          <w:rFonts w:ascii="Times New Roman" w:hAnsi="Times New Roman" w:cs="Times New Roman"/>
          <w:sz w:val="20"/>
          <w:szCs w:val="20"/>
        </w:rPr>
        <w:t xml:space="preserve"> of spermatozoa and testicular fluid in the </w:t>
      </w:r>
      <w:proofErr w:type="spellStart"/>
      <w:r w:rsidRPr="00C95D6A">
        <w:rPr>
          <w:rFonts w:ascii="Times New Roman" w:hAnsi="Times New Roman" w:cs="Times New Roman"/>
          <w:sz w:val="20"/>
          <w:szCs w:val="20"/>
        </w:rPr>
        <w:t>excurrent</w:t>
      </w:r>
      <w:proofErr w:type="spellEnd"/>
      <w:r w:rsidRPr="00C95D6A">
        <w:rPr>
          <w:rFonts w:ascii="Times New Roman" w:hAnsi="Times New Roman" w:cs="Times New Roman"/>
          <w:sz w:val="20"/>
          <w:szCs w:val="20"/>
        </w:rPr>
        <w:t xml:space="preserve"> ducts of the testis of the domestic fowl, Gallus </w:t>
      </w:r>
      <w:proofErr w:type="spellStart"/>
      <w:r w:rsidRPr="00C95D6A">
        <w:rPr>
          <w:rFonts w:ascii="Times New Roman" w:hAnsi="Times New Roman" w:cs="Times New Roman"/>
          <w:sz w:val="20"/>
          <w:szCs w:val="20"/>
        </w:rPr>
        <w:t>domesticus</w:t>
      </w:r>
      <w:proofErr w:type="spellEnd"/>
      <w:r w:rsidRPr="00C95D6A">
        <w:rPr>
          <w:rFonts w:ascii="Times New Roman" w:hAnsi="Times New Roman" w:cs="Times New Roman"/>
          <w:sz w:val="20"/>
          <w:szCs w:val="20"/>
        </w:rPr>
        <w:t xml:space="preserve"> J. </w:t>
      </w:r>
      <w:proofErr w:type="spellStart"/>
      <w:r w:rsidRPr="00C95D6A">
        <w:rPr>
          <w:rFonts w:ascii="Times New Roman" w:hAnsi="Times New Roman" w:cs="Times New Roman"/>
          <w:sz w:val="20"/>
          <w:szCs w:val="20"/>
        </w:rPr>
        <w:t>Reprod</w:t>
      </w:r>
      <w:proofErr w:type="spellEnd"/>
      <w:r w:rsidRPr="00C95D6A">
        <w:rPr>
          <w:rFonts w:ascii="Times New Roman" w:hAnsi="Times New Roman" w:cs="Times New Roman"/>
          <w:sz w:val="20"/>
          <w:szCs w:val="20"/>
        </w:rPr>
        <w:t xml:space="preserve">. </w:t>
      </w:r>
      <w:proofErr w:type="spellStart"/>
      <w:r w:rsidRPr="00C95D6A">
        <w:rPr>
          <w:rFonts w:ascii="Times New Roman" w:hAnsi="Times New Roman" w:cs="Times New Roman"/>
          <w:sz w:val="20"/>
          <w:szCs w:val="20"/>
        </w:rPr>
        <w:t>Fert</w:t>
      </w:r>
      <w:proofErr w:type="spellEnd"/>
      <w:r w:rsidRPr="00C95D6A">
        <w:rPr>
          <w:rFonts w:ascii="Times New Roman" w:hAnsi="Times New Roman" w:cs="Times New Roman"/>
          <w:sz w:val="20"/>
          <w:szCs w:val="20"/>
        </w:rPr>
        <w:t>.</w:t>
      </w:r>
      <w:r w:rsidR="00735619">
        <w:rPr>
          <w:rFonts w:ascii="Times New Roman" w:hAnsi="Times New Roman" w:cs="Times New Roman"/>
          <w:sz w:val="20"/>
          <w:szCs w:val="20"/>
        </w:rPr>
        <w:t xml:space="preserve"> </w:t>
      </w:r>
      <w:r w:rsidRPr="00C95D6A">
        <w:rPr>
          <w:rFonts w:ascii="Times New Roman" w:hAnsi="Times New Roman" w:cs="Times New Roman"/>
          <w:sz w:val="20"/>
          <w:szCs w:val="20"/>
        </w:rPr>
        <w:t>31: 373-381.</w:t>
      </w:r>
    </w:p>
    <w:p w:rsidR="00D153D9" w:rsidRPr="00C95D6A" w:rsidRDefault="00D153D9" w:rsidP="00C95D6A">
      <w:pPr>
        <w:pStyle w:val="ListParagraph"/>
        <w:numPr>
          <w:ilvl w:val="0"/>
          <w:numId w:val="1"/>
        </w:numPr>
        <w:bidi w:val="0"/>
        <w:spacing w:after="0" w:line="240" w:lineRule="auto"/>
        <w:ind w:left="284" w:right="-159" w:hanging="284"/>
        <w:jc w:val="both"/>
        <w:rPr>
          <w:sz w:val="20"/>
          <w:szCs w:val="20"/>
        </w:rPr>
      </w:pPr>
      <w:proofErr w:type="spellStart"/>
      <w:r w:rsidRPr="00C95D6A">
        <w:rPr>
          <w:rFonts w:ascii="Times New Roman" w:hAnsi="Times New Roman" w:cs="Times New Roman"/>
          <w:sz w:val="20"/>
          <w:szCs w:val="20"/>
        </w:rPr>
        <w:t>Yeung</w:t>
      </w:r>
      <w:proofErr w:type="spellEnd"/>
      <w:r w:rsidRPr="00C95D6A">
        <w:rPr>
          <w:rFonts w:ascii="Times New Roman" w:hAnsi="Times New Roman" w:cs="Times New Roman"/>
          <w:sz w:val="20"/>
          <w:szCs w:val="20"/>
        </w:rPr>
        <w:t>, C.H. Ash.-</w:t>
      </w:r>
      <w:proofErr w:type="spellStart"/>
      <w:r w:rsidRPr="00C95D6A">
        <w:rPr>
          <w:rFonts w:ascii="Times New Roman" w:hAnsi="Times New Roman" w:cs="Times New Roman"/>
          <w:sz w:val="20"/>
          <w:szCs w:val="20"/>
        </w:rPr>
        <w:t>kN</w:t>
      </w:r>
      <w:proofErr w:type="spellEnd"/>
      <w:r w:rsidRPr="00C95D6A">
        <w:rPr>
          <w:rFonts w:ascii="Times New Roman" w:hAnsi="Times New Roman" w:cs="Times New Roman"/>
          <w:sz w:val="20"/>
          <w:szCs w:val="20"/>
        </w:rPr>
        <w:t xml:space="preserve">, D.; </w:t>
      </w:r>
      <w:proofErr w:type="spellStart"/>
      <w:r w:rsidRPr="00C95D6A">
        <w:rPr>
          <w:rFonts w:ascii="Times New Roman" w:hAnsi="Times New Roman" w:cs="Times New Roman"/>
          <w:sz w:val="20"/>
          <w:szCs w:val="20"/>
        </w:rPr>
        <w:t>Sorg</w:t>
      </w:r>
      <w:proofErr w:type="spellEnd"/>
      <w:r w:rsidRPr="00C95D6A">
        <w:rPr>
          <w:rFonts w:ascii="Times New Roman" w:hAnsi="Times New Roman" w:cs="Times New Roman"/>
          <w:sz w:val="20"/>
          <w:szCs w:val="20"/>
        </w:rPr>
        <w:t xml:space="preserve">, C.; </w:t>
      </w:r>
      <w:proofErr w:type="spellStart"/>
      <w:r w:rsidRPr="00C95D6A">
        <w:rPr>
          <w:rFonts w:ascii="Times New Roman" w:hAnsi="Times New Roman" w:cs="Times New Roman"/>
          <w:sz w:val="20"/>
          <w:szCs w:val="20"/>
        </w:rPr>
        <w:t>Oberpenning</w:t>
      </w:r>
      <w:proofErr w:type="spellEnd"/>
      <w:r w:rsidRPr="00C95D6A">
        <w:rPr>
          <w:rFonts w:ascii="Times New Roman" w:hAnsi="Times New Roman" w:cs="Times New Roman"/>
          <w:sz w:val="20"/>
          <w:szCs w:val="20"/>
        </w:rPr>
        <w:t xml:space="preserve">, F.; </w:t>
      </w:r>
      <w:proofErr w:type="spellStart"/>
      <w:r w:rsidRPr="00C95D6A">
        <w:rPr>
          <w:rFonts w:ascii="Times New Roman" w:hAnsi="Times New Roman" w:cs="Times New Roman"/>
          <w:sz w:val="20"/>
          <w:szCs w:val="20"/>
        </w:rPr>
        <w:t>Schlrlze</w:t>
      </w:r>
      <w:proofErr w:type="spellEnd"/>
      <w:r w:rsidRPr="00C95D6A">
        <w:rPr>
          <w:rFonts w:ascii="Times New Roman" w:hAnsi="Times New Roman" w:cs="Times New Roman"/>
          <w:sz w:val="20"/>
          <w:szCs w:val="20"/>
        </w:rPr>
        <w:t xml:space="preserve">, H. and </w:t>
      </w:r>
      <w:proofErr w:type="spellStart"/>
      <w:r w:rsidRPr="00C95D6A">
        <w:rPr>
          <w:rFonts w:ascii="Times New Roman" w:hAnsi="Times New Roman" w:cs="Times New Roman"/>
          <w:sz w:val="20"/>
          <w:szCs w:val="20"/>
        </w:rPr>
        <w:t>Nieslage</w:t>
      </w:r>
      <w:proofErr w:type="spellEnd"/>
      <w:r w:rsidRPr="00C95D6A">
        <w:rPr>
          <w:rFonts w:ascii="Times New Roman" w:hAnsi="Times New Roman" w:cs="Times New Roman"/>
          <w:sz w:val="20"/>
          <w:szCs w:val="20"/>
        </w:rPr>
        <w:t xml:space="preserve">, E. (1994) Basal cells of the human </w:t>
      </w:r>
      <w:proofErr w:type="spellStart"/>
      <w:r w:rsidRPr="00C95D6A">
        <w:rPr>
          <w:rFonts w:ascii="Times New Roman" w:hAnsi="Times New Roman" w:cs="Times New Roman"/>
          <w:sz w:val="20"/>
          <w:szCs w:val="20"/>
        </w:rPr>
        <w:t>epididymis</w:t>
      </w:r>
      <w:proofErr w:type="spellEnd"/>
      <w:r w:rsidRPr="00C95D6A">
        <w:rPr>
          <w:rFonts w:ascii="Times New Roman" w:hAnsi="Times New Roman" w:cs="Times New Roman"/>
          <w:sz w:val="20"/>
          <w:szCs w:val="20"/>
        </w:rPr>
        <w:t xml:space="preserve"> antigenic and </w:t>
      </w:r>
      <w:proofErr w:type="spellStart"/>
      <w:r w:rsidRPr="00C95D6A">
        <w:rPr>
          <w:rFonts w:ascii="Times New Roman" w:hAnsi="Times New Roman" w:cs="Times New Roman"/>
          <w:sz w:val="20"/>
          <w:szCs w:val="20"/>
        </w:rPr>
        <w:t>ultrastructural</w:t>
      </w:r>
      <w:proofErr w:type="spellEnd"/>
      <w:r w:rsidRPr="00C95D6A">
        <w:rPr>
          <w:rFonts w:ascii="Times New Roman" w:hAnsi="Times New Roman" w:cs="Times New Roman"/>
          <w:sz w:val="20"/>
          <w:szCs w:val="20"/>
        </w:rPr>
        <w:t xml:space="preserve"> similarities to tissue-fixed macrophages. Biol. </w:t>
      </w:r>
      <w:proofErr w:type="spellStart"/>
      <w:r w:rsidRPr="00C95D6A">
        <w:rPr>
          <w:rFonts w:ascii="Times New Roman" w:hAnsi="Times New Roman" w:cs="Times New Roman"/>
          <w:sz w:val="20"/>
          <w:szCs w:val="20"/>
        </w:rPr>
        <w:t>Reprod</w:t>
      </w:r>
      <w:proofErr w:type="spellEnd"/>
      <w:r w:rsidRPr="00C95D6A">
        <w:rPr>
          <w:rFonts w:ascii="Times New Roman" w:hAnsi="Times New Roman" w:cs="Times New Roman"/>
          <w:sz w:val="20"/>
          <w:szCs w:val="20"/>
        </w:rPr>
        <w:t>., 50: 917 - 926.</w:t>
      </w:r>
    </w:p>
    <w:p w:rsidR="00780F37" w:rsidRDefault="00780F37" w:rsidP="007B5AA1">
      <w:pPr>
        <w:bidi w:val="0"/>
        <w:spacing w:after="0" w:line="240" w:lineRule="auto"/>
        <w:ind w:left="284" w:right="-158" w:hanging="311"/>
        <w:jc w:val="both"/>
        <w:rPr>
          <w:rFonts w:ascii="Times New Roman" w:hAnsi="Times New Roman" w:cs="Times New Roman"/>
          <w:sz w:val="20"/>
          <w:szCs w:val="20"/>
        </w:rPr>
        <w:sectPr w:rsidR="00780F37" w:rsidSect="00780F37">
          <w:type w:val="continuous"/>
          <w:pgSz w:w="12242" w:h="15842" w:code="1"/>
          <w:pgMar w:top="1440" w:right="1440" w:bottom="1440" w:left="1440" w:header="709" w:footer="709" w:gutter="0"/>
          <w:cols w:num="2" w:space="550"/>
          <w:docGrid w:linePitch="360"/>
        </w:sectPr>
      </w:pPr>
    </w:p>
    <w:p w:rsidR="007B5AA1" w:rsidRPr="00C95D6A" w:rsidRDefault="007B5AA1" w:rsidP="007B5AA1">
      <w:pPr>
        <w:bidi w:val="0"/>
        <w:spacing w:after="0" w:line="240" w:lineRule="auto"/>
        <w:ind w:left="284" w:right="-158" w:hanging="311"/>
        <w:jc w:val="both"/>
        <w:rPr>
          <w:rFonts w:ascii="Times New Roman" w:hAnsi="Times New Roman" w:cs="Times New Roman"/>
          <w:sz w:val="20"/>
          <w:szCs w:val="20"/>
        </w:rPr>
      </w:pPr>
    </w:p>
    <w:p w:rsidR="007B5AA1" w:rsidRPr="009D7D76" w:rsidRDefault="007B5AA1" w:rsidP="007B5AA1">
      <w:pPr>
        <w:bidi w:val="0"/>
        <w:spacing w:after="0" w:line="240" w:lineRule="auto"/>
        <w:ind w:left="540" w:right="-158" w:hanging="567"/>
        <w:jc w:val="both"/>
        <w:rPr>
          <w:rFonts w:ascii="Times New Roman" w:hAnsi="Times New Roman" w:cs="Times New Roman"/>
          <w:sz w:val="20"/>
          <w:szCs w:val="20"/>
        </w:rPr>
      </w:pPr>
    </w:p>
    <w:p w:rsidR="007B5AA1" w:rsidRPr="009D7D76" w:rsidRDefault="00C95D6A" w:rsidP="007B5AA1">
      <w:pPr>
        <w:bidi w:val="0"/>
        <w:spacing w:after="0" w:line="240" w:lineRule="auto"/>
        <w:ind w:left="540" w:right="-158" w:hanging="567"/>
        <w:jc w:val="both"/>
        <w:rPr>
          <w:rFonts w:ascii="Times New Roman" w:hAnsi="Times New Roman" w:cs="Times New Roman"/>
          <w:sz w:val="20"/>
          <w:szCs w:val="20"/>
        </w:rPr>
      </w:pPr>
      <w:r>
        <w:rPr>
          <w:rFonts w:ascii="Times New Roman" w:hAnsi="Times New Roman" w:cs="Times New Roman"/>
          <w:sz w:val="20"/>
          <w:szCs w:val="20"/>
        </w:rPr>
        <w:t>8/12/2013</w:t>
      </w:r>
    </w:p>
    <w:p w:rsidR="006C1416" w:rsidRDefault="006C1416">
      <w:pPr>
        <w:rPr>
          <w:lang w:bidi="ar-EG"/>
        </w:rPr>
      </w:pPr>
    </w:p>
    <w:sectPr w:rsidR="006C1416" w:rsidSect="00780F37">
      <w:type w:val="continuous"/>
      <w:pgSz w:w="12242" w:h="15842" w:code="1"/>
      <w:pgMar w:top="1440" w:right="1440" w:bottom="1440" w:left="1440" w:header="709" w:footer="709"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FAA" w:rsidRDefault="00481FAA" w:rsidP="004B07D6">
      <w:pPr>
        <w:spacing w:after="0" w:line="240" w:lineRule="auto"/>
      </w:pPr>
      <w:r>
        <w:separator/>
      </w:r>
    </w:p>
  </w:endnote>
  <w:endnote w:type="continuationSeparator" w:id="0">
    <w:p w:rsidR="00481FAA" w:rsidRDefault="00481FAA" w:rsidP="004B0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613925"/>
      <w:docPartObj>
        <w:docPartGallery w:val="Page Numbers (Bottom of Page)"/>
        <w:docPartUnique/>
      </w:docPartObj>
    </w:sdtPr>
    <w:sdtEndPr>
      <w:rPr>
        <w:sz w:val="20"/>
        <w:szCs w:val="20"/>
      </w:rPr>
    </w:sdtEndPr>
    <w:sdtContent>
      <w:p w:rsidR="00C95D6A" w:rsidRPr="00C95D6A" w:rsidRDefault="00016B39">
        <w:pPr>
          <w:pStyle w:val="Footer"/>
          <w:jc w:val="center"/>
          <w:rPr>
            <w:sz w:val="20"/>
            <w:szCs w:val="20"/>
          </w:rPr>
        </w:pPr>
        <w:r w:rsidRPr="00C95D6A">
          <w:rPr>
            <w:sz w:val="20"/>
            <w:szCs w:val="20"/>
          </w:rPr>
          <w:fldChar w:fldCharType="begin"/>
        </w:r>
        <w:r w:rsidR="00C95D6A" w:rsidRPr="00C95D6A">
          <w:rPr>
            <w:sz w:val="20"/>
            <w:szCs w:val="20"/>
          </w:rPr>
          <w:instrText xml:space="preserve"> PAGE   \* MERGEFORMAT </w:instrText>
        </w:r>
        <w:r w:rsidRPr="00C95D6A">
          <w:rPr>
            <w:sz w:val="20"/>
            <w:szCs w:val="20"/>
          </w:rPr>
          <w:fldChar w:fldCharType="separate"/>
        </w:r>
        <w:r w:rsidR="00EB69FB" w:rsidRPr="00EB69FB">
          <w:rPr>
            <w:noProof/>
            <w:sz w:val="20"/>
            <w:szCs w:val="20"/>
            <w:lang w:val="zh-CN"/>
          </w:rPr>
          <w:t>53</w:t>
        </w:r>
        <w:r w:rsidRPr="00C95D6A">
          <w:rPr>
            <w:sz w:val="20"/>
            <w:szCs w:val="20"/>
          </w:rPr>
          <w:fldChar w:fldCharType="end"/>
        </w:r>
      </w:p>
    </w:sdtContent>
  </w:sdt>
  <w:p w:rsidR="00C95D6A" w:rsidRDefault="00C95D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FAA" w:rsidRDefault="00481FAA" w:rsidP="004B07D6">
      <w:pPr>
        <w:spacing w:after="0" w:line="240" w:lineRule="auto"/>
      </w:pPr>
      <w:r>
        <w:separator/>
      </w:r>
    </w:p>
  </w:footnote>
  <w:footnote w:type="continuationSeparator" w:id="0">
    <w:p w:rsidR="00481FAA" w:rsidRDefault="00481FAA" w:rsidP="004B07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CFD" w:rsidRPr="009D7D76" w:rsidRDefault="00C95D6A" w:rsidP="000F0CFD">
    <w:pPr>
      <w:pBdr>
        <w:bottom w:val="thinThickMediumGap" w:sz="12" w:space="1" w:color="auto"/>
      </w:pBdr>
      <w:tabs>
        <w:tab w:val="left" w:pos="936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Nature and Science 2013;11(10</w:t>
    </w:r>
    <w:r w:rsidR="007B5AA1" w:rsidRPr="009D7D76">
      <w:rPr>
        <w:rFonts w:ascii="Times New Roman" w:hAnsi="Times New Roman" w:cs="Times New Roman"/>
        <w:sz w:val="20"/>
        <w:szCs w:val="20"/>
      </w:rPr>
      <w:t xml:space="preserve">) </w:t>
    </w:r>
    <w:r w:rsidR="007B5AA1" w:rsidRPr="009D7D76">
      <w:rPr>
        <w:rFonts w:ascii="Times New Roman" w:hAnsi="Times New Roman" w:cs="Times New Roman"/>
        <w:color w:val="000000"/>
        <w:sz w:val="20"/>
        <w:szCs w:val="20"/>
      </w:rPr>
      <w:t xml:space="preserve">                                                          </w:t>
    </w:r>
    <w:hyperlink r:id="rId1" w:history="1">
      <w:r w:rsidR="007B5AA1" w:rsidRPr="009D7D76">
        <w:rPr>
          <w:rStyle w:val="Hyperlink"/>
          <w:rFonts w:ascii="Times New Roman" w:hAnsi="Times New Roman" w:cs="Times New Roman"/>
          <w:sz w:val="20"/>
          <w:szCs w:val="20"/>
        </w:rPr>
        <w:t>http://www.sciencepub.net/nature</w:t>
      </w:r>
    </w:hyperlink>
    <w:r w:rsidR="007B5AA1" w:rsidRPr="009D7D76">
      <w:rPr>
        <w:rFonts w:ascii="Times New Roman" w:hAnsi="Times New Roman" w:cs="Times New Roman"/>
        <w:sz w:val="20"/>
        <w:szCs w:val="20"/>
      </w:rPr>
      <w:t xml:space="preserve"> </w:t>
    </w:r>
  </w:p>
  <w:p w:rsidR="000F0CFD" w:rsidRPr="000F0CFD" w:rsidRDefault="00EB69FB" w:rsidP="000F0CFD">
    <w:pPr>
      <w:pStyle w:val="Header"/>
      <w:rPr>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37A13"/>
    <w:multiLevelType w:val="hybridMultilevel"/>
    <w:tmpl w:val="EDE61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useFELayout/>
  </w:compat>
  <w:rsids>
    <w:rsidRoot w:val="007B5AA1"/>
    <w:rsid w:val="00016B39"/>
    <w:rsid w:val="00031417"/>
    <w:rsid w:val="0003749C"/>
    <w:rsid w:val="00064002"/>
    <w:rsid w:val="00072225"/>
    <w:rsid w:val="00083748"/>
    <w:rsid w:val="000B18EB"/>
    <w:rsid w:val="000C11ED"/>
    <w:rsid w:val="000C198B"/>
    <w:rsid w:val="000C2F4F"/>
    <w:rsid w:val="000D080F"/>
    <w:rsid w:val="000D254B"/>
    <w:rsid w:val="000F21FA"/>
    <w:rsid w:val="0010268B"/>
    <w:rsid w:val="0013014A"/>
    <w:rsid w:val="00134785"/>
    <w:rsid w:val="0014555D"/>
    <w:rsid w:val="00161CBC"/>
    <w:rsid w:val="001748BE"/>
    <w:rsid w:val="00177CA0"/>
    <w:rsid w:val="00180E2E"/>
    <w:rsid w:val="001925B0"/>
    <w:rsid w:val="001D7CCB"/>
    <w:rsid w:val="001F1BFA"/>
    <w:rsid w:val="001F3142"/>
    <w:rsid w:val="001F5B81"/>
    <w:rsid w:val="002131F4"/>
    <w:rsid w:val="002140B6"/>
    <w:rsid w:val="0022249D"/>
    <w:rsid w:val="00223C40"/>
    <w:rsid w:val="002627C4"/>
    <w:rsid w:val="00265E50"/>
    <w:rsid w:val="002835E7"/>
    <w:rsid w:val="002D3FC1"/>
    <w:rsid w:val="00302762"/>
    <w:rsid w:val="003128E3"/>
    <w:rsid w:val="003336FF"/>
    <w:rsid w:val="003613C2"/>
    <w:rsid w:val="00383E69"/>
    <w:rsid w:val="003A63FB"/>
    <w:rsid w:val="003B1961"/>
    <w:rsid w:val="003C1EB2"/>
    <w:rsid w:val="004200F7"/>
    <w:rsid w:val="00425E69"/>
    <w:rsid w:val="00434D76"/>
    <w:rsid w:val="00436D7C"/>
    <w:rsid w:val="004563C6"/>
    <w:rsid w:val="00481FAA"/>
    <w:rsid w:val="00493891"/>
    <w:rsid w:val="004B07D6"/>
    <w:rsid w:val="004B3F12"/>
    <w:rsid w:val="004F3A77"/>
    <w:rsid w:val="005171EF"/>
    <w:rsid w:val="00531864"/>
    <w:rsid w:val="005543D3"/>
    <w:rsid w:val="00567194"/>
    <w:rsid w:val="00596776"/>
    <w:rsid w:val="005A1302"/>
    <w:rsid w:val="005E1CC9"/>
    <w:rsid w:val="005F6FC8"/>
    <w:rsid w:val="00602110"/>
    <w:rsid w:val="006473E2"/>
    <w:rsid w:val="00655C71"/>
    <w:rsid w:val="0065788F"/>
    <w:rsid w:val="00662854"/>
    <w:rsid w:val="006778FD"/>
    <w:rsid w:val="00682DD8"/>
    <w:rsid w:val="006B73AA"/>
    <w:rsid w:val="006C1416"/>
    <w:rsid w:val="007024E8"/>
    <w:rsid w:val="00722DBA"/>
    <w:rsid w:val="00735619"/>
    <w:rsid w:val="00743668"/>
    <w:rsid w:val="00751BB3"/>
    <w:rsid w:val="0075415F"/>
    <w:rsid w:val="00780F37"/>
    <w:rsid w:val="007A4C5D"/>
    <w:rsid w:val="007A7F19"/>
    <w:rsid w:val="007B43D1"/>
    <w:rsid w:val="007B5AA1"/>
    <w:rsid w:val="007E170D"/>
    <w:rsid w:val="007F1004"/>
    <w:rsid w:val="007F2F5F"/>
    <w:rsid w:val="00825330"/>
    <w:rsid w:val="00866612"/>
    <w:rsid w:val="008863F2"/>
    <w:rsid w:val="008868B7"/>
    <w:rsid w:val="008C328C"/>
    <w:rsid w:val="008D30F0"/>
    <w:rsid w:val="008D7895"/>
    <w:rsid w:val="008E0E5C"/>
    <w:rsid w:val="008E2F07"/>
    <w:rsid w:val="00917F1B"/>
    <w:rsid w:val="009464E7"/>
    <w:rsid w:val="00956AF4"/>
    <w:rsid w:val="00962864"/>
    <w:rsid w:val="00993067"/>
    <w:rsid w:val="009952DD"/>
    <w:rsid w:val="0099530E"/>
    <w:rsid w:val="009B1A3A"/>
    <w:rsid w:val="009F2F06"/>
    <w:rsid w:val="00A21246"/>
    <w:rsid w:val="00A242EF"/>
    <w:rsid w:val="00A548F1"/>
    <w:rsid w:val="00A74628"/>
    <w:rsid w:val="00A75AF9"/>
    <w:rsid w:val="00A92F78"/>
    <w:rsid w:val="00A976AF"/>
    <w:rsid w:val="00AA75A8"/>
    <w:rsid w:val="00AC2C23"/>
    <w:rsid w:val="00AF5A14"/>
    <w:rsid w:val="00AF6D29"/>
    <w:rsid w:val="00B101FC"/>
    <w:rsid w:val="00B2117F"/>
    <w:rsid w:val="00B441AB"/>
    <w:rsid w:val="00B75B6F"/>
    <w:rsid w:val="00B830C7"/>
    <w:rsid w:val="00B84337"/>
    <w:rsid w:val="00B86623"/>
    <w:rsid w:val="00B91B3D"/>
    <w:rsid w:val="00B96CBE"/>
    <w:rsid w:val="00BB5341"/>
    <w:rsid w:val="00BC2437"/>
    <w:rsid w:val="00BD50FF"/>
    <w:rsid w:val="00BE60C8"/>
    <w:rsid w:val="00BF3741"/>
    <w:rsid w:val="00BF405B"/>
    <w:rsid w:val="00BF4B04"/>
    <w:rsid w:val="00C060E8"/>
    <w:rsid w:val="00C205CB"/>
    <w:rsid w:val="00C269A4"/>
    <w:rsid w:val="00C27B95"/>
    <w:rsid w:val="00C34C8F"/>
    <w:rsid w:val="00C92946"/>
    <w:rsid w:val="00C95D6A"/>
    <w:rsid w:val="00CB7C6F"/>
    <w:rsid w:val="00CC0913"/>
    <w:rsid w:val="00CC2751"/>
    <w:rsid w:val="00CC641E"/>
    <w:rsid w:val="00CD4EFD"/>
    <w:rsid w:val="00CD5DA8"/>
    <w:rsid w:val="00D00F83"/>
    <w:rsid w:val="00D153D9"/>
    <w:rsid w:val="00D16E77"/>
    <w:rsid w:val="00D406EA"/>
    <w:rsid w:val="00D42D29"/>
    <w:rsid w:val="00D61792"/>
    <w:rsid w:val="00D81116"/>
    <w:rsid w:val="00D9100D"/>
    <w:rsid w:val="00D9260E"/>
    <w:rsid w:val="00D941EA"/>
    <w:rsid w:val="00DA433C"/>
    <w:rsid w:val="00DD356C"/>
    <w:rsid w:val="00E23ABF"/>
    <w:rsid w:val="00E95AA0"/>
    <w:rsid w:val="00EB69FB"/>
    <w:rsid w:val="00EC153F"/>
    <w:rsid w:val="00EC3E2A"/>
    <w:rsid w:val="00ED1C40"/>
    <w:rsid w:val="00F343E5"/>
    <w:rsid w:val="00F410E4"/>
    <w:rsid w:val="00F537DB"/>
    <w:rsid w:val="00F56AD1"/>
    <w:rsid w:val="00F637E9"/>
    <w:rsid w:val="00F73959"/>
    <w:rsid w:val="00F74C19"/>
    <w:rsid w:val="00F818FF"/>
    <w:rsid w:val="00F83605"/>
    <w:rsid w:val="00FA4DD6"/>
    <w:rsid w:val="00FC346D"/>
    <w:rsid w:val="00FE4152"/>
    <w:rsid w:val="00FF0D14"/>
    <w:rsid w:val="00FF10B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AA1"/>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AA1"/>
    <w:pPr>
      <w:tabs>
        <w:tab w:val="center" w:pos="4153"/>
        <w:tab w:val="right" w:pos="8306"/>
      </w:tabs>
      <w:spacing w:after="0" w:line="240" w:lineRule="auto"/>
    </w:pPr>
  </w:style>
  <w:style w:type="character" w:customStyle="1" w:styleId="HeaderChar">
    <w:name w:val="Header Char"/>
    <w:basedOn w:val="DefaultParagraphFont"/>
    <w:link w:val="Header"/>
    <w:uiPriority w:val="99"/>
    <w:rsid w:val="007B5AA1"/>
    <w:rPr>
      <w:rFonts w:ascii="Calibri" w:eastAsia="Calibri" w:hAnsi="Calibri" w:cs="Arial"/>
    </w:rPr>
  </w:style>
  <w:style w:type="character" w:styleId="Hyperlink">
    <w:name w:val="Hyperlink"/>
    <w:uiPriority w:val="99"/>
    <w:unhideWhenUsed/>
    <w:rsid w:val="007B5AA1"/>
    <w:rPr>
      <w:color w:val="0000FF"/>
      <w:u w:val="single"/>
    </w:rPr>
  </w:style>
  <w:style w:type="character" w:styleId="CommentReference">
    <w:name w:val="annotation reference"/>
    <w:basedOn w:val="DefaultParagraphFont"/>
    <w:uiPriority w:val="99"/>
    <w:semiHidden/>
    <w:unhideWhenUsed/>
    <w:rsid w:val="007B5AA1"/>
    <w:rPr>
      <w:sz w:val="16"/>
      <w:szCs w:val="16"/>
    </w:rPr>
  </w:style>
  <w:style w:type="paragraph" w:styleId="CommentText">
    <w:name w:val="annotation text"/>
    <w:basedOn w:val="Normal"/>
    <w:link w:val="CommentTextChar"/>
    <w:uiPriority w:val="99"/>
    <w:semiHidden/>
    <w:unhideWhenUsed/>
    <w:rsid w:val="007B5AA1"/>
    <w:rPr>
      <w:sz w:val="20"/>
      <w:szCs w:val="20"/>
    </w:rPr>
  </w:style>
  <w:style w:type="character" w:customStyle="1" w:styleId="CommentTextChar">
    <w:name w:val="Comment Text Char"/>
    <w:basedOn w:val="DefaultParagraphFont"/>
    <w:link w:val="CommentText"/>
    <w:uiPriority w:val="99"/>
    <w:semiHidden/>
    <w:rsid w:val="007B5AA1"/>
    <w:rPr>
      <w:rFonts w:ascii="Calibri" w:eastAsia="Calibri" w:hAnsi="Calibri" w:cs="Arial"/>
      <w:sz w:val="20"/>
      <w:szCs w:val="20"/>
    </w:rPr>
  </w:style>
  <w:style w:type="paragraph" w:styleId="BalloonText">
    <w:name w:val="Balloon Text"/>
    <w:basedOn w:val="Normal"/>
    <w:link w:val="BalloonTextChar"/>
    <w:uiPriority w:val="99"/>
    <w:semiHidden/>
    <w:unhideWhenUsed/>
    <w:rsid w:val="007B5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AA1"/>
    <w:rPr>
      <w:rFonts w:ascii="Tahoma" w:eastAsia="Calibri" w:hAnsi="Tahoma" w:cs="Tahoma"/>
      <w:sz w:val="16"/>
      <w:szCs w:val="16"/>
    </w:rPr>
  </w:style>
  <w:style w:type="paragraph" w:styleId="Footer">
    <w:name w:val="footer"/>
    <w:basedOn w:val="Normal"/>
    <w:link w:val="FooterChar"/>
    <w:uiPriority w:val="99"/>
    <w:unhideWhenUsed/>
    <w:rsid w:val="00D16E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16E77"/>
    <w:rPr>
      <w:rFonts w:ascii="Calibri" w:eastAsia="Calibri" w:hAnsi="Calibri" w:cs="Arial"/>
    </w:rPr>
  </w:style>
  <w:style w:type="paragraph" w:styleId="ListParagraph">
    <w:name w:val="List Paragraph"/>
    <w:basedOn w:val="Normal"/>
    <w:uiPriority w:val="34"/>
    <w:qFormat/>
    <w:rsid w:val="00C95D6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com/neture"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hyperlink" Target="mailto:Abdo_1416@yahoo.com"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11</Pages>
  <Words>5099</Words>
  <Characters>29065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dc:creator>
  <cp:lastModifiedBy>Administrator</cp:lastModifiedBy>
  <cp:revision>11</cp:revision>
  <dcterms:created xsi:type="dcterms:W3CDTF">2013-08-27T00:48:00Z</dcterms:created>
  <dcterms:modified xsi:type="dcterms:W3CDTF">2013-08-30T07:38:00Z</dcterms:modified>
</cp:coreProperties>
</file>