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989" w:rsidRPr="009C7640" w:rsidRDefault="008A7227" w:rsidP="00EF438B">
      <w:pPr>
        <w:snapToGrid w:val="0"/>
        <w:spacing w:after="0" w:line="240" w:lineRule="auto"/>
        <w:jc w:val="center"/>
        <w:rPr>
          <w:rFonts w:ascii="Times New Roman" w:hAnsi="Times New Roman" w:cs="Times New Roman"/>
          <w:b/>
          <w:sz w:val="20"/>
          <w:szCs w:val="20"/>
          <w:lang w:eastAsia="zh-CN"/>
        </w:rPr>
      </w:pPr>
      <w:r w:rsidRPr="009C7640">
        <w:rPr>
          <w:rFonts w:ascii="Times New Roman" w:eastAsia="Times New Roman" w:hAnsi="Times New Roman" w:cs="Times New Roman"/>
          <w:b/>
          <w:i/>
          <w:sz w:val="20"/>
          <w:szCs w:val="20"/>
        </w:rPr>
        <w:t>In-Vitro</w:t>
      </w:r>
      <w:r w:rsidRPr="009C7640">
        <w:rPr>
          <w:rFonts w:ascii="Times New Roman" w:eastAsia="Times New Roman" w:hAnsi="Times New Roman" w:cs="Times New Roman"/>
          <w:b/>
          <w:sz w:val="20"/>
          <w:szCs w:val="20"/>
        </w:rPr>
        <w:t xml:space="preserve"> Antibacterial Effect Of </w:t>
      </w:r>
      <w:r w:rsidRPr="009C7640">
        <w:rPr>
          <w:rFonts w:ascii="Times New Roman" w:eastAsia="Times New Roman" w:hAnsi="Times New Roman" w:cs="Times New Roman"/>
          <w:b/>
          <w:i/>
          <w:sz w:val="20"/>
          <w:szCs w:val="20"/>
        </w:rPr>
        <w:t xml:space="preserve">Xanthium </w:t>
      </w:r>
      <w:proofErr w:type="spellStart"/>
      <w:r w:rsidRPr="009C7640">
        <w:rPr>
          <w:rFonts w:ascii="Times New Roman" w:eastAsia="Times New Roman" w:hAnsi="Times New Roman" w:cs="Times New Roman"/>
          <w:b/>
          <w:i/>
          <w:sz w:val="20"/>
          <w:szCs w:val="20"/>
        </w:rPr>
        <w:t>Strumarium</w:t>
      </w:r>
      <w:proofErr w:type="spellEnd"/>
      <w:r w:rsidRPr="009C7640">
        <w:rPr>
          <w:rFonts w:ascii="Times New Roman" w:eastAsia="Times New Roman" w:hAnsi="Times New Roman" w:cs="Times New Roman"/>
          <w:b/>
          <w:sz w:val="20"/>
          <w:szCs w:val="20"/>
        </w:rPr>
        <w:t xml:space="preserve"> And </w:t>
      </w:r>
      <w:proofErr w:type="spellStart"/>
      <w:r w:rsidRPr="009C7640">
        <w:rPr>
          <w:rFonts w:ascii="Times New Roman" w:eastAsia="Times New Roman" w:hAnsi="Times New Roman" w:cs="Times New Roman"/>
          <w:b/>
          <w:i/>
          <w:sz w:val="20"/>
          <w:szCs w:val="20"/>
        </w:rPr>
        <w:t>Combertum</w:t>
      </w:r>
      <w:proofErr w:type="spellEnd"/>
      <w:r w:rsidRPr="009C7640">
        <w:rPr>
          <w:rFonts w:ascii="Times New Roman" w:eastAsia="Times New Roman" w:hAnsi="Times New Roman" w:cs="Times New Roman"/>
          <w:b/>
          <w:i/>
          <w:sz w:val="20"/>
          <w:szCs w:val="20"/>
        </w:rPr>
        <w:t xml:space="preserve"> </w:t>
      </w:r>
      <w:proofErr w:type="spellStart"/>
      <w:r w:rsidRPr="009C7640">
        <w:rPr>
          <w:rFonts w:ascii="Times New Roman" w:eastAsia="Times New Roman" w:hAnsi="Times New Roman" w:cs="Times New Roman"/>
          <w:b/>
          <w:i/>
          <w:sz w:val="20"/>
          <w:szCs w:val="20"/>
        </w:rPr>
        <w:t>Molle</w:t>
      </w:r>
      <w:proofErr w:type="spellEnd"/>
      <w:r w:rsidRPr="009C7640">
        <w:rPr>
          <w:rFonts w:ascii="Times New Roman" w:eastAsia="Times New Roman" w:hAnsi="Times New Roman" w:cs="Times New Roman"/>
          <w:b/>
          <w:sz w:val="20"/>
          <w:szCs w:val="20"/>
        </w:rPr>
        <w:t xml:space="preserve"> On </w:t>
      </w:r>
      <w:r w:rsidRPr="009C7640">
        <w:rPr>
          <w:rFonts w:ascii="Times New Roman" w:eastAsia="Times New Roman" w:hAnsi="Times New Roman" w:cs="Times New Roman"/>
          <w:b/>
          <w:i/>
          <w:sz w:val="20"/>
          <w:szCs w:val="20"/>
        </w:rPr>
        <w:t xml:space="preserve">Staphylococcus </w:t>
      </w:r>
      <w:proofErr w:type="spellStart"/>
      <w:r w:rsidRPr="009C7640">
        <w:rPr>
          <w:rFonts w:ascii="Times New Roman" w:eastAsia="Times New Roman" w:hAnsi="Times New Roman" w:cs="Times New Roman"/>
          <w:b/>
          <w:i/>
          <w:sz w:val="20"/>
          <w:szCs w:val="20"/>
        </w:rPr>
        <w:t>Aureus</w:t>
      </w:r>
      <w:proofErr w:type="spellEnd"/>
      <w:r w:rsidRPr="009C7640">
        <w:rPr>
          <w:rFonts w:ascii="Times New Roman" w:eastAsia="Times New Roman" w:hAnsi="Times New Roman" w:cs="Times New Roman"/>
          <w:b/>
          <w:sz w:val="20"/>
          <w:szCs w:val="20"/>
        </w:rPr>
        <w:t xml:space="preserve"> And </w:t>
      </w:r>
      <w:proofErr w:type="spellStart"/>
      <w:r w:rsidRPr="009C7640">
        <w:rPr>
          <w:rFonts w:ascii="Times New Roman" w:eastAsia="Times New Roman" w:hAnsi="Times New Roman" w:cs="Times New Roman"/>
          <w:b/>
          <w:i/>
          <w:sz w:val="20"/>
          <w:szCs w:val="20"/>
        </w:rPr>
        <w:t>Streptococcous</w:t>
      </w:r>
      <w:proofErr w:type="spellEnd"/>
      <w:r w:rsidRPr="009C7640">
        <w:rPr>
          <w:rFonts w:ascii="Times New Roman" w:eastAsia="Times New Roman" w:hAnsi="Times New Roman" w:cs="Times New Roman"/>
          <w:b/>
          <w:i/>
          <w:sz w:val="20"/>
          <w:szCs w:val="20"/>
        </w:rPr>
        <w:t xml:space="preserve"> </w:t>
      </w:r>
      <w:proofErr w:type="spellStart"/>
      <w:r w:rsidRPr="009C7640">
        <w:rPr>
          <w:rFonts w:ascii="Times New Roman" w:eastAsia="Times New Roman" w:hAnsi="Times New Roman" w:cs="Times New Roman"/>
          <w:b/>
          <w:i/>
          <w:sz w:val="20"/>
          <w:szCs w:val="20"/>
        </w:rPr>
        <w:t>Agalactiae</w:t>
      </w:r>
      <w:proofErr w:type="spellEnd"/>
      <w:r w:rsidRPr="009C7640">
        <w:rPr>
          <w:rFonts w:ascii="Times New Roman" w:eastAsia="Times New Roman" w:hAnsi="Times New Roman" w:cs="Times New Roman"/>
          <w:b/>
          <w:sz w:val="20"/>
          <w:szCs w:val="20"/>
        </w:rPr>
        <w:t xml:space="preserve"> Isolated From Bovine Mastitis</w:t>
      </w:r>
    </w:p>
    <w:p w:rsidR="00B10B81" w:rsidRPr="009C7640" w:rsidRDefault="00B10B81" w:rsidP="00EF438B">
      <w:pPr>
        <w:snapToGrid w:val="0"/>
        <w:spacing w:after="0" w:line="240" w:lineRule="auto"/>
        <w:jc w:val="center"/>
        <w:rPr>
          <w:rFonts w:ascii="Times New Roman" w:eastAsia="Times New Roman" w:hAnsi="Times New Roman" w:cs="Times New Roman"/>
          <w:sz w:val="20"/>
          <w:szCs w:val="20"/>
        </w:rPr>
      </w:pPr>
    </w:p>
    <w:p w:rsidR="00B10B81" w:rsidRPr="009C7640" w:rsidRDefault="00C65FF8" w:rsidP="00EF438B">
      <w:pPr>
        <w:snapToGrid w:val="0"/>
        <w:spacing w:after="0" w:line="240" w:lineRule="auto"/>
        <w:jc w:val="center"/>
        <w:rPr>
          <w:rFonts w:ascii="Times New Roman" w:hAnsi="Times New Roman" w:cs="Times New Roman"/>
          <w:sz w:val="20"/>
          <w:szCs w:val="20"/>
          <w:lang w:eastAsia="zh-CN"/>
        </w:rPr>
      </w:pPr>
      <w:proofErr w:type="spellStart"/>
      <w:r w:rsidRPr="009C7640">
        <w:rPr>
          <w:rFonts w:ascii="Times New Roman" w:eastAsia="Times New Roman" w:hAnsi="Times New Roman" w:cs="Times New Roman"/>
          <w:sz w:val="20"/>
          <w:szCs w:val="20"/>
        </w:rPr>
        <w:t>Assefa</w:t>
      </w:r>
      <w:proofErr w:type="spellEnd"/>
      <w:r w:rsidRPr="009C7640">
        <w:rPr>
          <w:rFonts w:ascii="Times New Roman" w:eastAsia="Times New Roman" w:hAnsi="Times New Roman" w:cs="Times New Roman"/>
          <w:sz w:val="20"/>
          <w:szCs w:val="20"/>
        </w:rPr>
        <w:t xml:space="preserve"> Belay</w:t>
      </w:r>
      <w:r w:rsidR="00092F2E" w:rsidRPr="009C7640">
        <w:rPr>
          <w:rFonts w:ascii="Times New Roman" w:eastAsia="Times New Roman" w:hAnsi="Times New Roman" w:cs="Times New Roman"/>
          <w:sz w:val="20"/>
          <w:szCs w:val="20"/>
        </w:rPr>
        <w:t xml:space="preserve"> (DVM)</w:t>
      </w:r>
      <w:r w:rsidR="00211AF8" w:rsidRPr="009C7640">
        <w:rPr>
          <w:rFonts w:ascii="Times New Roman" w:eastAsia="Times New Roman" w:hAnsi="Times New Roman" w:cs="Times New Roman"/>
          <w:sz w:val="20"/>
          <w:szCs w:val="20"/>
          <w:vertAlign w:val="superscript"/>
        </w:rPr>
        <w:t xml:space="preserve"> 1</w:t>
      </w:r>
      <w:r w:rsidRPr="009C7640">
        <w:rPr>
          <w:rFonts w:ascii="Times New Roman" w:eastAsia="Times New Roman" w:hAnsi="Times New Roman" w:cs="Times New Roman"/>
          <w:sz w:val="20"/>
          <w:szCs w:val="20"/>
        </w:rPr>
        <w:t>,</w:t>
      </w:r>
      <w:r w:rsidR="00211AF8"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Ayana</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Wubie</w:t>
      </w:r>
      <w:proofErr w:type="spellEnd"/>
      <w:r w:rsidR="00092F2E" w:rsidRPr="009C7640">
        <w:rPr>
          <w:rFonts w:ascii="Times New Roman" w:eastAsia="Times New Roman" w:hAnsi="Times New Roman" w:cs="Times New Roman"/>
          <w:sz w:val="20"/>
          <w:szCs w:val="20"/>
        </w:rPr>
        <w:t xml:space="preserve"> (DVM)</w:t>
      </w:r>
      <w:r w:rsidR="00211AF8" w:rsidRPr="009C7640">
        <w:rPr>
          <w:rFonts w:ascii="Times New Roman" w:eastAsia="Times New Roman" w:hAnsi="Times New Roman" w:cs="Times New Roman"/>
          <w:sz w:val="20"/>
          <w:szCs w:val="20"/>
        </w:rPr>
        <w:t xml:space="preserve"> </w:t>
      </w:r>
      <w:r w:rsidR="00211AF8" w:rsidRPr="009C7640">
        <w:rPr>
          <w:rFonts w:ascii="Times New Roman" w:eastAsia="Times New Roman" w:hAnsi="Times New Roman" w:cs="Times New Roman"/>
          <w:sz w:val="20"/>
          <w:szCs w:val="20"/>
          <w:vertAlign w:val="superscript"/>
        </w:rPr>
        <w:t>2</w:t>
      </w:r>
      <w:r w:rsidR="00211AF8" w:rsidRPr="009C7640">
        <w:rPr>
          <w:rFonts w:ascii="Times New Roman" w:eastAsia="Times New Roman" w:hAnsi="Times New Roman" w:cs="Times New Roman"/>
          <w:sz w:val="20"/>
          <w:szCs w:val="20"/>
        </w:rPr>
        <w:t>*</w:t>
      </w:r>
    </w:p>
    <w:p w:rsidR="00211AF8" w:rsidRPr="009C7640" w:rsidRDefault="00211AF8" w:rsidP="00EF438B">
      <w:pPr>
        <w:snapToGrid w:val="0"/>
        <w:spacing w:after="0" w:line="240" w:lineRule="auto"/>
        <w:jc w:val="center"/>
        <w:rPr>
          <w:rFonts w:ascii="Times New Roman" w:hAnsi="Times New Roman" w:cs="Times New Roman"/>
          <w:sz w:val="20"/>
          <w:szCs w:val="20"/>
          <w:lang w:eastAsia="zh-CN"/>
        </w:rPr>
      </w:pPr>
    </w:p>
    <w:p w:rsidR="00B10B81" w:rsidRPr="009C7640" w:rsidRDefault="0067442A" w:rsidP="00EF438B">
      <w:pPr>
        <w:snapToGrid w:val="0"/>
        <w:spacing w:after="0" w:line="240" w:lineRule="auto"/>
        <w:jc w:val="center"/>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vertAlign w:val="superscript"/>
        </w:rPr>
        <w:t>1</w:t>
      </w:r>
      <w:r w:rsidR="005A15CE" w:rsidRPr="009C7640">
        <w:rPr>
          <w:rFonts w:ascii="Times New Roman" w:eastAsia="Times New Roman" w:hAnsi="Times New Roman" w:cs="Times New Roman"/>
          <w:sz w:val="20"/>
          <w:szCs w:val="20"/>
        </w:rPr>
        <w:t>Addis Ababa University; College of Veterinary Medicine</w:t>
      </w:r>
      <w:r w:rsidR="009926C7" w:rsidRPr="009C7640">
        <w:rPr>
          <w:rFonts w:ascii="Times New Roman" w:eastAsia="Times New Roman" w:hAnsi="Times New Roman" w:cs="Times New Roman"/>
          <w:sz w:val="20"/>
          <w:szCs w:val="20"/>
        </w:rPr>
        <w:t xml:space="preserve"> and Agriculture</w:t>
      </w:r>
    </w:p>
    <w:p w:rsidR="00A3171A" w:rsidRPr="009C7640" w:rsidRDefault="005A15CE" w:rsidP="00EF438B">
      <w:pPr>
        <w:snapToGrid w:val="0"/>
        <w:spacing w:after="0" w:line="240" w:lineRule="auto"/>
        <w:jc w:val="center"/>
        <w:rPr>
          <w:rFonts w:ascii="Times New Roman" w:hAnsi="Times New Roman" w:cs="Times New Roman"/>
          <w:color w:val="000000"/>
          <w:sz w:val="20"/>
          <w:szCs w:val="20"/>
        </w:rPr>
      </w:pPr>
      <w:r w:rsidRPr="009C7640">
        <w:rPr>
          <w:rFonts w:ascii="Times New Roman" w:eastAsia="Times New Roman" w:hAnsi="Times New Roman" w:cs="Times New Roman"/>
          <w:sz w:val="20"/>
          <w:szCs w:val="20"/>
          <w:vertAlign w:val="superscript"/>
        </w:rPr>
        <w:t>2</w:t>
      </w:r>
      <w:r w:rsidR="0067442A" w:rsidRPr="009C7640">
        <w:rPr>
          <w:rFonts w:ascii="Times New Roman" w:eastAsia="Times New Roman" w:hAnsi="Times New Roman" w:cs="Times New Roman"/>
          <w:sz w:val="20"/>
          <w:szCs w:val="20"/>
        </w:rPr>
        <w:t xml:space="preserve"> Lecture</w:t>
      </w:r>
      <w:r w:rsidR="00000247" w:rsidRPr="009C7640">
        <w:rPr>
          <w:rFonts w:ascii="Times New Roman" w:eastAsia="Times New Roman" w:hAnsi="Times New Roman" w:cs="Times New Roman"/>
          <w:sz w:val="20"/>
          <w:szCs w:val="20"/>
        </w:rPr>
        <w:t xml:space="preserve"> at</w:t>
      </w:r>
      <w:r w:rsidR="00EF438B"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Burie</w:t>
      </w:r>
      <w:proofErr w:type="spellEnd"/>
      <w:r w:rsidRPr="009C7640">
        <w:rPr>
          <w:rFonts w:ascii="Times New Roman" w:eastAsia="Times New Roman" w:hAnsi="Times New Roman" w:cs="Times New Roman"/>
          <w:sz w:val="20"/>
          <w:szCs w:val="20"/>
        </w:rPr>
        <w:t xml:space="preserve"> Poly </w:t>
      </w:r>
      <w:proofErr w:type="spellStart"/>
      <w:r w:rsidRPr="009C7640">
        <w:rPr>
          <w:rFonts w:ascii="Times New Roman" w:eastAsia="Times New Roman" w:hAnsi="Times New Roman" w:cs="Times New Roman"/>
          <w:sz w:val="20"/>
          <w:szCs w:val="20"/>
        </w:rPr>
        <w:t>Technic</w:t>
      </w:r>
      <w:proofErr w:type="spellEnd"/>
      <w:r w:rsidRPr="009C7640">
        <w:rPr>
          <w:rFonts w:ascii="Times New Roman" w:eastAsia="Times New Roman" w:hAnsi="Times New Roman" w:cs="Times New Roman"/>
          <w:sz w:val="20"/>
          <w:szCs w:val="20"/>
        </w:rPr>
        <w:t xml:space="preserve"> College</w:t>
      </w:r>
      <w:r w:rsidR="00BB6736" w:rsidRPr="009C7640">
        <w:rPr>
          <w:rFonts w:ascii="Times New Roman" w:eastAsia="Times New Roman" w:hAnsi="Times New Roman" w:cs="Times New Roman"/>
          <w:sz w:val="20"/>
          <w:szCs w:val="20"/>
        </w:rPr>
        <w:t>;</w:t>
      </w:r>
      <w:r w:rsidR="00EF438B" w:rsidRPr="009C7640">
        <w:rPr>
          <w:rFonts w:ascii="Times New Roman" w:eastAsia="Times New Roman" w:hAnsi="Times New Roman" w:cs="Times New Roman"/>
          <w:sz w:val="20"/>
          <w:szCs w:val="20"/>
        </w:rPr>
        <w:t xml:space="preserve"> </w:t>
      </w:r>
      <w:r w:rsidR="00000247" w:rsidRPr="009C7640">
        <w:rPr>
          <w:rFonts w:ascii="Times New Roman" w:eastAsia="Times New Roman" w:hAnsi="Times New Roman" w:cs="Times New Roman"/>
          <w:sz w:val="20"/>
          <w:szCs w:val="20"/>
        </w:rPr>
        <w:t>Department of Animal Health</w:t>
      </w:r>
      <w:r w:rsidR="00A3171A" w:rsidRPr="009C7640">
        <w:rPr>
          <w:rFonts w:ascii="Times New Roman" w:eastAsia="Times New Roman" w:hAnsi="Times New Roman" w:cs="Times New Roman"/>
          <w:sz w:val="20"/>
          <w:szCs w:val="20"/>
        </w:rPr>
        <w:t xml:space="preserve">; </w:t>
      </w:r>
      <w:r w:rsidR="009E413E" w:rsidRPr="009C7640">
        <w:rPr>
          <w:rFonts w:ascii="Times New Roman" w:hAnsi="Times New Roman" w:cs="Times New Roman"/>
          <w:color w:val="000000"/>
          <w:sz w:val="20"/>
          <w:szCs w:val="20"/>
        </w:rPr>
        <w:t>P.o.box.75</w:t>
      </w:r>
      <w:r w:rsidR="00A3171A" w:rsidRPr="009C7640">
        <w:rPr>
          <w:rFonts w:ascii="Times New Roman" w:hAnsi="Times New Roman" w:cs="Times New Roman"/>
          <w:color w:val="000000"/>
          <w:sz w:val="20"/>
          <w:szCs w:val="20"/>
        </w:rPr>
        <w:t>;</w:t>
      </w:r>
    </w:p>
    <w:p w:rsidR="00B10B81" w:rsidRPr="009C7640" w:rsidRDefault="00A3171A" w:rsidP="00EF438B">
      <w:pPr>
        <w:snapToGrid w:val="0"/>
        <w:spacing w:after="0" w:line="240" w:lineRule="auto"/>
        <w:jc w:val="center"/>
        <w:rPr>
          <w:rFonts w:ascii="Times New Roman" w:hAnsi="Times New Roman" w:cs="Times New Roman" w:hint="eastAsia"/>
          <w:sz w:val="20"/>
          <w:szCs w:val="20"/>
          <w:lang w:eastAsia="zh-CN"/>
        </w:rPr>
      </w:pPr>
      <w:r w:rsidRPr="009C7640">
        <w:rPr>
          <w:rFonts w:ascii="Times New Roman" w:hAnsi="Times New Roman" w:cs="Times New Roman"/>
          <w:color w:val="000000"/>
          <w:sz w:val="20"/>
          <w:szCs w:val="20"/>
        </w:rPr>
        <w:t>Email:</w:t>
      </w:r>
      <w:r w:rsidRPr="009C7640">
        <w:rPr>
          <w:rFonts w:ascii="Times New Roman" w:eastAsia="Times New Roman" w:hAnsi="Times New Roman" w:cs="Times New Roman"/>
          <w:sz w:val="20"/>
          <w:szCs w:val="20"/>
        </w:rPr>
        <w:t xml:space="preserve"> </w:t>
      </w:r>
      <w:hyperlink r:id="rId8" w:history="1">
        <w:r w:rsidR="009C7640" w:rsidRPr="009C7640">
          <w:rPr>
            <w:rStyle w:val="Hyperlink"/>
            <w:rFonts w:ascii="Times New Roman" w:eastAsia="Times New Roman" w:hAnsi="Times New Roman" w:cs="Times New Roman"/>
            <w:sz w:val="20"/>
            <w:szCs w:val="20"/>
          </w:rPr>
          <w:t>ayanawb10@gmail.com</w:t>
        </w:r>
      </w:hyperlink>
      <w:r w:rsidR="009C7640" w:rsidRPr="009C7640">
        <w:rPr>
          <w:rFonts w:ascii="Times New Roman" w:hAnsi="Times New Roman" w:cs="Times New Roman" w:hint="eastAsia"/>
          <w:sz w:val="20"/>
          <w:szCs w:val="20"/>
          <w:lang w:eastAsia="zh-CN"/>
        </w:rPr>
        <w:t xml:space="preserve"> </w:t>
      </w:r>
    </w:p>
    <w:p w:rsidR="00D14061" w:rsidRPr="009C7640" w:rsidRDefault="00DE1904" w:rsidP="00EF438B">
      <w:pPr>
        <w:snapToGrid w:val="0"/>
        <w:spacing w:after="0" w:line="240" w:lineRule="auto"/>
        <w:jc w:val="center"/>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 xml:space="preserve">*Correspondence for </w:t>
      </w:r>
      <w:r w:rsidR="006C7ED8" w:rsidRPr="009C7640">
        <w:rPr>
          <w:rFonts w:ascii="Times New Roman" w:eastAsia="Times New Roman" w:hAnsi="Times New Roman" w:cs="Times New Roman"/>
          <w:sz w:val="20"/>
          <w:szCs w:val="20"/>
        </w:rPr>
        <w:t xml:space="preserve">the </w:t>
      </w:r>
      <w:r w:rsidRPr="009C7640">
        <w:rPr>
          <w:rFonts w:ascii="Times New Roman" w:eastAsia="Times New Roman" w:hAnsi="Times New Roman" w:cs="Times New Roman"/>
          <w:sz w:val="20"/>
          <w:szCs w:val="20"/>
        </w:rPr>
        <w:t xml:space="preserve">Author </w:t>
      </w:r>
      <w:proofErr w:type="spellStart"/>
      <w:r w:rsidR="00C1320C" w:rsidRPr="009C7640">
        <w:rPr>
          <w:rFonts w:ascii="Times New Roman" w:eastAsia="Times New Roman" w:hAnsi="Times New Roman" w:cs="Times New Roman"/>
          <w:sz w:val="20"/>
          <w:szCs w:val="20"/>
        </w:rPr>
        <w:t>Ayana</w:t>
      </w:r>
      <w:proofErr w:type="spellEnd"/>
      <w:r w:rsidR="00C1320C" w:rsidRPr="009C7640">
        <w:rPr>
          <w:rFonts w:ascii="Times New Roman" w:eastAsia="Times New Roman" w:hAnsi="Times New Roman" w:cs="Times New Roman"/>
          <w:sz w:val="20"/>
          <w:szCs w:val="20"/>
        </w:rPr>
        <w:t xml:space="preserve"> </w:t>
      </w:r>
      <w:proofErr w:type="spellStart"/>
      <w:r w:rsidR="00C1320C" w:rsidRPr="009C7640">
        <w:rPr>
          <w:rFonts w:ascii="Times New Roman" w:eastAsia="Times New Roman" w:hAnsi="Times New Roman" w:cs="Times New Roman"/>
          <w:sz w:val="20"/>
          <w:szCs w:val="20"/>
        </w:rPr>
        <w:t>Wubie</w:t>
      </w:r>
      <w:proofErr w:type="spellEnd"/>
      <w:r w:rsidR="00C1320C"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 xml:space="preserve">(DVM) </w:t>
      </w:r>
      <w:r w:rsidR="00C1320C" w:rsidRPr="009C7640">
        <w:rPr>
          <w:rFonts w:ascii="Times New Roman" w:eastAsia="Times New Roman" w:hAnsi="Times New Roman" w:cs="Times New Roman"/>
          <w:sz w:val="20"/>
          <w:szCs w:val="20"/>
        </w:rPr>
        <w:t xml:space="preserve">Lecturer at </w:t>
      </w:r>
      <w:proofErr w:type="spellStart"/>
      <w:r w:rsidR="00C72F76" w:rsidRPr="009C7640">
        <w:rPr>
          <w:rFonts w:ascii="Times New Roman" w:eastAsia="Times New Roman" w:hAnsi="Times New Roman" w:cs="Times New Roman"/>
          <w:sz w:val="20"/>
          <w:szCs w:val="20"/>
        </w:rPr>
        <w:t>Burie</w:t>
      </w:r>
      <w:proofErr w:type="spellEnd"/>
      <w:r w:rsidR="00C72F76" w:rsidRPr="009C7640">
        <w:rPr>
          <w:rFonts w:ascii="Times New Roman" w:eastAsia="Times New Roman" w:hAnsi="Times New Roman" w:cs="Times New Roman"/>
          <w:sz w:val="20"/>
          <w:szCs w:val="20"/>
        </w:rPr>
        <w:t xml:space="preserve"> Poly </w:t>
      </w:r>
      <w:proofErr w:type="spellStart"/>
      <w:r w:rsidR="00C72F76" w:rsidRPr="009C7640">
        <w:rPr>
          <w:rFonts w:ascii="Times New Roman" w:eastAsia="Times New Roman" w:hAnsi="Times New Roman" w:cs="Times New Roman"/>
          <w:sz w:val="20"/>
          <w:szCs w:val="20"/>
        </w:rPr>
        <w:t>Tecnic</w:t>
      </w:r>
      <w:proofErr w:type="spellEnd"/>
      <w:r w:rsidR="00C72F76" w:rsidRPr="009C7640">
        <w:rPr>
          <w:rFonts w:ascii="Times New Roman" w:eastAsia="Times New Roman" w:hAnsi="Times New Roman" w:cs="Times New Roman"/>
          <w:sz w:val="20"/>
          <w:szCs w:val="20"/>
        </w:rPr>
        <w:t xml:space="preserve"> College;</w:t>
      </w:r>
      <w:r w:rsidR="00C1320C" w:rsidRPr="009C7640">
        <w:rPr>
          <w:rFonts w:ascii="Times New Roman" w:eastAsia="Times New Roman" w:hAnsi="Times New Roman" w:cs="Times New Roman"/>
          <w:sz w:val="20"/>
          <w:szCs w:val="20"/>
        </w:rPr>
        <w:t xml:space="preserve"> Department of Animal Health.</w:t>
      </w:r>
    </w:p>
    <w:p w:rsidR="00211AF8" w:rsidRPr="009C7640" w:rsidRDefault="00211AF8" w:rsidP="00EF438B">
      <w:pPr>
        <w:snapToGrid w:val="0"/>
        <w:spacing w:after="0" w:line="240" w:lineRule="auto"/>
        <w:jc w:val="center"/>
        <w:rPr>
          <w:rFonts w:ascii="Times New Roman" w:hAnsi="Times New Roman" w:cs="Times New Roman"/>
          <w:sz w:val="20"/>
          <w:szCs w:val="20"/>
          <w:lang w:eastAsia="zh-CN"/>
        </w:rPr>
      </w:pPr>
    </w:p>
    <w:p w:rsidR="00B10B81" w:rsidRPr="009C7640" w:rsidRDefault="00EF438B"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Abstract:-</w:t>
      </w:r>
      <w:r w:rsidR="00A06688" w:rsidRPr="009C7640">
        <w:rPr>
          <w:rFonts w:ascii="Times New Roman" w:eastAsia="Times New Roman" w:hAnsi="Times New Roman" w:cs="Times New Roman"/>
          <w:i/>
          <w:sz w:val="20"/>
          <w:szCs w:val="20"/>
        </w:rPr>
        <w:t>In-vitro</w:t>
      </w:r>
      <w:r w:rsidR="00A06688" w:rsidRPr="009C7640">
        <w:rPr>
          <w:rFonts w:ascii="Times New Roman" w:eastAsia="Times New Roman" w:hAnsi="Times New Roman" w:cs="Times New Roman"/>
          <w:sz w:val="20"/>
          <w:szCs w:val="20"/>
        </w:rPr>
        <w:t xml:space="preserve"> antibacterial sensitivity test of selected medicinal plants was conducted at AAU, C</w:t>
      </w:r>
      <w:r w:rsidR="005F55CF" w:rsidRPr="009C7640">
        <w:rPr>
          <w:rFonts w:ascii="Times New Roman" w:eastAsia="Times New Roman" w:hAnsi="Times New Roman" w:cs="Times New Roman"/>
          <w:sz w:val="20"/>
          <w:szCs w:val="20"/>
        </w:rPr>
        <w:t>ollege of veterinary medicine and agriculture</w:t>
      </w:r>
      <w:r w:rsidR="00A06688" w:rsidRPr="009C7640">
        <w:rPr>
          <w:rFonts w:ascii="Times New Roman" w:eastAsia="Times New Roman" w:hAnsi="Times New Roman" w:cs="Times New Roman"/>
          <w:sz w:val="20"/>
          <w:szCs w:val="20"/>
        </w:rPr>
        <w:t xml:space="preserve">, </w:t>
      </w:r>
      <w:proofErr w:type="spellStart"/>
      <w:r w:rsidR="00A06688" w:rsidRPr="009C7640">
        <w:rPr>
          <w:rFonts w:ascii="Times New Roman" w:eastAsia="Times New Roman" w:hAnsi="Times New Roman" w:cs="Times New Roman"/>
          <w:sz w:val="20"/>
          <w:szCs w:val="20"/>
        </w:rPr>
        <w:t>Debre</w:t>
      </w:r>
      <w:proofErr w:type="spellEnd"/>
      <w:r w:rsidR="005F55CF" w:rsidRPr="009C7640">
        <w:rPr>
          <w:rFonts w:ascii="Times New Roman" w:eastAsia="Times New Roman" w:hAnsi="Times New Roman" w:cs="Times New Roman"/>
          <w:sz w:val="20"/>
          <w:szCs w:val="20"/>
        </w:rPr>
        <w:t xml:space="preserve"> </w:t>
      </w:r>
      <w:proofErr w:type="spellStart"/>
      <w:r w:rsidR="00A06688" w:rsidRPr="009C7640">
        <w:rPr>
          <w:rFonts w:ascii="Times New Roman" w:eastAsia="Times New Roman" w:hAnsi="Times New Roman" w:cs="Times New Roman"/>
          <w:sz w:val="20"/>
          <w:szCs w:val="20"/>
        </w:rPr>
        <w:t>zeit</w:t>
      </w:r>
      <w:proofErr w:type="spellEnd"/>
      <w:r w:rsidR="00A06688" w:rsidRPr="009C7640">
        <w:rPr>
          <w:rFonts w:ascii="Times New Roman" w:eastAsia="Times New Roman" w:hAnsi="Times New Roman" w:cs="Times New Roman"/>
          <w:sz w:val="20"/>
          <w:szCs w:val="20"/>
        </w:rPr>
        <w:t xml:space="preserve"> from December 2013 to May 2014. The study carried out with the objective of determining and comparing of the </w:t>
      </w:r>
      <w:r w:rsidR="00A06688" w:rsidRPr="009C7640">
        <w:rPr>
          <w:rFonts w:ascii="Times New Roman" w:eastAsia="Times New Roman" w:hAnsi="Times New Roman" w:cs="Times New Roman"/>
          <w:i/>
          <w:sz w:val="20"/>
          <w:szCs w:val="20"/>
        </w:rPr>
        <w:t>in-vitro</w:t>
      </w:r>
      <w:r w:rsidR="00A06688" w:rsidRPr="009C7640">
        <w:rPr>
          <w:rFonts w:ascii="Times New Roman" w:eastAsia="Times New Roman" w:hAnsi="Times New Roman" w:cs="Times New Roman"/>
          <w:sz w:val="20"/>
          <w:szCs w:val="20"/>
        </w:rPr>
        <w:t xml:space="preserve"> antibacterial effect of ethanol extracts of two medicinal plants; namely, </w:t>
      </w:r>
      <w:r w:rsidR="007A239A" w:rsidRPr="009C7640">
        <w:rPr>
          <w:rFonts w:ascii="Times New Roman" w:eastAsia="Times New Roman" w:hAnsi="Times New Roman" w:cs="Times New Roman"/>
          <w:i/>
          <w:sz w:val="20"/>
          <w:szCs w:val="20"/>
        </w:rPr>
        <w:t>Xanthium</w:t>
      </w:r>
      <w:r w:rsidR="007A239A" w:rsidRPr="009C7640">
        <w:rPr>
          <w:rFonts w:ascii="Times New Roman" w:eastAsia="Times New Roman" w:hAnsi="Times New Roman" w:cs="Times New Roman"/>
          <w:sz w:val="20"/>
          <w:szCs w:val="20"/>
        </w:rPr>
        <w:t xml:space="preserve"> </w:t>
      </w:r>
      <w:proofErr w:type="spellStart"/>
      <w:r w:rsidR="00A06688" w:rsidRPr="009C7640">
        <w:rPr>
          <w:rFonts w:ascii="Times New Roman" w:eastAsia="Times New Roman" w:hAnsi="Times New Roman" w:cs="Times New Roman"/>
          <w:i/>
          <w:sz w:val="20"/>
          <w:szCs w:val="20"/>
        </w:rPr>
        <w:t>strumarium</w:t>
      </w:r>
      <w:proofErr w:type="spellEnd"/>
      <w:r w:rsidR="00A06688" w:rsidRPr="009C7640">
        <w:rPr>
          <w:rFonts w:ascii="Times New Roman" w:eastAsia="Times New Roman" w:hAnsi="Times New Roman" w:cs="Times New Roman"/>
          <w:sz w:val="20"/>
          <w:szCs w:val="20"/>
        </w:rPr>
        <w:t xml:space="preserve"> and </w:t>
      </w:r>
      <w:proofErr w:type="spellStart"/>
      <w:r w:rsidR="000236A3" w:rsidRPr="009C7640">
        <w:rPr>
          <w:rFonts w:ascii="Times New Roman" w:eastAsia="Times New Roman" w:hAnsi="Times New Roman" w:cs="Times New Roman"/>
          <w:i/>
          <w:sz w:val="20"/>
          <w:szCs w:val="20"/>
        </w:rPr>
        <w:t>Combertum</w:t>
      </w:r>
      <w:proofErr w:type="spellEnd"/>
      <w:r w:rsidR="000236A3" w:rsidRPr="009C7640">
        <w:rPr>
          <w:rFonts w:ascii="Times New Roman" w:eastAsia="Times New Roman" w:hAnsi="Times New Roman" w:cs="Times New Roman"/>
          <w:sz w:val="20"/>
          <w:szCs w:val="20"/>
        </w:rPr>
        <w:t xml:space="preserve">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sz w:val="20"/>
          <w:szCs w:val="20"/>
        </w:rPr>
        <w:t xml:space="preserve"> on three isolations of each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aureus</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agalactiae</w:t>
      </w:r>
      <w:proofErr w:type="spellEnd"/>
      <w:r w:rsidR="00A06688" w:rsidRPr="009C7640">
        <w:rPr>
          <w:rFonts w:ascii="Times New Roman" w:eastAsia="Times New Roman" w:hAnsi="Times New Roman" w:cs="Times New Roman"/>
          <w:sz w:val="20"/>
          <w:szCs w:val="20"/>
        </w:rPr>
        <w:t xml:space="preserve"> from bovine mastitis cases. The plants for this study were selected based on previous research works and collected from their natural habitats in </w:t>
      </w:r>
      <w:proofErr w:type="spellStart"/>
      <w:r w:rsidR="00A06688" w:rsidRPr="009C7640">
        <w:rPr>
          <w:rFonts w:ascii="Times New Roman" w:eastAsia="Times New Roman" w:hAnsi="Times New Roman" w:cs="Times New Roman"/>
          <w:sz w:val="20"/>
          <w:szCs w:val="20"/>
        </w:rPr>
        <w:t>Debre</w:t>
      </w:r>
      <w:proofErr w:type="spellEnd"/>
      <w:r w:rsidR="00866445" w:rsidRPr="009C7640">
        <w:rPr>
          <w:rFonts w:ascii="Times New Roman" w:eastAsia="Times New Roman" w:hAnsi="Times New Roman" w:cs="Times New Roman"/>
          <w:sz w:val="20"/>
          <w:szCs w:val="20"/>
        </w:rPr>
        <w:t xml:space="preserve"> </w:t>
      </w:r>
      <w:proofErr w:type="spellStart"/>
      <w:r w:rsidR="00A06688" w:rsidRPr="009C7640">
        <w:rPr>
          <w:rFonts w:ascii="Times New Roman" w:eastAsia="Times New Roman" w:hAnsi="Times New Roman" w:cs="Times New Roman"/>
          <w:sz w:val="20"/>
          <w:szCs w:val="20"/>
        </w:rPr>
        <w:t>zeit</w:t>
      </w:r>
      <w:proofErr w:type="spellEnd"/>
      <w:r w:rsidR="00A06688" w:rsidRPr="009C7640">
        <w:rPr>
          <w:rFonts w:ascii="Times New Roman" w:eastAsia="Times New Roman" w:hAnsi="Times New Roman" w:cs="Times New Roman"/>
          <w:sz w:val="20"/>
          <w:szCs w:val="20"/>
        </w:rPr>
        <w:t xml:space="preserve"> and </w:t>
      </w:r>
      <w:proofErr w:type="spellStart"/>
      <w:r w:rsidR="00A06688" w:rsidRPr="009C7640">
        <w:rPr>
          <w:rFonts w:ascii="Times New Roman" w:eastAsia="Times New Roman" w:hAnsi="Times New Roman" w:cs="Times New Roman"/>
          <w:sz w:val="20"/>
          <w:szCs w:val="20"/>
        </w:rPr>
        <w:t>Gonder</w:t>
      </w:r>
      <w:proofErr w:type="spellEnd"/>
      <w:r w:rsidR="00A06688" w:rsidRPr="009C7640">
        <w:rPr>
          <w:rFonts w:ascii="Times New Roman" w:eastAsia="Times New Roman" w:hAnsi="Times New Roman" w:cs="Times New Roman"/>
          <w:sz w:val="20"/>
          <w:szCs w:val="20"/>
        </w:rPr>
        <w:t xml:space="preserve">. The leaf of </w:t>
      </w:r>
      <w:r w:rsidR="00A06688" w:rsidRPr="009C7640">
        <w:rPr>
          <w:rFonts w:ascii="Times New Roman" w:eastAsia="Times New Roman" w:hAnsi="Times New Roman" w:cs="Times New Roman"/>
          <w:i/>
          <w:sz w:val="20"/>
          <w:szCs w:val="20"/>
        </w:rPr>
        <w:t xml:space="preserve">X. </w:t>
      </w:r>
      <w:proofErr w:type="spellStart"/>
      <w:r w:rsidR="00A06688" w:rsidRPr="009C7640">
        <w:rPr>
          <w:rFonts w:ascii="Times New Roman" w:eastAsia="Times New Roman" w:hAnsi="Times New Roman" w:cs="Times New Roman"/>
          <w:i/>
          <w:sz w:val="20"/>
          <w:szCs w:val="20"/>
        </w:rPr>
        <w:t>strumarium</w:t>
      </w:r>
      <w:proofErr w:type="spellEnd"/>
      <w:r w:rsidR="00A06688" w:rsidRPr="009C7640">
        <w:rPr>
          <w:rFonts w:ascii="Times New Roman" w:eastAsia="Times New Roman" w:hAnsi="Times New Roman" w:cs="Times New Roman"/>
          <w:sz w:val="20"/>
          <w:szCs w:val="20"/>
        </w:rPr>
        <w:t xml:space="preserve">,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i/>
          <w:sz w:val="20"/>
          <w:szCs w:val="20"/>
        </w:rPr>
        <w:t xml:space="preserve"> </w:t>
      </w:r>
      <w:r w:rsidR="00A06688" w:rsidRPr="009C7640">
        <w:rPr>
          <w:rFonts w:ascii="Times New Roman" w:eastAsia="Times New Roman" w:hAnsi="Times New Roman" w:cs="Times New Roman"/>
          <w:sz w:val="20"/>
          <w:szCs w:val="20"/>
        </w:rPr>
        <w:t xml:space="preserve">leaf and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i/>
          <w:sz w:val="20"/>
          <w:szCs w:val="20"/>
        </w:rPr>
        <w:t xml:space="preserve"> </w:t>
      </w:r>
      <w:r w:rsidR="00A06688" w:rsidRPr="009C7640">
        <w:rPr>
          <w:rFonts w:ascii="Times New Roman" w:eastAsia="Times New Roman" w:hAnsi="Times New Roman" w:cs="Times New Roman"/>
          <w:sz w:val="20"/>
          <w:szCs w:val="20"/>
        </w:rPr>
        <w:t xml:space="preserve">seed were processed and extracted by 95% ethanol. In these study </w:t>
      </w:r>
      <w:r w:rsidR="00A06688" w:rsidRPr="009C7640">
        <w:rPr>
          <w:rFonts w:ascii="Times New Roman" w:eastAsia="Times New Roman" w:hAnsi="Times New Roman" w:cs="Times New Roman"/>
          <w:i/>
          <w:sz w:val="20"/>
          <w:szCs w:val="20"/>
        </w:rPr>
        <w:t xml:space="preserve">X. </w:t>
      </w:r>
      <w:proofErr w:type="spellStart"/>
      <w:r w:rsidR="00A06688" w:rsidRPr="009C7640">
        <w:rPr>
          <w:rFonts w:ascii="Times New Roman" w:eastAsia="Times New Roman" w:hAnsi="Times New Roman" w:cs="Times New Roman"/>
          <w:i/>
          <w:sz w:val="20"/>
          <w:szCs w:val="20"/>
        </w:rPr>
        <w:t>strumarium</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i/>
          <w:sz w:val="20"/>
          <w:szCs w:val="20"/>
        </w:rPr>
        <w:t xml:space="preserve"> </w:t>
      </w:r>
      <w:r w:rsidR="00A06688" w:rsidRPr="009C7640">
        <w:rPr>
          <w:rFonts w:ascii="Times New Roman" w:eastAsia="Times New Roman" w:hAnsi="Times New Roman" w:cs="Times New Roman"/>
          <w:sz w:val="20"/>
          <w:szCs w:val="20"/>
        </w:rPr>
        <w:t xml:space="preserve">seed had good antibacterial activity on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aureus</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agalactiae</w:t>
      </w:r>
      <w:proofErr w:type="spellEnd"/>
      <w:r w:rsidR="00A06688" w:rsidRPr="009C7640">
        <w:rPr>
          <w:rFonts w:ascii="Times New Roman" w:eastAsia="Times New Roman" w:hAnsi="Times New Roman" w:cs="Times New Roman"/>
          <w:sz w:val="20"/>
          <w:szCs w:val="20"/>
        </w:rPr>
        <w:t xml:space="preserve"> but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sz w:val="20"/>
          <w:szCs w:val="20"/>
        </w:rPr>
        <w:t xml:space="preserve"> leaf had low antibacterial activity on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aureus</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agalactiae</w:t>
      </w:r>
      <w:proofErr w:type="spellEnd"/>
      <w:r w:rsidR="00A06688" w:rsidRPr="009C7640">
        <w:rPr>
          <w:rFonts w:ascii="Times New Roman" w:eastAsia="Times New Roman" w:hAnsi="Times New Roman" w:cs="Times New Roman"/>
          <w:i/>
          <w:sz w:val="20"/>
          <w:szCs w:val="20"/>
        </w:rPr>
        <w:t>.</w:t>
      </w:r>
      <w:r w:rsidR="00A06688" w:rsidRPr="009C7640">
        <w:rPr>
          <w:rFonts w:ascii="Times New Roman" w:eastAsia="Times New Roman" w:hAnsi="Times New Roman" w:cs="Times New Roman"/>
          <w:sz w:val="20"/>
          <w:szCs w:val="20"/>
        </w:rPr>
        <w:t xml:space="preserve"> The crude extracts of both plants inhibit the growth of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aureus</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S. </w:t>
      </w:r>
      <w:proofErr w:type="spellStart"/>
      <w:r w:rsidR="00A06688" w:rsidRPr="009C7640">
        <w:rPr>
          <w:rFonts w:ascii="Times New Roman" w:eastAsia="Times New Roman" w:hAnsi="Times New Roman" w:cs="Times New Roman"/>
          <w:i/>
          <w:sz w:val="20"/>
          <w:szCs w:val="20"/>
        </w:rPr>
        <w:t>agalactiae</w:t>
      </w:r>
      <w:proofErr w:type="spellEnd"/>
      <w:r w:rsidR="00A06688" w:rsidRPr="009C7640">
        <w:rPr>
          <w:rFonts w:ascii="Times New Roman" w:eastAsia="Times New Roman" w:hAnsi="Times New Roman" w:cs="Times New Roman"/>
          <w:sz w:val="20"/>
          <w:szCs w:val="20"/>
        </w:rPr>
        <w:t xml:space="preserve"> at all concentration (0.63% to 10%) except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sz w:val="20"/>
          <w:szCs w:val="20"/>
        </w:rPr>
        <w:t xml:space="preserve"> leaf at 0.63% concentration had no antibacterial effect on</w:t>
      </w:r>
      <w:r w:rsidR="00A06688" w:rsidRPr="009C7640">
        <w:rPr>
          <w:rFonts w:ascii="Times New Roman" w:eastAsia="Times New Roman" w:hAnsi="Times New Roman" w:cs="Times New Roman"/>
          <w:i/>
          <w:sz w:val="20"/>
          <w:szCs w:val="20"/>
        </w:rPr>
        <w:t xml:space="preserve"> S. </w:t>
      </w:r>
      <w:proofErr w:type="spellStart"/>
      <w:r w:rsidR="00A06688" w:rsidRPr="009C7640">
        <w:rPr>
          <w:rFonts w:ascii="Times New Roman" w:eastAsia="Times New Roman" w:hAnsi="Times New Roman" w:cs="Times New Roman"/>
          <w:i/>
          <w:sz w:val="20"/>
          <w:szCs w:val="20"/>
        </w:rPr>
        <w:t>agalactiae</w:t>
      </w:r>
      <w:proofErr w:type="spellEnd"/>
      <w:r w:rsidR="00A06688" w:rsidRPr="009C7640">
        <w:rPr>
          <w:rFonts w:ascii="Times New Roman" w:eastAsia="Times New Roman" w:hAnsi="Times New Roman" w:cs="Times New Roman"/>
          <w:sz w:val="20"/>
          <w:szCs w:val="20"/>
        </w:rPr>
        <w:t xml:space="preserve">. Both type of plants extraction were a dose dependent inhibition zone on the tested bacteria showing greatest activity at highest concentration of crude extracts. A wider zone of inhibition was observed on </w:t>
      </w:r>
      <w:r w:rsidR="00A06688" w:rsidRPr="009C7640">
        <w:rPr>
          <w:rFonts w:ascii="Times New Roman" w:eastAsia="Times New Roman" w:hAnsi="Times New Roman" w:cs="Times New Roman"/>
          <w:i/>
          <w:sz w:val="20"/>
          <w:szCs w:val="20"/>
        </w:rPr>
        <w:t xml:space="preserve">X. </w:t>
      </w:r>
      <w:proofErr w:type="spellStart"/>
      <w:r w:rsidR="00A06688" w:rsidRPr="009C7640">
        <w:rPr>
          <w:rFonts w:ascii="Times New Roman" w:eastAsia="Times New Roman" w:hAnsi="Times New Roman" w:cs="Times New Roman"/>
          <w:i/>
          <w:sz w:val="20"/>
          <w:szCs w:val="20"/>
        </w:rPr>
        <w:t>strumarium</w:t>
      </w:r>
      <w:proofErr w:type="spellEnd"/>
      <w:r w:rsidR="00A06688" w:rsidRPr="009C7640">
        <w:rPr>
          <w:rFonts w:ascii="Times New Roman" w:eastAsia="Times New Roman" w:hAnsi="Times New Roman" w:cs="Times New Roman"/>
          <w:sz w:val="20"/>
          <w:szCs w:val="20"/>
        </w:rPr>
        <w:t xml:space="preserve"> at all concentration than other extracts. The efficacies of 10% crude extract of </w:t>
      </w:r>
      <w:r w:rsidR="00A06688" w:rsidRPr="009C7640">
        <w:rPr>
          <w:rFonts w:ascii="Times New Roman" w:eastAsia="Times New Roman" w:hAnsi="Times New Roman" w:cs="Times New Roman"/>
          <w:i/>
          <w:sz w:val="20"/>
          <w:szCs w:val="20"/>
        </w:rPr>
        <w:t xml:space="preserve">X. </w:t>
      </w:r>
      <w:proofErr w:type="spellStart"/>
      <w:r w:rsidR="00A06688" w:rsidRPr="009C7640">
        <w:rPr>
          <w:rFonts w:ascii="Times New Roman" w:eastAsia="Times New Roman" w:hAnsi="Times New Roman" w:cs="Times New Roman"/>
          <w:i/>
          <w:sz w:val="20"/>
          <w:szCs w:val="20"/>
        </w:rPr>
        <w:t>strumarium</w:t>
      </w:r>
      <w:proofErr w:type="spellEnd"/>
      <w:r w:rsidR="00A06688" w:rsidRPr="009C7640">
        <w:rPr>
          <w:rFonts w:ascii="Times New Roman" w:eastAsia="Times New Roman" w:hAnsi="Times New Roman" w:cs="Times New Roman"/>
          <w:sz w:val="20"/>
          <w:szCs w:val="20"/>
        </w:rPr>
        <w:t xml:space="preserve"> and </w:t>
      </w:r>
      <w:r w:rsidR="00A06688" w:rsidRPr="009C7640">
        <w:rPr>
          <w:rFonts w:ascii="Times New Roman" w:eastAsia="Times New Roman" w:hAnsi="Times New Roman" w:cs="Times New Roman"/>
          <w:i/>
          <w:sz w:val="20"/>
          <w:szCs w:val="20"/>
        </w:rPr>
        <w:t xml:space="preserve">C. </w:t>
      </w:r>
      <w:proofErr w:type="spellStart"/>
      <w:r w:rsidR="00A06688" w:rsidRPr="009C7640">
        <w:rPr>
          <w:rFonts w:ascii="Times New Roman" w:eastAsia="Times New Roman" w:hAnsi="Times New Roman" w:cs="Times New Roman"/>
          <w:i/>
          <w:sz w:val="20"/>
          <w:szCs w:val="20"/>
        </w:rPr>
        <w:t>molle</w:t>
      </w:r>
      <w:proofErr w:type="spellEnd"/>
      <w:r w:rsidR="00A06688" w:rsidRPr="009C7640">
        <w:rPr>
          <w:rFonts w:ascii="Times New Roman" w:eastAsia="Times New Roman" w:hAnsi="Times New Roman" w:cs="Times New Roman"/>
          <w:i/>
          <w:sz w:val="20"/>
          <w:szCs w:val="20"/>
        </w:rPr>
        <w:t xml:space="preserve"> </w:t>
      </w:r>
      <w:r w:rsidR="00A06688" w:rsidRPr="009C7640">
        <w:rPr>
          <w:rFonts w:ascii="Times New Roman" w:eastAsia="Times New Roman" w:hAnsi="Times New Roman" w:cs="Times New Roman"/>
          <w:sz w:val="20"/>
          <w:szCs w:val="20"/>
        </w:rPr>
        <w:t xml:space="preserve">seed were comparable with conventional antimicrobial agent like </w:t>
      </w:r>
      <w:proofErr w:type="spellStart"/>
      <w:r w:rsidR="00A06688" w:rsidRPr="009C7640">
        <w:rPr>
          <w:rFonts w:ascii="Times New Roman" w:eastAsia="Times New Roman" w:hAnsi="Times New Roman" w:cs="Times New Roman"/>
          <w:sz w:val="20"/>
          <w:szCs w:val="20"/>
        </w:rPr>
        <w:t>Gentamycine</w:t>
      </w:r>
      <w:proofErr w:type="spellEnd"/>
      <w:r w:rsidR="00A06688" w:rsidRPr="009C7640">
        <w:rPr>
          <w:rFonts w:ascii="Times New Roman" w:eastAsia="Times New Roman" w:hAnsi="Times New Roman" w:cs="Times New Roman"/>
          <w:sz w:val="20"/>
          <w:szCs w:val="20"/>
        </w:rPr>
        <w:t xml:space="preserve">. The findings suggest that there is a potential in the discovery of novel antimicrobial agents from medicinal plants and further study should be made in order to identify the active </w:t>
      </w:r>
      <w:proofErr w:type="spellStart"/>
      <w:r w:rsidR="00A06688" w:rsidRPr="009C7640">
        <w:rPr>
          <w:rFonts w:ascii="Times New Roman" w:eastAsia="Times New Roman" w:hAnsi="Times New Roman" w:cs="Times New Roman"/>
          <w:sz w:val="20"/>
          <w:szCs w:val="20"/>
        </w:rPr>
        <w:t>phytochemical</w:t>
      </w:r>
      <w:proofErr w:type="spellEnd"/>
      <w:r w:rsidR="00A06688" w:rsidRPr="009C7640">
        <w:rPr>
          <w:rFonts w:ascii="Times New Roman" w:eastAsia="Times New Roman" w:hAnsi="Times New Roman" w:cs="Times New Roman"/>
          <w:sz w:val="20"/>
          <w:szCs w:val="20"/>
        </w:rPr>
        <w:t xml:space="preserve"> constituents and on toxicity of active plant principles to determine their safety use.</w:t>
      </w:r>
    </w:p>
    <w:p w:rsidR="00211AF8" w:rsidRPr="009C7640" w:rsidRDefault="00211AF8" w:rsidP="00EF438B">
      <w:pPr>
        <w:pStyle w:val="Text"/>
        <w:snapToGrid w:val="0"/>
        <w:spacing w:line="240" w:lineRule="auto"/>
        <w:ind w:firstLine="0"/>
        <w:rPr>
          <w:rFonts w:eastAsiaTheme="minorEastAsia"/>
          <w:lang w:eastAsia="zh-CN"/>
        </w:rPr>
      </w:pPr>
      <w:r w:rsidRPr="009C7640">
        <w:t>[</w:t>
      </w:r>
      <w:proofErr w:type="spellStart"/>
      <w:r w:rsidRPr="009C7640">
        <w:rPr>
          <w:rFonts w:eastAsia="Times New Roman"/>
        </w:rPr>
        <w:t>Assefa</w:t>
      </w:r>
      <w:proofErr w:type="spellEnd"/>
      <w:r w:rsidRPr="009C7640">
        <w:rPr>
          <w:rFonts w:eastAsia="Times New Roman"/>
        </w:rPr>
        <w:t xml:space="preserve"> Belay (DVM), </w:t>
      </w:r>
      <w:proofErr w:type="spellStart"/>
      <w:r w:rsidRPr="009C7640">
        <w:rPr>
          <w:rFonts w:eastAsia="Times New Roman"/>
        </w:rPr>
        <w:t>Ayana</w:t>
      </w:r>
      <w:proofErr w:type="spellEnd"/>
      <w:r w:rsidRPr="009C7640">
        <w:rPr>
          <w:rFonts w:eastAsia="Times New Roman"/>
        </w:rPr>
        <w:t xml:space="preserve"> </w:t>
      </w:r>
      <w:proofErr w:type="spellStart"/>
      <w:r w:rsidRPr="009C7640">
        <w:rPr>
          <w:rFonts w:eastAsia="Times New Roman"/>
        </w:rPr>
        <w:t>Wubie</w:t>
      </w:r>
      <w:proofErr w:type="spellEnd"/>
      <w:r w:rsidRPr="009C7640">
        <w:rPr>
          <w:rFonts w:eastAsia="Times New Roman"/>
        </w:rPr>
        <w:t xml:space="preserve"> (DVM)</w:t>
      </w:r>
      <w:r w:rsidRPr="009C7640">
        <w:t xml:space="preserve">. </w:t>
      </w:r>
      <w:r w:rsidRPr="009C7640">
        <w:rPr>
          <w:rFonts w:eastAsia="Times New Roman"/>
          <w:b/>
          <w:i/>
        </w:rPr>
        <w:t>In-Vitro</w:t>
      </w:r>
      <w:r w:rsidRPr="009C7640">
        <w:rPr>
          <w:rFonts w:eastAsia="Times New Roman"/>
          <w:b/>
        </w:rPr>
        <w:t xml:space="preserve"> Antibacterial Effect Of </w:t>
      </w:r>
      <w:r w:rsidRPr="009C7640">
        <w:rPr>
          <w:rFonts w:eastAsia="Times New Roman"/>
          <w:b/>
          <w:i/>
        </w:rPr>
        <w:t xml:space="preserve">Xanthium </w:t>
      </w:r>
      <w:proofErr w:type="spellStart"/>
      <w:r w:rsidRPr="009C7640">
        <w:rPr>
          <w:rFonts w:eastAsia="Times New Roman"/>
          <w:b/>
          <w:i/>
        </w:rPr>
        <w:t>Strumarium</w:t>
      </w:r>
      <w:proofErr w:type="spellEnd"/>
      <w:r w:rsidRPr="009C7640">
        <w:rPr>
          <w:rFonts w:eastAsia="Times New Roman"/>
          <w:b/>
        </w:rPr>
        <w:t xml:space="preserve"> And </w:t>
      </w:r>
      <w:proofErr w:type="spellStart"/>
      <w:r w:rsidRPr="009C7640">
        <w:rPr>
          <w:rFonts w:eastAsia="Times New Roman"/>
          <w:b/>
          <w:i/>
        </w:rPr>
        <w:t>Combertum</w:t>
      </w:r>
      <w:proofErr w:type="spellEnd"/>
      <w:r w:rsidRPr="009C7640">
        <w:rPr>
          <w:rFonts w:eastAsia="Times New Roman"/>
          <w:b/>
          <w:i/>
        </w:rPr>
        <w:t xml:space="preserve"> </w:t>
      </w:r>
      <w:proofErr w:type="spellStart"/>
      <w:r w:rsidRPr="009C7640">
        <w:rPr>
          <w:rFonts w:eastAsia="Times New Roman"/>
          <w:b/>
          <w:i/>
        </w:rPr>
        <w:t>Molle</w:t>
      </w:r>
      <w:proofErr w:type="spellEnd"/>
      <w:r w:rsidRPr="009C7640">
        <w:rPr>
          <w:rFonts w:eastAsia="Times New Roman"/>
          <w:b/>
        </w:rPr>
        <w:t xml:space="preserve"> On </w:t>
      </w:r>
      <w:r w:rsidRPr="009C7640">
        <w:rPr>
          <w:rFonts w:eastAsia="Times New Roman"/>
          <w:b/>
          <w:i/>
        </w:rPr>
        <w:t xml:space="preserve">Staphylococcus </w:t>
      </w:r>
      <w:proofErr w:type="spellStart"/>
      <w:r w:rsidRPr="009C7640">
        <w:rPr>
          <w:rFonts w:eastAsia="Times New Roman"/>
          <w:b/>
          <w:i/>
        </w:rPr>
        <w:t>Aureus</w:t>
      </w:r>
      <w:proofErr w:type="spellEnd"/>
      <w:r w:rsidRPr="009C7640">
        <w:rPr>
          <w:rFonts w:eastAsia="Times New Roman"/>
          <w:b/>
        </w:rPr>
        <w:t xml:space="preserve"> And </w:t>
      </w:r>
      <w:proofErr w:type="spellStart"/>
      <w:r w:rsidRPr="009C7640">
        <w:rPr>
          <w:rFonts w:eastAsia="Times New Roman"/>
          <w:b/>
          <w:i/>
        </w:rPr>
        <w:t>Streptococcous</w:t>
      </w:r>
      <w:proofErr w:type="spellEnd"/>
      <w:r w:rsidRPr="009C7640">
        <w:rPr>
          <w:rFonts w:eastAsia="Times New Roman"/>
          <w:b/>
          <w:i/>
        </w:rPr>
        <w:t xml:space="preserve"> </w:t>
      </w:r>
      <w:proofErr w:type="spellStart"/>
      <w:r w:rsidRPr="009C7640">
        <w:rPr>
          <w:rFonts w:eastAsia="Times New Roman"/>
          <w:b/>
          <w:i/>
        </w:rPr>
        <w:t>Agalactiae</w:t>
      </w:r>
      <w:proofErr w:type="spellEnd"/>
      <w:r w:rsidRPr="009C7640">
        <w:rPr>
          <w:rFonts w:eastAsia="Times New Roman"/>
          <w:b/>
        </w:rPr>
        <w:t xml:space="preserve"> Isolated From Bovine Mastitis</w:t>
      </w:r>
      <w:r w:rsidRPr="009C7640">
        <w:rPr>
          <w:rFonts w:eastAsia="Times New Roman"/>
          <w:b/>
          <w:bCs/>
          <w:lang w:bidi="fa-IR"/>
        </w:rPr>
        <w:t>.</w:t>
      </w:r>
      <w:r w:rsidRPr="009C7640">
        <w:rPr>
          <w:b/>
        </w:rPr>
        <w:t xml:space="preserve"> </w:t>
      </w:r>
      <w:r w:rsidRPr="009C7640">
        <w:rPr>
          <w:rFonts w:eastAsia="Times New Roman"/>
          <w:bCs/>
          <w:i/>
        </w:rPr>
        <w:t>Rep Opinion</w:t>
      </w:r>
      <w:r w:rsidRPr="009C7640">
        <w:rPr>
          <w:rFonts w:eastAsia="Times New Roman"/>
          <w:bCs/>
        </w:rPr>
        <w:t xml:space="preserve"> </w:t>
      </w:r>
      <w:r w:rsidRPr="009C7640">
        <w:t>201</w:t>
      </w:r>
      <w:r w:rsidRPr="009C7640">
        <w:rPr>
          <w:rFonts w:eastAsiaTheme="minorEastAsia" w:hint="eastAsia"/>
          <w:lang w:eastAsia="zh-CN"/>
        </w:rPr>
        <w:t>7</w:t>
      </w:r>
      <w:r w:rsidRPr="009C7640">
        <w:t>;</w:t>
      </w:r>
      <w:r w:rsidRPr="009C7640">
        <w:rPr>
          <w:rFonts w:eastAsiaTheme="minorEastAsia" w:hint="eastAsia"/>
          <w:lang w:eastAsia="zh-CN"/>
        </w:rPr>
        <w:t>9</w:t>
      </w:r>
      <w:r w:rsidRPr="009C7640">
        <w:t>(</w:t>
      </w:r>
      <w:r w:rsidRPr="009C7640">
        <w:rPr>
          <w:rFonts w:eastAsiaTheme="minorEastAsia" w:hint="eastAsia"/>
          <w:lang w:eastAsia="zh-CN"/>
        </w:rPr>
        <w:t>5</w:t>
      </w:r>
      <w:r w:rsidRPr="009C7640">
        <w:t>):</w:t>
      </w:r>
      <w:r w:rsidR="000713D7" w:rsidRPr="009C7640">
        <w:rPr>
          <w:noProof/>
          <w:color w:val="000000"/>
        </w:rPr>
        <w:t>79</w:t>
      </w:r>
      <w:r w:rsidRPr="009C7640">
        <w:rPr>
          <w:color w:val="000000"/>
        </w:rPr>
        <w:t>-</w:t>
      </w:r>
      <w:r w:rsidR="000713D7" w:rsidRPr="009C7640">
        <w:rPr>
          <w:noProof/>
          <w:color w:val="000000"/>
        </w:rPr>
        <w:t>8</w:t>
      </w:r>
      <w:r w:rsidR="009C7640">
        <w:rPr>
          <w:rFonts w:eastAsiaTheme="minorEastAsia" w:hint="eastAsia"/>
          <w:noProof/>
          <w:color w:val="000000"/>
          <w:lang w:eastAsia="zh-CN"/>
        </w:rPr>
        <w:t>6</w:t>
      </w:r>
      <w:r w:rsidRPr="009C7640">
        <w:t xml:space="preserve">]. ISSN 1553-9873 (print); ISSN 2375-7205 (online). </w:t>
      </w:r>
      <w:hyperlink r:id="rId9" w:history="1">
        <w:r w:rsidRPr="009C7640">
          <w:rPr>
            <w:rStyle w:val="Hyperlink"/>
          </w:rPr>
          <w:t>http://www.sciencepub.net/report</w:t>
        </w:r>
      </w:hyperlink>
      <w:r w:rsidRPr="009C7640">
        <w:rPr>
          <w:rFonts w:hint="eastAsia"/>
        </w:rPr>
        <w:t>.</w:t>
      </w:r>
      <w:r w:rsidRPr="009C7640">
        <w:t xml:space="preserve"> </w:t>
      </w:r>
      <w:r w:rsidRPr="009C7640">
        <w:rPr>
          <w:rFonts w:eastAsiaTheme="minorEastAsia" w:hint="eastAsia"/>
          <w:lang w:eastAsia="zh-CN"/>
        </w:rPr>
        <w:t xml:space="preserve">13. </w:t>
      </w:r>
      <w:r w:rsidRPr="009C7640">
        <w:rPr>
          <w:color w:val="000000"/>
          <w:shd w:val="clear" w:color="auto" w:fill="FFFFFF"/>
        </w:rPr>
        <w:t>doi:</w:t>
      </w:r>
      <w:hyperlink r:id="rId10" w:history="1">
        <w:r w:rsidRPr="009C7640">
          <w:rPr>
            <w:rStyle w:val="Hyperlink"/>
            <w:shd w:val="clear" w:color="auto" w:fill="FFFFFF"/>
          </w:rPr>
          <w:t>10.7537/mars</w:t>
        </w:r>
        <w:r w:rsidRPr="009C7640">
          <w:rPr>
            <w:rStyle w:val="Hyperlink"/>
            <w:rFonts w:hint="eastAsia"/>
            <w:shd w:val="clear" w:color="auto" w:fill="FFFFFF"/>
          </w:rPr>
          <w:t>ro</w:t>
        </w:r>
        <w:r w:rsidRPr="009C7640">
          <w:rPr>
            <w:rStyle w:val="Hyperlink"/>
            <w:shd w:val="clear" w:color="auto" w:fill="FFFFFF"/>
          </w:rPr>
          <w:t>j</w:t>
        </w:r>
        <w:r w:rsidRPr="009C7640">
          <w:rPr>
            <w:rStyle w:val="Hyperlink"/>
            <w:rFonts w:hint="eastAsia"/>
            <w:shd w:val="clear" w:color="auto" w:fill="FFFFFF"/>
          </w:rPr>
          <w:t>0</w:t>
        </w:r>
        <w:r w:rsidRPr="009C7640">
          <w:rPr>
            <w:rStyle w:val="Hyperlink"/>
            <w:rFonts w:eastAsiaTheme="minorEastAsia" w:hint="eastAsia"/>
            <w:shd w:val="clear" w:color="auto" w:fill="FFFFFF"/>
            <w:lang w:eastAsia="zh-CN"/>
          </w:rPr>
          <w:t>90517.13</w:t>
        </w:r>
      </w:hyperlink>
      <w:r w:rsidRPr="009C7640">
        <w:rPr>
          <w:color w:val="000000"/>
          <w:shd w:val="clear" w:color="auto" w:fill="FFFFFF"/>
        </w:rPr>
        <w:t>.</w:t>
      </w:r>
    </w:p>
    <w:p w:rsidR="00B10B81" w:rsidRPr="009C7640" w:rsidRDefault="00B10B81" w:rsidP="00EF438B">
      <w:pPr>
        <w:snapToGrid w:val="0"/>
        <w:spacing w:after="0" w:line="240" w:lineRule="auto"/>
        <w:jc w:val="both"/>
        <w:rPr>
          <w:rFonts w:ascii="Times New Roman" w:eastAsia="Times New Roman" w:hAnsi="Times New Roman" w:cs="Times New Roman"/>
          <w:sz w:val="20"/>
          <w:szCs w:val="20"/>
        </w:rPr>
      </w:pPr>
    </w:p>
    <w:p w:rsidR="00B10B81" w:rsidRPr="009C7640" w:rsidRDefault="00A06688" w:rsidP="00EF438B">
      <w:pPr>
        <w:snapToGrid w:val="0"/>
        <w:spacing w:after="0" w:line="240" w:lineRule="auto"/>
        <w:jc w:val="both"/>
        <w:rPr>
          <w:rFonts w:ascii="Times New Roman" w:eastAsia="Times New Roman" w:hAnsi="Times New Roman" w:cs="Times New Roman"/>
          <w:i/>
          <w:sz w:val="20"/>
          <w:szCs w:val="20"/>
        </w:rPr>
      </w:pPr>
      <w:r w:rsidRPr="009C7640">
        <w:rPr>
          <w:rFonts w:ascii="Times New Roman" w:eastAsia="Times New Roman" w:hAnsi="Times New Roman" w:cs="Times New Roman"/>
          <w:b/>
          <w:sz w:val="20"/>
          <w:szCs w:val="20"/>
        </w:rPr>
        <w:t xml:space="preserve">Key words: </w:t>
      </w:r>
      <w:r w:rsidRPr="009C7640">
        <w:rPr>
          <w:rFonts w:ascii="Times New Roman" w:eastAsia="Times New Roman" w:hAnsi="Times New Roman" w:cs="Times New Roman"/>
          <w:sz w:val="20"/>
          <w:szCs w:val="20"/>
        </w:rPr>
        <w:t xml:space="preserve">in-vitro antibacterial effects, crude extracts, medicinal plants, staphylococcus </w:t>
      </w:r>
      <w:proofErr w:type="spellStart"/>
      <w:r w:rsidRPr="009C7640">
        <w:rPr>
          <w:rFonts w:ascii="Times New Roman" w:eastAsia="Times New Roman" w:hAnsi="Times New Roman" w:cs="Times New Roman"/>
          <w:sz w:val="20"/>
          <w:szCs w:val="20"/>
        </w:rPr>
        <w:t>aureus</w:t>
      </w:r>
      <w:proofErr w:type="spellEnd"/>
      <w:r w:rsidRPr="009C7640">
        <w:rPr>
          <w:rFonts w:ascii="Times New Roman" w:eastAsia="Times New Roman" w:hAnsi="Times New Roman" w:cs="Times New Roman"/>
          <w:sz w:val="20"/>
          <w:szCs w:val="20"/>
        </w:rPr>
        <w:t xml:space="preserve">, streptococcus </w:t>
      </w:r>
      <w:proofErr w:type="spellStart"/>
      <w:r w:rsidRPr="009C7640">
        <w:rPr>
          <w:rFonts w:ascii="Times New Roman" w:eastAsia="Times New Roman" w:hAnsi="Times New Roman" w:cs="Times New Roman"/>
          <w:sz w:val="20"/>
          <w:szCs w:val="20"/>
        </w:rPr>
        <w:t>agalactiae</w:t>
      </w:r>
      <w:proofErr w:type="spellEnd"/>
      <w:r w:rsidRPr="009C7640">
        <w:rPr>
          <w:rFonts w:ascii="Times New Roman" w:eastAsia="Times New Roman" w:hAnsi="Times New Roman" w:cs="Times New Roman"/>
          <w:sz w:val="20"/>
          <w:szCs w:val="20"/>
        </w:rPr>
        <w:t>, zone of inhibition</w:t>
      </w:r>
    </w:p>
    <w:p w:rsidR="00EF438B" w:rsidRDefault="00EF438B" w:rsidP="00EF438B">
      <w:pPr>
        <w:snapToGrid w:val="0"/>
        <w:spacing w:after="0" w:line="240" w:lineRule="auto"/>
        <w:jc w:val="both"/>
        <w:rPr>
          <w:rFonts w:ascii="Times New Roman" w:hAnsi="Times New Roman" w:cs="Times New Roman" w:hint="eastAsia"/>
          <w:b/>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EF438B" w:rsidRPr="009C7640" w:rsidRDefault="00EF438B" w:rsidP="00EF438B">
      <w:pPr>
        <w:snapToGrid w:val="0"/>
        <w:spacing w:after="0" w:line="240" w:lineRule="auto"/>
        <w:jc w:val="both"/>
        <w:rPr>
          <w:rFonts w:ascii="Times New Roman" w:eastAsia="Times New Roman" w:hAnsi="Times New Roman" w:cs="Times New Roman"/>
          <w:b/>
          <w:sz w:val="20"/>
          <w:szCs w:val="20"/>
        </w:rPr>
        <w:sectPr w:rsidR="00EF438B" w:rsidRPr="009C7640" w:rsidSect="000713D7">
          <w:headerReference w:type="default" r:id="rId11"/>
          <w:footerReference w:type="default" r:id="rId12"/>
          <w:type w:val="continuous"/>
          <w:pgSz w:w="12242" w:h="15842" w:code="1"/>
          <w:pgMar w:top="1440" w:right="1440" w:bottom="1440" w:left="1440" w:header="720" w:footer="720" w:gutter="0"/>
          <w:pgNumType w:start="79"/>
          <w:cols w:space="708"/>
          <w:docGrid w:linePitch="360"/>
        </w:sectPr>
      </w:pPr>
    </w:p>
    <w:p w:rsidR="00B10B81" w:rsidRPr="009C7640" w:rsidRDefault="00211AF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lastRenderedPageBreak/>
        <w:t>1. Introduction</w:t>
      </w:r>
    </w:p>
    <w:p w:rsidR="00211AF8"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A medicinal plant is any plant which is in one or more of its organ, contains substance that can be used for therapeutic purpose or which is a precursor for synthesis of use full drugs. The plant that posses therapeutic properties or exert beneficial pharmacological effect on the animal body are generally designated as medicinal plants (Edward, 2004).</w:t>
      </w:r>
    </w:p>
    <w:p w:rsidR="00211AF8"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It is reported that over 50 percent of all modern clinical drugs are natural product origin and natural product play an important role in drug development programs in the pharmaceutical industry (</w:t>
      </w:r>
      <w:proofErr w:type="spellStart"/>
      <w:r w:rsidRPr="009C7640">
        <w:rPr>
          <w:rFonts w:ascii="Times New Roman" w:eastAsia="Times New Roman" w:hAnsi="Times New Roman" w:cs="Times New Roman"/>
          <w:sz w:val="20"/>
          <w:szCs w:val="20"/>
        </w:rPr>
        <w:t>Bharathi</w:t>
      </w:r>
      <w:proofErr w:type="spellEnd"/>
      <w:r w:rsidRPr="009C7640">
        <w:rPr>
          <w:rFonts w:ascii="Times New Roman" w:eastAsia="Times New Roman" w:hAnsi="Times New Roman" w:cs="Times New Roman"/>
          <w:sz w:val="20"/>
          <w:szCs w:val="20"/>
        </w:rPr>
        <w:t xml:space="preserve"> et al., 2010).</w:t>
      </w:r>
    </w:p>
    <w:p w:rsidR="00211AF8"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Many African countries have begun to recognize the use of herbal remedies as important available partners to the conventional health care system (</w:t>
      </w:r>
      <w:proofErr w:type="spellStart"/>
      <w:r w:rsidRPr="009C7640">
        <w:rPr>
          <w:rFonts w:ascii="Times New Roman" w:eastAsia="Times New Roman" w:hAnsi="Times New Roman" w:cs="Times New Roman"/>
          <w:sz w:val="20"/>
          <w:szCs w:val="20"/>
        </w:rPr>
        <w:t>Maccorkl</w:t>
      </w:r>
      <w:proofErr w:type="spellEnd"/>
      <w:r w:rsidRPr="009C7640">
        <w:rPr>
          <w:rFonts w:ascii="Times New Roman" w:eastAsia="Times New Roman" w:hAnsi="Times New Roman" w:cs="Times New Roman"/>
          <w:sz w:val="20"/>
          <w:szCs w:val="20"/>
        </w:rPr>
        <w:t xml:space="preserve"> and Mathias, 1992). In Ethiopia, Madagascar and Tanzania practical steps are already being taken to ascertain efficacy and determine </w:t>
      </w:r>
      <w:r w:rsidRPr="009C7640">
        <w:rPr>
          <w:rFonts w:ascii="Times New Roman" w:eastAsia="Times New Roman" w:hAnsi="Times New Roman" w:cs="Times New Roman"/>
          <w:sz w:val="20"/>
          <w:szCs w:val="20"/>
        </w:rPr>
        <w:lastRenderedPageBreak/>
        <w:t>optimum dosage for several herbal drugs. As a matter of fact herbal medical care continues to remain the only type of health care for nearly 80 percent of the people and animals in Ethiopia while the remaining 20 percent swing between the modern and the traditional system of health care (</w:t>
      </w:r>
      <w:proofErr w:type="spellStart"/>
      <w:r w:rsidRPr="009C7640">
        <w:rPr>
          <w:rFonts w:ascii="Times New Roman" w:eastAsia="Times New Roman" w:hAnsi="Times New Roman" w:cs="Times New Roman"/>
          <w:sz w:val="20"/>
          <w:szCs w:val="20"/>
        </w:rPr>
        <w:t>Abebe</w:t>
      </w:r>
      <w:proofErr w:type="spellEnd"/>
      <w:r w:rsidRPr="009C7640">
        <w:rPr>
          <w:rFonts w:ascii="Times New Roman" w:eastAsia="Times New Roman" w:hAnsi="Times New Roman" w:cs="Times New Roman"/>
          <w:sz w:val="20"/>
          <w:szCs w:val="20"/>
        </w:rPr>
        <w:t>, 1987).</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The various literatures available shows that the significant role of medicinal plant in primary health care delivery in Ethiopia where 70% of human and 90% of livestock population. The major</w:t>
      </w:r>
      <w:r w:rsidR="00EF438B"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reasons why medicinal plant are demanded in Ethiopia are due to culturally linked traditions, the trust the communities have in the medicinal value of traditional medicine and relatively low cost in using them (</w:t>
      </w:r>
      <w:proofErr w:type="spellStart"/>
      <w:r w:rsidRPr="009C7640">
        <w:rPr>
          <w:rFonts w:ascii="Times New Roman" w:eastAsia="Times New Roman" w:hAnsi="Times New Roman" w:cs="Times New Roman"/>
          <w:sz w:val="20"/>
          <w:szCs w:val="20"/>
        </w:rPr>
        <w:t>Endeshaw</w:t>
      </w:r>
      <w:proofErr w:type="spellEnd"/>
      <w:r w:rsidRPr="009C7640">
        <w:rPr>
          <w:rFonts w:ascii="Times New Roman" w:eastAsia="Times New Roman" w:hAnsi="Times New Roman" w:cs="Times New Roman"/>
          <w:sz w:val="20"/>
          <w:szCs w:val="20"/>
        </w:rPr>
        <w:t>, 2007</w:t>
      </w:r>
      <w:r w:rsidR="00EF438B" w:rsidRPr="009C7640">
        <w:rPr>
          <w:rFonts w:ascii="Times New Roman" w:eastAsia="Times New Roman" w:hAnsi="Times New Roman" w:cs="Times New Roman"/>
          <w:sz w:val="20"/>
          <w:szCs w:val="20"/>
        </w:rPr>
        <w:t>).</w:t>
      </w:r>
    </w:p>
    <w:p w:rsidR="00D922E2" w:rsidRPr="009C7640" w:rsidRDefault="00A06688" w:rsidP="00EF438B">
      <w:pPr>
        <w:snapToGrid w:val="0"/>
        <w:spacing w:after="0" w:line="240" w:lineRule="auto"/>
        <w:ind w:firstLine="425"/>
        <w:jc w:val="both"/>
        <w:rPr>
          <w:rFonts w:ascii="Times New Roman" w:eastAsia="Times New Roman" w:hAnsi="Times New Roman" w:cs="Times New Roman"/>
          <w:color w:val="000000"/>
          <w:sz w:val="20"/>
          <w:szCs w:val="20"/>
        </w:rPr>
      </w:pPr>
      <w:r w:rsidRPr="009C7640">
        <w:rPr>
          <w:rFonts w:ascii="Times New Roman" w:eastAsia="Times New Roman" w:hAnsi="Times New Roman" w:cs="Times New Roman"/>
          <w:color w:val="000000"/>
          <w:sz w:val="20"/>
          <w:szCs w:val="20"/>
        </w:rPr>
        <w:t xml:space="preserve">Mastitis is the inflammation of the mammary gland tissue. </w:t>
      </w:r>
      <w:r w:rsidR="00D922E2" w:rsidRPr="009C7640">
        <w:rPr>
          <w:rFonts w:ascii="Times New Roman" w:eastAsia="Times New Roman" w:hAnsi="Times New Roman" w:cs="Times New Roman"/>
          <w:sz w:val="20"/>
          <w:szCs w:val="20"/>
        </w:rPr>
        <w:t xml:space="preserve">Bovine mastitis is a result of complex interactions of infectious agents, the environment and the management practice. It is incriminated as an important disease constraint in dairy cow and is </w:t>
      </w:r>
      <w:r w:rsidR="00D922E2" w:rsidRPr="009C7640">
        <w:rPr>
          <w:rFonts w:ascii="Times New Roman" w:eastAsia="Times New Roman" w:hAnsi="Times New Roman" w:cs="Times New Roman"/>
          <w:sz w:val="20"/>
          <w:szCs w:val="20"/>
        </w:rPr>
        <w:lastRenderedPageBreak/>
        <w:t>responsible for reduction in quality and quantity of milk and milk products (</w:t>
      </w:r>
      <w:proofErr w:type="spellStart"/>
      <w:r w:rsidR="00D922E2" w:rsidRPr="009C7640">
        <w:rPr>
          <w:rFonts w:ascii="Times New Roman" w:eastAsia="Times New Roman" w:hAnsi="Times New Roman" w:cs="Times New Roman"/>
          <w:sz w:val="20"/>
          <w:szCs w:val="20"/>
        </w:rPr>
        <w:t>Radostits</w:t>
      </w:r>
      <w:proofErr w:type="spellEnd"/>
      <w:r w:rsidR="00D922E2" w:rsidRPr="009C7640">
        <w:rPr>
          <w:rFonts w:ascii="Times New Roman" w:eastAsia="Times New Roman" w:hAnsi="Times New Roman" w:cs="Times New Roman"/>
          <w:sz w:val="20"/>
          <w:szCs w:val="20"/>
        </w:rPr>
        <w:t xml:space="preserve"> </w:t>
      </w:r>
      <w:r w:rsidR="00D922E2" w:rsidRPr="009C7640">
        <w:rPr>
          <w:rFonts w:ascii="Times New Roman" w:eastAsia="Times New Roman" w:hAnsi="Times New Roman" w:cs="Times New Roman"/>
          <w:i/>
          <w:sz w:val="20"/>
          <w:szCs w:val="20"/>
        </w:rPr>
        <w:t>et al</w:t>
      </w:r>
      <w:r w:rsidR="00D922E2" w:rsidRPr="009C7640">
        <w:rPr>
          <w:rFonts w:ascii="Times New Roman" w:eastAsia="Times New Roman" w:hAnsi="Times New Roman" w:cs="Times New Roman"/>
          <w:sz w:val="20"/>
          <w:szCs w:val="20"/>
        </w:rPr>
        <w:t xml:space="preserve">., 2007). </w:t>
      </w:r>
      <w:r w:rsidR="00D922E2" w:rsidRPr="009C7640">
        <w:rPr>
          <w:rFonts w:ascii="Times New Roman" w:eastAsia="Times New Roman" w:hAnsi="Times New Roman" w:cs="Times New Roman"/>
          <w:color w:val="000000"/>
          <w:sz w:val="20"/>
          <w:szCs w:val="20"/>
        </w:rPr>
        <w:t xml:space="preserve">Many pathogens can cause mastitis, but the majority of </w:t>
      </w:r>
      <w:proofErr w:type="spellStart"/>
      <w:r w:rsidR="00617AF6" w:rsidRPr="009C7640">
        <w:rPr>
          <w:rFonts w:ascii="Times New Roman" w:eastAsia="Times New Roman" w:hAnsi="Times New Roman" w:cs="Times New Roman"/>
          <w:sz w:val="20"/>
          <w:szCs w:val="20"/>
        </w:rPr>
        <w:t>Intramammary</w:t>
      </w:r>
      <w:proofErr w:type="spellEnd"/>
      <w:r w:rsidR="00617AF6" w:rsidRPr="009C7640">
        <w:rPr>
          <w:rFonts w:ascii="Times New Roman" w:eastAsia="Times New Roman" w:hAnsi="Times New Roman" w:cs="Times New Roman"/>
          <w:sz w:val="20"/>
          <w:szCs w:val="20"/>
        </w:rPr>
        <w:t xml:space="preserve"> infections</w:t>
      </w:r>
      <w:r w:rsidR="00D922E2" w:rsidRPr="009C7640">
        <w:rPr>
          <w:rFonts w:ascii="Times New Roman" w:eastAsia="Times New Roman" w:hAnsi="Times New Roman" w:cs="Times New Roman"/>
          <w:color w:val="000000"/>
          <w:sz w:val="20"/>
          <w:szCs w:val="20"/>
        </w:rPr>
        <w:t xml:space="preserve"> is caused by a few bacterial species. The most important major pathogens involved with bovine mastitis worldwide are </w:t>
      </w:r>
      <w:r w:rsidR="00D922E2" w:rsidRPr="009C7640">
        <w:rPr>
          <w:rFonts w:ascii="Times New Roman" w:eastAsia="Times New Roman" w:hAnsi="Times New Roman" w:cs="Times New Roman"/>
          <w:i/>
          <w:color w:val="000000"/>
          <w:sz w:val="20"/>
          <w:szCs w:val="20"/>
        </w:rPr>
        <w:t xml:space="preserve">Staphylococcus </w:t>
      </w:r>
      <w:proofErr w:type="spellStart"/>
      <w:r w:rsidR="00D922E2" w:rsidRPr="009C7640">
        <w:rPr>
          <w:rFonts w:ascii="Times New Roman" w:eastAsia="Times New Roman" w:hAnsi="Times New Roman" w:cs="Times New Roman"/>
          <w:i/>
          <w:color w:val="000000"/>
          <w:sz w:val="20"/>
          <w:szCs w:val="20"/>
        </w:rPr>
        <w:t>aureus</w:t>
      </w:r>
      <w:proofErr w:type="spellEnd"/>
      <w:r w:rsidR="00D922E2" w:rsidRPr="009C7640">
        <w:rPr>
          <w:rFonts w:ascii="Times New Roman" w:eastAsia="Times New Roman" w:hAnsi="Times New Roman" w:cs="Times New Roman"/>
          <w:color w:val="000000"/>
          <w:sz w:val="20"/>
          <w:szCs w:val="20"/>
        </w:rPr>
        <w:t xml:space="preserve">, </w:t>
      </w:r>
      <w:r w:rsidR="00D922E2" w:rsidRPr="009C7640">
        <w:rPr>
          <w:rFonts w:ascii="Times New Roman" w:eastAsia="Times New Roman" w:hAnsi="Times New Roman" w:cs="Times New Roman"/>
          <w:i/>
          <w:color w:val="000000"/>
          <w:sz w:val="20"/>
          <w:szCs w:val="20"/>
        </w:rPr>
        <w:t xml:space="preserve">Streptococcus </w:t>
      </w:r>
      <w:proofErr w:type="spellStart"/>
      <w:r w:rsidR="00D922E2" w:rsidRPr="009C7640">
        <w:rPr>
          <w:rFonts w:ascii="Times New Roman" w:eastAsia="Times New Roman" w:hAnsi="Times New Roman" w:cs="Times New Roman"/>
          <w:i/>
          <w:color w:val="000000"/>
          <w:sz w:val="20"/>
          <w:szCs w:val="20"/>
        </w:rPr>
        <w:t>uberis</w:t>
      </w:r>
      <w:proofErr w:type="spellEnd"/>
      <w:r w:rsidR="00D922E2" w:rsidRPr="009C7640">
        <w:rPr>
          <w:rFonts w:ascii="Times New Roman" w:eastAsia="Times New Roman" w:hAnsi="Times New Roman" w:cs="Times New Roman"/>
          <w:i/>
          <w:color w:val="000000"/>
          <w:sz w:val="20"/>
          <w:szCs w:val="20"/>
        </w:rPr>
        <w:t xml:space="preserve">, Streptococcus </w:t>
      </w:r>
      <w:proofErr w:type="spellStart"/>
      <w:r w:rsidR="00D922E2" w:rsidRPr="009C7640">
        <w:rPr>
          <w:rFonts w:ascii="Times New Roman" w:eastAsia="Times New Roman" w:hAnsi="Times New Roman" w:cs="Times New Roman"/>
          <w:i/>
          <w:color w:val="000000"/>
          <w:sz w:val="20"/>
          <w:szCs w:val="20"/>
        </w:rPr>
        <w:t>agalactiae</w:t>
      </w:r>
      <w:proofErr w:type="spellEnd"/>
      <w:r w:rsidR="00D922E2" w:rsidRPr="009C7640">
        <w:rPr>
          <w:rFonts w:ascii="Times New Roman" w:eastAsia="Times New Roman" w:hAnsi="Times New Roman" w:cs="Times New Roman"/>
          <w:i/>
          <w:color w:val="000000"/>
          <w:sz w:val="20"/>
          <w:szCs w:val="20"/>
        </w:rPr>
        <w:t xml:space="preserve">, Streptococcus </w:t>
      </w:r>
      <w:proofErr w:type="spellStart"/>
      <w:r w:rsidR="00D922E2" w:rsidRPr="009C7640">
        <w:rPr>
          <w:rFonts w:ascii="Times New Roman" w:eastAsia="Times New Roman" w:hAnsi="Times New Roman" w:cs="Times New Roman"/>
          <w:i/>
          <w:color w:val="000000"/>
          <w:sz w:val="20"/>
          <w:szCs w:val="20"/>
        </w:rPr>
        <w:t>dysgalactiae</w:t>
      </w:r>
      <w:proofErr w:type="spellEnd"/>
      <w:r w:rsidR="00D922E2" w:rsidRPr="009C7640">
        <w:rPr>
          <w:rFonts w:ascii="Times New Roman" w:eastAsia="Times New Roman" w:hAnsi="Times New Roman" w:cs="Times New Roman"/>
          <w:i/>
          <w:color w:val="000000"/>
          <w:sz w:val="20"/>
          <w:szCs w:val="20"/>
        </w:rPr>
        <w:t xml:space="preserve">, Escherichia coli </w:t>
      </w:r>
      <w:r w:rsidR="00D922E2" w:rsidRPr="009C7640">
        <w:rPr>
          <w:rFonts w:ascii="Times New Roman" w:eastAsia="Times New Roman" w:hAnsi="Times New Roman" w:cs="Times New Roman"/>
          <w:color w:val="000000"/>
          <w:sz w:val="20"/>
          <w:szCs w:val="20"/>
        </w:rPr>
        <w:t xml:space="preserve">and </w:t>
      </w:r>
      <w:proofErr w:type="spellStart"/>
      <w:r w:rsidR="00D922E2" w:rsidRPr="009C7640">
        <w:rPr>
          <w:rFonts w:ascii="Times New Roman" w:eastAsia="Times New Roman" w:hAnsi="Times New Roman" w:cs="Times New Roman"/>
          <w:i/>
          <w:color w:val="000000"/>
          <w:sz w:val="20"/>
          <w:szCs w:val="20"/>
        </w:rPr>
        <w:t>Klebsiella</w:t>
      </w:r>
      <w:proofErr w:type="spellEnd"/>
      <w:r w:rsidR="00D922E2" w:rsidRPr="009C7640">
        <w:rPr>
          <w:rFonts w:ascii="Times New Roman" w:eastAsia="Times New Roman" w:hAnsi="Times New Roman" w:cs="Times New Roman"/>
          <w:i/>
          <w:color w:val="000000"/>
          <w:sz w:val="20"/>
          <w:szCs w:val="20"/>
        </w:rPr>
        <w:t xml:space="preserve"> </w:t>
      </w:r>
      <w:proofErr w:type="spellStart"/>
      <w:r w:rsidR="00D922E2" w:rsidRPr="009C7640">
        <w:rPr>
          <w:rFonts w:ascii="Times New Roman" w:eastAsia="Times New Roman" w:hAnsi="Times New Roman" w:cs="Times New Roman"/>
          <w:color w:val="000000"/>
          <w:sz w:val="20"/>
          <w:szCs w:val="20"/>
        </w:rPr>
        <w:t>spp</w:t>
      </w:r>
      <w:proofErr w:type="spellEnd"/>
      <w:r w:rsidR="00D922E2" w:rsidRPr="009C7640">
        <w:rPr>
          <w:rFonts w:ascii="Times New Roman" w:eastAsia="Times New Roman" w:hAnsi="Times New Roman" w:cs="Times New Roman"/>
          <w:color w:val="000000"/>
          <w:sz w:val="20"/>
          <w:szCs w:val="20"/>
        </w:rPr>
        <w:t xml:space="preserve"> (</w:t>
      </w:r>
      <w:proofErr w:type="spellStart"/>
      <w:r w:rsidR="00D922E2" w:rsidRPr="009C7640">
        <w:rPr>
          <w:rFonts w:ascii="Times New Roman" w:eastAsia="Times New Roman" w:hAnsi="Times New Roman" w:cs="Times New Roman"/>
          <w:color w:val="000000"/>
          <w:sz w:val="20"/>
          <w:szCs w:val="20"/>
        </w:rPr>
        <w:t>Olde</w:t>
      </w:r>
      <w:proofErr w:type="spellEnd"/>
      <w:r w:rsidR="00D922E2" w:rsidRPr="009C7640">
        <w:rPr>
          <w:rFonts w:ascii="Times New Roman" w:eastAsia="Times New Roman" w:hAnsi="Times New Roman" w:cs="Times New Roman"/>
          <w:color w:val="000000"/>
          <w:sz w:val="20"/>
          <w:szCs w:val="20"/>
        </w:rPr>
        <w:t xml:space="preserve"> </w:t>
      </w:r>
      <w:proofErr w:type="spellStart"/>
      <w:r w:rsidR="00D922E2" w:rsidRPr="009C7640">
        <w:rPr>
          <w:rFonts w:ascii="Times New Roman" w:eastAsia="Times New Roman" w:hAnsi="Times New Roman" w:cs="Times New Roman"/>
          <w:color w:val="000000"/>
          <w:sz w:val="20"/>
          <w:szCs w:val="20"/>
        </w:rPr>
        <w:t>Riekerink</w:t>
      </w:r>
      <w:proofErr w:type="spellEnd"/>
      <w:r w:rsidR="00D922E2" w:rsidRPr="009C7640">
        <w:rPr>
          <w:rFonts w:ascii="Times New Roman" w:eastAsia="Times New Roman" w:hAnsi="Times New Roman" w:cs="Times New Roman"/>
          <w:color w:val="000000"/>
          <w:sz w:val="20"/>
          <w:szCs w:val="20"/>
        </w:rPr>
        <w:t xml:space="preserve"> et al., 2008).</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Mastitis is considered to be clinical when inflammation is accompanied with visible alterations of milk or udder gland. Clinical signs of mastitis include clotting and discoloration of milk, redness and swelling of the udder, fever and even death. Mastitis is considered to be subclinical when </w:t>
      </w:r>
      <w:proofErr w:type="spellStart"/>
      <w:r w:rsidR="00D1261A" w:rsidRPr="009C7640">
        <w:rPr>
          <w:rFonts w:ascii="Times New Roman" w:eastAsia="Times New Roman" w:hAnsi="Times New Roman" w:cs="Times New Roman"/>
          <w:sz w:val="20"/>
          <w:szCs w:val="20"/>
        </w:rPr>
        <w:t>intramammary</w:t>
      </w:r>
      <w:proofErr w:type="spellEnd"/>
      <w:r w:rsidR="00D1261A" w:rsidRPr="009C7640">
        <w:rPr>
          <w:rFonts w:ascii="Times New Roman" w:eastAsia="Times New Roman" w:hAnsi="Times New Roman" w:cs="Times New Roman"/>
          <w:sz w:val="20"/>
          <w:szCs w:val="20"/>
        </w:rPr>
        <w:t xml:space="preserve"> infusion</w:t>
      </w:r>
      <w:r w:rsidRPr="009C7640">
        <w:rPr>
          <w:rFonts w:ascii="Times New Roman" w:eastAsia="Times New Roman" w:hAnsi="Times New Roman" w:cs="Times New Roman"/>
          <w:sz w:val="20"/>
          <w:szCs w:val="20"/>
        </w:rPr>
        <w:t xml:space="preserve"> is present but no visible signs occur (</w:t>
      </w:r>
      <w:proofErr w:type="spellStart"/>
      <w:r w:rsidRPr="009C7640">
        <w:rPr>
          <w:rFonts w:ascii="Times New Roman" w:eastAsia="Times New Roman" w:hAnsi="Times New Roman" w:cs="Times New Roman"/>
          <w:sz w:val="20"/>
          <w:szCs w:val="20"/>
        </w:rPr>
        <w:t>Schukken</w:t>
      </w:r>
      <w:proofErr w:type="spellEnd"/>
      <w:r w:rsidRPr="009C7640">
        <w:rPr>
          <w:rFonts w:ascii="Times New Roman" w:eastAsia="Times New Roman" w:hAnsi="Times New Roman" w:cs="Times New Roman"/>
          <w:sz w:val="20"/>
          <w:szCs w:val="20"/>
        </w:rPr>
        <w:t xml:space="preserve"> et al., 2003;</w:t>
      </w:r>
      <w:r w:rsidR="00E41011" w:rsidRPr="009C7640">
        <w:rPr>
          <w:rFonts w:ascii="Times New Roman" w:eastAsia="Times New Roman" w:hAnsi="Times New Roman" w:cs="Times New Roman"/>
          <w:color w:val="000000"/>
          <w:sz w:val="20"/>
          <w:szCs w:val="20"/>
        </w:rPr>
        <w:t xml:space="preserve"> </w:t>
      </w:r>
      <w:r w:rsidR="007B113C" w:rsidRPr="009C7640">
        <w:rPr>
          <w:rFonts w:ascii="Times New Roman" w:eastAsia="Times New Roman" w:hAnsi="Times New Roman" w:cs="Times New Roman"/>
          <w:color w:val="000000"/>
          <w:sz w:val="20"/>
          <w:szCs w:val="20"/>
        </w:rPr>
        <w:t>somatic cell counts</w:t>
      </w:r>
      <w:r w:rsidR="00E41011" w:rsidRPr="009C7640">
        <w:rPr>
          <w:rFonts w:ascii="Times New Roman" w:eastAsia="Times New Roman" w:hAnsi="Times New Roman" w:cs="Times New Roman"/>
          <w:color w:val="000000"/>
          <w:sz w:val="20"/>
          <w:szCs w:val="20"/>
        </w:rPr>
        <w:t xml:space="preserve"> is used as a diagnostic tool to monitor subclinical mastitis in dairy herd worldwide</w:t>
      </w:r>
      <w:r w:rsidRPr="009C7640">
        <w:rPr>
          <w:rFonts w:ascii="Times New Roman" w:eastAsia="Times New Roman" w:hAnsi="Times New Roman" w:cs="Times New Roman"/>
          <w:sz w:val="20"/>
          <w:szCs w:val="20"/>
        </w:rPr>
        <w:t xml:space="preserve"> </w:t>
      </w:r>
      <w:r w:rsidR="00E41011" w:rsidRPr="009C7640">
        <w:rPr>
          <w:rFonts w:ascii="Times New Roman" w:eastAsia="Times New Roman" w:hAnsi="Times New Roman" w:cs="Times New Roman"/>
          <w:sz w:val="20"/>
          <w:szCs w:val="20"/>
        </w:rPr>
        <w:t>(</w:t>
      </w:r>
      <w:proofErr w:type="spellStart"/>
      <w:r w:rsidRPr="009C7640">
        <w:rPr>
          <w:rFonts w:ascii="Times New Roman" w:eastAsia="Times New Roman" w:hAnsi="Times New Roman" w:cs="Times New Roman"/>
          <w:sz w:val="20"/>
          <w:szCs w:val="20"/>
        </w:rPr>
        <w:t>Reksen</w:t>
      </w:r>
      <w:proofErr w:type="spellEnd"/>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i/>
          <w:sz w:val="20"/>
          <w:szCs w:val="20"/>
        </w:rPr>
        <w:t>et al</w:t>
      </w:r>
      <w:r w:rsidRPr="009C7640">
        <w:rPr>
          <w:rFonts w:ascii="Times New Roman" w:eastAsia="Times New Roman" w:hAnsi="Times New Roman" w:cs="Times New Roman"/>
          <w:sz w:val="20"/>
          <w:szCs w:val="20"/>
        </w:rPr>
        <w:t>., 2008).</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Currently, one of the greatest hazards regarding health preservation in human and veterinary medicine is the declining chance of successful anti microbial therapy due to resistance (Salisbury </w:t>
      </w:r>
      <w:r w:rsidRPr="009C7640">
        <w:rPr>
          <w:rFonts w:ascii="Times New Roman" w:eastAsia="Times New Roman" w:hAnsi="Times New Roman" w:cs="Times New Roman"/>
          <w:i/>
          <w:sz w:val="20"/>
          <w:szCs w:val="20"/>
        </w:rPr>
        <w:t>et al</w:t>
      </w:r>
      <w:r w:rsidRPr="009C7640">
        <w:rPr>
          <w:rFonts w:ascii="Times New Roman" w:eastAsia="Times New Roman" w:hAnsi="Times New Roman" w:cs="Times New Roman"/>
          <w:sz w:val="20"/>
          <w:szCs w:val="20"/>
        </w:rPr>
        <w:t>., 2002). Antibiotic resistance has become a global problem. Antibiotics have been of value in controlling many infection but they depend on judicious use to minimize the incidence of resistance forms (</w:t>
      </w:r>
      <w:proofErr w:type="spellStart"/>
      <w:r w:rsidRPr="009C7640">
        <w:rPr>
          <w:rFonts w:ascii="Times New Roman" w:eastAsia="Times New Roman" w:hAnsi="Times New Roman" w:cs="Times New Roman"/>
          <w:sz w:val="20"/>
          <w:szCs w:val="20"/>
        </w:rPr>
        <w:t>Danso</w:t>
      </w:r>
      <w:proofErr w:type="spellEnd"/>
      <w:r w:rsidRPr="009C7640">
        <w:rPr>
          <w:rFonts w:ascii="Times New Roman" w:eastAsia="Times New Roman" w:hAnsi="Times New Roman" w:cs="Times New Roman"/>
          <w:sz w:val="20"/>
          <w:szCs w:val="20"/>
        </w:rPr>
        <w:t xml:space="preserve"> and </w:t>
      </w:r>
      <w:proofErr w:type="spellStart"/>
      <w:r w:rsidRPr="009C7640">
        <w:rPr>
          <w:rFonts w:ascii="Times New Roman" w:eastAsia="Times New Roman" w:hAnsi="Times New Roman" w:cs="Times New Roman"/>
          <w:sz w:val="20"/>
          <w:szCs w:val="20"/>
        </w:rPr>
        <w:t>Vlas</w:t>
      </w:r>
      <w:proofErr w:type="spellEnd"/>
      <w:r w:rsidRPr="009C7640">
        <w:rPr>
          <w:rFonts w:ascii="Times New Roman" w:eastAsia="Times New Roman" w:hAnsi="Times New Roman" w:cs="Times New Roman"/>
          <w:sz w:val="20"/>
          <w:szCs w:val="20"/>
        </w:rPr>
        <w:t>, 2002). Strategies to improve the current situation include research in finding new and innovative anti microbial from plants (Freeman, 1997).</w:t>
      </w:r>
    </w:p>
    <w:p w:rsidR="00E94730"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In Ethiopia, traditional healers use a number of plants/herbs for the treatment of bovine mastitis. The efficacies of some of these plants/herbs have been tested against a range of causative agents of mastitis.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study conducted by </w:t>
      </w:r>
      <w:proofErr w:type="spellStart"/>
      <w:r w:rsidRPr="009C7640">
        <w:rPr>
          <w:rFonts w:ascii="Times New Roman" w:eastAsia="Times New Roman" w:hAnsi="Times New Roman" w:cs="Times New Roman"/>
          <w:sz w:val="20"/>
          <w:szCs w:val="20"/>
        </w:rPr>
        <w:t>Sahle</w:t>
      </w:r>
      <w:proofErr w:type="spellEnd"/>
      <w:r w:rsidRPr="009C7640">
        <w:rPr>
          <w:rFonts w:ascii="Times New Roman" w:eastAsia="Times New Roman" w:hAnsi="Times New Roman" w:cs="Times New Roman"/>
          <w:sz w:val="20"/>
          <w:szCs w:val="20"/>
        </w:rPr>
        <w:t xml:space="preserve"> (2002) indicated that </w:t>
      </w:r>
      <w:proofErr w:type="spellStart"/>
      <w:r w:rsidRPr="009C7640">
        <w:rPr>
          <w:rFonts w:ascii="Times New Roman" w:eastAsia="Times New Roman" w:hAnsi="Times New Roman" w:cs="Times New Roman"/>
          <w:i/>
          <w:sz w:val="20"/>
          <w:szCs w:val="20"/>
        </w:rPr>
        <w:t>Persicaria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sengalensis</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Cyphostema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adenocaule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and</w:t>
      </w:r>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Cummis</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ficifolius</w:t>
      </w:r>
      <w:proofErr w:type="spellEnd"/>
      <w:r w:rsidRPr="009C7640">
        <w:rPr>
          <w:rFonts w:ascii="Times New Roman" w:eastAsia="Times New Roman" w:hAnsi="Times New Roman" w:cs="Times New Roman"/>
          <w:sz w:val="20"/>
          <w:szCs w:val="20"/>
        </w:rPr>
        <w:t xml:space="preserve">, have shown some degree of growth inhibitory effect. </w:t>
      </w:r>
      <w:proofErr w:type="spellStart"/>
      <w:r w:rsidRPr="009C7640">
        <w:rPr>
          <w:rFonts w:ascii="Times New Roman" w:eastAsia="Times New Roman" w:hAnsi="Times New Roman" w:cs="Times New Roman"/>
          <w:sz w:val="20"/>
          <w:szCs w:val="20"/>
        </w:rPr>
        <w:t>Markos</w:t>
      </w:r>
      <w:proofErr w:type="spellEnd"/>
      <w:r w:rsidRPr="009C7640">
        <w:rPr>
          <w:rFonts w:ascii="Times New Roman" w:eastAsia="Times New Roman" w:hAnsi="Times New Roman" w:cs="Times New Roman"/>
          <w:sz w:val="20"/>
          <w:szCs w:val="20"/>
        </w:rPr>
        <w:t xml:space="preserve"> (2003) screened some herbal preparation against mastitis causing pathogens. </w:t>
      </w: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xml:space="preserve"> (2004) has screened six herbal preparations; namely, </w:t>
      </w:r>
      <w:proofErr w:type="spellStart"/>
      <w:r w:rsidRPr="009C7640">
        <w:rPr>
          <w:rFonts w:ascii="Times New Roman" w:eastAsia="Times New Roman" w:hAnsi="Times New Roman" w:cs="Times New Roman"/>
          <w:i/>
          <w:sz w:val="20"/>
          <w:szCs w:val="20"/>
        </w:rPr>
        <w:t>Brucea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antidysentrica</w:t>
      </w:r>
      <w:proofErr w:type="spellEnd"/>
      <w:r w:rsidRPr="009C7640">
        <w:rPr>
          <w:rFonts w:ascii="Times New Roman" w:eastAsia="Times New Roman" w:hAnsi="Times New Roman" w:cs="Times New Roman"/>
          <w:i/>
          <w:sz w:val="20"/>
          <w:szCs w:val="20"/>
        </w:rPr>
        <w:t xml:space="preserve">, 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Cyphostema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adenacuale</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Persicaria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senegalensis</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Plantago</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lanceolata</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and</w:t>
      </w:r>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Zahneria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scabra</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on major isolates of bovine mastitis. </w:t>
      </w:r>
      <w:proofErr w:type="spellStart"/>
      <w:r w:rsidRPr="009C7640">
        <w:rPr>
          <w:rFonts w:ascii="Times New Roman" w:eastAsia="Times New Roman" w:hAnsi="Times New Roman" w:cs="Times New Roman"/>
          <w:sz w:val="20"/>
          <w:szCs w:val="20"/>
        </w:rPr>
        <w:t>Taddese</w:t>
      </w:r>
      <w:proofErr w:type="spellEnd"/>
      <w:r w:rsidRPr="009C7640">
        <w:rPr>
          <w:rFonts w:ascii="Times New Roman" w:eastAsia="Times New Roman" w:hAnsi="Times New Roman" w:cs="Times New Roman"/>
          <w:sz w:val="20"/>
          <w:szCs w:val="20"/>
        </w:rPr>
        <w:t xml:space="preserve"> (2007) has conducted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tests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isolate. </w:t>
      </w:r>
      <w:proofErr w:type="spellStart"/>
      <w:r w:rsidRPr="009C7640">
        <w:rPr>
          <w:rFonts w:ascii="Times New Roman" w:eastAsia="Times New Roman" w:hAnsi="Times New Roman" w:cs="Times New Roman"/>
          <w:sz w:val="20"/>
          <w:szCs w:val="20"/>
        </w:rPr>
        <w:t>Mohamedamin</w:t>
      </w:r>
      <w:proofErr w:type="spellEnd"/>
      <w:r w:rsidRPr="009C7640">
        <w:rPr>
          <w:rFonts w:ascii="Times New Roman" w:eastAsia="Times New Roman" w:hAnsi="Times New Roman" w:cs="Times New Roman"/>
          <w:sz w:val="20"/>
          <w:szCs w:val="20"/>
        </w:rPr>
        <w:t xml:space="preserve"> (2011) has conducted an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test of </w:t>
      </w:r>
      <w:proofErr w:type="spellStart"/>
      <w:r w:rsidRPr="009C7640">
        <w:rPr>
          <w:rFonts w:ascii="Times New Roman" w:eastAsia="Times New Roman" w:hAnsi="Times New Roman" w:cs="Times New Roman"/>
          <w:i/>
          <w:sz w:val="20"/>
          <w:szCs w:val="20"/>
        </w:rPr>
        <w:t>Laggera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alata</w:t>
      </w:r>
      <w:proofErr w:type="spellEnd"/>
      <w:r w:rsidRPr="009C7640">
        <w:rPr>
          <w:rFonts w:ascii="Times New Roman" w:eastAsia="Times New Roman" w:hAnsi="Times New Roman" w:cs="Times New Roman"/>
          <w:i/>
          <w:sz w:val="20"/>
          <w:szCs w:val="20"/>
        </w:rPr>
        <w:t xml:space="preserve"> and Xanthium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also </w:t>
      </w:r>
      <w:proofErr w:type="spellStart"/>
      <w:r w:rsidRPr="009C7640">
        <w:rPr>
          <w:rFonts w:ascii="Times New Roman" w:eastAsia="Times New Roman" w:hAnsi="Times New Roman" w:cs="Times New Roman"/>
          <w:sz w:val="20"/>
          <w:szCs w:val="20"/>
        </w:rPr>
        <w:t>Haile</w:t>
      </w:r>
      <w:proofErr w:type="spellEnd"/>
      <w:r w:rsidRPr="009C7640">
        <w:rPr>
          <w:rFonts w:ascii="Times New Roman" w:eastAsia="Times New Roman" w:hAnsi="Times New Roman" w:cs="Times New Roman"/>
          <w:sz w:val="20"/>
          <w:szCs w:val="20"/>
        </w:rPr>
        <w:t xml:space="preserve"> (2012) has conducted an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test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and</w:t>
      </w:r>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Grewia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bicolor</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juss</w:t>
      </w:r>
      <w:proofErr w:type="spellEnd"/>
      <w:r w:rsidRPr="009C7640">
        <w:rPr>
          <w:rFonts w:ascii="Times New Roman" w:eastAsia="Times New Roman" w:hAnsi="Times New Roman" w:cs="Times New Roman"/>
          <w:sz w:val="20"/>
          <w:szCs w:val="20"/>
        </w:rPr>
        <w:t xml:space="preserve">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isolate and observed encouraging result.</w:t>
      </w:r>
      <w:r w:rsidR="00EB7CD2"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 xml:space="preserve">Therefore </w:t>
      </w:r>
      <w:r w:rsidR="00EB7CD2" w:rsidRPr="009C7640">
        <w:rPr>
          <w:rFonts w:ascii="Times New Roman" w:eastAsia="Times New Roman" w:hAnsi="Times New Roman" w:cs="Times New Roman"/>
          <w:sz w:val="20"/>
          <w:szCs w:val="20"/>
        </w:rPr>
        <w:t>the current study was to</w:t>
      </w:r>
      <w:r w:rsidRPr="009C7640">
        <w:rPr>
          <w:rFonts w:ascii="Times New Roman" w:eastAsia="Times New Roman" w:hAnsi="Times New Roman" w:cs="Times New Roman"/>
          <w:sz w:val="20"/>
          <w:szCs w:val="20"/>
        </w:rPr>
        <w:t xml:space="preserve"> </w:t>
      </w:r>
      <w:r w:rsidR="00B67137" w:rsidRPr="009C7640">
        <w:rPr>
          <w:rFonts w:ascii="Times New Roman" w:eastAsia="Times New Roman" w:hAnsi="Times New Roman" w:cs="Times New Roman"/>
          <w:sz w:val="20"/>
          <w:szCs w:val="20"/>
        </w:rPr>
        <w:t>estimat</w:t>
      </w:r>
      <w:r w:rsidRPr="009C7640">
        <w:rPr>
          <w:rFonts w:ascii="Times New Roman" w:eastAsia="Times New Roman" w:hAnsi="Times New Roman" w:cs="Times New Roman"/>
          <w:sz w:val="20"/>
          <w:szCs w:val="20"/>
        </w:rPr>
        <w:t xml:space="preserve">e and compare the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antimicrobial effects of two </w:t>
      </w:r>
      <w:proofErr w:type="spellStart"/>
      <w:r w:rsidRPr="009C7640">
        <w:rPr>
          <w:rFonts w:ascii="Times New Roman" w:eastAsia="Times New Roman" w:hAnsi="Times New Roman" w:cs="Times New Roman"/>
          <w:sz w:val="20"/>
          <w:szCs w:val="20"/>
        </w:rPr>
        <w:t>phytopreparation</w:t>
      </w:r>
      <w:proofErr w:type="spellEnd"/>
      <w:r w:rsidRPr="009C7640">
        <w:rPr>
          <w:rFonts w:ascii="Times New Roman" w:eastAsia="Times New Roman" w:hAnsi="Times New Roman" w:cs="Times New Roman"/>
          <w:sz w:val="20"/>
          <w:szCs w:val="20"/>
        </w:rPr>
        <w:t xml:space="preserve">; namely </w:t>
      </w:r>
      <w:r w:rsidRPr="009C7640">
        <w:rPr>
          <w:rFonts w:ascii="Times New Roman" w:eastAsia="Times New Roman" w:hAnsi="Times New Roman" w:cs="Times New Roman"/>
          <w:i/>
          <w:sz w:val="20"/>
          <w:szCs w:val="20"/>
        </w:rPr>
        <w:t xml:space="preserve">Xanthium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w:t>
      </w: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on </w:t>
      </w:r>
      <w:r w:rsidRPr="009C7640">
        <w:rPr>
          <w:rFonts w:ascii="Times New Roman" w:eastAsia="Times New Roman" w:hAnsi="Times New Roman" w:cs="Times New Roman"/>
          <w:i/>
          <w:sz w:val="20"/>
          <w:szCs w:val="20"/>
        </w:rPr>
        <w:t xml:space="preserve">Staphylococcus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streptococcus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isolated fr</w:t>
      </w:r>
      <w:r w:rsidR="001C74A9" w:rsidRPr="009C7640">
        <w:rPr>
          <w:rFonts w:ascii="Times New Roman" w:eastAsia="Times New Roman" w:hAnsi="Times New Roman" w:cs="Times New Roman"/>
          <w:sz w:val="20"/>
          <w:szCs w:val="20"/>
        </w:rPr>
        <w:t>om bovine clinical mastitis case.</w:t>
      </w:r>
    </w:p>
    <w:p w:rsidR="00135204" w:rsidRPr="009C7640" w:rsidRDefault="00135204" w:rsidP="00EF438B">
      <w:pPr>
        <w:snapToGrid w:val="0"/>
        <w:spacing w:after="0" w:line="240" w:lineRule="auto"/>
        <w:jc w:val="both"/>
        <w:rPr>
          <w:rFonts w:ascii="Times New Roman" w:eastAsia="Times New Roman" w:hAnsi="Times New Roman" w:cs="Times New Roman"/>
          <w:sz w:val="20"/>
          <w:szCs w:val="20"/>
        </w:rPr>
      </w:pPr>
    </w:p>
    <w:p w:rsidR="00B10B81" w:rsidRPr="009C7640" w:rsidRDefault="00211AF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lastRenderedPageBreak/>
        <w:t>2. Materials And Methods</w:t>
      </w:r>
    </w:p>
    <w:p w:rsidR="00B10B81" w:rsidRPr="009C7640" w:rsidRDefault="00A0668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2.1. Study Area</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Study of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antibacterial effect of some selected medicinal plants on bacterial isolates was carried out from </w:t>
      </w:r>
      <w:r w:rsidR="00ED3E16" w:rsidRPr="009C7640">
        <w:rPr>
          <w:rFonts w:ascii="Times New Roman" w:eastAsia="Times New Roman" w:hAnsi="Times New Roman" w:cs="Times New Roman"/>
          <w:sz w:val="20"/>
          <w:szCs w:val="20"/>
        </w:rPr>
        <w:t>December</w:t>
      </w:r>
      <w:r w:rsidRPr="009C7640">
        <w:rPr>
          <w:rFonts w:ascii="Times New Roman" w:eastAsia="Times New Roman" w:hAnsi="Times New Roman" w:cs="Times New Roman"/>
          <w:sz w:val="20"/>
          <w:szCs w:val="20"/>
        </w:rPr>
        <w:t xml:space="preserve"> 2013 to May 2014 in </w:t>
      </w:r>
      <w:proofErr w:type="spellStart"/>
      <w:r w:rsidRPr="009C7640">
        <w:rPr>
          <w:rFonts w:ascii="Times New Roman" w:eastAsia="Times New Roman" w:hAnsi="Times New Roman" w:cs="Times New Roman"/>
          <w:sz w:val="20"/>
          <w:szCs w:val="20"/>
        </w:rPr>
        <w:t>Debre</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zeit</w:t>
      </w:r>
      <w:proofErr w:type="spellEnd"/>
      <w:r w:rsidRPr="009C7640">
        <w:rPr>
          <w:rFonts w:ascii="Times New Roman" w:eastAsia="Times New Roman" w:hAnsi="Times New Roman" w:cs="Times New Roman"/>
          <w:sz w:val="20"/>
          <w:szCs w:val="20"/>
        </w:rPr>
        <w:t xml:space="preserve">, Ethiopia. </w:t>
      </w:r>
      <w:proofErr w:type="spellStart"/>
      <w:r w:rsidRPr="009C7640">
        <w:rPr>
          <w:rFonts w:ascii="Times New Roman" w:eastAsia="Times New Roman" w:hAnsi="Times New Roman" w:cs="Times New Roman"/>
          <w:sz w:val="20"/>
          <w:szCs w:val="20"/>
        </w:rPr>
        <w:t>Debre-Zeit</w:t>
      </w:r>
      <w:proofErr w:type="spellEnd"/>
      <w:r w:rsidRPr="009C7640">
        <w:rPr>
          <w:rFonts w:ascii="Times New Roman" w:eastAsia="Times New Roman" w:hAnsi="Times New Roman" w:cs="Times New Roman"/>
          <w:sz w:val="20"/>
          <w:szCs w:val="20"/>
        </w:rPr>
        <w:t xml:space="preserve"> is located 45kms South East of Addis Ababa. The area is located at 9°N latitude and 40°E longitudes at an altitude of 1850 meters above sea level in the central high land of Ethiopia. It has an annual rainfall of 866mm of which 84% is in the long rainy season (June to September). The dry season extends from October to February. The mean annual maximum and minimum temperatures are 26°C and 14°C, respectively with mean relatively humidity of 61.3% (ADARDO, 2007).</w:t>
      </w:r>
    </w:p>
    <w:p w:rsidR="00B10B81" w:rsidRPr="009C7640" w:rsidRDefault="00A0668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2.2. Study Design</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An experimental study on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antimicrobial efficacies on selected plants was conducted between December 2013 and May 2014 in </w:t>
      </w:r>
      <w:r w:rsidR="00DF0EF4" w:rsidRPr="009C7640">
        <w:rPr>
          <w:rFonts w:ascii="Times New Roman" w:eastAsia="Times New Roman" w:hAnsi="Times New Roman" w:cs="Times New Roman"/>
          <w:sz w:val="20"/>
          <w:szCs w:val="20"/>
        </w:rPr>
        <w:t>Addis Ababa</w:t>
      </w:r>
      <w:r w:rsidR="00830888" w:rsidRPr="009C7640">
        <w:rPr>
          <w:rFonts w:ascii="Times New Roman" w:eastAsia="Times New Roman" w:hAnsi="Times New Roman" w:cs="Times New Roman"/>
          <w:sz w:val="20"/>
          <w:szCs w:val="20"/>
        </w:rPr>
        <w:t xml:space="preserve"> </w:t>
      </w:r>
      <w:r w:rsidR="00D66AF3" w:rsidRPr="009C7640">
        <w:rPr>
          <w:rFonts w:ascii="Times New Roman" w:eastAsia="Times New Roman" w:hAnsi="Times New Roman" w:cs="Times New Roman"/>
          <w:sz w:val="20"/>
          <w:szCs w:val="20"/>
        </w:rPr>
        <w:t>University</w:t>
      </w:r>
      <w:r w:rsidRPr="009C7640">
        <w:rPr>
          <w:rFonts w:ascii="Times New Roman" w:eastAsia="Times New Roman" w:hAnsi="Times New Roman" w:cs="Times New Roman"/>
          <w:sz w:val="20"/>
          <w:szCs w:val="20"/>
        </w:rPr>
        <w:t>, C</w:t>
      </w:r>
      <w:r w:rsidR="00DF0EF4" w:rsidRPr="009C7640">
        <w:rPr>
          <w:rFonts w:ascii="Times New Roman" w:eastAsia="Times New Roman" w:hAnsi="Times New Roman" w:cs="Times New Roman"/>
          <w:sz w:val="20"/>
          <w:szCs w:val="20"/>
        </w:rPr>
        <w:t>ollege of veterinary medicine</w:t>
      </w:r>
      <w:r w:rsidR="003642E0" w:rsidRPr="009C7640">
        <w:rPr>
          <w:rFonts w:ascii="Times New Roman" w:eastAsia="Times New Roman" w:hAnsi="Times New Roman" w:cs="Times New Roman"/>
          <w:sz w:val="20"/>
          <w:szCs w:val="20"/>
        </w:rPr>
        <w:t xml:space="preserve"> and Agriculture</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Debre</w:t>
      </w:r>
      <w:proofErr w:type="spellEnd"/>
      <w:r w:rsidR="00E06848" w:rsidRPr="009C7640">
        <w:rPr>
          <w:rFonts w:ascii="Times New Roman" w:eastAsia="Times New Roman" w:hAnsi="Times New Roman" w:cs="Times New Roman"/>
          <w:sz w:val="20"/>
          <w:szCs w:val="20"/>
        </w:rPr>
        <w:t xml:space="preserve"> </w:t>
      </w:r>
      <w:proofErr w:type="spellStart"/>
      <w:r w:rsidR="00E11ABA" w:rsidRPr="009C7640">
        <w:rPr>
          <w:rFonts w:ascii="Times New Roman" w:eastAsia="Times New Roman" w:hAnsi="Times New Roman" w:cs="Times New Roman"/>
          <w:sz w:val="20"/>
          <w:szCs w:val="20"/>
        </w:rPr>
        <w:t>zeit</w:t>
      </w:r>
      <w:proofErr w:type="spellEnd"/>
      <w:r w:rsidR="00E11ABA" w:rsidRPr="009C7640">
        <w:rPr>
          <w:rFonts w:ascii="Times New Roman" w:eastAsia="Times New Roman" w:hAnsi="Times New Roman" w:cs="Times New Roman"/>
          <w:sz w:val="20"/>
          <w:szCs w:val="20"/>
        </w:rPr>
        <w:t>; Ethiopia.</w:t>
      </w:r>
    </w:p>
    <w:p w:rsidR="00B10B81" w:rsidRPr="009C7640" w:rsidRDefault="00A06688" w:rsidP="00EF438B">
      <w:pPr>
        <w:snapToGrid w:val="0"/>
        <w:spacing w:after="0" w:line="240" w:lineRule="auto"/>
        <w:jc w:val="both"/>
        <w:rPr>
          <w:rFonts w:ascii="Times New Roman" w:eastAsia="Times New Roman" w:hAnsi="Times New Roman" w:cs="Times New Roman"/>
          <w:b/>
          <w:i/>
          <w:sz w:val="20"/>
          <w:szCs w:val="20"/>
        </w:rPr>
      </w:pPr>
      <w:r w:rsidRPr="009C7640">
        <w:rPr>
          <w:rFonts w:ascii="Times New Roman" w:eastAsia="Times New Roman" w:hAnsi="Times New Roman" w:cs="Times New Roman"/>
          <w:b/>
          <w:i/>
          <w:sz w:val="20"/>
          <w:szCs w:val="20"/>
        </w:rPr>
        <w:t xml:space="preserve">2.2.1. </w:t>
      </w:r>
      <w:r w:rsidRPr="009C7640">
        <w:rPr>
          <w:rFonts w:ascii="Times New Roman" w:eastAsia="Times New Roman" w:hAnsi="Times New Roman" w:cs="Times New Roman"/>
          <w:b/>
          <w:sz w:val="20"/>
          <w:szCs w:val="20"/>
        </w:rPr>
        <w:t>Herbal material used for the study</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Xanthium</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Cockleba</w:t>
      </w:r>
      <w:proofErr w:type="spellEnd"/>
      <w:r w:rsidRPr="009C7640">
        <w:rPr>
          <w:rFonts w:ascii="Times New Roman" w:eastAsia="Times New Roman" w:hAnsi="Times New Roman" w:cs="Times New Roman"/>
          <w:sz w:val="20"/>
          <w:szCs w:val="20"/>
        </w:rPr>
        <w:t xml:space="preserve">” in Amharic) this is broad leaved, tap rooted herbaceous annual plant. Stems are erect, ridged, rough and hairy, and frequently branched, resulting in somewhat bushy plants from 20-150cm tall. It has small greed unisexual flower occurring in separate cluster at the end of the branches and main stem. The fruit is a brown, hard, woody bur from 0.4 to 0.8 inch long and covered with stout, hooked bristles. Its seeds are produced in a hard, spiny, oval double chambered, single seeded bur. It’s covered with stiff, hooked spines, which sticks to fur and clothing and can be quite difficult to extract. These remarkable burred seeds have allowed this plant to be carried all over the world by </w:t>
      </w:r>
      <w:proofErr w:type="spellStart"/>
      <w:r w:rsidRPr="009C7640">
        <w:rPr>
          <w:rFonts w:ascii="Times New Roman" w:eastAsia="Times New Roman" w:hAnsi="Times New Roman" w:cs="Times New Roman"/>
          <w:sz w:val="20"/>
          <w:szCs w:val="20"/>
        </w:rPr>
        <w:t>uspecting</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travelers</w:t>
      </w:r>
      <w:proofErr w:type="spellEnd"/>
      <w:r w:rsidRPr="009C7640">
        <w:rPr>
          <w:rFonts w:ascii="Times New Roman" w:eastAsia="Times New Roman" w:hAnsi="Times New Roman" w:cs="Times New Roman"/>
          <w:sz w:val="20"/>
          <w:szCs w:val="20"/>
        </w:rPr>
        <w:t>. This plant reproduces only by means of its seed and weed easily dispersed through animals as the fruits have hooked bristles and 2 strong hooked beaks (</w:t>
      </w:r>
      <w:proofErr w:type="spellStart"/>
      <w:r w:rsidRPr="009C7640">
        <w:rPr>
          <w:rFonts w:ascii="Times New Roman" w:eastAsia="Times New Roman" w:hAnsi="Times New Roman" w:cs="Times New Roman"/>
          <w:sz w:val="20"/>
          <w:szCs w:val="20"/>
        </w:rPr>
        <w:t>Agharkar</w:t>
      </w:r>
      <w:proofErr w:type="spellEnd"/>
      <w:r w:rsidRPr="009C7640">
        <w:rPr>
          <w:rFonts w:ascii="Times New Roman" w:eastAsia="Times New Roman" w:hAnsi="Times New Roman" w:cs="Times New Roman"/>
          <w:sz w:val="20"/>
          <w:szCs w:val="20"/>
        </w:rPr>
        <w:t>, 1991). The leaves were used to assess the antimicrobial effect on bacteria isolated from mastitis cases.</w:t>
      </w:r>
    </w:p>
    <w:p w:rsidR="002304A9"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Agalo</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Abalo</w:t>
      </w:r>
      <w:proofErr w:type="spellEnd"/>
      <w:r w:rsidRPr="009C7640">
        <w:rPr>
          <w:rFonts w:ascii="Times New Roman" w:eastAsia="Times New Roman" w:hAnsi="Times New Roman" w:cs="Times New Roman"/>
          <w:sz w:val="20"/>
          <w:szCs w:val="20"/>
        </w:rPr>
        <w:t>” in Amharic, “</w:t>
      </w:r>
      <w:proofErr w:type="spellStart"/>
      <w:r w:rsidRPr="009C7640">
        <w:rPr>
          <w:rFonts w:ascii="Times New Roman" w:eastAsia="Times New Roman" w:hAnsi="Times New Roman" w:cs="Times New Roman"/>
          <w:sz w:val="20"/>
          <w:szCs w:val="20"/>
        </w:rPr>
        <w:t>Bika</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Dadamata</w:t>
      </w:r>
      <w:proofErr w:type="spellEnd"/>
      <w:r w:rsidRPr="009C7640">
        <w:rPr>
          <w:rFonts w:ascii="Times New Roman" w:eastAsia="Times New Roman" w:hAnsi="Times New Roman" w:cs="Times New Roman"/>
          <w:sz w:val="20"/>
          <w:szCs w:val="20"/>
        </w:rPr>
        <w:t xml:space="preserve">” in </w:t>
      </w:r>
      <w:proofErr w:type="spellStart"/>
      <w:r w:rsidRPr="009C7640">
        <w:rPr>
          <w:rFonts w:ascii="Times New Roman" w:eastAsia="Times New Roman" w:hAnsi="Times New Roman" w:cs="Times New Roman"/>
          <w:sz w:val="20"/>
          <w:szCs w:val="20"/>
        </w:rPr>
        <w:t>Oromiffa</w:t>
      </w:r>
      <w:proofErr w:type="spellEnd"/>
      <w:r w:rsidRPr="009C7640">
        <w:rPr>
          <w:rFonts w:ascii="Times New Roman" w:eastAsia="Times New Roman" w:hAnsi="Times New Roman" w:cs="Times New Roman"/>
          <w:sz w:val="20"/>
          <w:szCs w:val="20"/>
        </w:rPr>
        <w:t xml:space="preserve">) this is a member of the family </w:t>
      </w:r>
      <w:proofErr w:type="spellStart"/>
      <w:r w:rsidRPr="009C7640">
        <w:rPr>
          <w:rFonts w:ascii="Times New Roman" w:eastAsia="Times New Roman" w:hAnsi="Times New Roman" w:cs="Times New Roman"/>
          <w:sz w:val="20"/>
          <w:szCs w:val="20"/>
        </w:rPr>
        <w:t>Combertaceae</w:t>
      </w:r>
      <w:proofErr w:type="spellEnd"/>
      <w:r w:rsidRPr="009C7640">
        <w:rPr>
          <w:rFonts w:ascii="Times New Roman" w:eastAsia="Times New Roman" w:hAnsi="Times New Roman" w:cs="Times New Roman"/>
          <w:sz w:val="20"/>
          <w:szCs w:val="20"/>
        </w:rPr>
        <w:t xml:space="preserve"> which is small deciduous tree growing up to 15 meters high with an often-crooked trunk, commonly branching to the base. The bark is dark brown to black and deeply grooved in squares. The leaves are oppositely arranged, elliptic to </w:t>
      </w:r>
      <w:proofErr w:type="spellStart"/>
      <w:r w:rsidRPr="009C7640">
        <w:rPr>
          <w:rFonts w:ascii="Times New Roman" w:eastAsia="Times New Roman" w:hAnsi="Times New Roman" w:cs="Times New Roman"/>
          <w:sz w:val="20"/>
          <w:szCs w:val="20"/>
        </w:rPr>
        <w:t>lanceolate</w:t>
      </w:r>
      <w:proofErr w:type="spellEnd"/>
      <w:r w:rsidRPr="009C7640">
        <w:rPr>
          <w:rFonts w:ascii="Times New Roman" w:eastAsia="Times New Roman" w:hAnsi="Times New Roman" w:cs="Times New Roman"/>
          <w:sz w:val="20"/>
          <w:szCs w:val="20"/>
        </w:rPr>
        <w:t>, large that covered with soft hairs, rounded at the base. Flowers sweetly scanted, many crowded into greenish. The flowers generally appear before the leaves and the fruits yellowish, four-sided with wings (</w:t>
      </w: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2004). The leaves and seeds were used to assess the antimicrobial effect on bacteria isolated from mastitis case.</w:t>
      </w:r>
    </w:p>
    <w:p w:rsidR="00D21114" w:rsidRPr="009C7640" w:rsidRDefault="00D21114" w:rsidP="00EF438B">
      <w:pPr>
        <w:snapToGrid w:val="0"/>
        <w:spacing w:after="0" w:line="240" w:lineRule="auto"/>
        <w:ind w:firstLine="425"/>
        <w:jc w:val="both"/>
        <w:rPr>
          <w:rFonts w:ascii="Times New Roman" w:eastAsia="Times New Roman" w:hAnsi="Times New Roman" w:cs="Times New Roman"/>
          <w:sz w:val="20"/>
          <w:szCs w:val="20"/>
        </w:rPr>
      </w:pPr>
    </w:p>
    <w:p w:rsidR="00211AF8" w:rsidRPr="009C7640" w:rsidRDefault="009C7640" w:rsidP="00EF438B">
      <w:pPr>
        <w:snapToGrid w:val="0"/>
        <w:spacing w:after="0" w:line="240" w:lineRule="auto"/>
        <w:jc w:val="center"/>
        <w:rPr>
          <w:rFonts w:ascii="Times New Roman" w:hAnsi="Times New Roman" w:cs="Times New Roman"/>
          <w:sz w:val="20"/>
          <w:szCs w:val="20"/>
          <w:lang w:eastAsia="zh-CN"/>
        </w:rPr>
      </w:pPr>
      <w:r w:rsidRPr="009C7640">
        <w:rPr>
          <w:rFonts w:ascii="Times New Roman" w:hAnsi="Times New Roman" w:cs="Times New Roman"/>
          <w:sz w:val="20"/>
          <w:szCs w:val="20"/>
        </w:rPr>
        <w:object w:dxaOrig="5994" w:dyaOrig="4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203.5pt" o:ole="" filled="t">
            <v:imagedata r:id="rId13" o:title=""/>
            <o:lock v:ext="edit" aspectratio="f"/>
          </v:shape>
          <o:OLEObject Type="Embed" ProgID="StaticMetafile" ShapeID="_x0000_i1025" DrawAspect="Content" ObjectID="_1556888832" r:id="rId14"/>
        </w:object>
      </w:r>
    </w:p>
    <w:p w:rsidR="00211AF8" w:rsidRPr="009C7640" w:rsidRDefault="00211AF8" w:rsidP="00EF438B">
      <w:pPr>
        <w:snapToGrid w:val="0"/>
        <w:spacing w:after="0" w:line="240" w:lineRule="auto"/>
        <w:ind w:firstLine="425"/>
        <w:jc w:val="both"/>
        <w:rPr>
          <w:rFonts w:ascii="Times New Roman" w:hAnsi="Times New Roman" w:cs="Times New Roman"/>
          <w:sz w:val="20"/>
          <w:szCs w:val="20"/>
          <w:lang w:eastAsia="zh-CN"/>
        </w:rPr>
      </w:pPr>
    </w:p>
    <w:p w:rsidR="002B1989" w:rsidRPr="009C7640" w:rsidRDefault="002304A9" w:rsidP="00EF438B">
      <w:pPr>
        <w:snapToGrid w:val="0"/>
        <w:spacing w:after="0" w:line="240" w:lineRule="auto"/>
        <w:jc w:val="center"/>
        <w:rPr>
          <w:rFonts w:ascii="Times New Roman" w:hAnsi="Times New Roman" w:cs="Times New Roman"/>
          <w:sz w:val="20"/>
          <w:szCs w:val="20"/>
          <w:lang w:eastAsia="zh-CN"/>
        </w:rPr>
      </w:pPr>
      <w:r w:rsidRPr="009C7640">
        <w:rPr>
          <w:rFonts w:ascii="Times New Roman" w:hAnsi="Times New Roman" w:cs="Times New Roman"/>
          <w:sz w:val="20"/>
          <w:szCs w:val="20"/>
        </w:rPr>
        <w:object w:dxaOrig="3830" w:dyaOrig="3746">
          <v:rect id="_x0000_i1026" style="width:157.15pt;height:174.7pt" o:ole="" o:preferrelative="t" stroked="f">
            <v:imagedata r:id="rId15" o:title=""/>
          </v:rect>
          <o:OLEObject Type="Embed" ProgID="StaticMetafile" ShapeID="_x0000_i1026" DrawAspect="Content" ObjectID="_1556888833" r:id="rId16"/>
        </w:object>
      </w:r>
    </w:p>
    <w:p w:rsidR="00211AF8" w:rsidRPr="009C7640" w:rsidRDefault="00211AF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Figure 1: photograph of plants used for the test</w:t>
      </w:r>
    </w:p>
    <w:p w:rsidR="00211AF8" w:rsidRPr="009C7640" w:rsidRDefault="00211AF8" w:rsidP="00EF438B">
      <w:pPr>
        <w:snapToGrid w:val="0"/>
        <w:spacing w:after="0" w:line="240" w:lineRule="auto"/>
        <w:ind w:firstLine="425"/>
        <w:jc w:val="both"/>
        <w:rPr>
          <w:rFonts w:ascii="Times New Roman" w:eastAsia="Times New Roman" w:hAnsi="Times New Roman" w:cs="Times New Roman"/>
          <w:b/>
          <w:sz w:val="20"/>
          <w:szCs w:val="20"/>
          <w:lang w:eastAsia="zh-CN"/>
        </w:rPr>
      </w:pPr>
    </w:p>
    <w:p w:rsidR="002304A9" w:rsidRPr="009C7640" w:rsidRDefault="002304A9" w:rsidP="00EF438B">
      <w:pPr>
        <w:snapToGrid w:val="0"/>
        <w:spacing w:after="0" w:line="240" w:lineRule="auto"/>
        <w:ind w:firstLine="425"/>
        <w:jc w:val="both"/>
        <w:rPr>
          <w:rFonts w:ascii="Times New Roman" w:eastAsia="Times New Roman" w:hAnsi="Times New Roman" w:cs="Times New Roman"/>
          <w:i/>
          <w:sz w:val="20"/>
          <w:szCs w:val="20"/>
        </w:rPr>
      </w:pPr>
      <w:proofErr w:type="spellStart"/>
      <w:r w:rsidRPr="009C7640">
        <w:rPr>
          <w:rFonts w:ascii="Times New Roman" w:eastAsia="Times New Roman" w:hAnsi="Times New Roman" w:cs="Times New Roman"/>
          <w:sz w:val="20"/>
          <w:szCs w:val="20"/>
        </w:rPr>
        <w:t>a.</w:t>
      </w:r>
      <w:r w:rsidR="009E413E" w:rsidRPr="009C7640">
        <w:rPr>
          <w:rFonts w:ascii="Times New Roman" w:hAnsi="Times New Roman" w:cs="Times New Roman"/>
          <w:sz w:val="20"/>
          <w:szCs w:val="20"/>
        </w:rPr>
        <w:t>Combertu</w:t>
      </w:r>
      <w:proofErr w:type="spellEnd"/>
      <w:r w:rsidR="009E413E" w:rsidRPr="009C7640">
        <w:rPr>
          <w:rFonts w:ascii="Times New Roman" w:hAnsi="Times New Roman" w:cs="Times New Roman"/>
          <w:sz w:val="20"/>
          <w:szCs w:val="20"/>
        </w:rPr>
        <w:t> </w:t>
      </w:r>
      <w:proofErr w:type="spellStart"/>
      <w:r w:rsidR="009E413E" w:rsidRPr="009C7640">
        <w:rPr>
          <w:rFonts w:ascii="Times New Roman" w:hAnsi="Times New Roman" w:cs="Times New Roman"/>
          <w:sz w:val="20"/>
          <w:szCs w:val="20"/>
        </w:rPr>
        <w:t>molle</w:t>
      </w:r>
      <w:proofErr w:type="spellEnd"/>
      <w:r w:rsidR="009E413E" w:rsidRPr="009C7640">
        <w:rPr>
          <w:rFonts w:ascii="Times New Roman" w:hAnsi="Times New Roman" w:cs="Times New Roman"/>
          <w:sz w:val="20"/>
          <w:szCs w:val="20"/>
        </w:rPr>
        <w:t xml:space="preserve">  </w:t>
      </w:r>
      <w:r w:rsidR="009E413E" w:rsidRPr="009C7640">
        <w:rPr>
          <w:rFonts w:ascii="Times New Roman" w:eastAsia="Times New Roman" w:hAnsi="Times New Roman" w:cs="Times New Roman"/>
          <w:i/>
          <w:sz w:val="20"/>
          <w:szCs w:val="20"/>
        </w:rPr>
        <w:t xml:space="preserve"> </w:t>
      </w:r>
      <w:r w:rsidR="009E413E" w:rsidRPr="009C7640">
        <w:rPr>
          <w:rFonts w:ascii="Times New Roman" w:eastAsia="Times New Roman" w:hAnsi="Times New Roman" w:cs="Times New Roman"/>
          <w:sz w:val="20"/>
          <w:szCs w:val="20"/>
        </w:rPr>
        <w:t>b.</w:t>
      </w:r>
      <w:r w:rsidR="009E413E" w:rsidRPr="009C7640">
        <w:rPr>
          <w:rFonts w:ascii="Times New Roman" w:eastAsia="Times New Roman" w:hAnsi="Times New Roman" w:cs="Times New Roman"/>
          <w:i/>
          <w:sz w:val="20"/>
          <w:szCs w:val="20"/>
        </w:rPr>
        <w:t xml:space="preserve"> Xanthium </w:t>
      </w:r>
      <w:proofErr w:type="spellStart"/>
      <w:r w:rsidR="009E413E" w:rsidRPr="009C7640">
        <w:rPr>
          <w:rFonts w:ascii="Times New Roman" w:eastAsia="Times New Roman" w:hAnsi="Times New Roman" w:cs="Times New Roman"/>
          <w:i/>
          <w:sz w:val="20"/>
          <w:szCs w:val="20"/>
        </w:rPr>
        <w:t>strumarium</w:t>
      </w:r>
      <w:proofErr w:type="spellEnd"/>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2.2.2. </w:t>
      </w:r>
      <w:r w:rsidRPr="009C7640">
        <w:rPr>
          <w:rFonts w:ascii="Times New Roman" w:eastAsia="Times New Roman" w:hAnsi="Times New Roman" w:cs="Times New Roman"/>
          <w:b/>
          <w:sz w:val="20"/>
          <w:szCs w:val="20"/>
        </w:rPr>
        <w:t>Bacterial organisms used for the study</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Two species of bacteria,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isolated from the clinical mastitis case and representing common bacterial pathogens was used for testing bacteria.</w:t>
      </w:r>
    </w:p>
    <w:p w:rsidR="00B10B81" w:rsidRPr="009C7640" w:rsidRDefault="00A0668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2.3. Study Methodology</w:t>
      </w:r>
    </w:p>
    <w:p w:rsidR="00B10B81" w:rsidRPr="009C7640" w:rsidRDefault="00A06688" w:rsidP="00EF438B">
      <w:pPr>
        <w:snapToGrid w:val="0"/>
        <w:spacing w:after="0" w:line="240" w:lineRule="auto"/>
        <w:ind w:firstLine="425"/>
        <w:jc w:val="both"/>
        <w:rPr>
          <w:rFonts w:ascii="Times New Roman" w:eastAsia="Times New Roman" w:hAnsi="Times New Roman" w:cs="Times New Roman"/>
          <w:b/>
          <w:sz w:val="20"/>
          <w:szCs w:val="20"/>
        </w:rPr>
      </w:pPr>
      <w:r w:rsidRPr="009C7640">
        <w:rPr>
          <w:rFonts w:ascii="Times New Roman" w:eastAsia="Times New Roman" w:hAnsi="Times New Roman" w:cs="Times New Roman"/>
          <w:sz w:val="20"/>
          <w:szCs w:val="20"/>
        </w:rPr>
        <w:t>2.3.</w:t>
      </w:r>
      <w:r w:rsidR="005439BE" w:rsidRPr="009C7640">
        <w:rPr>
          <w:rFonts w:ascii="Times New Roman" w:eastAsia="Times New Roman" w:hAnsi="Times New Roman" w:cs="Times New Roman"/>
          <w:sz w:val="20"/>
          <w:szCs w:val="20"/>
        </w:rPr>
        <w:t>1</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Plant collection and pre extraction preparation</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plant was chosen based on the results Reported by previous research works on the leaf of the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xml:space="preserve">, 2004)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Taddese</w:t>
      </w:r>
      <w:proofErr w:type="spellEnd"/>
      <w:r w:rsidRPr="009C7640">
        <w:rPr>
          <w:rFonts w:ascii="Times New Roman" w:eastAsia="Times New Roman" w:hAnsi="Times New Roman" w:cs="Times New Roman"/>
          <w:sz w:val="20"/>
          <w:szCs w:val="20"/>
        </w:rPr>
        <w:t xml:space="preserve">, 2007) were collected from </w:t>
      </w:r>
      <w:proofErr w:type="spellStart"/>
      <w:r w:rsidRPr="009C7640">
        <w:rPr>
          <w:rFonts w:ascii="Times New Roman" w:eastAsia="Times New Roman" w:hAnsi="Times New Roman" w:cs="Times New Roman"/>
          <w:sz w:val="20"/>
          <w:szCs w:val="20"/>
        </w:rPr>
        <w:t>Debre</w:t>
      </w:r>
      <w:proofErr w:type="spellEnd"/>
      <w:r w:rsidR="00E06848"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zeit</w:t>
      </w:r>
      <w:proofErr w:type="spellEnd"/>
      <w:r w:rsidRPr="009C7640">
        <w:rPr>
          <w:rFonts w:ascii="Times New Roman" w:eastAsia="Times New Roman" w:hAnsi="Times New Roman" w:cs="Times New Roman"/>
          <w:sz w:val="20"/>
          <w:szCs w:val="20"/>
        </w:rPr>
        <w:t xml:space="preserve"> and </w:t>
      </w:r>
      <w:proofErr w:type="spellStart"/>
      <w:r w:rsidRPr="009C7640">
        <w:rPr>
          <w:rFonts w:ascii="Times New Roman" w:eastAsia="Times New Roman" w:hAnsi="Times New Roman" w:cs="Times New Roman"/>
          <w:sz w:val="20"/>
          <w:szCs w:val="20"/>
        </w:rPr>
        <w:t>Gonder</w:t>
      </w:r>
      <w:proofErr w:type="spellEnd"/>
      <w:r w:rsidRPr="009C7640">
        <w:rPr>
          <w:rFonts w:ascii="Times New Roman" w:eastAsia="Times New Roman" w:hAnsi="Times New Roman" w:cs="Times New Roman"/>
          <w:sz w:val="20"/>
          <w:szCs w:val="20"/>
        </w:rPr>
        <w:t>, respectively. After collection, the plants were washed with tap water to remove unnecessary particles. Then air dried under shade and grounded by pestles and wooden mortars. The material was then sieved and weighed before maceration.</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lastRenderedPageBreak/>
        <w:t>2.3.</w:t>
      </w:r>
      <w:r w:rsidR="005439BE" w:rsidRPr="009C7640">
        <w:rPr>
          <w:rFonts w:ascii="Times New Roman" w:eastAsia="Times New Roman" w:hAnsi="Times New Roman" w:cs="Times New Roman"/>
          <w:sz w:val="20"/>
          <w:szCs w:val="20"/>
        </w:rPr>
        <w:t>2</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Preparation of crude extracts for in-vitro experiment</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About 50 gm of each of the powdered herb leaf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leaf and seed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were macerated in 95% Ethanol in a separate flask and mixed using manually by hand shacking. After it is allowed to stand for 6 days at room temperature, each sample was strained using a tea strainer to remove solids. The resulting filtrate was further filtered using filter paper to obtain a solution free of solids. The solution was concentrated in a rotary evaporator to remove the ethanol. The plant extracts of the two plants were taken out and put in evaporating dishes and kept in a dry oven at 40</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 xml:space="preserve">C to remove the remaining solvent for 24 hours. The procedure was repeated in the same way to have sufficient amount of extracts. Finally, concentrated extracts were weighed, transferred and </w:t>
      </w:r>
      <w:r w:rsidR="00131313" w:rsidRPr="009C7640">
        <w:rPr>
          <w:rFonts w:ascii="Times New Roman" w:eastAsia="Times New Roman" w:hAnsi="Times New Roman" w:cs="Times New Roman"/>
          <w:sz w:val="20"/>
          <w:szCs w:val="20"/>
        </w:rPr>
        <w:t>labelled</w:t>
      </w:r>
      <w:r w:rsidRPr="009C7640">
        <w:rPr>
          <w:rFonts w:ascii="Times New Roman" w:eastAsia="Times New Roman" w:hAnsi="Times New Roman" w:cs="Times New Roman"/>
          <w:sz w:val="20"/>
          <w:szCs w:val="20"/>
        </w:rPr>
        <w:t xml:space="preserve"> with the respective plant names and stored at + 4</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C until tested for antimicrobial activity.</w:t>
      </w:r>
    </w:p>
    <w:p w:rsidR="00B10B81" w:rsidRPr="009C7640" w:rsidRDefault="00A06688" w:rsidP="00EF438B">
      <w:pPr>
        <w:snapToGrid w:val="0"/>
        <w:spacing w:after="0" w:line="240" w:lineRule="auto"/>
        <w:ind w:firstLine="425"/>
        <w:jc w:val="both"/>
        <w:rPr>
          <w:rFonts w:ascii="Times New Roman" w:eastAsia="Times New Roman" w:hAnsi="Times New Roman" w:cs="Times New Roman"/>
          <w:b/>
          <w:sz w:val="20"/>
          <w:szCs w:val="20"/>
        </w:rPr>
      </w:pPr>
      <w:r w:rsidRPr="009C7640">
        <w:rPr>
          <w:rFonts w:ascii="Times New Roman" w:eastAsia="Times New Roman" w:hAnsi="Times New Roman" w:cs="Times New Roman"/>
          <w:sz w:val="20"/>
          <w:szCs w:val="20"/>
        </w:rPr>
        <w:t>2.3.</w:t>
      </w:r>
      <w:r w:rsidR="005439BE" w:rsidRPr="009C7640">
        <w:rPr>
          <w:rFonts w:ascii="Times New Roman" w:eastAsia="Times New Roman" w:hAnsi="Times New Roman" w:cs="Times New Roman"/>
          <w:sz w:val="20"/>
          <w:szCs w:val="20"/>
        </w:rPr>
        <w:t>3</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Preparation of antimicrobial discs from herb extracts</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Five serial dilutions with different concentrations (10 %, 5%, 2.5 %, 1.25 and 0.625 %) of each plant (</w:t>
      </w:r>
      <w:proofErr w:type="spellStart"/>
      <w:r w:rsidRPr="009C7640">
        <w:rPr>
          <w:rFonts w:ascii="Times New Roman" w:eastAsia="Times New Roman" w:hAnsi="Times New Roman" w:cs="Times New Roman"/>
          <w:i/>
          <w:sz w:val="20"/>
          <w:szCs w:val="20"/>
        </w:rPr>
        <w:t>X.strumarium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and </w:t>
      </w:r>
      <w:proofErr w:type="spellStart"/>
      <w:r w:rsidRPr="009C7640">
        <w:rPr>
          <w:rFonts w:ascii="Times New Roman" w:eastAsia="Times New Roman" w:hAnsi="Times New Roman" w:cs="Times New Roman"/>
          <w:i/>
          <w:sz w:val="20"/>
          <w:szCs w:val="20"/>
        </w:rPr>
        <w:t>C.molle</w:t>
      </w:r>
      <w:proofErr w:type="spellEnd"/>
      <w:r w:rsidRPr="009C7640">
        <w:rPr>
          <w:rFonts w:ascii="Times New Roman" w:eastAsia="Times New Roman" w:hAnsi="Times New Roman" w:cs="Times New Roman"/>
          <w:sz w:val="20"/>
          <w:szCs w:val="20"/>
        </w:rPr>
        <w:t>) extract were pr</w:t>
      </w:r>
      <w:r w:rsidR="003206F7" w:rsidRPr="009C7640">
        <w:rPr>
          <w:rFonts w:ascii="Times New Roman" w:eastAsia="Times New Roman" w:hAnsi="Times New Roman" w:cs="Times New Roman"/>
          <w:sz w:val="20"/>
          <w:szCs w:val="20"/>
        </w:rPr>
        <w:t xml:space="preserve">epared using </w:t>
      </w:r>
      <w:proofErr w:type="spellStart"/>
      <w:r w:rsidR="003206F7" w:rsidRPr="009C7640">
        <w:rPr>
          <w:rFonts w:ascii="Times New Roman" w:eastAsia="Times New Roman" w:hAnsi="Times New Roman" w:cs="Times New Roman"/>
          <w:sz w:val="20"/>
          <w:szCs w:val="20"/>
        </w:rPr>
        <w:t>Dimethylsulfoxide</w:t>
      </w:r>
      <w:proofErr w:type="spellEnd"/>
      <w:r w:rsidR="003206F7"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In the first test tube 2</w:t>
      </w:r>
      <w:r w:rsidR="003206F7"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 xml:space="preserve">ml of 10% stocked solution was added and each of the remaining four tubes was filled with 1ml of DMSO. A </w:t>
      </w:r>
      <w:proofErr w:type="spellStart"/>
      <w:r w:rsidRPr="009C7640">
        <w:rPr>
          <w:rFonts w:ascii="Times New Roman" w:eastAsia="Times New Roman" w:hAnsi="Times New Roman" w:cs="Times New Roman"/>
          <w:sz w:val="20"/>
          <w:szCs w:val="20"/>
        </w:rPr>
        <w:t>milliliter</w:t>
      </w:r>
      <w:proofErr w:type="spellEnd"/>
      <w:r w:rsidRPr="009C7640">
        <w:rPr>
          <w:rFonts w:ascii="Times New Roman" w:eastAsia="Times New Roman" w:hAnsi="Times New Roman" w:cs="Times New Roman"/>
          <w:sz w:val="20"/>
          <w:szCs w:val="20"/>
        </w:rPr>
        <w:t xml:space="preserve"> of 10% solution from the first tube was transferred to a second test tube to prepare 5%. The procedure continues by transferring 1ml of solution from the 5% preparation to a third test tube to get a 2.5% concentration, and the procedure continued in a similar manner until a 0.625% concentration is reached. Discs of 6mm diameter were impregnated by adding three drops from each reconstituted solution and allowed to dry at 37 </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 xml:space="preserve">C over night. Dried discs were used to determine antimicrobial effects of the respective plant types. Each disc was gently pressed down to ensure complete contact with the agar and the plates were inverted and incubated at 37 </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 xml:space="preserve">C for 24 hours. The diameter of zone of inhibition was measured in </w:t>
      </w:r>
      <w:r w:rsidR="00996875" w:rsidRPr="009C7640">
        <w:rPr>
          <w:rFonts w:ascii="Times New Roman" w:eastAsia="Times New Roman" w:hAnsi="Times New Roman" w:cs="Times New Roman"/>
          <w:sz w:val="20"/>
          <w:szCs w:val="20"/>
        </w:rPr>
        <w:t>millimetres</w:t>
      </w:r>
      <w:r w:rsidRPr="009C7640">
        <w:rPr>
          <w:rFonts w:ascii="Times New Roman" w:eastAsia="Times New Roman" w:hAnsi="Times New Roman" w:cs="Times New Roman"/>
          <w:sz w:val="20"/>
          <w:szCs w:val="20"/>
        </w:rPr>
        <w:t>.</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2.3.</w:t>
      </w:r>
      <w:r w:rsidR="005439BE" w:rsidRPr="009C7640">
        <w:rPr>
          <w:rFonts w:ascii="Times New Roman" w:eastAsia="Times New Roman" w:hAnsi="Times New Roman" w:cs="Times New Roman"/>
          <w:sz w:val="20"/>
          <w:szCs w:val="20"/>
        </w:rPr>
        <w:t>4</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Preparation of the test bacteria</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bacteria was isolated from bovine mastitis by collecting fresh milk sample aseptically, from the dairy farm to culture on different agar medias to isolate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using primary and secondary biochemical tests. For the current study three well isolated colonies of each bacterium were used.</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2.3.</w:t>
      </w:r>
      <w:r w:rsidR="005439BE" w:rsidRPr="009C7640">
        <w:rPr>
          <w:rFonts w:ascii="Times New Roman" w:eastAsia="Times New Roman" w:hAnsi="Times New Roman" w:cs="Times New Roman"/>
          <w:sz w:val="20"/>
          <w:szCs w:val="20"/>
        </w:rPr>
        <w:t>5</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The in-vitro antimicrobial sensitivity test</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antimicrobial test of ethanol extract was conducted using agar disc diffusion method. Muller-Hinton agar (38gm) (Biotech UK) medium was used </w:t>
      </w:r>
      <w:r w:rsidRPr="009C7640">
        <w:rPr>
          <w:rFonts w:ascii="Times New Roman" w:eastAsia="Times New Roman" w:hAnsi="Times New Roman" w:cs="Times New Roman"/>
          <w:sz w:val="20"/>
          <w:szCs w:val="20"/>
        </w:rPr>
        <w:lastRenderedPageBreak/>
        <w:t>for antimicrobial sensitivity test, and was mixed with 1 litter of distilled water boiled to dissolve completely and autoclaved at 121</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 xml:space="preserve">c for 15minutes. Mueller- Hinton agar medium was used and was supplemented with 5% sheep blood for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Therefore, the agar was prepared by pouring 25</w:t>
      </w:r>
      <w:r w:rsidR="001E7735"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ml in a 90</w:t>
      </w:r>
      <w:r w:rsidR="001E7735"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mm sterile agar plates and left to set. The agar plates were incubated for 24 hrs at 37</w:t>
      </w:r>
      <w:r w:rsidRPr="009C7640">
        <w:rPr>
          <w:rFonts w:ascii="Times New Roman" w:eastAsia="Times New Roman" w:hAnsi="Times New Roman" w:cs="Times New Roman"/>
          <w:sz w:val="20"/>
          <w:szCs w:val="20"/>
          <w:vertAlign w:val="superscript"/>
        </w:rPr>
        <w:t>o</w:t>
      </w:r>
      <w:r w:rsidRPr="009C7640">
        <w:rPr>
          <w:rFonts w:ascii="Times New Roman" w:eastAsia="Times New Roman" w:hAnsi="Times New Roman" w:cs="Times New Roman"/>
          <w:sz w:val="20"/>
          <w:szCs w:val="20"/>
        </w:rPr>
        <w:t>c to confirm their sterility. When no growth occurred after 24 hrs, the plates were considered sterile and used for antimicrobial sensitivity tests.</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The three well isolated colonies of the same morphology were scooped using a wire loop from the nutrient agar and mixed using sterile normal saline, and agitated with a vortex mixer. The turbidity of the bacterial suspension was adjusted by comparing with 0.5 McFarland turbidity standards. McFarland turbidity standard was prepared by mixing 0.5ml of 1.175% aqueous solution of barium chloride (0.048</w:t>
      </w:r>
      <w:r w:rsidR="001E7735"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NBCL</w:t>
      </w:r>
      <w:r w:rsidRPr="009C7640">
        <w:rPr>
          <w:rFonts w:ascii="Times New Roman" w:eastAsia="Times New Roman" w:hAnsi="Times New Roman" w:cs="Times New Roman"/>
          <w:sz w:val="20"/>
          <w:szCs w:val="20"/>
          <w:vertAlign w:val="subscript"/>
        </w:rPr>
        <w:t>2</w:t>
      </w:r>
      <w:r w:rsidRPr="009C7640">
        <w:rPr>
          <w:rFonts w:ascii="Times New Roman" w:eastAsia="Times New Roman" w:hAnsi="Times New Roman" w:cs="Times New Roman"/>
          <w:sz w:val="20"/>
          <w:szCs w:val="20"/>
        </w:rPr>
        <w:t>H</w:t>
      </w:r>
      <w:r w:rsidRPr="009C7640">
        <w:rPr>
          <w:rFonts w:ascii="Times New Roman" w:eastAsia="Times New Roman" w:hAnsi="Times New Roman" w:cs="Times New Roman"/>
          <w:sz w:val="20"/>
          <w:szCs w:val="20"/>
          <w:vertAlign w:val="subscript"/>
        </w:rPr>
        <w:t>2</w:t>
      </w:r>
      <w:r w:rsidRPr="009C7640">
        <w:rPr>
          <w:rFonts w:ascii="Times New Roman" w:eastAsia="Times New Roman" w:hAnsi="Times New Roman" w:cs="Times New Roman"/>
          <w:sz w:val="20"/>
          <w:szCs w:val="20"/>
        </w:rPr>
        <w:t>O) with 9.95</w:t>
      </w:r>
      <w:r w:rsidR="001E7735"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 xml:space="preserve">ml of 1% </w:t>
      </w:r>
      <w:proofErr w:type="spellStart"/>
      <w:r w:rsidRPr="009C7640">
        <w:rPr>
          <w:rFonts w:ascii="Times New Roman" w:eastAsia="Times New Roman" w:hAnsi="Times New Roman" w:cs="Times New Roman"/>
          <w:sz w:val="20"/>
          <w:szCs w:val="20"/>
        </w:rPr>
        <w:t>sulfuric</w:t>
      </w:r>
      <w:proofErr w:type="spellEnd"/>
      <w:r w:rsidRPr="009C7640">
        <w:rPr>
          <w:rFonts w:ascii="Times New Roman" w:eastAsia="Times New Roman" w:hAnsi="Times New Roman" w:cs="Times New Roman"/>
          <w:sz w:val="20"/>
          <w:szCs w:val="20"/>
        </w:rPr>
        <w:t xml:space="preserve"> acid (0.036</w:t>
      </w:r>
      <w:r w:rsidR="00997CF1"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NH</w:t>
      </w:r>
      <w:r w:rsidRPr="009C7640">
        <w:rPr>
          <w:rFonts w:ascii="Times New Roman" w:eastAsia="Times New Roman" w:hAnsi="Times New Roman" w:cs="Times New Roman"/>
          <w:sz w:val="20"/>
          <w:szCs w:val="20"/>
          <w:vertAlign w:val="subscript"/>
        </w:rPr>
        <w:t>2</w:t>
      </w:r>
      <w:r w:rsidRPr="009C7640">
        <w:rPr>
          <w:rFonts w:ascii="Times New Roman" w:eastAsia="Times New Roman" w:hAnsi="Times New Roman" w:cs="Times New Roman"/>
          <w:sz w:val="20"/>
          <w:szCs w:val="20"/>
        </w:rPr>
        <w:t>SO</w:t>
      </w:r>
      <w:r w:rsidRPr="009C7640">
        <w:rPr>
          <w:rFonts w:ascii="Times New Roman" w:eastAsia="Times New Roman" w:hAnsi="Times New Roman" w:cs="Times New Roman"/>
          <w:sz w:val="20"/>
          <w:szCs w:val="20"/>
          <w:vertAlign w:val="subscript"/>
        </w:rPr>
        <w:t>4</w:t>
      </w:r>
      <w:r w:rsidRPr="009C7640">
        <w:rPr>
          <w:rFonts w:ascii="Times New Roman" w:eastAsia="Times New Roman" w:hAnsi="Times New Roman" w:cs="Times New Roman"/>
          <w:sz w:val="20"/>
          <w:szCs w:val="20"/>
        </w:rPr>
        <w:t>). The standard and the test suspension were placed in a 10</w:t>
      </w:r>
      <w:r w:rsidR="00520106"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ml sized tests tubes and compared against a white back ground with contrasting black lines until the turbidity of the test suspension equates to that of the turbidity standard. Adjustments of the turbidity were made by adding saline or colonies depending on the degree of turbidity.</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A sterile swab was dipped in to the standardized suspension of the bacteria and excess fluid was expressed by pressing and rotating the swab firmly against the inside of the tube above the fluid levels. The swab was streaked in the three directions over the entire surface of the agar with objective of obtaining uniform inoculations and a final sweep with the swab was made against the agar around the rim of the Petri dish. The inoculated plates were allowed to stand for not more than 15 minutes and the discs were placed on the agar surface using a sterile forceps. Each disc was gently pressed with the point of the sterile forceps to ensure complete contact with the agar surface.</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appropriate crude extract impregnated discs and conventional anti biotic discs were applied at spaces of 24mm apart from </w:t>
      </w:r>
      <w:proofErr w:type="spellStart"/>
      <w:r w:rsidR="001C678E" w:rsidRPr="009C7640">
        <w:rPr>
          <w:rFonts w:ascii="Times New Roman" w:eastAsia="Times New Roman" w:hAnsi="Times New Roman" w:cs="Times New Roman"/>
          <w:sz w:val="20"/>
          <w:szCs w:val="20"/>
        </w:rPr>
        <w:t>center</w:t>
      </w:r>
      <w:proofErr w:type="spellEnd"/>
      <w:r w:rsidR="001C678E" w:rsidRPr="009C7640">
        <w:rPr>
          <w:rFonts w:ascii="Times New Roman" w:eastAsia="Times New Roman" w:hAnsi="Times New Roman" w:cs="Times New Roman"/>
          <w:sz w:val="20"/>
          <w:szCs w:val="20"/>
        </w:rPr>
        <w:t xml:space="preserve"> to </w:t>
      </w:r>
      <w:proofErr w:type="spellStart"/>
      <w:r w:rsidR="001C678E" w:rsidRPr="009C7640">
        <w:rPr>
          <w:rFonts w:ascii="Times New Roman" w:eastAsia="Times New Roman" w:hAnsi="Times New Roman" w:cs="Times New Roman"/>
          <w:sz w:val="20"/>
          <w:szCs w:val="20"/>
        </w:rPr>
        <w:t>ce</w:t>
      </w:r>
      <w:r w:rsidRPr="009C7640">
        <w:rPr>
          <w:rFonts w:ascii="Times New Roman" w:eastAsia="Times New Roman" w:hAnsi="Times New Roman" w:cs="Times New Roman"/>
          <w:sz w:val="20"/>
          <w:szCs w:val="20"/>
        </w:rPr>
        <w:t>nter</w:t>
      </w:r>
      <w:proofErr w:type="spellEnd"/>
      <w:r w:rsidRPr="009C7640">
        <w:rPr>
          <w:rFonts w:ascii="Times New Roman" w:eastAsia="Times New Roman" w:hAnsi="Times New Roman" w:cs="Times New Roman"/>
          <w:sz w:val="20"/>
          <w:szCs w:val="20"/>
        </w:rPr>
        <w:t xml:space="preserve"> and 15</w:t>
      </w:r>
      <w:r w:rsidR="00821D7A" w:rsidRPr="009C7640">
        <w:rPr>
          <w:rFonts w:ascii="Times New Roman" w:eastAsia="Times New Roman" w:hAnsi="Times New Roman" w:cs="Times New Roman"/>
          <w:sz w:val="20"/>
          <w:szCs w:val="20"/>
        </w:rPr>
        <w:t xml:space="preserve"> millimetre</w:t>
      </w:r>
      <w:r w:rsidRPr="009C7640">
        <w:rPr>
          <w:rFonts w:ascii="Times New Roman" w:eastAsia="Times New Roman" w:hAnsi="Times New Roman" w:cs="Times New Roman"/>
          <w:sz w:val="20"/>
          <w:szCs w:val="20"/>
        </w:rPr>
        <w:t xml:space="preserve"> away from the edge of the plates. The plates turned upside down, </w:t>
      </w:r>
      <w:proofErr w:type="spellStart"/>
      <w:r w:rsidRPr="009C7640">
        <w:rPr>
          <w:rFonts w:ascii="Times New Roman" w:eastAsia="Times New Roman" w:hAnsi="Times New Roman" w:cs="Times New Roman"/>
          <w:sz w:val="20"/>
          <w:szCs w:val="20"/>
        </w:rPr>
        <w:t>labeled</w:t>
      </w:r>
      <w:proofErr w:type="spellEnd"/>
      <w:r w:rsidRPr="009C7640">
        <w:rPr>
          <w:rFonts w:ascii="Times New Roman" w:eastAsia="Times New Roman" w:hAnsi="Times New Roman" w:cs="Times New Roman"/>
          <w:sz w:val="20"/>
          <w:szCs w:val="20"/>
        </w:rPr>
        <w:t xml:space="preserve"> and incubated at 37</w:t>
      </w:r>
      <w:r w:rsidRPr="009C7640">
        <w:rPr>
          <w:rFonts w:ascii="Times New Roman" w:eastAsia="Times New Roman" w:hAnsi="Times New Roman" w:cs="Times New Roman"/>
          <w:sz w:val="20"/>
          <w:szCs w:val="20"/>
          <w:vertAlign w:val="superscript"/>
        </w:rPr>
        <w:t>0</w:t>
      </w:r>
      <w:r w:rsidRPr="009C7640">
        <w:rPr>
          <w:rFonts w:ascii="Times New Roman" w:eastAsia="Times New Roman" w:hAnsi="Times New Roman" w:cs="Times New Roman"/>
          <w:sz w:val="20"/>
          <w:szCs w:val="20"/>
        </w:rPr>
        <w:t xml:space="preserve">C for 24 hrs. Diameter of </w:t>
      </w:r>
      <w:r w:rsidR="00336DAD" w:rsidRPr="009C7640">
        <w:rPr>
          <w:rFonts w:ascii="Times New Roman" w:eastAsia="Times New Roman" w:hAnsi="Times New Roman" w:cs="Times New Roman"/>
          <w:sz w:val="20"/>
          <w:szCs w:val="20"/>
        </w:rPr>
        <w:t>Zone of inhibition</w:t>
      </w:r>
      <w:r w:rsidRPr="009C7640">
        <w:rPr>
          <w:rFonts w:ascii="Times New Roman" w:eastAsia="Times New Roman" w:hAnsi="Times New Roman" w:cs="Times New Roman"/>
          <w:sz w:val="20"/>
          <w:szCs w:val="20"/>
        </w:rPr>
        <w:t xml:space="preserve"> was measured using a </w:t>
      </w:r>
      <w:proofErr w:type="spellStart"/>
      <w:r w:rsidRPr="009C7640">
        <w:rPr>
          <w:rFonts w:ascii="Times New Roman" w:eastAsia="Times New Roman" w:hAnsi="Times New Roman" w:cs="Times New Roman"/>
          <w:sz w:val="20"/>
          <w:szCs w:val="20"/>
        </w:rPr>
        <w:t>caliber</w:t>
      </w:r>
      <w:proofErr w:type="spellEnd"/>
      <w:r w:rsidRPr="009C7640">
        <w:rPr>
          <w:rFonts w:ascii="Times New Roman" w:eastAsia="Times New Roman" w:hAnsi="Times New Roman" w:cs="Times New Roman"/>
          <w:sz w:val="20"/>
          <w:szCs w:val="20"/>
        </w:rPr>
        <w:t xml:space="preserve"> in </w:t>
      </w:r>
      <w:r w:rsidR="00336DAD" w:rsidRPr="009C7640">
        <w:rPr>
          <w:rFonts w:ascii="Times New Roman" w:eastAsia="Times New Roman" w:hAnsi="Times New Roman" w:cs="Times New Roman"/>
          <w:sz w:val="20"/>
          <w:szCs w:val="20"/>
        </w:rPr>
        <w:t>millimetre</w:t>
      </w:r>
      <w:r w:rsidRPr="009C7640">
        <w:rPr>
          <w:rFonts w:ascii="Times New Roman" w:eastAsia="Times New Roman" w:hAnsi="Times New Roman" w:cs="Times New Roman"/>
          <w:sz w:val="20"/>
          <w:szCs w:val="20"/>
        </w:rPr>
        <w:t xml:space="preserve"> and results were recorded as susceptible, intermediate or resistant by comparing with standard values for each conventional antibiotic disc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(Quinn et al., 1999).</w:t>
      </w:r>
    </w:p>
    <w:p w:rsidR="00B10B81" w:rsidRPr="009C7640" w:rsidRDefault="00A0668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2.4. Data Analysis</w:t>
      </w:r>
    </w:p>
    <w:p w:rsidR="00231FE1" w:rsidRPr="009C7640" w:rsidRDefault="0033276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Descriptive statistical methods were used for data analysis and results were presented as tables and figures.</w:t>
      </w:r>
    </w:p>
    <w:p w:rsidR="00211AF8" w:rsidRDefault="00211AF8" w:rsidP="00EF438B">
      <w:pPr>
        <w:snapToGrid w:val="0"/>
        <w:spacing w:after="0" w:line="240" w:lineRule="auto"/>
        <w:jc w:val="both"/>
        <w:rPr>
          <w:rFonts w:ascii="Times New Roman" w:hAnsi="Times New Roman" w:cs="Times New Roman" w:hint="eastAsia"/>
          <w:b/>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211AF8" w:rsidRPr="009C7640" w:rsidRDefault="00211AF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3. Results</w:t>
      </w:r>
    </w:p>
    <w:p w:rsidR="00211AF8" w:rsidRPr="009C7640" w:rsidRDefault="00211AF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3.1. The Effects of Crude Extracts on Selected Bacteria</w:t>
      </w:r>
    </w:p>
    <w:p w:rsidR="00211AF8" w:rsidRPr="009C7640" w:rsidRDefault="00211AF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Each plant extracts of the two plant species were tested at different concentration levels (10%, 5%, 2.5%, 1.5%, 2.5%, 1.25%, and 0.63%) on two species of bacteria, and both of the plant extracts showed strong anti microbial activity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The alcoholic (ethanol) extracts of the plants inhibited the growth of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in all concentration (</w:t>
      </w:r>
      <w:r w:rsidRPr="009C7640">
        <w:rPr>
          <w:rFonts w:ascii="Times New Roman" w:eastAsia="Times New Roman" w:hAnsi="Times New Roman" w:cs="Times New Roman"/>
          <w:b/>
          <w:sz w:val="20"/>
          <w:szCs w:val="20"/>
        </w:rPr>
        <w:t>Tables</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1</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2</w:t>
      </w:r>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b/>
          <w:sz w:val="20"/>
          <w:szCs w:val="20"/>
        </w:rPr>
        <w:t>3</w:t>
      </w:r>
      <w:r w:rsidRPr="009C7640">
        <w:rPr>
          <w:rFonts w:ascii="Times New Roman" w:eastAsia="Times New Roman" w:hAnsi="Times New Roman" w:cs="Times New Roman"/>
          <w:sz w:val="20"/>
          <w:szCs w:val="20"/>
        </w:rPr>
        <w:t>) and (</w:t>
      </w:r>
      <w:r w:rsidRPr="009C7640">
        <w:rPr>
          <w:rFonts w:ascii="Times New Roman" w:eastAsia="Times New Roman" w:hAnsi="Times New Roman" w:cs="Times New Roman"/>
          <w:b/>
          <w:sz w:val="20"/>
          <w:szCs w:val="20"/>
        </w:rPr>
        <w:t>Tables</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4</w:t>
      </w:r>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b/>
          <w:sz w:val="20"/>
          <w:szCs w:val="20"/>
        </w:rPr>
        <w:t>5</w:t>
      </w:r>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b/>
          <w:sz w:val="20"/>
          <w:szCs w:val="20"/>
        </w:rPr>
        <w:t>6</w:t>
      </w:r>
      <w:r w:rsidRPr="009C7640">
        <w:rPr>
          <w:rFonts w:ascii="Times New Roman" w:eastAsia="Times New Roman" w:hAnsi="Times New Roman" w:cs="Times New Roman"/>
          <w:sz w:val="20"/>
          <w:szCs w:val="20"/>
        </w:rPr>
        <w:t xml:space="preserve">) respectively. Except 0.63% concentration, </w:t>
      </w: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had no antibacterial effect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b/>
          <w:sz w:val="20"/>
          <w:szCs w:val="20"/>
        </w:rPr>
        <w:t>Table 5</w:t>
      </w:r>
      <w:r w:rsidRPr="009C7640">
        <w:rPr>
          <w:rFonts w:ascii="Times New Roman" w:eastAsia="Times New Roman" w:hAnsi="Times New Roman" w:cs="Times New Roman"/>
          <w:i/>
          <w:sz w:val="20"/>
          <w:szCs w:val="20"/>
        </w:rPr>
        <w:t>)</w:t>
      </w:r>
      <w:r w:rsidRPr="009C7640">
        <w:rPr>
          <w:rFonts w:ascii="Times New Roman" w:eastAsia="Times New Roman" w:hAnsi="Times New Roman" w:cs="Times New Roman"/>
          <w:sz w:val="20"/>
          <w:szCs w:val="20"/>
        </w:rPr>
        <w:t xml:space="preserve">. The inhibition zone increases with the increase in concentration of the extracts of </w:t>
      </w:r>
      <w:r w:rsidRPr="009C7640">
        <w:rPr>
          <w:rFonts w:ascii="Times New Roman" w:eastAsia="Times New Roman" w:hAnsi="Times New Roman" w:cs="Times New Roman"/>
          <w:i/>
          <w:sz w:val="20"/>
          <w:szCs w:val="20"/>
        </w:rPr>
        <w:t xml:space="preserve">Xanthium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leaf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and seed. Considerable differences were observed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inhibition by the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leaf (</w:t>
      </w:r>
      <w:r w:rsidRPr="009C7640">
        <w:rPr>
          <w:rFonts w:ascii="Times New Roman" w:eastAsia="Times New Roman" w:hAnsi="Times New Roman" w:cs="Times New Roman"/>
          <w:b/>
          <w:sz w:val="20"/>
          <w:szCs w:val="20"/>
        </w:rPr>
        <w:t>Table 1</w:t>
      </w:r>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and seed (</w:t>
      </w:r>
      <w:r w:rsidRPr="009C7640">
        <w:rPr>
          <w:rFonts w:ascii="Times New Roman" w:eastAsia="Times New Roman" w:hAnsi="Times New Roman" w:cs="Times New Roman"/>
          <w:b/>
          <w:sz w:val="20"/>
          <w:szCs w:val="20"/>
        </w:rPr>
        <w:t>Table</w:t>
      </w:r>
      <w:r w:rsidRPr="009C7640">
        <w:rPr>
          <w:rFonts w:ascii="Times New Roman" w:eastAsia="Times New Roman" w:hAnsi="Times New Roman" w:cs="Times New Roman"/>
          <w:sz w:val="20"/>
          <w:szCs w:val="20"/>
        </w:rPr>
        <w:t xml:space="preserve"> 2 and 3) at all concentration of ethanol extraction</w:t>
      </w:r>
      <w:r w:rsidR="00EF438B" w:rsidRPr="009C7640">
        <w:rPr>
          <w:rFonts w:ascii="Times New Roman" w:eastAsia="Times New Roman" w:hAnsi="Times New Roman" w:cs="Times New Roman"/>
          <w:sz w:val="20"/>
          <w:szCs w:val="20"/>
        </w:rPr>
        <w:t>.</w:t>
      </w:r>
      <w:r w:rsidRPr="009C7640">
        <w:rPr>
          <w:rFonts w:ascii="Times New Roman" w:eastAsia="Times New Roman" w:hAnsi="Times New Roman" w:cs="Times New Roman"/>
          <w:sz w:val="20"/>
          <w:szCs w:val="20"/>
        </w:rPr>
        <w:t xml:space="preserve"> This was also observed against </w:t>
      </w:r>
      <w:proofErr w:type="spellStart"/>
      <w:r w:rsidRPr="009C7640">
        <w:rPr>
          <w:rFonts w:ascii="Times New Roman" w:eastAsia="Times New Roman" w:hAnsi="Times New Roman" w:cs="Times New Roman"/>
          <w:i/>
          <w:sz w:val="20"/>
          <w:szCs w:val="20"/>
        </w:rPr>
        <w:t>S.agalactiae</w:t>
      </w:r>
      <w:proofErr w:type="spellEnd"/>
      <w:r w:rsidRPr="009C7640">
        <w:rPr>
          <w:rFonts w:ascii="Times New Roman" w:eastAsia="Times New Roman" w:hAnsi="Times New Roman" w:cs="Times New Roman"/>
          <w:sz w:val="20"/>
          <w:szCs w:val="20"/>
        </w:rPr>
        <w:t xml:space="preserve"> inhibition by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w:t>
      </w:r>
      <w:r w:rsidRPr="009C7640">
        <w:rPr>
          <w:rFonts w:ascii="Times New Roman" w:eastAsia="Times New Roman" w:hAnsi="Times New Roman" w:cs="Times New Roman"/>
          <w:b/>
          <w:sz w:val="20"/>
          <w:szCs w:val="20"/>
        </w:rPr>
        <w:t>Table</w:t>
      </w:r>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b/>
          <w:sz w:val="20"/>
          <w:szCs w:val="20"/>
        </w:rPr>
        <w:t>4</w:t>
      </w:r>
      <w:r w:rsidRPr="009C7640">
        <w:rPr>
          <w:rFonts w:ascii="Times New Roman" w:eastAsia="Times New Roman" w:hAnsi="Times New Roman" w:cs="Times New Roman"/>
          <w:i/>
          <w:sz w:val="20"/>
          <w:szCs w:val="20"/>
        </w:rPr>
        <w:t xml:space="preserve">), 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and seed (</w:t>
      </w:r>
      <w:r w:rsidRPr="009C7640">
        <w:rPr>
          <w:rFonts w:ascii="Times New Roman" w:eastAsia="Times New Roman" w:hAnsi="Times New Roman" w:cs="Times New Roman"/>
          <w:b/>
          <w:sz w:val="20"/>
          <w:szCs w:val="20"/>
        </w:rPr>
        <w:t>Table</w:t>
      </w:r>
      <w:r w:rsidRPr="009C7640">
        <w:rPr>
          <w:rFonts w:ascii="Times New Roman" w:eastAsia="Times New Roman" w:hAnsi="Times New Roman" w:cs="Times New Roman"/>
          <w:sz w:val="20"/>
          <w:szCs w:val="20"/>
        </w:rPr>
        <w:t xml:space="preserve"> 5 and 6 </w:t>
      </w:r>
      <w:proofErr w:type="spellStart"/>
      <w:r w:rsidRPr="009C7640">
        <w:rPr>
          <w:rFonts w:ascii="Times New Roman" w:eastAsia="Times New Roman" w:hAnsi="Times New Roman" w:cs="Times New Roman"/>
          <w:sz w:val="20"/>
          <w:szCs w:val="20"/>
        </w:rPr>
        <w:t>respectivelly</w:t>
      </w:r>
      <w:proofErr w:type="spellEnd"/>
      <w:r w:rsidRPr="009C7640">
        <w:rPr>
          <w:rFonts w:ascii="Times New Roman" w:eastAsia="Times New Roman" w:hAnsi="Times New Roman" w:cs="Times New Roman"/>
          <w:sz w:val="20"/>
          <w:szCs w:val="20"/>
        </w:rPr>
        <w:t>) at all concentration of ethanol extraction.</w:t>
      </w:r>
    </w:p>
    <w:p w:rsidR="00D21114" w:rsidRDefault="00D21114" w:rsidP="00EF438B">
      <w:pPr>
        <w:snapToGrid w:val="0"/>
        <w:spacing w:after="0" w:line="240" w:lineRule="auto"/>
        <w:jc w:val="center"/>
        <w:rPr>
          <w:rFonts w:ascii="Times New Roman" w:hAnsi="Times New Roman" w:cs="Times New Roman" w:hint="eastAsia"/>
          <w:b/>
          <w:sz w:val="20"/>
          <w:szCs w:val="20"/>
          <w:lang w:eastAsia="zh-CN"/>
        </w:rPr>
      </w:pPr>
    </w:p>
    <w:p w:rsidR="009C7640" w:rsidRPr="009C7640" w:rsidRDefault="009C7640" w:rsidP="00EF438B">
      <w:pPr>
        <w:snapToGrid w:val="0"/>
        <w:spacing w:after="0" w:line="240" w:lineRule="auto"/>
        <w:jc w:val="center"/>
        <w:rPr>
          <w:rFonts w:ascii="Times New Roman" w:hAnsi="Times New Roman" w:cs="Times New Roman" w:hint="eastAsia"/>
          <w:b/>
          <w:sz w:val="20"/>
          <w:szCs w:val="20"/>
          <w:lang w:eastAsia="zh-CN"/>
        </w:rPr>
      </w:pPr>
    </w:p>
    <w:p w:rsidR="00B10B81" w:rsidRPr="009C7640" w:rsidRDefault="00A06688" w:rsidP="00EF438B">
      <w:pPr>
        <w:snapToGrid w:val="0"/>
        <w:spacing w:after="0" w:line="240" w:lineRule="auto"/>
        <w:jc w:val="both"/>
        <w:rPr>
          <w:rFonts w:ascii="Times New Roman" w:eastAsia="Times New Roman" w:hAnsi="Times New Roman" w:cs="Times New Roman"/>
          <w:i/>
          <w:sz w:val="20"/>
          <w:szCs w:val="20"/>
        </w:rPr>
      </w:pPr>
      <w:r w:rsidRPr="009C7640">
        <w:rPr>
          <w:rFonts w:ascii="Times New Roman" w:eastAsia="Times New Roman" w:hAnsi="Times New Roman" w:cs="Times New Roman"/>
          <w:b/>
          <w:sz w:val="20"/>
          <w:szCs w:val="20"/>
        </w:rPr>
        <w:t>Table 1</w:t>
      </w:r>
      <w:r w:rsidRPr="009C7640">
        <w:rPr>
          <w:rFonts w:ascii="Times New Roman" w:eastAsia="Times New Roman" w:hAnsi="Times New Roman" w:cs="Times New Roman"/>
          <w:sz w:val="20"/>
          <w:szCs w:val="20"/>
        </w:rPr>
        <w:t xml:space="preserve">: Zone of inhibition (mm) of ethanol extract of leaf of </w:t>
      </w:r>
      <w:proofErr w:type="spellStart"/>
      <w:r w:rsidRPr="009C7640">
        <w:rPr>
          <w:rFonts w:ascii="Times New Roman" w:eastAsia="Times New Roman" w:hAnsi="Times New Roman" w:cs="Times New Roman"/>
          <w:i/>
          <w:sz w:val="20"/>
          <w:szCs w:val="20"/>
        </w:rPr>
        <w:t>X.strumarium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002B1989" w:rsidRPr="009C7640">
        <w:rPr>
          <w:rFonts w:ascii="Times New Roman" w:eastAsia="Times New Roman" w:hAnsi="Times New Roman" w:cs="Times New Roman"/>
          <w:sz w:val="20"/>
          <w:szCs w:val="20"/>
        </w:rPr>
        <w:t>Z</w:t>
      </w:r>
      <w:r w:rsidRPr="009C7640">
        <w:rPr>
          <w:rFonts w:ascii="Times New Roman" w:eastAsia="Times New Roman" w:hAnsi="Times New Roman" w:cs="Times New Roman"/>
          <w:sz w:val="20"/>
          <w:szCs w:val="20"/>
        </w:rPr>
        <w:t>one of inhibition at different concentration</w:t>
      </w:r>
    </w:p>
    <w:tbl>
      <w:tblPr>
        <w:tblStyle w:val="TableGrid"/>
        <w:tblW w:w="5000" w:type="pct"/>
        <w:jc w:val="center"/>
        <w:tblLook w:val="04A0"/>
      </w:tblPr>
      <w:tblGrid>
        <w:gridCol w:w="787"/>
        <w:gridCol w:w="778"/>
        <w:gridCol w:w="565"/>
        <w:gridCol w:w="778"/>
        <w:gridCol w:w="857"/>
        <w:gridCol w:w="857"/>
      </w:tblGrid>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20.67</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17.33</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w:t>
            </w:r>
          </w:p>
        </w:tc>
      </w:tr>
    </w:tbl>
    <w:p w:rsidR="00B10B81" w:rsidRPr="009C7640" w:rsidRDefault="00B10B81" w:rsidP="00EF438B">
      <w:pPr>
        <w:snapToGrid w:val="0"/>
        <w:spacing w:after="0" w:line="240" w:lineRule="auto"/>
        <w:jc w:val="center"/>
        <w:rPr>
          <w:rFonts w:ascii="Times New Roman" w:eastAsia="Times New Roman" w:hAnsi="Times New Roman" w:cs="Times New Roman"/>
          <w:b/>
          <w:sz w:val="20"/>
          <w:szCs w:val="20"/>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Table 2</w:t>
      </w:r>
      <w:r w:rsidRPr="009C7640">
        <w:rPr>
          <w:rFonts w:ascii="Times New Roman" w:eastAsia="Times New Roman" w:hAnsi="Times New Roman" w:cs="Times New Roman"/>
          <w:sz w:val="20"/>
          <w:szCs w:val="20"/>
        </w:rPr>
        <w:t xml:space="preserve">: Zone of inhibition (mm) exhibited by ethanol extract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002B1989" w:rsidRPr="009C7640">
        <w:rPr>
          <w:rFonts w:ascii="Times New Roman" w:eastAsia="Times New Roman" w:hAnsi="Times New Roman" w:cs="Times New Roman"/>
          <w:sz w:val="20"/>
          <w:szCs w:val="20"/>
        </w:rPr>
        <w:t>Z</w:t>
      </w:r>
      <w:r w:rsidRPr="009C7640">
        <w:rPr>
          <w:rFonts w:ascii="Times New Roman" w:eastAsia="Times New Roman" w:hAnsi="Times New Roman" w:cs="Times New Roman"/>
          <w:sz w:val="20"/>
          <w:szCs w:val="20"/>
        </w:rPr>
        <w:t>one of inhibition at different concentration</w:t>
      </w:r>
    </w:p>
    <w:tbl>
      <w:tblPr>
        <w:tblStyle w:val="TableGrid"/>
        <w:tblW w:w="5000" w:type="pct"/>
        <w:jc w:val="center"/>
        <w:tblLook w:val="04A0"/>
      </w:tblPr>
      <w:tblGrid>
        <w:gridCol w:w="809"/>
        <w:gridCol w:w="703"/>
        <w:gridCol w:w="581"/>
        <w:gridCol w:w="763"/>
        <w:gridCol w:w="883"/>
        <w:gridCol w:w="883"/>
      </w:tblGrid>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8.5</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6</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w:t>
            </w:r>
          </w:p>
        </w:tc>
        <w:tc>
          <w:tcPr>
            <w:tcW w:w="955"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2.5</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6</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8.5</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6.33</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2.25</w:t>
            </w:r>
          </w:p>
        </w:tc>
      </w:tr>
    </w:tbl>
    <w:p w:rsidR="00EF438B" w:rsidRPr="009C7640" w:rsidRDefault="00EF438B" w:rsidP="00EF438B">
      <w:pPr>
        <w:snapToGrid w:val="0"/>
        <w:spacing w:after="0" w:line="240" w:lineRule="auto"/>
        <w:ind w:firstLine="425"/>
        <w:jc w:val="both"/>
        <w:rPr>
          <w:rFonts w:ascii="Times New Roman" w:hAnsi="Times New Roman" w:cs="Times New Roman"/>
          <w:b/>
          <w:sz w:val="20"/>
          <w:szCs w:val="20"/>
          <w:lang w:eastAsia="zh-CN"/>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 xml:space="preserve">Table 3: </w:t>
      </w:r>
      <w:r w:rsidRPr="009C7640">
        <w:rPr>
          <w:rFonts w:ascii="Times New Roman" w:eastAsia="Times New Roman" w:hAnsi="Times New Roman" w:cs="Times New Roman"/>
          <w:sz w:val="20"/>
          <w:szCs w:val="20"/>
        </w:rPr>
        <w:t xml:space="preserve">Zone of inhibition (mm) exhibited by ethanol extract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seed against </w:t>
      </w:r>
      <w:proofErr w:type="spellStart"/>
      <w:r w:rsidRPr="009C7640">
        <w:rPr>
          <w:rFonts w:ascii="Times New Roman" w:eastAsia="Times New Roman" w:hAnsi="Times New Roman" w:cs="Times New Roman"/>
          <w:i/>
          <w:sz w:val="20"/>
          <w:szCs w:val="20"/>
        </w:rPr>
        <w:t>S.aureus</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00404C15" w:rsidRPr="009C7640">
        <w:rPr>
          <w:rFonts w:ascii="Times New Roman" w:eastAsia="Times New Roman" w:hAnsi="Times New Roman" w:cs="Times New Roman"/>
          <w:sz w:val="20"/>
          <w:szCs w:val="20"/>
        </w:rPr>
        <w:t>Z</w:t>
      </w:r>
      <w:r w:rsidRPr="009C7640">
        <w:rPr>
          <w:rFonts w:ascii="Times New Roman" w:eastAsia="Times New Roman" w:hAnsi="Times New Roman" w:cs="Times New Roman"/>
          <w:sz w:val="20"/>
          <w:szCs w:val="20"/>
        </w:rPr>
        <w:t>one of inhibition at different concentration</w:t>
      </w:r>
    </w:p>
    <w:tbl>
      <w:tblPr>
        <w:tblStyle w:val="TableGrid"/>
        <w:tblW w:w="5000" w:type="pct"/>
        <w:jc w:val="center"/>
        <w:tblLook w:val="04A0"/>
      </w:tblPr>
      <w:tblGrid>
        <w:gridCol w:w="787"/>
        <w:gridCol w:w="778"/>
        <w:gridCol w:w="565"/>
        <w:gridCol w:w="778"/>
        <w:gridCol w:w="857"/>
        <w:gridCol w:w="857"/>
      </w:tblGrid>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22</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611"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15</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r>
      <w:tr w:rsidR="00BA2BAD" w:rsidRPr="009C7640" w:rsidTr="009C7640">
        <w:trPr>
          <w:jc w:val="center"/>
        </w:trPr>
        <w:tc>
          <w:tcPr>
            <w:tcW w:w="85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20.67</w:t>
            </w:r>
          </w:p>
        </w:tc>
        <w:tc>
          <w:tcPr>
            <w:tcW w:w="611"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18</w:t>
            </w:r>
          </w:p>
        </w:tc>
        <w:tc>
          <w:tcPr>
            <w:tcW w:w="84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13.83</w:t>
            </w:r>
          </w:p>
        </w:tc>
        <w:tc>
          <w:tcPr>
            <w:tcW w:w="927"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10.67</w:t>
            </w:r>
          </w:p>
        </w:tc>
        <w:tc>
          <w:tcPr>
            <w:tcW w:w="927"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7.83</w:t>
            </w:r>
          </w:p>
        </w:tc>
      </w:tr>
    </w:tbl>
    <w:p w:rsidR="00B10B81" w:rsidRDefault="00B10B81" w:rsidP="00EF438B">
      <w:pPr>
        <w:snapToGrid w:val="0"/>
        <w:spacing w:after="0" w:line="240" w:lineRule="auto"/>
        <w:jc w:val="both"/>
        <w:rPr>
          <w:rFonts w:ascii="Times New Roman" w:hAnsi="Times New Roman" w:cs="Times New Roman" w:hint="eastAsia"/>
          <w:b/>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Table 4</w:t>
      </w:r>
      <w:r w:rsidRPr="009C7640">
        <w:rPr>
          <w:rFonts w:ascii="Times New Roman" w:eastAsia="Times New Roman" w:hAnsi="Times New Roman" w:cs="Times New Roman"/>
          <w:sz w:val="20"/>
          <w:szCs w:val="20"/>
        </w:rPr>
        <w:t xml:space="preserve">: Zone of inhibition (mm) exhibited by ethanol extract of leaf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Zone of inhibition at different concentration</w:t>
      </w:r>
    </w:p>
    <w:tbl>
      <w:tblPr>
        <w:tblStyle w:val="TableGrid"/>
        <w:tblW w:w="5000" w:type="pct"/>
        <w:jc w:val="center"/>
        <w:tblLook w:val="04A0"/>
      </w:tblPr>
      <w:tblGrid>
        <w:gridCol w:w="752"/>
        <w:gridCol w:w="744"/>
        <w:gridCol w:w="744"/>
        <w:gridCol w:w="744"/>
        <w:gridCol w:w="819"/>
        <w:gridCol w:w="819"/>
      </w:tblGrid>
      <w:tr w:rsidR="00BA2BAD" w:rsidRPr="009C7640" w:rsidTr="009C7640">
        <w:trPr>
          <w:jc w:val="center"/>
        </w:trPr>
        <w:tc>
          <w:tcPr>
            <w:tcW w:w="812" w:type="pct"/>
            <w:vAlign w:val="center"/>
          </w:tcPr>
          <w:p w:rsidR="00BA2BAD" w:rsidRPr="009C7640" w:rsidRDefault="00BA2BAD" w:rsidP="00EF438B">
            <w:pPr>
              <w:snapToGrid w:val="0"/>
              <w:jc w:val="both"/>
              <w:rPr>
                <w:rFonts w:ascii="Times New Roman" w:hAnsi="Times New Roman" w:cs="Times New Roman"/>
                <w:sz w:val="20"/>
                <w:szCs w:val="20"/>
                <w:lang w:eastAsia="zh-CN"/>
              </w:rPr>
            </w:pPr>
          </w:p>
        </w:tc>
        <w:tc>
          <w:tcPr>
            <w:tcW w:w="805"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10%</w:t>
            </w:r>
          </w:p>
        </w:tc>
        <w:tc>
          <w:tcPr>
            <w:tcW w:w="805"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5%</w:t>
            </w:r>
          </w:p>
        </w:tc>
        <w:tc>
          <w:tcPr>
            <w:tcW w:w="805"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2.5%</w:t>
            </w:r>
          </w:p>
        </w:tc>
        <w:tc>
          <w:tcPr>
            <w:tcW w:w="886"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1.25%</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81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6</w:t>
            </w:r>
          </w:p>
        </w:tc>
      </w:tr>
      <w:tr w:rsidR="00BA2BAD" w:rsidRPr="009C7640" w:rsidTr="009C7640">
        <w:trPr>
          <w:jc w:val="center"/>
        </w:trPr>
        <w:tc>
          <w:tcPr>
            <w:tcW w:w="81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22</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w:t>
            </w:r>
          </w:p>
        </w:tc>
      </w:tr>
      <w:tr w:rsidR="00BA2BAD" w:rsidRPr="009C7640" w:rsidTr="009C7640">
        <w:trPr>
          <w:jc w:val="center"/>
        </w:trPr>
        <w:tc>
          <w:tcPr>
            <w:tcW w:w="81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8</w:t>
            </w:r>
          </w:p>
        </w:tc>
      </w:tr>
      <w:tr w:rsidR="00BA2BAD" w:rsidRPr="009C7640" w:rsidTr="009C7640">
        <w:trPr>
          <w:jc w:val="center"/>
        </w:trPr>
        <w:tc>
          <w:tcPr>
            <w:tcW w:w="81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21.33</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19.67</w:t>
            </w:r>
          </w:p>
        </w:tc>
        <w:tc>
          <w:tcPr>
            <w:tcW w:w="80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17.67</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12.67</w:t>
            </w:r>
          </w:p>
        </w:tc>
        <w:tc>
          <w:tcPr>
            <w:tcW w:w="88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7</w:t>
            </w:r>
          </w:p>
        </w:tc>
      </w:tr>
    </w:tbl>
    <w:p w:rsidR="00B10B81" w:rsidRPr="009C7640" w:rsidRDefault="00B10B81" w:rsidP="00EF438B">
      <w:pPr>
        <w:snapToGrid w:val="0"/>
        <w:spacing w:after="0" w:line="240" w:lineRule="auto"/>
        <w:jc w:val="center"/>
        <w:rPr>
          <w:rFonts w:ascii="Times New Roman" w:eastAsia="Times New Roman" w:hAnsi="Times New Roman" w:cs="Times New Roman"/>
          <w:b/>
          <w:sz w:val="20"/>
          <w:szCs w:val="20"/>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Table 5</w:t>
      </w:r>
      <w:r w:rsidRPr="009C7640">
        <w:rPr>
          <w:rFonts w:ascii="Times New Roman" w:eastAsia="Times New Roman" w:hAnsi="Times New Roman" w:cs="Times New Roman"/>
          <w:sz w:val="20"/>
          <w:szCs w:val="20"/>
        </w:rPr>
        <w:t xml:space="preserve">: Zone of inhibition (mm) exhibited by ethanol extract of leaf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Zone of inhibition at different concentration</w:t>
      </w:r>
    </w:p>
    <w:tbl>
      <w:tblPr>
        <w:tblStyle w:val="TableGrid"/>
        <w:tblW w:w="5000" w:type="pct"/>
        <w:jc w:val="center"/>
        <w:tblLook w:val="04A0"/>
      </w:tblPr>
      <w:tblGrid>
        <w:gridCol w:w="809"/>
        <w:gridCol w:w="703"/>
        <w:gridCol w:w="581"/>
        <w:gridCol w:w="763"/>
        <w:gridCol w:w="883"/>
        <w:gridCol w:w="883"/>
      </w:tblGrid>
      <w:tr w:rsidR="00BA2BAD" w:rsidRPr="009C7640" w:rsidTr="009C7640">
        <w:trPr>
          <w:jc w:val="center"/>
        </w:trPr>
        <w:tc>
          <w:tcPr>
            <w:tcW w:w="876" w:type="pct"/>
            <w:vAlign w:val="center"/>
          </w:tcPr>
          <w:p w:rsidR="00BA2BAD" w:rsidRPr="009C7640" w:rsidRDefault="00BA2BAD" w:rsidP="00EF438B">
            <w:pPr>
              <w:snapToGrid w:val="0"/>
              <w:jc w:val="both"/>
              <w:rPr>
                <w:rFonts w:ascii="Times New Roman" w:hAnsi="Times New Roman" w:cs="Times New Roman"/>
                <w:sz w:val="20"/>
                <w:szCs w:val="20"/>
                <w:lang w:eastAsia="zh-CN"/>
              </w:rPr>
            </w:pP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1</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5.5</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6</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4</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r w:rsidR="00BA2BAD" w:rsidRPr="009C7640" w:rsidTr="009C7640">
        <w:trPr>
          <w:jc w:val="center"/>
        </w:trPr>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760"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c>
          <w:tcPr>
            <w:tcW w:w="629"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c>
          <w:tcPr>
            <w:tcW w:w="82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5.67</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3.33</w:t>
            </w:r>
          </w:p>
        </w:tc>
        <w:tc>
          <w:tcPr>
            <w:tcW w:w="955"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bl>
    <w:p w:rsidR="00B10B81" w:rsidRPr="009C7640" w:rsidRDefault="00B10B81" w:rsidP="00EF438B">
      <w:pPr>
        <w:snapToGrid w:val="0"/>
        <w:spacing w:after="0" w:line="240" w:lineRule="auto"/>
        <w:jc w:val="center"/>
        <w:rPr>
          <w:rFonts w:ascii="Times New Roman" w:eastAsia="Times New Roman" w:hAnsi="Times New Roman" w:cs="Times New Roman"/>
          <w:sz w:val="20"/>
          <w:szCs w:val="20"/>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Table 6</w:t>
      </w:r>
      <w:r w:rsidRPr="009C7640">
        <w:rPr>
          <w:rFonts w:ascii="Times New Roman" w:eastAsia="Times New Roman" w:hAnsi="Times New Roman" w:cs="Times New Roman"/>
          <w:sz w:val="20"/>
          <w:szCs w:val="20"/>
        </w:rPr>
        <w:t xml:space="preserve">: Zone of inhibition (mm) of crude extracts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Isolates</w:t>
      </w:r>
      <w:r w:rsidR="00BA2BAD" w:rsidRPr="009C7640">
        <w:rPr>
          <w:rFonts w:ascii="Times New Roman" w:eastAsia="Times New Roman" w:hAnsi="Times New Roman" w:cs="Times New Roman"/>
          <w:sz w:val="20"/>
          <w:szCs w:val="20"/>
        </w:rPr>
        <w:t xml:space="preserve"> </w:t>
      </w:r>
      <w:r w:rsidR="002B1989" w:rsidRPr="009C7640">
        <w:rPr>
          <w:rFonts w:ascii="Times New Roman" w:eastAsia="Times New Roman" w:hAnsi="Times New Roman" w:cs="Times New Roman"/>
          <w:sz w:val="20"/>
          <w:szCs w:val="20"/>
        </w:rPr>
        <w:t>Z</w:t>
      </w:r>
      <w:r w:rsidRPr="009C7640">
        <w:rPr>
          <w:rFonts w:ascii="Times New Roman" w:eastAsia="Times New Roman" w:hAnsi="Times New Roman" w:cs="Times New Roman"/>
          <w:sz w:val="20"/>
          <w:szCs w:val="20"/>
        </w:rPr>
        <w:t>one of inhibition at different concentration</w:t>
      </w:r>
    </w:p>
    <w:tbl>
      <w:tblPr>
        <w:tblStyle w:val="TableGrid"/>
        <w:tblW w:w="5000" w:type="pct"/>
        <w:jc w:val="center"/>
        <w:tblLook w:val="04A0"/>
      </w:tblPr>
      <w:tblGrid>
        <w:gridCol w:w="889"/>
        <w:gridCol w:w="643"/>
        <w:gridCol w:w="736"/>
        <w:gridCol w:w="736"/>
        <w:gridCol w:w="810"/>
        <w:gridCol w:w="808"/>
      </w:tblGrid>
      <w:tr w:rsidR="00BA2BAD" w:rsidRPr="009C7640" w:rsidTr="009C7640">
        <w:trPr>
          <w:jc w:val="center"/>
        </w:trPr>
        <w:tc>
          <w:tcPr>
            <w:tcW w:w="96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p>
        </w:tc>
        <w:tc>
          <w:tcPr>
            <w:tcW w:w="6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10%</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5%</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2.5%</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0.63%</w:t>
            </w:r>
          </w:p>
        </w:tc>
      </w:tr>
      <w:tr w:rsidR="00BA2BAD" w:rsidRPr="009C7640" w:rsidTr="009C7640">
        <w:trPr>
          <w:jc w:val="center"/>
        </w:trPr>
        <w:tc>
          <w:tcPr>
            <w:tcW w:w="96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w:t>
            </w:r>
          </w:p>
        </w:tc>
        <w:tc>
          <w:tcPr>
            <w:tcW w:w="6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17</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16.5</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15</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r>
      <w:tr w:rsidR="00BA2BAD" w:rsidRPr="009C7640" w:rsidTr="009C7640">
        <w:trPr>
          <w:jc w:val="center"/>
        </w:trPr>
        <w:tc>
          <w:tcPr>
            <w:tcW w:w="96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w:t>
            </w:r>
          </w:p>
        </w:tc>
        <w:tc>
          <w:tcPr>
            <w:tcW w:w="6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r>
      <w:tr w:rsidR="00BA2BAD" w:rsidRPr="009C7640" w:rsidTr="009C7640">
        <w:trPr>
          <w:jc w:val="center"/>
        </w:trPr>
        <w:tc>
          <w:tcPr>
            <w:tcW w:w="96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3</w:t>
            </w:r>
          </w:p>
        </w:tc>
        <w:tc>
          <w:tcPr>
            <w:tcW w:w="6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19</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15.5</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9</w:t>
            </w:r>
          </w:p>
        </w:tc>
      </w:tr>
      <w:tr w:rsidR="00BA2BAD" w:rsidRPr="009C7640" w:rsidTr="009C7640">
        <w:trPr>
          <w:jc w:val="center"/>
        </w:trPr>
        <w:tc>
          <w:tcPr>
            <w:tcW w:w="962"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MEAN</w:t>
            </w:r>
          </w:p>
        </w:tc>
        <w:tc>
          <w:tcPr>
            <w:tcW w:w="6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16.83</w:t>
            </w:r>
          </w:p>
        </w:tc>
        <w:tc>
          <w:tcPr>
            <w:tcW w:w="79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14.83</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12.67</w:t>
            </w:r>
          </w:p>
        </w:tc>
        <w:tc>
          <w:tcPr>
            <w:tcW w:w="876" w:type="pct"/>
            <w:vAlign w:val="center"/>
          </w:tcPr>
          <w:p w:rsidR="00BA2BAD" w:rsidRPr="009C7640" w:rsidRDefault="00BA2BAD" w:rsidP="00EF438B">
            <w:pPr>
              <w:snapToGrid w:val="0"/>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11</w:t>
            </w:r>
          </w:p>
        </w:tc>
      </w:tr>
    </w:tbl>
    <w:p w:rsidR="00BA2BAD" w:rsidRPr="009C7640" w:rsidRDefault="00BA2BAD" w:rsidP="00EF438B">
      <w:pPr>
        <w:snapToGrid w:val="0"/>
        <w:spacing w:after="0" w:line="240" w:lineRule="auto"/>
        <w:ind w:firstLine="425"/>
        <w:jc w:val="both"/>
        <w:rPr>
          <w:rFonts w:ascii="Times New Roman" w:hAnsi="Times New Roman" w:cs="Times New Roman"/>
          <w:b/>
          <w:sz w:val="20"/>
          <w:szCs w:val="20"/>
          <w:lang w:eastAsia="zh-CN"/>
        </w:rPr>
      </w:pPr>
    </w:p>
    <w:p w:rsidR="00B10B81" w:rsidRPr="009C7640" w:rsidRDefault="00A06688"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3.2. Effect of 10% Herbal Extracts in Comparison with Conventional Antibiotic Discs</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In general the size of the diameter of inhibition zone exhibited by 10% concentration of the plant extracts was found comparable to those of noble antibiotic discs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xml:space="preserve">). The </w:t>
      </w:r>
      <w:proofErr w:type="spellStart"/>
      <w:r w:rsidR="00354626" w:rsidRPr="009C7640">
        <w:rPr>
          <w:rFonts w:ascii="Times New Roman" w:eastAsia="Times New Roman" w:hAnsi="Times New Roman" w:cs="Times New Roman"/>
          <w:sz w:val="20"/>
          <w:szCs w:val="20"/>
        </w:rPr>
        <w:t>dimethyl</w:t>
      </w:r>
      <w:proofErr w:type="spellEnd"/>
      <w:r w:rsidR="00354626" w:rsidRPr="009C7640">
        <w:rPr>
          <w:rFonts w:ascii="Times New Roman" w:eastAsia="Times New Roman" w:hAnsi="Times New Roman" w:cs="Times New Roman"/>
          <w:sz w:val="20"/>
          <w:szCs w:val="20"/>
        </w:rPr>
        <w:t xml:space="preserve"> </w:t>
      </w:r>
      <w:proofErr w:type="spellStart"/>
      <w:r w:rsidR="00354626" w:rsidRPr="009C7640">
        <w:rPr>
          <w:rFonts w:ascii="Times New Roman" w:eastAsia="Times New Roman" w:hAnsi="Times New Roman" w:cs="Times New Roman"/>
          <w:sz w:val="20"/>
          <w:szCs w:val="20"/>
        </w:rPr>
        <w:t>sulfoxide</w:t>
      </w:r>
      <w:proofErr w:type="spellEnd"/>
      <w:r w:rsidRPr="009C7640">
        <w:rPr>
          <w:rFonts w:ascii="Times New Roman" w:eastAsia="Times New Roman" w:hAnsi="Times New Roman" w:cs="Times New Roman"/>
          <w:sz w:val="20"/>
          <w:szCs w:val="20"/>
        </w:rPr>
        <w:t xml:space="preserve"> impregnated disc hasn’t showed any inhibition against the test organism which implies that the inhibition observed was exclusively by the crude extracts (</w:t>
      </w:r>
      <w:r w:rsidR="005D762B" w:rsidRPr="009C7640">
        <w:rPr>
          <w:rFonts w:ascii="Times New Roman" w:eastAsia="Times New Roman" w:hAnsi="Times New Roman" w:cs="Times New Roman"/>
          <w:b/>
          <w:sz w:val="20"/>
          <w:szCs w:val="20"/>
        </w:rPr>
        <w:t>T</w:t>
      </w:r>
      <w:r w:rsidRPr="009C7640">
        <w:rPr>
          <w:rFonts w:ascii="Times New Roman" w:eastAsia="Times New Roman" w:hAnsi="Times New Roman" w:cs="Times New Roman"/>
          <w:b/>
          <w:sz w:val="20"/>
          <w:szCs w:val="20"/>
        </w:rPr>
        <w:t>able</w:t>
      </w:r>
      <w:r w:rsidR="003A5BBB" w:rsidRPr="009C7640">
        <w:rPr>
          <w:rFonts w:ascii="Times New Roman" w:eastAsia="Times New Roman" w:hAnsi="Times New Roman" w:cs="Times New Roman"/>
          <w:sz w:val="20"/>
          <w:szCs w:val="20"/>
        </w:rPr>
        <w:t>;</w:t>
      </w:r>
      <w:r w:rsidRPr="009C7640">
        <w:rPr>
          <w:rFonts w:ascii="Times New Roman" w:eastAsia="Times New Roman" w:hAnsi="Times New Roman" w:cs="Times New Roman"/>
          <w:sz w:val="20"/>
          <w:szCs w:val="20"/>
        </w:rPr>
        <w:t xml:space="preserve"> 7).</w:t>
      </w:r>
    </w:p>
    <w:p w:rsidR="00BA2BAD" w:rsidRPr="009C7640" w:rsidRDefault="00BA2BAD" w:rsidP="00EF438B">
      <w:pPr>
        <w:snapToGrid w:val="0"/>
        <w:spacing w:after="0" w:line="240" w:lineRule="auto"/>
        <w:jc w:val="center"/>
        <w:rPr>
          <w:rFonts w:ascii="Times New Roman" w:hAnsi="Times New Roman" w:cs="Times New Roman"/>
          <w:b/>
          <w:sz w:val="20"/>
          <w:szCs w:val="20"/>
          <w:lang w:eastAsia="zh-CN"/>
        </w:rPr>
      </w:pPr>
    </w:p>
    <w:p w:rsidR="00B10B81" w:rsidRPr="009C7640" w:rsidRDefault="00A06688"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Table 7</w:t>
      </w:r>
      <w:r w:rsidRPr="009C7640">
        <w:rPr>
          <w:rFonts w:ascii="Times New Roman" w:eastAsia="Times New Roman" w:hAnsi="Times New Roman" w:cs="Times New Roman"/>
          <w:sz w:val="20"/>
          <w:szCs w:val="20"/>
        </w:rPr>
        <w:t xml:space="preserve">: </w:t>
      </w:r>
      <w:r w:rsidR="00821D7A" w:rsidRPr="009C7640">
        <w:rPr>
          <w:rFonts w:ascii="Times New Roman" w:eastAsia="Times New Roman" w:hAnsi="Times New Roman" w:cs="Times New Roman"/>
          <w:sz w:val="20"/>
          <w:szCs w:val="20"/>
        </w:rPr>
        <w:t>mean zone of inhibition</w:t>
      </w:r>
      <w:r w:rsidRPr="009C7640">
        <w:rPr>
          <w:rFonts w:ascii="Times New Roman" w:eastAsia="Times New Roman" w:hAnsi="Times New Roman" w:cs="Times New Roman"/>
          <w:sz w:val="20"/>
          <w:szCs w:val="20"/>
        </w:rPr>
        <w:t xml:space="preserve"> in </w:t>
      </w:r>
      <w:proofErr w:type="spellStart"/>
      <w:r w:rsidRPr="009C7640">
        <w:rPr>
          <w:rFonts w:ascii="Times New Roman" w:eastAsia="Times New Roman" w:hAnsi="Times New Roman" w:cs="Times New Roman"/>
          <w:sz w:val="20"/>
          <w:szCs w:val="20"/>
        </w:rPr>
        <w:t>m</w:t>
      </w:r>
      <w:r w:rsidR="00821D7A" w:rsidRPr="009C7640">
        <w:rPr>
          <w:rFonts w:ascii="Times New Roman" w:eastAsia="Times New Roman" w:hAnsi="Times New Roman" w:cs="Times New Roman"/>
          <w:sz w:val="20"/>
          <w:szCs w:val="20"/>
        </w:rPr>
        <w:t>illi</w:t>
      </w:r>
      <w:r w:rsidRPr="009C7640">
        <w:rPr>
          <w:rFonts w:ascii="Times New Roman" w:eastAsia="Times New Roman" w:hAnsi="Times New Roman" w:cs="Times New Roman"/>
          <w:sz w:val="20"/>
          <w:szCs w:val="20"/>
        </w:rPr>
        <w:t>m</w:t>
      </w:r>
      <w:r w:rsidR="00821D7A" w:rsidRPr="009C7640">
        <w:rPr>
          <w:rFonts w:ascii="Times New Roman" w:eastAsia="Times New Roman" w:hAnsi="Times New Roman" w:cs="Times New Roman"/>
          <w:sz w:val="20"/>
          <w:szCs w:val="20"/>
        </w:rPr>
        <w:t>eter</w:t>
      </w:r>
      <w:proofErr w:type="spellEnd"/>
      <w:r w:rsidRPr="009C7640">
        <w:rPr>
          <w:rFonts w:ascii="Times New Roman" w:eastAsia="Times New Roman" w:hAnsi="Times New Roman" w:cs="Times New Roman"/>
          <w:sz w:val="20"/>
          <w:szCs w:val="20"/>
        </w:rPr>
        <w:t xml:space="preserve"> for the effect of 10% ethanol leaf extracts of </w:t>
      </w:r>
      <w:r w:rsidRPr="009C7640">
        <w:rPr>
          <w:rFonts w:ascii="Times New Roman" w:eastAsia="Times New Roman" w:hAnsi="Times New Roman" w:cs="Times New Roman"/>
          <w:i/>
          <w:sz w:val="20"/>
          <w:szCs w:val="20"/>
        </w:rPr>
        <w:t>X.</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and</w:t>
      </w:r>
      <w:r w:rsidRPr="009C7640">
        <w:rPr>
          <w:rFonts w:ascii="Times New Roman" w:eastAsia="Times New Roman" w:hAnsi="Times New Roman" w:cs="Times New Roman"/>
          <w:i/>
          <w:sz w:val="20"/>
          <w:szCs w:val="20"/>
        </w:rPr>
        <w:t xml:space="preserve"> C.</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C.</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herbs compared to positive control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and negative control (</w:t>
      </w:r>
      <w:proofErr w:type="spellStart"/>
      <w:r w:rsidR="001947C4" w:rsidRPr="009C7640">
        <w:rPr>
          <w:rFonts w:ascii="Times New Roman" w:eastAsia="Times New Roman" w:hAnsi="Times New Roman" w:cs="Times New Roman"/>
          <w:sz w:val="20"/>
          <w:szCs w:val="20"/>
        </w:rPr>
        <w:t>dimethyl</w:t>
      </w:r>
      <w:proofErr w:type="spellEnd"/>
      <w:r w:rsidR="001947C4" w:rsidRPr="009C7640">
        <w:rPr>
          <w:rFonts w:ascii="Times New Roman" w:eastAsia="Times New Roman" w:hAnsi="Times New Roman" w:cs="Times New Roman"/>
          <w:sz w:val="20"/>
          <w:szCs w:val="20"/>
        </w:rPr>
        <w:t xml:space="preserve"> </w:t>
      </w:r>
      <w:proofErr w:type="spellStart"/>
      <w:r w:rsidR="001947C4" w:rsidRPr="009C7640">
        <w:rPr>
          <w:rFonts w:ascii="Times New Roman" w:eastAsia="Times New Roman" w:hAnsi="Times New Roman" w:cs="Times New Roman"/>
          <w:sz w:val="20"/>
          <w:szCs w:val="20"/>
        </w:rPr>
        <w:t>sulfoxide</w:t>
      </w:r>
      <w:proofErr w:type="spellEnd"/>
      <w:r w:rsidRPr="009C7640">
        <w:rPr>
          <w:rFonts w:ascii="Times New Roman" w:eastAsia="Times New Roman" w:hAnsi="Times New Roman" w:cs="Times New Roman"/>
          <w:sz w:val="20"/>
          <w:szCs w:val="20"/>
        </w:rPr>
        <w:t xml:space="preserve">)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tbl>
      <w:tblPr>
        <w:tblStyle w:val="TableGrid"/>
        <w:tblW w:w="0" w:type="auto"/>
        <w:jc w:val="center"/>
        <w:tblLook w:val="04A0"/>
      </w:tblPr>
      <w:tblGrid>
        <w:gridCol w:w="1809"/>
        <w:gridCol w:w="1360"/>
        <w:gridCol w:w="1453"/>
      </w:tblGrid>
      <w:tr w:rsidR="00BA2BAD" w:rsidRPr="009C7640" w:rsidTr="009C7640">
        <w:trPr>
          <w:jc w:val="center"/>
        </w:trPr>
        <w:tc>
          <w:tcPr>
            <w:tcW w:w="1809" w:type="dxa"/>
          </w:tcPr>
          <w:p w:rsidR="00BA2BAD" w:rsidRPr="009C7640" w:rsidRDefault="00BA2BAD" w:rsidP="009C7640">
            <w:pPr>
              <w:snapToGrid w:val="0"/>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Type of diagnostic discs</w:t>
            </w:r>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diameter of MZI (mm) on</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diameter of MZI (mm) on</w:t>
            </w: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tc>
        <w:tc>
          <w:tcPr>
            <w:tcW w:w="0" w:type="auto"/>
          </w:tcPr>
          <w:p w:rsidR="00BA2BAD" w:rsidRPr="009C7640" w:rsidRDefault="00BA2BAD" w:rsidP="009C7640">
            <w:pPr>
              <w:snapToGrid w:val="0"/>
              <w:rPr>
                <w:rFonts w:ascii="Times New Roman" w:eastAsia="Times New Roman" w:hAnsi="Times New Roman" w:cs="Times New Roman"/>
                <w:sz w:val="20"/>
                <w:szCs w:val="20"/>
              </w:rPr>
            </w:pP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w:t>
            </w:r>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12.5</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13</w:t>
            </w: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leaf</w:t>
            </w:r>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20.67</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21.33</w:t>
            </w: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w:t>
            </w:r>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20.67</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18</w:t>
            </w: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Gentamycine</w:t>
            </w:r>
            <w:proofErr w:type="spellEnd"/>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20</w:t>
            </w:r>
          </w:p>
        </w:tc>
      </w:tr>
      <w:tr w:rsidR="00BA2BAD" w:rsidRPr="009C7640" w:rsidTr="009C7640">
        <w:trPr>
          <w:jc w:val="center"/>
        </w:trPr>
        <w:tc>
          <w:tcPr>
            <w:tcW w:w="1809" w:type="dxa"/>
          </w:tcPr>
          <w:p w:rsidR="00BA2BAD" w:rsidRPr="009C7640" w:rsidRDefault="00BA2BAD" w:rsidP="009C7640">
            <w:pPr>
              <w:snapToGrid w:val="0"/>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dimethyl</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sulfoxide</w:t>
            </w:r>
            <w:proofErr w:type="spellEnd"/>
          </w:p>
        </w:tc>
        <w:tc>
          <w:tcPr>
            <w:tcW w:w="1360" w:type="dxa"/>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c>
          <w:tcPr>
            <w:tcW w:w="0" w:type="auto"/>
          </w:tcPr>
          <w:p w:rsidR="00BA2BAD" w:rsidRPr="009C7640" w:rsidRDefault="00BA2BAD" w:rsidP="009C7640">
            <w:pPr>
              <w:snapToGrid w:val="0"/>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NI</w:t>
            </w:r>
          </w:p>
        </w:tc>
      </w:tr>
    </w:tbl>
    <w:p w:rsidR="00B10B81" w:rsidRDefault="00B10B81"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9C7640" w:rsidRPr="009C7640" w:rsidRDefault="009C7640" w:rsidP="00EF438B">
      <w:pPr>
        <w:snapToGrid w:val="0"/>
        <w:spacing w:after="0" w:line="240" w:lineRule="auto"/>
        <w:ind w:firstLine="425"/>
        <w:jc w:val="both"/>
        <w:rPr>
          <w:rFonts w:ascii="Times New Roman" w:hAnsi="Times New Roman" w:cs="Times New Roman" w:hint="eastAsia"/>
          <w:sz w:val="20"/>
          <w:szCs w:val="20"/>
          <w:lang w:eastAsia="zh-CN"/>
        </w:rPr>
      </w:pPr>
    </w:p>
    <w:p w:rsidR="00EF438B" w:rsidRPr="009C7640" w:rsidRDefault="009C7640" w:rsidP="00EF438B">
      <w:pPr>
        <w:snapToGrid w:val="0"/>
        <w:spacing w:after="0" w:line="240" w:lineRule="auto"/>
        <w:jc w:val="center"/>
        <w:rPr>
          <w:rFonts w:ascii="Times New Roman" w:hAnsi="Times New Roman" w:cs="Times New Roman"/>
          <w:sz w:val="20"/>
          <w:szCs w:val="20"/>
          <w:lang w:eastAsia="zh-CN"/>
        </w:rPr>
      </w:pPr>
      <w:r w:rsidRPr="009C7640">
        <w:rPr>
          <w:rFonts w:ascii="Times New Roman" w:hAnsi="Times New Roman" w:cs="Times New Roman"/>
          <w:sz w:val="20"/>
          <w:szCs w:val="20"/>
        </w:rPr>
        <w:object w:dxaOrig="3225" w:dyaOrig="2793">
          <v:rect id="_x0000_i1027" style="width:207.25pt;height:196.6pt" o:ole="" o:preferrelative="t" stroked="f">
            <v:imagedata r:id="rId17" o:title=""/>
          </v:rect>
          <o:OLEObject Type="Embed" ProgID="StaticMetafile" ShapeID="_x0000_i1027" DrawAspect="Content" ObjectID="_1556888834" r:id="rId18"/>
        </w:object>
      </w:r>
    </w:p>
    <w:p w:rsidR="00EF438B" w:rsidRDefault="00EF438B" w:rsidP="00EF438B">
      <w:pPr>
        <w:snapToGrid w:val="0"/>
        <w:spacing w:after="0" w:line="240" w:lineRule="auto"/>
        <w:jc w:val="center"/>
        <w:rPr>
          <w:rFonts w:ascii="Times New Roman" w:hAnsi="Times New Roman" w:cs="Times New Roman" w:hint="eastAsia"/>
          <w:i/>
          <w:sz w:val="20"/>
          <w:szCs w:val="20"/>
          <w:lang w:eastAsia="zh-CN"/>
        </w:rPr>
      </w:pP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on</w:t>
      </w:r>
      <w:r w:rsidRPr="009C7640">
        <w:rPr>
          <w:rFonts w:ascii="Times New Roman" w:eastAsia="Times New Roman" w:hAnsi="Times New Roman" w:cs="Times New Roman"/>
          <w:i/>
          <w:sz w:val="20"/>
          <w:szCs w:val="20"/>
        </w:rPr>
        <w:t xml:space="preserve"> S. </w:t>
      </w:r>
      <w:proofErr w:type="spellStart"/>
      <w:r w:rsidRPr="009C7640">
        <w:rPr>
          <w:rFonts w:ascii="Times New Roman" w:eastAsia="Times New Roman" w:hAnsi="Times New Roman" w:cs="Times New Roman"/>
          <w:i/>
          <w:sz w:val="20"/>
          <w:szCs w:val="20"/>
        </w:rPr>
        <w:t>aureus</w:t>
      </w:r>
      <w:proofErr w:type="spellEnd"/>
    </w:p>
    <w:p w:rsidR="009C7640" w:rsidRPr="009C7640" w:rsidRDefault="009C7640" w:rsidP="00EF438B">
      <w:pPr>
        <w:snapToGrid w:val="0"/>
        <w:spacing w:after="0" w:line="240" w:lineRule="auto"/>
        <w:jc w:val="center"/>
        <w:rPr>
          <w:rFonts w:ascii="Times New Roman" w:hAnsi="Times New Roman" w:cs="Times New Roman" w:hint="eastAsia"/>
          <w:i/>
          <w:sz w:val="20"/>
          <w:szCs w:val="20"/>
          <w:lang w:eastAsia="zh-CN"/>
        </w:rPr>
      </w:pPr>
    </w:p>
    <w:p w:rsidR="00EF438B" w:rsidRPr="009C7640" w:rsidRDefault="00EF438B" w:rsidP="00EF438B">
      <w:pPr>
        <w:snapToGrid w:val="0"/>
        <w:spacing w:after="0" w:line="240" w:lineRule="auto"/>
        <w:jc w:val="center"/>
        <w:rPr>
          <w:rFonts w:ascii="Times New Roman" w:hAnsi="Times New Roman" w:cs="Times New Roman"/>
          <w:sz w:val="20"/>
          <w:szCs w:val="20"/>
          <w:lang w:eastAsia="zh-CN"/>
        </w:rPr>
      </w:pPr>
    </w:p>
    <w:p w:rsidR="00DE1904" w:rsidRPr="009C7640" w:rsidRDefault="009C7640" w:rsidP="00EF438B">
      <w:pPr>
        <w:snapToGrid w:val="0"/>
        <w:spacing w:after="0" w:line="240" w:lineRule="auto"/>
        <w:jc w:val="center"/>
        <w:rPr>
          <w:rFonts w:ascii="Times New Roman" w:eastAsia="Times New Roman" w:hAnsi="Times New Roman" w:cs="Times New Roman"/>
          <w:sz w:val="20"/>
          <w:szCs w:val="20"/>
        </w:rPr>
      </w:pPr>
      <w:r w:rsidRPr="009C7640">
        <w:rPr>
          <w:rFonts w:ascii="Times New Roman" w:hAnsi="Times New Roman" w:cs="Times New Roman"/>
          <w:sz w:val="20"/>
          <w:szCs w:val="20"/>
        </w:rPr>
        <w:object w:dxaOrig="3758" w:dyaOrig="3190">
          <v:rect id="_x0000_i1028" style="width:210.35pt;height:194.7pt" o:ole="" o:preferrelative="t" stroked="f">
            <v:imagedata r:id="rId19" o:title=""/>
          </v:rect>
          <o:OLEObject Type="Embed" ProgID="StaticMetafile" ShapeID="_x0000_i1028" DrawAspect="Content" ObjectID="_1556888835" r:id="rId20"/>
        </w:object>
      </w:r>
    </w:p>
    <w:p w:rsidR="00DE1904" w:rsidRPr="009C7640" w:rsidRDefault="00DE1904" w:rsidP="00EF438B">
      <w:pPr>
        <w:snapToGrid w:val="0"/>
        <w:spacing w:after="0" w:line="240" w:lineRule="auto"/>
        <w:jc w:val="center"/>
        <w:rPr>
          <w:rFonts w:ascii="Times New Roman" w:eastAsia="Times New Roman" w:hAnsi="Times New Roman" w:cs="Times New Roman"/>
          <w:b/>
          <w:sz w:val="20"/>
          <w:szCs w:val="20"/>
        </w:rPr>
      </w:pP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on</w:t>
      </w:r>
      <w:r w:rsidRPr="009C7640">
        <w:rPr>
          <w:rFonts w:ascii="Times New Roman" w:eastAsia="Times New Roman" w:hAnsi="Times New Roman" w:cs="Times New Roman"/>
          <w:i/>
          <w:sz w:val="20"/>
          <w:szCs w:val="20"/>
        </w:rPr>
        <w:t xml:space="preserve"> S. </w:t>
      </w:r>
      <w:proofErr w:type="spellStart"/>
      <w:r w:rsidRPr="009C7640">
        <w:rPr>
          <w:rFonts w:ascii="Times New Roman" w:eastAsia="Times New Roman" w:hAnsi="Times New Roman" w:cs="Times New Roman"/>
          <w:i/>
          <w:sz w:val="20"/>
          <w:szCs w:val="20"/>
        </w:rPr>
        <w:t>aureus</w:t>
      </w:r>
      <w:proofErr w:type="spellEnd"/>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9E413E" w:rsidRPr="009C7640" w:rsidRDefault="009E413E"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Fig</w:t>
      </w:r>
      <w:r w:rsidR="009C7640">
        <w:rPr>
          <w:rFonts w:ascii="Times New Roman" w:hAnsi="Times New Roman" w:cs="Times New Roman" w:hint="eastAsia"/>
          <w:b/>
          <w:sz w:val="20"/>
          <w:szCs w:val="20"/>
          <w:lang w:eastAsia="zh-CN"/>
        </w:rPr>
        <w:t xml:space="preserve"> </w:t>
      </w:r>
      <w:r w:rsidRPr="009C7640">
        <w:rPr>
          <w:rFonts w:ascii="Times New Roman" w:eastAsia="Times New Roman" w:hAnsi="Times New Roman" w:cs="Times New Roman"/>
          <w:b/>
          <w:sz w:val="20"/>
          <w:szCs w:val="20"/>
        </w:rPr>
        <w:t>1</w:t>
      </w:r>
      <w:r w:rsidRPr="009C7640">
        <w:rPr>
          <w:rFonts w:ascii="Times New Roman" w:eastAsia="Times New Roman" w:hAnsi="Times New Roman" w:cs="Times New Roman"/>
          <w:sz w:val="20"/>
          <w:szCs w:val="20"/>
        </w:rPr>
        <w:t>: Mean zone of inhibition (mm) exhibited by ethanol extract of leaf of</w:t>
      </w:r>
      <w:r w:rsidRPr="009C7640">
        <w:rPr>
          <w:rFonts w:ascii="Times New Roman" w:eastAsia="Times New Roman" w:hAnsi="Times New Roman" w:cs="Times New Roman"/>
          <w:i/>
          <w:sz w:val="20"/>
          <w:szCs w:val="20"/>
        </w:rPr>
        <w:t xml:space="preserve"> 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w:t>
      </w:r>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C.molle</w:t>
      </w:r>
      <w:proofErr w:type="spellEnd"/>
      <w:r w:rsidRPr="009C7640">
        <w:rPr>
          <w:rFonts w:ascii="Times New Roman" w:eastAsia="Times New Roman" w:hAnsi="Times New Roman" w:cs="Times New Roman"/>
          <w:sz w:val="20"/>
          <w:szCs w:val="20"/>
        </w:rPr>
        <w:t xml:space="preserve"> leaf and seed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i/>
          <w:sz w:val="20"/>
          <w:szCs w:val="20"/>
        </w:rPr>
        <w:t>.</w:t>
      </w:r>
    </w:p>
    <w:p w:rsidR="00DE1904" w:rsidRDefault="00DE1904"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BA2BAD" w:rsidRPr="009C7640" w:rsidRDefault="009C7640" w:rsidP="00EF438B">
      <w:pPr>
        <w:snapToGrid w:val="0"/>
        <w:spacing w:after="0" w:line="240" w:lineRule="auto"/>
        <w:jc w:val="center"/>
        <w:rPr>
          <w:rFonts w:ascii="Times New Roman" w:hAnsi="Times New Roman" w:cs="Times New Roman"/>
          <w:sz w:val="20"/>
          <w:szCs w:val="20"/>
          <w:lang w:eastAsia="zh-CN"/>
        </w:rPr>
      </w:pPr>
      <w:r w:rsidRPr="009C7640">
        <w:rPr>
          <w:rFonts w:ascii="Times New Roman" w:hAnsi="Times New Roman" w:cs="Times New Roman"/>
          <w:sz w:val="20"/>
          <w:szCs w:val="20"/>
        </w:rPr>
        <w:object w:dxaOrig="3499" w:dyaOrig="3092">
          <v:rect id="_x0000_i1029" style="width:200.95pt;height:182.8pt" o:ole="" o:preferrelative="t" stroked="f">
            <v:imagedata r:id="rId21" o:title=""/>
          </v:rect>
          <o:OLEObject Type="Embed" ProgID="StaticMetafile" ShapeID="_x0000_i1029" DrawAspect="Content" ObjectID="_1556888836" r:id="rId22"/>
        </w:object>
      </w:r>
    </w:p>
    <w:p w:rsidR="00BA2BAD" w:rsidRPr="009C7640" w:rsidRDefault="00BA2BAD" w:rsidP="00EF438B">
      <w:pPr>
        <w:snapToGrid w:val="0"/>
        <w:spacing w:after="0" w:line="240" w:lineRule="auto"/>
        <w:ind w:firstLine="425"/>
        <w:jc w:val="both"/>
        <w:rPr>
          <w:rFonts w:ascii="Times New Roman" w:hAnsi="Times New Roman" w:cs="Times New Roman"/>
          <w:sz w:val="20"/>
          <w:szCs w:val="20"/>
          <w:lang w:eastAsia="zh-CN"/>
        </w:rPr>
      </w:pPr>
    </w:p>
    <w:p w:rsidR="00DE1904" w:rsidRPr="009C7640" w:rsidRDefault="00EF438B" w:rsidP="00EF438B">
      <w:pPr>
        <w:snapToGrid w:val="0"/>
        <w:spacing w:after="0" w:line="240" w:lineRule="auto"/>
        <w:jc w:val="center"/>
        <w:rPr>
          <w:rFonts w:ascii="Times New Roman" w:eastAsia="Times New Roman" w:hAnsi="Times New Roman" w:cs="Times New Roman"/>
          <w:b/>
          <w:sz w:val="20"/>
          <w:szCs w:val="20"/>
        </w:rPr>
      </w:pPr>
      <w:r w:rsidRPr="009C7640">
        <w:rPr>
          <w:rFonts w:ascii="Times New Roman" w:hAnsi="Times New Roman" w:cs="Times New Roman"/>
          <w:sz w:val="20"/>
          <w:szCs w:val="20"/>
        </w:rPr>
        <w:object w:dxaOrig="3225" w:dyaOrig="2419">
          <v:rect id="_x0000_i1030" style="width:204.1pt;height:172.8pt" o:ole="" o:preferrelative="t" stroked="f">
            <v:imagedata r:id="rId23" o:title=""/>
          </v:rect>
          <o:OLEObject Type="Embed" ProgID="StaticMetafile" ShapeID="_x0000_i1030" DrawAspect="Content" ObjectID="_1556888837" r:id="rId24"/>
        </w:object>
      </w:r>
    </w:p>
    <w:p w:rsidR="00DE1904" w:rsidRPr="009C7640" w:rsidRDefault="00DE1904" w:rsidP="00EF438B">
      <w:pPr>
        <w:snapToGrid w:val="0"/>
        <w:spacing w:after="0" w:line="240" w:lineRule="auto"/>
        <w:jc w:val="both"/>
        <w:rPr>
          <w:rFonts w:ascii="Times New Roman" w:eastAsia="Times New Roman" w:hAnsi="Times New Roman" w:cs="Times New Roman"/>
          <w:b/>
          <w:sz w:val="20"/>
          <w:szCs w:val="20"/>
        </w:rPr>
      </w:pP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seed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Combertum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w:t>
      </w:r>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on</w:t>
      </w:r>
      <w:r w:rsidRPr="009C7640">
        <w:rPr>
          <w:rFonts w:ascii="Times New Roman" w:eastAsia="Times New Roman" w:hAnsi="Times New Roman" w:cs="Times New Roman"/>
          <w:i/>
          <w:sz w:val="20"/>
          <w:szCs w:val="20"/>
        </w:rPr>
        <w:t xml:space="preserve"> S. </w:t>
      </w:r>
      <w:proofErr w:type="spellStart"/>
      <w:r w:rsidRPr="009C7640">
        <w:rPr>
          <w:rFonts w:ascii="Times New Roman" w:eastAsia="Times New Roman" w:hAnsi="Times New Roman" w:cs="Times New Roman"/>
          <w:i/>
          <w:sz w:val="20"/>
          <w:szCs w:val="20"/>
        </w:rPr>
        <w:t>aglactie</w:t>
      </w:r>
      <w:proofErr w:type="spellEnd"/>
    </w:p>
    <w:p w:rsidR="00DE1904" w:rsidRPr="009C7640" w:rsidRDefault="00DE1904" w:rsidP="00EF438B">
      <w:pPr>
        <w:snapToGrid w:val="0"/>
        <w:spacing w:after="0" w:line="240" w:lineRule="auto"/>
        <w:jc w:val="both"/>
        <w:rPr>
          <w:rFonts w:ascii="Times New Roman" w:eastAsia="Times New Roman" w:hAnsi="Times New Roman" w:cs="Times New Roman"/>
          <w:b/>
          <w:sz w:val="20"/>
          <w:szCs w:val="20"/>
        </w:rPr>
      </w:pPr>
    </w:p>
    <w:p w:rsidR="00DE1904" w:rsidRPr="009C7640" w:rsidRDefault="009C7640" w:rsidP="00EF438B">
      <w:pPr>
        <w:snapToGrid w:val="0"/>
        <w:spacing w:after="0" w:line="240" w:lineRule="auto"/>
        <w:jc w:val="center"/>
        <w:rPr>
          <w:rFonts w:ascii="Times New Roman" w:eastAsia="Times New Roman" w:hAnsi="Times New Roman" w:cs="Times New Roman"/>
          <w:b/>
          <w:sz w:val="20"/>
          <w:szCs w:val="20"/>
        </w:rPr>
      </w:pPr>
      <w:r w:rsidRPr="009C7640">
        <w:rPr>
          <w:rFonts w:ascii="Times New Roman" w:hAnsi="Times New Roman" w:cs="Times New Roman"/>
          <w:sz w:val="20"/>
          <w:szCs w:val="20"/>
        </w:rPr>
        <w:object w:dxaOrig="3528" w:dyaOrig="2851">
          <v:rect id="_x0000_i1031" style="width:199.1pt;height:167.8pt" o:ole="" o:preferrelative="t" stroked="f">
            <v:imagedata r:id="rId25" o:title=""/>
          </v:rect>
          <o:OLEObject Type="Embed" ProgID="StaticMetafile" ShapeID="_x0000_i1031" DrawAspect="Content" ObjectID="_1556888838" r:id="rId26"/>
        </w:object>
      </w:r>
    </w:p>
    <w:p w:rsidR="00DE1904" w:rsidRPr="009C7640" w:rsidRDefault="00DE1904"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p>
    <w:p w:rsidR="009E413E" w:rsidRPr="009C7640" w:rsidRDefault="009E413E" w:rsidP="00EF438B">
      <w:pPr>
        <w:snapToGrid w:val="0"/>
        <w:spacing w:after="0" w:line="240" w:lineRule="auto"/>
        <w:jc w:val="both"/>
        <w:rPr>
          <w:rFonts w:ascii="Times New Roman" w:eastAsia="Times New Roman" w:hAnsi="Times New Roman" w:cs="Times New Roman"/>
          <w:sz w:val="20"/>
          <w:szCs w:val="20"/>
        </w:rPr>
      </w:pPr>
      <w:r w:rsidRPr="009C7640">
        <w:rPr>
          <w:rFonts w:ascii="Times New Roman" w:eastAsia="Times New Roman" w:hAnsi="Times New Roman" w:cs="Times New Roman"/>
          <w:b/>
          <w:sz w:val="20"/>
          <w:szCs w:val="20"/>
        </w:rPr>
        <w:t>Fig</w:t>
      </w:r>
      <w:r w:rsidRPr="009C7640">
        <w:rPr>
          <w:rFonts w:ascii="Times New Roman" w:eastAsia="Times New Roman" w:hAnsi="Times New Roman" w:cs="Times New Roman"/>
          <w:sz w:val="20"/>
          <w:szCs w:val="20"/>
        </w:rPr>
        <w:t xml:space="preserve"> 2: Mean zone of inhibition (mm) exhibited by ethanol extract of leaf of </w:t>
      </w:r>
      <w:r w:rsidRPr="009C7640">
        <w:rPr>
          <w:rFonts w:ascii="Times New Roman" w:eastAsia="Times New Roman" w:hAnsi="Times New Roman" w:cs="Times New Roman"/>
          <w:i/>
          <w:sz w:val="20"/>
          <w:szCs w:val="20"/>
        </w:rPr>
        <w:t xml:space="preserve">Xanthium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leaf of </w:t>
      </w:r>
      <w:proofErr w:type="spellStart"/>
      <w:r w:rsidRPr="009C7640">
        <w:rPr>
          <w:rFonts w:ascii="Times New Roman" w:eastAsia="Times New Roman" w:hAnsi="Times New Roman" w:cs="Times New Roman"/>
          <w:i/>
          <w:sz w:val="20"/>
          <w:szCs w:val="20"/>
        </w:rPr>
        <w:t>C.molle</w:t>
      </w:r>
      <w:proofErr w:type="spellEnd"/>
      <w:r w:rsidRPr="009C7640">
        <w:rPr>
          <w:rFonts w:ascii="Times New Roman" w:eastAsia="Times New Roman" w:hAnsi="Times New Roman" w:cs="Times New Roman"/>
          <w:sz w:val="20"/>
          <w:szCs w:val="20"/>
        </w:rPr>
        <w:t xml:space="preserve"> and seed of </w:t>
      </w:r>
      <w:proofErr w:type="spellStart"/>
      <w:r w:rsidRPr="009C7640">
        <w:rPr>
          <w:rFonts w:ascii="Times New Roman" w:eastAsia="Times New Roman" w:hAnsi="Times New Roman" w:cs="Times New Roman"/>
          <w:i/>
          <w:sz w:val="20"/>
          <w:szCs w:val="20"/>
        </w:rPr>
        <w:t>C.molle</w:t>
      </w:r>
      <w:proofErr w:type="spellEnd"/>
      <w:r w:rsidRPr="009C7640">
        <w:rPr>
          <w:rFonts w:ascii="Times New Roman" w:eastAsia="Times New Roman" w:hAnsi="Times New Roman" w:cs="Times New Roman"/>
          <w:sz w:val="20"/>
          <w:szCs w:val="20"/>
        </w:rPr>
        <w:t xml:space="preserve"> against </w:t>
      </w:r>
      <w:proofErr w:type="spellStart"/>
      <w:r w:rsidRPr="009C7640">
        <w:rPr>
          <w:rFonts w:ascii="Times New Roman" w:eastAsia="Times New Roman" w:hAnsi="Times New Roman" w:cs="Times New Roman"/>
          <w:i/>
          <w:sz w:val="20"/>
          <w:szCs w:val="20"/>
        </w:rPr>
        <w:t>S.agalactiae</w:t>
      </w:r>
      <w:proofErr w:type="spellEnd"/>
    </w:p>
    <w:p w:rsidR="00211AF8" w:rsidRDefault="00211AF8" w:rsidP="00EF438B">
      <w:pPr>
        <w:snapToGrid w:val="0"/>
        <w:spacing w:after="0" w:line="240" w:lineRule="auto"/>
        <w:jc w:val="both"/>
        <w:rPr>
          <w:rFonts w:ascii="Times New Roman" w:hAnsi="Times New Roman" w:cs="Times New Roman" w:hint="eastAsia"/>
          <w:b/>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E4493D" w:rsidRPr="009C7640" w:rsidRDefault="00BA2BAD"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4. Discussion</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In this study the antimicrobial susceptibility test was conducted on two species of bacteria which are most pathogenic to mastitis namely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isolated from bovine mastitis and two medicinal plants namely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at different concentration of ethanol extraction. Commercially available antibiotic discs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xml:space="preserve">) were used to compare 10% of ethanol extraction of these medicinal plants. The result indicated that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were susceptible to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leaf and intermediate to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compare to positive controlled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w:t>
      </w:r>
      <w:r w:rsidR="00347580" w:rsidRPr="009C7640">
        <w:rPr>
          <w:rFonts w:ascii="Times New Roman" w:eastAsia="Times New Roman" w:hAnsi="Times New Roman" w:cs="Times New Roman"/>
          <w:b/>
          <w:sz w:val="20"/>
          <w:szCs w:val="20"/>
        </w:rPr>
        <w:t>T</w:t>
      </w:r>
      <w:r w:rsidRPr="009C7640">
        <w:rPr>
          <w:rFonts w:ascii="Times New Roman" w:eastAsia="Times New Roman" w:hAnsi="Times New Roman" w:cs="Times New Roman"/>
          <w:b/>
          <w:sz w:val="20"/>
          <w:szCs w:val="20"/>
        </w:rPr>
        <w:t>able 7</w:t>
      </w:r>
      <w:r w:rsidRPr="009C7640">
        <w:rPr>
          <w:rFonts w:ascii="Times New Roman" w:eastAsia="Times New Roman" w:hAnsi="Times New Roman" w:cs="Times New Roman"/>
          <w:sz w:val="20"/>
          <w:szCs w:val="20"/>
        </w:rPr>
        <w:t>).</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In general the diameter of conventional antibiotic disk and crude extracts impregnated discs are equal. The diameter of inhibition zone exhibited by 10% concentration of the plant extracts was found almost comparable to those of noble antibiotic discs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xml:space="preserve">). The </w:t>
      </w:r>
      <w:proofErr w:type="spellStart"/>
      <w:r w:rsidR="00872C4E" w:rsidRPr="009C7640">
        <w:rPr>
          <w:rFonts w:ascii="Times New Roman" w:eastAsia="Times New Roman" w:hAnsi="Times New Roman" w:cs="Times New Roman"/>
          <w:sz w:val="20"/>
          <w:szCs w:val="20"/>
        </w:rPr>
        <w:t>dimethyl</w:t>
      </w:r>
      <w:proofErr w:type="spellEnd"/>
      <w:r w:rsidR="00872C4E" w:rsidRPr="009C7640">
        <w:rPr>
          <w:rFonts w:ascii="Times New Roman" w:eastAsia="Times New Roman" w:hAnsi="Times New Roman" w:cs="Times New Roman"/>
          <w:sz w:val="20"/>
          <w:szCs w:val="20"/>
        </w:rPr>
        <w:t xml:space="preserve"> </w:t>
      </w:r>
      <w:proofErr w:type="spellStart"/>
      <w:r w:rsidR="00872C4E" w:rsidRPr="009C7640">
        <w:rPr>
          <w:rFonts w:ascii="Times New Roman" w:eastAsia="Times New Roman" w:hAnsi="Times New Roman" w:cs="Times New Roman"/>
          <w:sz w:val="20"/>
          <w:szCs w:val="20"/>
        </w:rPr>
        <w:t>sulfoxide</w:t>
      </w:r>
      <w:proofErr w:type="spellEnd"/>
      <w:r w:rsidRPr="009C7640">
        <w:rPr>
          <w:rFonts w:ascii="Times New Roman" w:eastAsia="Times New Roman" w:hAnsi="Times New Roman" w:cs="Times New Roman"/>
          <w:sz w:val="20"/>
          <w:szCs w:val="20"/>
        </w:rPr>
        <w:t xml:space="preserve"> impregnated disc hasn’t showed any inhibition against the test organism which implies that the inhibition observed was exclusively by the crude extracts</w:t>
      </w:r>
      <w:r w:rsidR="00347580" w:rsidRPr="009C7640">
        <w:rPr>
          <w:rFonts w:ascii="Times New Roman" w:eastAsia="Times New Roman" w:hAnsi="Times New Roman" w:cs="Times New Roman"/>
          <w:sz w:val="20"/>
          <w:szCs w:val="20"/>
        </w:rPr>
        <w:t xml:space="preserve"> (</w:t>
      </w:r>
      <w:r w:rsidR="00347580" w:rsidRPr="009C7640">
        <w:rPr>
          <w:rFonts w:ascii="Times New Roman" w:eastAsia="Times New Roman" w:hAnsi="Times New Roman" w:cs="Times New Roman"/>
          <w:b/>
          <w:sz w:val="20"/>
          <w:szCs w:val="20"/>
        </w:rPr>
        <w:t>Table</w:t>
      </w:r>
      <w:r w:rsidR="003B17B0" w:rsidRPr="009C7640">
        <w:rPr>
          <w:rFonts w:ascii="Times New Roman" w:eastAsia="Times New Roman" w:hAnsi="Times New Roman" w:cs="Times New Roman"/>
          <w:b/>
          <w:sz w:val="20"/>
          <w:szCs w:val="20"/>
        </w:rPr>
        <w:t>,</w:t>
      </w:r>
      <w:r w:rsidR="00347580" w:rsidRPr="009C7640">
        <w:rPr>
          <w:rFonts w:ascii="Times New Roman" w:eastAsia="Times New Roman" w:hAnsi="Times New Roman" w:cs="Times New Roman"/>
          <w:b/>
          <w:sz w:val="20"/>
          <w:szCs w:val="20"/>
        </w:rPr>
        <w:t xml:space="preserve"> 7</w:t>
      </w:r>
      <w:r w:rsidR="00347580" w:rsidRPr="009C7640">
        <w:rPr>
          <w:rFonts w:ascii="Times New Roman" w:eastAsia="Times New Roman" w:hAnsi="Times New Roman" w:cs="Times New Roman"/>
          <w:sz w:val="20"/>
          <w:szCs w:val="20"/>
        </w:rPr>
        <w:t>)</w:t>
      </w:r>
      <w:r w:rsidRPr="009C7640">
        <w:rPr>
          <w:rFonts w:ascii="Times New Roman" w:eastAsia="Times New Roman" w:hAnsi="Times New Roman" w:cs="Times New Roman"/>
          <w:sz w:val="20"/>
          <w:szCs w:val="20"/>
        </w:rPr>
        <w:t>.</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w:t>
      </w:r>
      <w:proofErr w:type="spellStart"/>
      <w:r w:rsidR="00872C4E" w:rsidRPr="009C7640">
        <w:rPr>
          <w:rFonts w:ascii="Times New Roman" w:eastAsia="Times New Roman" w:hAnsi="Times New Roman" w:cs="Times New Roman"/>
          <w:sz w:val="20"/>
          <w:szCs w:val="20"/>
        </w:rPr>
        <w:t>dimethyl</w:t>
      </w:r>
      <w:proofErr w:type="spellEnd"/>
      <w:r w:rsidR="00872C4E" w:rsidRPr="009C7640">
        <w:rPr>
          <w:rFonts w:ascii="Times New Roman" w:eastAsia="Times New Roman" w:hAnsi="Times New Roman" w:cs="Times New Roman"/>
          <w:sz w:val="20"/>
          <w:szCs w:val="20"/>
        </w:rPr>
        <w:t xml:space="preserve"> </w:t>
      </w:r>
      <w:proofErr w:type="spellStart"/>
      <w:r w:rsidR="00872C4E" w:rsidRPr="009C7640">
        <w:rPr>
          <w:rFonts w:ascii="Times New Roman" w:eastAsia="Times New Roman" w:hAnsi="Times New Roman" w:cs="Times New Roman"/>
          <w:sz w:val="20"/>
          <w:szCs w:val="20"/>
        </w:rPr>
        <w:t>sulfoxide</w:t>
      </w:r>
      <w:proofErr w:type="spellEnd"/>
      <w:r w:rsidRPr="009C7640">
        <w:rPr>
          <w:rFonts w:ascii="Times New Roman" w:eastAsia="Times New Roman" w:hAnsi="Times New Roman" w:cs="Times New Roman"/>
          <w:sz w:val="20"/>
          <w:szCs w:val="20"/>
        </w:rPr>
        <w:t xml:space="preserve"> used as the solvent to make different concentrations was used as a negative control and there was no inhibitory effect. In this study the effect observed by the extract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showed a good inhibitory effect than the extraction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on tested organisms in all concentrations (10%, 5%, 2.5%, 1.25% and 0.63%).</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leaf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had been studied for their antimicrobial effect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while there was no work done on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antibacterial effect against</w:t>
      </w:r>
      <w:r w:rsidRPr="009C7640">
        <w:rPr>
          <w:rFonts w:ascii="Times New Roman" w:eastAsia="Times New Roman" w:hAnsi="Times New Roman" w:cs="Times New Roman"/>
          <w:i/>
          <w:sz w:val="20"/>
          <w:szCs w:val="20"/>
        </w:rPr>
        <w:t xml:space="preserve"> 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In this study, inhibition of growth at all concentration were recorded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isolates, but the value of 10% concentrations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lower compared to the finding obtained by </w:t>
      </w:r>
      <w:proofErr w:type="spellStart"/>
      <w:r w:rsidRPr="009C7640">
        <w:rPr>
          <w:rFonts w:ascii="Times New Roman" w:eastAsia="Times New Roman" w:hAnsi="Times New Roman" w:cs="Times New Roman"/>
          <w:sz w:val="20"/>
          <w:szCs w:val="20"/>
        </w:rPr>
        <w:t>Tadesse</w:t>
      </w:r>
      <w:proofErr w:type="spellEnd"/>
      <w:r w:rsidRPr="009C7640">
        <w:rPr>
          <w:rFonts w:ascii="Times New Roman" w:eastAsia="Times New Roman" w:hAnsi="Times New Roman" w:cs="Times New Roman"/>
          <w:sz w:val="20"/>
          <w:szCs w:val="20"/>
        </w:rPr>
        <w:t xml:space="preserve"> (2007) and higher than </w:t>
      </w: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xml:space="preserve"> (2004). The value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almost equivalent to the finding obtained by </w:t>
      </w:r>
      <w:proofErr w:type="spellStart"/>
      <w:r w:rsidRPr="009C7640">
        <w:rPr>
          <w:rFonts w:ascii="Times New Roman" w:eastAsia="Times New Roman" w:hAnsi="Times New Roman" w:cs="Times New Roman"/>
          <w:sz w:val="20"/>
          <w:szCs w:val="20"/>
        </w:rPr>
        <w:t>Haile</w:t>
      </w:r>
      <w:proofErr w:type="spellEnd"/>
      <w:r w:rsidRPr="009C7640">
        <w:rPr>
          <w:rFonts w:ascii="Times New Roman" w:eastAsia="Times New Roman" w:hAnsi="Times New Roman" w:cs="Times New Roman"/>
          <w:sz w:val="20"/>
          <w:szCs w:val="20"/>
        </w:rPr>
        <w:t xml:space="preserve"> (2012) and lower than </w:t>
      </w:r>
      <w:proofErr w:type="spellStart"/>
      <w:r w:rsidRPr="009C7640">
        <w:rPr>
          <w:rFonts w:ascii="Times New Roman" w:eastAsia="Times New Roman" w:hAnsi="Times New Roman" w:cs="Times New Roman"/>
          <w:sz w:val="20"/>
          <w:szCs w:val="20"/>
        </w:rPr>
        <w:t>Mohamedamin</w:t>
      </w:r>
      <w:proofErr w:type="spellEnd"/>
      <w:r w:rsidRPr="009C7640">
        <w:rPr>
          <w:rFonts w:ascii="Times New Roman" w:eastAsia="Times New Roman" w:hAnsi="Times New Roman" w:cs="Times New Roman"/>
          <w:sz w:val="20"/>
          <w:szCs w:val="20"/>
        </w:rPr>
        <w:t xml:space="preserve"> (2011). The value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higher compared to the finding obtained by </w:t>
      </w:r>
      <w:proofErr w:type="spellStart"/>
      <w:r w:rsidRPr="009C7640">
        <w:rPr>
          <w:rFonts w:ascii="Times New Roman" w:eastAsia="Times New Roman" w:hAnsi="Times New Roman" w:cs="Times New Roman"/>
          <w:sz w:val="20"/>
          <w:szCs w:val="20"/>
        </w:rPr>
        <w:t>Tadesse</w:t>
      </w:r>
      <w:proofErr w:type="spellEnd"/>
      <w:r w:rsidRPr="009C7640">
        <w:rPr>
          <w:rFonts w:ascii="Times New Roman" w:eastAsia="Times New Roman" w:hAnsi="Times New Roman" w:cs="Times New Roman"/>
          <w:sz w:val="20"/>
          <w:szCs w:val="20"/>
        </w:rPr>
        <w:t xml:space="preserve"> (2007). Finally, the value of 10% concentration</w:t>
      </w:r>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C.molle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leaf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higher compared to</w:t>
      </w:r>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xml:space="preserve"> (2004)</w:t>
      </w:r>
      <w:r w:rsidR="00EF438B" w:rsidRPr="009C7640">
        <w:rPr>
          <w:rFonts w:ascii="Times New Roman" w:eastAsia="Times New Roman" w:hAnsi="Times New Roman" w:cs="Times New Roman"/>
          <w:sz w:val="20"/>
          <w:szCs w:val="20"/>
        </w:rPr>
        <w:t>. T</w:t>
      </w:r>
      <w:r w:rsidRPr="009C7640">
        <w:rPr>
          <w:rFonts w:ascii="Times New Roman" w:eastAsia="Times New Roman" w:hAnsi="Times New Roman" w:cs="Times New Roman"/>
          <w:sz w:val="20"/>
          <w:szCs w:val="20"/>
        </w:rPr>
        <w:t>his difference may be due to the method of antimicrobial sensitive test adopted, the solvent used to prepare the bacteria, extraction method, storage condition and other unnoticed factors.</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The crude extract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mean zone of inhibition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isolates lower compared to antibacterial effect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However, the mean zone of inhibition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on test </w:t>
      </w:r>
      <w:r w:rsidRPr="009C7640">
        <w:rPr>
          <w:rFonts w:ascii="Times New Roman" w:eastAsia="Times New Roman" w:hAnsi="Times New Roman" w:cs="Times New Roman"/>
          <w:sz w:val="20"/>
          <w:szCs w:val="20"/>
        </w:rPr>
        <w:lastRenderedPageBreak/>
        <w:t xml:space="preserve">bacteria was almost the same while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seeds had good inhibitory effects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than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This holds true for leaf of the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though its inhibition zone diameter which is relatively lower than that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against the tested bacteria.</w:t>
      </w:r>
    </w:p>
    <w:p w:rsidR="00EF438B"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Finally, 10% </w:t>
      </w:r>
      <w:proofErr w:type="spellStart"/>
      <w:r w:rsidRPr="009C7640">
        <w:rPr>
          <w:rFonts w:ascii="Times New Roman" w:eastAsia="Times New Roman" w:hAnsi="Times New Roman" w:cs="Times New Roman"/>
          <w:sz w:val="20"/>
          <w:szCs w:val="20"/>
        </w:rPr>
        <w:t>phytopreparation</w:t>
      </w:r>
      <w:proofErr w:type="spellEnd"/>
      <w:r w:rsidRPr="009C7640">
        <w:rPr>
          <w:rFonts w:ascii="Times New Roman" w:eastAsia="Times New Roman" w:hAnsi="Times New Roman" w:cs="Times New Roman"/>
          <w:sz w:val="20"/>
          <w:szCs w:val="20"/>
        </w:rPr>
        <w:t xml:space="preserve"> were compared with conventional antimicrobial discs and the efficacy of this preparation at the mentioned concentration was satisfactory particularly of the seed of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Comparison of herbal preparation with conventional antimicrobial discs was made only by the size of mean zone of inhibition obtained by each test material impregnated discs against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The mean inhibition zone obtained by </w:t>
      </w:r>
      <w:proofErr w:type="spellStart"/>
      <w:r w:rsidRPr="009C7640">
        <w:rPr>
          <w:rFonts w:ascii="Times New Roman" w:eastAsia="Times New Roman" w:hAnsi="Times New Roman" w:cs="Times New Roman"/>
          <w:sz w:val="20"/>
          <w:szCs w:val="20"/>
        </w:rPr>
        <w:t>Gentamycine</w:t>
      </w:r>
      <w:proofErr w:type="spellEnd"/>
      <w:r w:rsidRPr="009C7640">
        <w:rPr>
          <w:rFonts w:ascii="Times New Roman" w:eastAsia="Times New Roman" w:hAnsi="Times New Roman" w:cs="Times New Roman"/>
          <w:sz w:val="20"/>
          <w:szCs w:val="20"/>
        </w:rPr>
        <w:t xml:space="preserve"> was almost comparable to that obtained by seed of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w:t>
      </w:r>
    </w:p>
    <w:p w:rsidR="00E94730" w:rsidRPr="009C7640" w:rsidRDefault="00A06688" w:rsidP="00EF438B">
      <w:pPr>
        <w:snapToGrid w:val="0"/>
        <w:spacing w:after="0" w:line="240" w:lineRule="auto"/>
        <w:ind w:firstLine="425"/>
        <w:jc w:val="both"/>
        <w:rPr>
          <w:rFonts w:ascii="Times New Roman" w:hAnsi="Times New Roman" w:cs="Times New Roman"/>
          <w:sz w:val="20"/>
          <w:szCs w:val="20"/>
          <w:lang w:eastAsia="zh-CN"/>
        </w:rPr>
      </w:pPr>
      <w:r w:rsidRPr="009C7640">
        <w:rPr>
          <w:rFonts w:ascii="Times New Roman" w:eastAsia="Times New Roman" w:hAnsi="Times New Roman" w:cs="Times New Roman"/>
          <w:sz w:val="20"/>
          <w:szCs w:val="20"/>
        </w:rPr>
        <w:t xml:space="preserve">The comparison among this test materials suggest that the herbal preparations do have a capacity to inhibit the growth of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with a similar or a different manner to that of conventional agents, though there is no established standard formula to judge the level of zone of inhibition to say as resistant, intimidate and susceptible for </w:t>
      </w:r>
      <w:proofErr w:type="spellStart"/>
      <w:r w:rsidRPr="009C7640">
        <w:rPr>
          <w:rFonts w:ascii="Times New Roman" w:eastAsia="Times New Roman" w:hAnsi="Times New Roman" w:cs="Times New Roman"/>
          <w:sz w:val="20"/>
          <w:szCs w:val="20"/>
        </w:rPr>
        <w:t>phytopreparation</w:t>
      </w:r>
      <w:proofErr w:type="spellEnd"/>
      <w:r w:rsidRPr="009C7640">
        <w:rPr>
          <w:rFonts w:ascii="Times New Roman" w:eastAsia="Times New Roman" w:hAnsi="Times New Roman" w:cs="Times New Roman"/>
          <w:sz w:val="20"/>
          <w:szCs w:val="20"/>
        </w:rPr>
        <w:t>.</w:t>
      </w:r>
    </w:p>
    <w:p w:rsidR="00BA2BAD" w:rsidRDefault="00BA2BAD" w:rsidP="00EF438B">
      <w:pPr>
        <w:snapToGrid w:val="0"/>
        <w:spacing w:after="0" w:line="240" w:lineRule="auto"/>
        <w:jc w:val="both"/>
        <w:rPr>
          <w:rFonts w:ascii="Times New Roman" w:hAnsi="Times New Roman" w:cs="Times New Roman" w:hint="eastAsia"/>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sz w:val="20"/>
          <w:szCs w:val="20"/>
          <w:lang w:eastAsia="zh-CN"/>
        </w:rPr>
      </w:pPr>
    </w:p>
    <w:p w:rsidR="00B10B81" w:rsidRPr="009C7640" w:rsidRDefault="00BA2BAD"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 xml:space="preserve">5. </w:t>
      </w:r>
      <w:proofErr w:type="spellStart"/>
      <w:r w:rsidRPr="009C7640">
        <w:rPr>
          <w:rFonts w:ascii="Times New Roman" w:eastAsia="Times New Roman" w:hAnsi="Times New Roman" w:cs="Times New Roman"/>
          <w:b/>
          <w:sz w:val="20"/>
          <w:szCs w:val="20"/>
        </w:rPr>
        <w:t>Conclussion</w:t>
      </w:r>
      <w:proofErr w:type="spellEnd"/>
      <w:r w:rsidRPr="009C7640">
        <w:rPr>
          <w:rFonts w:ascii="Times New Roman" w:eastAsia="Times New Roman" w:hAnsi="Times New Roman" w:cs="Times New Roman"/>
          <w:b/>
          <w:sz w:val="20"/>
          <w:szCs w:val="20"/>
        </w:rPr>
        <w:t xml:space="preserve"> And Recommendation</w:t>
      </w:r>
    </w:p>
    <w:p w:rsidR="00B10B81" w:rsidRPr="009C7640" w:rsidRDefault="00A06688"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leaf,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and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extracted by ethanol and tested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antibacterial effect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agalactiae</w:t>
      </w:r>
      <w:proofErr w:type="spellEnd"/>
      <w:r w:rsidRPr="009C7640">
        <w:rPr>
          <w:rFonts w:ascii="Times New Roman" w:eastAsia="Times New Roman" w:hAnsi="Times New Roman" w:cs="Times New Roman"/>
          <w:sz w:val="20"/>
          <w:szCs w:val="20"/>
        </w:rPr>
        <w:t xml:space="preserve"> at different concentrations. 10% crude extracts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C. </w:t>
      </w:r>
      <w:proofErr w:type="spellStart"/>
      <w:r w:rsidRPr="009C7640">
        <w:rPr>
          <w:rFonts w:ascii="Times New Roman" w:eastAsia="Times New Roman" w:hAnsi="Times New Roman" w:cs="Times New Roman"/>
          <w:i/>
          <w:sz w:val="20"/>
          <w:szCs w:val="20"/>
        </w:rPr>
        <w:t>molle</w:t>
      </w:r>
      <w:proofErr w:type="spellEnd"/>
      <w:r w:rsidRPr="009C7640">
        <w:rPr>
          <w:rFonts w:ascii="Times New Roman" w:eastAsia="Times New Roman" w:hAnsi="Times New Roman" w:cs="Times New Roman"/>
          <w:sz w:val="20"/>
          <w:szCs w:val="20"/>
        </w:rPr>
        <w:t xml:space="preserve"> seed has a comparable anti bacterial effect to conventional antibiotic discs. This result indicated that their future potential use in the synthesis of new medicaments. One way to control drug resistant problem is through the development of alternative antibacterial by screening and testing medicinal plants for their possible antimicrobial effects. Wide spread use of antibiotic for the treatment of bovine mastitis has a potential to cause contamination of milk</w:t>
      </w:r>
      <w:r w:rsidR="00EF438B" w:rsidRPr="009C7640">
        <w:rPr>
          <w:rFonts w:ascii="Times New Roman" w:eastAsia="Times New Roman" w:hAnsi="Times New Roman" w:cs="Times New Roman"/>
          <w:sz w:val="20"/>
          <w:szCs w:val="20"/>
        </w:rPr>
        <w:t>, w</w:t>
      </w:r>
      <w:r w:rsidRPr="009C7640">
        <w:rPr>
          <w:rFonts w:ascii="Times New Roman" w:eastAsia="Times New Roman" w:hAnsi="Times New Roman" w:cs="Times New Roman"/>
          <w:sz w:val="20"/>
          <w:szCs w:val="20"/>
        </w:rPr>
        <w:t xml:space="preserve">hich has become a subject of public health concern, therefore medicinal herbs/plants are natural and safe approaches to improve the problem. Among the herbs crude extract of </w:t>
      </w:r>
      <w:r w:rsidRPr="009C7640">
        <w:rPr>
          <w:rFonts w:ascii="Times New Roman" w:eastAsia="Times New Roman" w:hAnsi="Times New Roman" w:cs="Times New Roman"/>
          <w:i/>
          <w:sz w:val="20"/>
          <w:szCs w:val="20"/>
        </w:rPr>
        <w:t xml:space="preserve">X. </w:t>
      </w:r>
      <w:proofErr w:type="spellStart"/>
      <w:r w:rsidRPr="009C7640">
        <w:rPr>
          <w:rFonts w:ascii="Times New Roman" w:eastAsia="Times New Roman" w:hAnsi="Times New Roman" w:cs="Times New Roman"/>
          <w:i/>
          <w:sz w:val="20"/>
          <w:szCs w:val="20"/>
        </w:rPr>
        <w:t>strumarium</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performed well against both tested organisms.</w:t>
      </w:r>
      <w:r w:rsidR="00AF6A40"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 xml:space="preserve">Further studies should be made in order to identify the active photochemical constituents and evaluate their effectiveness using </w:t>
      </w:r>
      <w:r w:rsidRPr="009C7640">
        <w:rPr>
          <w:rFonts w:ascii="Times New Roman" w:eastAsia="Times New Roman" w:hAnsi="Times New Roman" w:cs="Times New Roman"/>
          <w:i/>
          <w:sz w:val="20"/>
          <w:szCs w:val="20"/>
        </w:rPr>
        <w:t>in-vivo</w:t>
      </w:r>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methods so that produce commercially.</w:t>
      </w:r>
      <w:r w:rsidR="00AF6A40"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t>In addition toxicity studies of the active plant principle should be done</w:t>
      </w:r>
      <w:r w:rsidR="00EF438B" w:rsidRPr="009C7640">
        <w:rPr>
          <w:rFonts w:ascii="Times New Roman" w:eastAsia="Times New Roman" w:hAnsi="Times New Roman" w:cs="Times New Roman"/>
          <w:sz w:val="20"/>
          <w:szCs w:val="20"/>
        </w:rPr>
        <w:t xml:space="preserve"> </w:t>
      </w:r>
      <w:r w:rsidR="00DE318F" w:rsidRPr="009C7640">
        <w:rPr>
          <w:rFonts w:ascii="Times New Roman" w:eastAsia="Times New Roman" w:hAnsi="Times New Roman" w:cs="Times New Roman"/>
          <w:sz w:val="20"/>
          <w:szCs w:val="20"/>
        </w:rPr>
        <w:t xml:space="preserve">in order </w:t>
      </w:r>
      <w:r w:rsidRPr="009C7640">
        <w:rPr>
          <w:rFonts w:ascii="Times New Roman" w:eastAsia="Times New Roman" w:hAnsi="Times New Roman" w:cs="Times New Roman"/>
          <w:sz w:val="20"/>
          <w:szCs w:val="20"/>
        </w:rPr>
        <w:t>to determine their safety</w:t>
      </w:r>
      <w:r w:rsidR="00DE318F" w:rsidRPr="009C7640">
        <w:rPr>
          <w:rFonts w:ascii="Times New Roman" w:eastAsia="Times New Roman" w:hAnsi="Times New Roman" w:cs="Times New Roman"/>
          <w:sz w:val="20"/>
          <w:szCs w:val="20"/>
        </w:rPr>
        <w:t xml:space="preserve"> </w:t>
      </w:r>
      <w:proofErr w:type="spellStart"/>
      <w:r w:rsidR="00DE318F" w:rsidRPr="009C7640">
        <w:rPr>
          <w:rFonts w:ascii="Times New Roman" w:eastAsia="Times New Roman" w:hAnsi="Times New Roman" w:cs="Times New Roman"/>
          <w:sz w:val="20"/>
          <w:szCs w:val="20"/>
        </w:rPr>
        <w:t>margines</w:t>
      </w:r>
      <w:proofErr w:type="spellEnd"/>
      <w:r w:rsidRPr="009C7640">
        <w:rPr>
          <w:rFonts w:ascii="Times New Roman" w:eastAsia="Times New Roman" w:hAnsi="Times New Roman" w:cs="Times New Roman"/>
          <w:sz w:val="20"/>
          <w:szCs w:val="20"/>
        </w:rPr>
        <w:t>.</w:t>
      </w:r>
    </w:p>
    <w:p w:rsidR="00B10B81" w:rsidRDefault="00B10B81" w:rsidP="00EF438B">
      <w:pPr>
        <w:snapToGrid w:val="0"/>
        <w:spacing w:after="0" w:line="240" w:lineRule="auto"/>
        <w:jc w:val="both"/>
        <w:rPr>
          <w:rFonts w:ascii="Times New Roman" w:hAnsi="Times New Roman" w:cs="Times New Roman" w:hint="eastAsia"/>
          <w:b/>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hint="eastAsia"/>
          <w:b/>
          <w:sz w:val="20"/>
          <w:szCs w:val="20"/>
          <w:lang w:eastAsia="zh-CN"/>
        </w:rPr>
      </w:pPr>
    </w:p>
    <w:p w:rsidR="002435C9" w:rsidRPr="009C7640" w:rsidRDefault="00BA2BAD"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lastRenderedPageBreak/>
        <w:t>Acknowledgment</w:t>
      </w:r>
    </w:p>
    <w:p w:rsidR="002435C9" w:rsidRPr="009C7640" w:rsidRDefault="00135204" w:rsidP="00EF438B">
      <w:pPr>
        <w:snapToGrid w:val="0"/>
        <w:spacing w:after="0" w:line="240" w:lineRule="auto"/>
        <w:ind w:firstLine="425"/>
        <w:jc w:val="both"/>
        <w:rPr>
          <w:rFonts w:ascii="Times New Roman" w:eastAsia="Times New Roman" w:hAnsi="Times New Roman" w:cs="Times New Roman"/>
          <w:b/>
          <w:sz w:val="20"/>
          <w:szCs w:val="20"/>
        </w:rPr>
      </w:pPr>
      <w:r w:rsidRPr="009C7640">
        <w:rPr>
          <w:rFonts w:ascii="Times New Roman" w:eastAsia="Times New Roman" w:hAnsi="Times New Roman" w:cs="Times New Roman"/>
          <w:sz w:val="20"/>
          <w:szCs w:val="20"/>
        </w:rPr>
        <w:t>The author acknowledges</w:t>
      </w:r>
      <w:r w:rsidRPr="009C7640">
        <w:rPr>
          <w:rFonts w:ascii="Times New Roman" w:eastAsia="Times New Roman" w:hAnsi="Times New Roman" w:cs="Times New Roman"/>
          <w:b/>
          <w:sz w:val="20"/>
          <w:szCs w:val="20"/>
        </w:rPr>
        <w:t xml:space="preserve"> </w:t>
      </w:r>
      <w:r w:rsidR="009A58D1" w:rsidRPr="009C7640">
        <w:rPr>
          <w:rFonts w:ascii="Times New Roman" w:eastAsia="Times New Roman" w:hAnsi="Times New Roman" w:cs="Times New Roman"/>
          <w:sz w:val="20"/>
          <w:szCs w:val="20"/>
        </w:rPr>
        <w:t xml:space="preserve">his </w:t>
      </w:r>
      <w:r w:rsidR="009A58D1" w:rsidRPr="009C7640">
        <w:rPr>
          <w:rFonts w:ascii="Times New Roman" w:eastAsia="Times New Roman" w:hAnsi="Times New Roman" w:cs="Times New Roman"/>
          <w:b/>
          <w:sz w:val="20"/>
          <w:szCs w:val="20"/>
        </w:rPr>
        <w:t>GOD</w:t>
      </w:r>
      <w:r w:rsidR="002435C9" w:rsidRPr="009C7640">
        <w:rPr>
          <w:rFonts w:ascii="Times New Roman" w:eastAsia="Times New Roman" w:hAnsi="Times New Roman" w:cs="Times New Roman"/>
          <w:sz w:val="20"/>
          <w:szCs w:val="20"/>
        </w:rPr>
        <w:t xml:space="preserve"> and </w:t>
      </w:r>
      <w:r w:rsidR="009A58D1" w:rsidRPr="009C7640">
        <w:rPr>
          <w:rFonts w:ascii="Times New Roman" w:eastAsia="Times New Roman" w:hAnsi="Times New Roman" w:cs="Times New Roman"/>
          <w:b/>
          <w:sz w:val="20"/>
          <w:szCs w:val="20"/>
        </w:rPr>
        <w:t>GOD' S</w:t>
      </w:r>
      <w:r w:rsidR="002435C9" w:rsidRPr="009C7640">
        <w:rPr>
          <w:rFonts w:ascii="Times New Roman" w:eastAsia="Times New Roman" w:hAnsi="Times New Roman" w:cs="Times New Roman"/>
          <w:sz w:val="20"/>
          <w:szCs w:val="20"/>
        </w:rPr>
        <w:t xml:space="preserve"> mother </w:t>
      </w:r>
      <w:r w:rsidR="002435C9" w:rsidRPr="009C7640">
        <w:rPr>
          <w:rFonts w:ascii="Times New Roman" w:eastAsia="Times New Roman" w:hAnsi="Times New Roman" w:cs="Times New Roman"/>
          <w:b/>
          <w:sz w:val="20"/>
          <w:szCs w:val="20"/>
        </w:rPr>
        <w:t>ST. VIRGIN MERRY</w:t>
      </w:r>
      <w:r w:rsidR="002435C9" w:rsidRPr="009C7640">
        <w:rPr>
          <w:rFonts w:ascii="Times New Roman" w:eastAsia="Times New Roman" w:hAnsi="Times New Roman" w:cs="Times New Roman"/>
          <w:sz w:val="20"/>
          <w:szCs w:val="20"/>
        </w:rPr>
        <w:t xml:space="preserve"> to give health, wisdom and strength in </w:t>
      </w:r>
      <w:r w:rsidR="004760B4" w:rsidRPr="009C7640">
        <w:rPr>
          <w:rFonts w:ascii="Times New Roman" w:eastAsia="Times New Roman" w:hAnsi="Times New Roman" w:cs="Times New Roman"/>
          <w:sz w:val="20"/>
          <w:szCs w:val="20"/>
        </w:rPr>
        <w:t>author’s</w:t>
      </w:r>
      <w:r w:rsidR="002435C9" w:rsidRPr="009C7640">
        <w:rPr>
          <w:rFonts w:ascii="Times New Roman" w:eastAsia="Times New Roman" w:hAnsi="Times New Roman" w:cs="Times New Roman"/>
          <w:sz w:val="20"/>
          <w:szCs w:val="20"/>
        </w:rPr>
        <w:t xml:space="preserve"> work and for his perfect protection and guidance of </w:t>
      </w:r>
      <w:r w:rsidR="004760B4" w:rsidRPr="009C7640">
        <w:rPr>
          <w:rFonts w:ascii="Times New Roman" w:eastAsia="Times New Roman" w:hAnsi="Times New Roman" w:cs="Times New Roman"/>
          <w:sz w:val="20"/>
          <w:szCs w:val="20"/>
        </w:rPr>
        <w:t>author’s</w:t>
      </w:r>
      <w:r w:rsidR="009A58D1" w:rsidRPr="009C7640">
        <w:rPr>
          <w:rFonts w:ascii="Times New Roman" w:eastAsia="Times New Roman" w:hAnsi="Times New Roman" w:cs="Times New Roman"/>
          <w:sz w:val="20"/>
          <w:szCs w:val="20"/>
        </w:rPr>
        <w:t xml:space="preserve"> life</w:t>
      </w:r>
      <w:r w:rsidRPr="009C7640">
        <w:rPr>
          <w:rFonts w:ascii="Times New Roman" w:eastAsia="Times New Roman" w:hAnsi="Times New Roman" w:cs="Times New Roman"/>
          <w:sz w:val="20"/>
          <w:szCs w:val="20"/>
        </w:rPr>
        <w:t>.</w:t>
      </w:r>
    </w:p>
    <w:p w:rsidR="001E735C" w:rsidRPr="009C7640" w:rsidRDefault="009A58D1" w:rsidP="00EF438B">
      <w:pPr>
        <w:snapToGrid w:val="0"/>
        <w:spacing w:after="0" w:line="240" w:lineRule="auto"/>
        <w:ind w:firstLine="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The author acknowledges</w:t>
      </w:r>
      <w:r w:rsidRPr="009C7640">
        <w:rPr>
          <w:rFonts w:ascii="Times New Roman" w:eastAsia="Times New Roman" w:hAnsi="Times New Roman" w:cs="Times New Roman"/>
          <w:b/>
          <w:sz w:val="20"/>
          <w:szCs w:val="20"/>
        </w:rPr>
        <w:t xml:space="preserve"> </w:t>
      </w:r>
      <w:proofErr w:type="spellStart"/>
      <w:r w:rsidRPr="009C7640">
        <w:rPr>
          <w:rFonts w:ascii="Times New Roman" w:eastAsia="Times New Roman" w:hAnsi="Times New Roman" w:cs="Times New Roman"/>
          <w:sz w:val="20"/>
          <w:szCs w:val="20"/>
        </w:rPr>
        <w:t>prof</w:t>
      </w:r>
      <w:proofErr w:type="spellEnd"/>
      <w:r w:rsidR="002435C9" w:rsidRPr="009C7640">
        <w:rPr>
          <w:rFonts w:ascii="Times New Roman" w:eastAsia="Times New Roman" w:hAnsi="Times New Roman" w:cs="Times New Roman"/>
          <w:sz w:val="20"/>
          <w:szCs w:val="20"/>
        </w:rPr>
        <w:t xml:space="preserve">. </w:t>
      </w:r>
      <w:proofErr w:type="spellStart"/>
      <w:r w:rsidR="002435C9" w:rsidRPr="009C7640">
        <w:rPr>
          <w:rFonts w:ascii="Times New Roman" w:eastAsia="Times New Roman" w:hAnsi="Times New Roman" w:cs="Times New Roman"/>
          <w:sz w:val="20"/>
          <w:szCs w:val="20"/>
        </w:rPr>
        <w:t>Fekadu</w:t>
      </w:r>
      <w:proofErr w:type="spellEnd"/>
      <w:r w:rsidR="002435C9" w:rsidRPr="009C7640">
        <w:rPr>
          <w:rFonts w:ascii="Times New Roman" w:eastAsia="Times New Roman" w:hAnsi="Times New Roman" w:cs="Times New Roman"/>
          <w:sz w:val="20"/>
          <w:szCs w:val="20"/>
        </w:rPr>
        <w:t xml:space="preserve"> </w:t>
      </w:r>
      <w:proofErr w:type="spellStart"/>
      <w:r w:rsidR="002435C9" w:rsidRPr="009C7640">
        <w:rPr>
          <w:rFonts w:ascii="Times New Roman" w:eastAsia="Times New Roman" w:hAnsi="Times New Roman" w:cs="Times New Roman"/>
          <w:sz w:val="20"/>
          <w:szCs w:val="20"/>
        </w:rPr>
        <w:t>Regassa</w:t>
      </w:r>
      <w:proofErr w:type="spellEnd"/>
      <w:r w:rsidR="002435C9" w:rsidRPr="009C7640">
        <w:rPr>
          <w:rFonts w:ascii="Times New Roman" w:eastAsia="Times New Roman" w:hAnsi="Times New Roman" w:cs="Times New Roman"/>
          <w:sz w:val="20"/>
          <w:szCs w:val="20"/>
        </w:rPr>
        <w:t xml:space="preserve"> for his unreserved help, advice, valuable encouragement, intellectual guidance, friendly approach, material and financial support and devotion of time to correct this paper</w:t>
      </w:r>
      <w:r w:rsidR="001E735C" w:rsidRPr="009C7640">
        <w:rPr>
          <w:rFonts w:ascii="Times New Roman" w:eastAsia="Times New Roman" w:hAnsi="Times New Roman" w:cs="Times New Roman"/>
          <w:sz w:val="20"/>
          <w:szCs w:val="20"/>
        </w:rPr>
        <w:t>.</w:t>
      </w:r>
    </w:p>
    <w:p w:rsidR="00211AF8" w:rsidRDefault="00211AF8" w:rsidP="00EF438B">
      <w:pPr>
        <w:snapToGrid w:val="0"/>
        <w:spacing w:after="0" w:line="240" w:lineRule="auto"/>
        <w:jc w:val="both"/>
        <w:rPr>
          <w:rFonts w:ascii="Times New Roman" w:hAnsi="Times New Roman" w:cs="Times New Roman" w:hint="eastAsia"/>
          <w:sz w:val="20"/>
          <w:szCs w:val="20"/>
          <w:lang w:eastAsia="zh-CN"/>
        </w:rPr>
      </w:pPr>
    </w:p>
    <w:p w:rsidR="009C7640" w:rsidRPr="009C7640" w:rsidRDefault="009C7640" w:rsidP="00EF438B">
      <w:pPr>
        <w:snapToGrid w:val="0"/>
        <w:spacing w:after="0" w:line="240" w:lineRule="auto"/>
        <w:jc w:val="both"/>
        <w:rPr>
          <w:rFonts w:ascii="Times New Roman" w:hAnsi="Times New Roman" w:cs="Times New Roman" w:hint="eastAsia"/>
          <w:sz w:val="20"/>
          <w:szCs w:val="20"/>
          <w:lang w:eastAsia="zh-CN"/>
        </w:rPr>
      </w:pPr>
    </w:p>
    <w:p w:rsidR="00315B49" w:rsidRPr="009C7640" w:rsidRDefault="00BA2BAD" w:rsidP="00EF438B">
      <w:pPr>
        <w:snapToGrid w:val="0"/>
        <w:spacing w:after="0" w:line="240" w:lineRule="auto"/>
        <w:jc w:val="both"/>
        <w:rPr>
          <w:rFonts w:ascii="Times New Roman" w:eastAsia="Times New Roman" w:hAnsi="Times New Roman" w:cs="Times New Roman"/>
          <w:b/>
          <w:sz w:val="20"/>
          <w:szCs w:val="20"/>
        </w:rPr>
      </w:pPr>
      <w:r w:rsidRPr="009C7640">
        <w:rPr>
          <w:rFonts w:ascii="Times New Roman" w:eastAsia="Times New Roman" w:hAnsi="Times New Roman" w:cs="Times New Roman"/>
          <w:b/>
          <w:sz w:val="20"/>
          <w:szCs w:val="20"/>
        </w:rPr>
        <w:t>References</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Abebe</w:t>
      </w:r>
      <w:proofErr w:type="spellEnd"/>
      <w:r w:rsidRPr="009C7640">
        <w:rPr>
          <w:rFonts w:ascii="Times New Roman" w:eastAsia="Times New Roman" w:hAnsi="Times New Roman" w:cs="Times New Roman"/>
          <w:sz w:val="20"/>
          <w:szCs w:val="20"/>
        </w:rPr>
        <w:t xml:space="preserve">, D. (1987): Plants in the health care delivery system of Africa. In: </w:t>
      </w:r>
      <w:proofErr w:type="spellStart"/>
      <w:r w:rsidRPr="009C7640">
        <w:rPr>
          <w:rFonts w:ascii="Times New Roman" w:eastAsia="Times New Roman" w:hAnsi="Times New Roman" w:cs="Times New Roman"/>
          <w:sz w:val="20"/>
          <w:szCs w:val="20"/>
        </w:rPr>
        <w:t>Leeuwenberg</w:t>
      </w:r>
      <w:proofErr w:type="spellEnd"/>
      <w:r w:rsidRPr="009C7640">
        <w:rPr>
          <w:rFonts w:ascii="Times New Roman" w:eastAsia="Times New Roman" w:hAnsi="Times New Roman" w:cs="Times New Roman"/>
          <w:sz w:val="20"/>
          <w:szCs w:val="20"/>
        </w:rPr>
        <w:t>, A</w:t>
      </w:r>
      <w:r w:rsidR="00EF438B" w:rsidRPr="009C7640">
        <w:rPr>
          <w:rFonts w:ascii="Times New Roman" w:eastAsia="Times New Roman" w:hAnsi="Times New Roman" w:cs="Times New Roman"/>
          <w:sz w:val="20"/>
          <w:szCs w:val="20"/>
        </w:rPr>
        <w:t>.</w:t>
      </w:r>
      <w:r w:rsidRPr="009C7640">
        <w:rPr>
          <w:rFonts w:ascii="Times New Roman" w:eastAsia="Times New Roman" w:hAnsi="Times New Roman" w:cs="Times New Roman"/>
          <w:sz w:val="20"/>
          <w:szCs w:val="20"/>
        </w:rPr>
        <w:t>J.M. (Ed). Medicinal and poisonous plants of the topics, proceeding symposium of the international botanical congress. Berlin. Pp: 73-87.</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ADARDO, (2007): </w:t>
      </w:r>
      <w:proofErr w:type="spellStart"/>
      <w:r w:rsidRPr="009C7640">
        <w:rPr>
          <w:rFonts w:ascii="Times New Roman" w:eastAsia="Times New Roman" w:hAnsi="Times New Roman" w:cs="Times New Roman"/>
          <w:sz w:val="20"/>
          <w:szCs w:val="20"/>
        </w:rPr>
        <w:t>Ada’a</w:t>
      </w:r>
      <w:proofErr w:type="spellEnd"/>
      <w:r w:rsidRPr="009C7640">
        <w:rPr>
          <w:rFonts w:ascii="Times New Roman" w:eastAsia="Times New Roman" w:hAnsi="Times New Roman" w:cs="Times New Roman"/>
          <w:sz w:val="20"/>
          <w:szCs w:val="20"/>
        </w:rPr>
        <w:t xml:space="preserve"> District Agricultural and Rural Development Office.</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Aghark</w:t>
      </w:r>
      <w:proofErr w:type="spellEnd"/>
      <w:r w:rsidRPr="009C7640">
        <w:rPr>
          <w:rFonts w:ascii="Times New Roman" w:eastAsia="Times New Roman" w:hAnsi="Times New Roman" w:cs="Times New Roman"/>
          <w:sz w:val="20"/>
          <w:szCs w:val="20"/>
        </w:rPr>
        <w:t xml:space="preserve">, S.P. (1991): Medicinal plants of </w:t>
      </w:r>
      <w:proofErr w:type="spellStart"/>
      <w:r w:rsidRPr="009C7640">
        <w:rPr>
          <w:rFonts w:ascii="Times New Roman" w:eastAsia="Times New Roman" w:hAnsi="Times New Roman" w:cs="Times New Roman"/>
          <w:sz w:val="20"/>
          <w:szCs w:val="20"/>
        </w:rPr>
        <w:t>Bomby</w:t>
      </w:r>
      <w:proofErr w:type="spellEnd"/>
      <w:r w:rsidRPr="009C7640">
        <w:rPr>
          <w:rFonts w:ascii="Times New Roman" w:eastAsia="Times New Roman" w:hAnsi="Times New Roman" w:cs="Times New Roman"/>
          <w:sz w:val="20"/>
          <w:szCs w:val="20"/>
        </w:rPr>
        <w:t xml:space="preserve"> presidency. </w:t>
      </w:r>
      <w:proofErr w:type="spellStart"/>
      <w:r w:rsidRPr="009C7640">
        <w:rPr>
          <w:rFonts w:ascii="Times New Roman" w:eastAsia="Times New Roman" w:hAnsi="Times New Roman" w:cs="Times New Roman"/>
          <w:sz w:val="20"/>
          <w:szCs w:val="20"/>
        </w:rPr>
        <w:t>Pbl</w:t>
      </w:r>
      <w:proofErr w:type="spellEnd"/>
      <w:r w:rsidRPr="009C7640">
        <w:rPr>
          <w:rFonts w:ascii="Times New Roman" w:eastAsia="Times New Roman" w:hAnsi="Times New Roman" w:cs="Times New Roman"/>
          <w:sz w:val="20"/>
          <w:szCs w:val="20"/>
        </w:rPr>
        <w:t>. Scientific publishers, Jodhpur., 1: 230.</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Bharathi</w:t>
      </w:r>
      <w:proofErr w:type="spellEnd"/>
      <w:r w:rsidRPr="009C7640">
        <w:rPr>
          <w:rFonts w:ascii="Times New Roman" w:eastAsia="Times New Roman" w:hAnsi="Times New Roman" w:cs="Times New Roman"/>
          <w:sz w:val="20"/>
          <w:szCs w:val="20"/>
        </w:rPr>
        <w:t xml:space="preserve">, B., </w:t>
      </w:r>
      <w:proofErr w:type="spellStart"/>
      <w:r w:rsidRPr="009C7640">
        <w:rPr>
          <w:rFonts w:ascii="Times New Roman" w:eastAsia="Times New Roman" w:hAnsi="Times New Roman" w:cs="Times New Roman"/>
          <w:sz w:val="20"/>
          <w:szCs w:val="20"/>
        </w:rPr>
        <w:t>Padmini</w:t>
      </w:r>
      <w:proofErr w:type="spellEnd"/>
      <w:r w:rsidRPr="009C7640">
        <w:rPr>
          <w:rFonts w:ascii="Times New Roman" w:eastAsia="Times New Roman" w:hAnsi="Times New Roman" w:cs="Times New Roman"/>
          <w:sz w:val="20"/>
          <w:szCs w:val="20"/>
        </w:rPr>
        <w:t xml:space="preserve">, R., </w:t>
      </w:r>
      <w:proofErr w:type="spellStart"/>
      <w:r w:rsidRPr="009C7640">
        <w:rPr>
          <w:rFonts w:ascii="Times New Roman" w:eastAsia="Times New Roman" w:hAnsi="Times New Roman" w:cs="Times New Roman"/>
          <w:sz w:val="20"/>
          <w:szCs w:val="20"/>
        </w:rPr>
        <w:t>Swamidoss</w:t>
      </w:r>
      <w:proofErr w:type="spellEnd"/>
      <w:r w:rsidRPr="009C7640">
        <w:rPr>
          <w:rFonts w:ascii="Times New Roman" w:eastAsia="Times New Roman" w:hAnsi="Times New Roman" w:cs="Times New Roman"/>
          <w:sz w:val="20"/>
          <w:szCs w:val="20"/>
        </w:rPr>
        <w:t xml:space="preserve">, D. and George, W. (2010): </w:t>
      </w:r>
      <w:proofErr w:type="spellStart"/>
      <w:r w:rsidRPr="009C7640">
        <w:rPr>
          <w:rFonts w:ascii="Times New Roman" w:eastAsia="Times New Roman" w:hAnsi="Times New Roman" w:cs="Times New Roman"/>
          <w:sz w:val="20"/>
          <w:szCs w:val="20"/>
        </w:rPr>
        <w:t>Phyto</w:t>
      </w:r>
      <w:proofErr w:type="spellEnd"/>
      <w:r w:rsidRPr="009C7640">
        <w:rPr>
          <w:rFonts w:ascii="Times New Roman" w:eastAsia="Times New Roman" w:hAnsi="Times New Roman" w:cs="Times New Roman"/>
          <w:sz w:val="20"/>
          <w:szCs w:val="20"/>
        </w:rPr>
        <w:t xml:space="preserve"> chemical analysis and anti bacterial activity of </w:t>
      </w:r>
      <w:proofErr w:type="spellStart"/>
      <w:r w:rsidRPr="009C7640">
        <w:rPr>
          <w:rFonts w:ascii="Times New Roman" w:eastAsia="Times New Roman" w:hAnsi="Times New Roman" w:cs="Times New Roman"/>
          <w:i/>
          <w:sz w:val="20"/>
          <w:szCs w:val="20"/>
        </w:rPr>
        <w:t>Solanum</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trilobatum</w:t>
      </w:r>
      <w:proofErr w:type="spellEnd"/>
      <w:r w:rsidRPr="009C7640">
        <w:rPr>
          <w:rFonts w:ascii="Times New Roman" w:eastAsia="Times New Roman" w:hAnsi="Times New Roman" w:cs="Times New Roman"/>
          <w:sz w:val="20"/>
          <w:szCs w:val="20"/>
        </w:rPr>
        <w:t xml:space="preserve"> against HIV associated bacterial pathogens. Int. J. P.H. Sci., 2: 598-605.</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Danso</w:t>
      </w:r>
      <w:proofErr w:type="spellEnd"/>
      <w:r w:rsidRPr="009C7640">
        <w:rPr>
          <w:rFonts w:ascii="Times New Roman" w:eastAsia="Times New Roman" w:hAnsi="Times New Roman" w:cs="Times New Roman"/>
          <w:sz w:val="20"/>
          <w:szCs w:val="20"/>
        </w:rPr>
        <w:t xml:space="preserve">, A.A. and </w:t>
      </w:r>
      <w:proofErr w:type="spellStart"/>
      <w:r w:rsidRPr="009C7640">
        <w:rPr>
          <w:rFonts w:ascii="Times New Roman" w:eastAsia="Times New Roman" w:hAnsi="Times New Roman" w:cs="Times New Roman"/>
          <w:sz w:val="20"/>
          <w:szCs w:val="20"/>
        </w:rPr>
        <w:t>Vlas</w:t>
      </w:r>
      <w:proofErr w:type="spellEnd"/>
      <w:r w:rsidRPr="009C7640">
        <w:rPr>
          <w:rFonts w:ascii="Times New Roman" w:eastAsia="Times New Roman" w:hAnsi="Times New Roman" w:cs="Times New Roman"/>
          <w:sz w:val="20"/>
          <w:szCs w:val="20"/>
        </w:rPr>
        <w:t xml:space="preserve">, T.D. (2002): Interpretation of low </w:t>
      </w:r>
      <w:proofErr w:type="spellStart"/>
      <w:r w:rsidRPr="009C7640">
        <w:rPr>
          <w:rFonts w:ascii="Times New Roman" w:eastAsia="Times New Roman" w:hAnsi="Times New Roman" w:cs="Times New Roman"/>
          <w:sz w:val="20"/>
          <w:szCs w:val="20"/>
        </w:rPr>
        <w:t>praziquanntel</w:t>
      </w:r>
      <w:proofErr w:type="spellEnd"/>
      <w:r w:rsidRPr="009C7640">
        <w:rPr>
          <w:rFonts w:ascii="Times New Roman" w:eastAsia="Times New Roman" w:hAnsi="Times New Roman" w:cs="Times New Roman"/>
          <w:sz w:val="20"/>
          <w:szCs w:val="20"/>
        </w:rPr>
        <w:t xml:space="preserve"> cure rates of </w:t>
      </w:r>
      <w:proofErr w:type="spellStart"/>
      <w:r w:rsidRPr="009C7640">
        <w:rPr>
          <w:rFonts w:ascii="Times New Roman" w:eastAsia="Times New Roman" w:hAnsi="Times New Roman" w:cs="Times New Roman"/>
          <w:sz w:val="20"/>
          <w:szCs w:val="20"/>
        </w:rPr>
        <w:t>Schistosomia</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monsoni</w:t>
      </w:r>
      <w:proofErr w:type="spellEnd"/>
      <w:r w:rsidRPr="009C7640">
        <w:rPr>
          <w:rFonts w:ascii="Times New Roman" w:eastAsia="Times New Roman" w:hAnsi="Times New Roman" w:cs="Times New Roman"/>
          <w:sz w:val="20"/>
          <w:szCs w:val="20"/>
        </w:rPr>
        <w:t xml:space="preserve">. Trend in </w:t>
      </w:r>
      <w:proofErr w:type="spellStart"/>
      <w:r w:rsidRPr="009C7640">
        <w:rPr>
          <w:rFonts w:ascii="Times New Roman" w:eastAsia="Times New Roman" w:hAnsi="Times New Roman" w:cs="Times New Roman"/>
          <w:sz w:val="20"/>
          <w:szCs w:val="20"/>
        </w:rPr>
        <w:t>parasitol</w:t>
      </w:r>
      <w:proofErr w:type="spellEnd"/>
      <w:r w:rsidRPr="009C7640">
        <w:rPr>
          <w:rFonts w:ascii="Times New Roman" w:eastAsia="Times New Roman" w:hAnsi="Times New Roman" w:cs="Times New Roman"/>
          <w:sz w:val="20"/>
          <w:szCs w:val="20"/>
        </w:rPr>
        <w:t>., 18: 95-143.</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Edwards, R. (2004): No remedy coast insights for herbal ransack. </w:t>
      </w:r>
      <w:r w:rsidRPr="009C7640">
        <w:rPr>
          <w:rFonts w:ascii="Times New Roman" w:eastAsia="Times New Roman" w:hAnsi="Times New Roman" w:cs="Times New Roman"/>
          <w:i/>
          <w:sz w:val="20"/>
          <w:szCs w:val="20"/>
        </w:rPr>
        <w:t>New Sci.</w:t>
      </w:r>
      <w:r w:rsidRPr="009C7640">
        <w:rPr>
          <w:rFonts w:ascii="Times New Roman" w:eastAsia="Times New Roman" w:hAnsi="Times New Roman" w:cs="Times New Roman"/>
          <w:sz w:val="20"/>
          <w:szCs w:val="20"/>
        </w:rPr>
        <w:t>, 181: 10-11.</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Endeshaw</w:t>
      </w:r>
      <w:proofErr w:type="spellEnd"/>
      <w:r w:rsidRPr="009C7640">
        <w:rPr>
          <w:rFonts w:ascii="Times New Roman" w:eastAsia="Times New Roman" w:hAnsi="Times New Roman" w:cs="Times New Roman"/>
          <w:sz w:val="20"/>
          <w:szCs w:val="20"/>
        </w:rPr>
        <w:t>, B. (2007): studies on actual situation of medicinal pla</w:t>
      </w:r>
      <w:r w:rsidR="00DD6CC5" w:rsidRPr="009C7640">
        <w:rPr>
          <w:rFonts w:ascii="Times New Roman" w:eastAsia="Times New Roman" w:hAnsi="Times New Roman" w:cs="Times New Roman"/>
          <w:sz w:val="20"/>
          <w:szCs w:val="20"/>
        </w:rPr>
        <w:t>nt in Ethiopia, (Unpublished M</w:t>
      </w:r>
      <w:r w:rsidRPr="009C7640">
        <w:rPr>
          <w:rFonts w:ascii="Times New Roman" w:eastAsia="Times New Roman" w:hAnsi="Times New Roman" w:cs="Times New Roman"/>
          <w:sz w:val="20"/>
          <w:szCs w:val="20"/>
        </w:rPr>
        <w:t>Sc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Freeman, C.D. (1997): Anti microbial resistance; implication for the clinician. J. of critical care </w:t>
      </w:r>
      <w:proofErr w:type="spellStart"/>
      <w:r w:rsidRPr="009C7640">
        <w:rPr>
          <w:rFonts w:ascii="Times New Roman" w:eastAsia="Times New Roman" w:hAnsi="Times New Roman" w:cs="Times New Roman"/>
          <w:sz w:val="20"/>
          <w:szCs w:val="20"/>
        </w:rPr>
        <w:t>nur</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20: 21-35.</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Haile</w:t>
      </w:r>
      <w:proofErr w:type="spellEnd"/>
      <w:r w:rsidRPr="009C7640">
        <w:rPr>
          <w:rFonts w:ascii="Times New Roman" w:eastAsia="Times New Roman" w:hAnsi="Times New Roman" w:cs="Times New Roman"/>
          <w:sz w:val="20"/>
          <w:szCs w:val="20"/>
        </w:rPr>
        <w:t xml:space="preserve">, W. (2012): An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antimicrobial effect of </w:t>
      </w:r>
      <w:proofErr w:type="spellStart"/>
      <w:r w:rsidRPr="009C7640">
        <w:rPr>
          <w:rFonts w:ascii="Times New Roman" w:eastAsia="Times New Roman" w:hAnsi="Times New Roman" w:cs="Times New Roman"/>
          <w:i/>
          <w:sz w:val="20"/>
          <w:szCs w:val="20"/>
        </w:rPr>
        <w:t>X.strumarium</w:t>
      </w:r>
      <w:r w:rsidRPr="009C7640">
        <w:rPr>
          <w:rFonts w:ascii="Times New Roman" w:eastAsia="Times New Roman" w:hAnsi="Times New Roman" w:cs="Times New Roman"/>
          <w:sz w:val="20"/>
          <w:szCs w:val="20"/>
        </w:rPr>
        <w:t>and</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i/>
          <w:sz w:val="20"/>
          <w:szCs w:val="20"/>
        </w:rPr>
        <w:t>Grewia</w:t>
      </w:r>
      <w:proofErr w:type="spellEnd"/>
      <w:r w:rsidRPr="009C7640">
        <w:rPr>
          <w:rFonts w:ascii="Times New Roman" w:eastAsia="Times New Roman" w:hAnsi="Times New Roman" w:cs="Times New Roman"/>
          <w:i/>
          <w:sz w:val="20"/>
          <w:szCs w:val="20"/>
        </w:rPr>
        <w:t xml:space="preserve"> </w:t>
      </w:r>
      <w:proofErr w:type="spellStart"/>
      <w:r w:rsidRPr="009C7640">
        <w:rPr>
          <w:rFonts w:ascii="Times New Roman" w:eastAsia="Times New Roman" w:hAnsi="Times New Roman" w:cs="Times New Roman"/>
          <w:i/>
          <w:sz w:val="20"/>
          <w:szCs w:val="20"/>
        </w:rPr>
        <w:t>Bicolor</w:t>
      </w:r>
      <w:proofErr w:type="spellEnd"/>
      <w:r w:rsidRPr="009C7640">
        <w:rPr>
          <w:rFonts w:ascii="Times New Roman" w:eastAsia="Times New Roman" w:hAnsi="Times New Roman" w:cs="Times New Roman"/>
          <w:i/>
          <w:sz w:val="20"/>
          <w:szCs w:val="20"/>
        </w:rPr>
        <w:t xml:space="preserve"> or </w:t>
      </w:r>
      <w:proofErr w:type="spellStart"/>
      <w:r w:rsidRPr="009C7640">
        <w:rPr>
          <w:rFonts w:ascii="Times New Roman" w:eastAsia="Times New Roman" w:hAnsi="Times New Roman" w:cs="Times New Roman"/>
          <w:i/>
          <w:sz w:val="20"/>
          <w:szCs w:val="20"/>
        </w:rPr>
        <w:t>Juss</w:t>
      </w:r>
      <w:proofErr w:type="spellEnd"/>
      <w:r w:rsidRPr="009C7640">
        <w:rPr>
          <w:rFonts w:ascii="Times New Roman" w:eastAsia="Times New Roman" w:hAnsi="Times New Roman" w:cs="Times New Roman"/>
          <w:i/>
          <w:sz w:val="20"/>
          <w:szCs w:val="20"/>
        </w:rPr>
        <w:t xml:space="preserve"> </w:t>
      </w:r>
      <w:r w:rsidRPr="009C7640">
        <w:rPr>
          <w:rFonts w:ascii="Times New Roman" w:eastAsia="Times New Roman" w:hAnsi="Times New Roman" w:cs="Times New Roman"/>
          <w:sz w:val="20"/>
          <w:szCs w:val="20"/>
        </w:rPr>
        <w:t xml:space="preserve">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isolated from bovine mastitis (Unpublished DVM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MacCorkle</w:t>
      </w:r>
      <w:proofErr w:type="spellEnd"/>
      <w:r w:rsidRPr="009C7640">
        <w:rPr>
          <w:rFonts w:ascii="Times New Roman" w:eastAsia="Times New Roman" w:hAnsi="Times New Roman" w:cs="Times New Roman"/>
          <w:sz w:val="20"/>
          <w:szCs w:val="20"/>
        </w:rPr>
        <w:t xml:space="preserve">, C. and Mathias, M. (1992): </w:t>
      </w:r>
      <w:proofErr w:type="spellStart"/>
      <w:r w:rsidRPr="009C7640">
        <w:rPr>
          <w:rFonts w:ascii="Times New Roman" w:eastAsia="Times New Roman" w:hAnsi="Times New Roman" w:cs="Times New Roman"/>
          <w:sz w:val="20"/>
          <w:szCs w:val="20"/>
        </w:rPr>
        <w:t>Ethinoveterinary</w:t>
      </w:r>
      <w:proofErr w:type="spellEnd"/>
      <w:r w:rsidRPr="009C7640">
        <w:rPr>
          <w:rFonts w:ascii="Times New Roman" w:eastAsia="Times New Roman" w:hAnsi="Times New Roman" w:cs="Times New Roman"/>
          <w:sz w:val="20"/>
          <w:szCs w:val="20"/>
        </w:rPr>
        <w:t xml:space="preserve"> medicine in Africa. Africa. 62: 59-93.</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Markos</w:t>
      </w:r>
      <w:proofErr w:type="spellEnd"/>
      <w:r w:rsidRPr="009C7640">
        <w:rPr>
          <w:rFonts w:ascii="Times New Roman" w:eastAsia="Times New Roman" w:hAnsi="Times New Roman" w:cs="Times New Roman"/>
          <w:sz w:val="20"/>
          <w:szCs w:val="20"/>
        </w:rPr>
        <w:t xml:space="preserve">, T. (2003): Survey and screening of selected traditionally used medicinal plants for treatment of bovine mastitis and skin disease in </w:t>
      </w:r>
      <w:proofErr w:type="spellStart"/>
      <w:r w:rsidRPr="009C7640">
        <w:rPr>
          <w:rFonts w:ascii="Times New Roman" w:eastAsia="Times New Roman" w:hAnsi="Times New Roman" w:cs="Times New Roman"/>
          <w:sz w:val="20"/>
          <w:szCs w:val="20"/>
        </w:rPr>
        <w:t>Kembata</w:t>
      </w:r>
      <w:proofErr w:type="spellEnd"/>
      <w:r w:rsidRPr="009C7640">
        <w:rPr>
          <w:rFonts w:ascii="Times New Roman" w:eastAsia="Times New Roman" w:hAnsi="Times New Roman" w:cs="Times New Roman"/>
          <w:sz w:val="20"/>
          <w:szCs w:val="20"/>
        </w:rPr>
        <w:t>, southern Ethiopia (UN published DVM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Mengistu</w:t>
      </w:r>
      <w:proofErr w:type="spellEnd"/>
      <w:r w:rsidRPr="009C7640">
        <w:rPr>
          <w:rFonts w:ascii="Times New Roman" w:eastAsia="Times New Roman" w:hAnsi="Times New Roman" w:cs="Times New Roman"/>
          <w:sz w:val="20"/>
          <w:szCs w:val="20"/>
        </w:rPr>
        <w:t xml:space="preserve">, A.K. (2004): The effect of Herbal Preparation on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and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agalatiae</w:t>
      </w:r>
      <w:proofErr w:type="spellEnd"/>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sz w:val="20"/>
          <w:szCs w:val="20"/>
        </w:rPr>
        <w:lastRenderedPageBreak/>
        <w:t>isolated from clinical bovine mastitis (Unpublished MSc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Mohamedamin</w:t>
      </w:r>
      <w:proofErr w:type="spellEnd"/>
      <w:r w:rsidRPr="009C7640">
        <w:rPr>
          <w:rFonts w:ascii="Times New Roman" w:eastAsia="Times New Roman" w:hAnsi="Times New Roman" w:cs="Times New Roman"/>
          <w:sz w:val="20"/>
          <w:szCs w:val="20"/>
        </w:rPr>
        <w:t xml:space="preserve">, K. (2011): An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antimicrobial effect of </w:t>
      </w:r>
      <w:r w:rsidRPr="009C7640">
        <w:rPr>
          <w:rFonts w:ascii="Times New Roman" w:eastAsia="Times New Roman" w:hAnsi="Times New Roman" w:cs="Times New Roman"/>
          <w:i/>
          <w:sz w:val="20"/>
          <w:szCs w:val="20"/>
        </w:rPr>
        <w:t xml:space="preserve">l. </w:t>
      </w:r>
      <w:proofErr w:type="spellStart"/>
      <w:r w:rsidRPr="009C7640">
        <w:rPr>
          <w:rFonts w:ascii="Times New Roman" w:eastAsia="Times New Roman" w:hAnsi="Times New Roman" w:cs="Times New Roman"/>
          <w:i/>
          <w:sz w:val="20"/>
          <w:szCs w:val="20"/>
        </w:rPr>
        <w:t>alata</w:t>
      </w:r>
      <w:proofErr w:type="spellEnd"/>
      <w:r w:rsidRPr="009C7640">
        <w:rPr>
          <w:rFonts w:ascii="Times New Roman" w:eastAsia="Times New Roman" w:hAnsi="Times New Roman" w:cs="Times New Roman"/>
          <w:sz w:val="20"/>
          <w:szCs w:val="20"/>
        </w:rPr>
        <w:t xml:space="preserve"> and </w:t>
      </w:r>
      <w:proofErr w:type="spellStart"/>
      <w:r w:rsidRPr="009C7640">
        <w:rPr>
          <w:rFonts w:ascii="Times New Roman" w:eastAsia="Times New Roman" w:hAnsi="Times New Roman" w:cs="Times New Roman"/>
          <w:i/>
          <w:sz w:val="20"/>
          <w:szCs w:val="20"/>
        </w:rPr>
        <w:t>X.strumarium</w:t>
      </w:r>
      <w:r w:rsidRPr="009C7640">
        <w:rPr>
          <w:rFonts w:ascii="Times New Roman" w:eastAsia="Times New Roman" w:hAnsi="Times New Roman" w:cs="Times New Roman"/>
          <w:sz w:val="20"/>
          <w:szCs w:val="20"/>
        </w:rPr>
        <w:t>on</w:t>
      </w:r>
      <w:proofErr w:type="spellEnd"/>
      <w:r w:rsidRPr="009C7640">
        <w:rPr>
          <w:rFonts w:ascii="Times New Roman" w:eastAsia="Times New Roman" w:hAnsi="Times New Roman" w:cs="Times New Roman"/>
          <w:sz w:val="20"/>
          <w:szCs w:val="20"/>
        </w:rPr>
        <w:t xml:space="preserve"> </w:t>
      </w:r>
      <w:r w:rsidRPr="009C7640">
        <w:rPr>
          <w:rFonts w:ascii="Times New Roman" w:eastAsia="Times New Roman" w:hAnsi="Times New Roman" w:cs="Times New Roman"/>
          <w:i/>
          <w:sz w:val="20"/>
          <w:szCs w:val="20"/>
        </w:rPr>
        <w:t xml:space="preserve">S. </w:t>
      </w:r>
      <w:proofErr w:type="spellStart"/>
      <w:r w:rsidRPr="009C7640">
        <w:rPr>
          <w:rFonts w:ascii="Times New Roman" w:eastAsia="Times New Roman" w:hAnsi="Times New Roman" w:cs="Times New Roman"/>
          <w:i/>
          <w:sz w:val="20"/>
          <w:szCs w:val="20"/>
        </w:rPr>
        <w:t>aureus</w:t>
      </w:r>
      <w:proofErr w:type="spellEnd"/>
      <w:r w:rsidRPr="009C7640">
        <w:rPr>
          <w:rFonts w:ascii="Times New Roman" w:eastAsia="Times New Roman" w:hAnsi="Times New Roman" w:cs="Times New Roman"/>
          <w:sz w:val="20"/>
          <w:szCs w:val="20"/>
        </w:rPr>
        <w:t xml:space="preserve"> isolated from bovine mastitis (Unpublished DVM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Olde</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Riekerink</w:t>
      </w:r>
      <w:proofErr w:type="spellEnd"/>
      <w:r w:rsidRPr="009C7640">
        <w:rPr>
          <w:rFonts w:ascii="Times New Roman" w:eastAsia="Times New Roman" w:hAnsi="Times New Roman" w:cs="Times New Roman"/>
          <w:sz w:val="20"/>
          <w:szCs w:val="20"/>
        </w:rPr>
        <w:t xml:space="preserve">, R. G., </w:t>
      </w:r>
      <w:proofErr w:type="spellStart"/>
      <w:r w:rsidRPr="009C7640">
        <w:rPr>
          <w:rFonts w:ascii="Times New Roman" w:eastAsia="Times New Roman" w:hAnsi="Times New Roman" w:cs="Times New Roman"/>
          <w:sz w:val="20"/>
          <w:szCs w:val="20"/>
        </w:rPr>
        <w:t>Barkema</w:t>
      </w:r>
      <w:proofErr w:type="spellEnd"/>
      <w:r w:rsidRPr="009C7640">
        <w:rPr>
          <w:rFonts w:ascii="Times New Roman" w:eastAsia="Times New Roman" w:hAnsi="Times New Roman" w:cs="Times New Roman"/>
          <w:sz w:val="20"/>
          <w:szCs w:val="20"/>
        </w:rPr>
        <w:t xml:space="preserve">, H., W., </w:t>
      </w:r>
      <w:proofErr w:type="spellStart"/>
      <w:r w:rsidRPr="009C7640">
        <w:rPr>
          <w:rFonts w:ascii="Times New Roman" w:eastAsia="Times New Roman" w:hAnsi="Times New Roman" w:cs="Times New Roman"/>
          <w:sz w:val="20"/>
          <w:szCs w:val="20"/>
        </w:rPr>
        <w:t>Kelton</w:t>
      </w:r>
      <w:proofErr w:type="spellEnd"/>
      <w:r w:rsidRPr="009C7640">
        <w:rPr>
          <w:rFonts w:ascii="Times New Roman" w:eastAsia="Times New Roman" w:hAnsi="Times New Roman" w:cs="Times New Roman"/>
          <w:sz w:val="20"/>
          <w:szCs w:val="20"/>
        </w:rPr>
        <w:t>, D., F. and Scholl, D., T. (2008): Incidence rate of clinical mastitis on Canadian dairy farms. J. Dairy Sci., 91: 1366-1377.</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Quinn, P.J., Carter, M.E., Markey, B.K. and Carter, G.R. (1999): Clinical veterinary microbiology. London, Mosby International Ltd. UK., Pp: 96-117.</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Radostits</w:t>
      </w:r>
      <w:proofErr w:type="spellEnd"/>
      <w:r w:rsidRPr="009C7640">
        <w:rPr>
          <w:rFonts w:ascii="Times New Roman" w:eastAsia="Times New Roman" w:hAnsi="Times New Roman" w:cs="Times New Roman"/>
          <w:sz w:val="20"/>
          <w:szCs w:val="20"/>
        </w:rPr>
        <w:t xml:space="preserve">, O.M., Gay, C.C., Blood, D.C. and </w:t>
      </w:r>
      <w:proofErr w:type="spellStart"/>
      <w:r w:rsidRPr="009C7640">
        <w:rPr>
          <w:rFonts w:ascii="Times New Roman" w:eastAsia="Times New Roman" w:hAnsi="Times New Roman" w:cs="Times New Roman"/>
          <w:sz w:val="20"/>
          <w:szCs w:val="20"/>
        </w:rPr>
        <w:t>Hinchllif</w:t>
      </w:r>
      <w:proofErr w:type="spellEnd"/>
      <w:r w:rsidRPr="009C7640">
        <w:rPr>
          <w:rFonts w:ascii="Times New Roman" w:eastAsia="Times New Roman" w:hAnsi="Times New Roman" w:cs="Times New Roman"/>
          <w:sz w:val="20"/>
          <w:szCs w:val="20"/>
        </w:rPr>
        <w:t>, K.W. (2007): Mastitis. In: Veterinary Medicine 9</w:t>
      </w:r>
      <w:r w:rsidRPr="009C7640">
        <w:rPr>
          <w:rFonts w:ascii="Times New Roman" w:eastAsia="Times New Roman" w:hAnsi="Times New Roman" w:cs="Times New Roman"/>
          <w:sz w:val="20"/>
          <w:szCs w:val="20"/>
          <w:vertAlign w:val="superscript"/>
        </w:rPr>
        <w:t>th</w:t>
      </w:r>
      <w:r w:rsidRPr="009C7640">
        <w:rPr>
          <w:rFonts w:ascii="Times New Roman" w:eastAsia="Times New Roman" w:hAnsi="Times New Roman" w:cs="Times New Roman"/>
          <w:sz w:val="20"/>
          <w:szCs w:val="20"/>
        </w:rPr>
        <w:t xml:space="preserve"> ed., </w:t>
      </w:r>
      <w:proofErr w:type="spellStart"/>
      <w:r w:rsidRPr="009C7640">
        <w:rPr>
          <w:rFonts w:ascii="Times New Roman" w:eastAsia="Times New Roman" w:hAnsi="Times New Roman" w:cs="Times New Roman"/>
          <w:sz w:val="20"/>
          <w:szCs w:val="20"/>
        </w:rPr>
        <w:t>Haracourt</w:t>
      </w:r>
      <w:proofErr w:type="spellEnd"/>
      <w:r w:rsidRPr="009C7640">
        <w:rPr>
          <w:rFonts w:ascii="Times New Roman" w:eastAsia="Times New Roman" w:hAnsi="Times New Roman" w:cs="Times New Roman"/>
          <w:sz w:val="20"/>
          <w:szCs w:val="20"/>
        </w:rPr>
        <w:t xml:space="preserve"> Ltd, London. Pp: 174-758.</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color w:val="000000"/>
          <w:sz w:val="20"/>
          <w:szCs w:val="20"/>
        </w:rPr>
        <w:t>Reksen</w:t>
      </w:r>
      <w:proofErr w:type="spellEnd"/>
      <w:r w:rsidRPr="009C7640">
        <w:rPr>
          <w:rFonts w:ascii="Times New Roman" w:eastAsia="Times New Roman" w:hAnsi="Times New Roman" w:cs="Times New Roman"/>
          <w:color w:val="000000"/>
          <w:sz w:val="20"/>
          <w:szCs w:val="20"/>
        </w:rPr>
        <w:t xml:space="preserve">, O., </w:t>
      </w:r>
      <w:proofErr w:type="spellStart"/>
      <w:r w:rsidRPr="009C7640">
        <w:rPr>
          <w:rFonts w:ascii="Times New Roman" w:eastAsia="Times New Roman" w:hAnsi="Times New Roman" w:cs="Times New Roman"/>
          <w:color w:val="000000"/>
          <w:sz w:val="20"/>
          <w:szCs w:val="20"/>
        </w:rPr>
        <w:t>Solverød</w:t>
      </w:r>
      <w:proofErr w:type="spellEnd"/>
      <w:r w:rsidRPr="009C7640">
        <w:rPr>
          <w:rFonts w:ascii="Times New Roman" w:eastAsia="Times New Roman" w:hAnsi="Times New Roman" w:cs="Times New Roman"/>
          <w:color w:val="000000"/>
          <w:sz w:val="20"/>
          <w:szCs w:val="20"/>
        </w:rPr>
        <w:t xml:space="preserve">, L. and </w:t>
      </w:r>
      <w:proofErr w:type="spellStart"/>
      <w:r w:rsidRPr="009C7640">
        <w:rPr>
          <w:rFonts w:ascii="Times New Roman" w:eastAsia="Times New Roman" w:hAnsi="Times New Roman" w:cs="Times New Roman"/>
          <w:color w:val="000000"/>
          <w:sz w:val="20"/>
          <w:szCs w:val="20"/>
        </w:rPr>
        <w:t>Osterås</w:t>
      </w:r>
      <w:proofErr w:type="spellEnd"/>
      <w:r w:rsidRPr="009C7640">
        <w:rPr>
          <w:rFonts w:ascii="Times New Roman" w:eastAsia="Times New Roman" w:hAnsi="Times New Roman" w:cs="Times New Roman"/>
          <w:color w:val="000000"/>
          <w:sz w:val="20"/>
          <w:szCs w:val="20"/>
        </w:rPr>
        <w:t xml:space="preserve">, O. (2008): Relationships between milk culture results and </w:t>
      </w:r>
      <w:r w:rsidRPr="009C7640">
        <w:rPr>
          <w:rFonts w:ascii="Times New Roman" w:eastAsia="Times New Roman" w:hAnsi="Times New Roman" w:cs="Times New Roman"/>
          <w:color w:val="000000"/>
          <w:sz w:val="20"/>
          <w:szCs w:val="20"/>
        </w:rPr>
        <w:lastRenderedPageBreak/>
        <w:t>composite milk somatic cell counts in Norwegian dairy cattle. J. Dairy Sci., 91: 3102-3113.</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Sahle</w:t>
      </w:r>
      <w:proofErr w:type="spellEnd"/>
      <w:r w:rsidRPr="009C7640">
        <w:rPr>
          <w:rFonts w:ascii="Times New Roman" w:eastAsia="Times New Roman" w:hAnsi="Times New Roman" w:cs="Times New Roman"/>
          <w:sz w:val="20"/>
          <w:szCs w:val="20"/>
        </w:rPr>
        <w:t>, S. (2002): A study on medicinal plants used in the traditional veterinary practices for treatment of bovine mastitis in selected sites of central Ethiopia (UN published DVM thesis, AAU).</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sz w:val="20"/>
          <w:szCs w:val="20"/>
        </w:rPr>
        <w:t xml:space="preserve">Salisbury, J.G., Nicholas, T.J. and </w:t>
      </w:r>
      <w:proofErr w:type="spellStart"/>
      <w:r w:rsidRPr="009C7640">
        <w:rPr>
          <w:rFonts w:ascii="Times New Roman" w:eastAsia="Times New Roman" w:hAnsi="Times New Roman" w:cs="Times New Roman"/>
          <w:sz w:val="20"/>
          <w:szCs w:val="20"/>
        </w:rPr>
        <w:t>Lammerding</w:t>
      </w:r>
      <w:proofErr w:type="spellEnd"/>
      <w:r w:rsidRPr="009C7640">
        <w:rPr>
          <w:rFonts w:ascii="Times New Roman" w:eastAsia="Times New Roman" w:hAnsi="Times New Roman" w:cs="Times New Roman"/>
          <w:sz w:val="20"/>
          <w:szCs w:val="20"/>
        </w:rPr>
        <w:t xml:space="preserve">, A.M. (2002): A risk analysis frame work for the long term management of antibiotic resistance in food producing animals. Int. J. </w:t>
      </w:r>
      <w:proofErr w:type="spellStart"/>
      <w:r w:rsidRPr="009C7640">
        <w:rPr>
          <w:rFonts w:ascii="Times New Roman" w:eastAsia="Times New Roman" w:hAnsi="Times New Roman" w:cs="Times New Roman"/>
          <w:sz w:val="20"/>
          <w:szCs w:val="20"/>
        </w:rPr>
        <w:t>Antimicrob</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Agen</w:t>
      </w:r>
      <w:proofErr w:type="spellEnd"/>
      <w:r w:rsidRPr="009C7640">
        <w:rPr>
          <w:rFonts w:ascii="Times New Roman" w:eastAsia="Times New Roman" w:hAnsi="Times New Roman" w:cs="Times New Roman"/>
          <w:i/>
          <w:sz w:val="20"/>
          <w:szCs w:val="20"/>
        </w:rPr>
        <w:t>.,</w:t>
      </w:r>
      <w:r w:rsidRPr="009C7640">
        <w:rPr>
          <w:rFonts w:ascii="Times New Roman" w:eastAsia="Times New Roman" w:hAnsi="Times New Roman" w:cs="Times New Roman"/>
          <w:sz w:val="20"/>
          <w:szCs w:val="20"/>
        </w:rPr>
        <w:t xml:space="preserve"> 20: 153-164.</w:t>
      </w:r>
    </w:p>
    <w:p w:rsidR="00B10B81"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color w:val="000000"/>
          <w:sz w:val="20"/>
          <w:szCs w:val="20"/>
        </w:rPr>
        <w:t>Schukken</w:t>
      </w:r>
      <w:proofErr w:type="spellEnd"/>
      <w:r w:rsidRPr="009C7640">
        <w:rPr>
          <w:rFonts w:ascii="Times New Roman" w:eastAsia="Times New Roman" w:hAnsi="Times New Roman" w:cs="Times New Roman"/>
          <w:color w:val="000000"/>
          <w:sz w:val="20"/>
          <w:szCs w:val="20"/>
        </w:rPr>
        <w:t xml:space="preserve">, Y., </w:t>
      </w:r>
      <w:proofErr w:type="spellStart"/>
      <w:r w:rsidRPr="009C7640">
        <w:rPr>
          <w:rFonts w:ascii="Times New Roman" w:eastAsia="Times New Roman" w:hAnsi="Times New Roman" w:cs="Times New Roman"/>
          <w:color w:val="000000"/>
          <w:sz w:val="20"/>
          <w:szCs w:val="20"/>
        </w:rPr>
        <w:t>Hertl</w:t>
      </w:r>
      <w:proofErr w:type="spellEnd"/>
      <w:r w:rsidRPr="009C7640">
        <w:rPr>
          <w:rFonts w:ascii="Times New Roman" w:eastAsia="Times New Roman" w:hAnsi="Times New Roman" w:cs="Times New Roman"/>
          <w:color w:val="000000"/>
          <w:sz w:val="20"/>
          <w:szCs w:val="20"/>
        </w:rPr>
        <w:t xml:space="preserve">, J., Bennett, G., </w:t>
      </w:r>
      <w:proofErr w:type="spellStart"/>
      <w:r w:rsidRPr="009C7640">
        <w:rPr>
          <w:rFonts w:ascii="Times New Roman" w:eastAsia="Times New Roman" w:hAnsi="Times New Roman" w:cs="Times New Roman"/>
          <w:color w:val="000000"/>
          <w:sz w:val="20"/>
          <w:szCs w:val="20"/>
        </w:rPr>
        <w:t>González</w:t>
      </w:r>
      <w:proofErr w:type="spellEnd"/>
      <w:r w:rsidRPr="009C7640">
        <w:rPr>
          <w:rFonts w:ascii="Times New Roman" w:eastAsia="Times New Roman" w:hAnsi="Times New Roman" w:cs="Times New Roman"/>
          <w:color w:val="000000"/>
          <w:sz w:val="20"/>
          <w:szCs w:val="20"/>
        </w:rPr>
        <w:t xml:space="preserve">, R., Rauch, B., Welcome, F., L. and </w:t>
      </w:r>
      <w:proofErr w:type="spellStart"/>
      <w:r w:rsidRPr="009C7640">
        <w:rPr>
          <w:rFonts w:ascii="Times New Roman" w:eastAsia="Times New Roman" w:hAnsi="Times New Roman" w:cs="Times New Roman"/>
          <w:color w:val="000000"/>
          <w:sz w:val="20"/>
          <w:szCs w:val="20"/>
        </w:rPr>
        <w:t>Gröhn</w:t>
      </w:r>
      <w:proofErr w:type="spellEnd"/>
      <w:r w:rsidRPr="009C7640">
        <w:rPr>
          <w:rFonts w:ascii="Times New Roman" w:eastAsia="Times New Roman" w:hAnsi="Times New Roman" w:cs="Times New Roman"/>
          <w:color w:val="000000"/>
          <w:sz w:val="20"/>
          <w:szCs w:val="20"/>
        </w:rPr>
        <w:t xml:space="preserve">, Y., T. (2009): Effects of repeated gram-positive and gram-negative clinical mastitis episodes on milk yield loss in </w:t>
      </w:r>
      <w:proofErr w:type="spellStart"/>
      <w:r w:rsidRPr="009C7640">
        <w:rPr>
          <w:rFonts w:ascii="Times New Roman" w:eastAsia="Times New Roman" w:hAnsi="Times New Roman" w:cs="Times New Roman"/>
          <w:color w:val="000000"/>
          <w:sz w:val="20"/>
          <w:szCs w:val="20"/>
        </w:rPr>
        <w:t>Hostein</w:t>
      </w:r>
      <w:proofErr w:type="spellEnd"/>
      <w:r w:rsidRPr="009C7640">
        <w:rPr>
          <w:rFonts w:ascii="Times New Roman" w:eastAsia="Times New Roman" w:hAnsi="Times New Roman" w:cs="Times New Roman"/>
          <w:color w:val="000000"/>
          <w:sz w:val="20"/>
          <w:szCs w:val="20"/>
        </w:rPr>
        <w:t xml:space="preserve"> dairy cows. J. Dairy Sci., 92: 3091-3105.</w:t>
      </w:r>
    </w:p>
    <w:p w:rsidR="00EF438B" w:rsidRPr="009C7640" w:rsidRDefault="00A06688" w:rsidP="00EF438B">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0"/>
        </w:rPr>
      </w:pPr>
      <w:proofErr w:type="spellStart"/>
      <w:r w:rsidRPr="009C7640">
        <w:rPr>
          <w:rFonts w:ascii="Times New Roman" w:eastAsia="Times New Roman" w:hAnsi="Times New Roman" w:cs="Times New Roman"/>
          <w:sz w:val="20"/>
          <w:szCs w:val="20"/>
        </w:rPr>
        <w:t>Taddese</w:t>
      </w:r>
      <w:proofErr w:type="spellEnd"/>
      <w:r w:rsidRPr="009C7640">
        <w:rPr>
          <w:rFonts w:ascii="Times New Roman" w:eastAsia="Times New Roman" w:hAnsi="Times New Roman" w:cs="Times New Roman"/>
          <w:sz w:val="20"/>
          <w:szCs w:val="20"/>
        </w:rPr>
        <w:t xml:space="preserve">, T. (2007): </w:t>
      </w:r>
      <w:r w:rsidRPr="009C7640">
        <w:rPr>
          <w:rFonts w:ascii="Times New Roman" w:eastAsia="Times New Roman" w:hAnsi="Times New Roman" w:cs="Times New Roman"/>
          <w:i/>
          <w:sz w:val="20"/>
          <w:szCs w:val="20"/>
        </w:rPr>
        <w:t>In-vitro</w:t>
      </w:r>
      <w:r w:rsidRPr="009C7640">
        <w:rPr>
          <w:rFonts w:ascii="Times New Roman" w:eastAsia="Times New Roman" w:hAnsi="Times New Roman" w:cs="Times New Roman"/>
          <w:sz w:val="20"/>
          <w:szCs w:val="20"/>
        </w:rPr>
        <w:t xml:space="preserve"> Antimicrobial effects of </w:t>
      </w:r>
      <w:proofErr w:type="spellStart"/>
      <w:r w:rsidRPr="009C7640">
        <w:rPr>
          <w:rFonts w:ascii="Times New Roman" w:eastAsia="Times New Roman" w:hAnsi="Times New Roman" w:cs="Times New Roman"/>
          <w:sz w:val="20"/>
          <w:szCs w:val="20"/>
        </w:rPr>
        <w:t>Combertum</w:t>
      </w:r>
      <w:proofErr w:type="spellEnd"/>
      <w:r w:rsidRPr="009C7640">
        <w:rPr>
          <w:rFonts w:ascii="Times New Roman" w:eastAsia="Times New Roman" w:hAnsi="Times New Roman" w:cs="Times New Roman"/>
          <w:sz w:val="20"/>
          <w:szCs w:val="20"/>
        </w:rPr>
        <w:t xml:space="preserve"> </w:t>
      </w:r>
      <w:proofErr w:type="spellStart"/>
      <w:r w:rsidRPr="009C7640">
        <w:rPr>
          <w:rFonts w:ascii="Times New Roman" w:eastAsia="Times New Roman" w:hAnsi="Times New Roman" w:cs="Times New Roman"/>
          <w:sz w:val="20"/>
          <w:szCs w:val="20"/>
        </w:rPr>
        <w:t>molle</w:t>
      </w:r>
      <w:proofErr w:type="spellEnd"/>
      <w:r w:rsidRPr="009C7640">
        <w:rPr>
          <w:rFonts w:ascii="Times New Roman" w:eastAsia="Times New Roman" w:hAnsi="Times New Roman" w:cs="Times New Roman"/>
          <w:sz w:val="20"/>
          <w:szCs w:val="20"/>
        </w:rPr>
        <w:t xml:space="preserve"> on </w:t>
      </w:r>
      <w:proofErr w:type="spellStart"/>
      <w:r w:rsidRPr="009C7640">
        <w:rPr>
          <w:rFonts w:ascii="Times New Roman" w:eastAsia="Times New Roman" w:hAnsi="Times New Roman" w:cs="Times New Roman"/>
          <w:i/>
          <w:sz w:val="20"/>
          <w:szCs w:val="20"/>
        </w:rPr>
        <w:t>S.aureus</w:t>
      </w:r>
      <w:proofErr w:type="spellEnd"/>
      <w:r w:rsidRPr="009C7640">
        <w:rPr>
          <w:rFonts w:ascii="Times New Roman" w:eastAsia="Times New Roman" w:hAnsi="Times New Roman" w:cs="Times New Roman"/>
          <w:sz w:val="20"/>
          <w:szCs w:val="20"/>
        </w:rPr>
        <w:t xml:space="preserve"> isolates (UN published DVM thesis, AAU).</w:t>
      </w:r>
      <w:r w:rsidR="009C7640" w:rsidRPr="009C7640">
        <w:rPr>
          <w:rFonts w:ascii="Times New Roman" w:hAnsi="Times New Roman" w:cs="Times New Roman" w:hint="eastAsia"/>
          <w:sz w:val="20"/>
          <w:szCs w:val="20"/>
          <w:lang w:eastAsia="zh-CN"/>
        </w:rPr>
        <w:t xml:space="preserve"> </w:t>
      </w:r>
    </w:p>
    <w:p w:rsidR="00EF438B" w:rsidRPr="009C7640" w:rsidRDefault="00EF438B" w:rsidP="00EF438B">
      <w:pPr>
        <w:snapToGrid w:val="0"/>
        <w:spacing w:after="0" w:line="240" w:lineRule="auto"/>
        <w:ind w:left="425" w:hanging="425"/>
        <w:jc w:val="both"/>
        <w:rPr>
          <w:rFonts w:ascii="Times New Roman" w:eastAsia="Times New Roman" w:hAnsi="Times New Roman" w:cs="Times New Roman"/>
          <w:sz w:val="20"/>
          <w:szCs w:val="20"/>
        </w:rPr>
        <w:sectPr w:rsidR="00EF438B" w:rsidRPr="009C7640" w:rsidSect="00211AF8">
          <w:headerReference w:type="default" r:id="rId27"/>
          <w:footerReference w:type="default" r:id="rId28"/>
          <w:type w:val="continuous"/>
          <w:pgSz w:w="12242" w:h="15842" w:code="1"/>
          <w:pgMar w:top="1440" w:right="1440" w:bottom="1440" w:left="1440" w:header="720" w:footer="720" w:gutter="0"/>
          <w:cols w:num="2" w:space="550"/>
          <w:docGrid w:linePitch="360"/>
        </w:sectPr>
      </w:pPr>
    </w:p>
    <w:p w:rsidR="00211AF8" w:rsidRPr="009C7640" w:rsidRDefault="00211AF8" w:rsidP="00EF438B">
      <w:pPr>
        <w:snapToGrid w:val="0"/>
        <w:spacing w:after="0" w:line="240" w:lineRule="auto"/>
        <w:ind w:left="425" w:hanging="425"/>
        <w:jc w:val="both"/>
        <w:rPr>
          <w:rFonts w:ascii="Times New Roman" w:eastAsia="Times New Roman" w:hAnsi="Times New Roman" w:cs="Times New Roman"/>
          <w:sz w:val="20"/>
          <w:szCs w:val="20"/>
        </w:rPr>
      </w:pPr>
    </w:p>
    <w:p w:rsidR="002B1989" w:rsidRPr="009C7640" w:rsidRDefault="008A16FF" w:rsidP="00EF438B">
      <w:pPr>
        <w:snapToGrid w:val="0"/>
        <w:spacing w:after="0" w:line="240" w:lineRule="auto"/>
        <w:ind w:left="425" w:hanging="425"/>
        <w:jc w:val="both"/>
        <w:rPr>
          <w:rFonts w:ascii="Times New Roman" w:hAnsi="Times New Roman" w:cs="Times New Roman"/>
          <w:sz w:val="20"/>
          <w:szCs w:val="20"/>
          <w:lang w:eastAsia="zh-CN"/>
        </w:rPr>
      </w:pPr>
      <w:r w:rsidRPr="009C7640">
        <w:rPr>
          <w:rFonts w:ascii="Times New Roman" w:hAnsi="Times New Roman" w:cs="Times New Roman" w:hint="eastAsia"/>
          <w:sz w:val="20"/>
          <w:szCs w:val="20"/>
          <w:lang w:eastAsia="zh-CN"/>
        </w:rPr>
        <w:t xml:space="preserve"> </w:t>
      </w:r>
    </w:p>
    <w:p w:rsidR="00211AF8" w:rsidRPr="009C7640" w:rsidRDefault="00211AF8" w:rsidP="00EF438B">
      <w:pPr>
        <w:snapToGrid w:val="0"/>
        <w:spacing w:after="0" w:line="240" w:lineRule="auto"/>
        <w:ind w:left="425" w:hanging="425"/>
        <w:jc w:val="both"/>
        <w:rPr>
          <w:rFonts w:ascii="Times New Roman" w:hAnsi="Times New Roman" w:cs="Times New Roman"/>
          <w:sz w:val="20"/>
          <w:szCs w:val="20"/>
          <w:lang w:eastAsia="zh-CN"/>
        </w:rPr>
      </w:pPr>
    </w:p>
    <w:p w:rsidR="00B10B81" w:rsidRPr="009C7640" w:rsidRDefault="002B1989" w:rsidP="00EF438B">
      <w:pPr>
        <w:snapToGrid w:val="0"/>
        <w:spacing w:after="0" w:line="240" w:lineRule="auto"/>
        <w:ind w:left="425" w:hanging="425"/>
        <w:jc w:val="both"/>
        <w:rPr>
          <w:rFonts w:ascii="Times New Roman" w:eastAsia="Times New Roman" w:hAnsi="Times New Roman" w:cs="Times New Roman"/>
          <w:sz w:val="20"/>
          <w:szCs w:val="20"/>
        </w:rPr>
      </w:pPr>
      <w:r w:rsidRPr="009C7640">
        <w:rPr>
          <w:rFonts w:ascii="Times New Roman" w:eastAsia="Times New Roman" w:hAnsi="Times New Roman" w:cs="Times New Roman"/>
          <w:noProof/>
          <w:sz w:val="20"/>
          <w:szCs w:val="20"/>
        </w:rPr>
        <w:t>5/21/2017</w:t>
      </w:r>
    </w:p>
    <w:sectPr w:rsidR="00B10B81" w:rsidRPr="009C7640" w:rsidSect="002B1989">
      <w:headerReference w:type="default" r:id="rId29"/>
      <w:footerReference w:type="default" r:id="rId30"/>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996" w:rsidRDefault="00C90996" w:rsidP="00395C48">
      <w:pPr>
        <w:spacing w:after="0" w:line="240" w:lineRule="auto"/>
      </w:pPr>
      <w:r>
        <w:separator/>
      </w:r>
    </w:p>
  </w:endnote>
  <w:endnote w:type="continuationSeparator" w:id="0">
    <w:p w:rsidR="00C90996" w:rsidRDefault="00C90996" w:rsidP="00395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38B" w:rsidRPr="00211AF8" w:rsidRDefault="00AB40BC" w:rsidP="00211AF8">
    <w:pPr>
      <w:spacing w:after="0" w:line="240" w:lineRule="auto"/>
      <w:jc w:val="center"/>
      <w:rPr>
        <w:rFonts w:ascii="Times New Roman" w:hAnsi="Times New Roman" w:cs="Times New Roman"/>
        <w:sz w:val="20"/>
      </w:rPr>
    </w:pPr>
    <w:r w:rsidRPr="00211AF8">
      <w:rPr>
        <w:rFonts w:ascii="Times New Roman" w:hAnsi="Times New Roman" w:cs="Times New Roman"/>
        <w:sz w:val="20"/>
      </w:rPr>
      <w:fldChar w:fldCharType="begin"/>
    </w:r>
    <w:r w:rsidR="00EF438B" w:rsidRPr="00211AF8">
      <w:rPr>
        <w:rFonts w:ascii="Times New Roman" w:hAnsi="Times New Roman" w:cs="Times New Roman"/>
        <w:sz w:val="20"/>
      </w:rPr>
      <w:instrText xml:space="preserve"> page </w:instrText>
    </w:r>
    <w:r w:rsidRPr="00211AF8">
      <w:rPr>
        <w:rFonts w:ascii="Times New Roman" w:hAnsi="Times New Roman" w:cs="Times New Roman"/>
        <w:sz w:val="20"/>
      </w:rPr>
      <w:fldChar w:fldCharType="separate"/>
    </w:r>
    <w:r w:rsidR="009C7640">
      <w:rPr>
        <w:rFonts w:ascii="Times New Roman" w:hAnsi="Times New Roman" w:cs="Times New Roman"/>
        <w:noProof/>
        <w:sz w:val="20"/>
      </w:rPr>
      <w:t>79</w:t>
    </w:r>
    <w:r w:rsidRPr="00211AF8">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38B" w:rsidRPr="00211AF8" w:rsidRDefault="00AB40BC" w:rsidP="00211AF8">
    <w:pPr>
      <w:spacing w:after="0" w:line="240" w:lineRule="auto"/>
      <w:jc w:val="center"/>
      <w:rPr>
        <w:rFonts w:ascii="Times New Roman" w:hAnsi="Times New Roman" w:cs="Times New Roman"/>
        <w:sz w:val="20"/>
      </w:rPr>
    </w:pPr>
    <w:r w:rsidRPr="00211AF8">
      <w:rPr>
        <w:rFonts w:ascii="Times New Roman" w:hAnsi="Times New Roman" w:cs="Times New Roman"/>
        <w:sz w:val="20"/>
      </w:rPr>
      <w:fldChar w:fldCharType="begin"/>
    </w:r>
    <w:r w:rsidR="00EF438B" w:rsidRPr="00211AF8">
      <w:rPr>
        <w:rFonts w:ascii="Times New Roman" w:hAnsi="Times New Roman" w:cs="Times New Roman"/>
        <w:sz w:val="20"/>
      </w:rPr>
      <w:instrText xml:space="preserve"> page </w:instrText>
    </w:r>
    <w:r w:rsidRPr="00211AF8">
      <w:rPr>
        <w:rFonts w:ascii="Times New Roman" w:hAnsi="Times New Roman" w:cs="Times New Roman"/>
        <w:sz w:val="20"/>
      </w:rPr>
      <w:fldChar w:fldCharType="separate"/>
    </w:r>
    <w:r w:rsidR="009C7640">
      <w:rPr>
        <w:rFonts w:ascii="Times New Roman" w:hAnsi="Times New Roman" w:cs="Times New Roman"/>
        <w:noProof/>
        <w:sz w:val="20"/>
      </w:rPr>
      <w:t>80</w:t>
    </w:r>
    <w:r w:rsidRPr="00211AF8">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061" w:rsidRDefault="00AB40BC" w:rsidP="00D14061">
    <w:pPr>
      <w:jc w:val="center"/>
    </w:pPr>
    <w:hyperlink r:id="rId1" w:history="1">
      <w:r w:rsidR="00D14061">
        <w:rPr>
          <w:rStyle w:val="Hyperlink"/>
          <w:sz w:val="20"/>
          <w:szCs w:val="20"/>
        </w:rPr>
        <w:t>http://www.sciencepub.net/researcher</w:t>
      </w:r>
    </w:hyperlink>
    <w:r w:rsidR="00D14061">
      <w:rPr>
        <w:bCs/>
        <w:sz w:val="20"/>
      </w:rPr>
      <w:t xml:space="preserve">                          </w:t>
    </w:r>
    <w:r w:rsidR="00D14061">
      <w:rPr>
        <w:rFonts w:hint="eastAsia"/>
        <w:bCs/>
        <w:sz w:val="20"/>
        <w:lang w:eastAsia="zh-CN"/>
      </w:rPr>
      <w:t xml:space="preserve">                  </w:t>
    </w:r>
    <w:r w:rsidR="00D14061">
      <w:rPr>
        <w:bCs/>
        <w:sz w:val="20"/>
      </w:rPr>
      <w:t xml:space="preserve">              </w:t>
    </w:r>
    <w:hyperlink r:id="rId2" w:history="1">
      <w:r w:rsidR="00D14061">
        <w:rPr>
          <w:rStyle w:val="Hyperlink"/>
          <w:bCs/>
          <w:sz w:val="20"/>
        </w:rPr>
        <w:t>researcher135@gmail.com</w:t>
      </w:r>
    </w:hyperlink>
  </w:p>
  <w:p w:rsidR="00D14061" w:rsidRDefault="00D14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996" w:rsidRDefault="00C90996" w:rsidP="00395C48">
      <w:pPr>
        <w:spacing w:after="0" w:line="240" w:lineRule="auto"/>
      </w:pPr>
      <w:r>
        <w:separator/>
      </w:r>
    </w:p>
  </w:footnote>
  <w:footnote w:type="continuationSeparator" w:id="0">
    <w:p w:rsidR="00C90996" w:rsidRDefault="00C90996" w:rsidP="00395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38B" w:rsidRPr="00211AF8" w:rsidRDefault="00EF438B" w:rsidP="00211AF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color w:val="0000FF"/>
        <w:sz w:val="20"/>
        <w:szCs w:val="20"/>
      </w:rPr>
    </w:pPr>
    <w:r w:rsidRPr="00211AF8">
      <w:rPr>
        <w:rFonts w:ascii="Times New Roman" w:hAnsi="Times New Roman" w:cs="Times New Roman" w:hint="eastAsia"/>
        <w:sz w:val="20"/>
        <w:szCs w:val="20"/>
      </w:rPr>
      <w:tab/>
    </w:r>
    <w:r w:rsidRPr="00211AF8">
      <w:rPr>
        <w:rFonts w:ascii="Times New Roman" w:hAnsi="Times New Roman" w:cs="Times New Roman"/>
        <w:sz w:val="20"/>
        <w:szCs w:val="20"/>
      </w:rPr>
      <w:t>Report and Opinion 201</w:t>
    </w:r>
    <w:r w:rsidRPr="00211AF8">
      <w:rPr>
        <w:rFonts w:ascii="Times New Roman" w:hAnsi="Times New Roman" w:cs="Times New Roman" w:hint="eastAsia"/>
        <w:sz w:val="20"/>
        <w:szCs w:val="20"/>
      </w:rPr>
      <w:t>7</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9</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5</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 xml:space="preserve">    </w:t>
    </w:r>
    <w:r w:rsidRPr="00211AF8">
      <w:rPr>
        <w:rFonts w:ascii="Times New Roman" w:hAnsi="Times New Roman" w:cs="Times New Roman" w:hint="eastAsia"/>
        <w:sz w:val="20"/>
        <w:szCs w:val="20"/>
      </w:rPr>
      <w:tab/>
      <w:t xml:space="preserve">      </w:t>
    </w:r>
    <w:hyperlink r:id="rId1" w:history="1">
      <w:r w:rsidRPr="00211AF8">
        <w:rPr>
          <w:rStyle w:val="Hyperlink"/>
          <w:rFonts w:ascii="Times New Roman" w:hAnsi="Times New Roman" w:cs="Times New Roman"/>
          <w:sz w:val="20"/>
          <w:szCs w:val="20"/>
        </w:rPr>
        <w:t>http://www.sciencepub.net/report</w:t>
      </w:r>
    </w:hyperlink>
  </w:p>
  <w:p w:rsidR="00EF438B" w:rsidRPr="00211AF8" w:rsidRDefault="00EF438B" w:rsidP="00211AF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38B" w:rsidRPr="00211AF8" w:rsidRDefault="00EF438B" w:rsidP="00211AF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color w:val="0000FF"/>
        <w:sz w:val="20"/>
        <w:szCs w:val="20"/>
      </w:rPr>
    </w:pPr>
    <w:r w:rsidRPr="00211AF8">
      <w:rPr>
        <w:rFonts w:ascii="Times New Roman" w:hAnsi="Times New Roman" w:cs="Times New Roman" w:hint="eastAsia"/>
        <w:sz w:val="20"/>
        <w:szCs w:val="20"/>
      </w:rPr>
      <w:tab/>
    </w:r>
    <w:r w:rsidRPr="00211AF8">
      <w:rPr>
        <w:rFonts w:ascii="Times New Roman" w:hAnsi="Times New Roman" w:cs="Times New Roman"/>
        <w:sz w:val="20"/>
        <w:szCs w:val="20"/>
      </w:rPr>
      <w:t>Report and Opinion 201</w:t>
    </w:r>
    <w:r w:rsidRPr="00211AF8">
      <w:rPr>
        <w:rFonts w:ascii="Times New Roman" w:hAnsi="Times New Roman" w:cs="Times New Roman" w:hint="eastAsia"/>
        <w:sz w:val="20"/>
        <w:szCs w:val="20"/>
      </w:rPr>
      <w:t>7</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9</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5</w:t>
    </w:r>
    <w:r w:rsidRPr="00211AF8">
      <w:rPr>
        <w:rFonts w:ascii="Times New Roman" w:hAnsi="Times New Roman" w:cs="Times New Roman"/>
        <w:sz w:val="20"/>
        <w:szCs w:val="20"/>
      </w:rPr>
      <w:t>)</w:t>
    </w:r>
    <w:r w:rsidRPr="00211AF8">
      <w:rPr>
        <w:rFonts w:ascii="Times New Roman" w:hAnsi="Times New Roman" w:cs="Times New Roman" w:hint="eastAsia"/>
        <w:sz w:val="20"/>
        <w:szCs w:val="20"/>
      </w:rPr>
      <w:t xml:space="preserve">    </w:t>
    </w:r>
    <w:r w:rsidRPr="00211AF8">
      <w:rPr>
        <w:rFonts w:ascii="Times New Roman" w:hAnsi="Times New Roman" w:cs="Times New Roman" w:hint="eastAsia"/>
        <w:sz w:val="20"/>
        <w:szCs w:val="20"/>
      </w:rPr>
      <w:tab/>
      <w:t xml:space="preserve">      </w:t>
    </w:r>
    <w:hyperlink r:id="rId1" w:history="1">
      <w:r w:rsidRPr="00211AF8">
        <w:rPr>
          <w:rStyle w:val="Hyperlink"/>
          <w:rFonts w:ascii="Times New Roman" w:hAnsi="Times New Roman" w:cs="Times New Roman"/>
          <w:sz w:val="20"/>
          <w:szCs w:val="20"/>
        </w:rPr>
        <w:t>http://www.sciencepub.net/report</w:t>
      </w:r>
    </w:hyperlink>
  </w:p>
  <w:p w:rsidR="00EF438B" w:rsidRPr="00211AF8" w:rsidRDefault="00EF438B" w:rsidP="00211AF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061" w:rsidRPr="00945DBB" w:rsidRDefault="00D14061" w:rsidP="00D14061">
    <w:pPr>
      <w:pBdr>
        <w:bottom w:val="thinThickMediumGap" w:sz="12" w:space="1" w:color="auto"/>
      </w:pBdr>
      <w:jc w:val="center"/>
      <w:rPr>
        <w:iCs/>
        <w:sz w:val="20"/>
        <w:szCs w:val="20"/>
      </w:rPr>
    </w:pPr>
    <w:r>
      <w:t>research</w:t>
    </w:r>
    <w:r w:rsidRPr="00D14061">
      <w:rPr>
        <w:rFonts w:ascii="Arial" w:hAnsi="Arial" w:cs="Arial"/>
        <w:color w:val="222222"/>
        <w:sz w:val="19"/>
        <w:szCs w:val="19"/>
        <w:shd w:val="clear" w:color="auto" w:fill="FFFFFF"/>
      </w:rPr>
      <w:t xml:space="preserve"> </w:t>
    </w:r>
    <w:r>
      <w:rPr>
        <w:rFonts w:ascii="Arial" w:hAnsi="Arial" w:cs="Arial"/>
        <w:color w:val="222222"/>
        <w:sz w:val="19"/>
        <w:szCs w:val="19"/>
        <w:shd w:val="clear" w:color="auto" w:fill="FFFFFF"/>
      </w:rPr>
      <w:t xml:space="preserve">(32305) -rsj-pub-2017 (0519)                              </w:t>
    </w:r>
    <w:hyperlink r:id="rId1" w:history="1">
      <w:r w:rsidRPr="00945DBB">
        <w:rPr>
          <w:rStyle w:val="Hyperlink"/>
          <w:sz w:val="20"/>
          <w:szCs w:val="20"/>
        </w:rPr>
        <w:t>http://www.sciencepub.net/researcher</w:t>
      </w:r>
    </w:hyperlink>
  </w:p>
  <w:p w:rsidR="00D14061" w:rsidRDefault="00D140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C25F4"/>
    <w:multiLevelType w:val="multilevel"/>
    <w:tmpl w:val="3B4C2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D82178"/>
    <w:multiLevelType w:val="multilevel"/>
    <w:tmpl w:val="6220B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8F8362F"/>
    <w:multiLevelType w:val="hybridMultilevel"/>
    <w:tmpl w:val="D43818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proofState w:spelling="clean"/>
  <w:documentProtection w:edit="readOnly" w:enforcement="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
  <w:rsids>
    <w:rsidRoot w:val="00B10B81"/>
    <w:rsid w:val="00000247"/>
    <w:rsid w:val="000155E5"/>
    <w:rsid w:val="000236A3"/>
    <w:rsid w:val="00037929"/>
    <w:rsid w:val="0006099E"/>
    <w:rsid w:val="00065DD7"/>
    <w:rsid w:val="000713D7"/>
    <w:rsid w:val="00092F2E"/>
    <w:rsid w:val="000B6623"/>
    <w:rsid w:val="000E3FA6"/>
    <w:rsid w:val="001102C5"/>
    <w:rsid w:val="00131313"/>
    <w:rsid w:val="00135204"/>
    <w:rsid w:val="00141668"/>
    <w:rsid w:val="0015078F"/>
    <w:rsid w:val="00171E76"/>
    <w:rsid w:val="001947C4"/>
    <w:rsid w:val="001C678E"/>
    <w:rsid w:val="001C74A9"/>
    <w:rsid w:val="001D031B"/>
    <w:rsid w:val="001E26E2"/>
    <w:rsid w:val="001E735C"/>
    <w:rsid w:val="001E7735"/>
    <w:rsid w:val="00211AF8"/>
    <w:rsid w:val="00220EFC"/>
    <w:rsid w:val="002304A9"/>
    <w:rsid w:val="00231FE1"/>
    <w:rsid w:val="002435C9"/>
    <w:rsid w:val="00271425"/>
    <w:rsid w:val="0027580B"/>
    <w:rsid w:val="002B1989"/>
    <w:rsid w:val="002F6732"/>
    <w:rsid w:val="00304BF0"/>
    <w:rsid w:val="00315B49"/>
    <w:rsid w:val="0031657E"/>
    <w:rsid w:val="003206F7"/>
    <w:rsid w:val="003242C0"/>
    <w:rsid w:val="00332768"/>
    <w:rsid w:val="00336DAD"/>
    <w:rsid w:val="00341135"/>
    <w:rsid w:val="00347580"/>
    <w:rsid w:val="00354626"/>
    <w:rsid w:val="003642E0"/>
    <w:rsid w:val="00392AF0"/>
    <w:rsid w:val="00395C48"/>
    <w:rsid w:val="003A5BBB"/>
    <w:rsid w:val="003B17B0"/>
    <w:rsid w:val="003D3775"/>
    <w:rsid w:val="00404C15"/>
    <w:rsid w:val="00426660"/>
    <w:rsid w:val="00444F56"/>
    <w:rsid w:val="004760B4"/>
    <w:rsid w:val="00482919"/>
    <w:rsid w:val="00497973"/>
    <w:rsid w:val="004A42E9"/>
    <w:rsid w:val="004A5539"/>
    <w:rsid w:val="004C4B48"/>
    <w:rsid w:val="0050323F"/>
    <w:rsid w:val="005045B8"/>
    <w:rsid w:val="00520106"/>
    <w:rsid w:val="00527851"/>
    <w:rsid w:val="005439BE"/>
    <w:rsid w:val="00553399"/>
    <w:rsid w:val="00553B68"/>
    <w:rsid w:val="00566E47"/>
    <w:rsid w:val="00594CE4"/>
    <w:rsid w:val="00595970"/>
    <w:rsid w:val="005A15CE"/>
    <w:rsid w:val="005A1CD2"/>
    <w:rsid w:val="005D762B"/>
    <w:rsid w:val="005F55CF"/>
    <w:rsid w:val="00617AF6"/>
    <w:rsid w:val="0062793E"/>
    <w:rsid w:val="006302C6"/>
    <w:rsid w:val="00673EE8"/>
    <w:rsid w:val="0067442A"/>
    <w:rsid w:val="006C7ED8"/>
    <w:rsid w:val="006D5BFB"/>
    <w:rsid w:val="006F27C5"/>
    <w:rsid w:val="0074406D"/>
    <w:rsid w:val="00745E78"/>
    <w:rsid w:val="007567D4"/>
    <w:rsid w:val="00764BB4"/>
    <w:rsid w:val="007A239A"/>
    <w:rsid w:val="007B113C"/>
    <w:rsid w:val="007D2CC0"/>
    <w:rsid w:val="007D7F26"/>
    <w:rsid w:val="00821D7A"/>
    <w:rsid w:val="0083018B"/>
    <w:rsid w:val="00830888"/>
    <w:rsid w:val="00865F1A"/>
    <w:rsid w:val="00866445"/>
    <w:rsid w:val="00872C4E"/>
    <w:rsid w:val="008A16FF"/>
    <w:rsid w:val="008A66FE"/>
    <w:rsid w:val="008A7227"/>
    <w:rsid w:val="00923786"/>
    <w:rsid w:val="00942FA3"/>
    <w:rsid w:val="00946318"/>
    <w:rsid w:val="00947B23"/>
    <w:rsid w:val="00955204"/>
    <w:rsid w:val="0096518C"/>
    <w:rsid w:val="009926C7"/>
    <w:rsid w:val="00996875"/>
    <w:rsid w:val="00997CF1"/>
    <w:rsid w:val="009A58D1"/>
    <w:rsid w:val="009B168A"/>
    <w:rsid w:val="009C7640"/>
    <w:rsid w:val="009C794C"/>
    <w:rsid w:val="009D1777"/>
    <w:rsid w:val="009E2C90"/>
    <w:rsid w:val="009E2EC0"/>
    <w:rsid w:val="009E413E"/>
    <w:rsid w:val="00A06688"/>
    <w:rsid w:val="00A24B62"/>
    <w:rsid w:val="00A301F7"/>
    <w:rsid w:val="00A3171A"/>
    <w:rsid w:val="00A414F2"/>
    <w:rsid w:val="00A42BFE"/>
    <w:rsid w:val="00A53825"/>
    <w:rsid w:val="00A748A2"/>
    <w:rsid w:val="00AB40BC"/>
    <w:rsid w:val="00AD65C5"/>
    <w:rsid w:val="00AD69C2"/>
    <w:rsid w:val="00AF6A40"/>
    <w:rsid w:val="00B05BB0"/>
    <w:rsid w:val="00B06E69"/>
    <w:rsid w:val="00B10B81"/>
    <w:rsid w:val="00B121E7"/>
    <w:rsid w:val="00B216E9"/>
    <w:rsid w:val="00B363EB"/>
    <w:rsid w:val="00B46B1E"/>
    <w:rsid w:val="00B67137"/>
    <w:rsid w:val="00B72696"/>
    <w:rsid w:val="00B87F31"/>
    <w:rsid w:val="00B95703"/>
    <w:rsid w:val="00BA2BAD"/>
    <w:rsid w:val="00BB6736"/>
    <w:rsid w:val="00BC5DFD"/>
    <w:rsid w:val="00BF16C3"/>
    <w:rsid w:val="00C1320C"/>
    <w:rsid w:val="00C50F98"/>
    <w:rsid w:val="00C533CC"/>
    <w:rsid w:val="00C60FA2"/>
    <w:rsid w:val="00C65FF8"/>
    <w:rsid w:val="00C72F76"/>
    <w:rsid w:val="00C85801"/>
    <w:rsid w:val="00C90996"/>
    <w:rsid w:val="00CB018F"/>
    <w:rsid w:val="00CC0701"/>
    <w:rsid w:val="00CF7C2E"/>
    <w:rsid w:val="00D1261A"/>
    <w:rsid w:val="00D14061"/>
    <w:rsid w:val="00D15ACD"/>
    <w:rsid w:val="00D21114"/>
    <w:rsid w:val="00D66AF3"/>
    <w:rsid w:val="00D916BA"/>
    <w:rsid w:val="00D922E2"/>
    <w:rsid w:val="00DD6CC5"/>
    <w:rsid w:val="00DE1904"/>
    <w:rsid w:val="00DE318F"/>
    <w:rsid w:val="00DE7640"/>
    <w:rsid w:val="00DF0EF4"/>
    <w:rsid w:val="00DF4F11"/>
    <w:rsid w:val="00E01A6C"/>
    <w:rsid w:val="00E06848"/>
    <w:rsid w:val="00E11ABA"/>
    <w:rsid w:val="00E4056A"/>
    <w:rsid w:val="00E41011"/>
    <w:rsid w:val="00E42BCC"/>
    <w:rsid w:val="00E4493D"/>
    <w:rsid w:val="00E4687B"/>
    <w:rsid w:val="00E5144C"/>
    <w:rsid w:val="00E67599"/>
    <w:rsid w:val="00E94730"/>
    <w:rsid w:val="00EA2DE4"/>
    <w:rsid w:val="00EB7CD2"/>
    <w:rsid w:val="00ED3E16"/>
    <w:rsid w:val="00EE0E74"/>
    <w:rsid w:val="00EF0E30"/>
    <w:rsid w:val="00EF438B"/>
    <w:rsid w:val="00F05343"/>
    <w:rsid w:val="00F204B7"/>
    <w:rsid w:val="00F34EA7"/>
    <w:rsid w:val="00F70B33"/>
    <w:rsid w:val="00F921F0"/>
    <w:rsid w:val="00FE5283"/>
    <w:rsid w:val="00FF24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44C"/>
  </w:style>
  <w:style w:type="paragraph" w:styleId="Heading3">
    <w:name w:val="heading 3"/>
    <w:basedOn w:val="Normal"/>
    <w:next w:val="Normal"/>
    <w:link w:val="Heading3Char"/>
    <w:uiPriority w:val="9"/>
    <w:unhideWhenUsed/>
    <w:qFormat/>
    <w:rsid w:val="00553399"/>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3399"/>
    <w:rPr>
      <w:rFonts w:asciiTheme="majorHAnsi" w:eastAsiaTheme="majorEastAsia" w:hAnsiTheme="majorHAnsi" w:cstheme="majorBidi"/>
      <w:b/>
      <w:bCs/>
      <w:color w:val="4F81BD" w:themeColor="accent1"/>
      <w:lang w:val="en-US" w:eastAsia="en-US"/>
    </w:rPr>
  </w:style>
  <w:style w:type="paragraph" w:styleId="Header">
    <w:name w:val="header"/>
    <w:basedOn w:val="Normal"/>
    <w:link w:val="HeaderChar"/>
    <w:uiPriority w:val="99"/>
    <w:semiHidden/>
    <w:unhideWhenUsed/>
    <w:rsid w:val="00395C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5C48"/>
  </w:style>
  <w:style w:type="paragraph" w:styleId="Footer">
    <w:name w:val="footer"/>
    <w:basedOn w:val="Normal"/>
    <w:link w:val="FooterChar"/>
    <w:uiPriority w:val="99"/>
    <w:semiHidden/>
    <w:unhideWhenUsed/>
    <w:rsid w:val="00395C4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95C48"/>
  </w:style>
  <w:style w:type="character" w:styleId="Hyperlink">
    <w:name w:val="Hyperlink"/>
    <w:basedOn w:val="DefaultParagraphFont"/>
    <w:rsid w:val="00D14061"/>
    <w:rPr>
      <w:color w:val="0000FF"/>
      <w:u w:val="single"/>
    </w:rPr>
  </w:style>
  <w:style w:type="paragraph" w:customStyle="1" w:styleId="Text">
    <w:name w:val="Text"/>
    <w:basedOn w:val="Normal"/>
    <w:rsid w:val="00211AF8"/>
    <w:pPr>
      <w:widowControl w:val="0"/>
      <w:autoSpaceDE w:val="0"/>
      <w:autoSpaceDN w:val="0"/>
      <w:spacing w:after="0" w:line="252" w:lineRule="auto"/>
      <w:ind w:firstLine="202"/>
      <w:jc w:val="both"/>
    </w:pPr>
    <w:rPr>
      <w:rFonts w:ascii="Times New Roman" w:eastAsia="PMingLiU" w:hAnsi="Times New Roman" w:cs="Times New Roman"/>
      <w:sz w:val="20"/>
      <w:szCs w:val="20"/>
      <w:lang w:val="en-US" w:eastAsia="en-US"/>
    </w:rPr>
  </w:style>
  <w:style w:type="table" w:styleId="TableGrid">
    <w:name w:val="Table Grid"/>
    <w:basedOn w:val="TableNormal"/>
    <w:uiPriority w:val="59"/>
    <w:rsid w:val="00BA2B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A2BA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yanawb10@gmail.com" TargetMode="External"/><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www.dx.doi.org/10.7537/marsroj090517.13"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report"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por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por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850B8-ED38-48BE-8140-B3AD8A74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4422</Words>
  <Characters>25207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satenaw</dc:creator>
  <cp:lastModifiedBy>Administrator</cp:lastModifiedBy>
  <cp:revision>3</cp:revision>
  <dcterms:created xsi:type="dcterms:W3CDTF">2017-05-21T15:06:00Z</dcterms:created>
  <dcterms:modified xsi:type="dcterms:W3CDTF">2017-05-21T20:21:00Z</dcterms:modified>
</cp:coreProperties>
</file>