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P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W w:w="0" w:type="auto"/>
        <w:tblCellSpacing w:w="15" w:type="dxa"/>
        <w:tblInd w:w="0" w:type="dxa"/>
        <w:tblLook w:val="04A0"/>
      </w:tblPr>
      <w:tblGrid>
        <w:gridCol w:w="627"/>
        <w:gridCol w:w="7371"/>
        <w:gridCol w:w="296"/>
        <w:gridCol w:w="1122"/>
      </w:tblGrid>
      <w:tr w:rsidR="002E53EC" w:rsidRPr="001555D4" w:rsidTr="00895E15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53EC" w:rsidRPr="001555D4" w:rsidRDefault="001555D4" w:rsidP="001555D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555D4">
              <w:rPr>
                <w:rFonts w:eastAsiaTheme="minorEastAsia"/>
                <w:b/>
                <w:sz w:val="20"/>
                <w:szCs w:val="20"/>
              </w:rPr>
              <w:t>1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5D4" w:rsidRPr="001555D4" w:rsidRDefault="001555D4" w:rsidP="001555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1555D4">
              <w:rPr>
                <w:rFonts w:eastAsiaTheme="minorEastAsia"/>
                <w:b/>
                <w:bCs/>
                <w:sz w:val="20"/>
                <w:szCs w:val="20"/>
              </w:rPr>
              <w:t>Isolation And Identification Of Fungi Associated With The Spoilage Of Some Selected Fruits In Ibadan, South</w:t>
            </w:r>
            <w:r w:rsidR="0045452B">
              <w:rPr>
                <w:rFonts w:eastAsiaTheme="minorEastAsia" w:hint="eastAsia"/>
                <w:b/>
                <w:bCs/>
                <w:sz w:val="20"/>
                <w:szCs w:val="20"/>
              </w:rPr>
              <w:t xml:space="preserve"> </w:t>
            </w:r>
            <w:r w:rsidRPr="001555D4">
              <w:rPr>
                <w:rFonts w:eastAsiaTheme="minorEastAsia"/>
                <w:b/>
                <w:bCs/>
                <w:sz w:val="20"/>
                <w:szCs w:val="20"/>
              </w:rPr>
              <w:t>Western Nigeria</w:t>
            </w:r>
          </w:p>
          <w:p w:rsidR="001555D4" w:rsidRPr="001555D4" w:rsidRDefault="001555D4" w:rsidP="001555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1555D4">
              <w:rPr>
                <w:rFonts w:eastAsiaTheme="minorEastAsia"/>
                <w:sz w:val="20"/>
                <w:szCs w:val="20"/>
              </w:rPr>
              <w:t>Akintobi AO, Okonko IO, Agunbiade SO, Akano OR, Onianwa O</w:t>
            </w:r>
          </w:p>
          <w:p w:rsidR="002E53EC" w:rsidRPr="001555D4" w:rsidRDefault="002E53EC" w:rsidP="00155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E53EC" w:rsidRPr="001555D4" w:rsidRDefault="002E53EC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1555D4" w:rsidRPr="001555D4" w:rsidRDefault="001555D4" w:rsidP="0015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1555D4">
              <w:rPr>
                <w:rFonts w:eastAsiaTheme="minorEastAsia"/>
                <w:b/>
                <w:sz w:val="20"/>
                <w:szCs w:val="20"/>
              </w:rPr>
              <w:t>1-10</w:t>
            </w:r>
          </w:p>
          <w:p w:rsidR="002E53EC" w:rsidRPr="001555D4" w:rsidRDefault="002E53EC" w:rsidP="001555D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C5C93" w:rsidRPr="001555D4" w:rsidTr="00895E15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5C93" w:rsidRPr="001555D4" w:rsidRDefault="001555D4" w:rsidP="001555D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555D4">
              <w:rPr>
                <w:rFonts w:eastAsiaTheme="minorEastAsia"/>
                <w:b/>
                <w:sz w:val="20"/>
                <w:szCs w:val="20"/>
              </w:rPr>
              <w:t>2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5D4" w:rsidRPr="001555D4" w:rsidRDefault="001555D4" w:rsidP="001555D4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55D4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从诺贝尔化学奖准晶到中国相自旋</w:t>
            </w:r>
            <w:r w:rsidRPr="001555D4">
              <w:rPr>
                <w:rFonts w:asciiTheme="minorEastAsia" w:eastAsiaTheme="minorEastAsia" w:hAnsiTheme="minorEastAsia"/>
                <w:sz w:val="20"/>
                <w:szCs w:val="20"/>
              </w:rPr>
              <w:t>---解密三旋理论（3）</w:t>
            </w:r>
          </w:p>
          <w:p w:rsidR="00DC5C93" w:rsidRDefault="001555D4" w:rsidP="001555D4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1555D4">
              <w:rPr>
                <w:rFonts w:asciiTheme="minorEastAsia" w:eastAsiaTheme="minorEastAsia" w:hAnsiTheme="minorEastAsia"/>
                <w:color w:val="000000"/>
                <w:sz w:val="20"/>
                <w:szCs w:val="20"/>
                <w:shd w:val="clear" w:color="auto" w:fill="FFFFFF"/>
              </w:rPr>
              <w:t>刘月生</w:t>
            </w:r>
          </w:p>
          <w:p w:rsidR="001555D4" w:rsidRPr="001555D4" w:rsidRDefault="001555D4" w:rsidP="001555D4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6" w:type="dxa"/>
          </w:tcPr>
          <w:p w:rsidR="00DC5C93" w:rsidRPr="001555D4" w:rsidRDefault="00DC5C93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1555D4" w:rsidRPr="001555D4" w:rsidRDefault="001555D4" w:rsidP="0015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1555D4">
              <w:rPr>
                <w:rFonts w:eastAsiaTheme="minorEastAsia"/>
                <w:b/>
                <w:sz w:val="20"/>
                <w:szCs w:val="20"/>
              </w:rPr>
              <w:t>11-14</w:t>
            </w:r>
          </w:p>
          <w:p w:rsidR="00DC5C93" w:rsidRPr="001555D4" w:rsidRDefault="00DC5C93" w:rsidP="001555D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C5C93" w:rsidRPr="001555D4" w:rsidTr="00895E15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5D4" w:rsidRPr="001555D4" w:rsidRDefault="001555D4" w:rsidP="0015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1555D4">
              <w:rPr>
                <w:rFonts w:eastAsiaTheme="minorEastAsia"/>
                <w:b/>
                <w:sz w:val="20"/>
                <w:szCs w:val="20"/>
              </w:rPr>
              <w:t>3</w:t>
            </w:r>
          </w:p>
          <w:p w:rsidR="00DC5C93" w:rsidRPr="001555D4" w:rsidRDefault="00DC5C93" w:rsidP="001555D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5D4" w:rsidRPr="001555D4" w:rsidRDefault="001555D4" w:rsidP="001555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1555D4">
              <w:rPr>
                <w:rFonts w:eastAsiaTheme="minorEastAsia"/>
                <w:b/>
                <w:bCs/>
                <w:sz w:val="20"/>
                <w:szCs w:val="20"/>
              </w:rPr>
              <w:t>Physico-chemical and bacteriological analysis of water samples used for domestic purposes in Imesi-ile, Osun</w:t>
            </w:r>
            <w:r w:rsidR="0045452B">
              <w:rPr>
                <w:rFonts w:eastAsiaTheme="minorEastAsia" w:hint="eastAsia"/>
                <w:b/>
                <w:bCs/>
                <w:sz w:val="20"/>
                <w:szCs w:val="20"/>
              </w:rPr>
              <w:t xml:space="preserve"> </w:t>
            </w:r>
            <w:r w:rsidRPr="001555D4">
              <w:rPr>
                <w:rFonts w:eastAsiaTheme="minorEastAsia"/>
                <w:b/>
                <w:bCs/>
                <w:sz w:val="20"/>
                <w:szCs w:val="20"/>
              </w:rPr>
              <w:t>State, Southwest Nigeria.</w:t>
            </w:r>
          </w:p>
          <w:p w:rsidR="001555D4" w:rsidRPr="001555D4" w:rsidRDefault="001555D4" w:rsidP="001555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1555D4">
              <w:rPr>
                <w:rFonts w:eastAsiaTheme="minorEastAsia"/>
                <w:sz w:val="20"/>
                <w:szCs w:val="20"/>
              </w:rPr>
              <w:t>Alao O.O., Adesina F. C., Arojojoye O.A. and Ogunlaja O.O</w:t>
            </w:r>
          </w:p>
          <w:p w:rsidR="00DC5C93" w:rsidRPr="001555D4" w:rsidRDefault="00DC5C93" w:rsidP="00155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C5C93" w:rsidRPr="001555D4" w:rsidRDefault="00DC5C93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1555D4" w:rsidRPr="001555D4" w:rsidRDefault="001555D4" w:rsidP="0015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1555D4">
              <w:rPr>
                <w:rFonts w:eastAsiaTheme="minorEastAsia"/>
                <w:b/>
                <w:sz w:val="20"/>
                <w:szCs w:val="20"/>
              </w:rPr>
              <w:t>15-19</w:t>
            </w:r>
          </w:p>
          <w:p w:rsidR="00DC5C93" w:rsidRPr="001555D4" w:rsidRDefault="00DC5C93" w:rsidP="001555D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C5C93" w:rsidRPr="001555D4" w:rsidTr="00895E15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5C93" w:rsidRPr="001555D4" w:rsidRDefault="001555D4" w:rsidP="001555D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555D4">
              <w:rPr>
                <w:rFonts w:eastAsiaTheme="minorEastAsia"/>
                <w:b/>
                <w:sz w:val="20"/>
                <w:szCs w:val="20"/>
              </w:rPr>
              <w:t>4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5D4" w:rsidRPr="001555D4" w:rsidRDefault="001555D4" w:rsidP="001555D4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55D4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超导量子信息技术机理和弱力应用</w:t>
            </w:r>
            <w:r w:rsidRPr="001555D4">
              <w:rPr>
                <w:rFonts w:asciiTheme="minorEastAsia" w:eastAsiaTheme="minorEastAsia" w:hAnsiTheme="minorEastAsia"/>
                <w:sz w:val="20"/>
                <w:szCs w:val="20"/>
              </w:rPr>
              <w:t>---解密三旋理论（2）</w:t>
            </w:r>
          </w:p>
          <w:p w:rsidR="00DC5C93" w:rsidRPr="001555D4" w:rsidRDefault="001555D4" w:rsidP="001555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555D4">
              <w:rPr>
                <w:color w:val="000000"/>
                <w:sz w:val="20"/>
                <w:szCs w:val="20"/>
                <w:shd w:val="clear" w:color="auto" w:fill="FFFFFF"/>
              </w:rPr>
              <w:t>汤建国</w:t>
            </w:r>
            <w:r w:rsidRPr="001555D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555D4">
              <w:rPr>
                <w:color w:val="000000"/>
                <w:sz w:val="20"/>
                <w:szCs w:val="20"/>
                <w:shd w:val="clear" w:color="auto" w:fill="FFFFFF"/>
              </w:rPr>
              <w:t>苟华建</w:t>
            </w:r>
            <w:r w:rsidRPr="001555D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555D4">
              <w:rPr>
                <w:color w:val="000000"/>
                <w:sz w:val="20"/>
                <w:szCs w:val="20"/>
                <w:shd w:val="clear" w:color="auto" w:fill="FFFFFF"/>
              </w:rPr>
              <w:t>王德奎</w:t>
            </w:r>
            <w:r w:rsidRPr="001555D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555D4">
              <w:rPr>
                <w:color w:val="000000"/>
                <w:sz w:val="20"/>
                <w:szCs w:val="20"/>
                <w:shd w:val="clear" w:color="auto" w:fill="FFFFFF"/>
              </w:rPr>
              <w:t>陈天鹰</w:t>
            </w:r>
            <w:r w:rsidRPr="001555D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555D4">
              <w:rPr>
                <w:color w:val="000000"/>
                <w:sz w:val="20"/>
                <w:szCs w:val="20"/>
                <w:shd w:val="clear" w:color="auto" w:fill="FFFFFF"/>
              </w:rPr>
              <w:t>翁杰</w:t>
            </w:r>
          </w:p>
          <w:p w:rsidR="001555D4" w:rsidRPr="001555D4" w:rsidRDefault="001555D4" w:rsidP="001555D4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6" w:type="dxa"/>
          </w:tcPr>
          <w:p w:rsidR="00DC5C93" w:rsidRPr="001555D4" w:rsidRDefault="00DC5C93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1555D4" w:rsidRPr="001555D4" w:rsidRDefault="001555D4" w:rsidP="0015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1555D4">
              <w:rPr>
                <w:rFonts w:eastAsiaTheme="minorEastAsia"/>
                <w:b/>
                <w:sz w:val="20"/>
                <w:szCs w:val="20"/>
              </w:rPr>
              <w:t>20-34</w:t>
            </w:r>
          </w:p>
          <w:p w:rsidR="00DC5C93" w:rsidRPr="001555D4" w:rsidRDefault="00DC5C93" w:rsidP="001555D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C5C93" w:rsidRPr="001555D4" w:rsidTr="00895E15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5D4" w:rsidRPr="001555D4" w:rsidRDefault="001555D4" w:rsidP="0015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1555D4">
              <w:rPr>
                <w:rFonts w:eastAsiaTheme="minorEastAsia"/>
                <w:b/>
                <w:sz w:val="20"/>
                <w:szCs w:val="20"/>
              </w:rPr>
              <w:t>5</w:t>
            </w:r>
          </w:p>
          <w:p w:rsidR="00DC5C93" w:rsidRPr="001555D4" w:rsidRDefault="00DC5C93" w:rsidP="001555D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5D4" w:rsidRPr="001555D4" w:rsidRDefault="001555D4" w:rsidP="001555D4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555D4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为《双环结构的宇宙》作序</w:t>
            </w:r>
          </w:p>
          <w:p w:rsidR="001555D4" w:rsidRPr="001555D4" w:rsidRDefault="001555D4" w:rsidP="001555D4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55D4">
              <w:rPr>
                <w:rFonts w:asciiTheme="minorEastAsia" w:eastAsiaTheme="minorEastAsia" w:hAnsiTheme="minorEastAsia"/>
                <w:sz w:val="20"/>
                <w:szCs w:val="20"/>
              </w:rPr>
              <w:t>王德奎</w:t>
            </w:r>
          </w:p>
          <w:p w:rsidR="00DC5C93" w:rsidRPr="001555D4" w:rsidRDefault="00DC5C93" w:rsidP="001555D4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6" w:type="dxa"/>
          </w:tcPr>
          <w:p w:rsidR="00DC5C93" w:rsidRPr="001555D4" w:rsidRDefault="00DC5C93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1555D4" w:rsidRPr="001555D4" w:rsidRDefault="001555D4" w:rsidP="0015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1555D4">
              <w:rPr>
                <w:rFonts w:eastAsiaTheme="minorEastAsia"/>
                <w:b/>
                <w:sz w:val="20"/>
                <w:szCs w:val="20"/>
              </w:rPr>
              <w:t>35-38</w:t>
            </w:r>
          </w:p>
          <w:p w:rsidR="00DC5C93" w:rsidRPr="001555D4" w:rsidRDefault="00DC5C93" w:rsidP="001555D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2E53EC" w:rsidRPr="001555D4" w:rsidTr="00895E15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5D4" w:rsidRPr="001555D4" w:rsidRDefault="001555D4" w:rsidP="0015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1555D4">
              <w:rPr>
                <w:rFonts w:eastAsiaTheme="minorEastAsia"/>
                <w:b/>
                <w:sz w:val="20"/>
                <w:szCs w:val="20"/>
              </w:rPr>
              <w:t>6</w:t>
            </w:r>
          </w:p>
          <w:p w:rsidR="002E53EC" w:rsidRPr="001555D4" w:rsidRDefault="002E53EC" w:rsidP="001555D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5D4" w:rsidRPr="001555D4" w:rsidRDefault="001555D4" w:rsidP="001555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1555D4">
              <w:rPr>
                <w:rFonts w:eastAsiaTheme="minorEastAsia"/>
                <w:b/>
                <w:bCs/>
                <w:sz w:val="20"/>
                <w:szCs w:val="20"/>
              </w:rPr>
              <w:t>Land Holding Pattern And Technical Efficiency Of Maize Production In Ogbomoso Agricultural</w:t>
            </w:r>
            <w:r w:rsidR="0045452B">
              <w:rPr>
                <w:rFonts w:eastAsiaTheme="minorEastAsia" w:hint="eastAsia"/>
                <w:b/>
                <w:bCs/>
                <w:sz w:val="20"/>
                <w:szCs w:val="20"/>
              </w:rPr>
              <w:t xml:space="preserve"> </w:t>
            </w:r>
            <w:r w:rsidRPr="001555D4">
              <w:rPr>
                <w:rFonts w:eastAsiaTheme="minorEastAsia"/>
                <w:b/>
                <w:bCs/>
                <w:sz w:val="20"/>
                <w:szCs w:val="20"/>
              </w:rPr>
              <w:t>Zone Of Oyo State</w:t>
            </w:r>
          </w:p>
          <w:p w:rsidR="001555D4" w:rsidRPr="001555D4" w:rsidRDefault="001555D4" w:rsidP="001555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1555D4">
              <w:rPr>
                <w:rFonts w:eastAsiaTheme="minorEastAsia"/>
                <w:sz w:val="20"/>
                <w:szCs w:val="20"/>
              </w:rPr>
              <w:t>Ajao, A.O.</w:t>
            </w:r>
          </w:p>
          <w:p w:rsidR="002E53EC" w:rsidRPr="001555D4" w:rsidRDefault="002E53EC" w:rsidP="00155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E53EC" w:rsidRPr="001555D4" w:rsidRDefault="002E53EC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1555D4" w:rsidRPr="001555D4" w:rsidRDefault="001555D4" w:rsidP="0015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1555D4">
              <w:rPr>
                <w:rFonts w:eastAsiaTheme="minorEastAsia"/>
                <w:b/>
                <w:sz w:val="20"/>
                <w:szCs w:val="20"/>
              </w:rPr>
              <w:t>39-40</w:t>
            </w:r>
          </w:p>
          <w:p w:rsidR="002E53EC" w:rsidRPr="001555D4" w:rsidRDefault="002E53EC" w:rsidP="001555D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2E53EC" w:rsidRPr="001555D4" w:rsidTr="00895E15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53EC" w:rsidRPr="001555D4" w:rsidRDefault="001555D4" w:rsidP="001555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55D4">
              <w:rPr>
                <w:rFonts w:eastAsiaTheme="minorEastAsia"/>
                <w:b/>
                <w:sz w:val="20"/>
                <w:szCs w:val="20"/>
              </w:rPr>
              <w:t>7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5D4" w:rsidRPr="001555D4" w:rsidRDefault="001555D4" w:rsidP="001555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1555D4">
              <w:rPr>
                <w:rFonts w:eastAsiaTheme="minorEastAsia"/>
                <w:b/>
                <w:bCs/>
                <w:sz w:val="20"/>
                <w:szCs w:val="20"/>
              </w:rPr>
              <w:t>Determinants Of Urban Charcoal Demand In Ogbomoso Metropolis</w:t>
            </w:r>
          </w:p>
          <w:p w:rsidR="001555D4" w:rsidRPr="001555D4" w:rsidRDefault="001555D4" w:rsidP="001555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1555D4">
              <w:rPr>
                <w:rFonts w:eastAsiaTheme="minorEastAsia"/>
                <w:sz w:val="20"/>
                <w:szCs w:val="20"/>
              </w:rPr>
              <w:t>Ajao, A.O.</w:t>
            </w:r>
          </w:p>
          <w:p w:rsidR="002E53EC" w:rsidRPr="001555D4" w:rsidRDefault="002E53EC" w:rsidP="00155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E53EC" w:rsidRPr="001555D4" w:rsidRDefault="002E53EC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1555D4" w:rsidRPr="001555D4" w:rsidRDefault="001555D4" w:rsidP="0015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1555D4">
              <w:rPr>
                <w:rFonts w:eastAsiaTheme="minorEastAsia"/>
                <w:b/>
                <w:sz w:val="20"/>
                <w:szCs w:val="20"/>
              </w:rPr>
              <w:t>41-48</w:t>
            </w:r>
          </w:p>
          <w:p w:rsidR="002E53EC" w:rsidRPr="001555D4" w:rsidRDefault="002E53EC" w:rsidP="001555D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2E53EC" w:rsidRPr="001555D4" w:rsidTr="00895E15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53EC" w:rsidRPr="001555D4" w:rsidRDefault="001555D4" w:rsidP="001555D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555D4">
              <w:rPr>
                <w:rFonts w:eastAsiaTheme="minorEastAsia"/>
                <w:b/>
                <w:sz w:val="20"/>
                <w:szCs w:val="20"/>
              </w:rPr>
              <w:t>8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5D4" w:rsidRPr="001555D4" w:rsidRDefault="001555D4" w:rsidP="001555D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55D4">
              <w:rPr>
                <w:b/>
                <w:sz w:val="20"/>
                <w:szCs w:val="20"/>
              </w:rPr>
              <w:t>宇宙量子从郭汉英到黄志洵的反潮流</w:t>
            </w:r>
          </w:p>
          <w:p w:rsidR="001555D4" w:rsidRPr="001555D4" w:rsidRDefault="001555D4" w:rsidP="00155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55D4">
              <w:rPr>
                <w:sz w:val="20"/>
                <w:szCs w:val="20"/>
              </w:rPr>
              <w:t>王德奎</w:t>
            </w:r>
          </w:p>
          <w:p w:rsidR="002E53EC" w:rsidRPr="001555D4" w:rsidRDefault="002E53EC" w:rsidP="00155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E53EC" w:rsidRPr="001555D4" w:rsidRDefault="002E53EC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1555D4" w:rsidRPr="001555D4" w:rsidRDefault="001555D4" w:rsidP="0015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1555D4">
              <w:rPr>
                <w:rFonts w:eastAsiaTheme="minorEastAsia"/>
                <w:b/>
                <w:sz w:val="20"/>
                <w:szCs w:val="20"/>
              </w:rPr>
              <w:t>49-54</w:t>
            </w:r>
          </w:p>
          <w:p w:rsidR="002E53EC" w:rsidRPr="001555D4" w:rsidRDefault="002E53EC" w:rsidP="001555D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2E53EC" w:rsidRPr="001555D4" w:rsidTr="00895E15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53EC" w:rsidRPr="001555D4" w:rsidRDefault="001555D4" w:rsidP="001555D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555D4">
              <w:rPr>
                <w:rFonts w:eastAsiaTheme="minorEastAsia"/>
                <w:b/>
                <w:sz w:val="20"/>
                <w:szCs w:val="20"/>
              </w:rPr>
              <w:t>9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5D4" w:rsidRPr="001555D4" w:rsidRDefault="001555D4" w:rsidP="001555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1555D4">
              <w:rPr>
                <w:rFonts w:eastAsiaTheme="minorEastAsia"/>
                <w:b/>
                <w:bCs/>
                <w:sz w:val="20"/>
                <w:szCs w:val="20"/>
              </w:rPr>
              <w:t>Growth as a Prerequisite for Sustainability</w:t>
            </w:r>
          </w:p>
          <w:p w:rsidR="001555D4" w:rsidRPr="001555D4" w:rsidRDefault="001555D4" w:rsidP="001555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1555D4">
              <w:rPr>
                <w:rFonts w:eastAsiaTheme="minorEastAsia"/>
                <w:sz w:val="20"/>
                <w:szCs w:val="20"/>
              </w:rPr>
              <w:t>P.C. van den Noort</w:t>
            </w:r>
          </w:p>
          <w:p w:rsidR="002E53EC" w:rsidRPr="001555D4" w:rsidRDefault="002E53EC" w:rsidP="001555D4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E53EC" w:rsidRPr="001555D4" w:rsidRDefault="002E53EC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1555D4" w:rsidRPr="001555D4" w:rsidRDefault="001555D4" w:rsidP="001555D4">
            <w:pPr>
              <w:jc w:val="center"/>
              <w:rPr>
                <w:b/>
                <w:sz w:val="20"/>
                <w:szCs w:val="20"/>
              </w:rPr>
            </w:pPr>
            <w:r w:rsidRPr="001555D4">
              <w:rPr>
                <w:rFonts w:eastAsiaTheme="minorEastAsia"/>
                <w:b/>
                <w:sz w:val="20"/>
                <w:szCs w:val="20"/>
              </w:rPr>
              <w:t>55-59</w:t>
            </w:r>
          </w:p>
          <w:p w:rsidR="002E53EC" w:rsidRPr="001555D4" w:rsidRDefault="002E53EC" w:rsidP="001555D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3CB" w:rsidRDefault="00FE43CB" w:rsidP="009A14FB">
      <w:r>
        <w:separator/>
      </w:r>
    </w:p>
  </w:endnote>
  <w:endnote w:type="continuationSeparator" w:id="1">
    <w:p w:rsidR="00FE43CB" w:rsidRDefault="00FE43CB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F33BE6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9F3CE6" w:rsidRPr="009F3CE6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  <w:p w:rsidR="00E54245" w:rsidRDefault="00E54245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3CB" w:rsidRDefault="00FE43CB" w:rsidP="009A14FB">
      <w:r>
        <w:separator/>
      </w:r>
    </w:p>
  </w:footnote>
  <w:footnote w:type="continuationSeparator" w:id="1">
    <w:p w:rsidR="00FE43CB" w:rsidRDefault="00FE43CB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E6" w:rsidRPr="00216D06" w:rsidRDefault="009F3CE6" w:rsidP="009F3CE6">
    <w:pPr>
      <w:pBdr>
        <w:bottom w:val="thinThickMediumGap" w:sz="12" w:space="1" w:color="auto"/>
      </w:pBdr>
      <w:tabs>
        <w:tab w:val="left" w:pos="9360"/>
      </w:tabs>
      <w:adjustRightInd w:val="0"/>
      <w:snapToGrid w:val="0"/>
      <w:jc w:val="center"/>
      <w:rPr>
        <w:sz w:val="20"/>
        <w:szCs w:val="20"/>
      </w:rPr>
    </w:pPr>
    <w:bookmarkStart w:id="0" w:name="_Hlk342641139"/>
    <w:bookmarkStart w:id="1" w:name="OLE_LINK37"/>
    <w:bookmarkStart w:id="2" w:name="OLE_LINK36"/>
    <w:bookmarkStart w:id="3" w:name="_Hlk342641110"/>
    <w:bookmarkStart w:id="4" w:name="OLE_LINK35"/>
    <w:bookmarkStart w:id="5" w:name="OLE_LINK34"/>
    <w:bookmarkStart w:id="6" w:name="_Hlk342641068"/>
    <w:bookmarkStart w:id="7" w:name="OLE_LINK33"/>
    <w:bookmarkStart w:id="8" w:name="OLE_LINK32"/>
    <w:bookmarkStart w:id="9" w:name="_Hlk342641064"/>
    <w:bookmarkStart w:id="10" w:name="OLE_LINK31"/>
    <w:bookmarkStart w:id="11" w:name="OLE_LINK30"/>
    <w:bookmarkStart w:id="12" w:name="_Hlk342641054"/>
    <w:bookmarkStart w:id="13" w:name="OLE_LINK29"/>
    <w:bookmarkStart w:id="14" w:name="OLE_LINK28"/>
    <w:bookmarkStart w:id="15" w:name="_Hlk342641048"/>
    <w:bookmarkStart w:id="16" w:name="OLE_LINK27"/>
    <w:bookmarkStart w:id="17" w:name="OLE_LINK26"/>
    <w:bookmarkStart w:id="18" w:name="_Hlk324107696"/>
    <w:bookmarkStart w:id="19" w:name="OLE_LINK21"/>
    <w:bookmarkStart w:id="20" w:name="OLE_LINK20"/>
    <w:bookmarkStart w:id="21" w:name="_Hlk324106698"/>
    <w:bookmarkStart w:id="22" w:name="OLE_LINK9"/>
    <w:bookmarkStart w:id="23" w:name="OLE_LINK8"/>
    <w:bookmarkStart w:id="24" w:name="_Hlk324106688"/>
    <w:bookmarkStart w:id="25" w:name="OLE_LINK7"/>
    <w:bookmarkStart w:id="26" w:name="OLE_LINK6"/>
    <w:r>
      <w:rPr>
        <w:sz w:val="20"/>
        <w:szCs w:val="20"/>
      </w:rPr>
      <w:t>Academia Arena 20</w:t>
    </w:r>
    <w:r>
      <w:rPr>
        <w:rFonts w:hint="eastAsia"/>
        <w:sz w:val="20"/>
        <w:szCs w:val="20"/>
      </w:rPr>
      <w:t>11</w:t>
    </w:r>
    <w:r>
      <w:rPr>
        <w:sz w:val="20"/>
        <w:szCs w:val="20"/>
      </w:rPr>
      <w:t>:</w:t>
    </w:r>
    <w:r>
      <w:rPr>
        <w:rFonts w:hint="eastAsia"/>
        <w:sz w:val="20"/>
        <w:szCs w:val="20"/>
      </w:rPr>
      <w:t>3</w:t>
    </w:r>
    <w:r w:rsidRPr="00216D06">
      <w:rPr>
        <w:sz w:val="20"/>
        <w:szCs w:val="20"/>
      </w:rPr>
      <w:t>(</w:t>
    </w:r>
    <w:r>
      <w:rPr>
        <w:rFonts w:hint="eastAsia"/>
        <w:sz w:val="20"/>
        <w:szCs w:val="20"/>
      </w:rPr>
      <w:t>11</w:t>
    </w:r>
    <w:r w:rsidRPr="00216D06">
      <w:rPr>
        <w:sz w:val="20"/>
        <w:szCs w:val="20"/>
      </w:rPr>
      <w:t xml:space="preserve">)        </w:t>
    </w:r>
    <w:r>
      <w:rPr>
        <w:rFonts w:hint="eastAsia"/>
        <w:sz w:val="20"/>
        <w:szCs w:val="20"/>
      </w:rPr>
      <w:t xml:space="preserve">      </w:t>
    </w:r>
    <w:r w:rsidRPr="00216D06">
      <w:rPr>
        <w:sz w:val="20"/>
        <w:szCs w:val="20"/>
      </w:rPr>
      <w:t xml:space="preserve">         </w:t>
    </w:r>
    <w:hyperlink r:id="rId1" w:history="1">
      <w:r w:rsidRPr="00216D06">
        <w:rPr>
          <w:rStyle w:val="a3"/>
          <w:bCs/>
          <w:sz w:val="20"/>
          <w:szCs w:val="20"/>
        </w:rPr>
        <w:t>http://www.sciencepub.net/academia</w:t>
      </w:r>
    </w:hyperlink>
    <w:r w:rsidRPr="00216D06">
      <w:rPr>
        <w:bCs/>
        <w:sz w:val="20"/>
        <w:szCs w:val="20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  <w:p w:rsidR="009F3CE6" w:rsidRDefault="009F3CE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E0E33"/>
    <w:rsid w:val="000F2277"/>
    <w:rsid w:val="00117800"/>
    <w:rsid w:val="001555D4"/>
    <w:rsid w:val="001A44B6"/>
    <w:rsid w:val="001C26DF"/>
    <w:rsid w:val="001E4DE4"/>
    <w:rsid w:val="0029705B"/>
    <w:rsid w:val="002A0A7D"/>
    <w:rsid w:val="002E53EC"/>
    <w:rsid w:val="003206E9"/>
    <w:rsid w:val="0036529D"/>
    <w:rsid w:val="003C4520"/>
    <w:rsid w:val="0045452B"/>
    <w:rsid w:val="004E7A47"/>
    <w:rsid w:val="00552747"/>
    <w:rsid w:val="00615A2B"/>
    <w:rsid w:val="00705B31"/>
    <w:rsid w:val="00767C0C"/>
    <w:rsid w:val="007B3C6E"/>
    <w:rsid w:val="00863C43"/>
    <w:rsid w:val="00895E15"/>
    <w:rsid w:val="008B3DB7"/>
    <w:rsid w:val="008E0C81"/>
    <w:rsid w:val="00916260"/>
    <w:rsid w:val="009330BF"/>
    <w:rsid w:val="009842CB"/>
    <w:rsid w:val="009A14FB"/>
    <w:rsid w:val="009A6F1D"/>
    <w:rsid w:val="009D65D2"/>
    <w:rsid w:val="009F3CE6"/>
    <w:rsid w:val="00A44D55"/>
    <w:rsid w:val="00A452DC"/>
    <w:rsid w:val="00AF7216"/>
    <w:rsid w:val="00B0043A"/>
    <w:rsid w:val="00B1678F"/>
    <w:rsid w:val="00B34E1C"/>
    <w:rsid w:val="00B43075"/>
    <w:rsid w:val="00B954F7"/>
    <w:rsid w:val="00C03DB0"/>
    <w:rsid w:val="00C75EA1"/>
    <w:rsid w:val="00D22A78"/>
    <w:rsid w:val="00DC5C93"/>
    <w:rsid w:val="00DD6664"/>
    <w:rsid w:val="00E54245"/>
    <w:rsid w:val="00E711E2"/>
    <w:rsid w:val="00E86104"/>
    <w:rsid w:val="00F007AA"/>
    <w:rsid w:val="00F33BE6"/>
    <w:rsid w:val="00FD3F93"/>
    <w:rsid w:val="00FE4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academi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739</Characters>
  <Application>Microsoft Office Word</Application>
  <DocSecurity>0</DocSecurity>
  <Lines>6</Lines>
  <Paragraphs>1</Paragraphs>
  <ScaleCrop>false</ScaleCrop>
  <Company>微软中国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jk</cp:lastModifiedBy>
  <cp:revision>3</cp:revision>
  <dcterms:created xsi:type="dcterms:W3CDTF">2013-02-07T14:15:00Z</dcterms:created>
  <dcterms:modified xsi:type="dcterms:W3CDTF">2013-08-01T07:14:00Z</dcterms:modified>
</cp:coreProperties>
</file>