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6DB" w:rsidRPr="002D0FD1" w:rsidRDefault="001F46DB" w:rsidP="002020C8">
      <w:pPr>
        <w:autoSpaceDE w:val="0"/>
        <w:autoSpaceDN w:val="0"/>
        <w:adjustRightInd w:val="0"/>
        <w:snapToGrid w:val="0"/>
        <w:spacing w:after="0" w:line="240" w:lineRule="auto"/>
        <w:jc w:val="center"/>
        <w:rPr>
          <w:rFonts w:ascii="Times New Roman" w:hAnsi="Times New Roman" w:cs="Times New Roman"/>
          <w:b/>
          <w:bCs/>
          <w:sz w:val="20"/>
          <w:szCs w:val="20"/>
        </w:rPr>
      </w:pPr>
      <w:r w:rsidRPr="002D0FD1">
        <w:rPr>
          <w:rFonts w:ascii="Times New Roman" w:hAnsi="Times New Roman" w:cs="Times New Roman"/>
          <w:b/>
          <w:bCs/>
          <w:sz w:val="20"/>
          <w:szCs w:val="20"/>
        </w:rPr>
        <w:t>High or Low Ligation of the Inferior Mesenteric Artery during Curative Surgery for Rectal Cancer</w:t>
      </w:r>
    </w:p>
    <w:p w:rsidR="00E87213" w:rsidRPr="002D0FD1" w:rsidRDefault="00E87213" w:rsidP="002020C8">
      <w:pPr>
        <w:snapToGrid w:val="0"/>
        <w:spacing w:after="0" w:line="240" w:lineRule="auto"/>
        <w:jc w:val="center"/>
        <w:rPr>
          <w:rFonts w:ascii="Times New Roman" w:hAnsi="Times New Roman" w:cs="Times New Roman"/>
          <w:sz w:val="20"/>
          <w:szCs w:val="20"/>
        </w:rPr>
      </w:pPr>
    </w:p>
    <w:p w:rsidR="00AE445A" w:rsidRPr="002D0FD1" w:rsidRDefault="00AE445A" w:rsidP="002020C8">
      <w:pPr>
        <w:snapToGrid w:val="0"/>
        <w:spacing w:after="0" w:line="240" w:lineRule="auto"/>
        <w:jc w:val="center"/>
        <w:rPr>
          <w:rFonts w:ascii="Times New Roman" w:hAnsi="Times New Roman" w:cs="Times New Roman"/>
          <w:sz w:val="20"/>
          <w:szCs w:val="20"/>
          <w:vertAlign w:val="superscript"/>
        </w:rPr>
      </w:pPr>
      <w:r w:rsidRPr="002D0FD1">
        <w:rPr>
          <w:rFonts w:ascii="Times New Roman" w:hAnsi="Times New Roman" w:cs="Times New Roman"/>
          <w:sz w:val="20"/>
          <w:szCs w:val="20"/>
        </w:rPr>
        <w:t>Ali Zedan</w:t>
      </w:r>
      <w:r w:rsidRPr="002D0FD1">
        <w:rPr>
          <w:rFonts w:ascii="Times New Roman" w:hAnsi="Times New Roman" w:cs="Times New Roman"/>
          <w:sz w:val="20"/>
          <w:szCs w:val="20"/>
          <w:vertAlign w:val="superscript"/>
        </w:rPr>
        <w:t>1</w:t>
      </w:r>
      <w:r w:rsidR="00562257" w:rsidRPr="002D0FD1">
        <w:rPr>
          <w:rFonts w:ascii="Times New Roman" w:hAnsi="Times New Roman" w:cs="Times New Roman"/>
          <w:sz w:val="20"/>
          <w:szCs w:val="20"/>
        </w:rPr>
        <w:t xml:space="preserve">, </w:t>
      </w:r>
      <w:proofErr w:type="spellStart"/>
      <w:r w:rsidRPr="002D0FD1">
        <w:rPr>
          <w:rFonts w:ascii="Times New Roman" w:hAnsi="Times New Roman" w:cs="Times New Roman"/>
          <w:sz w:val="20"/>
          <w:szCs w:val="20"/>
        </w:rPr>
        <w:t>Haisam</w:t>
      </w:r>
      <w:proofErr w:type="spellEnd"/>
      <w:r w:rsidRPr="002D0FD1">
        <w:rPr>
          <w:rFonts w:ascii="Times New Roman" w:hAnsi="Times New Roman" w:cs="Times New Roman"/>
          <w:sz w:val="20"/>
          <w:szCs w:val="20"/>
        </w:rPr>
        <w:t xml:space="preserve"> Atta</w:t>
      </w:r>
      <w:r w:rsidRPr="002D0FD1">
        <w:rPr>
          <w:rFonts w:ascii="Times New Roman" w:hAnsi="Times New Roman" w:cs="Times New Roman"/>
          <w:sz w:val="20"/>
          <w:szCs w:val="20"/>
          <w:vertAlign w:val="superscript"/>
        </w:rPr>
        <w:t>2</w:t>
      </w:r>
      <w:r w:rsidRPr="002D0FD1">
        <w:rPr>
          <w:rFonts w:ascii="Times New Roman" w:hAnsi="Times New Roman" w:cs="Times New Roman"/>
          <w:sz w:val="20"/>
          <w:szCs w:val="20"/>
        </w:rPr>
        <w:t>,</w:t>
      </w:r>
      <w:r w:rsidR="002D0FD1" w:rsidRPr="002D0FD1">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Adel gabr</w:t>
      </w:r>
      <w:r w:rsidRPr="002D0FD1">
        <w:rPr>
          <w:rFonts w:ascii="Times New Roman" w:hAnsi="Times New Roman" w:cs="Times New Roman"/>
          <w:sz w:val="20"/>
          <w:szCs w:val="20"/>
          <w:vertAlign w:val="superscript"/>
        </w:rPr>
        <w:t>3</w:t>
      </w:r>
      <w:r w:rsidRPr="002D0FD1">
        <w:rPr>
          <w:rFonts w:ascii="Times New Roman" w:hAnsi="Times New Roman" w:cs="Times New Roman"/>
          <w:sz w:val="20"/>
          <w:szCs w:val="20"/>
        </w:rPr>
        <w:t>,</w:t>
      </w:r>
      <w:r w:rsidR="00CA142B" w:rsidRPr="002D0FD1">
        <w:rPr>
          <w:rFonts w:ascii="Times New Roman" w:hAnsi="Times New Roman" w:cs="Times New Roman"/>
          <w:sz w:val="20"/>
          <w:szCs w:val="20"/>
        </w:rPr>
        <w:t xml:space="preserve"> and </w:t>
      </w:r>
      <w:proofErr w:type="spellStart"/>
      <w:r w:rsidR="00CA142B" w:rsidRPr="002D0FD1">
        <w:rPr>
          <w:rFonts w:ascii="Times New Roman" w:hAnsi="Times New Roman" w:cs="Times New Roman"/>
          <w:sz w:val="20"/>
          <w:szCs w:val="20"/>
        </w:rPr>
        <w:t>Tareq</w:t>
      </w:r>
      <w:proofErr w:type="spellEnd"/>
      <w:r w:rsidR="00CA142B" w:rsidRPr="002D0FD1">
        <w:rPr>
          <w:rFonts w:ascii="Times New Roman" w:hAnsi="Times New Roman" w:cs="Times New Roman"/>
          <w:sz w:val="20"/>
          <w:szCs w:val="20"/>
        </w:rPr>
        <w:t xml:space="preserve"> Salah</w:t>
      </w:r>
      <w:r w:rsidR="00CA142B" w:rsidRPr="002D0FD1">
        <w:rPr>
          <w:rFonts w:ascii="Times New Roman" w:hAnsi="Times New Roman" w:cs="Times New Roman"/>
          <w:sz w:val="20"/>
          <w:szCs w:val="20"/>
          <w:vertAlign w:val="superscript"/>
        </w:rPr>
        <w:t>4</w:t>
      </w:r>
    </w:p>
    <w:p w:rsidR="00562257" w:rsidRPr="002D0FD1" w:rsidRDefault="00562257" w:rsidP="002020C8">
      <w:pPr>
        <w:snapToGrid w:val="0"/>
        <w:spacing w:after="0" w:line="240" w:lineRule="auto"/>
        <w:jc w:val="center"/>
        <w:rPr>
          <w:rFonts w:ascii="Times New Roman" w:hAnsi="Times New Roman" w:cs="Times New Roman"/>
          <w:sz w:val="20"/>
          <w:szCs w:val="20"/>
        </w:rPr>
      </w:pPr>
    </w:p>
    <w:p w:rsidR="00562257" w:rsidRPr="002D0FD1" w:rsidRDefault="00562257" w:rsidP="002020C8">
      <w:pPr>
        <w:autoSpaceDE w:val="0"/>
        <w:autoSpaceDN w:val="0"/>
        <w:adjustRightInd w:val="0"/>
        <w:snapToGrid w:val="0"/>
        <w:spacing w:after="0" w:line="240" w:lineRule="auto"/>
        <w:jc w:val="center"/>
        <w:rPr>
          <w:rFonts w:ascii="Times New Roman" w:eastAsia="Times New Roman" w:hAnsi="Times New Roman" w:cs="Times New Roman"/>
          <w:sz w:val="20"/>
          <w:szCs w:val="20"/>
        </w:rPr>
      </w:pPr>
      <w:r w:rsidRPr="002D0FD1">
        <w:rPr>
          <w:rFonts w:ascii="Times New Roman" w:eastAsia="Times New Roman" w:hAnsi="Times New Roman" w:cs="Times New Roman"/>
          <w:sz w:val="20"/>
          <w:szCs w:val="20"/>
          <w:vertAlign w:val="superscript"/>
        </w:rPr>
        <w:t>1</w:t>
      </w:r>
      <w:r w:rsidRPr="002D0FD1">
        <w:rPr>
          <w:rFonts w:ascii="Times New Roman" w:eastAsia="Times New Roman" w:hAnsi="Times New Roman" w:cs="Times New Roman"/>
          <w:sz w:val="20"/>
          <w:szCs w:val="20"/>
        </w:rPr>
        <w:t xml:space="preserve">Department of Surgical Oncology, South Egypt Cancer Institute (SECI), </w:t>
      </w:r>
      <w:proofErr w:type="spellStart"/>
      <w:r w:rsidRPr="002D0FD1">
        <w:rPr>
          <w:rFonts w:ascii="Times New Roman" w:eastAsia="Times New Roman" w:hAnsi="Times New Roman" w:cs="Times New Roman"/>
          <w:sz w:val="20"/>
          <w:szCs w:val="20"/>
        </w:rPr>
        <w:t>Assiut</w:t>
      </w:r>
      <w:proofErr w:type="spellEnd"/>
      <w:r w:rsidRPr="002D0FD1">
        <w:rPr>
          <w:rFonts w:ascii="Times New Roman" w:eastAsia="Times New Roman" w:hAnsi="Times New Roman" w:cs="Times New Roman"/>
          <w:sz w:val="20"/>
          <w:szCs w:val="20"/>
        </w:rPr>
        <w:t xml:space="preserve"> University, Egypt</w:t>
      </w:r>
    </w:p>
    <w:p w:rsidR="00562257" w:rsidRPr="002D0FD1" w:rsidRDefault="00562257" w:rsidP="002020C8">
      <w:pPr>
        <w:autoSpaceDE w:val="0"/>
        <w:autoSpaceDN w:val="0"/>
        <w:adjustRightInd w:val="0"/>
        <w:snapToGrid w:val="0"/>
        <w:spacing w:after="0" w:line="240" w:lineRule="auto"/>
        <w:jc w:val="center"/>
        <w:rPr>
          <w:rFonts w:ascii="Times New Roman" w:eastAsia="Times New Roman" w:hAnsi="Times New Roman" w:cs="Times New Roman"/>
          <w:sz w:val="20"/>
          <w:szCs w:val="20"/>
        </w:rPr>
      </w:pPr>
      <w:r w:rsidRPr="002D0FD1">
        <w:rPr>
          <w:rFonts w:ascii="Times New Roman" w:eastAsia="Times New Roman" w:hAnsi="Times New Roman" w:cs="Times New Roman"/>
          <w:sz w:val="20"/>
          <w:szCs w:val="20"/>
          <w:vertAlign w:val="superscript"/>
        </w:rPr>
        <w:t>2</w:t>
      </w:r>
      <w:r w:rsidRPr="002D0FD1">
        <w:rPr>
          <w:rFonts w:ascii="Times New Roman" w:eastAsia="Times New Roman" w:hAnsi="Times New Roman" w:cs="Times New Roman"/>
          <w:sz w:val="20"/>
          <w:szCs w:val="20"/>
        </w:rPr>
        <w:t xml:space="preserve">Department of </w:t>
      </w:r>
      <w:r w:rsidR="00947046" w:rsidRPr="002D0FD1">
        <w:rPr>
          <w:rFonts w:ascii="Times New Roman" w:eastAsia="Times New Roman" w:hAnsi="Times New Roman" w:cs="Times New Roman"/>
          <w:sz w:val="20"/>
          <w:szCs w:val="20"/>
        </w:rPr>
        <w:t>R</w:t>
      </w:r>
      <w:r w:rsidRPr="002D0FD1">
        <w:rPr>
          <w:rFonts w:ascii="Times New Roman" w:eastAsia="Times New Roman" w:hAnsi="Times New Roman" w:cs="Times New Roman"/>
          <w:sz w:val="20"/>
          <w:szCs w:val="20"/>
        </w:rPr>
        <w:t xml:space="preserve">adiology / </w:t>
      </w:r>
      <w:proofErr w:type="spellStart"/>
      <w:r w:rsidR="00947046" w:rsidRPr="002D0FD1">
        <w:rPr>
          <w:rFonts w:ascii="Times New Roman" w:eastAsia="Times New Roman" w:hAnsi="Times New Roman" w:cs="Times New Roman"/>
          <w:sz w:val="20"/>
          <w:szCs w:val="20"/>
        </w:rPr>
        <w:t>O</w:t>
      </w:r>
      <w:r w:rsidRPr="002D0FD1">
        <w:rPr>
          <w:rFonts w:ascii="Times New Roman" w:eastAsia="Times New Roman" w:hAnsi="Times New Roman" w:cs="Times New Roman"/>
          <w:sz w:val="20"/>
          <w:szCs w:val="20"/>
        </w:rPr>
        <w:t>ncoradiology</w:t>
      </w:r>
      <w:proofErr w:type="spellEnd"/>
      <w:r w:rsidRPr="002D0FD1">
        <w:rPr>
          <w:rFonts w:ascii="Times New Roman" w:eastAsia="Times New Roman" w:hAnsi="Times New Roman" w:cs="Times New Roman"/>
          <w:sz w:val="20"/>
          <w:szCs w:val="20"/>
        </w:rPr>
        <w:t xml:space="preserve"> South Egypt Cancer Institute (SECI), </w:t>
      </w:r>
      <w:proofErr w:type="spellStart"/>
      <w:r w:rsidRPr="002D0FD1">
        <w:rPr>
          <w:rFonts w:ascii="Times New Roman" w:eastAsia="Times New Roman" w:hAnsi="Times New Roman" w:cs="Times New Roman"/>
          <w:sz w:val="20"/>
          <w:szCs w:val="20"/>
        </w:rPr>
        <w:t>Assiut</w:t>
      </w:r>
      <w:proofErr w:type="spellEnd"/>
      <w:r w:rsidRPr="002D0FD1">
        <w:rPr>
          <w:rFonts w:ascii="Times New Roman" w:eastAsia="Times New Roman" w:hAnsi="Times New Roman" w:cs="Times New Roman"/>
          <w:sz w:val="20"/>
          <w:szCs w:val="20"/>
        </w:rPr>
        <w:t xml:space="preserve"> University, Egypt</w:t>
      </w:r>
    </w:p>
    <w:p w:rsidR="00562257" w:rsidRPr="002D0FD1" w:rsidRDefault="00562257" w:rsidP="002020C8">
      <w:pPr>
        <w:autoSpaceDE w:val="0"/>
        <w:autoSpaceDN w:val="0"/>
        <w:adjustRightInd w:val="0"/>
        <w:snapToGrid w:val="0"/>
        <w:spacing w:after="0" w:line="240" w:lineRule="auto"/>
        <w:jc w:val="center"/>
        <w:rPr>
          <w:rFonts w:ascii="Times New Roman" w:eastAsia="Times New Roman" w:hAnsi="Times New Roman" w:cs="Times New Roman"/>
          <w:sz w:val="20"/>
          <w:szCs w:val="20"/>
        </w:rPr>
      </w:pPr>
      <w:r w:rsidRPr="002D0FD1">
        <w:rPr>
          <w:rFonts w:ascii="Times New Roman" w:eastAsia="Times New Roman" w:hAnsi="Times New Roman" w:cs="Times New Roman"/>
          <w:sz w:val="20"/>
          <w:szCs w:val="20"/>
          <w:vertAlign w:val="superscript"/>
        </w:rPr>
        <w:t>3</w:t>
      </w:r>
      <w:r w:rsidRPr="002D0FD1">
        <w:rPr>
          <w:rFonts w:ascii="Times New Roman" w:eastAsia="Times New Roman" w:hAnsi="Times New Roman" w:cs="Times New Roman"/>
          <w:sz w:val="20"/>
          <w:szCs w:val="20"/>
        </w:rPr>
        <w:t xml:space="preserve">Department of </w:t>
      </w:r>
      <w:r w:rsidR="00947046" w:rsidRPr="002D0FD1">
        <w:rPr>
          <w:rFonts w:ascii="Times New Roman" w:eastAsia="Times New Roman" w:hAnsi="Times New Roman" w:cs="Times New Roman"/>
          <w:sz w:val="20"/>
          <w:szCs w:val="20"/>
        </w:rPr>
        <w:t>M</w:t>
      </w:r>
      <w:r w:rsidRPr="002D0FD1">
        <w:rPr>
          <w:rFonts w:ascii="Times New Roman" w:eastAsia="Times New Roman" w:hAnsi="Times New Roman" w:cs="Times New Roman"/>
          <w:sz w:val="20"/>
          <w:szCs w:val="20"/>
        </w:rPr>
        <w:t xml:space="preserve">edical </w:t>
      </w:r>
      <w:r w:rsidR="00947046" w:rsidRPr="002D0FD1">
        <w:rPr>
          <w:rFonts w:ascii="Times New Roman" w:eastAsia="Times New Roman" w:hAnsi="Times New Roman" w:cs="Times New Roman"/>
          <w:sz w:val="20"/>
          <w:szCs w:val="20"/>
        </w:rPr>
        <w:t>O</w:t>
      </w:r>
      <w:r w:rsidRPr="002D0FD1">
        <w:rPr>
          <w:rFonts w:ascii="Times New Roman" w:eastAsia="Times New Roman" w:hAnsi="Times New Roman" w:cs="Times New Roman"/>
          <w:sz w:val="20"/>
          <w:szCs w:val="20"/>
        </w:rPr>
        <w:t xml:space="preserve">ncology, South Egypt Cancer Institute (SECI), </w:t>
      </w:r>
      <w:proofErr w:type="spellStart"/>
      <w:r w:rsidRPr="002D0FD1">
        <w:rPr>
          <w:rFonts w:ascii="Times New Roman" w:eastAsia="Times New Roman" w:hAnsi="Times New Roman" w:cs="Times New Roman"/>
          <w:sz w:val="20"/>
          <w:szCs w:val="20"/>
        </w:rPr>
        <w:t>Assiut</w:t>
      </w:r>
      <w:proofErr w:type="spellEnd"/>
      <w:r w:rsidRPr="002D0FD1">
        <w:rPr>
          <w:rFonts w:ascii="Times New Roman" w:eastAsia="Times New Roman" w:hAnsi="Times New Roman" w:cs="Times New Roman"/>
          <w:sz w:val="20"/>
          <w:szCs w:val="20"/>
        </w:rPr>
        <w:t xml:space="preserve"> University, Egypt</w:t>
      </w:r>
    </w:p>
    <w:p w:rsidR="00562257" w:rsidRPr="002D0FD1" w:rsidRDefault="00562257" w:rsidP="002020C8">
      <w:pPr>
        <w:autoSpaceDE w:val="0"/>
        <w:autoSpaceDN w:val="0"/>
        <w:adjustRightInd w:val="0"/>
        <w:snapToGrid w:val="0"/>
        <w:spacing w:after="0" w:line="240" w:lineRule="auto"/>
        <w:jc w:val="center"/>
        <w:rPr>
          <w:rFonts w:ascii="Times New Roman" w:eastAsia="Times New Roman" w:hAnsi="Times New Roman" w:cs="Times New Roman"/>
          <w:sz w:val="20"/>
          <w:szCs w:val="20"/>
        </w:rPr>
      </w:pPr>
      <w:proofErr w:type="gramStart"/>
      <w:r w:rsidRPr="002D0FD1">
        <w:rPr>
          <w:rFonts w:ascii="Times New Roman" w:eastAsia="Times New Roman" w:hAnsi="Times New Roman" w:cs="Times New Roman"/>
          <w:sz w:val="20"/>
          <w:szCs w:val="20"/>
          <w:vertAlign w:val="superscript"/>
        </w:rPr>
        <w:t>4</w:t>
      </w:r>
      <w:r w:rsidRPr="002D0FD1">
        <w:rPr>
          <w:rFonts w:ascii="Times New Roman" w:eastAsia="Times New Roman" w:hAnsi="Times New Roman" w:cs="Times New Roman"/>
          <w:sz w:val="20"/>
          <w:szCs w:val="20"/>
        </w:rPr>
        <w:t xml:space="preserve">Department of Clinical Oncology, Faculty of Medicine, </w:t>
      </w:r>
      <w:proofErr w:type="spellStart"/>
      <w:r w:rsidRPr="002D0FD1">
        <w:rPr>
          <w:rFonts w:ascii="Times New Roman" w:eastAsia="Times New Roman" w:hAnsi="Times New Roman" w:cs="Times New Roman"/>
          <w:sz w:val="20"/>
          <w:szCs w:val="20"/>
        </w:rPr>
        <w:t>Assiut</w:t>
      </w:r>
      <w:proofErr w:type="spellEnd"/>
      <w:r w:rsidRPr="002D0FD1">
        <w:rPr>
          <w:rFonts w:ascii="Times New Roman" w:eastAsia="Times New Roman" w:hAnsi="Times New Roman" w:cs="Times New Roman"/>
          <w:sz w:val="20"/>
          <w:szCs w:val="20"/>
        </w:rPr>
        <w:t xml:space="preserve"> University, Egypt.</w:t>
      </w:r>
      <w:proofErr w:type="gramEnd"/>
    </w:p>
    <w:p w:rsidR="00BA3713" w:rsidRPr="002D0FD1" w:rsidRDefault="00E31DE3" w:rsidP="002020C8">
      <w:pPr>
        <w:autoSpaceDE w:val="0"/>
        <w:autoSpaceDN w:val="0"/>
        <w:adjustRightInd w:val="0"/>
        <w:snapToGrid w:val="0"/>
        <w:spacing w:after="0" w:line="240" w:lineRule="auto"/>
        <w:jc w:val="center"/>
        <w:rPr>
          <w:rFonts w:ascii="Times New Roman" w:hAnsi="Times New Roman" w:cs="Times New Roman"/>
          <w:sz w:val="20"/>
          <w:szCs w:val="20"/>
        </w:rPr>
      </w:pPr>
      <w:hyperlink r:id="rId7" w:history="1">
        <w:r w:rsidR="00BA3713" w:rsidRPr="002D0FD1">
          <w:rPr>
            <w:rStyle w:val="Hyperlink"/>
            <w:rFonts w:ascii="Times New Roman" w:hAnsi="Times New Roman" w:cs="Times New Roman"/>
            <w:sz w:val="20"/>
            <w:szCs w:val="20"/>
          </w:rPr>
          <w:t>alizedan73@yahoo.com</w:t>
        </w:r>
      </w:hyperlink>
    </w:p>
    <w:p w:rsidR="00E87213" w:rsidRPr="002D0FD1" w:rsidRDefault="00E87213" w:rsidP="002020C8">
      <w:pPr>
        <w:autoSpaceDE w:val="0"/>
        <w:autoSpaceDN w:val="0"/>
        <w:adjustRightInd w:val="0"/>
        <w:snapToGrid w:val="0"/>
        <w:spacing w:after="0" w:line="240" w:lineRule="auto"/>
        <w:jc w:val="center"/>
        <w:rPr>
          <w:rFonts w:ascii="Times New Roman" w:hAnsi="Times New Roman" w:cs="Times New Roman"/>
          <w:b/>
          <w:bCs/>
          <w:i/>
          <w:iCs/>
          <w:sz w:val="20"/>
          <w:szCs w:val="20"/>
        </w:rPr>
      </w:pPr>
    </w:p>
    <w:p w:rsidR="001F46DB" w:rsidRPr="002D0FD1" w:rsidRDefault="00562257" w:rsidP="002020C8">
      <w:pPr>
        <w:autoSpaceDE w:val="0"/>
        <w:autoSpaceDN w:val="0"/>
        <w:adjustRightInd w:val="0"/>
        <w:snapToGrid w:val="0"/>
        <w:spacing w:after="0" w:line="240" w:lineRule="auto"/>
        <w:jc w:val="both"/>
        <w:rPr>
          <w:rFonts w:ascii="Times New Roman" w:hAnsi="Times New Roman" w:cs="Times New Roman"/>
          <w:sz w:val="20"/>
          <w:szCs w:val="20"/>
          <w:lang w:eastAsia="zh-CN"/>
        </w:rPr>
      </w:pPr>
      <w:r w:rsidRPr="002D0FD1">
        <w:rPr>
          <w:rFonts w:ascii="Times New Roman" w:hAnsi="Times New Roman" w:cs="Times New Roman"/>
          <w:b/>
          <w:bCs/>
          <w:sz w:val="20"/>
          <w:szCs w:val="20"/>
        </w:rPr>
        <w:t>Abstract</w:t>
      </w:r>
      <w:r w:rsidRPr="002D0FD1">
        <w:rPr>
          <w:rFonts w:ascii="Times New Roman" w:hAnsi="Times New Roman" w:cs="Times New Roman"/>
          <w:sz w:val="20"/>
          <w:szCs w:val="20"/>
        </w:rPr>
        <w:t>: Background</w:t>
      </w:r>
      <w:r w:rsidR="001F46DB" w:rsidRPr="002D0FD1">
        <w:rPr>
          <w:rFonts w:ascii="Times New Roman" w:hAnsi="Times New Roman" w:cs="Times New Roman"/>
          <w:sz w:val="20"/>
          <w:szCs w:val="20"/>
        </w:rPr>
        <w:t>:</w:t>
      </w:r>
      <w:r w:rsidR="002D0FD1" w:rsidRPr="002D0FD1">
        <w:rPr>
          <w:rFonts w:ascii="Times New Roman" w:hAnsi="Times New Roman" w:cs="Times New Roman"/>
          <w:sz w:val="20"/>
          <w:szCs w:val="20"/>
        </w:rPr>
        <w:t xml:space="preserve"> </w:t>
      </w:r>
      <w:r w:rsidR="001F46DB" w:rsidRPr="002D0FD1">
        <w:rPr>
          <w:rFonts w:ascii="Times New Roman" w:hAnsi="Times New Roman" w:cs="Times New Roman"/>
          <w:sz w:val="20"/>
          <w:szCs w:val="20"/>
        </w:rPr>
        <w:t>In rectal cancer surgery</w:t>
      </w:r>
      <w:r w:rsidR="002D0FD1" w:rsidRPr="002D0FD1">
        <w:rPr>
          <w:rFonts w:ascii="Times New Roman" w:hAnsi="Times New Roman" w:cs="Times New Roman"/>
          <w:sz w:val="20"/>
          <w:szCs w:val="20"/>
        </w:rPr>
        <w:t>.</w:t>
      </w:r>
      <w:r w:rsidR="002D0FD1" w:rsidRPr="002D0FD1">
        <w:rPr>
          <w:rFonts w:ascii="Times New Roman" w:hAnsi="Times New Roman" w:cs="Times New Roman" w:hint="eastAsia"/>
          <w:sz w:val="20"/>
          <w:szCs w:val="20"/>
          <w:lang w:eastAsia="zh-CN"/>
        </w:rPr>
        <w:t xml:space="preserve"> </w:t>
      </w:r>
      <w:r w:rsidR="001F46DB" w:rsidRPr="002D0FD1">
        <w:rPr>
          <w:rFonts w:ascii="Times New Roman" w:hAnsi="Times New Roman" w:cs="Times New Roman"/>
          <w:sz w:val="20"/>
          <w:szCs w:val="20"/>
        </w:rPr>
        <w:t xml:space="preserve">The position of arterial </w:t>
      </w:r>
      <w:r w:rsidR="00904A30" w:rsidRPr="002D0FD1">
        <w:rPr>
          <w:rFonts w:ascii="Times New Roman" w:hAnsi="Times New Roman" w:cs="Times New Roman"/>
          <w:sz w:val="20"/>
          <w:szCs w:val="20"/>
        </w:rPr>
        <w:t>ligation can</w:t>
      </w:r>
      <w:r w:rsidR="001F46DB" w:rsidRPr="002D0FD1">
        <w:rPr>
          <w:rFonts w:ascii="Times New Roman" w:hAnsi="Times New Roman" w:cs="Times New Roman"/>
          <w:sz w:val="20"/>
          <w:szCs w:val="20"/>
        </w:rPr>
        <w:t xml:space="preserve"> affect </w:t>
      </w:r>
      <w:proofErr w:type="spellStart"/>
      <w:r w:rsidR="001F46DB" w:rsidRPr="002D0FD1">
        <w:rPr>
          <w:rFonts w:ascii="Times New Roman" w:hAnsi="Times New Roman" w:cs="Times New Roman"/>
          <w:sz w:val="20"/>
          <w:szCs w:val="20"/>
        </w:rPr>
        <w:t>genito</w:t>
      </w:r>
      <w:proofErr w:type="spellEnd"/>
      <w:r w:rsidR="001F46DB" w:rsidRPr="002D0FD1">
        <w:rPr>
          <w:rFonts w:ascii="Times New Roman" w:hAnsi="Times New Roman" w:cs="Times New Roman"/>
          <w:sz w:val="20"/>
          <w:szCs w:val="20"/>
        </w:rPr>
        <w:t xml:space="preserve">-urinary function, bowel function, </w:t>
      </w:r>
      <w:proofErr w:type="spellStart"/>
      <w:r w:rsidR="001F46DB" w:rsidRPr="002D0FD1">
        <w:rPr>
          <w:rFonts w:ascii="Times New Roman" w:hAnsi="Times New Roman" w:cs="Times New Roman"/>
          <w:sz w:val="20"/>
          <w:szCs w:val="20"/>
        </w:rPr>
        <w:t>oncological</w:t>
      </w:r>
      <w:proofErr w:type="spellEnd"/>
      <w:r w:rsidR="001F46DB" w:rsidRPr="002D0FD1">
        <w:rPr>
          <w:rFonts w:ascii="Times New Roman" w:hAnsi="Times New Roman" w:cs="Times New Roman"/>
          <w:sz w:val="20"/>
          <w:szCs w:val="20"/>
        </w:rPr>
        <w:t xml:space="preserve"> outcomes, and the incidence of </w:t>
      </w:r>
      <w:proofErr w:type="spellStart"/>
      <w:r w:rsidR="001F46DB" w:rsidRPr="002D0FD1">
        <w:rPr>
          <w:rFonts w:ascii="Times New Roman" w:hAnsi="Times New Roman" w:cs="Times New Roman"/>
          <w:sz w:val="20"/>
          <w:szCs w:val="20"/>
        </w:rPr>
        <w:t>anastomotic</w:t>
      </w:r>
      <w:proofErr w:type="spellEnd"/>
      <w:r w:rsidR="001F46DB" w:rsidRPr="002D0FD1">
        <w:rPr>
          <w:rFonts w:ascii="Times New Roman" w:hAnsi="Times New Roman" w:cs="Times New Roman"/>
          <w:sz w:val="20"/>
          <w:szCs w:val="20"/>
        </w:rPr>
        <w:t xml:space="preserve"> </w:t>
      </w:r>
      <w:proofErr w:type="spellStart"/>
      <w:r w:rsidR="001F46DB" w:rsidRPr="002D0FD1">
        <w:rPr>
          <w:rFonts w:ascii="Times New Roman" w:hAnsi="Times New Roman" w:cs="Times New Roman"/>
          <w:sz w:val="20"/>
          <w:szCs w:val="20"/>
        </w:rPr>
        <w:t>leakage</w:t>
      </w:r>
      <w:r w:rsidR="00904A30" w:rsidRPr="002D0FD1">
        <w:rPr>
          <w:rFonts w:ascii="Times New Roman" w:hAnsi="Times New Roman" w:cs="Times New Roman"/>
          <w:sz w:val="20"/>
          <w:szCs w:val="20"/>
        </w:rPr>
        <w:t>In</w:t>
      </w:r>
      <w:r w:rsidR="00C277F4" w:rsidRPr="002D0FD1">
        <w:rPr>
          <w:rFonts w:ascii="Times New Roman" w:hAnsi="Times New Roman" w:cs="Times New Roman"/>
          <w:sz w:val="20"/>
          <w:szCs w:val="20"/>
        </w:rPr>
        <w:t>l</w:t>
      </w:r>
      <w:r w:rsidR="00904A30" w:rsidRPr="002D0FD1">
        <w:rPr>
          <w:rFonts w:ascii="Times New Roman" w:hAnsi="Times New Roman" w:cs="Times New Roman"/>
          <w:sz w:val="20"/>
          <w:szCs w:val="20"/>
        </w:rPr>
        <w:t>ow</w:t>
      </w:r>
      <w:proofErr w:type="spellEnd"/>
      <w:r w:rsidR="001F46DB" w:rsidRPr="002D0FD1">
        <w:rPr>
          <w:rFonts w:ascii="Times New Roman" w:hAnsi="Times New Roman" w:cs="Times New Roman"/>
          <w:sz w:val="20"/>
          <w:szCs w:val="20"/>
        </w:rPr>
        <w:t xml:space="preserve"> </w:t>
      </w:r>
      <w:r w:rsidR="002D0FD1" w:rsidRPr="002D0FD1">
        <w:rPr>
          <w:rFonts w:ascii="Times New Roman" w:hAnsi="Times New Roman" w:cs="Times New Roman"/>
          <w:sz w:val="20"/>
          <w:szCs w:val="20"/>
        </w:rPr>
        <w:t>ligation preservation of the au</w:t>
      </w:r>
      <w:r w:rsidR="001F46DB" w:rsidRPr="002D0FD1">
        <w:rPr>
          <w:rFonts w:ascii="Times New Roman" w:hAnsi="Times New Roman" w:cs="Times New Roman"/>
          <w:sz w:val="20"/>
          <w:szCs w:val="20"/>
        </w:rPr>
        <w:t xml:space="preserve">tonomic </w:t>
      </w:r>
      <w:r w:rsidR="00904A30" w:rsidRPr="002D0FD1">
        <w:rPr>
          <w:rFonts w:ascii="Times New Roman" w:hAnsi="Times New Roman" w:cs="Times New Roman"/>
          <w:sz w:val="20"/>
          <w:szCs w:val="20"/>
        </w:rPr>
        <w:t>nerve,</w:t>
      </w:r>
      <w:r w:rsidR="001F46DB" w:rsidRPr="002D0FD1">
        <w:rPr>
          <w:rFonts w:ascii="Times New Roman" w:hAnsi="Times New Roman" w:cs="Times New Roman"/>
          <w:sz w:val="20"/>
          <w:szCs w:val="20"/>
        </w:rPr>
        <w:t xml:space="preserve"> increased blood </w:t>
      </w:r>
      <w:r w:rsidR="00904A30" w:rsidRPr="002D0FD1">
        <w:rPr>
          <w:rFonts w:ascii="Times New Roman" w:hAnsi="Times New Roman" w:cs="Times New Roman"/>
          <w:sz w:val="20"/>
          <w:szCs w:val="20"/>
        </w:rPr>
        <w:t>supply,</w:t>
      </w:r>
      <w:r w:rsidR="001F46DB" w:rsidRPr="002D0FD1">
        <w:rPr>
          <w:rFonts w:ascii="Times New Roman" w:hAnsi="Times New Roman" w:cs="Times New Roman"/>
          <w:sz w:val="20"/>
          <w:szCs w:val="20"/>
        </w:rPr>
        <w:t xml:space="preserve"> decrease in </w:t>
      </w:r>
      <w:proofErr w:type="spellStart"/>
      <w:r w:rsidR="001F46DB" w:rsidRPr="002D0FD1">
        <w:rPr>
          <w:rFonts w:ascii="Times New Roman" w:hAnsi="Times New Roman" w:cs="Times New Roman"/>
          <w:sz w:val="20"/>
          <w:szCs w:val="20"/>
        </w:rPr>
        <w:t>anastomotic</w:t>
      </w:r>
      <w:proofErr w:type="spellEnd"/>
      <w:r w:rsidR="001F46DB" w:rsidRPr="002D0FD1">
        <w:rPr>
          <w:rFonts w:ascii="Times New Roman" w:hAnsi="Times New Roman" w:cs="Times New Roman"/>
          <w:sz w:val="20"/>
          <w:szCs w:val="20"/>
        </w:rPr>
        <w:t xml:space="preserve"> leakage.</w:t>
      </w:r>
      <w:r w:rsidR="002D0FD1" w:rsidRPr="002D0FD1">
        <w:rPr>
          <w:rFonts w:ascii="Times New Roman" w:hAnsi="Times New Roman" w:cs="Times New Roman"/>
          <w:sz w:val="20"/>
          <w:szCs w:val="20"/>
        </w:rPr>
        <w:t xml:space="preserve"> </w:t>
      </w:r>
      <w:proofErr w:type="spellStart"/>
      <w:r w:rsidR="00904A30" w:rsidRPr="002D0FD1">
        <w:rPr>
          <w:rFonts w:ascii="Times New Roman" w:hAnsi="Times New Roman" w:cs="Times New Roman"/>
          <w:sz w:val="20"/>
          <w:szCs w:val="20"/>
        </w:rPr>
        <w:t>Oncological</w:t>
      </w:r>
      <w:proofErr w:type="spellEnd"/>
      <w:r w:rsidR="001F46DB" w:rsidRPr="002D0FD1">
        <w:rPr>
          <w:rFonts w:ascii="Times New Roman" w:hAnsi="Times New Roman" w:cs="Times New Roman"/>
          <w:sz w:val="20"/>
          <w:szCs w:val="20"/>
        </w:rPr>
        <w:t xml:space="preserve"> safety and tension-free </w:t>
      </w:r>
      <w:proofErr w:type="spellStart"/>
      <w:r w:rsidR="001F46DB" w:rsidRPr="002D0FD1">
        <w:rPr>
          <w:rFonts w:ascii="Times New Roman" w:hAnsi="Times New Roman" w:cs="Times New Roman"/>
          <w:sz w:val="20"/>
          <w:szCs w:val="20"/>
        </w:rPr>
        <w:t>anastomosis</w:t>
      </w:r>
      <w:proofErr w:type="spellEnd"/>
      <w:r w:rsidR="001F46DB" w:rsidRPr="002D0FD1">
        <w:rPr>
          <w:rFonts w:ascii="Times New Roman" w:hAnsi="Times New Roman" w:cs="Times New Roman"/>
          <w:sz w:val="20"/>
          <w:szCs w:val="20"/>
        </w:rPr>
        <w:t xml:space="preserve"> </w:t>
      </w:r>
      <w:r w:rsidR="00904A30" w:rsidRPr="002D0FD1">
        <w:rPr>
          <w:rFonts w:ascii="Times New Roman" w:hAnsi="Times New Roman" w:cs="Times New Roman"/>
          <w:sz w:val="20"/>
          <w:szCs w:val="20"/>
        </w:rPr>
        <w:t>remain drawbacks. High</w:t>
      </w:r>
      <w:r w:rsidR="001F46DB" w:rsidRPr="002D0FD1">
        <w:rPr>
          <w:rFonts w:ascii="Times New Roman" w:hAnsi="Times New Roman" w:cs="Times New Roman"/>
          <w:sz w:val="20"/>
          <w:szCs w:val="20"/>
        </w:rPr>
        <w:t xml:space="preserve"> ligation decrease perfusion and </w:t>
      </w:r>
      <w:proofErr w:type="spellStart"/>
      <w:r w:rsidR="001F46DB" w:rsidRPr="002D0FD1">
        <w:rPr>
          <w:rFonts w:ascii="Times New Roman" w:hAnsi="Times New Roman" w:cs="Times New Roman"/>
          <w:sz w:val="20"/>
          <w:szCs w:val="20"/>
        </w:rPr>
        <w:t>innervation</w:t>
      </w:r>
      <w:proofErr w:type="spellEnd"/>
      <w:r w:rsidR="001F46DB" w:rsidRPr="002D0FD1">
        <w:rPr>
          <w:rFonts w:ascii="Times New Roman" w:hAnsi="Times New Roman" w:cs="Times New Roman"/>
          <w:sz w:val="20"/>
          <w:szCs w:val="20"/>
        </w:rPr>
        <w:t xml:space="preserve"> of the proximal limb</w:t>
      </w:r>
      <w:r w:rsidR="001F46DB" w:rsidRPr="002D0FD1">
        <w:rPr>
          <w:rFonts w:ascii="Times New Roman" w:eastAsia="Times New Roman" w:hAnsi="Times New Roman" w:cs="Times New Roman"/>
          <w:sz w:val="20"/>
          <w:szCs w:val="20"/>
        </w:rPr>
        <w:t xml:space="preserve"> allows for </w:t>
      </w:r>
      <w:proofErr w:type="spellStart"/>
      <w:r w:rsidR="001F46DB" w:rsidRPr="002D0FD1">
        <w:rPr>
          <w:rFonts w:ascii="Times New Roman" w:eastAsia="Times New Roman" w:hAnsi="Times New Roman" w:cs="Times New Roman"/>
          <w:sz w:val="20"/>
          <w:szCs w:val="20"/>
        </w:rPr>
        <w:t>enbloc</w:t>
      </w:r>
      <w:proofErr w:type="spellEnd"/>
      <w:r w:rsidR="001F46DB" w:rsidRPr="002D0FD1">
        <w:rPr>
          <w:rFonts w:ascii="Times New Roman" w:eastAsia="Times New Roman" w:hAnsi="Times New Roman" w:cs="Times New Roman"/>
          <w:sz w:val="20"/>
          <w:szCs w:val="20"/>
        </w:rPr>
        <w:t xml:space="preserve"> dissection of the node metastases at and around the origin of the </w:t>
      </w:r>
      <w:proofErr w:type="spellStart"/>
      <w:r w:rsidR="00904A30" w:rsidRPr="002D0FD1">
        <w:rPr>
          <w:rFonts w:ascii="Times New Roman" w:eastAsia="Times New Roman" w:hAnsi="Times New Roman" w:cs="Times New Roman"/>
          <w:sz w:val="20"/>
          <w:szCs w:val="20"/>
        </w:rPr>
        <w:t>IMANo</w:t>
      </w:r>
      <w:proofErr w:type="spellEnd"/>
      <w:r w:rsidR="001F46DB" w:rsidRPr="002D0FD1">
        <w:rPr>
          <w:rFonts w:ascii="Times New Roman" w:eastAsia="Times New Roman" w:hAnsi="Times New Roman" w:cs="Times New Roman"/>
          <w:sz w:val="20"/>
          <w:szCs w:val="20"/>
        </w:rPr>
        <w:t xml:space="preserve"> conclusive evidence to</w:t>
      </w:r>
      <w:r w:rsidR="001F46DB" w:rsidRPr="002D0FD1">
        <w:rPr>
          <w:rFonts w:ascii="Times New Roman" w:hAnsi="Times New Roman" w:cs="Times New Roman"/>
          <w:sz w:val="20"/>
          <w:szCs w:val="20"/>
        </w:rPr>
        <w:t xml:space="preserve">. </w:t>
      </w:r>
      <w:r w:rsidR="00904A30" w:rsidRPr="002D0FD1">
        <w:rPr>
          <w:rFonts w:ascii="Times New Roman" w:eastAsia="Times New Roman" w:hAnsi="Times New Roman" w:cs="Times New Roman"/>
          <w:sz w:val="20"/>
          <w:szCs w:val="20"/>
        </w:rPr>
        <w:t>Improved</w:t>
      </w:r>
      <w:r w:rsidR="00E87213" w:rsidRPr="002D0FD1">
        <w:rPr>
          <w:rFonts w:ascii="Times New Roman" w:eastAsia="Times New Roman" w:hAnsi="Times New Roman" w:cs="Times New Roman"/>
          <w:sz w:val="20"/>
          <w:szCs w:val="20"/>
        </w:rPr>
        <w:t xml:space="preserve"> survival </w:t>
      </w:r>
      <w:r w:rsidR="001F46DB" w:rsidRPr="002D0FD1">
        <w:rPr>
          <w:rFonts w:ascii="Times New Roman" w:hAnsi="Times New Roman" w:cs="Times New Roman"/>
          <w:sz w:val="20"/>
          <w:szCs w:val="20"/>
        </w:rPr>
        <w:t xml:space="preserve">Objective compare complication and </w:t>
      </w:r>
      <w:proofErr w:type="spellStart"/>
      <w:r w:rsidR="001F46DB" w:rsidRPr="002D0FD1">
        <w:rPr>
          <w:rFonts w:ascii="Times New Roman" w:hAnsi="Times New Roman" w:cs="Times New Roman"/>
          <w:sz w:val="20"/>
          <w:szCs w:val="20"/>
        </w:rPr>
        <w:t>Oncological</w:t>
      </w:r>
      <w:proofErr w:type="spellEnd"/>
      <w:r w:rsidR="001F46DB" w:rsidRPr="002D0FD1">
        <w:rPr>
          <w:rFonts w:ascii="Times New Roman" w:hAnsi="Times New Roman" w:cs="Times New Roman"/>
          <w:sz w:val="20"/>
          <w:szCs w:val="20"/>
        </w:rPr>
        <w:t xml:space="preserve"> outcomes between high and low </w:t>
      </w:r>
      <w:proofErr w:type="spellStart"/>
      <w:r w:rsidR="001F46DB" w:rsidRPr="002D0FD1">
        <w:rPr>
          <w:rFonts w:ascii="Times New Roman" w:hAnsi="Times New Roman" w:cs="Times New Roman"/>
          <w:sz w:val="20"/>
          <w:szCs w:val="20"/>
        </w:rPr>
        <w:t>tie</w:t>
      </w:r>
      <w:proofErr w:type="spellEnd"/>
      <w:r w:rsidR="001F46DB" w:rsidRPr="002D0FD1">
        <w:rPr>
          <w:rFonts w:ascii="Times New Roman" w:hAnsi="Times New Roman" w:cs="Times New Roman"/>
          <w:sz w:val="20"/>
          <w:szCs w:val="20"/>
        </w:rPr>
        <w:t xml:space="preserve"> of IMA</w:t>
      </w:r>
      <w:r w:rsidR="00E87213" w:rsidRPr="002D0FD1">
        <w:rPr>
          <w:rFonts w:ascii="Times New Roman" w:hAnsi="Times New Roman" w:cs="Times New Roman"/>
          <w:sz w:val="20"/>
          <w:szCs w:val="20"/>
        </w:rPr>
        <w:t xml:space="preserve"> Methods </w:t>
      </w:r>
      <w:r w:rsidR="001F46DB" w:rsidRPr="002D0FD1">
        <w:rPr>
          <w:rFonts w:ascii="Times New Roman" w:hAnsi="Times New Roman" w:cs="Times New Roman"/>
          <w:sz w:val="20"/>
          <w:szCs w:val="20"/>
        </w:rPr>
        <w:t xml:space="preserve">a retrospective analysis of 114 </w:t>
      </w:r>
      <w:r w:rsidR="00904A30" w:rsidRPr="002D0FD1">
        <w:rPr>
          <w:rFonts w:ascii="Times New Roman" w:hAnsi="Times New Roman" w:cs="Times New Roman"/>
          <w:sz w:val="20"/>
          <w:szCs w:val="20"/>
        </w:rPr>
        <w:t>patients</w:t>
      </w:r>
      <w:r w:rsidR="002D0FD1" w:rsidRPr="002D0FD1">
        <w:rPr>
          <w:rFonts w:ascii="Times New Roman" w:hAnsi="Times New Roman" w:cs="Times New Roman" w:hint="eastAsia"/>
          <w:sz w:val="20"/>
          <w:szCs w:val="20"/>
          <w:lang w:eastAsia="zh-CN"/>
        </w:rPr>
        <w:t xml:space="preserve"> </w:t>
      </w:r>
      <w:r w:rsidR="00C277F4" w:rsidRPr="002D0FD1">
        <w:rPr>
          <w:rFonts w:ascii="Times New Roman" w:hAnsi="Times New Roman" w:cs="Times New Roman"/>
          <w:sz w:val="20"/>
          <w:szCs w:val="20"/>
        </w:rPr>
        <w:t xml:space="preserve">who were operated on for rectal cancer during the period of 5 years [1 January 2007 – 31 December 2011] at the south Egypt cancer Institute of </w:t>
      </w:r>
      <w:proofErr w:type="spellStart"/>
      <w:r w:rsidR="00C277F4" w:rsidRPr="002D0FD1">
        <w:rPr>
          <w:rFonts w:ascii="Times New Roman" w:hAnsi="Times New Roman" w:cs="Times New Roman"/>
          <w:sz w:val="20"/>
          <w:szCs w:val="20"/>
        </w:rPr>
        <w:t>Assuit</w:t>
      </w:r>
      <w:proofErr w:type="spellEnd"/>
      <w:r w:rsidR="00C277F4" w:rsidRPr="002D0FD1">
        <w:rPr>
          <w:rFonts w:ascii="Times New Roman" w:hAnsi="Times New Roman" w:cs="Times New Roman"/>
          <w:sz w:val="20"/>
          <w:szCs w:val="20"/>
        </w:rPr>
        <w:t xml:space="preserve"> University</w:t>
      </w:r>
      <w:proofErr w:type="gramStart"/>
      <w:r w:rsidR="00C277F4" w:rsidRPr="002D0FD1">
        <w:rPr>
          <w:rFonts w:ascii="Times New Roman" w:hAnsi="Times New Roman" w:cs="Times New Roman"/>
          <w:sz w:val="20"/>
          <w:szCs w:val="20"/>
        </w:rPr>
        <w:t>.</w:t>
      </w:r>
      <w:r w:rsidR="00904A30" w:rsidRPr="002D0FD1">
        <w:rPr>
          <w:rFonts w:ascii="Times New Roman" w:hAnsi="Times New Roman" w:cs="Times New Roman"/>
          <w:sz w:val="20"/>
          <w:szCs w:val="20"/>
        </w:rPr>
        <w:t>.</w:t>
      </w:r>
      <w:proofErr w:type="gramEnd"/>
      <w:r w:rsidR="001F46DB" w:rsidRPr="002D0FD1">
        <w:rPr>
          <w:rFonts w:ascii="Times New Roman" w:hAnsi="Times New Roman" w:cs="Times New Roman"/>
          <w:sz w:val="20"/>
          <w:szCs w:val="20"/>
        </w:rPr>
        <w:t xml:space="preserve">In 38 patients (33.3%), a high ligation76 patients (66.7%) were treated low IMA ligation). in which the fatty tissue and metastatic nodes at the root of the </w:t>
      </w:r>
      <w:r w:rsidR="00C277F4" w:rsidRPr="002D0FD1">
        <w:rPr>
          <w:rFonts w:ascii="Times New Roman" w:hAnsi="Times New Roman" w:cs="Times New Roman"/>
          <w:sz w:val="20"/>
          <w:szCs w:val="20"/>
        </w:rPr>
        <w:t>inferior mesenteric</w:t>
      </w:r>
      <w:r w:rsidR="001F46DB" w:rsidRPr="002D0FD1">
        <w:rPr>
          <w:rFonts w:ascii="Times New Roman" w:hAnsi="Times New Roman" w:cs="Times New Roman"/>
          <w:sz w:val="20"/>
          <w:szCs w:val="20"/>
        </w:rPr>
        <w:t xml:space="preserve"> are removed (</w:t>
      </w:r>
      <w:r w:rsidR="00904A30" w:rsidRPr="002D0FD1">
        <w:rPr>
          <w:rFonts w:ascii="Times New Roman" w:hAnsi="Times New Roman" w:cs="Times New Roman"/>
          <w:sz w:val="20"/>
          <w:szCs w:val="20"/>
        </w:rPr>
        <w:t>Dumpy</w:t>
      </w:r>
      <w:r w:rsidR="001F46DB" w:rsidRPr="002D0FD1">
        <w:rPr>
          <w:rFonts w:ascii="Times New Roman" w:hAnsi="Times New Roman" w:cs="Times New Roman"/>
          <w:sz w:val="20"/>
          <w:szCs w:val="20"/>
        </w:rPr>
        <w:t xml:space="preserve">) The pathologic grade and stage of tumors was </w:t>
      </w:r>
      <w:r w:rsidR="00C277F4" w:rsidRPr="002D0FD1">
        <w:rPr>
          <w:rFonts w:ascii="Times New Roman" w:hAnsi="Times New Roman" w:cs="Times New Roman"/>
          <w:sz w:val="20"/>
          <w:szCs w:val="20"/>
        </w:rPr>
        <w:t xml:space="preserve">quite </w:t>
      </w:r>
      <w:r w:rsidR="001F46DB" w:rsidRPr="002D0FD1">
        <w:rPr>
          <w:rFonts w:ascii="Times New Roman" w:hAnsi="Times New Roman" w:cs="Times New Roman"/>
          <w:sz w:val="20"/>
          <w:szCs w:val="20"/>
        </w:rPr>
        <w:t>similar in both groups.</w:t>
      </w:r>
      <w:r w:rsidR="002D0FD1" w:rsidRPr="002D0FD1">
        <w:rPr>
          <w:rFonts w:ascii="Times New Roman" w:hAnsi="Times New Roman" w:cs="Times New Roman"/>
          <w:sz w:val="20"/>
          <w:szCs w:val="20"/>
        </w:rPr>
        <w:t xml:space="preserve"> </w:t>
      </w:r>
      <w:r w:rsidR="001F46DB" w:rsidRPr="002D0FD1">
        <w:rPr>
          <w:rFonts w:ascii="Times New Roman" w:hAnsi="Times New Roman" w:cs="Times New Roman"/>
          <w:sz w:val="20"/>
          <w:szCs w:val="20"/>
        </w:rPr>
        <w:t>Results</w:t>
      </w:r>
      <w:r w:rsidR="002D0FD1" w:rsidRPr="002D0FD1">
        <w:rPr>
          <w:rFonts w:ascii="Times New Roman" w:hAnsi="Times New Roman" w:cs="Times New Roman" w:hint="eastAsia"/>
          <w:sz w:val="20"/>
          <w:szCs w:val="20"/>
          <w:lang w:eastAsia="zh-CN"/>
        </w:rPr>
        <w:t xml:space="preserve"> </w:t>
      </w:r>
      <w:r w:rsidR="001F46DB" w:rsidRPr="002D0FD1">
        <w:rPr>
          <w:rFonts w:ascii="Times New Roman" w:hAnsi="Times New Roman" w:cs="Times New Roman"/>
          <w:sz w:val="20"/>
          <w:szCs w:val="20"/>
        </w:rPr>
        <w:t xml:space="preserve">Nine patients (24%) in the high </w:t>
      </w:r>
      <w:r w:rsidRPr="002D0FD1">
        <w:rPr>
          <w:rFonts w:ascii="Times New Roman" w:hAnsi="Times New Roman" w:cs="Times New Roman"/>
          <w:sz w:val="20"/>
          <w:szCs w:val="20"/>
        </w:rPr>
        <w:t>tie (</w:t>
      </w:r>
      <w:r w:rsidR="00C277F4" w:rsidRPr="002D0FD1">
        <w:rPr>
          <w:rFonts w:ascii="Times New Roman" w:hAnsi="Times New Roman" w:cs="Times New Roman"/>
          <w:sz w:val="20"/>
          <w:szCs w:val="20"/>
        </w:rPr>
        <w:t>HT)</w:t>
      </w:r>
      <w:r w:rsidR="001F46DB" w:rsidRPr="002D0FD1">
        <w:rPr>
          <w:rFonts w:ascii="Times New Roman" w:hAnsi="Times New Roman" w:cs="Times New Roman"/>
          <w:sz w:val="20"/>
          <w:szCs w:val="20"/>
        </w:rPr>
        <w:t xml:space="preserve"> group and </w:t>
      </w:r>
      <w:r w:rsidR="00904A30" w:rsidRPr="002D0FD1">
        <w:rPr>
          <w:rFonts w:ascii="Times New Roman" w:hAnsi="Times New Roman" w:cs="Times New Roman"/>
          <w:sz w:val="20"/>
          <w:szCs w:val="20"/>
        </w:rPr>
        <w:t>twenty</w:t>
      </w:r>
      <w:r w:rsidR="001F46DB" w:rsidRPr="002D0FD1">
        <w:rPr>
          <w:rFonts w:ascii="Times New Roman" w:hAnsi="Times New Roman" w:cs="Times New Roman"/>
          <w:sz w:val="20"/>
          <w:szCs w:val="20"/>
        </w:rPr>
        <w:t xml:space="preserve"> patients (26%) in the </w:t>
      </w:r>
      <w:proofErr w:type="gramStart"/>
      <w:r w:rsidR="001F46DB" w:rsidRPr="002D0FD1">
        <w:rPr>
          <w:rFonts w:ascii="Times New Roman" w:hAnsi="Times New Roman" w:cs="Times New Roman"/>
          <w:sz w:val="20"/>
          <w:szCs w:val="20"/>
        </w:rPr>
        <w:t>LT</w:t>
      </w:r>
      <w:r w:rsidR="00C277F4" w:rsidRPr="002D0FD1">
        <w:rPr>
          <w:rFonts w:ascii="Times New Roman" w:hAnsi="Times New Roman" w:cs="Times New Roman"/>
          <w:sz w:val="20"/>
          <w:szCs w:val="20"/>
        </w:rPr>
        <w:t>(</w:t>
      </w:r>
      <w:proofErr w:type="gramEnd"/>
      <w:r w:rsidR="00C277F4" w:rsidRPr="002D0FD1">
        <w:rPr>
          <w:rFonts w:ascii="Times New Roman" w:hAnsi="Times New Roman" w:cs="Times New Roman"/>
          <w:sz w:val="20"/>
          <w:szCs w:val="20"/>
        </w:rPr>
        <w:t>low tie group)</w:t>
      </w:r>
      <w:r w:rsidR="00904A30" w:rsidRPr="002D0FD1">
        <w:rPr>
          <w:rFonts w:ascii="Times New Roman" w:hAnsi="Times New Roman" w:cs="Times New Roman"/>
          <w:sz w:val="20"/>
          <w:szCs w:val="20"/>
        </w:rPr>
        <w:t>group received</w:t>
      </w:r>
      <w:r w:rsidR="001F46DB" w:rsidRPr="002D0FD1">
        <w:rPr>
          <w:rFonts w:ascii="Times New Roman" w:hAnsi="Times New Roman" w:cs="Times New Roman"/>
          <w:sz w:val="20"/>
          <w:szCs w:val="20"/>
        </w:rPr>
        <w:t xml:space="preserve"> a </w:t>
      </w:r>
      <w:proofErr w:type="spellStart"/>
      <w:r w:rsidR="001F46DB" w:rsidRPr="002D0FD1">
        <w:rPr>
          <w:rFonts w:ascii="Times New Roman" w:hAnsi="Times New Roman" w:cs="Times New Roman"/>
          <w:sz w:val="20"/>
          <w:szCs w:val="20"/>
        </w:rPr>
        <w:t>defunctioning</w:t>
      </w:r>
      <w:proofErr w:type="spellEnd"/>
      <w:r w:rsidR="001F46DB" w:rsidRPr="002D0FD1">
        <w:rPr>
          <w:rFonts w:ascii="Times New Roman" w:hAnsi="Times New Roman" w:cs="Times New Roman"/>
          <w:sz w:val="20"/>
          <w:szCs w:val="20"/>
        </w:rPr>
        <w:t xml:space="preserve"> stoma. The mean number of lymph nodes harvested in the high tie group was 21 in the LT </w:t>
      </w:r>
      <w:r w:rsidR="00904A30" w:rsidRPr="002D0FD1">
        <w:rPr>
          <w:rFonts w:ascii="Times New Roman" w:hAnsi="Times New Roman" w:cs="Times New Roman"/>
          <w:sz w:val="20"/>
          <w:szCs w:val="20"/>
        </w:rPr>
        <w:t>group,</w:t>
      </w:r>
      <w:r w:rsidR="001F46DB" w:rsidRPr="002D0FD1">
        <w:rPr>
          <w:rFonts w:ascii="Times New Roman" w:hAnsi="Times New Roman" w:cs="Times New Roman"/>
          <w:sz w:val="20"/>
          <w:szCs w:val="20"/>
        </w:rPr>
        <w:t xml:space="preserve"> 18 (</w:t>
      </w:r>
      <w:r w:rsidR="00947046" w:rsidRPr="002D0FD1">
        <w:rPr>
          <w:rFonts w:ascii="Times New Roman" w:hAnsi="Times New Roman" w:cs="Times New Roman"/>
          <w:i/>
          <w:iCs/>
          <w:sz w:val="20"/>
          <w:szCs w:val="20"/>
        </w:rPr>
        <w:t>p</w:t>
      </w:r>
      <w:r w:rsidR="001F46DB" w:rsidRPr="002D0FD1">
        <w:rPr>
          <w:rFonts w:ascii="Times New Roman" w:hAnsi="Times New Roman" w:cs="Times New Roman"/>
          <w:sz w:val="20"/>
          <w:szCs w:val="20"/>
        </w:rPr>
        <w:t xml:space="preserve"> = 0.35). The mean number of positive lymph nodes in the high tie group was 4 in the LT </w:t>
      </w:r>
      <w:r w:rsidR="00904A30" w:rsidRPr="002D0FD1">
        <w:rPr>
          <w:rFonts w:ascii="Times New Roman" w:hAnsi="Times New Roman" w:cs="Times New Roman"/>
          <w:sz w:val="20"/>
          <w:szCs w:val="20"/>
        </w:rPr>
        <w:t>group,</w:t>
      </w:r>
      <w:r w:rsidR="001F46DB" w:rsidRPr="002D0FD1">
        <w:rPr>
          <w:rFonts w:ascii="Times New Roman" w:hAnsi="Times New Roman" w:cs="Times New Roman"/>
          <w:sz w:val="20"/>
          <w:szCs w:val="20"/>
        </w:rPr>
        <w:t xml:space="preserve"> 3 (1–5)</w:t>
      </w:r>
      <w:r w:rsidR="00904A30" w:rsidRPr="002D0FD1">
        <w:rPr>
          <w:rFonts w:ascii="Times New Roman" w:hAnsi="Times New Roman" w:cs="Times New Roman"/>
          <w:sz w:val="20"/>
          <w:szCs w:val="20"/>
        </w:rPr>
        <w:t>; (</w:t>
      </w:r>
      <w:r w:rsidR="001F46DB" w:rsidRPr="002D0FD1">
        <w:rPr>
          <w:rFonts w:ascii="Times New Roman" w:hAnsi="Times New Roman" w:cs="Times New Roman"/>
          <w:i/>
          <w:iCs/>
          <w:sz w:val="20"/>
          <w:szCs w:val="20"/>
        </w:rPr>
        <w:t>p</w:t>
      </w:r>
      <w:r w:rsidR="001F46DB" w:rsidRPr="002D0FD1">
        <w:rPr>
          <w:rFonts w:ascii="Times New Roman" w:hAnsi="Times New Roman" w:cs="Times New Roman"/>
          <w:sz w:val="20"/>
          <w:szCs w:val="20"/>
        </w:rPr>
        <w:t> = 0.32). Two patients had positive lymph nodes at the root of IMA, one in the H</w:t>
      </w:r>
      <w:r w:rsidR="00904A30" w:rsidRPr="002D0FD1">
        <w:rPr>
          <w:rFonts w:ascii="Times New Roman" w:hAnsi="Times New Roman" w:cs="Times New Roman"/>
          <w:sz w:val="20"/>
          <w:szCs w:val="20"/>
        </w:rPr>
        <w:t>igh tie</w:t>
      </w:r>
      <w:r w:rsidR="001F46DB" w:rsidRPr="002D0FD1">
        <w:rPr>
          <w:rFonts w:ascii="Times New Roman" w:hAnsi="Times New Roman" w:cs="Times New Roman"/>
          <w:sz w:val="20"/>
          <w:szCs w:val="20"/>
        </w:rPr>
        <w:t xml:space="preserve"> group (2.7%) and one in the LT group (1.3)</w:t>
      </w:r>
      <w:r w:rsidR="002D0FD1" w:rsidRPr="002D0FD1">
        <w:rPr>
          <w:rFonts w:ascii="Times New Roman" w:hAnsi="Times New Roman" w:cs="Times New Roman" w:hint="eastAsia"/>
          <w:sz w:val="20"/>
          <w:szCs w:val="20"/>
          <w:lang w:eastAsia="zh-CN"/>
        </w:rPr>
        <w:t xml:space="preserve"> </w:t>
      </w:r>
      <w:r w:rsidR="001F46DB" w:rsidRPr="002D0FD1">
        <w:rPr>
          <w:rFonts w:ascii="Times New Roman" w:hAnsi="Times New Roman" w:cs="Times New Roman"/>
          <w:sz w:val="20"/>
          <w:szCs w:val="20"/>
        </w:rPr>
        <w:t>Urinary dysfunction (7.9%)</w:t>
      </w:r>
      <w:r w:rsidR="002D0FD1" w:rsidRPr="002D0FD1">
        <w:rPr>
          <w:rFonts w:ascii="Times New Roman" w:hAnsi="Times New Roman" w:cs="Times New Roman"/>
          <w:sz w:val="20"/>
          <w:szCs w:val="20"/>
        </w:rPr>
        <w:t xml:space="preserve"> </w:t>
      </w:r>
      <w:r w:rsidR="001F46DB" w:rsidRPr="002D0FD1">
        <w:rPr>
          <w:rFonts w:ascii="Times New Roman" w:hAnsi="Times New Roman" w:cs="Times New Roman"/>
          <w:sz w:val="20"/>
          <w:szCs w:val="20"/>
        </w:rPr>
        <w:t>in L</w:t>
      </w:r>
      <w:r w:rsidR="00904A30" w:rsidRPr="002D0FD1">
        <w:rPr>
          <w:rFonts w:ascii="Times New Roman" w:hAnsi="Times New Roman" w:cs="Times New Roman"/>
          <w:sz w:val="20"/>
          <w:szCs w:val="20"/>
        </w:rPr>
        <w:t>ow tie</w:t>
      </w:r>
      <w:r w:rsidR="001F46DB" w:rsidRPr="002D0FD1">
        <w:rPr>
          <w:rFonts w:ascii="Times New Roman" w:hAnsi="Times New Roman" w:cs="Times New Roman"/>
          <w:sz w:val="20"/>
          <w:szCs w:val="20"/>
        </w:rPr>
        <w:t xml:space="preserve"> group</w:t>
      </w:r>
      <w:r w:rsidR="002D0FD1" w:rsidRPr="002D0FD1">
        <w:rPr>
          <w:rFonts w:ascii="Times New Roman" w:hAnsi="Times New Roman" w:cs="Times New Roman"/>
          <w:sz w:val="20"/>
          <w:szCs w:val="20"/>
        </w:rPr>
        <w:t xml:space="preserve"> </w:t>
      </w:r>
      <w:r w:rsidR="001F46DB" w:rsidRPr="002D0FD1">
        <w:rPr>
          <w:rFonts w:ascii="Times New Roman" w:hAnsi="Times New Roman" w:cs="Times New Roman"/>
          <w:sz w:val="20"/>
          <w:szCs w:val="20"/>
        </w:rPr>
        <w:t xml:space="preserve">and (10.5%) in high group </w:t>
      </w:r>
      <w:r w:rsidR="00947046" w:rsidRPr="002D0FD1">
        <w:rPr>
          <w:rFonts w:ascii="Times New Roman" w:hAnsi="Times New Roman" w:cs="Times New Roman"/>
          <w:i/>
          <w:iCs/>
          <w:sz w:val="20"/>
          <w:szCs w:val="20"/>
        </w:rPr>
        <w:t>p</w:t>
      </w:r>
      <w:r w:rsidR="001F46DB" w:rsidRPr="002D0FD1">
        <w:rPr>
          <w:rFonts w:ascii="Times New Roman" w:hAnsi="Times New Roman" w:cs="Times New Roman"/>
          <w:sz w:val="20"/>
          <w:szCs w:val="20"/>
        </w:rPr>
        <w:t xml:space="preserve"> value (0.73). Sexual Dysfunction </w:t>
      </w:r>
      <w:r w:rsidRPr="002D0FD1">
        <w:rPr>
          <w:rFonts w:ascii="Times New Roman" w:hAnsi="Times New Roman" w:cs="Times New Roman"/>
          <w:sz w:val="20"/>
          <w:szCs w:val="20"/>
        </w:rPr>
        <w:t>(10.5%)</w:t>
      </w:r>
      <w:r w:rsidR="001F46DB" w:rsidRPr="002D0FD1">
        <w:rPr>
          <w:rFonts w:ascii="Times New Roman" w:hAnsi="Times New Roman" w:cs="Times New Roman"/>
          <w:sz w:val="20"/>
          <w:szCs w:val="20"/>
        </w:rPr>
        <w:t xml:space="preserve"> in LT </w:t>
      </w:r>
      <w:r w:rsidRPr="002D0FD1">
        <w:rPr>
          <w:rFonts w:ascii="Times New Roman" w:hAnsi="Times New Roman" w:cs="Times New Roman"/>
          <w:sz w:val="20"/>
          <w:szCs w:val="20"/>
        </w:rPr>
        <w:t>group (</w:t>
      </w:r>
      <w:r w:rsidR="001F46DB" w:rsidRPr="002D0FD1">
        <w:rPr>
          <w:rFonts w:ascii="Times New Roman" w:hAnsi="Times New Roman" w:cs="Times New Roman"/>
          <w:sz w:val="20"/>
          <w:szCs w:val="20"/>
        </w:rPr>
        <w:t xml:space="preserve">13.2%) in a high group (0.76), Gastrointestinal Dysfunction (3.9%) in LT group, (5.3%) in a high group </w:t>
      </w:r>
      <w:r w:rsidR="00947046" w:rsidRPr="002D0FD1">
        <w:rPr>
          <w:rFonts w:ascii="Times New Roman" w:hAnsi="Times New Roman" w:cs="Times New Roman"/>
          <w:i/>
          <w:iCs/>
          <w:sz w:val="20"/>
          <w:szCs w:val="20"/>
        </w:rPr>
        <w:t>p</w:t>
      </w:r>
      <w:r w:rsidR="001F46DB" w:rsidRPr="002D0FD1">
        <w:rPr>
          <w:rFonts w:ascii="Times New Roman" w:hAnsi="Times New Roman" w:cs="Times New Roman"/>
          <w:sz w:val="20"/>
          <w:szCs w:val="20"/>
        </w:rPr>
        <w:t xml:space="preserve"> value (1.0) </w:t>
      </w:r>
      <w:proofErr w:type="spellStart"/>
      <w:r w:rsidR="001F46DB" w:rsidRPr="002D0FD1">
        <w:rPr>
          <w:rFonts w:ascii="Times New Roman" w:hAnsi="Times New Roman" w:cs="Times New Roman"/>
          <w:sz w:val="20"/>
          <w:szCs w:val="20"/>
        </w:rPr>
        <w:t>Anastomotic</w:t>
      </w:r>
      <w:proofErr w:type="spellEnd"/>
      <w:r w:rsidR="001F46DB" w:rsidRPr="002D0FD1">
        <w:rPr>
          <w:rFonts w:ascii="Times New Roman" w:hAnsi="Times New Roman" w:cs="Times New Roman"/>
          <w:sz w:val="20"/>
          <w:szCs w:val="20"/>
        </w:rPr>
        <w:t xml:space="preserve"> leakage (5.3%) in LT group (7.9%) in a high group </w:t>
      </w:r>
      <w:r w:rsidR="00947046" w:rsidRPr="002D0FD1">
        <w:rPr>
          <w:rFonts w:ascii="Times New Roman" w:hAnsi="Times New Roman" w:cs="Times New Roman"/>
          <w:i/>
          <w:iCs/>
          <w:sz w:val="20"/>
          <w:szCs w:val="20"/>
        </w:rPr>
        <w:t>p</w:t>
      </w:r>
      <w:r w:rsidR="001F46DB" w:rsidRPr="002D0FD1">
        <w:rPr>
          <w:rFonts w:ascii="Times New Roman" w:hAnsi="Times New Roman" w:cs="Times New Roman"/>
          <w:sz w:val="20"/>
          <w:szCs w:val="20"/>
        </w:rPr>
        <w:t xml:space="preserve"> value (0.68).</w:t>
      </w:r>
      <w:r w:rsidR="002D0FD1" w:rsidRPr="002D0FD1">
        <w:rPr>
          <w:rFonts w:ascii="Times New Roman" w:hAnsi="Times New Roman" w:cs="Times New Roman"/>
          <w:sz w:val="20"/>
          <w:szCs w:val="20"/>
        </w:rPr>
        <w:t xml:space="preserve"> </w:t>
      </w:r>
      <w:r w:rsidR="001F46DB" w:rsidRPr="002D0FD1">
        <w:rPr>
          <w:rFonts w:ascii="Times New Roman" w:hAnsi="Times New Roman" w:cs="Times New Roman"/>
          <w:sz w:val="20"/>
          <w:szCs w:val="20"/>
        </w:rPr>
        <w:t xml:space="preserve">Five years overall survival in low IMA = 78.2±2.7% versus 79.7±3.3%, </w:t>
      </w:r>
      <w:r w:rsidR="00947046" w:rsidRPr="002D0FD1">
        <w:rPr>
          <w:rFonts w:ascii="Times New Roman" w:hAnsi="Times New Roman" w:cs="Times New Roman"/>
          <w:i/>
          <w:iCs/>
          <w:sz w:val="20"/>
          <w:szCs w:val="20"/>
        </w:rPr>
        <w:t>p</w:t>
      </w:r>
      <w:r w:rsidR="001F46DB" w:rsidRPr="002D0FD1">
        <w:rPr>
          <w:rFonts w:ascii="Times New Roman" w:hAnsi="Times New Roman" w:cs="Times New Roman"/>
          <w:sz w:val="20"/>
          <w:szCs w:val="20"/>
        </w:rPr>
        <w:t xml:space="preserve"> value = 0.98 (NS)</w:t>
      </w:r>
      <w:r w:rsidR="002D0FD1" w:rsidRPr="002D0FD1">
        <w:rPr>
          <w:rFonts w:ascii="Times New Roman" w:hAnsi="Times New Roman" w:cs="Times New Roman" w:hint="eastAsia"/>
          <w:sz w:val="20"/>
          <w:szCs w:val="20"/>
          <w:lang w:eastAsia="zh-CN"/>
        </w:rPr>
        <w:t xml:space="preserve"> </w:t>
      </w:r>
      <w:r w:rsidR="001F46DB" w:rsidRPr="002D0FD1">
        <w:rPr>
          <w:rFonts w:ascii="Times New Roman" w:hAnsi="Times New Roman" w:cs="Times New Roman"/>
          <w:sz w:val="20"/>
          <w:szCs w:val="20"/>
        </w:rPr>
        <w:t>Five years recurrence free survival in low IMA = 86.2±4.0% versus 86.3±6.1%, p value = 0.82 (NS) Recurrence (11.8%) in LT group</w:t>
      </w:r>
      <w:r w:rsidR="002D0FD1" w:rsidRPr="002D0FD1">
        <w:rPr>
          <w:rFonts w:ascii="Times New Roman" w:hAnsi="Times New Roman" w:cs="Times New Roman"/>
          <w:sz w:val="20"/>
          <w:szCs w:val="20"/>
        </w:rPr>
        <w:t>,</w:t>
      </w:r>
      <w:r w:rsidR="001F46DB" w:rsidRPr="002D0FD1">
        <w:rPr>
          <w:rFonts w:ascii="Times New Roman" w:hAnsi="Times New Roman" w:cs="Times New Roman"/>
          <w:sz w:val="20"/>
          <w:szCs w:val="20"/>
        </w:rPr>
        <w:t xml:space="preserve"> and (10.5%) in high group. Mortality occur in (2.6%) in LT </w:t>
      </w:r>
      <w:r w:rsidRPr="002D0FD1">
        <w:rPr>
          <w:rFonts w:ascii="Times New Roman" w:hAnsi="Times New Roman" w:cs="Times New Roman"/>
          <w:sz w:val="20"/>
          <w:szCs w:val="20"/>
        </w:rPr>
        <w:t>group,</w:t>
      </w:r>
      <w:r w:rsidR="001F46DB" w:rsidRPr="002D0FD1">
        <w:rPr>
          <w:rFonts w:ascii="Times New Roman" w:hAnsi="Times New Roman" w:cs="Times New Roman"/>
          <w:sz w:val="20"/>
          <w:szCs w:val="20"/>
        </w:rPr>
        <w:t xml:space="preserve"> and (2.6%) in high </w:t>
      </w:r>
      <w:r w:rsidRPr="002D0FD1">
        <w:rPr>
          <w:rFonts w:ascii="Times New Roman" w:hAnsi="Times New Roman" w:cs="Times New Roman"/>
          <w:sz w:val="20"/>
          <w:szCs w:val="20"/>
        </w:rPr>
        <w:t xml:space="preserve">group. </w:t>
      </w:r>
      <w:proofErr w:type="gramStart"/>
      <w:r w:rsidRPr="002D0FD1">
        <w:rPr>
          <w:rFonts w:ascii="Times New Roman" w:hAnsi="Times New Roman" w:cs="Times New Roman"/>
          <w:sz w:val="20"/>
          <w:szCs w:val="20"/>
        </w:rPr>
        <w:t>Conclusion</w:t>
      </w:r>
      <w:r w:rsidR="002D0FD1" w:rsidRPr="002D0FD1">
        <w:rPr>
          <w:rFonts w:ascii="Times New Roman" w:hAnsi="Times New Roman" w:cs="Times New Roman" w:hint="eastAsia"/>
          <w:sz w:val="20"/>
          <w:szCs w:val="20"/>
          <w:lang w:eastAsia="zh-CN"/>
        </w:rPr>
        <w:t>.</w:t>
      </w:r>
      <w:proofErr w:type="gramEnd"/>
      <w:r w:rsidR="002D0FD1" w:rsidRPr="002D0FD1">
        <w:rPr>
          <w:rFonts w:ascii="Times New Roman" w:hAnsi="Times New Roman" w:cs="Times New Roman" w:hint="eastAsia"/>
          <w:sz w:val="20"/>
          <w:szCs w:val="20"/>
          <w:lang w:eastAsia="zh-CN"/>
        </w:rPr>
        <w:t xml:space="preserve"> </w:t>
      </w:r>
      <w:r w:rsidR="00C277F4" w:rsidRPr="002D0FD1">
        <w:rPr>
          <w:rFonts w:ascii="Times New Roman" w:hAnsi="Times New Roman" w:cs="Times New Roman"/>
          <w:sz w:val="20"/>
          <w:szCs w:val="20"/>
        </w:rPr>
        <w:t>H</w:t>
      </w:r>
      <w:r w:rsidR="001F46DB" w:rsidRPr="002D0FD1">
        <w:rPr>
          <w:rFonts w:ascii="Times New Roman" w:hAnsi="Times New Roman" w:cs="Times New Roman"/>
          <w:sz w:val="20"/>
          <w:szCs w:val="20"/>
        </w:rPr>
        <w:t xml:space="preserve">igh ligation of the IMA does not significantly improve the </w:t>
      </w:r>
      <w:r w:rsidR="00904A30" w:rsidRPr="002D0FD1">
        <w:rPr>
          <w:rFonts w:ascii="Times New Roman" w:hAnsi="Times New Roman" w:cs="Times New Roman"/>
          <w:sz w:val="20"/>
          <w:szCs w:val="20"/>
        </w:rPr>
        <w:t>survival, when</w:t>
      </w:r>
      <w:r w:rsidR="001F46DB" w:rsidRPr="002D0FD1">
        <w:rPr>
          <w:rFonts w:ascii="Times New Roman" w:hAnsi="Times New Roman" w:cs="Times New Roman"/>
          <w:sz w:val="20"/>
          <w:szCs w:val="20"/>
        </w:rPr>
        <w:t xml:space="preserve"> high ligation is not </w:t>
      </w:r>
      <w:r w:rsidR="00904A30" w:rsidRPr="002D0FD1">
        <w:rPr>
          <w:rFonts w:ascii="Times New Roman" w:hAnsi="Times New Roman" w:cs="Times New Roman"/>
          <w:sz w:val="20"/>
          <w:szCs w:val="20"/>
        </w:rPr>
        <w:t>necessary, we</w:t>
      </w:r>
      <w:r w:rsidR="001F46DB" w:rsidRPr="002D0FD1">
        <w:rPr>
          <w:rFonts w:ascii="Times New Roman" w:hAnsi="Times New Roman" w:cs="Times New Roman"/>
          <w:sz w:val="20"/>
          <w:szCs w:val="20"/>
        </w:rPr>
        <w:t xml:space="preserve"> prefer low </w:t>
      </w:r>
      <w:r w:rsidR="00904A30" w:rsidRPr="002D0FD1">
        <w:rPr>
          <w:rFonts w:ascii="Times New Roman" w:hAnsi="Times New Roman" w:cs="Times New Roman"/>
          <w:sz w:val="20"/>
          <w:szCs w:val="20"/>
        </w:rPr>
        <w:t>ligation. With</w:t>
      </w:r>
      <w:r w:rsidR="001F46DB" w:rsidRPr="002D0FD1">
        <w:rPr>
          <w:rFonts w:ascii="Times New Roman" w:hAnsi="Times New Roman" w:cs="Times New Roman"/>
          <w:sz w:val="20"/>
          <w:szCs w:val="20"/>
        </w:rPr>
        <w:t xml:space="preserve"> the fatty tissue and metastatic nodes at the root of the IMA are removed</w:t>
      </w:r>
      <w:r w:rsidR="002D0FD1" w:rsidRPr="002D0FD1">
        <w:rPr>
          <w:rFonts w:ascii="Times New Roman" w:hAnsi="Times New Roman" w:cs="Times New Roman" w:hint="eastAsia"/>
          <w:sz w:val="20"/>
          <w:szCs w:val="20"/>
          <w:lang w:eastAsia="zh-CN"/>
        </w:rPr>
        <w:t>.</w:t>
      </w:r>
    </w:p>
    <w:p w:rsidR="002020C8" w:rsidRPr="002D0FD1" w:rsidRDefault="00562257" w:rsidP="002020C8">
      <w:pPr>
        <w:pStyle w:val="NoSpacing"/>
        <w:snapToGrid w:val="0"/>
        <w:spacing w:before="0" w:beforeAutospacing="0" w:after="0" w:afterAutospacing="0"/>
        <w:jc w:val="both"/>
        <w:rPr>
          <w:sz w:val="20"/>
          <w:szCs w:val="20"/>
        </w:rPr>
      </w:pPr>
      <w:r w:rsidRPr="002D0FD1">
        <w:rPr>
          <w:sz w:val="20"/>
          <w:szCs w:val="20"/>
        </w:rPr>
        <w:t xml:space="preserve">[Ali </w:t>
      </w:r>
      <w:proofErr w:type="spellStart"/>
      <w:r w:rsidRPr="002D0FD1">
        <w:rPr>
          <w:sz w:val="20"/>
          <w:szCs w:val="20"/>
        </w:rPr>
        <w:t>Zedan</w:t>
      </w:r>
      <w:proofErr w:type="spellEnd"/>
      <w:r w:rsidRPr="002D0FD1">
        <w:rPr>
          <w:sz w:val="20"/>
          <w:szCs w:val="20"/>
        </w:rPr>
        <w:t xml:space="preserve">, </w:t>
      </w:r>
      <w:proofErr w:type="spellStart"/>
      <w:r w:rsidRPr="002D0FD1">
        <w:rPr>
          <w:sz w:val="20"/>
          <w:szCs w:val="20"/>
        </w:rPr>
        <w:t>Haisam</w:t>
      </w:r>
      <w:proofErr w:type="spellEnd"/>
      <w:r w:rsidRPr="002D0FD1">
        <w:rPr>
          <w:sz w:val="20"/>
          <w:szCs w:val="20"/>
        </w:rPr>
        <w:t xml:space="preserve"> </w:t>
      </w:r>
      <w:proofErr w:type="spellStart"/>
      <w:r w:rsidRPr="002D0FD1">
        <w:rPr>
          <w:sz w:val="20"/>
          <w:szCs w:val="20"/>
        </w:rPr>
        <w:t>Atta</w:t>
      </w:r>
      <w:proofErr w:type="gramStart"/>
      <w:r w:rsidRPr="002D0FD1">
        <w:rPr>
          <w:sz w:val="20"/>
          <w:szCs w:val="20"/>
        </w:rPr>
        <w:t>,Adel</w:t>
      </w:r>
      <w:proofErr w:type="spellEnd"/>
      <w:proofErr w:type="gramEnd"/>
      <w:r w:rsidRPr="002D0FD1">
        <w:rPr>
          <w:sz w:val="20"/>
          <w:szCs w:val="20"/>
        </w:rPr>
        <w:t xml:space="preserve"> </w:t>
      </w:r>
      <w:proofErr w:type="spellStart"/>
      <w:r w:rsidRPr="002D0FD1">
        <w:rPr>
          <w:sz w:val="20"/>
          <w:szCs w:val="20"/>
        </w:rPr>
        <w:t>gabr</w:t>
      </w:r>
      <w:proofErr w:type="spellEnd"/>
      <w:r w:rsidRPr="002D0FD1">
        <w:rPr>
          <w:sz w:val="20"/>
          <w:szCs w:val="20"/>
        </w:rPr>
        <w:t xml:space="preserve">, and </w:t>
      </w:r>
      <w:proofErr w:type="spellStart"/>
      <w:r w:rsidRPr="002D0FD1">
        <w:rPr>
          <w:sz w:val="20"/>
          <w:szCs w:val="20"/>
        </w:rPr>
        <w:t>Tareq</w:t>
      </w:r>
      <w:proofErr w:type="spellEnd"/>
      <w:r w:rsidRPr="002D0FD1">
        <w:rPr>
          <w:sz w:val="20"/>
          <w:szCs w:val="20"/>
        </w:rPr>
        <w:t xml:space="preserve"> </w:t>
      </w:r>
      <w:proofErr w:type="spellStart"/>
      <w:r w:rsidRPr="002D0FD1">
        <w:rPr>
          <w:sz w:val="20"/>
          <w:szCs w:val="20"/>
        </w:rPr>
        <w:t>Salah</w:t>
      </w:r>
      <w:proofErr w:type="spellEnd"/>
      <w:r w:rsidR="002020C8" w:rsidRPr="002D0FD1">
        <w:rPr>
          <w:rFonts w:hint="eastAsia"/>
          <w:sz w:val="20"/>
          <w:szCs w:val="20"/>
        </w:rPr>
        <w:t xml:space="preserve">. </w:t>
      </w:r>
      <w:proofErr w:type="gramStart"/>
      <w:r w:rsidRPr="002D0FD1">
        <w:rPr>
          <w:b/>
          <w:bCs/>
          <w:sz w:val="20"/>
          <w:szCs w:val="20"/>
        </w:rPr>
        <w:t>High or Low Ligation of the Inferior Mesenteric Artery during Curative Surgery for Rectal Cancer</w:t>
      </w:r>
      <w:r w:rsidR="002020C8" w:rsidRPr="002D0FD1">
        <w:rPr>
          <w:rFonts w:eastAsia="Times New Roman"/>
          <w:b/>
          <w:bCs/>
          <w:sz w:val="20"/>
          <w:szCs w:val="20"/>
          <w:lang w:bidi="fa-IR"/>
        </w:rPr>
        <w:t>.</w:t>
      </w:r>
      <w:proofErr w:type="gramEnd"/>
      <w:r w:rsidR="002020C8" w:rsidRPr="002D0FD1">
        <w:rPr>
          <w:i/>
          <w:sz w:val="20"/>
          <w:szCs w:val="20"/>
        </w:rPr>
        <w:t xml:space="preserve"> Cancer Biology</w:t>
      </w:r>
      <w:r w:rsidR="002020C8" w:rsidRPr="002D0FD1">
        <w:rPr>
          <w:sz w:val="20"/>
          <w:szCs w:val="20"/>
        </w:rPr>
        <w:t xml:space="preserve"> 201</w:t>
      </w:r>
      <w:r w:rsidR="002020C8" w:rsidRPr="002D0FD1">
        <w:rPr>
          <w:rFonts w:hint="eastAsia"/>
          <w:sz w:val="20"/>
          <w:szCs w:val="20"/>
        </w:rPr>
        <w:t>5</w:t>
      </w:r>
      <w:proofErr w:type="gramStart"/>
      <w:r w:rsidR="002020C8" w:rsidRPr="002D0FD1">
        <w:rPr>
          <w:sz w:val="20"/>
          <w:szCs w:val="20"/>
        </w:rPr>
        <w:t>;</w:t>
      </w:r>
      <w:r w:rsidR="002020C8" w:rsidRPr="002D0FD1">
        <w:rPr>
          <w:rFonts w:hint="eastAsia"/>
          <w:sz w:val="20"/>
          <w:szCs w:val="20"/>
        </w:rPr>
        <w:t>5</w:t>
      </w:r>
      <w:proofErr w:type="gramEnd"/>
      <w:r w:rsidR="002020C8" w:rsidRPr="002D0FD1">
        <w:rPr>
          <w:sz w:val="20"/>
          <w:szCs w:val="20"/>
        </w:rPr>
        <w:t>(</w:t>
      </w:r>
      <w:r w:rsidR="002020C8" w:rsidRPr="002D0FD1">
        <w:rPr>
          <w:rFonts w:hint="eastAsia"/>
          <w:sz w:val="20"/>
          <w:szCs w:val="20"/>
        </w:rPr>
        <w:t>4</w:t>
      </w:r>
      <w:r w:rsidR="002020C8" w:rsidRPr="002D0FD1">
        <w:rPr>
          <w:sz w:val="20"/>
          <w:szCs w:val="20"/>
        </w:rPr>
        <w:t>):</w:t>
      </w:r>
      <w:r w:rsidR="00717E29" w:rsidRPr="002D0FD1">
        <w:rPr>
          <w:noProof/>
          <w:color w:val="000000"/>
          <w:sz w:val="20"/>
          <w:szCs w:val="20"/>
        </w:rPr>
        <w:t>80</w:t>
      </w:r>
      <w:r w:rsidR="002020C8" w:rsidRPr="002D0FD1">
        <w:rPr>
          <w:color w:val="000000"/>
          <w:sz w:val="20"/>
          <w:szCs w:val="20"/>
        </w:rPr>
        <w:t>-</w:t>
      </w:r>
      <w:r w:rsidR="00717E29" w:rsidRPr="002D0FD1">
        <w:rPr>
          <w:noProof/>
          <w:color w:val="000000"/>
          <w:sz w:val="20"/>
          <w:szCs w:val="20"/>
        </w:rPr>
        <w:t>86</w:t>
      </w:r>
      <w:r w:rsidR="002020C8" w:rsidRPr="002D0FD1">
        <w:rPr>
          <w:sz w:val="20"/>
          <w:szCs w:val="20"/>
        </w:rPr>
        <w:t>]. (ISSN:</w:t>
      </w:r>
      <w:r w:rsidR="002020C8" w:rsidRPr="002D0FD1">
        <w:rPr>
          <w:rStyle w:val="Absatz-Standardschriftart"/>
          <w:rFonts w:eastAsia="宋"/>
          <w:b/>
          <w:sz w:val="20"/>
          <w:szCs w:val="20"/>
        </w:rPr>
        <w:t xml:space="preserve"> </w:t>
      </w:r>
      <w:r w:rsidR="002020C8" w:rsidRPr="002D0FD1">
        <w:rPr>
          <w:rStyle w:val="msonormal0"/>
          <w:rFonts w:eastAsia="宋"/>
          <w:sz w:val="20"/>
          <w:szCs w:val="20"/>
        </w:rPr>
        <w:t>2150-1041</w:t>
      </w:r>
      <w:r w:rsidR="002020C8" w:rsidRPr="002D0FD1">
        <w:rPr>
          <w:sz w:val="20"/>
          <w:szCs w:val="20"/>
        </w:rPr>
        <w:t xml:space="preserve">). </w:t>
      </w:r>
      <w:hyperlink r:id="rId8" w:history="1">
        <w:r w:rsidR="002020C8" w:rsidRPr="002D0FD1">
          <w:rPr>
            <w:rStyle w:val="Hyperlink"/>
            <w:color w:val="0000FF"/>
            <w:sz w:val="20"/>
            <w:szCs w:val="20"/>
          </w:rPr>
          <w:t>http://www.cancerbio.net</w:t>
        </w:r>
      </w:hyperlink>
      <w:r w:rsidR="002020C8" w:rsidRPr="002D0FD1">
        <w:rPr>
          <w:sz w:val="20"/>
          <w:szCs w:val="20"/>
        </w:rPr>
        <w:t>.</w:t>
      </w:r>
      <w:r w:rsidR="002020C8" w:rsidRPr="002D0FD1">
        <w:rPr>
          <w:rFonts w:hint="eastAsia"/>
          <w:sz w:val="20"/>
          <w:szCs w:val="20"/>
        </w:rPr>
        <w:t xml:space="preserve"> 10. </w:t>
      </w:r>
      <w:proofErr w:type="gramStart"/>
      <w:r w:rsidR="002020C8" w:rsidRPr="002D0FD1">
        <w:rPr>
          <w:color w:val="000000"/>
          <w:sz w:val="20"/>
          <w:szCs w:val="20"/>
          <w:shd w:val="clear" w:color="auto" w:fill="FFFFFF"/>
        </w:rPr>
        <w:t>doi</w:t>
      </w:r>
      <w:proofErr w:type="gramEnd"/>
      <w:r w:rsidR="002020C8" w:rsidRPr="002D0FD1">
        <w:rPr>
          <w:color w:val="000000"/>
          <w:sz w:val="20"/>
          <w:szCs w:val="20"/>
          <w:shd w:val="clear" w:color="auto" w:fill="FFFFFF"/>
        </w:rPr>
        <w:t>:</w:t>
      </w:r>
      <w:hyperlink r:id="rId9" w:history="1">
        <w:r w:rsidR="002020C8" w:rsidRPr="002D0FD1">
          <w:rPr>
            <w:rStyle w:val="Hyperlink"/>
            <w:color w:val="0000FF"/>
            <w:sz w:val="20"/>
            <w:szCs w:val="20"/>
            <w:shd w:val="clear" w:color="auto" w:fill="FFFFFF"/>
          </w:rPr>
          <w:t>10.7537/mars</w:t>
        </w:r>
        <w:r w:rsidR="002020C8" w:rsidRPr="002D0FD1">
          <w:rPr>
            <w:rStyle w:val="Hyperlink"/>
            <w:rFonts w:hint="eastAsia"/>
            <w:color w:val="0000FF"/>
            <w:sz w:val="20"/>
            <w:szCs w:val="20"/>
            <w:shd w:val="clear" w:color="auto" w:fill="FFFFFF"/>
          </w:rPr>
          <w:t>cbj0504</w:t>
        </w:r>
        <w:r w:rsidR="002020C8" w:rsidRPr="002D0FD1">
          <w:rPr>
            <w:rStyle w:val="Hyperlink"/>
            <w:color w:val="0000FF"/>
            <w:sz w:val="20"/>
            <w:szCs w:val="20"/>
            <w:shd w:val="clear" w:color="auto" w:fill="FFFFFF"/>
          </w:rPr>
          <w:t>15.</w:t>
        </w:r>
        <w:r w:rsidR="002020C8" w:rsidRPr="002D0FD1">
          <w:rPr>
            <w:rStyle w:val="Hyperlink"/>
            <w:rFonts w:hint="eastAsia"/>
            <w:color w:val="0000FF"/>
            <w:sz w:val="20"/>
            <w:szCs w:val="20"/>
            <w:shd w:val="clear" w:color="auto" w:fill="FFFFFF"/>
          </w:rPr>
          <w:t>1</w:t>
        </w:r>
        <w:r w:rsidR="002020C8" w:rsidRPr="002D0FD1">
          <w:rPr>
            <w:rStyle w:val="Hyperlink"/>
            <w:color w:val="0000FF"/>
            <w:sz w:val="20"/>
            <w:szCs w:val="20"/>
            <w:shd w:val="clear" w:color="auto" w:fill="FFFFFF"/>
          </w:rPr>
          <w:t>0</w:t>
        </w:r>
      </w:hyperlink>
      <w:r w:rsidR="002020C8" w:rsidRPr="002D0FD1">
        <w:rPr>
          <w:color w:val="000000"/>
          <w:sz w:val="20"/>
          <w:szCs w:val="20"/>
          <w:shd w:val="clear" w:color="auto" w:fill="FFFFFF"/>
        </w:rPr>
        <w:t>.</w:t>
      </w:r>
    </w:p>
    <w:p w:rsidR="00E87213" w:rsidRPr="002D0FD1" w:rsidRDefault="00E87213" w:rsidP="002020C8">
      <w:pPr>
        <w:autoSpaceDE w:val="0"/>
        <w:autoSpaceDN w:val="0"/>
        <w:adjustRightInd w:val="0"/>
        <w:snapToGrid w:val="0"/>
        <w:spacing w:after="0" w:line="240" w:lineRule="auto"/>
        <w:jc w:val="both"/>
        <w:rPr>
          <w:rFonts w:ascii="Times New Roman" w:hAnsi="Times New Roman" w:cs="Times New Roman"/>
          <w:sz w:val="20"/>
          <w:szCs w:val="20"/>
        </w:rPr>
      </w:pPr>
    </w:p>
    <w:p w:rsidR="00F120EB" w:rsidRPr="002D0FD1" w:rsidRDefault="00F120EB" w:rsidP="002020C8">
      <w:pPr>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2D0FD1">
        <w:rPr>
          <w:rFonts w:ascii="Times New Roman" w:hAnsi="Times New Roman" w:cs="Times New Roman"/>
          <w:b/>
          <w:bCs/>
          <w:sz w:val="20"/>
          <w:szCs w:val="20"/>
        </w:rPr>
        <w:t>Keywords</w:t>
      </w:r>
      <w:proofErr w:type="gramStart"/>
      <w:r w:rsidRPr="002D0FD1">
        <w:rPr>
          <w:rFonts w:ascii="Times New Roman" w:hAnsi="Times New Roman" w:cs="Times New Roman"/>
          <w:b/>
          <w:bCs/>
          <w:sz w:val="20"/>
          <w:szCs w:val="20"/>
        </w:rPr>
        <w:t>:</w:t>
      </w:r>
      <w:r w:rsidRPr="002D0FD1">
        <w:rPr>
          <w:rFonts w:ascii="Times New Roman" w:hAnsi="Times New Roman" w:cs="Times New Roman"/>
          <w:sz w:val="20"/>
          <w:szCs w:val="20"/>
        </w:rPr>
        <w:t>Rectal</w:t>
      </w:r>
      <w:proofErr w:type="spellEnd"/>
      <w:proofErr w:type="gramEnd"/>
      <w:r w:rsidRPr="002D0FD1">
        <w:rPr>
          <w:rFonts w:ascii="Times New Roman" w:hAnsi="Times New Roman" w:cs="Times New Roman"/>
          <w:sz w:val="20"/>
          <w:szCs w:val="20"/>
        </w:rPr>
        <w:t xml:space="preserve"> Cancer, Inferior Mesenteric Artery</w:t>
      </w:r>
    </w:p>
    <w:p w:rsidR="002020C8" w:rsidRPr="002D0FD1" w:rsidRDefault="002020C8" w:rsidP="002020C8">
      <w:pPr>
        <w:autoSpaceDE w:val="0"/>
        <w:autoSpaceDN w:val="0"/>
        <w:adjustRightInd w:val="0"/>
        <w:snapToGrid w:val="0"/>
        <w:spacing w:after="0" w:line="240" w:lineRule="auto"/>
        <w:jc w:val="both"/>
        <w:rPr>
          <w:rFonts w:ascii="Times New Roman" w:hAnsi="Times New Roman" w:cs="Times New Roman"/>
          <w:b/>
          <w:bCs/>
          <w:sz w:val="20"/>
          <w:szCs w:val="20"/>
        </w:rPr>
      </w:pPr>
    </w:p>
    <w:p w:rsidR="002020C8" w:rsidRPr="002D0FD1" w:rsidRDefault="002020C8" w:rsidP="002020C8">
      <w:pPr>
        <w:autoSpaceDE w:val="0"/>
        <w:autoSpaceDN w:val="0"/>
        <w:adjustRightInd w:val="0"/>
        <w:snapToGrid w:val="0"/>
        <w:spacing w:after="0" w:line="240" w:lineRule="auto"/>
        <w:jc w:val="both"/>
        <w:rPr>
          <w:rFonts w:ascii="Times New Roman" w:hAnsi="Times New Roman" w:cs="Times New Roman"/>
          <w:b/>
          <w:bCs/>
          <w:sz w:val="20"/>
          <w:szCs w:val="20"/>
        </w:rPr>
        <w:sectPr w:rsidR="002020C8" w:rsidRPr="002D0FD1" w:rsidSect="00717E29">
          <w:headerReference w:type="default" r:id="rId10"/>
          <w:footerReference w:type="default" r:id="rId11"/>
          <w:type w:val="continuous"/>
          <w:pgSz w:w="12240" w:h="15840" w:code="1"/>
          <w:pgMar w:top="1440" w:right="1440" w:bottom="1440" w:left="1440" w:header="720" w:footer="720" w:gutter="0"/>
          <w:pgNumType w:start="80"/>
          <w:cols w:space="720"/>
          <w:docGrid w:linePitch="360"/>
        </w:sectPr>
      </w:pPr>
    </w:p>
    <w:p w:rsidR="001F46DB" w:rsidRPr="002D0FD1" w:rsidRDefault="008163D8" w:rsidP="002020C8">
      <w:pPr>
        <w:autoSpaceDE w:val="0"/>
        <w:autoSpaceDN w:val="0"/>
        <w:adjustRightInd w:val="0"/>
        <w:snapToGrid w:val="0"/>
        <w:spacing w:after="0" w:line="240" w:lineRule="auto"/>
        <w:jc w:val="both"/>
        <w:rPr>
          <w:rFonts w:ascii="Times New Roman" w:hAnsi="Times New Roman" w:cs="Times New Roman"/>
          <w:b/>
          <w:bCs/>
          <w:sz w:val="20"/>
          <w:szCs w:val="20"/>
        </w:rPr>
      </w:pPr>
      <w:r w:rsidRPr="002D0FD1">
        <w:rPr>
          <w:rFonts w:ascii="Times New Roman" w:hAnsi="Times New Roman" w:cs="Times New Roman"/>
          <w:b/>
          <w:bCs/>
          <w:sz w:val="20"/>
          <w:szCs w:val="20"/>
        </w:rPr>
        <w:lastRenderedPageBreak/>
        <w:t>1.</w:t>
      </w:r>
      <w:r w:rsidR="002D0FD1" w:rsidRPr="002D0FD1">
        <w:rPr>
          <w:rFonts w:ascii="Times New Roman" w:hAnsi="Times New Roman" w:cs="Times New Roman"/>
          <w:b/>
          <w:bCs/>
          <w:sz w:val="20"/>
          <w:szCs w:val="20"/>
        </w:rPr>
        <w:t xml:space="preserve"> </w:t>
      </w:r>
      <w:bookmarkStart w:id="0" w:name="_GoBack"/>
      <w:bookmarkEnd w:id="0"/>
      <w:r w:rsidR="001F46DB" w:rsidRPr="002D0FD1">
        <w:rPr>
          <w:rFonts w:ascii="Times New Roman" w:hAnsi="Times New Roman" w:cs="Times New Roman"/>
          <w:b/>
          <w:bCs/>
          <w:sz w:val="20"/>
          <w:szCs w:val="20"/>
        </w:rPr>
        <w:t>Introduction</w:t>
      </w:r>
    </w:p>
    <w:p w:rsidR="001F46DB" w:rsidRPr="002D0FD1" w:rsidRDefault="001F46DB"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Since</w:t>
      </w:r>
      <w:r w:rsidR="002D0FD1" w:rsidRPr="002D0FD1">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Miles and</w:t>
      </w:r>
      <w:r w:rsidR="002D0FD1" w:rsidRPr="002D0FD1">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Moynihan respectively proposed low tie and high tie techniques for rectal carcinoma surgery in the same</w:t>
      </w:r>
      <w:r w:rsidR="002D0FD1" w:rsidRPr="002D0FD1">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year (1908), until now the level of arterial ligation has been debated. L</w:t>
      </w:r>
      <w:r w:rsidRPr="002D0FD1">
        <w:rPr>
          <w:rStyle w:val="A2"/>
          <w:rFonts w:ascii="Times New Roman" w:hAnsi="Times New Roman" w:cs="Times New Roman"/>
          <w:color w:val="auto"/>
        </w:rPr>
        <w:t xml:space="preserve">ow ligation of the IMA as the ligation below the origin of the left colic artery </w:t>
      </w:r>
      <w:r w:rsidRPr="002D0FD1">
        <w:rPr>
          <w:rFonts w:ascii="Times New Roman" w:eastAsia="GoudyOldStyle" w:hAnsi="Times New Roman" w:cs="Times New Roman"/>
          <w:sz w:val="20"/>
          <w:szCs w:val="20"/>
        </w:rPr>
        <w:t>3-5 cm after the IMA emerges</w:t>
      </w:r>
      <w:r w:rsidRPr="002D0FD1">
        <w:rPr>
          <w:rStyle w:val="A2"/>
          <w:rFonts w:ascii="Times New Roman" w:hAnsi="Times New Roman" w:cs="Times New Roman"/>
          <w:color w:val="auto"/>
        </w:rPr>
        <w:t xml:space="preserve"> and high ligation as the ligation of the IMA at its aortic origin or any position proximal to the origin of the left colic artery</w:t>
      </w:r>
      <w:r w:rsidR="003F3B15" w:rsidRPr="002D0FD1">
        <w:rPr>
          <w:rStyle w:val="A2"/>
          <w:rFonts w:ascii="Times New Roman" w:hAnsi="Times New Roman" w:cs="Times New Roman"/>
          <w:color w:val="auto"/>
        </w:rPr>
        <w:t>.</w:t>
      </w:r>
      <w:r w:rsidR="00E31DE3" w:rsidRPr="002D0FD1">
        <w:rPr>
          <w:rStyle w:val="A2"/>
          <w:rFonts w:ascii="Times New Roman" w:hAnsi="Times New Roman" w:cs="Times New Roman"/>
          <w:color w:val="auto"/>
        </w:rPr>
        <w:fldChar w:fldCharType="begin"/>
      </w:r>
      <w:r w:rsidR="003F3B15" w:rsidRPr="002D0FD1">
        <w:rPr>
          <w:rStyle w:val="A2"/>
          <w:rFonts w:ascii="Times New Roman" w:hAnsi="Times New Roman" w:cs="Times New Roman"/>
          <w:color w:val="auto"/>
        </w:rPr>
        <w:instrText xml:space="preserve"> ADDIN EN.CITE &lt;EndNote&gt;&lt;Cite&gt;&lt;Author&gt;Yang&lt;/Author&gt;&lt;Year&gt;2013&lt;/Year&gt;&lt;RecNum&gt;3&lt;/RecNum&gt;&lt;DisplayText&gt;[1, 2]&lt;/DisplayText&gt;&lt;record&gt;&lt;rec-number&gt;3&lt;/rec-number&gt;&lt;foreign-keys&gt;&lt;key app="EN" db-id="5a2pwax5ge5rtrevexj59vv5st9xpzxfspv5"&gt;3&lt;/key&gt;&lt;/foreign-keys&gt;&lt;ref-type name="Journal Article"&gt;17&lt;/ref-type&gt;&lt;contributors&gt;&lt;authors&gt;&lt;author&gt;Yang, Xiao-Fei&lt;/author&gt;&lt;author&gt;Li, Guo-Xin&lt;/author&gt;&lt;author&gt;Luo, Guang-Heng&lt;/author&gt;&lt;author&gt;Zhong, Shi-Zhen&lt;/author&gt;&lt;author&gt;Ding, Zi-Hai&lt;/author&gt;&lt;/authors&gt;&lt;/contributors&gt;&lt;titles&gt;&lt;title&gt;New insights into autonomic nerve preservation in high ligation of the inferior mesenteric artery in laparoscopic surgery for colorectal cancer&lt;/title&gt;&lt;secondary-title&gt;Asian Pacific journal of cancer prevention: APJCP&lt;/secondary-title&gt;&lt;/titles&gt;&lt;periodical&gt;&lt;full-title&gt;Asian Pacific journal of cancer prevention: APJCP&lt;/full-title&gt;&lt;/periodical&gt;&lt;pages&gt;2533-2539&lt;/pages&gt;&lt;volume&gt;15&lt;/volume&gt;&lt;number&gt;6&lt;/number&gt;&lt;dates&gt;&lt;year&gt;2013&lt;/year&gt;&lt;/dates&gt;&lt;isbn&gt;1513-7368&lt;/isbn&gt;&lt;urls&gt;&lt;/urls&gt;&lt;/record&gt;&lt;/Cite&gt;&lt;Cite&gt;&lt;Author&gt;Predescu&lt;/Author&gt;&lt;Year&gt;2013&lt;/Year&gt;&lt;RecNum&gt;2&lt;/RecNum&gt;&lt;record&gt;&lt;rec-number&gt;2&lt;/rec-number&gt;&lt;foreign-keys&gt;&lt;key app="EN" db-id="5a2pwax5ge5rtrevexj59vv5st9xpzxfspv5"&gt;2&lt;/key&gt;&lt;/foreign-keys&gt;&lt;ref-type name="Journal Article"&gt;17&lt;/ref-type&gt;&lt;contributors&gt;&lt;authors&gt;&lt;author&gt;Predescu, D&lt;/author&gt;&lt;author&gt;Popa, B&lt;/author&gt;&lt;author&gt;Gheorghe, M&lt;/author&gt;&lt;author&gt;Predescu, I&lt;/author&gt;&lt;author&gt;Jinescu, G&lt;/author&gt;&lt;author&gt;Boeriu, M&lt;/author&gt;&lt;author&gt;Constantinoiu, S&lt;/author&gt;&lt;/authors&gt;&lt;/contributors&gt;&lt;titles&gt;&lt;title&gt;The vascularization pattern of the colon and surgical decision in esophageal reconstruction with colon. A selective SMA and IMA arteriographic study&lt;/title&gt;&lt;secondary-title&gt;Chirurgia (Bucur)&lt;/secondary-title&gt;&lt;/titles&gt;&lt;periodical&gt;&lt;full-title&gt;Chirurgia (Bucur)&lt;/full-title&gt;&lt;/periodical&gt;&lt;pages&gt;161-71&lt;/pages&gt;&lt;volume&gt;108&lt;/volume&gt;&lt;number&gt;2&lt;/number&gt;&lt;dates&gt;&lt;year&gt;2013&lt;/year&gt;&lt;/dates&gt;&lt;urls&gt;&lt;/urls&gt;&lt;/record&gt;&lt;/Cite&gt;&lt;/EndNote&gt;</w:instrText>
      </w:r>
      <w:r w:rsidR="00E31DE3" w:rsidRPr="002D0FD1">
        <w:rPr>
          <w:rStyle w:val="A2"/>
          <w:rFonts w:ascii="Times New Roman" w:hAnsi="Times New Roman" w:cs="Times New Roman"/>
          <w:color w:val="auto"/>
        </w:rPr>
        <w:fldChar w:fldCharType="separate"/>
      </w:r>
      <w:r w:rsidR="003F3B15" w:rsidRPr="002D0FD1">
        <w:rPr>
          <w:rStyle w:val="A2"/>
          <w:rFonts w:ascii="Times New Roman" w:hAnsi="Times New Roman" w:cs="Times New Roman"/>
          <w:noProof/>
          <w:color w:val="auto"/>
        </w:rPr>
        <w:t>[</w:t>
      </w:r>
      <w:hyperlink w:anchor="_ENREF_1" w:tooltip="Yang, 2013 #3" w:history="1">
        <w:r w:rsidR="00AE0494" w:rsidRPr="002D0FD1">
          <w:rPr>
            <w:rStyle w:val="A2"/>
            <w:rFonts w:ascii="Times New Roman" w:hAnsi="Times New Roman" w:cs="Times New Roman"/>
            <w:noProof/>
            <w:color w:val="auto"/>
          </w:rPr>
          <w:t>1</w:t>
        </w:r>
      </w:hyperlink>
      <w:r w:rsidR="003F3B15" w:rsidRPr="002D0FD1">
        <w:rPr>
          <w:rStyle w:val="A2"/>
          <w:rFonts w:ascii="Times New Roman" w:hAnsi="Times New Roman" w:cs="Times New Roman"/>
          <w:noProof/>
          <w:color w:val="auto"/>
        </w:rPr>
        <w:t xml:space="preserve">, </w:t>
      </w:r>
      <w:hyperlink w:anchor="_ENREF_2" w:tooltip="Predescu, 2013 #2" w:history="1">
        <w:r w:rsidR="00AE0494" w:rsidRPr="002D0FD1">
          <w:rPr>
            <w:rStyle w:val="A2"/>
            <w:rFonts w:ascii="Times New Roman" w:hAnsi="Times New Roman" w:cs="Times New Roman"/>
            <w:noProof/>
            <w:color w:val="auto"/>
          </w:rPr>
          <w:t>2</w:t>
        </w:r>
      </w:hyperlink>
      <w:r w:rsidR="003F3B15" w:rsidRPr="002D0FD1">
        <w:rPr>
          <w:rStyle w:val="A2"/>
          <w:rFonts w:ascii="Times New Roman" w:hAnsi="Times New Roman" w:cs="Times New Roman"/>
          <w:noProof/>
          <w:color w:val="auto"/>
        </w:rPr>
        <w:t>]</w:t>
      </w:r>
      <w:r w:rsidR="00E31DE3" w:rsidRPr="002D0FD1">
        <w:rPr>
          <w:rStyle w:val="A2"/>
          <w:rFonts w:ascii="Times New Roman" w:hAnsi="Times New Roman" w:cs="Times New Roman"/>
          <w:color w:val="auto"/>
        </w:rPr>
        <w:fldChar w:fldCharType="end"/>
      </w:r>
      <w:r w:rsidR="002D0FD1" w:rsidRPr="002D0FD1">
        <w:rPr>
          <w:rStyle w:val="A2"/>
          <w:rFonts w:ascii="Times New Roman" w:hAnsi="Times New Roman" w:cs="Times New Roman"/>
          <w:color w:val="auto"/>
        </w:rPr>
        <w:t xml:space="preserve"> </w:t>
      </w:r>
      <w:r w:rsidRPr="002D0FD1">
        <w:rPr>
          <w:rStyle w:val="A2"/>
          <w:rFonts w:ascii="Times New Roman" w:hAnsi="Times New Roman" w:cs="Times New Roman"/>
          <w:color w:val="auto"/>
        </w:rPr>
        <w:t>High ligation of the IMA is proved much easier than low ligation with no prolonged operative time or bleeding during the medial-to-lateral dissection</w:t>
      </w:r>
      <w:r w:rsidR="002D0FD1" w:rsidRPr="002D0FD1">
        <w:rPr>
          <w:rStyle w:val="A2"/>
          <w:rFonts w:ascii="Times New Roman" w:hAnsi="Times New Roman" w:cs="Times New Roman"/>
          <w:color w:val="auto"/>
        </w:rPr>
        <w:t>.</w:t>
      </w:r>
      <w:r w:rsidR="00E31DE3" w:rsidRPr="002D0FD1">
        <w:rPr>
          <w:rStyle w:val="A2"/>
          <w:rFonts w:ascii="Times New Roman" w:hAnsi="Times New Roman" w:cs="Times New Roman"/>
          <w:noProof/>
          <w:color w:val="auto"/>
        </w:rPr>
        <w:fldChar w:fldCharType="begin"/>
      </w:r>
      <w:r w:rsidR="003F3B15" w:rsidRPr="002D0FD1">
        <w:rPr>
          <w:rStyle w:val="A2"/>
          <w:rFonts w:ascii="Times New Roman" w:hAnsi="Times New Roman" w:cs="Times New Roman"/>
          <w:noProof/>
          <w:color w:val="auto"/>
        </w:rPr>
        <w:instrText xml:space="preserve"> ADDIN EN.CITE &lt;EndNote&gt;&lt;Cite&gt;&lt;Author&gt;Yang&lt;/Author&gt;&lt;Year&gt;2013&lt;/Year&gt;&lt;RecNum&gt;3&lt;/RecNum&gt;&lt;DisplayText&gt;[1]&lt;/DisplayText&gt;&lt;record&gt;&lt;rec-number&gt;3&lt;/rec-number&gt;&lt;foreign-keys&gt;&lt;key app="EN" db-id="5a2pwax5ge5rtrevexj59vv5st9xpzxfspv5"&gt;3&lt;/key&gt;&lt;/foreign-keys&gt;&lt;ref-type name="Journal Article"&gt;17&lt;/ref-type&gt;&lt;contributors&gt;&lt;authors&gt;&lt;author&gt;Yang, Xiao-Fei&lt;/author&gt;&lt;author&gt;Li, Guo-Xin&lt;/author&gt;&lt;author&gt;Luo, Guang-Heng&lt;/author&gt;&lt;author&gt;Zhong, Shi-Zhen&lt;/author&gt;&lt;author&gt;Ding, Zi-Hai&lt;/author&gt;&lt;/authors&gt;&lt;/contributors&gt;&lt;titles&gt;&lt;title&gt;New insights into autonomic nerve preservation in high ligation of the inferior mesenteric artery in laparoscopic surgery for colorectal cancer&lt;/title&gt;&lt;secondary-title&gt;Asian Pacific journal of cancer prevention: APJCP&lt;/secondary-title&gt;&lt;/titles&gt;&lt;periodical&gt;&lt;full-title&gt;Asian Pacific journal of cancer prevention: APJCP&lt;/full-title&gt;&lt;/periodical&gt;&lt;pages&gt;2533-2539&lt;/pages&gt;&lt;volume&gt;15&lt;/volume&gt;&lt;number&gt;6&lt;/number&gt;&lt;dates&gt;&lt;year&gt;2013&lt;/year&gt;&lt;/dates&gt;&lt;isbn&gt;1513-7368&lt;/isbn&gt;&lt;urls&gt;&lt;/urls&gt;&lt;/record&gt;&lt;/Cite&gt;&lt;/EndNote&gt;</w:instrText>
      </w:r>
      <w:r w:rsidR="00E31DE3" w:rsidRPr="002D0FD1">
        <w:rPr>
          <w:rStyle w:val="A2"/>
          <w:rFonts w:ascii="Times New Roman" w:hAnsi="Times New Roman" w:cs="Times New Roman"/>
          <w:noProof/>
          <w:color w:val="auto"/>
        </w:rPr>
        <w:fldChar w:fldCharType="separate"/>
      </w:r>
      <w:r w:rsidR="003F3B15" w:rsidRPr="002D0FD1">
        <w:rPr>
          <w:rStyle w:val="A2"/>
          <w:rFonts w:ascii="Times New Roman" w:hAnsi="Times New Roman" w:cs="Times New Roman"/>
          <w:noProof/>
          <w:color w:val="auto"/>
        </w:rPr>
        <w:t>[</w:t>
      </w:r>
      <w:hyperlink w:anchor="_ENREF_1" w:tooltip="Yang, 2013 #3" w:history="1">
        <w:r w:rsidR="00AE0494" w:rsidRPr="002D0FD1">
          <w:rPr>
            <w:rStyle w:val="A2"/>
            <w:rFonts w:ascii="Times New Roman" w:hAnsi="Times New Roman" w:cs="Times New Roman"/>
            <w:noProof/>
            <w:color w:val="auto"/>
          </w:rPr>
          <w:t>1</w:t>
        </w:r>
      </w:hyperlink>
      <w:r w:rsidR="003F3B15" w:rsidRPr="002D0FD1">
        <w:rPr>
          <w:rStyle w:val="A2"/>
          <w:rFonts w:ascii="Times New Roman" w:hAnsi="Times New Roman" w:cs="Times New Roman"/>
          <w:noProof/>
          <w:color w:val="auto"/>
        </w:rPr>
        <w:t>]</w:t>
      </w:r>
      <w:r w:rsidR="00E31DE3" w:rsidRPr="002D0FD1">
        <w:rPr>
          <w:rStyle w:val="A2"/>
          <w:rFonts w:ascii="Times New Roman" w:hAnsi="Times New Roman" w:cs="Times New Roman"/>
          <w:noProof/>
          <w:color w:val="auto"/>
        </w:rPr>
        <w:fldChar w:fldCharType="end"/>
      </w:r>
      <w:r w:rsidR="002D0FD1" w:rsidRPr="002D0FD1">
        <w:rPr>
          <w:rStyle w:val="A2"/>
          <w:rFonts w:ascii="Times New Roman" w:hAnsi="Times New Roman" w:cs="Times New Roman" w:hint="eastAsia"/>
          <w:noProof/>
          <w:color w:val="auto"/>
          <w:lang w:eastAsia="zh-CN"/>
        </w:rPr>
        <w:t xml:space="preserve"> </w:t>
      </w:r>
      <w:r w:rsidRPr="002D0FD1">
        <w:rPr>
          <w:rFonts w:ascii="Times New Roman" w:hAnsi="Times New Roman" w:cs="Times New Roman"/>
          <w:sz w:val="20"/>
          <w:szCs w:val="20"/>
        </w:rPr>
        <w:t xml:space="preserve">The high tie lower </w:t>
      </w:r>
      <w:proofErr w:type="spellStart"/>
      <w:r w:rsidRPr="002D0FD1">
        <w:rPr>
          <w:rFonts w:ascii="Times New Roman" w:hAnsi="Times New Roman" w:cs="Times New Roman"/>
          <w:sz w:val="20"/>
          <w:szCs w:val="20"/>
        </w:rPr>
        <w:t>anastomosis</w:t>
      </w:r>
      <w:proofErr w:type="spellEnd"/>
      <w:r w:rsidRPr="002D0FD1">
        <w:rPr>
          <w:rFonts w:ascii="Times New Roman" w:hAnsi="Times New Roman" w:cs="Times New Roman"/>
          <w:sz w:val="20"/>
          <w:szCs w:val="20"/>
        </w:rPr>
        <w:t xml:space="preserve"> traction</w:t>
      </w:r>
      <w:r w:rsidR="002D0FD1" w:rsidRPr="002D0FD1">
        <w:rPr>
          <w:rFonts w:ascii="Times New Roman" w:hAnsi="Times New Roman" w:cs="Times New Roman"/>
          <w:sz w:val="20"/>
          <w:szCs w:val="20"/>
        </w:rPr>
        <w:t xml:space="preserve"> </w:t>
      </w:r>
      <w:r w:rsidRPr="002D0FD1">
        <w:rPr>
          <w:rFonts w:ascii="Times New Roman" w:hAnsi="Times New Roman" w:cs="Times New Roman"/>
          <w:sz w:val="20"/>
          <w:szCs w:val="20"/>
        </w:rPr>
        <w:t xml:space="preserve">and worst </w:t>
      </w:r>
      <w:proofErr w:type="spellStart"/>
      <w:r w:rsidRPr="002D0FD1">
        <w:rPr>
          <w:rFonts w:ascii="Times New Roman" w:hAnsi="Times New Roman" w:cs="Times New Roman"/>
          <w:sz w:val="20"/>
          <w:szCs w:val="20"/>
        </w:rPr>
        <w:t>vascularization</w:t>
      </w:r>
      <w:proofErr w:type="spellEnd"/>
      <w:r w:rsidRPr="002D0FD1">
        <w:rPr>
          <w:rFonts w:ascii="Times New Roman" w:hAnsi="Times New Roman" w:cs="Times New Roman"/>
          <w:sz w:val="20"/>
          <w:szCs w:val="20"/>
        </w:rPr>
        <w:t xml:space="preserve"> of the stumps</w:t>
      </w:r>
      <w:r w:rsidR="003F3B15" w:rsidRPr="002D0FD1">
        <w:rPr>
          <w:rFonts w:ascii="Times New Roman" w:hAnsi="Times New Roman" w:cs="Times New Roman"/>
          <w:sz w:val="20"/>
          <w:szCs w:val="20"/>
        </w:rPr>
        <w:t>.</w:t>
      </w:r>
      <w:r w:rsidR="00E31DE3" w:rsidRPr="002D0FD1">
        <w:rPr>
          <w:rFonts w:ascii="Times New Roman" w:hAnsi="Times New Roman" w:cs="Times New Roman"/>
          <w:sz w:val="20"/>
          <w:szCs w:val="20"/>
        </w:rPr>
        <w:fldChar w:fldCharType="begin"/>
      </w:r>
      <w:r w:rsidR="003F3B15" w:rsidRPr="002D0FD1">
        <w:rPr>
          <w:rFonts w:ascii="Times New Roman" w:hAnsi="Times New Roman" w:cs="Times New Roman"/>
          <w:sz w:val="20"/>
          <w:szCs w:val="20"/>
        </w:rPr>
        <w:instrText xml:space="preserve"> ADDIN EN.CITE &lt;EndNote&gt;&lt;Cite&gt;&lt;Author&gt;Cirocchi&lt;/Author&gt;&lt;Year&gt;2011&lt;/Year&gt;&lt;RecNum&gt;4&lt;/RecNum&gt;&lt;DisplayText&gt;[3]&lt;/DisplayText&gt;&lt;record&gt;&lt;rec-number&gt;4&lt;/rec-number&gt;&lt;foreign-keys&gt;&lt;key app="EN" db-id="5a2pwax5ge5rtrevexj59vv5st9xpzxfspv5"&gt;4&lt;/key&gt;&lt;/foreign-keys&gt;&lt;ref-type name="Journal Article"&gt;17&lt;/ref-type&gt;&lt;contributors&gt;&lt;authors&gt;&lt;author&gt;Cirocchi, Roberto&lt;/author&gt;&lt;author&gt;Farinella, Eriberto&lt;/author&gt;&lt;author&gt;Trastulli, Stefano&lt;/author&gt;&lt;author&gt;Desiderio, Jacopo&lt;/author&gt;&lt;author&gt;Di Rocco, Giorgio&lt;/author&gt;&lt;author&gt;Covarelli, Piero&lt;/author&gt;&lt;author&gt;Santoro, Alberto&lt;/author&gt;&lt;author&gt;Giustozzi, Giammario&lt;/author&gt;&lt;author&gt;Redler, Adriano&lt;/author&gt;&lt;author&gt;Avenia, Nicola&lt;/author&gt;&lt;/authors&gt;&lt;/contributors&gt;&lt;titles&gt;&lt;title&gt;High tie versus low tie of the inferior mesenteric artery: a protocol for a systematic review&lt;/title&gt;&lt;secondary-title&gt;World J Surg Oncol&lt;/secondary-title&gt;&lt;/titles&gt;&lt;periodical&gt;&lt;full-title&gt;World J Surg Oncol&lt;/full-title&gt;&lt;/periodical&gt;&lt;pages&gt;147&lt;/pages&gt;&lt;volume&gt;9&lt;/volume&gt;&lt;dates&gt;&lt;year&gt;2011&lt;/year&gt;&lt;/dates&gt;&lt;urls&gt;&lt;/urls&gt;&lt;/record&gt;&lt;/Cite&gt;&lt;/EndNote&gt;</w:instrText>
      </w:r>
      <w:r w:rsidR="00E31DE3" w:rsidRPr="002D0FD1">
        <w:rPr>
          <w:rFonts w:ascii="Times New Roman" w:hAnsi="Times New Roman" w:cs="Times New Roman"/>
          <w:sz w:val="20"/>
          <w:szCs w:val="20"/>
        </w:rPr>
        <w:fldChar w:fldCharType="separate"/>
      </w:r>
      <w:r w:rsidR="003F3B15" w:rsidRPr="002D0FD1">
        <w:rPr>
          <w:rFonts w:ascii="Times New Roman" w:hAnsi="Times New Roman" w:cs="Times New Roman"/>
          <w:noProof/>
          <w:sz w:val="20"/>
          <w:szCs w:val="20"/>
        </w:rPr>
        <w:t>[</w:t>
      </w:r>
      <w:hyperlink w:anchor="_ENREF_3" w:tooltip="Cirocchi, 2011 #4" w:history="1">
        <w:r w:rsidR="00AE0494" w:rsidRPr="002D0FD1">
          <w:rPr>
            <w:rFonts w:ascii="Times New Roman" w:hAnsi="Times New Roman" w:cs="Times New Roman"/>
            <w:noProof/>
            <w:sz w:val="20"/>
            <w:szCs w:val="20"/>
          </w:rPr>
          <w:t>3</w:t>
        </w:r>
      </w:hyperlink>
      <w:r w:rsidR="003F3B15"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p>
    <w:p w:rsidR="001F46DB" w:rsidRPr="002D0FD1" w:rsidRDefault="00AE0494" w:rsidP="002020C8">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2D0FD1">
        <w:rPr>
          <w:rFonts w:ascii="Times New Roman" w:hAnsi="Times New Roman" w:cs="Times New Roman"/>
          <w:sz w:val="20"/>
          <w:szCs w:val="20"/>
        </w:rPr>
        <w:t>While a</w:t>
      </w:r>
      <w:r w:rsidR="001F46DB" w:rsidRPr="002D0FD1">
        <w:rPr>
          <w:rFonts w:ascii="Times New Roman" w:hAnsi="Times New Roman" w:cs="Times New Roman"/>
          <w:sz w:val="20"/>
          <w:szCs w:val="20"/>
        </w:rPr>
        <w:t xml:space="preserve"> tension-free </w:t>
      </w:r>
      <w:proofErr w:type="spellStart"/>
      <w:r w:rsidR="001F46DB" w:rsidRPr="002D0FD1">
        <w:rPr>
          <w:rFonts w:ascii="Times New Roman" w:hAnsi="Times New Roman" w:cs="Times New Roman"/>
          <w:sz w:val="20"/>
          <w:szCs w:val="20"/>
        </w:rPr>
        <w:t>anastomosis</w:t>
      </w:r>
      <w:proofErr w:type="spellEnd"/>
      <w:r w:rsidR="001F46DB" w:rsidRPr="002D0FD1">
        <w:rPr>
          <w:rFonts w:ascii="Times New Roman" w:hAnsi="Times New Roman" w:cs="Times New Roman"/>
          <w:sz w:val="20"/>
          <w:szCs w:val="20"/>
        </w:rPr>
        <w:t xml:space="preserve">: also can be achieved in low tie resections by cutting the descending branch of </w:t>
      </w:r>
      <w:r w:rsidR="00904A30" w:rsidRPr="002D0FD1">
        <w:rPr>
          <w:rFonts w:ascii="Times New Roman" w:hAnsi="Times New Roman" w:cs="Times New Roman"/>
          <w:sz w:val="20"/>
          <w:szCs w:val="20"/>
        </w:rPr>
        <w:t>L</w:t>
      </w:r>
      <w:r w:rsidRPr="002D0FD1">
        <w:rPr>
          <w:rFonts w:ascii="Times New Roman" w:hAnsi="Times New Roman" w:cs="Times New Roman"/>
          <w:sz w:val="20"/>
          <w:szCs w:val="20"/>
        </w:rPr>
        <w:t>eft colic artery(LA)</w:t>
      </w:r>
      <w:r w:rsidR="00E31DE3" w:rsidRPr="002D0FD1">
        <w:rPr>
          <w:rFonts w:ascii="Times New Roman" w:hAnsi="Times New Roman" w:cs="Times New Roman"/>
          <w:noProof/>
          <w:sz w:val="20"/>
          <w:szCs w:val="20"/>
        </w:rPr>
        <w:fldChar w:fldCharType="begin"/>
      </w:r>
      <w:r w:rsidR="003F3B15" w:rsidRPr="002D0FD1">
        <w:rPr>
          <w:rFonts w:ascii="Times New Roman" w:hAnsi="Times New Roman" w:cs="Times New Roman"/>
          <w:noProof/>
          <w:sz w:val="20"/>
          <w:szCs w:val="20"/>
        </w:rPr>
        <w:instrText xml:space="preserve"> ADDIN EN.CITE &lt;EndNote&gt;&lt;Cite&gt;&lt;Author&gt;Lange&lt;/Author&gt;&lt;Year&gt;2008&lt;/Year&gt;&lt;RecNum&gt;1&lt;/RecNum&gt;&lt;DisplayText&gt;[4]&lt;/DisplayText&gt;&lt;record&gt;&lt;rec-number&gt;1&lt;/rec-number&gt;&lt;foreign-keys&gt;&lt;key app="EN" db-id="5a2pwax5ge5rtrevexj59vv5st9xpzxfspv5"&gt;1&lt;/key&gt;&lt;/foreign-keys&gt;&lt;ref-type name="Journal Article"&gt;17&lt;/ref-type&gt;&lt;contributors&gt;&lt;authors&gt;&lt;author&gt;Lange, Marilyne M&lt;/author&gt;&lt;author&gt;Buunen, Mark&lt;/author&gt;&lt;author&gt;van de Velde, Cornelis JH&lt;/author&gt;&lt;author&gt;Lange, Johan F&lt;/author&gt;&lt;/authors&gt;&lt;/contributors&gt;&lt;titles&gt;&lt;title&gt;Level of arterial ligation in rectal cancer surgery: low tie preferred over high tie. A review&lt;/title&gt;&lt;secondary-title&gt;Diseases of the colon &amp;amp; rectum&lt;/secondary-title&gt;&lt;/titles&gt;&lt;periodical&gt;&lt;full-title&gt;Diseases of the colon &amp;amp; rectum&lt;/full-title&gt;&lt;/periodical&gt;&lt;pages&gt;1139-1145&lt;/pages&gt;&lt;volume&gt;51&lt;/volume&gt;&lt;number&gt;7&lt;/number&gt;&lt;dates&gt;&lt;year&gt;2008&lt;/year&gt;&lt;/dates&gt;&lt;isbn&gt;0012-3706&lt;/isbn&gt;&lt;urls&gt;&lt;/urls&gt;&lt;/record&gt;&lt;/Cite&gt;&lt;/EndNote&gt;</w:instrText>
      </w:r>
      <w:r w:rsidR="00E31DE3" w:rsidRPr="002D0FD1">
        <w:rPr>
          <w:rFonts w:ascii="Times New Roman" w:hAnsi="Times New Roman" w:cs="Times New Roman"/>
          <w:noProof/>
          <w:sz w:val="20"/>
          <w:szCs w:val="20"/>
        </w:rPr>
        <w:fldChar w:fldCharType="separate"/>
      </w:r>
      <w:r w:rsidR="003F3B15" w:rsidRPr="002D0FD1">
        <w:rPr>
          <w:rFonts w:ascii="Times New Roman" w:hAnsi="Times New Roman" w:cs="Times New Roman"/>
          <w:sz w:val="20"/>
          <w:szCs w:val="20"/>
        </w:rPr>
        <w:t>[</w:t>
      </w:r>
      <w:hyperlink w:anchor="_ENREF_4" w:tooltip="Lange, 2008 #5" w:history="1">
        <w:r w:rsidRPr="002D0FD1">
          <w:rPr>
            <w:rFonts w:ascii="Times New Roman" w:hAnsi="Times New Roman" w:cs="Times New Roman"/>
            <w:sz w:val="20"/>
            <w:szCs w:val="20"/>
          </w:rPr>
          <w:t>4</w:t>
        </w:r>
      </w:hyperlink>
      <w:r w:rsidR="003F3B15" w:rsidRPr="002D0FD1">
        <w:rPr>
          <w:rFonts w:ascii="Times New Roman" w:hAnsi="Times New Roman" w:cs="Times New Roman"/>
          <w:sz w:val="20"/>
          <w:szCs w:val="20"/>
        </w:rPr>
        <w:t>]</w:t>
      </w:r>
      <w:r w:rsidR="00E31DE3" w:rsidRPr="002D0FD1">
        <w:rPr>
          <w:rFonts w:ascii="Times New Roman" w:hAnsi="Times New Roman" w:cs="Times New Roman"/>
          <w:noProof/>
          <w:sz w:val="20"/>
          <w:szCs w:val="20"/>
        </w:rPr>
        <w:fldChar w:fldCharType="end"/>
      </w:r>
      <w:r w:rsidR="001F46DB" w:rsidRPr="002D0FD1">
        <w:rPr>
          <w:rFonts w:ascii="Times New Roman" w:hAnsi="Times New Roman" w:cs="Times New Roman"/>
          <w:sz w:val="20"/>
          <w:szCs w:val="20"/>
        </w:rPr>
        <w:t>.</w:t>
      </w:r>
      <w:r w:rsidR="002D0FD1" w:rsidRPr="002D0FD1">
        <w:rPr>
          <w:rFonts w:ascii="Times New Roman" w:hAnsi="Times New Roman" w:cs="Times New Roman"/>
          <w:sz w:val="20"/>
          <w:szCs w:val="20"/>
        </w:rPr>
        <w:t xml:space="preserve"> </w:t>
      </w:r>
      <w:r w:rsidR="001F46DB" w:rsidRPr="002D0FD1">
        <w:rPr>
          <w:rFonts w:ascii="Times New Roman" w:hAnsi="Times New Roman" w:cs="Times New Roman"/>
          <w:sz w:val="20"/>
          <w:szCs w:val="20"/>
        </w:rPr>
        <w:t xml:space="preserve">Low-tie ligation was applicable in 80% of cases improve </w:t>
      </w:r>
      <w:r w:rsidR="001F46DB" w:rsidRPr="002D0FD1">
        <w:rPr>
          <w:rFonts w:ascii="Times New Roman" w:hAnsi="Times New Roman" w:cs="Times New Roman"/>
          <w:sz w:val="20"/>
          <w:szCs w:val="20"/>
        </w:rPr>
        <w:lastRenderedPageBreak/>
        <w:t xml:space="preserve">oxygenation of the </w:t>
      </w:r>
      <w:proofErr w:type="spellStart"/>
      <w:r w:rsidR="001F46DB" w:rsidRPr="002D0FD1">
        <w:rPr>
          <w:rFonts w:ascii="Times New Roman" w:hAnsi="Times New Roman" w:cs="Times New Roman"/>
          <w:sz w:val="20"/>
          <w:szCs w:val="20"/>
        </w:rPr>
        <w:t>anastomosis</w:t>
      </w:r>
      <w:proofErr w:type="spellEnd"/>
      <w:r w:rsidR="001F46DB" w:rsidRPr="002D0FD1">
        <w:rPr>
          <w:rFonts w:ascii="Times New Roman" w:hAnsi="Times New Roman" w:cs="Times New Roman"/>
          <w:sz w:val="20"/>
          <w:szCs w:val="20"/>
        </w:rPr>
        <w:t xml:space="preserve"> (especially in older people, degenerative disease),</w:t>
      </w:r>
      <w:r w:rsidR="002D0FD1" w:rsidRPr="002D0FD1">
        <w:rPr>
          <w:rFonts w:ascii="Times New Roman" w:hAnsi="Times New Roman" w:cs="Times New Roman" w:hint="eastAsia"/>
          <w:sz w:val="20"/>
          <w:szCs w:val="20"/>
          <w:lang w:eastAsia="zh-CN"/>
        </w:rPr>
        <w:t xml:space="preserve"> </w:t>
      </w:r>
      <w:r w:rsidR="001F46DB" w:rsidRPr="002D0FD1">
        <w:rPr>
          <w:rFonts w:ascii="Times New Roman" w:hAnsi="Times New Roman" w:cs="Times New Roman"/>
          <w:sz w:val="20"/>
          <w:szCs w:val="20"/>
        </w:rPr>
        <w:t xml:space="preserve">and might prevent </w:t>
      </w:r>
      <w:proofErr w:type="spellStart"/>
      <w:r w:rsidR="001F46DB" w:rsidRPr="002D0FD1">
        <w:rPr>
          <w:rFonts w:ascii="Times New Roman" w:hAnsi="Times New Roman" w:cs="Times New Roman"/>
          <w:sz w:val="20"/>
          <w:szCs w:val="20"/>
        </w:rPr>
        <w:t>anastomotic</w:t>
      </w:r>
      <w:proofErr w:type="spellEnd"/>
      <w:r w:rsidR="001F46DB" w:rsidRPr="002D0FD1">
        <w:rPr>
          <w:rFonts w:ascii="Times New Roman" w:hAnsi="Times New Roman" w:cs="Times New Roman"/>
          <w:sz w:val="20"/>
          <w:szCs w:val="20"/>
        </w:rPr>
        <w:t xml:space="preserve"> </w:t>
      </w:r>
      <w:r w:rsidR="00562257" w:rsidRPr="002D0FD1">
        <w:rPr>
          <w:rFonts w:ascii="Times New Roman" w:hAnsi="Times New Roman" w:cs="Times New Roman"/>
          <w:sz w:val="20"/>
          <w:szCs w:val="20"/>
        </w:rPr>
        <w:t>leakage and</w:t>
      </w:r>
      <w:r w:rsidR="001F46DB" w:rsidRPr="002D0FD1">
        <w:rPr>
          <w:rFonts w:ascii="Times New Roman" w:hAnsi="Times New Roman" w:cs="Times New Roman"/>
          <w:sz w:val="20"/>
          <w:szCs w:val="20"/>
        </w:rPr>
        <w:t xml:space="preserve"> local recurrence associated due to insufficient blood supply of the proximal colon limb</w:t>
      </w:r>
      <w:r w:rsidR="003F3B15" w:rsidRPr="002D0FD1">
        <w:rPr>
          <w:rFonts w:ascii="Times New Roman" w:hAnsi="Times New Roman" w:cs="Times New Roman"/>
          <w:sz w:val="20"/>
          <w:szCs w:val="20"/>
        </w:rPr>
        <w:t>.</w:t>
      </w:r>
      <w:r w:rsidR="00E31DE3" w:rsidRPr="002D0FD1">
        <w:rPr>
          <w:rFonts w:ascii="Times New Roman" w:hAnsi="Times New Roman" w:cs="Times New Roman"/>
          <w:sz w:val="20"/>
          <w:szCs w:val="20"/>
        </w:rPr>
        <w:fldChar w:fldCharType="begin">
          <w:fldData xml:space="preserve">PEVuZE5vdGU+PENpdGU+PEF1dGhvcj5MZWU8L0F1dGhvcj48WWVhcj4yMDA4PC9ZZWFyPjxSZWNO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</w:fldData>
        </w:fldChar>
      </w:r>
      <w:r w:rsidR="003F3B15" w:rsidRPr="002D0FD1">
        <w:rPr>
          <w:rFonts w:ascii="Times New Roman" w:hAnsi="Times New Roman" w:cs="Times New Roman"/>
          <w:sz w:val="20"/>
          <w:szCs w:val="20"/>
        </w:rPr>
        <w:instrText xml:space="preserve"> ADDIN EN.CITE </w:instrText>
      </w:r>
      <w:r w:rsidR="00E31DE3" w:rsidRPr="002D0FD1">
        <w:rPr>
          <w:rFonts w:ascii="Times New Roman" w:hAnsi="Times New Roman" w:cs="Times New Roman"/>
          <w:sz w:val="20"/>
          <w:szCs w:val="20"/>
        </w:rPr>
        <w:fldChar w:fldCharType="begin">
          <w:fldData xml:space="preserve">PEVuZE5vdGU+PENpdGU+PEF1dGhvcj5MZWU8L0F1dGhvcj48WWVhcj4yMDA4PC9ZZWFyPjxSZWNO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</w:fldData>
        </w:fldChar>
      </w:r>
      <w:r w:rsidR="003F3B15" w:rsidRPr="002D0FD1">
        <w:rPr>
          <w:rFonts w:ascii="Times New Roman" w:hAnsi="Times New Roman" w:cs="Times New Roman"/>
          <w:sz w:val="20"/>
          <w:szCs w:val="20"/>
        </w:rPr>
        <w:instrText xml:space="preserve"> ADDIN EN.CITE.DATA </w:instrText>
      </w:r>
      <w:r w:rsidR="00E31DE3" w:rsidRPr="002D0FD1">
        <w:rPr>
          <w:rFonts w:ascii="Times New Roman" w:hAnsi="Times New Roman" w:cs="Times New Roman"/>
          <w:sz w:val="20"/>
          <w:szCs w:val="20"/>
        </w:rPr>
      </w:r>
      <w:r w:rsidR="00E31DE3" w:rsidRPr="002D0FD1">
        <w:rPr>
          <w:rFonts w:ascii="Times New Roman" w:hAnsi="Times New Roman" w:cs="Times New Roman"/>
          <w:sz w:val="20"/>
          <w:szCs w:val="20"/>
        </w:rPr>
        <w:fldChar w:fldCharType="end"/>
      </w:r>
      <w:r w:rsidR="00E31DE3" w:rsidRPr="002D0FD1">
        <w:rPr>
          <w:rFonts w:ascii="Times New Roman" w:hAnsi="Times New Roman" w:cs="Times New Roman"/>
          <w:sz w:val="20"/>
          <w:szCs w:val="20"/>
        </w:rPr>
      </w:r>
      <w:r w:rsidR="00E31DE3" w:rsidRPr="002D0FD1">
        <w:rPr>
          <w:rFonts w:ascii="Times New Roman" w:hAnsi="Times New Roman" w:cs="Times New Roman"/>
          <w:sz w:val="20"/>
          <w:szCs w:val="20"/>
        </w:rPr>
        <w:fldChar w:fldCharType="separate"/>
      </w:r>
      <w:r w:rsidR="003F3B15" w:rsidRPr="002D0FD1">
        <w:rPr>
          <w:rFonts w:ascii="Times New Roman" w:hAnsi="Times New Roman" w:cs="Times New Roman"/>
          <w:noProof/>
          <w:sz w:val="20"/>
          <w:szCs w:val="20"/>
        </w:rPr>
        <w:t>[</w:t>
      </w:r>
      <w:hyperlink w:anchor="_ENREF_4" w:tooltip="Lange, 2008 #5" w:history="1">
        <w:r w:rsidRPr="002D0FD1">
          <w:rPr>
            <w:rFonts w:ascii="Times New Roman" w:hAnsi="Times New Roman" w:cs="Times New Roman"/>
            <w:noProof/>
            <w:sz w:val="20"/>
            <w:szCs w:val="20"/>
          </w:rPr>
          <w:t>4-6</w:t>
        </w:r>
      </w:hyperlink>
      <w:r w:rsidR="003F3B15"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1F46DB" w:rsidRPr="002D0FD1">
        <w:rPr>
          <w:rFonts w:ascii="Times New Roman" w:hAnsi="Times New Roman" w:cs="Times New Roman"/>
          <w:sz w:val="20"/>
          <w:szCs w:val="20"/>
        </w:rPr>
        <w:t xml:space="preserve">. damage to the inferior mesenteric plexus which forms a dense network around IMA </w:t>
      </w:r>
      <w:proofErr w:type="spellStart"/>
      <w:r w:rsidR="001F46DB" w:rsidRPr="002D0FD1">
        <w:rPr>
          <w:rFonts w:ascii="Times New Roman" w:hAnsi="Times New Roman" w:cs="Times New Roman"/>
          <w:sz w:val="20"/>
          <w:szCs w:val="20"/>
        </w:rPr>
        <w:t>paraortic</w:t>
      </w:r>
      <w:proofErr w:type="spellEnd"/>
      <w:r w:rsidR="001F46DB" w:rsidRPr="002D0FD1">
        <w:rPr>
          <w:rFonts w:ascii="Times New Roman" w:hAnsi="Times New Roman" w:cs="Times New Roman"/>
          <w:sz w:val="20"/>
          <w:szCs w:val="20"/>
        </w:rPr>
        <w:t xml:space="preserve"> trunks </w:t>
      </w:r>
      <w:proofErr w:type="spellStart"/>
      <w:r w:rsidR="001F46DB" w:rsidRPr="002D0FD1">
        <w:rPr>
          <w:rFonts w:ascii="Times New Roman" w:hAnsi="Times New Roman" w:cs="Times New Roman"/>
          <w:sz w:val="20"/>
          <w:szCs w:val="20"/>
        </w:rPr>
        <w:t>hypogastric</w:t>
      </w:r>
      <w:proofErr w:type="spellEnd"/>
      <w:r w:rsidR="001F46DB" w:rsidRPr="002D0FD1">
        <w:rPr>
          <w:rFonts w:ascii="Times New Roman" w:hAnsi="Times New Roman" w:cs="Times New Roman"/>
          <w:sz w:val="20"/>
          <w:szCs w:val="20"/>
        </w:rPr>
        <w:t xml:space="preserve"> nerve lesions are very often encountered during high ligation of the IMA with subsequent results on sympathetic nerve function</w:t>
      </w:r>
      <w:r w:rsidR="002D0FD1" w:rsidRPr="002D0FD1">
        <w:rPr>
          <w:rFonts w:ascii="Times New Roman" w:hAnsi="Times New Roman" w:cs="Times New Roman" w:hint="eastAsia"/>
          <w:sz w:val="20"/>
          <w:szCs w:val="20"/>
          <w:lang w:eastAsia="zh-CN"/>
        </w:rPr>
        <w:t xml:space="preserve"> </w:t>
      </w:r>
      <w:r w:rsidR="001F46DB" w:rsidRPr="002D0FD1">
        <w:rPr>
          <w:rFonts w:ascii="Times New Roman" w:hAnsi="Times New Roman" w:cs="Times New Roman"/>
          <w:sz w:val="20"/>
          <w:szCs w:val="20"/>
        </w:rPr>
        <w:t>(i.e., retrograde ejaculation and urinary incontinence), whereas the risk is considerably reduced with the low ligation</w:t>
      </w:r>
      <w:r w:rsidR="003F3B15" w:rsidRPr="002D0FD1">
        <w:rPr>
          <w:rFonts w:ascii="Times New Roman" w:hAnsi="Times New Roman" w:cs="Times New Roman"/>
          <w:sz w:val="20"/>
          <w:szCs w:val="20"/>
        </w:rPr>
        <w:t>.</w:t>
      </w:r>
      <w:r w:rsidR="00E31DE3" w:rsidRPr="002D0FD1">
        <w:rPr>
          <w:rFonts w:ascii="Times New Roman" w:hAnsi="Times New Roman" w:cs="Times New Roman"/>
          <w:sz w:val="20"/>
          <w:szCs w:val="20"/>
        </w:rPr>
        <w:fldChar w:fldCharType="begin">
          <w:fldData xml:space="preserve">PEVuZE5vdGU+PENpdGU+PEF1dGhvcj5NQVNDSElPPC9BdXRob3I+PFllYXI+MjAwODwvWWVhcj48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=
</w:fldData>
        </w:fldChar>
      </w:r>
      <w:r w:rsidR="00E54DD0" w:rsidRPr="002D0FD1">
        <w:rPr>
          <w:rFonts w:ascii="Times New Roman" w:hAnsi="Times New Roman" w:cs="Times New Roman"/>
          <w:sz w:val="20"/>
          <w:szCs w:val="20"/>
        </w:rPr>
        <w:instrText xml:space="preserve"> ADDIN EN.CITE </w:instrText>
      </w:r>
      <w:r w:rsidR="00E31DE3" w:rsidRPr="002D0FD1">
        <w:rPr>
          <w:rFonts w:ascii="Times New Roman" w:hAnsi="Times New Roman" w:cs="Times New Roman"/>
          <w:sz w:val="20"/>
          <w:szCs w:val="20"/>
        </w:rPr>
        <w:fldChar w:fldCharType="begin">
          <w:fldData xml:space="preserve">PEVuZE5vdGU+PENpdGU+PEF1dGhvcj5NQVNDSElPPC9BdXRob3I+PFllYXI+MjAwODwvWWVhcj48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=
</w:fldData>
        </w:fldChar>
      </w:r>
      <w:r w:rsidR="00E54DD0" w:rsidRPr="002D0FD1">
        <w:rPr>
          <w:rFonts w:ascii="Times New Roman" w:hAnsi="Times New Roman" w:cs="Times New Roman"/>
          <w:sz w:val="20"/>
          <w:szCs w:val="20"/>
        </w:rPr>
        <w:instrText xml:space="preserve"> ADDIN EN.CITE.DATA </w:instrText>
      </w:r>
      <w:r w:rsidR="00E31DE3" w:rsidRPr="002D0FD1">
        <w:rPr>
          <w:rFonts w:ascii="Times New Roman" w:hAnsi="Times New Roman" w:cs="Times New Roman"/>
          <w:sz w:val="20"/>
          <w:szCs w:val="20"/>
        </w:rPr>
      </w:r>
      <w:r w:rsidR="00E31DE3" w:rsidRPr="002D0FD1">
        <w:rPr>
          <w:rFonts w:ascii="Times New Roman" w:hAnsi="Times New Roman" w:cs="Times New Roman"/>
          <w:sz w:val="20"/>
          <w:szCs w:val="20"/>
        </w:rPr>
        <w:fldChar w:fldCharType="end"/>
      </w:r>
      <w:r w:rsidR="00E31DE3" w:rsidRPr="002D0FD1">
        <w:rPr>
          <w:rFonts w:ascii="Times New Roman" w:hAnsi="Times New Roman" w:cs="Times New Roman"/>
          <w:sz w:val="20"/>
          <w:szCs w:val="20"/>
        </w:rPr>
      </w:r>
      <w:r w:rsidR="00E31DE3" w:rsidRPr="002D0FD1">
        <w:rPr>
          <w:rFonts w:ascii="Times New Roman" w:hAnsi="Times New Roman" w:cs="Times New Roman"/>
          <w:sz w:val="20"/>
          <w:szCs w:val="20"/>
        </w:rPr>
        <w:fldChar w:fldCharType="separate"/>
      </w:r>
      <w:r w:rsidR="003F3B15" w:rsidRPr="002D0FD1">
        <w:rPr>
          <w:rFonts w:ascii="Times New Roman" w:hAnsi="Times New Roman" w:cs="Times New Roman"/>
          <w:noProof/>
          <w:sz w:val="20"/>
          <w:szCs w:val="20"/>
        </w:rPr>
        <w:t>[</w:t>
      </w:r>
      <w:hyperlink w:anchor="_ENREF_4" w:tooltip="Lange, 2008 #5" w:history="1">
        <w:r w:rsidRPr="002D0FD1">
          <w:rPr>
            <w:rFonts w:ascii="Times New Roman" w:hAnsi="Times New Roman" w:cs="Times New Roman"/>
            <w:noProof/>
            <w:sz w:val="20"/>
            <w:szCs w:val="20"/>
          </w:rPr>
          <w:t>4</w:t>
        </w:r>
      </w:hyperlink>
      <w:r w:rsidR="003F3B15" w:rsidRPr="002D0FD1">
        <w:rPr>
          <w:rFonts w:ascii="Times New Roman" w:hAnsi="Times New Roman" w:cs="Times New Roman"/>
          <w:noProof/>
          <w:sz w:val="20"/>
          <w:szCs w:val="20"/>
        </w:rPr>
        <w:t xml:space="preserve">, </w:t>
      </w:r>
      <w:hyperlink w:anchor="_ENREF_6" w:tooltip="Buunen, 2009 #7" w:history="1">
        <w:r w:rsidRPr="002D0FD1">
          <w:rPr>
            <w:rFonts w:ascii="Times New Roman" w:hAnsi="Times New Roman" w:cs="Times New Roman"/>
            <w:noProof/>
            <w:sz w:val="20"/>
            <w:szCs w:val="20"/>
          </w:rPr>
          <w:t>6</w:t>
        </w:r>
      </w:hyperlink>
      <w:r w:rsidR="003F3B15" w:rsidRPr="002D0FD1">
        <w:rPr>
          <w:rFonts w:ascii="Times New Roman" w:hAnsi="Times New Roman" w:cs="Times New Roman"/>
          <w:noProof/>
          <w:sz w:val="20"/>
          <w:szCs w:val="20"/>
        </w:rPr>
        <w:t xml:space="preserve">, </w:t>
      </w:r>
      <w:hyperlink w:anchor="_ENREF_7" w:tooltip="MASCHIO, 2008 #27" w:history="1">
        <w:r w:rsidRPr="002D0FD1">
          <w:rPr>
            <w:rFonts w:ascii="Times New Roman" w:hAnsi="Times New Roman" w:cs="Times New Roman"/>
            <w:noProof/>
            <w:sz w:val="20"/>
            <w:szCs w:val="20"/>
          </w:rPr>
          <w:t>7</w:t>
        </w:r>
      </w:hyperlink>
      <w:r w:rsidR="003F3B15"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sidRPr="002D0FD1">
        <w:rPr>
          <w:rFonts w:ascii="Times New Roman" w:hAnsi="Times New Roman" w:cs="Times New Roman" w:hint="eastAsia"/>
          <w:sz w:val="20"/>
          <w:szCs w:val="20"/>
          <w:lang w:eastAsia="zh-CN"/>
        </w:rPr>
        <w:t xml:space="preserve"> </w:t>
      </w:r>
      <w:r w:rsidR="001F46DB" w:rsidRPr="002D0FD1">
        <w:rPr>
          <w:rStyle w:val="A2"/>
          <w:rFonts w:ascii="Times New Roman" w:hAnsi="Times New Roman" w:cs="Times New Roman"/>
          <w:color w:val="auto"/>
        </w:rPr>
        <w:t>Preservation of the autonomic nerve plexuses in high ligation of the IMA is preserving the pre-aortic connective tissue intact and dissecting the root of the IMA a certain distance. 0.5cm to 2cm</w:t>
      </w:r>
      <w:r w:rsidR="002D0FD1" w:rsidRPr="002D0FD1">
        <w:rPr>
          <w:rStyle w:val="A2"/>
          <w:rFonts w:ascii="Times New Roman" w:hAnsi="Times New Roman" w:cs="Times New Roman"/>
          <w:color w:val="auto"/>
        </w:rPr>
        <w:t xml:space="preserve"> </w:t>
      </w:r>
      <w:r w:rsidR="001F46DB" w:rsidRPr="002D0FD1">
        <w:rPr>
          <w:rStyle w:val="A2"/>
          <w:rFonts w:ascii="Times New Roman" w:hAnsi="Times New Roman" w:cs="Times New Roman"/>
          <w:color w:val="auto"/>
        </w:rPr>
        <w:t>away from its origin</w:t>
      </w:r>
      <w:r w:rsidR="003F3B15" w:rsidRPr="002D0FD1">
        <w:rPr>
          <w:rStyle w:val="A2"/>
          <w:rFonts w:ascii="Times New Roman" w:hAnsi="Times New Roman" w:cs="Times New Roman"/>
          <w:color w:val="auto"/>
        </w:rPr>
        <w:t>.</w:t>
      </w:r>
      <w:r w:rsidR="00E31DE3" w:rsidRPr="002D0FD1">
        <w:rPr>
          <w:rStyle w:val="A2"/>
          <w:rFonts w:ascii="Times New Roman" w:hAnsi="Times New Roman" w:cs="Times New Roman"/>
          <w:color w:val="auto"/>
        </w:rPr>
        <w:fldChar w:fldCharType="begin"/>
      </w:r>
      <w:r w:rsidR="003F3B15" w:rsidRPr="002D0FD1">
        <w:rPr>
          <w:rStyle w:val="A2"/>
          <w:rFonts w:ascii="Times New Roman" w:hAnsi="Times New Roman" w:cs="Times New Roman"/>
          <w:color w:val="auto"/>
        </w:rPr>
        <w:instrText xml:space="preserve"> ADDIN EN.CITE &lt;EndNote&gt;&lt;Cite&gt;&lt;Author&gt;Yang&lt;/Author&gt;&lt;Year&gt;2013&lt;/Year&gt;&lt;RecNum&gt;3&lt;/RecNum&gt;&lt;DisplayText&gt;[1]&lt;/DisplayText&gt;&lt;record&gt;&lt;rec-number&gt;3&lt;/rec-number&gt;&lt;foreign-keys&gt;&lt;key app="EN" db-id="5a2pwax5ge5rtrevexj59vv5st9xpzxfspv5"&gt;3&lt;/key&gt;&lt;/foreign-keys&gt;&lt;ref-type name="Journal Article"&gt;17&lt;/ref-type&gt;&lt;contributors&gt;&lt;authors&gt;&lt;author&gt;Yang, Xiao-Fei&lt;/author&gt;&lt;author&gt;Li, Guo-Xin&lt;/author&gt;&lt;author&gt;Luo, Guang-Heng&lt;/author&gt;&lt;author&gt;Zhong, Shi-Zhen&lt;/author&gt;&lt;author&gt;Ding, Zi-Hai&lt;/author&gt;&lt;/authors&gt;&lt;/contributors&gt;&lt;titles&gt;&lt;title&gt;New insights into autonomic nerve preservation in high ligation of the inferior mesenteric artery in laparoscopic surgery for colorectal cancer&lt;/title&gt;&lt;secondary-title&gt;Asian Pacific journal of cancer prevention: APJCP&lt;/secondary-title&gt;&lt;/titles&gt;&lt;periodical&gt;&lt;full-title&gt;Asian Pacific journal of cancer prevention: APJCP&lt;/full-title&gt;&lt;/periodical&gt;&lt;pages&gt;2533-2539&lt;/pages&gt;&lt;volume&gt;15&lt;/volume&gt;&lt;number&gt;6&lt;/number&gt;&lt;dates&gt;&lt;year&gt;2013&lt;/year&gt;&lt;/dates&gt;&lt;isbn&gt;1513-7368&lt;/isbn&gt;&lt;urls&gt;&lt;/urls&gt;&lt;/record&gt;&lt;/Cite&gt;&lt;/EndNote&gt;</w:instrText>
      </w:r>
      <w:r w:rsidR="00E31DE3" w:rsidRPr="002D0FD1">
        <w:rPr>
          <w:rStyle w:val="A2"/>
          <w:rFonts w:ascii="Times New Roman" w:hAnsi="Times New Roman" w:cs="Times New Roman"/>
          <w:color w:val="auto"/>
        </w:rPr>
        <w:fldChar w:fldCharType="separate"/>
      </w:r>
      <w:r w:rsidR="003F3B15" w:rsidRPr="002D0FD1">
        <w:rPr>
          <w:rStyle w:val="A2"/>
          <w:rFonts w:ascii="Times New Roman" w:hAnsi="Times New Roman" w:cs="Times New Roman"/>
          <w:noProof/>
          <w:color w:val="auto"/>
        </w:rPr>
        <w:t>[</w:t>
      </w:r>
      <w:hyperlink w:anchor="_ENREF_1" w:tooltip="Yang, 2013 #3" w:history="1">
        <w:r w:rsidRPr="002D0FD1">
          <w:rPr>
            <w:rStyle w:val="A2"/>
            <w:rFonts w:ascii="Times New Roman" w:hAnsi="Times New Roman" w:cs="Times New Roman"/>
            <w:noProof/>
            <w:color w:val="auto"/>
          </w:rPr>
          <w:t>1</w:t>
        </w:r>
      </w:hyperlink>
      <w:r w:rsidR="003F3B15" w:rsidRPr="002D0FD1">
        <w:rPr>
          <w:rStyle w:val="A2"/>
          <w:rFonts w:ascii="Times New Roman" w:hAnsi="Times New Roman" w:cs="Times New Roman"/>
          <w:noProof/>
          <w:color w:val="auto"/>
        </w:rPr>
        <w:t>]</w:t>
      </w:r>
      <w:r w:rsidR="00E31DE3" w:rsidRPr="002D0FD1">
        <w:rPr>
          <w:rStyle w:val="A2"/>
          <w:rFonts w:ascii="Times New Roman" w:hAnsi="Times New Roman" w:cs="Times New Roman"/>
          <w:color w:val="auto"/>
        </w:rPr>
        <w:fldChar w:fldCharType="end"/>
      </w:r>
      <w:r w:rsidR="001F46DB" w:rsidRPr="002D0FD1">
        <w:rPr>
          <w:rFonts w:ascii="Times New Roman" w:hAnsi="Times New Roman" w:cs="Times New Roman"/>
          <w:sz w:val="20"/>
          <w:szCs w:val="20"/>
        </w:rPr>
        <w:t xml:space="preserve"> Low ligation limits the opportunity of lymph-nodes clearance at the origin of the IMA</w:t>
      </w:r>
      <w:r w:rsidR="003F3B15" w:rsidRPr="002D0FD1">
        <w:rPr>
          <w:rFonts w:ascii="Times New Roman" w:hAnsi="Times New Roman" w:cs="Times New Roman"/>
          <w:sz w:val="20"/>
          <w:szCs w:val="20"/>
        </w:rPr>
        <w:t>.</w:t>
      </w:r>
      <w:r w:rsidR="00E31DE3" w:rsidRPr="002D0FD1">
        <w:rPr>
          <w:rFonts w:ascii="Times New Roman" w:hAnsi="Times New Roman" w:cs="Times New Roman"/>
          <w:sz w:val="20"/>
          <w:szCs w:val="20"/>
        </w:rPr>
        <w:fldChar w:fldCharType="begin"/>
      </w:r>
      <w:r w:rsidR="00E54DD0" w:rsidRPr="002D0FD1">
        <w:rPr>
          <w:rFonts w:ascii="Times New Roman" w:hAnsi="Times New Roman" w:cs="Times New Roman"/>
          <w:sz w:val="20"/>
          <w:szCs w:val="20"/>
        </w:rPr>
        <w:instrText xml:space="preserve"> ADDIN EN.CITE &lt;EndNote&gt;&lt;Cite&gt;&lt;Author&gt;Polistena&lt;/Author&gt;&lt;Year&gt;2013&lt;/Year&gt;&lt;RecNum&gt;28&lt;/RecNum&gt;&lt;DisplayText&gt;[8]&lt;/DisplayText&gt;&lt;record&gt;&lt;rec-number&gt;28&lt;/rec-number&gt;&lt;foreign-keys&gt;&lt;key app="EN" db-id="5a2pwax5ge5rtrevexj59vv5st9xpzxfspv5"&gt;28&lt;/key&gt;&lt;/foreign-keys&gt;&lt;ref-type name="Journal Article"&gt;17&lt;/ref-type&gt;&lt;contributors&gt;&lt;authors&gt;&lt;author&gt;Polistena, A&lt;/author&gt;&lt;author&gt;Cavallaro, G&lt;/author&gt;&lt;author&gt;D&amp;apos;Ermo, G&lt;/author&gt;&lt;author&gt;Paliotta, A&lt;/author&gt;&lt;author&gt;Crocetti, D&lt;/author&gt;&lt;author&gt;Rosato, L&lt;/author&gt;&lt;author&gt;De Toma, G&lt;/author&gt;&lt;/authors&gt;&lt;/contributors&gt;&lt;titles&gt;&lt;title&gt;Clinical and surgical aspects of high and low ligation of inferior mesenteric artery in laparoscopic resection for advanced colorectal cancer in elderly patients&lt;/title&gt;&lt;secondary-title&gt;Minerva Chir&lt;/secondary-title&gt;&lt;/titles&gt;&lt;periodical&gt;&lt;full-title&gt;Minerva Chir&lt;/full-title&gt;&lt;/periodical&gt;&lt;pages&gt;281-288&lt;/pages&gt;&lt;volume&gt;68&lt;/volume&gt;&lt;dates&gt;&lt;year&gt;2013&lt;/year&gt;&lt;/dates&gt;&lt;urls&gt;&lt;/urls&gt;&lt;/record&gt;&lt;/Cite&gt;&lt;/EndNote&gt;</w:instrText>
      </w:r>
      <w:r w:rsidR="00E31DE3" w:rsidRPr="002D0FD1">
        <w:rPr>
          <w:rFonts w:ascii="Times New Roman" w:hAnsi="Times New Roman" w:cs="Times New Roman"/>
          <w:sz w:val="20"/>
          <w:szCs w:val="20"/>
        </w:rPr>
        <w:fldChar w:fldCharType="separate"/>
      </w:r>
      <w:r w:rsidR="00E54DD0" w:rsidRPr="002D0FD1">
        <w:rPr>
          <w:rFonts w:ascii="Times New Roman" w:hAnsi="Times New Roman" w:cs="Times New Roman"/>
          <w:noProof/>
          <w:sz w:val="20"/>
          <w:szCs w:val="20"/>
        </w:rPr>
        <w:t>[</w:t>
      </w:r>
      <w:hyperlink w:anchor="_ENREF_8" w:tooltip="Polistena, 2013 #28" w:history="1">
        <w:r w:rsidRPr="002D0FD1">
          <w:rPr>
            <w:rFonts w:ascii="Times New Roman" w:hAnsi="Times New Roman" w:cs="Times New Roman"/>
            <w:noProof/>
            <w:sz w:val="20"/>
            <w:szCs w:val="20"/>
          </w:rPr>
          <w:t>8</w:t>
        </w:r>
      </w:hyperlink>
      <w:r w:rsidR="00E54DD0"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sidRPr="002D0FD1">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On the other hand h</w:t>
      </w:r>
      <w:r w:rsidR="001F46DB" w:rsidRPr="002D0FD1">
        <w:rPr>
          <w:rFonts w:ascii="Times New Roman" w:hAnsi="Times New Roman" w:cs="Times New Roman"/>
          <w:sz w:val="20"/>
          <w:szCs w:val="20"/>
        </w:rPr>
        <w:t xml:space="preserve">igh ligation is typically performed </w:t>
      </w:r>
      <w:r w:rsidR="001F46DB" w:rsidRPr="002D0FD1">
        <w:rPr>
          <w:rFonts w:ascii="Times New Roman" w:hAnsi="Times New Roman" w:cs="Times New Roman"/>
          <w:sz w:val="20"/>
          <w:szCs w:val="20"/>
        </w:rPr>
        <w:lastRenderedPageBreak/>
        <w:t xml:space="preserve">with an en bloc </w:t>
      </w:r>
      <w:proofErr w:type="spellStart"/>
      <w:r w:rsidR="001F46DB" w:rsidRPr="002D0FD1">
        <w:rPr>
          <w:rFonts w:ascii="Times New Roman" w:hAnsi="Times New Roman" w:cs="Times New Roman"/>
          <w:sz w:val="20"/>
          <w:szCs w:val="20"/>
        </w:rPr>
        <w:t>lymphadenectomy</w:t>
      </w:r>
      <w:proofErr w:type="spellEnd"/>
      <w:r w:rsidR="001F46DB" w:rsidRPr="002D0FD1">
        <w:rPr>
          <w:rFonts w:ascii="Times New Roman" w:hAnsi="Times New Roman" w:cs="Times New Roman"/>
          <w:sz w:val="20"/>
          <w:szCs w:val="20"/>
        </w:rPr>
        <w:t xml:space="preserve"> along with the IMA trunk including apical lymph nodes, allowing precise tumor staging and more accurate prognostic predictions</w:t>
      </w:r>
      <w:r w:rsidR="00E54DD0" w:rsidRPr="002D0FD1">
        <w:rPr>
          <w:rFonts w:ascii="Times New Roman" w:hAnsi="Times New Roman" w:cs="Times New Roman"/>
          <w:sz w:val="20"/>
          <w:szCs w:val="20"/>
        </w:rPr>
        <w:t>.</w:t>
      </w:r>
      <w:r w:rsidR="00E31DE3" w:rsidRPr="002D0FD1">
        <w:rPr>
          <w:rFonts w:ascii="Times New Roman" w:hAnsi="Times New Roman" w:cs="Times New Roman"/>
          <w:sz w:val="20"/>
          <w:szCs w:val="20"/>
        </w:rPr>
        <w:fldChar w:fldCharType="begin"/>
      </w:r>
      <w:r w:rsidR="00E54DD0" w:rsidRPr="002D0FD1">
        <w:rPr>
          <w:rFonts w:ascii="Times New Roman" w:hAnsi="Times New Roman" w:cs="Times New Roman"/>
          <w:sz w:val="20"/>
          <w:szCs w:val="20"/>
        </w:rPr>
        <w:instrText xml:space="preserve"> ADDIN EN.CITE &lt;EndNote&gt;&lt;Cite&gt;&lt;Author&gt;Lee&lt;/Author&gt;&lt;Year&gt;2008&lt;/Year&gt;&lt;RecNum&gt;6&lt;/RecNum&gt;&lt;DisplayText&gt;[2, 5]&lt;/DisplayText&gt;&lt;record&gt;&lt;rec-number&gt;6&lt;/rec-number&gt;&lt;foreign-keys&gt;&lt;key app="EN" db-id="5a2pwax5ge5rtrevexj59vv5st9xpzxfspv5"&gt;6&lt;/key&gt;&lt;/foreign-keys&gt;&lt;ref-type name="Journal Article"&gt;17&lt;/ref-type&gt;&lt;contributors&gt;&lt;authors&gt;&lt;author&gt;Lee, Jae Hoon&lt;/author&gt;&lt;author&gt;Jung, Sang Hun&lt;/author&gt;&lt;author&gt;Kim, Hyun Jin&lt;/author&gt;&lt;author&gt;Hwang, Jong Sung&lt;/author&gt;&lt;author&gt;Kim, Jae Hwang&lt;/author&gt;&lt;author&gt;Shim, Min Chul&lt;/author&gt;&lt;/authors&gt;&lt;/contributors&gt;&lt;titles&gt;&lt;title&gt;IMA-origin Lymph Node Metastasis in Left Colon Cancer&lt;/title&gt;&lt;secondary-title&gt;Journal of the Korean Society of Coloproctology&lt;/secondary-title&gt;&lt;/titles&gt;&lt;periodical&gt;&lt;full-title&gt;Journal of the Korean Society of Coloproctology&lt;/full-title&gt;&lt;/periodical&gt;&lt;pages&gt;380-385&lt;/pages&gt;&lt;volume&gt;24&lt;/volume&gt;&lt;number&gt;5&lt;/number&gt;&lt;dates&gt;&lt;year&gt;2008&lt;/year&gt;&lt;/dates&gt;&lt;isbn&gt;1229-8670&lt;/isbn&gt;&lt;urls&gt;&lt;/urls&gt;&lt;/record&gt;&lt;/Cite&gt;&lt;Cite&gt;&lt;Author&gt;Predescu&lt;/Author&gt;&lt;Year&gt;2013&lt;/Year&gt;&lt;RecNum&gt;2&lt;/RecNum&gt;&lt;record&gt;&lt;rec-number&gt;2&lt;/rec-number&gt;&lt;foreign-keys&gt;&lt;key app="EN" db-id="5a2pwax5ge5rtrevexj59vv5st9xpzxfspv5"&gt;2&lt;/key&gt;&lt;/foreign-keys&gt;&lt;ref-type name="Journal Article"&gt;17&lt;/ref-type&gt;&lt;contributors&gt;&lt;authors&gt;&lt;author&gt;Predescu, D&lt;/author&gt;&lt;author&gt;Popa, B&lt;/author&gt;&lt;author&gt;Gheorghe, M&lt;/author&gt;&lt;author&gt;Predescu, I&lt;/author&gt;&lt;author&gt;Jinescu, G&lt;/author&gt;&lt;author&gt;Boeriu, M&lt;/author&gt;&lt;author&gt;Constantinoiu, S&lt;/author&gt;&lt;/authors&gt;&lt;/contributors&gt;&lt;titles&gt;&lt;title&gt;The vascularization pattern of the colon and surgical decision in esophageal reconstruction with colon. A selective SMA and IMA arteriographic study&lt;/title&gt;&lt;secondary-title&gt;Chirurgia (Bucur)&lt;/secondary-title&gt;&lt;/titles&gt;&lt;periodical&gt;&lt;full-title&gt;Chirurgia (Bucur)&lt;/full-title&gt;&lt;/periodical&gt;&lt;pages&gt;161-71&lt;/pages&gt;&lt;volume&gt;108&lt;/volume&gt;&lt;number&gt;2&lt;/number&gt;&lt;dates&gt;&lt;year&gt;2013&lt;/year&gt;&lt;/dates&gt;&lt;urls&gt;&lt;/urls&gt;&lt;/record&gt;&lt;/Cite&gt;&lt;/EndNote&gt;</w:instrText>
      </w:r>
      <w:r w:rsidR="00E31DE3" w:rsidRPr="002D0FD1">
        <w:rPr>
          <w:rFonts w:ascii="Times New Roman" w:hAnsi="Times New Roman" w:cs="Times New Roman"/>
          <w:sz w:val="20"/>
          <w:szCs w:val="20"/>
        </w:rPr>
        <w:fldChar w:fldCharType="separate"/>
      </w:r>
      <w:r w:rsidR="00E54DD0" w:rsidRPr="002D0FD1">
        <w:rPr>
          <w:rFonts w:ascii="Times New Roman" w:hAnsi="Times New Roman" w:cs="Times New Roman"/>
          <w:noProof/>
          <w:sz w:val="20"/>
          <w:szCs w:val="20"/>
        </w:rPr>
        <w:t>[</w:t>
      </w:r>
      <w:hyperlink w:anchor="_ENREF_2" w:tooltip="Predescu, 2013 #2" w:history="1">
        <w:r w:rsidRPr="002D0FD1">
          <w:rPr>
            <w:rFonts w:ascii="Times New Roman" w:hAnsi="Times New Roman" w:cs="Times New Roman"/>
            <w:noProof/>
            <w:sz w:val="20"/>
            <w:szCs w:val="20"/>
          </w:rPr>
          <w:t>2</w:t>
        </w:r>
      </w:hyperlink>
      <w:r w:rsidR="00E54DD0" w:rsidRPr="002D0FD1">
        <w:rPr>
          <w:rFonts w:ascii="Times New Roman" w:hAnsi="Times New Roman" w:cs="Times New Roman"/>
          <w:noProof/>
          <w:sz w:val="20"/>
          <w:szCs w:val="20"/>
        </w:rPr>
        <w:t xml:space="preserve">, </w:t>
      </w:r>
      <w:hyperlink w:anchor="_ENREF_5" w:tooltip="Lee, 2008 #6" w:history="1">
        <w:r w:rsidRPr="002D0FD1">
          <w:rPr>
            <w:rFonts w:ascii="Times New Roman" w:hAnsi="Times New Roman" w:cs="Times New Roman"/>
            <w:noProof/>
            <w:sz w:val="20"/>
            <w:szCs w:val="20"/>
          </w:rPr>
          <w:t>5</w:t>
        </w:r>
      </w:hyperlink>
      <w:r w:rsidR="00E54DD0"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1F46DB" w:rsidRPr="002D0FD1">
        <w:rPr>
          <w:rFonts w:ascii="Times New Roman" w:hAnsi="Times New Roman" w:cs="Times New Roman"/>
          <w:sz w:val="20"/>
          <w:szCs w:val="20"/>
        </w:rPr>
        <w:t>.</w:t>
      </w:r>
      <w:r w:rsidR="002D0FD1" w:rsidRPr="002D0FD1">
        <w:rPr>
          <w:rFonts w:ascii="Times New Roman" w:hAnsi="Times New Roman" w:cs="Times New Roman"/>
          <w:sz w:val="20"/>
          <w:szCs w:val="20"/>
        </w:rPr>
        <w:t xml:space="preserve"> </w:t>
      </w:r>
      <w:r w:rsidR="001F46DB" w:rsidRPr="002D0FD1">
        <w:rPr>
          <w:rFonts w:ascii="Times New Roman" w:hAnsi="Times New Roman" w:cs="Times New Roman"/>
          <w:sz w:val="20"/>
          <w:szCs w:val="20"/>
        </w:rPr>
        <w:t xml:space="preserve">Low tie technique </w:t>
      </w:r>
      <w:r w:rsidRPr="002D0FD1">
        <w:rPr>
          <w:rFonts w:ascii="Times New Roman" w:hAnsi="Times New Roman" w:cs="Times New Roman"/>
          <w:sz w:val="20"/>
          <w:szCs w:val="20"/>
        </w:rPr>
        <w:t xml:space="preserve">is a </w:t>
      </w:r>
      <w:r w:rsidR="001F46DB" w:rsidRPr="002D0FD1">
        <w:rPr>
          <w:rFonts w:ascii="Times New Roman" w:hAnsi="Times New Roman" w:cs="Times New Roman"/>
          <w:sz w:val="20"/>
          <w:szCs w:val="20"/>
        </w:rPr>
        <w:t xml:space="preserve">less invasive, also with regard to colonic </w:t>
      </w:r>
      <w:proofErr w:type="spellStart"/>
      <w:r w:rsidR="001F46DB" w:rsidRPr="002D0FD1">
        <w:rPr>
          <w:rFonts w:ascii="Times New Roman" w:hAnsi="Times New Roman" w:cs="Times New Roman"/>
          <w:sz w:val="20"/>
          <w:szCs w:val="20"/>
        </w:rPr>
        <w:t>innervation</w:t>
      </w:r>
      <w:proofErr w:type="spellEnd"/>
      <w:r w:rsidR="001F46DB" w:rsidRPr="002D0FD1">
        <w:rPr>
          <w:rFonts w:ascii="Times New Roman" w:hAnsi="Times New Roman" w:cs="Times New Roman"/>
          <w:sz w:val="20"/>
          <w:szCs w:val="20"/>
        </w:rPr>
        <w:t xml:space="preserve"> and motility</w:t>
      </w:r>
      <w:r w:rsidR="002D0FD1" w:rsidRPr="002D0FD1">
        <w:rPr>
          <w:rFonts w:ascii="Times New Roman" w:hAnsi="Times New Roman" w:cs="Times New Roman"/>
          <w:sz w:val="20"/>
          <w:szCs w:val="20"/>
        </w:rPr>
        <w:t>.</w:t>
      </w:r>
      <w:r w:rsidR="00E31DE3" w:rsidRPr="002D0FD1">
        <w:rPr>
          <w:rFonts w:ascii="Times New Roman" w:hAnsi="Times New Roman" w:cs="Times New Roman"/>
          <w:sz w:val="20"/>
          <w:szCs w:val="20"/>
        </w:rPr>
        <w:fldChar w:fldCharType="begin"/>
      </w:r>
      <w:r w:rsidR="00E54DD0" w:rsidRPr="002D0FD1">
        <w:rPr>
          <w:rFonts w:ascii="Times New Roman" w:hAnsi="Times New Roman" w:cs="Times New Roman"/>
          <w:sz w:val="20"/>
          <w:szCs w:val="20"/>
        </w:rPr>
        <w:instrText xml:space="preserve"> ADDIN EN.CITE &lt;EndNote&gt;&lt;Cite&gt;&lt;Author&gt;Komen&lt;/Author&gt;&lt;Year&gt;2011&lt;/Year&gt;&lt;RecNum&gt;13&lt;/RecNum&gt;&lt;DisplayText&gt;[9]&lt;/DisplayText&gt;&lt;record&gt;&lt;rec-number&gt;13&lt;/rec-number&gt;&lt;foreign-keys&gt;&lt;key app="EN" db-id="5a2pwax5ge5rtrevexj59vv5st9xpzxfspv5"&gt;13&lt;/key&gt;&lt;/foreign-keys&gt;&lt;ref-type name="Journal Article"&gt;17&lt;/ref-type&gt;&lt;contributors&gt;&lt;authors&gt;&lt;author&gt;Komen, Niels&lt;/author&gt;&lt;author&gt;Slieker, Juliette&lt;/author&gt;&lt;author&gt;De Kort, Peter&lt;/author&gt;&lt;author&gt;De Wilt, JHW&lt;/author&gt;&lt;author&gt;Van der Harst, Erwin&lt;/author&gt;&lt;author&gt;Coene, Peter-Paul&lt;/author&gt;&lt;author&gt;Gosselink, Martijn&lt;/author&gt;&lt;author&gt;Tetteroo, Geert&lt;/author&gt;&lt;author&gt;De Graaf, Eelco&lt;/author&gt;&lt;author&gt;Van Beek, Ton&lt;/author&gt;&lt;/authors&gt;&lt;/contributors&gt;&lt;titles&gt;&lt;title&gt;High tie versus low tie in rectal surgery: comparison of anastomotic perfusion&lt;/title&gt;&lt;secondary-title&gt;International journal of colorectal disease&lt;/secondary-title&gt;&lt;/titles&gt;&lt;periodical&gt;&lt;full-title&gt;International journal of colorectal disease&lt;/full-title&gt;&lt;/periodical&gt;&lt;pages&gt;1075-1078&lt;/pages&gt;&lt;volume&gt;26&lt;/volume&gt;&lt;number&gt;8&lt;/number&gt;&lt;dates&gt;&lt;year&gt;2011&lt;/year&gt;&lt;/dates&gt;&lt;isbn&gt;0179-1958&lt;/isbn&gt;&lt;urls&gt;&lt;/urls&gt;&lt;/record&gt;&lt;/Cite&gt;&lt;/EndNote&gt;</w:instrText>
      </w:r>
      <w:r w:rsidR="00E31DE3" w:rsidRPr="002D0FD1">
        <w:rPr>
          <w:rFonts w:ascii="Times New Roman" w:hAnsi="Times New Roman" w:cs="Times New Roman"/>
          <w:sz w:val="20"/>
          <w:szCs w:val="20"/>
        </w:rPr>
        <w:fldChar w:fldCharType="separate"/>
      </w:r>
      <w:r w:rsidR="00E54DD0" w:rsidRPr="002D0FD1">
        <w:rPr>
          <w:rFonts w:ascii="Times New Roman" w:hAnsi="Times New Roman" w:cs="Times New Roman"/>
          <w:noProof/>
          <w:sz w:val="20"/>
          <w:szCs w:val="20"/>
        </w:rPr>
        <w:t>[</w:t>
      </w:r>
      <w:hyperlink w:anchor="_ENREF_9" w:tooltip="Komen, 2011 #18" w:history="1">
        <w:r w:rsidRPr="002D0FD1">
          <w:rPr>
            <w:rFonts w:ascii="Times New Roman" w:hAnsi="Times New Roman" w:cs="Times New Roman"/>
            <w:noProof/>
            <w:sz w:val="20"/>
            <w:szCs w:val="20"/>
          </w:rPr>
          <w:t>9</w:t>
        </w:r>
      </w:hyperlink>
      <w:r w:rsidR="00E54DD0"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1F46DB" w:rsidRPr="002D0FD1">
        <w:rPr>
          <w:rFonts w:ascii="Times New Roman" w:hAnsi="Times New Roman" w:cs="Times New Roman"/>
          <w:sz w:val="20"/>
          <w:szCs w:val="20"/>
        </w:rPr>
        <w:t xml:space="preserve"> High ligation is more suitable for lymph node positive disease and pT3-pT4 tumors. Also it is beneficial in those cases when there are lymph node metastases at the root of IMA. On the contrary, low ligation cannot ensure sufficient </w:t>
      </w:r>
      <w:proofErr w:type="spellStart"/>
      <w:r w:rsidR="001F46DB" w:rsidRPr="002D0FD1">
        <w:rPr>
          <w:rFonts w:ascii="Times New Roman" w:hAnsi="Times New Roman" w:cs="Times New Roman"/>
          <w:sz w:val="20"/>
          <w:szCs w:val="20"/>
        </w:rPr>
        <w:t>radicality</w:t>
      </w:r>
      <w:proofErr w:type="spellEnd"/>
      <w:r w:rsidR="001F46DB" w:rsidRPr="002D0FD1">
        <w:rPr>
          <w:rFonts w:ascii="Times New Roman" w:hAnsi="Times New Roman" w:cs="Times New Roman"/>
          <w:sz w:val="20"/>
          <w:szCs w:val="20"/>
        </w:rPr>
        <w:t xml:space="preserve"> and lymphatic clearance, especially in case of metastases at the root of IMA, but it could be sufficient for pT1 tumors no nodal metastases and lymph node negative </w:t>
      </w:r>
      <w:r w:rsidR="001F46DB" w:rsidRPr="002D0FD1">
        <w:rPr>
          <w:rFonts w:ascii="Times New Roman" w:hAnsi="Times New Roman" w:cs="Times New Roman"/>
          <w:noProof/>
          <w:sz w:val="20"/>
          <w:szCs w:val="20"/>
        </w:rPr>
        <w:t>disease</w:t>
      </w:r>
      <w:r w:rsidR="0081692C" w:rsidRPr="002D0FD1">
        <w:rPr>
          <w:rFonts w:ascii="Times New Roman" w:hAnsi="Times New Roman" w:cs="Times New Roman"/>
          <w:noProof/>
          <w:sz w:val="20"/>
          <w:szCs w:val="20"/>
        </w:rPr>
        <w:t>.</w:t>
      </w:r>
      <w:r w:rsidR="00E31DE3" w:rsidRPr="002D0FD1">
        <w:rPr>
          <w:rFonts w:ascii="Times New Roman" w:hAnsi="Times New Roman" w:cs="Times New Roman"/>
          <w:noProof/>
          <w:sz w:val="20"/>
          <w:szCs w:val="20"/>
        </w:rPr>
        <w:fldChar w:fldCharType="begin">
          <w:fldData xml:space="preserve">PEVuZE5vdGU+PENpdGU+PEF1dGhvcj5WaXRrYXVza2FzPC9BdXRob3I+PFllYXI+MjAxNDwvWWVh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</w:fldData>
        </w:fldChar>
      </w:r>
      <w:r w:rsidR="00506BD3" w:rsidRPr="002D0FD1">
        <w:rPr>
          <w:rFonts w:ascii="Times New Roman" w:hAnsi="Times New Roman" w:cs="Times New Roman"/>
          <w:noProof/>
          <w:sz w:val="20"/>
          <w:szCs w:val="20"/>
        </w:rPr>
        <w:instrText xml:space="preserve"> ADDIN EN.CITE </w:instrText>
      </w:r>
      <w:r w:rsidR="00E31DE3" w:rsidRPr="002D0FD1">
        <w:rPr>
          <w:rFonts w:ascii="Times New Roman" w:hAnsi="Times New Roman" w:cs="Times New Roman"/>
          <w:noProof/>
          <w:sz w:val="20"/>
          <w:szCs w:val="20"/>
        </w:rPr>
        <w:fldChar w:fldCharType="begin">
          <w:fldData xml:space="preserve">PEVuZE5vdGU+PENpdGU+PEF1dGhvcj5WaXRrYXVza2FzPC9BdXRob3I+PFllYXI+MjAxNDwvWWVh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</w:fldData>
        </w:fldChar>
      </w:r>
      <w:r w:rsidR="00506BD3" w:rsidRPr="002D0FD1">
        <w:rPr>
          <w:rFonts w:ascii="Times New Roman" w:hAnsi="Times New Roman" w:cs="Times New Roman"/>
          <w:noProof/>
          <w:sz w:val="20"/>
          <w:szCs w:val="20"/>
        </w:rPr>
        <w:instrText xml:space="preserve"> ADDIN EN.CITE.DATA </w:instrText>
      </w:r>
      <w:r w:rsidR="00E31DE3" w:rsidRPr="002D0FD1">
        <w:rPr>
          <w:rFonts w:ascii="Times New Roman" w:hAnsi="Times New Roman" w:cs="Times New Roman"/>
          <w:noProof/>
          <w:sz w:val="20"/>
          <w:szCs w:val="20"/>
        </w:rPr>
      </w:r>
      <w:r w:rsidR="00E31DE3" w:rsidRPr="002D0FD1">
        <w:rPr>
          <w:rFonts w:ascii="Times New Roman" w:hAnsi="Times New Roman" w:cs="Times New Roman"/>
          <w:noProof/>
          <w:sz w:val="20"/>
          <w:szCs w:val="20"/>
        </w:rPr>
        <w:fldChar w:fldCharType="end"/>
      </w:r>
      <w:r w:rsidR="00E31DE3" w:rsidRPr="002D0FD1">
        <w:rPr>
          <w:rFonts w:ascii="Times New Roman" w:hAnsi="Times New Roman" w:cs="Times New Roman"/>
          <w:noProof/>
          <w:sz w:val="20"/>
          <w:szCs w:val="20"/>
        </w:rPr>
      </w:r>
      <w:r w:rsidR="00E31DE3" w:rsidRPr="002D0FD1">
        <w:rPr>
          <w:rFonts w:ascii="Times New Roman" w:hAnsi="Times New Roman" w:cs="Times New Roman"/>
          <w:noProof/>
          <w:sz w:val="20"/>
          <w:szCs w:val="20"/>
        </w:rPr>
        <w:fldChar w:fldCharType="separate"/>
      </w:r>
      <w:r w:rsidR="00506BD3" w:rsidRPr="002D0FD1">
        <w:rPr>
          <w:rFonts w:ascii="Times New Roman" w:hAnsi="Times New Roman" w:cs="Times New Roman"/>
          <w:noProof/>
          <w:sz w:val="20"/>
          <w:szCs w:val="20"/>
        </w:rPr>
        <w:t>[</w:t>
      </w:r>
      <w:hyperlink w:anchor="_ENREF_4" w:tooltip="Lange, 2008 #5" w:history="1">
        <w:r w:rsidRPr="002D0FD1">
          <w:rPr>
            <w:rFonts w:ascii="Times New Roman" w:hAnsi="Times New Roman" w:cs="Times New Roman"/>
            <w:noProof/>
            <w:sz w:val="20"/>
            <w:szCs w:val="20"/>
          </w:rPr>
          <w:t>4</w:t>
        </w:r>
      </w:hyperlink>
      <w:r w:rsidR="00506BD3" w:rsidRPr="002D0FD1">
        <w:rPr>
          <w:rFonts w:ascii="Times New Roman" w:hAnsi="Times New Roman" w:cs="Times New Roman"/>
          <w:noProof/>
          <w:sz w:val="20"/>
          <w:szCs w:val="20"/>
        </w:rPr>
        <w:t xml:space="preserve">, </w:t>
      </w:r>
      <w:hyperlink w:anchor="_ENREF_9" w:tooltip="Komen, 2011 #18" w:history="1">
        <w:r w:rsidRPr="002D0FD1">
          <w:rPr>
            <w:rFonts w:ascii="Times New Roman" w:hAnsi="Times New Roman" w:cs="Times New Roman"/>
            <w:noProof/>
            <w:sz w:val="20"/>
            <w:szCs w:val="20"/>
          </w:rPr>
          <w:t>9</w:t>
        </w:r>
      </w:hyperlink>
      <w:r w:rsidR="00506BD3" w:rsidRPr="002D0FD1">
        <w:rPr>
          <w:rFonts w:ascii="Times New Roman" w:hAnsi="Times New Roman" w:cs="Times New Roman"/>
          <w:noProof/>
          <w:sz w:val="20"/>
          <w:szCs w:val="20"/>
        </w:rPr>
        <w:t xml:space="preserve">, </w:t>
      </w:r>
      <w:hyperlink w:anchor="_ENREF_10" w:tooltip="Vitkauskas, 2014 #11" w:history="1">
        <w:r w:rsidRPr="002D0FD1">
          <w:rPr>
            <w:rFonts w:ascii="Times New Roman" w:hAnsi="Times New Roman" w:cs="Times New Roman"/>
            <w:noProof/>
            <w:sz w:val="20"/>
            <w:szCs w:val="20"/>
          </w:rPr>
          <w:t>10</w:t>
        </w:r>
      </w:hyperlink>
      <w:r w:rsidR="00506BD3" w:rsidRPr="002D0FD1">
        <w:rPr>
          <w:rFonts w:ascii="Times New Roman" w:hAnsi="Times New Roman" w:cs="Times New Roman"/>
          <w:noProof/>
          <w:sz w:val="20"/>
          <w:szCs w:val="20"/>
        </w:rPr>
        <w:t>]</w:t>
      </w:r>
      <w:r w:rsidR="00E31DE3" w:rsidRPr="002D0FD1">
        <w:rPr>
          <w:rFonts w:ascii="Times New Roman" w:hAnsi="Times New Roman" w:cs="Times New Roman"/>
          <w:noProof/>
          <w:sz w:val="20"/>
          <w:szCs w:val="20"/>
        </w:rPr>
        <w:fldChar w:fldCharType="end"/>
      </w:r>
      <w:r w:rsidR="001F46DB" w:rsidRPr="002D0FD1">
        <w:rPr>
          <w:rFonts w:ascii="Times New Roman" w:hAnsi="Times New Roman" w:cs="Times New Roman"/>
          <w:sz w:val="20"/>
          <w:szCs w:val="20"/>
        </w:rPr>
        <w:t xml:space="preserve">In 1959 </w:t>
      </w:r>
      <w:r w:rsidR="00904A30" w:rsidRPr="002D0FD1">
        <w:rPr>
          <w:rFonts w:ascii="Times New Roman" w:hAnsi="Times New Roman" w:cs="Times New Roman"/>
          <w:sz w:val="20"/>
          <w:szCs w:val="20"/>
        </w:rPr>
        <w:t>Dumpy</w:t>
      </w:r>
      <w:r w:rsidR="001F46DB" w:rsidRPr="002D0FD1">
        <w:rPr>
          <w:rFonts w:ascii="Times New Roman" w:hAnsi="Times New Roman" w:cs="Times New Roman"/>
          <w:sz w:val="20"/>
          <w:szCs w:val="20"/>
        </w:rPr>
        <w:t xml:space="preserve"> suggested a modified procedure instead of high ligation, in which fatty tissues and nodes were dissected free and excised in the angle between the IMA and aorta, and the artery was </w:t>
      </w:r>
      <w:proofErr w:type="spellStart"/>
      <w:r w:rsidR="001F46DB" w:rsidRPr="002D0FD1">
        <w:rPr>
          <w:rFonts w:ascii="Times New Roman" w:hAnsi="Times New Roman" w:cs="Times New Roman"/>
          <w:sz w:val="20"/>
          <w:szCs w:val="20"/>
        </w:rPr>
        <w:t>ligated</w:t>
      </w:r>
      <w:proofErr w:type="spellEnd"/>
      <w:r w:rsidR="001F46DB" w:rsidRPr="002D0FD1">
        <w:rPr>
          <w:rFonts w:ascii="Times New Roman" w:hAnsi="Times New Roman" w:cs="Times New Roman"/>
          <w:sz w:val="20"/>
          <w:szCs w:val="20"/>
        </w:rPr>
        <w:t xml:space="preserve"> below the left colic artery; this technique represented a compromise between the high and low ligation</w:t>
      </w:r>
      <w:r w:rsidR="0081692C" w:rsidRPr="002D0FD1">
        <w:rPr>
          <w:rFonts w:ascii="Times New Roman" w:hAnsi="Times New Roman" w:cs="Times New Roman"/>
          <w:sz w:val="20"/>
          <w:szCs w:val="20"/>
        </w:rPr>
        <w:t>.</w:t>
      </w:r>
      <w:r w:rsidR="00E31DE3" w:rsidRPr="002D0FD1">
        <w:rPr>
          <w:rFonts w:ascii="Times New Roman" w:hAnsi="Times New Roman" w:cs="Times New Roman"/>
          <w:sz w:val="20"/>
          <w:szCs w:val="20"/>
        </w:rPr>
        <w:fldChar w:fldCharType="begin"/>
      </w:r>
      <w:r w:rsidR="0081692C" w:rsidRPr="002D0FD1">
        <w:rPr>
          <w:rFonts w:ascii="Times New Roman" w:hAnsi="Times New Roman" w:cs="Times New Roman"/>
          <w:sz w:val="20"/>
          <w:szCs w:val="20"/>
        </w:rPr>
        <w:instrText xml:space="preserve"> ADDIN EN.CITE &lt;EndNote&gt;&lt;Cite&gt;&lt;Author&gt;Cirocchi&lt;/Author&gt;&lt;Year&gt;2011&lt;/Year&gt;&lt;RecNum&gt;4&lt;/RecNum&gt;&lt;DisplayText&gt;[3]&lt;/DisplayText&gt;&lt;record&gt;&lt;rec-number&gt;4&lt;/rec-number&gt;&lt;foreign-keys&gt;&lt;key app="EN" db-id="5a2pwax5ge5rtrevexj59vv5st9xpzxfspv5"&gt;4&lt;/key&gt;&lt;/foreign-keys&gt;&lt;ref-type name="Journal Article"&gt;17&lt;/ref-type&gt;&lt;contributors&gt;&lt;authors&gt;&lt;author&gt;Cirocchi, Roberto&lt;/author&gt;&lt;author&gt;Farinella, Eriberto&lt;/author&gt;&lt;author&gt;Trastulli, Stefano&lt;/author&gt;&lt;author&gt;Desiderio, Jacopo&lt;/author&gt;&lt;author&gt;Di Rocco, Giorgio&lt;/author&gt;&lt;author&gt;Covarelli, Piero&lt;/author&gt;&lt;author&gt;Santoro, Alberto&lt;/author&gt;&lt;author&gt;Giustozzi, Giammario&lt;/author&gt;&lt;author&gt;Redler, Adriano&lt;/author&gt;&lt;author&gt;Avenia, Nicola&lt;/author&gt;&lt;/authors&gt;&lt;/contributors&gt;&lt;titles&gt;&lt;title&gt;High tie versus low tie of the inferior mesenteric artery: a protocol for a systematic review&lt;/title&gt;&lt;secondary-title&gt;World J Surg Oncol&lt;/secondary-title&gt;&lt;/titles&gt;&lt;periodical&gt;&lt;full-title&gt;World J Surg Oncol&lt;/full-title&gt;&lt;/periodical&gt;&lt;pages&gt;147&lt;/pages&gt;&lt;volume&gt;9&lt;/volume&gt;&lt;dates&gt;&lt;year&gt;2011&lt;/year&gt;&lt;/dates&gt;&lt;urls&gt;&lt;/urls&gt;&lt;/record&gt;&lt;/Cite&gt;&lt;/EndNote&gt;</w:instrText>
      </w:r>
      <w:r w:rsidR="00E31DE3" w:rsidRPr="002D0FD1">
        <w:rPr>
          <w:rFonts w:ascii="Times New Roman" w:hAnsi="Times New Roman" w:cs="Times New Roman"/>
          <w:sz w:val="20"/>
          <w:szCs w:val="20"/>
        </w:rPr>
        <w:fldChar w:fldCharType="separate"/>
      </w:r>
      <w:r w:rsidR="0081692C" w:rsidRPr="002D0FD1">
        <w:rPr>
          <w:rFonts w:ascii="Times New Roman" w:hAnsi="Times New Roman" w:cs="Times New Roman"/>
          <w:noProof/>
          <w:sz w:val="20"/>
          <w:szCs w:val="20"/>
        </w:rPr>
        <w:t>[</w:t>
      </w:r>
      <w:hyperlink w:anchor="_ENREF_3" w:tooltip="Cirocchi, 2011 #4" w:history="1">
        <w:r w:rsidRPr="002D0FD1">
          <w:rPr>
            <w:rFonts w:ascii="Times New Roman" w:hAnsi="Times New Roman" w:cs="Times New Roman"/>
            <w:noProof/>
            <w:sz w:val="20"/>
            <w:szCs w:val="20"/>
          </w:rPr>
          <w:t>3</w:t>
        </w:r>
      </w:hyperlink>
      <w:r w:rsidR="0081692C"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sidRPr="002D0FD1">
        <w:rPr>
          <w:rFonts w:ascii="Times New Roman" w:hAnsi="Times New Roman" w:cs="Times New Roman"/>
          <w:sz w:val="20"/>
          <w:szCs w:val="20"/>
        </w:rPr>
        <w:t xml:space="preserve"> </w:t>
      </w:r>
      <w:r w:rsidR="001F46DB" w:rsidRPr="002D0FD1">
        <w:rPr>
          <w:rFonts w:ascii="Times New Roman" w:hAnsi="Times New Roman" w:cs="Times New Roman"/>
          <w:sz w:val="20"/>
          <w:szCs w:val="20"/>
        </w:rPr>
        <w:t xml:space="preserve">Tension on the </w:t>
      </w:r>
      <w:proofErr w:type="spellStart"/>
      <w:r w:rsidR="001F46DB" w:rsidRPr="002D0FD1">
        <w:rPr>
          <w:rFonts w:ascii="Times New Roman" w:hAnsi="Times New Roman" w:cs="Times New Roman"/>
          <w:sz w:val="20"/>
          <w:szCs w:val="20"/>
        </w:rPr>
        <w:t>anastomosis</w:t>
      </w:r>
      <w:proofErr w:type="spellEnd"/>
      <w:r w:rsidR="001F46DB" w:rsidRPr="002D0FD1">
        <w:rPr>
          <w:rFonts w:ascii="Times New Roman" w:hAnsi="Times New Roman" w:cs="Times New Roman"/>
          <w:sz w:val="20"/>
          <w:szCs w:val="20"/>
        </w:rPr>
        <w:t xml:space="preserve"> due to a short proximal colon limb leading to decreased perfusion </w:t>
      </w:r>
      <w:r w:rsidRPr="002D0FD1">
        <w:rPr>
          <w:rFonts w:ascii="Times New Roman" w:hAnsi="Times New Roman" w:cs="Times New Roman"/>
          <w:sz w:val="20"/>
          <w:szCs w:val="20"/>
        </w:rPr>
        <w:t xml:space="preserve">and subsequent </w:t>
      </w:r>
      <w:proofErr w:type="spellStart"/>
      <w:r w:rsidRPr="002D0FD1">
        <w:rPr>
          <w:rFonts w:ascii="Times New Roman" w:hAnsi="Times New Roman" w:cs="Times New Roman"/>
          <w:sz w:val="20"/>
          <w:szCs w:val="20"/>
        </w:rPr>
        <w:t>a</w:t>
      </w:r>
      <w:r w:rsidR="001F46DB" w:rsidRPr="002D0FD1">
        <w:rPr>
          <w:rFonts w:ascii="Times New Roman" w:hAnsi="Times New Roman" w:cs="Times New Roman"/>
          <w:sz w:val="20"/>
          <w:szCs w:val="20"/>
        </w:rPr>
        <w:t>nastomotic</w:t>
      </w:r>
      <w:proofErr w:type="spellEnd"/>
      <w:r w:rsidR="001F46DB" w:rsidRPr="002D0FD1">
        <w:rPr>
          <w:rFonts w:ascii="Times New Roman" w:hAnsi="Times New Roman" w:cs="Times New Roman"/>
          <w:sz w:val="20"/>
          <w:szCs w:val="20"/>
        </w:rPr>
        <w:t xml:space="preserve"> leakage is a severe complication after rectal cancer surgery. Significant morbidity and mortality are reported and numerous risk factors have been identified</w:t>
      </w:r>
      <w:r w:rsidR="002D0FD1" w:rsidRPr="002D0FD1">
        <w:rPr>
          <w:rFonts w:ascii="Times New Roman" w:hAnsi="Times New Roman" w:cs="Times New Roman"/>
          <w:sz w:val="20"/>
          <w:szCs w:val="20"/>
        </w:rPr>
        <w:t>.</w:t>
      </w:r>
      <w:r w:rsidR="00E31DE3" w:rsidRPr="002D0FD1">
        <w:rPr>
          <w:rFonts w:ascii="Times New Roman" w:hAnsi="Times New Roman" w:cs="Times New Roman"/>
          <w:sz w:val="20"/>
          <w:szCs w:val="20"/>
        </w:rPr>
        <w:fldChar w:fldCharType="begin"/>
      </w:r>
      <w:r w:rsidR="0081692C" w:rsidRPr="002D0FD1">
        <w:rPr>
          <w:rFonts w:ascii="Times New Roman" w:hAnsi="Times New Roman" w:cs="Times New Roman"/>
          <w:sz w:val="20"/>
          <w:szCs w:val="20"/>
        </w:rPr>
        <w:instrText xml:space="preserve"> ADDIN EN.CITE &lt;EndNote&gt;&lt;Cite&gt;&lt;Author&gt;Komen&lt;/Author&gt;&lt;Year&gt;2011&lt;/Year&gt;&lt;RecNum&gt;10&lt;/RecNum&gt;&lt;DisplayText&gt;[9]&lt;/DisplayText&gt;&lt;record&gt;&lt;rec-number&gt;10&lt;/rec-number&gt;&lt;foreign-keys&gt;&lt;key app="EN" db-id="5a2pwax5ge5rtrevexj59vv5st9xpzxfspv5"&gt;10&lt;/key&gt;&lt;/foreign-keys&gt;&lt;ref-type name="Journal Article"&gt;17&lt;/ref-type&gt;&lt;contributors&gt;&lt;authors&gt;&lt;author&gt;Komen, Niels&lt;/author&gt;&lt;author&gt;Slieker, Juliette&lt;/author&gt;&lt;author&gt;De Kort, Peter&lt;/author&gt;&lt;author&gt;De Wilt, JHW&lt;/author&gt;&lt;author&gt;Van der Harst, Erwin&lt;/author&gt;&lt;author&gt;Coene, Peter-Paul&lt;/author&gt;&lt;author&gt;Gosselink, Martijn&lt;/author&gt;&lt;author&gt;Tetteroo, Geert&lt;/author&gt;&lt;author&gt;De Graaf, Eelco&lt;/author&gt;&lt;author&gt;Van Beek, Ton&lt;/author&gt;&lt;/authors&gt;&lt;/contributors&gt;&lt;titles&gt;&lt;title&gt;High tie versus low tie in rectal surgery: comparison of anastomotic perfusion&lt;/title&gt;&lt;secondary-title&gt;International journal of colorectal disease&lt;/secondary-title&gt;&lt;/titles&gt;&lt;periodical&gt;&lt;full-title&gt;International journal of colorectal disease&lt;/full-title&gt;&lt;/periodical&gt;&lt;pages&gt;1075-1078&lt;/pages&gt;&lt;volume&gt;26&lt;/volume&gt;&lt;number&gt;8&lt;/number&gt;&lt;dates&gt;&lt;year&gt;2011&lt;/year&gt;&lt;/dates&gt;&lt;isbn&gt;0179-1958&lt;/isbn&gt;&lt;urls&gt;&lt;/urls&gt;&lt;/record&gt;&lt;/Cite&gt;&lt;/EndNote&gt;</w:instrText>
      </w:r>
      <w:r w:rsidR="00E31DE3" w:rsidRPr="002D0FD1">
        <w:rPr>
          <w:rFonts w:ascii="Times New Roman" w:hAnsi="Times New Roman" w:cs="Times New Roman"/>
          <w:sz w:val="20"/>
          <w:szCs w:val="20"/>
        </w:rPr>
        <w:fldChar w:fldCharType="separate"/>
      </w:r>
      <w:r w:rsidR="0081692C" w:rsidRPr="002D0FD1">
        <w:rPr>
          <w:rFonts w:ascii="Times New Roman" w:hAnsi="Times New Roman" w:cs="Times New Roman"/>
          <w:noProof/>
          <w:sz w:val="20"/>
          <w:szCs w:val="20"/>
        </w:rPr>
        <w:t>[</w:t>
      </w:r>
      <w:hyperlink w:anchor="_ENREF_9" w:tooltip="Komen, 2011 #18" w:history="1">
        <w:r w:rsidRPr="002D0FD1">
          <w:rPr>
            <w:rFonts w:ascii="Times New Roman" w:hAnsi="Times New Roman" w:cs="Times New Roman"/>
            <w:noProof/>
            <w:sz w:val="20"/>
            <w:szCs w:val="20"/>
          </w:rPr>
          <w:t>9</w:t>
        </w:r>
      </w:hyperlink>
      <w:r w:rsidR="0081692C"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sidRPr="002D0FD1">
        <w:rPr>
          <w:rFonts w:ascii="Times New Roman" w:hAnsi="Times New Roman" w:cs="Times New Roman" w:hint="eastAsia"/>
          <w:sz w:val="20"/>
          <w:szCs w:val="20"/>
          <w:lang w:eastAsia="zh-CN"/>
        </w:rPr>
        <w:t>.</w:t>
      </w:r>
    </w:p>
    <w:p w:rsidR="001F46DB" w:rsidRPr="002D0FD1" w:rsidRDefault="001F46DB" w:rsidP="002020C8">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roofErr w:type="spellStart"/>
      <w:r w:rsidRPr="002D0FD1">
        <w:rPr>
          <w:rFonts w:ascii="Times New Roman" w:hAnsi="Times New Roman" w:cs="Times New Roman"/>
          <w:sz w:val="20"/>
          <w:szCs w:val="20"/>
        </w:rPr>
        <w:t>Resecting</w:t>
      </w:r>
      <w:proofErr w:type="spellEnd"/>
      <w:r w:rsidRPr="002D0FD1">
        <w:rPr>
          <w:rFonts w:ascii="Times New Roman" w:hAnsi="Times New Roman" w:cs="Times New Roman"/>
          <w:sz w:val="20"/>
          <w:szCs w:val="20"/>
        </w:rPr>
        <w:t xml:space="preserve"> half the sigmoid and mobilizing the </w:t>
      </w:r>
      <w:proofErr w:type="spellStart"/>
      <w:r w:rsidRPr="002D0FD1">
        <w:rPr>
          <w:rFonts w:ascii="Times New Roman" w:hAnsi="Times New Roman" w:cs="Times New Roman"/>
          <w:sz w:val="20"/>
          <w:szCs w:val="20"/>
        </w:rPr>
        <w:t>splenic</w:t>
      </w:r>
      <w:proofErr w:type="spellEnd"/>
      <w:r w:rsidRPr="002D0FD1">
        <w:rPr>
          <w:rFonts w:ascii="Times New Roman" w:hAnsi="Times New Roman" w:cs="Times New Roman"/>
          <w:sz w:val="20"/>
          <w:szCs w:val="20"/>
        </w:rPr>
        <w:t xml:space="preserve"> flexure may leave </w:t>
      </w:r>
      <w:r w:rsidR="00904A30" w:rsidRPr="002D0FD1">
        <w:rPr>
          <w:rFonts w:ascii="Times New Roman" w:hAnsi="Times New Roman" w:cs="Times New Roman"/>
          <w:sz w:val="20"/>
          <w:szCs w:val="20"/>
        </w:rPr>
        <w:t>LA</w:t>
      </w:r>
      <w:r w:rsidRPr="002D0FD1">
        <w:rPr>
          <w:rFonts w:ascii="Times New Roman" w:hAnsi="Times New Roman" w:cs="Times New Roman"/>
          <w:sz w:val="20"/>
          <w:szCs w:val="20"/>
        </w:rPr>
        <w:t xml:space="preserve"> intact. In 80% of cases, this would be sufficient to create a tension-free </w:t>
      </w:r>
      <w:proofErr w:type="spellStart"/>
      <w:r w:rsidRPr="002D0FD1">
        <w:rPr>
          <w:rFonts w:ascii="Times New Roman" w:hAnsi="Times New Roman" w:cs="Times New Roman"/>
          <w:sz w:val="20"/>
          <w:szCs w:val="20"/>
        </w:rPr>
        <w:t>anastomosis</w:t>
      </w:r>
      <w:proofErr w:type="spellEnd"/>
      <w:r w:rsidRPr="002D0FD1">
        <w:rPr>
          <w:rFonts w:ascii="Times New Roman" w:hAnsi="Times New Roman" w:cs="Times New Roman"/>
          <w:sz w:val="20"/>
          <w:szCs w:val="20"/>
        </w:rPr>
        <w:t xml:space="preserve">. Although there is a 100% success rate by performing high-tie ligation </w:t>
      </w:r>
      <w:r w:rsidR="00E31DE3" w:rsidRPr="002D0FD1">
        <w:rPr>
          <w:rFonts w:ascii="Times New Roman" w:hAnsi="Times New Roman" w:cs="Times New Roman"/>
          <w:sz w:val="20"/>
          <w:szCs w:val="20"/>
        </w:rPr>
        <w:fldChar w:fldCharType="begin"/>
      </w:r>
      <w:r w:rsidR="0081692C" w:rsidRPr="002D0FD1">
        <w:rPr>
          <w:rFonts w:ascii="Times New Roman" w:hAnsi="Times New Roman" w:cs="Times New Roman"/>
          <w:sz w:val="20"/>
          <w:szCs w:val="20"/>
        </w:rPr>
        <w:instrText xml:space="preserve"> ADDIN EN.CITE &lt;EndNote&gt;&lt;Cite&gt;&lt;Author&gt;Komen&lt;/Author&gt;&lt;Year&gt;2011&lt;/Year&gt;&lt;RecNum&gt;10&lt;/RecNum&gt;&lt;DisplayText&gt;[9]&lt;/DisplayText&gt;&lt;record&gt;&lt;rec-number&gt;10&lt;/rec-number&gt;&lt;foreign-keys&gt;&lt;key app="EN" db-id="5a2pwax5ge5rtrevexj59vv5st9xpzxfspv5"&gt;10&lt;/key&gt;&lt;/foreign-keys&gt;&lt;ref-type name="Journal Article"&gt;17&lt;/ref-type&gt;&lt;contributors&gt;&lt;authors&gt;&lt;author&gt;Komen, Niels&lt;/author&gt;&lt;author&gt;Slieker, Juliette&lt;/author&gt;&lt;author&gt;De Kort, Peter&lt;/author&gt;&lt;author&gt;De Wilt, JHW&lt;/author&gt;&lt;author&gt;Van der Harst, Erwin&lt;/author&gt;&lt;author&gt;Coene, Peter-Paul&lt;/author&gt;&lt;author&gt;Gosselink, Martijn&lt;/author&gt;&lt;author&gt;Tetteroo, Geert&lt;/author&gt;&lt;author&gt;De Graaf, Eelco&lt;/author&gt;&lt;author&gt;Van Beek, Ton&lt;/author&gt;&lt;/authors&gt;&lt;/contributors&gt;&lt;titles&gt;&lt;title&gt;High tie versus low tie in rectal surgery: comparison of anastomotic perfusion&lt;/title&gt;&lt;secondary-title&gt;International journal of colorectal disease&lt;/secondary-title&gt;&lt;/titles&gt;&lt;periodical&gt;&lt;full-title&gt;International journal of colorectal disease&lt;/full-title&gt;&lt;/periodical&gt;&lt;pages&gt;1075-1078&lt;/pages&gt;&lt;volume&gt;26&lt;/volume&gt;&lt;number&gt;8&lt;/number&gt;&lt;dates&gt;&lt;year&gt;2011&lt;/year&gt;&lt;/dates&gt;&lt;isbn&gt;0179-1958&lt;/isbn&gt;&lt;urls&gt;&lt;/urls&gt;&lt;/record&gt;&lt;/Cite&gt;&lt;/EndNote&gt;</w:instrText>
      </w:r>
      <w:r w:rsidR="00E31DE3" w:rsidRPr="002D0FD1">
        <w:rPr>
          <w:rFonts w:ascii="Times New Roman" w:hAnsi="Times New Roman" w:cs="Times New Roman"/>
          <w:sz w:val="20"/>
          <w:szCs w:val="20"/>
        </w:rPr>
        <w:fldChar w:fldCharType="separate"/>
      </w:r>
      <w:r w:rsidR="0081692C" w:rsidRPr="002D0FD1">
        <w:rPr>
          <w:rFonts w:ascii="Times New Roman" w:hAnsi="Times New Roman" w:cs="Times New Roman"/>
          <w:noProof/>
          <w:sz w:val="20"/>
          <w:szCs w:val="20"/>
        </w:rPr>
        <w:t>[</w:t>
      </w:r>
      <w:hyperlink w:anchor="_ENREF_9" w:tooltip="Komen, 2011 #18" w:history="1">
        <w:r w:rsidR="00AE0494" w:rsidRPr="002D0FD1">
          <w:rPr>
            <w:rFonts w:ascii="Times New Roman" w:hAnsi="Times New Roman" w:cs="Times New Roman"/>
            <w:noProof/>
            <w:sz w:val="20"/>
            <w:szCs w:val="20"/>
          </w:rPr>
          <w:t>9</w:t>
        </w:r>
      </w:hyperlink>
      <w:r w:rsidR="0081692C"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sidRPr="002D0FD1">
        <w:rPr>
          <w:rFonts w:ascii="Times New Roman" w:hAnsi="Times New Roman" w:cs="Times New Roman" w:hint="eastAsia"/>
          <w:sz w:val="20"/>
          <w:szCs w:val="20"/>
          <w:lang w:eastAsia="zh-CN"/>
        </w:rPr>
        <w:t>.</w:t>
      </w:r>
    </w:p>
    <w:p w:rsidR="001F46DB" w:rsidRPr="002D0FD1" w:rsidRDefault="001F46DB"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 xml:space="preserve">High ligation is typically performed with an en bloc </w:t>
      </w:r>
      <w:proofErr w:type="spellStart"/>
      <w:r w:rsidRPr="002D0FD1">
        <w:rPr>
          <w:rFonts w:ascii="Times New Roman" w:hAnsi="Times New Roman" w:cs="Times New Roman"/>
          <w:sz w:val="20"/>
          <w:szCs w:val="20"/>
        </w:rPr>
        <w:t>lymphadenectomy</w:t>
      </w:r>
      <w:proofErr w:type="spellEnd"/>
      <w:r w:rsidRPr="002D0FD1">
        <w:rPr>
          <w:rFonts w:ascii="Times New Roman" w:hAnsi="Times New Roman" w:cs="Times New Roman"/>
          <w:sz w:val="20"/>
          <w:szCs w:val="20"/>
        </w:rPr>
        <w:t xml:space="preserve"> along with the IMA trunk </w:t>
      </w:r>
      <w:r w:rsidRPr="002D0FD1">
        <w:rPr>
          <w:rFonts w:ascii="Times New Roman" w:hAnsi="Times New Roman" w:cs="Times New Roman"/>
          <w:sz w:val="20"/>
          <w:szCs w:val="20"/>
        </w:rPr>
        <w:lastRenderedPageBreak/>
        <w:t>including apical lymph nodes, allowing precise tumor staging and more accurate prognostic predictions</w:t>
      </w:r>
      <w:r w:rsidR="002D0FD1" w:rsidRPr="002D0FD1">
        <w:rPr>
          <w:rFonts w:ascii="Times New Roman" w:hAnsi="Times New Roman" w:cs="Times New Roman"/>
          <w:sz w:val="20"/>
          <w:szCs w:val="20"/>
        </w:rPr>
        <w:t>.</w:t>
      </w:r>
      <w:r w:rsidR="00E31DE3" w:rsidRPr="002D0FD1">
        <w:rPr>
          <w:rFonts w:ascii="Times New Roman" w:hAnsi="Times New Roman" w:cs="Times New Roman"/>
          <w:sz w:val="20"/>
          <w:szCs w:val="20"/>
        </w:rPr>
        <w:fldChar w:fldCharType="begin"/>
      </w:r>
      <w:r w:rsidR="0081692C" w:rsidRPr="002D0FD1">
        <w:rPr>
          <w:rFonts w:ascii="Times New Roman" w:hAnsi="Times New Roman" w:cs="Times New Roman"/>
          <w:sz w:val="20"/>
          <w:szCs w:val="20"/>
        </w:rPr>
        <w:instrText xml:space="preserve"> ADDIN EN.CITE &lt;EndNote&gt;&lt;Cite&gt;&lt;Author&gt;Tsujinaka&lt;/Author&gt;&lt;Year&gt;2012&lt;/Year&gt;&lt;RecNum&gt;14&lt;/RecNum&gt;&lt;DisplayText&gt;[11]&lt;/DisplayText&gt;&lt;record&gt;&lt;rec-number&gt;14&lt;/rec-number&gt;&lt;foreign-keys&gt;&lt;key app="EN" db-id="5a2pwax5ge5rtrevexj59vv5st9xpzxfspv5"&gt;14&lt;/key&gt;&lt;/foreign-keys&gt;&lt;ref-type name="Journal Article"&gt;17&lt;/ref-type&gt;&lt;contributors&gt;&lt;authors&gt;&lt;author&gt;Tsujinaka, S&lt;/author&gt;&lt;author&gt;Kawamura, YJ&lt;/author&gt;&lt;author&gt;Tan, K-Y&lt;/author&gt;&lt;author&gt;Mizokami, K&lt;/author&gt;&lt;author&gt;Sasaki, J&lt;/author&gt;&lt;author&gt;Maeda, T&lt;/author&gt;&lt;author&gt;Kuwahara, Y&lt;/author&gt;&lt;author&gt;Konishi, F&lt;/author&gt;&lt;author&gt;Lefor, A&lt;/author&gt;&lt;/authors&gt;&lt;/contributors&gt;&lt;titles&gt;&lt;title&gt;Proximal bowel necrosis after high ligation of the inferior mesenteric artery in colorectal surgery&lt;/title&gt;&lt;secondary-title&gt;Scandinavian Journal of Surgery&lt;/secondary-title&gt;&lt;/titles&gt;&lt;periodical&gt;&lt;full-title&gt;Scandinavian Journal of Surgery&lt;/full-title&gt;&lt;/periodical&gt;&lt;pages&gt;21-25&lt;/pages&gt;&lt;volume&gt;101&lt;/volume&gt;&lt;number&gt;1&lt;/number&gt;&lt;dates&gt;&lt;year&gt;2012&lt;/year&gt;&lt;/dates&gt;&lt;isbn&gt;1457-4969&lt;/isbn&gt;&lt;urls&gt;&lt;/urls&gt;&lt;/record&gt;&lt;/Cite&gt;&lt;/EndNote&gt;</w:instrText>
      </w:r>
      <w:r w:rsidR="00E31DE3" w:rsidRPr="002D0FD1">
        <w:rPr>
          <w:rFonts w:ascii="Times New Roman" w:hAnsi="Times New Roman" w:cs="Times New Roman"/>
          <w:sz w:val="20"/>
          <w:szCs w:val="20"/>
        </w:rPr>
        <w:fldChar w:fldCharType="separate"/>
      </w:r>
      <w:r w:rsidR="0081692C" w:rsidRPr="002D0FD1">
        <w:rPr>
          <w:rFonts w:ascii="Times New Roman" w:hAnsi="Times New Roman" w:cs="Times New Roman"/>
          <w:noProof/>
          <w:sz w:val="20"/>
          <w:szCs w:val="20"/>
        </w:rPr>
        <w:t>[</w:t>
      </w:r>
      <w:hyperlink w:anchor="_ENREF_11" w:tooltip="Tsujinaka, 2012 #14" w:history="1">
        <w:r w:rsidR="00AE0494" w:rsidRPr="002D0FD1">
          <w:rPr>
            <w:rFonts w:ascii="Times New Roman" w:hAnsi="Times New Roman" w:cs="Times New Roman"/>
            <w:noProof/>
            <w:sz w:val="20"/>
            <w:szCs w:val="20"/>
          </w:rPr>
          <w:t>11</w:t>
        </w:r>
      </w:hyperlink>
      <w:r w:rsidR="0081692C"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p>
    <w:p w:rsidR="001F46DB" w:rsidRPr="002D0FD1" w:rsidRDefault="00AE0494"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 xml:space="preserve">By this study we </w:t>
      </w:r>
      <w:proofErr w:type="spellStart"/>
      <w:r w:rsidRPr="002D0FD1">
        <w:rPr>
          <w:rFonts w:ascii="Times New Roman" w:hAnsi="Times New Roman" w:cs="Times New Roman"/>
          <w:sz w:val="20"/>
          <w:szCs w:val="20"/>
        </w:rPr>
        <w:t>areaiming</w:t>
      </w:r>
      <w:proofErr w:type="spellEnd"/>
      <w:r w:rsidRPr="002D0FD1">
        <w:rPr>
          <w:rFonts w:ascii="Times New Roman" w:hAnsi="Times New Roman" w:cs="Times New Roman"/>
          <w:sz w:val="20"/>
          <w:szCs w:val="20"/>
        </w:rPr>
        <w:t xml:space="preserve"> to</w:t>
      </w:r>
      <w:r w:rsidR="002D0FD1" w:rsidRPr="002D0FD1">
        <w:rPr>
          <w:rFonts w:ascii="Times New Roman" w:hAnsi="Times New Roman" w:cs="Times New Roman"/>
          <w:sz w:val="20"/>
          <w:szCs w:val="20"/>
        </w:rPr>
        <w:t xml:space="preserve"> </w:t>
      </w:r>
      <w:r w:rsidR="001F46DB" w:rsidRPr="002D0FD1">
        <w:rPr>
          <w:rFonts w:ascii="Times New Roman" w:hAnsi="Times New Roman" w:cs="Times New Roman"/>
          <w:sz w:val="20"/>
          <w:szCs w:val="20"/>
        </w:rPr>
        <w:t>compar</w:t>
      </w:r>
      <w:r w:rsidRPr="002D0FD1">
        <w:rPr>
          <w:rFonts w:ascii="Times New Roman" w:hAnsi="Times New Roman" w:cs="Times New Roman"/>
          <w:sz w:val="20"/>
          <w:szCs w:val="20"/>
        </w:rPr>
        <w:t>e</w:t>
      </w:r>
      <w:r w:rsidR="001F46DB" w:rsidRPr="002D0FD1">
        <w:rPr>
          <w:rFonts w:ascii="Times New Roman" w:hAnsi="Times New Roman" w:cs="Times New Roman"/>
          <w:sz w:val="20"/>
          <w:szCs w:val="20"/>
        </w:rPr>
        <w:t xml:space="preserve"> the incidence of </w:t>
      </w:r>
      <w:proofErr w:type="spellStart"/>
      <w:r w:rsidR="001F46DB" w:rsidRPr="002D0FD1">
        <w:rPr>
          <w:rFonts w:ascii="Times New Roman" w:hAnsi="Times New Roman" w:cs="Times New Roman"/>
          <w:sz w:val="20"/>
          <w:szCs w:val="20"/>
        </w:rPr>
        <w:t>genito</w:t>
      </w:r>
      <w:proofErr w:type="spellEnd"/>
      <w:r w:rsidR="001F46DB" w:rsidRPr="002D0FD1">
        <w:rPr>
          <w:rFonts w:ascii="Times New Roman" w:hAnsi="Times New Roman" w:cs="Times New Roman"/>
          <w:sz w:val="20"/>
          <w:szCs w:val="20"/>
        </w:rPr>
        <w:t xml:space="preserve">-urinary dysfunction, the incidence of </w:t>
      </w:r>
      <w:proofErr w:type="spellStart"/>
      <w:r w:rsidR="001F46DB" w:rsidRPr="002D0FD1">
        <w:rPr>
          <w:rFonts w:ascii="Times New Roman" w:hAnsi="Times New Roman" w:cs="Times New Roman"/>
          <w:sz w:val="20"/>
          <w:szCs w:val="20"/>
        </w:rPr>
        <w:t>anastomotic</w:t>
      </w:r>
      <w:proofErr w:type="spellEnd"/>
      <w:r w:rsidR="001F46DB" w:rsidRPr="002D0FD1">
        <w:rPr>
          <w:rFonts w:ascii="Times New Roman" w:hAnsi="Times New Roman" w:cs="Times New Roman"/>
          <w:sz w:val="20"/>
          <w:szCs w:val="20"/>
        </w:rPr>
        <w:t xml:space="preserve"> leakage and </w:t>
      </w:r>
      <w:proofErr w:type="spellStart"/>
      <w:r w:rsidR="001F46DB" w:rsidRPr="002D0FD1">
        <w:rPr>
          <w:rFonts w:ascii="Times New Roman" w:hAnsi="Times New Roman" w:cs="Times New Roman"/>
          <w:sz w:val="20"/>
          <w:szCs w:val="20"/>
        </w:rPr>
        <w:t>Oncological</w:t>
      </w:r>
      <w:proofErr w:type="spellEnd"/>
      <w:r w:rsidR="001F46DB" w:rsidRPr="002D0FD1">
        <w:rPr>
          <w:rFonts w:ascii="Times New Roman" w:hAnsi="Times New Roman" w:cs="Times New Roman"/>
          <w:sz w:val="20"/>
          <w:szCs w:val="20"/>
        </w:rPr>
        <w:t xml:space="preserve"> outcomes will be assessed in terms of retrieved lymph nodes, number of positive lymph nodes on the root of the inferior mesenteric artery, disease-free survival, overall survival, local recurrence, in high or low ligation of the inferior mesenteric artery.</w:t>
      </w:r>
    </w:p>
    <w:p w:rsidR="00E87213" w:rsidRPr="002D0FD1" w:rsidRDefault="00E87213" w:rsidP="002020C8">
      <w:pPr>
        <w:autoSpaceDE w:val="0"/>
        <w:autoSpaceDN w:val="0"/>
        <w:adjustRightInd w:val="0"/>
        <w:snapToGrid w:val="0"/>
        <w:spacing w:after="0" w:line="240" w:lineRule="auto"/>
        <w:jc w:val="both"/>
        <w:rPr>
          <w:rFonts w:ascii="Times New Roman" w:hAnsi="Times New Roman" w:cs="Times New Roman"/>
          <w:b/>
          <w:bCs/>
          <w:sz w:val="20"/>
          <w:szCs w:val="20"/>
        </w:rPr>
      </w:pPr>
    </w:p>
    <w:p w:rsidR="001F46DB" w:rsidRPr="002D0FD1" w:rsidRDefault="00562257" w:rsidP="002020C8">
      <w:pPr>
        <w:autoSpaceDE w:val="0"/>
        <w:autoSpaceDN w:val="0"/>
        <w:adjustRightInd w:val="0"/>
        <w:snapToGrid w:val="0"/>
        <w:spacing w:after="0" w:line="240" w:lineRule="auto"/>
        <w:jc w:val="both"/>
        <w:rPr>
          <w:rFonts w:ascii="Times New Roman" w:hAnsi="Times New Roman" w:cs="Times New Roman"/>
          <w:b/>
          <w:bCs/>
          <w:sz w:val="20"/>
          <w:szCs w:val="20"/>
        </w:rPr>
      </w:pPr>
      <w:r w:rsidRPr="002D0FD1">
        <w:rPr>
          <w:rFonts w:ascii="Times New Roman" w:hAnsi="Times New Roman" w:cs="Times New Roman"/>
          <w:b/>
          <w:bCs/>
          <w:sz w:val="20"/>
          <w:szCs w:val="20"/>
        </w:rPr>
        <w:t xml:space="preserve">2. </w:t>
      </w:r>
      <w:r w:rsidR="00E87213" w:rsidRPr="002D0FD1">
        <w:rPr>
          <w:rFonts w:ascii="Times New Roman" w:hAnsi="Times New Roman" w:cs="Times New Roman"/>
          <w:b/>
          <w:bCs/>
          <w:sz w:val="20"/>
          <w:szCs w:val="20"/>
        </w:rPr>
        <w:t>Materials and Methods</w:t>
      </w:r>
    </w:p>
    <w:p w:rsidR="001F46DB" w:rsidRPr="002D0FD1" w:rsidRDefault="00AE0494"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proofErr w:type="gramStart"/>
      <w:r w:rsidRPr="002D0FD1">
        <w:rPr>
          <w:rFonts w:ascii="Times New Roman" w:hAnsi="Times New Roman" w:cs="Times New Roman"/>
          <w:sz w:val="20"/>
          <w:szCs w:val="20"/>
        </w:rPr>
        <w:t>A</w:t>
      </w:r>
      <w:r w:rsidR="001F46DB" w:rsidRPr="002D0FD1">
        <w:rPr>
          <w:rFonts w:ascii="Times New Roman" w:hAnsi="Times New Roman" w:cs="Times New Roman"/>
          <w:sz w:val="20"/>
          <w:szCs w:val="20"/>
        </w:rPr>
        <w:t xml:space="preserve"> retrospective analysis of 114 </w:t>
      </w:r>
      <w:r w:rsidR="00904A30" w:rsidRPr="002D0FD1">
        <w:rPr>
          <w:rFonts w:ascii="Times New Roman" w:hAnsi="Times New Roman" w:cs="Times New Roman"/>
          <w:sz w:val="20"/>
          <w:szCs w:val="20"/>
        </w:rPr>
        <w:t>patients.</w:t>
      </w:r>
      <w:proofErr w:type="gramEnd"/>
      <w:r w:rsidR="002D0FD1" w:rsidRPr="002D0FD1">
        <w:rPr>
          <w:rFonts w:ascii="Times New Roman" w:hAnsi="Times New Roman" w:cs="Times New Roman" w:hint="eastAsia"/>
          <w:sz w:val="20"/>
          <w:szCs w:val="20"/>
          <w:lang w:eastAsia="zh-CN"/>
        </w:rPr>
        <w:t xml:space="preserve"> </w:t>
      </w:r>
      <w:r w:rsidR="001F46DB" w:rsidRPr="002D0FD1">
        <w:rPr>
          <w:rFonts w:ascii="Times New Roman" w:hAnsi="Times New Roman" w:cs="Times New Roman"/>
          <w:sz w:val="20"/>
          <w:szCs w:val="20"/>
        </w:rPr>
        <w:t>In 38 patients (33.3%), a high ligation (</w:t>
      </w:r>
      <w:r w:rsidR="00904A30" w:rsidRPr="002D0FD1">
        <w:rPr>
          <w:rFonts w:ascii="Times New Roman" w:hAnsi="Times New Roman" w:cs="Times New Roman"/>
          <w:sz w:val="20"/>
          <w:szCs w:val="20"/>
        </w:rPr>
        <w:t>i.e.</w:t>
      </w:r>
      <w:r w:rsidR="001F46DB" w:rsidRPr="002D0FD1">
        <w:rPr>
          <w:rFonts w:ascii="Times New Roman" w:hAnsi="Times New Roman" w:cs="Times New Roman"/>
          <w:sz w:val="20"/>
          <w:szCs w:val="20"/>
        </w:rPr>
        <w:t xml:space="preserve">, proximal to take off of the left colic artery) of the inferior mesenteric artery </w:t>
      </w:r>
      <w:r w:rsidR="009A0409" w:rsidRPr="002D0FD1">
        <w:rPr>
          <w:rFonts w:ascii="Times New Roman" w:hAnsi="Times New Roman" w:cs="Times New Roman"/>
          <w:sz w:val="20"/>
          <w:szCs w:val="20"/>
        </w:rPr>
        <w:t>[figure 1]</w:t>
      </w:r>
      <w:r w:rsidR="001F46DB" w:rsidRPr="002D0FD1">
        <w:rPr>
          <w:rFonts w:ascii="Times New Roman" w:hAnsi="Times New Roman" w:cs="Times New Roman"/>
          <w:sz w:val="20"/>
          <w:szCs w:val="20"/>
        </w:rPr>
        <w:t>(IMA) 76 patients (66.7%) were treated with ligation of the IMA just distal to the left colic artery (low IMA ligation). in which the fatty tissue and metastatic nodes at the root of the IMA are removed (</w:t>
      </w:r>
      <w:r w:rsidR="00904A30" w:rsidRPr="002D0FD1">
        <w:rPr>
          <w:rFonts w:ascii="Times New Roman" w:hAnsi="Times New Roman" w:cs="Times New Roman"/>
          <w:sz w:val="20"/>
          <w:szCs w:val="20"/>
        </w:rPr>
        <w:t>Dumpy</w:t>
      </w:r>
      <w:r w:rsidR="001F46DB" w:rsidRPr="002D0FD1">
        <w:rPr>
          <w:rFonts w:ascii="Times New Roman" w:hAnsi="Times New Roman" w:cs="Times New Roman"/>
          <w:sz w:val="20"/>
          <w:szCs w:val="20"/>
        </w:rPr>
        <w:t xml:space="preserve">) </w:t>
      </w:r>
      <w:r w:rsidR="009A0409" w:rsidRPr="002D0FD1">
        <w:rPr>
          <w:rFonts w:ascii="Times New Roman" w:hAnsi="Times New Roman" w:cs="Times New Roman"/>
          <w:sz w:val="20"/>
          <w:szCs w:val="20"/>
        </w:rPr>
        <w:t>[figure 2]</w:t>
      </w:r>
      <w:r w:rsidR="001F46DB" w:rsidRPr="002D0FD1">
        <w:rPr>
          <w:rFonts w:ascii="Times New Roman" w:hAnsi="Times New Roman" w:cs="Times New Roman"/>
          <w:sz w:val="20"/>
          <w:szCs w:val="20"/>
        </w:rPr>
        <w:t xml:space="preserve">who were operated on for rectal cancer during the period of 5 years (1 January 2007 – 31 December 2011) at the south Egypt cancer Institute of </w:t>
      </w:r>
      <w:proofErr w:type="spellStart"/>
      <w:r w:rsidR="001F46DB" w:rsidRPr="002D0FD1">
        <w:rPr>
          <w:rFonts w:ascii="Times New Roman" w:hAnsi="Times New Roman" w:cs="Times New Roman"/>
          <w:sz w:val="20"/>
          <w:szCs w:val="20"/>
        </w:rPr>
        <w:t>Assuit</w:t>
      </w:r>
      <w:proofErr w:type="spellEnd"/>
      <w:r w:rsidR="001F46DB" w:rsidRPr="002D0FD1">
        <w:rPr>
          <w:rFonts w:ascii="Times New Roman" w:hAnsi="Times New Roman" w:cs="Times New Roman"/>
          <w:sz w:val="20"/>
          <w:szCs w:val="20"/>
        </w:rPr>
        <w:t xml:space="preserve"> University.</w:t>
      </w:r>
    </w:p>
    <w:p w:rsidR="001F46DB" w:rsidRPr="002D0FD1" w:rsidRDefault="001F46DB"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The pathologic grade and stage of tumors was similar in both groups.</w:t>
      </w:r>
    </w:p>
    <w:p w:rsidR="00AE0494" w:rsidRPr="002D0FD1" w:rsidRDefault="001F46DB"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 xml:space="preserve">The </w:t>
      </w:r>
      <w:proofErr w:type="spellStart"/>
      <w:r w:rsidRPr="002D0FD1">
        <w:rPr>
          <w:rFonts w:ascii="Times New Roman" w:hAnsi="Times New Roman" w:cs="Times New Roman"/>
          <w:sz w:val="20"/>
          <w:szCs w:val="20"/>
        </w:rPr>
        <w:t>anastomotic</w:t>
      </w:r>
      <w:proofErr w:type="spellEnd"/>
      <w:r w:rsidRPr="002D0FD1">
        <w:rPr>
          <w:rFonts w:ascii="Times New Roman" w:hAnsi="Times New Roman" w:cs="Times New Roman"/>
          <w:sz w:val="20"/>
          <w:szCs w:val="20"/>
        </w:rPr>
        <w:t xml:space="preserve"> technique included single or double stapling, or hand-sewn </w:t>
      </w:r>
      <w:proofErr w:type="spellStart"/>
      <w:r w:rsidRPr="002D0FD1">
        <w:rPr>
          <w:rFonts w:ascii="Times New Roman" w:hAnsi="Times New Roman" w:cs="Times New Roman"/>
          <w:sz w:val="20"/>
          <w:szCs w:val="20"/>
        </w:rPr>
        <w:t>anastomosis</w:t>
      </w:r>
      <w:proofErr w:type="spellEnd"/>
      <w:r w:rsidRPr="002D0FD1">
        <w:rPr>
          <w:rFonts w:ascii="Times New Roman" w:hAnsi="Times New Roman" w:cs="Times New Roman"/>
          <w:sz w:val="20"/>
          <w:szCs w:val="20"/>
        </w:rPr>
        <w:t xml:space="preserve">. Extended bowel resection may necessitate mobilization of the </w:t>
      </w:r>
      <w:proofErr w:type="spellStart"/>
      <w:r w:rsidRPr="002D0FD1">
        <w:rPr>
          <w:rFonts w:ascii="Times New Roman" w:hAnsi="Times New Roman" w:cs="Times New Roman"/>
          <w:sz w:val="20"/>
          <w:szCs w:val="20"/>
        </w:rPr>
        <w:t>splenic</w:t>
      </w:r>
      <w:proofErr w:type="spellEnd"/>
      <w:r w:rsidRPr="002D0FD1">
        <w:rPr>
          <w:rFonts w:ascii="Times New Roman" w:hAnsi="Times New Roman" w:cs="Times New Roman"/>
          <w:sz w:val="20"/>
          <w:szCs w:val="20"/>
        </w:rPr>
        <w:t xml:space="preserve"> flexure to achieve a tension free </w:t>
      </w:r>
      <w:proofErr w:type="spellStart"/>
      <w:r w:rsidRPr="002D0FD1">
        <w:rPr>
          <w:rFonts w:ascii="Times New Roman" w:hAnsi="Times New Roman" w:cs="Times New Roman"/>
          <w:sz w:val="20"/>
          <w:szCs w:val="20"/>
        </w:rPr>
        <w:t>anastomosis</w:t>
      </w:r>
      <w:proofErr w:type="spellEnd"/>
      <w:r w:rsidRPr="002D0FD1">
        <w:rPr>
          <w:rFonts w:ascii="Times New Roman" w:hAnsi="Times New Roman" w:cs="Times New Roman"/>
          <w:sz w:val="20"/>
          <w:szCs w:val="20"/>
        </w:rPr>
        <w:t>.</w:t>
      </w:r>
    </w:p>
    <w:p w:rsidR="007A2132" w:rsidRPr="002D0FD1" w:rsidRDefault="007A2132"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A preoperative staging work up was performed using chest X-ray, abdominal computerized tomography (CT.) and</w:t>
      </w:r>
      <w:r w:rsidR="002D0FD1" w:rsidRPr="002D0FD1">
        <w:rPr>
          <w:rFonts w:ascii="Times New Roman" w:hAnsi="Times New Roman" w:cs="Times New Roman"/>
          <w:sz w:val="20"/>
          <w:szCs w:val="20"/>
        </w:rPr>
        <w:t xml:space="preserve"> </w:t>
      </w:r>
      <w:proofErr w:type="spellStart"/>
      <w:r w:rsidR="002D0FD1" w:rsidRPr="002D0FD1">
        <w:rPr>
          <w:rFonts w:ascii="Times New Roman" w:hAnsi="Times New Roman" w:cs="Times New Roman"/>
          <w:sz w:val="20"/>
          <w:szCs w:val="20"/>
        </w:rPr>
        <w:t>Abdomeno</w:t>
      </w:r>
      <w:proofErr w:type="spellEnd"/>
      <w:r w:rsidR="002D0FD1" w:rsidRPr="002D0FD1">
        <w:rPr>
          <w:rFonts w:ascii="Times New Roman" w:hAnsi="Times New Roman" w:cs="Times New Roman"/>
          <w:sz w:val="20"/>
          <w:szCs w:val="20"/>
        </w:rPr>
        <w:t>-pelvic MRI. (</w:t>
      </w:r>
      <w:proofErr w:type="gramStart"/>
      <w:r w:rsidR="002D0FD1" w:rsidRPr="002D0FD1">
        <w:rPr>
          <w:rFonts w:ascii="Times New Roman" w:hAnsi="Times New Roman" w:cs="Times New Roman"/>
          <w:sz w:val="20"/>
          <w:szCs w:val="20"/>
        </w:rPr>
        <w:t>figure</w:t>
      </w:r>
      <w:proofErr w:type="gramEnd"/>
      <w:r w:rsidR="002D0FD1" w:rsidRPr="002D0FD1">
        <w:rPr>
          <w:rFonts w:ascii="Times New Roman" w:hAnsi="Times New Roman" w:cs="Times New Roman" w:hint="eastAsia"/>
          <w:sz w:val="20"/>
          <w:szCs w:val="20"/>
          <w:lang w:eastAsia="zh-CN"/>
        </w:rPr>
        <w:t xml:space="preserve"> </w:t>
      </w:r>
      <w:r w:rsidR="002D0FD1" w:rsidRPr="002D0FD1">
        <w:rPr>
          <w:rFonts w:ascii="Times New Roman" w:hAnsi="Times New Roman" w:cs="Times New Roman"/>
          <w:sz w:val="20"/>
          <w:szCs w:val="20"/>
        </w:rPr>
        <w:t>3)</w:t>
      </w:r>
      <w:r w:rsidR="002D0FD1" w:rsidRPr="002D0FD1">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 xml:space="preserve">in addition to </w:t>
      </w:r>
      <w:proofErr w:type="spellStart"/>
      <w:r w:rsidRPr="002D0FD1">
        <w:rPr>
          <w:rFonts w:ascii="Times New Roman" w:hAnsi="Times New Roman" w:cs="Times New Roman"/>
          <w:sz w:val="20"/>
          <w:szCs w:val="20"/>
        </w:rPr>
        <w:t>Colonoscopic</w:t>
      </w:r>
      <w:proofErr w:type="spellEnd"/>
      <w:r w:rsidRPr="002D0FD1">
        <w:rPr>
          <w:rFonts w:ascii="Times New Roman" w:hAnsi="Times New Roman" w:cs="Times New Roman"/>
          <w:sz w:val="20"/>
          <w:szCs w:val="20"/>
        </w:rPr>
        <w:t xml:space="preserve"> correlation.</w:t>
      </w:r>
    </w:p>
    <w:p w:rsidR="002020C8" w:rsidRPr="002D0FD1" w:rsidRDefault="002020C8" w:rsidP="002020C8">
      <w:pPr>
        <w:autoSpaceDE w:val="0"/>
        <w:autoSpaceDN w:val="0"/>
        <w:adjustRightInd w:val="0"/>
        <w:snapToGrid w:val="0"/>
        <w:spacing w:after="0" w:line="240" w:lineRule="auto"/>
        <w:ind w:firstLine="425"/>
        <w:jc w:val="both"/>
        <w:rPr>
          <w:rFonts w:ascii="Times New Roman" w:hAnsi="Times New Roman" w:cs="Times New Roman"/>
          <w:sz w:val="20"/>
          <w:szCs w:val="20"/>
        </w:rPr>
        <w:sectPr w:rsidR="002020C8" w:rsidRPr="002D0FD1" w:rsidSect="002D0FD1">
          <w:headerReference w:type="default" r:id="rId12"/>
          <w:footerReference w:type="default" r:id="rId13"/>
          <w:type w:val="continuous"/>
          <w:pgSz w:w="12240" w:h="15840" w:code="1"/>
          <w:pgMar w:top="1440" w:right="1440" w:bottom="1440" w:left="1440" w:header="720" w:footer="720" w:gutter="0"/>
          <w:cols w:num="2" w:space="576"/>
          <w:docGrid w:linePitch="360"/>
        </w:sectPr>
      </w:pPr>
    </w:p>
    <w:p w:rsidR="009A0409" w:rsidRPr="002D0FD1" w:rsidRDefault="009A0409" w:rsidP="002020C8">
      <w:pPr>
        <w:autoSpaceDE w:val="0"/>
        <w:autoSpaceDN w:val="0"/>
        <w:adjustRightInd w:val="0"/>
        <w:snapToGrid w:val="0"/>
        <w:spacing w:after="0" w:line="240" w:lineRule="auto"/>
        <w:jc w:val="center"/>
        <w:rPr>
          <w:rFonts w:ascii="Times New Roman" w:hAnsi="Times New Roman" w:cs="Times New Roman"/>
          <w:sz w:val="20"/>
          <w:szCs w:val="20"/>
        </w:rPr>
      </w:pPr>
      <w:r w:rsidRPr="002D0FD1">
        <w:rPr>
          <w:rFonts w:ascii="Times New Roman" w:hAnsi="Times New Roman" w:cs="Times New Roman"/>
          <w:noProof/>
          <w:sz w:val="20"/>
          <w:szCs w:val="20"/>
          <w:lang w:eastAsia="zh-CN"/>
        </w:rPr>
        <w:lastRenderedPageBreak/>
        <w:drawing>
          <wp:inline distT="0" distB="0" distL="0" distR="0">
            <wp:extent cx="5785402" cy="2775005"/>
            <wp:effectExtent l="19050" t="0" r="579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oper.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3676" cy="2778974"/>
                    </a:xfrm>
                    <a:prstGeom prst="rect">
                      <a:avLst/>
                    </a:prstGeom>
                  </pic:spPr>
                </pic:pic>
              </a:graphicData>
            </a:graphic>
          </wp:inline>
        </w:drawing>
      </w:r>
    </w:p>
    <w:p w:rsidR="009A0409" w:rsidRPr="002D0FD1" w:rsidRDefault="009A0409" w:rsidP="002020C8">
      <w:pPr>
        <w:snapToGrid w:val="0"/>
        <w:spacing w:after="0" w:line="240" w:lineRule="auto"/>
        <w:jc w:val="both"/>
        <w:rPr>
          <w:rFonts w:ascii="Times New Roman" w:hAnsi="Times New Roman" w:cs="Times New Roman"/>
          <w:sz w:val="20"/>
          <w:szCs w:val="20"/>
          <w:lang w:eastAsia="zh-CN"/>
        </w:rPr>
      </w:pPr>
      <w:r w:rsidRPr="002D0FD1">
        <w:rPr>
          <w:rFonts w:ascii="Times New Roman" w:hAnsi="Times New Roman" w:cs="Times New Roman"/>
          <w:sz w:val="20"/>
          <w:szCs w:val="20"/>
        </w:rPr>
        <w:t xml:space="preserve">Figure (1) operative photos where (a) shows IMA 5 </w:t>
      </w:r>
      <w:proofErr w:type="spellStart"/>
      <w:r w:rsidRPr="002D0FD1">
        <w:rPr>
          <w:rFonts w:ascii="Times New Roman" w:hAnsi="Times New Roman" w:cs="Times New Roman"/>
          <w:sz w:val="20"/>
          <w:szCs w:val="20"/>
        </w:rPr>
        <w:t>cmabove</w:t>
      </w:r>
      <w:proofErr w:type="spellEnd"/>
      <w:r w:rsidRPr="002D0FD1">
        <w:rPr>
          <w:rFonts w:ascii="Times New Roman" w:hAnsi="Times New Roman" w:cs="Times New Roman"/>
          <w:sz w:val="20"/>
          <w:szCs w:val="20"/>
        </w:rPr>
        <w:t xml:space="preserve"> aortic Bifurcation, (b) shows total </w:t>
      </w:r>
      <w:proofErr w:type="spellStart"/>
      <w:r w:rsidRPr="002D0FD1">
        <w:rPr>
          <w:rFonts w:ascii="Times New Roman" w:hAnsi="Times New Roman" w:cs="Times New Roman"/>
          <w:sz w:val="20"/>
          <w:szCs w:val="20"/>
        </w:rPr>
        <w:t>Mesorectal</w:t>
      </w:r>
      <w:proofErr w:type="spellEnd"/>
      <w:r w:rsidRPr="002D0FD1">
        <w:rPr>
          <w:rFonts w:ascii="Times New Roman" w:hAnsi="Times New Roman" w:cs="Times New Roman"/>
          <w:sz w:val="20"/>
          <w:szCs w:val="20"/>
        </w:rPr>
        <w:t xml:space="preserve"> Excision,</w:t>
      </w:r>
      <w:r w:rsidR="002D0FD1" w:rsidRPr="002D0FD1">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(c) shows Hartmann Resection in Intestinal Obstruction</w:t>
      </w:r>
      <w:r w:rsidR="002D0FD1" w:rsidRPr="002D0FD1">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&amp; (d) shows Left Colic Artery 3- 5 cm After IMA Emerges</w:t>
      </w:r>
    </w:p>
    <w:p w:rsidR="002D0FD1" w:rsidRPr="002D0FD1" w:rsidRDefault="002D0FD1" w:rsidP="002020C8">
      <w:pPr>
        <w:snapToGrid w:val="0"/>
        <w:spacing w:after="0" w:line="240" w:lineRule="auto"/>
        <w:jc w:val="both"/>
        <w:rPr>
          <w:rFonts w:ascii="Times New Roman" w:hAnsi="Times New Roman" w:cs="Times New Roman"/>
          <w:sz w:val="20"/>
          <w:szCs w:val="20"/>
          <w:lang w:eastAsia="zh-CN"/>
        </w:rPr>
      </w:pPr>
    </w:p>
    <w:p w:rsidR="002020C8" w:rsidRPr="002D0FD1" w:rsidRDefault="009A0409" w:rsidP="002020C8">
      <w:pPr>
        <w:snapToGrid w:val="0"/>
        <w:spacing w:after="0" w:line="240" w:lineRule="auto"/>
        <w:jc w:val="center"/>
        <w:rPr>
          <w:rFonts w:ascii="Times New Roman" w:hAnsi="Times New Roman" w:cs="Times New Roman"/>
          <w:sz w:val="20"/>
          <w:szCs w:val="20"/>
          <w:lang w:eastAsia="zh-CN"/>
        </w:rPr>
      </w:pPr>
      <w:r w:rsidRPr="002D0FD1">
        <w:rPr>
          <w:rFonts w:ascii="Times New Roman" w:hAnsi="Times New Roman" w:cs="Times New Roman"/>
          <w:noProof/>
          <w:sz w:val="20"/>
          <w:szCs w:val="20"/>
          <w:lang w:eastAsia="zh-CN"/>
        </w:rPr>
        <w:lastRenderedPageBreak/>
        <w:drawing>
          <wp:inline distT="0" distB="0" distL="0" distR="0">
            <wp:extent cx="5939663" cy="3855110"/>
            <wp:effectExtent l="19050" t="0" r="393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op.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57665"/>
                    </a:xfrm>
                    <a:prstGeom prst="rect">
                      <a:avLst/>
                    </a:prstGeom>
                  </pic:spPr>
                </pic:pic>
              </a:graphicData>
            </a:graphic>
          </wp:inline>
        </w:drawing>
      </w:r>
    </w:p>
    <w:p w:rsidR="009A0409" w:rsidRPr="002D0FD1" w:rsidRDefault="009A0409" w:rsidP="002020C8">
      <w:pPr>
        <w:snapToGrid w:val="0"/>
        <w:spacing w:after="0" w:line="240" w:lineRule="auto"/>
        <w:jc w:val="both"/>
        <w:rPr>
          <w:rFonts w:ascii="Times New Roman" w:hAnsi="Times New Roman" w:cs="Times New Roman"/>
          <w:sz w:val="20"/>
          <w:szCs w:val="20"/>
        </w:rPr>
      </w:pPr>
      <w:r w:rsidRPr="002D0FD1">
        <w:rPr>
          <w:rFonts w:ascii="Times New Roman" w:hAnsi="Times New Roman" w:cs="Times New Roman"/>
          <w:sz w:val="20"/>
          <w:szCs w:val="20"/>
        </w:rPr>
        <w:t xml:space="preserve">Figure (2) operative photos where (a) shows </w:t>
      </w:r>
      <w:proofErr w:type="spellStart"/>
      <w:r w:rsidRPr="002D0FD1">
        <w:rPr>
          <w:rFonts w:ascii="Times New Roman" w:hAnsi="Times New Roman" w:cs="Times New Roman"/>
          <w:sz w:val="20"/>
          <w:szCs w:val="20"/>
        </w:rPr>
        <w:t>Hypogastric</w:t>
      </w:r>
      <w:proofErr w:type="spellEnd"/>
      <w:r w:rsidRPr="002D0FD1">
        <w:rPr>
          <w:rFonts w:ascii="Times New Roman" w:hAnsi="Times New Roman" w:cs="Times New Roman"/>
          <w:sz w:val="20"/>
          <w:szCs w:val="20"/>
        </w:rPr>
        <w:t xml:space="preserve"> Autonomic nerves plexus, (b) shows High IMA Ligation,(c) shows Dumpy modification Low IMA ligation With root clearance&amp; (d) shows intestinal obstruction secondary to advanced cancer rectum</w:t>
      </w:r>
    </w:p>
    <w:p w:rsidR="00157AAA" w:rsidRPr="002D0FD1" w:rsidRDefault="00157AAA"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157AAA" w:rsidRPr="002D0FD1" w:rsidRDefault="00157AAA" w:rsidP="002020C8">
      <w:pPr>
        <w:autoSpaceDE w:val="0"/>
        <w:autoSpaceDN w:val="0"/>
        <w:adjustRightInd w:val="0"/>
        <w:snapToGrid w:val="0"/>
        <w:spacing w:after="0" w:line="240" w:lineRule="auto"/>
        <w:jc w:val="center"/>
        <w:rPr>
          <w:rFonts w:ascii="Times New Roman" w:hAnsi="Times New Roman" w:cs="Times New Roman"/>
          <w:sz w:val="20"/>
          <w:szCs w:val="20"/>
        </w:rPr>
      </w:pPr>
      <w:r w:rsidRPr="002D0FD1">
        <w:rPr>
          <w:rFonts w:ascii="Times New Roman" w:hAnsi="Times New Roman" w:cs="Times New Roman"/>
          <w:noProof/>
          <w:sz w:val="20"/>
          <w:szCs w:val="20"/>
          <w:lang w:eastAsia="zh-CN"/>
        </w:rPr>
        <w:drawing>
          <wp:inline distT="0" distB="0" distL="0" distR="0">
            <wp:extent cx="5794267" cy="2691994"/>
            <wp:effectExtent l="1905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5630" cy="2692627"/>
                    </a:xfrm>
                    <a:prstGeom prst="rect">
                      <a:avLst/>
                    </a:prstGeom>
                  </pic:spPr>
                </pic:pic>
              </a:graphicData>
            </a:graphic>
          </wp:inline>
        </w:drawing>
      </w:r>
    </w:p>
    <w:p w:rsidR="00B96B90" w:rsidRPr="002D0FD1" w:rsidRDefault="00157AAA" w:rsidP="002020C8">
      <w:pPr>
        <w:snapToGrid w:val="0"/>
        <w:spacing w:after="0" w:line="240" w:lineRule="auto"/>
        <w:jc w:val="both"/>
        <w:outlineLvl w:val="1"/>
        <w:rPr>
          <w:rFonts w:ascii="Times New Roman" w:hAnsi="Times New Roman" w:cs="Times New Roman"/>
          <w:sz w:val="20"/>
          <w:szCs w:val="20"/>
        </w:rPr>
      </w:pPr>
      <w:r w:rsidRPr="002D0FD1">
        <w:rPr>
          <w:rFonts w:ascii="Times New Roman" w:hAnsi="Times New Roman" w:cs="Times New Roman"/>
          <w:sz w:val="20"/>
          <w:szCs w:val="20"/>
        </w:rPr>
        <w:t>Figure (</w:t>
      </w:r>
      <w:r w:rsidR="009A0409" w:rsidRPr="002D0FD1">
        <w:rPr>
          <w:rFonts w:ascii="Times New Roman" w:hAnsi="Times New Roman" w:cs="Times New Roman"/>
          <w:sz w:val="20"/>
          <w:szCs w:val="20"/>
        </w:rPr>
        <w:t>3</w:t>
      </w:r>
      <w:r w:rsidRPr="002D0FD1">
        <w:rPr>
          <w:rFonts w:ascii="Times New Roman" w:hAnsi="Times New Roman" w:cs="Times New Roman"/>
          <w:sz w:val="20"/>
          <w:szCs w:val="20"/>
        </w:rPr>
        <w:t>):</w:t>
      </w:r>
      <w:r w:rsidR="002D0FD1" w:rsidRPr="002D0FD1">
        <w:rPr>
          <w:rFonts w:ascii="Times New Roman" w:hAnsi="Times New Roman" w:cs="Times New Roman" w:hint="eastAsia"/>
          <w:sz w:val="20"/>
          <w:szCs w:val="20"/>
          <w:lang w:eastAsia="zh-CN"/>
        </w:rPr>
        <w:t xml:space="preserve"> C</w:t>
      </w:r>
      <w:r w:rsidRPr="002D0FD1">
        <w:rPr>
          <w:rFonts w:ascii="Times New Roman" w:hAnsi="Times New Roman" w:cs="Times New Roman"/>
          <w:sz w:val="20"/>
          <w:szCs w:val="20"/>
        </w:rPr>
        <w:t xml:space="preserve">oronal T2WI Abdomen </w:t>
      </w:r>
      <w:proofErr w:type="gramStart"/>
      <w:r w:rsidRPr="002D0FD1">
        <w:rPr>
          <w:rFonts w:ascii="Times New Roman" w:hAnsi="Times New Roman" w:cs="Times New Roman"/>
          <w:sz w:val="20"/>
          <w:szCs w:val="20"/>
        </w:rPr>
        <w:t>an</w:t>
      </w:r>
      <w:proofErr w:type="gramEnd"/>
      <w:r w:rsidRPr="002D0FD1">
        <w:rPr>
          <w:rFonts w:ascii="Times New Roman" w:hAnsi="Times New Roman" w:cs="Times New Roman"/>
          <w:sz w:val="20"/>
          <w:szCs w:val="20"/>
        </w:rPr>
        <w:t xml:space="preserve"> pelvis showing a case in a postoperative status with no residual masses or abdominal metastatic </w:t>
      </w:r>
      <w:proofErr w:type="spellStart"/>
      <w:r w:rsidRPr="002D0FD1">
        <w:rPr>
          <w:rFonts w:ascii="Times New Roman" w:hAnsi="Times New Roman" w:cs="Times New Roman"/>
          <w:sz w:val="20"/>
          <w:szCs w:val="20"/>
        </w:rPr>
        <w:t>deposites</w:t>
      </w:r>
      <w:proofErr w:type="spellEnd"/>
      <w:r w:rsidR="002D0FD1" w:rsidRPr="002D0FD1">
        <w:rPr>
          <w:rFonts w:ascii="Times New Roman" w:hAnsi="Times New Roman" w:cs="Times New Roman"/>
          <w:sz w:val="20"/>
          <w:szCs w:val="20"/>
        </w:rPr>
        <w:t>.</w:t>
      </w:r>
    </w:p>
    <w:p w:rsidR="002020C8" w:rsidRPr="002D0FD1" w:rsidRDefault="002020C8"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2020C8" w:rsidRPr="002D0FD1" w:rsidRDefault="002020C8" w:rsidP="002020C8">
      <w:pPr>
        <w:autoSpaceDE w:val="0"/>
        <w:autoSpaceDN w:val="0"/>
        <w:adjustRightInd w:val="0"/>
        <w:snapToGrid w:val="0"/>
        <w:spacing w:after="0" w:line="240" w:lineRule="auto"/>
        <w:ind w:firstLine="425"/>
        <w:jc w:val="both"/>
        <w:rPr>
          <w:rFonts w:ascii="Times New Roman" w:hAnsi="Times New Roman" w:cs="Times New Roman"/>
          <w:sz w:val="20"/>
          <w:szCs w:val="20"/>
        </w:rPr>
        <w:sectPr w:rsidR="002020C8" w:rsidRPr="002D0FD1" w:rsidSect="008927D9">
          <w:headerReference w:type="default" r:id="rId17"/>
          <w:footerReference w:type="default" r:id="rId18"/>
          <w:type w:val="continuous"/>
          <w:pgSz w:w="12240" w:h="15840" w:code="1"/>
          <w:pgMar w:top="1440" w:right="1440" w:bottom="1440" w:left="1440" w:header="720" w:footer="720" w:gutter="0"/>
          <w:cols w:space="720"/>
          <w:docGrid w:linePitch="360"/>
        </w:sectPr>
      </w:pPr>
    </w:p>
    <w:p w:rsidR="001F46DB" w:rsidRPr="002D0FD1" w:rsidRDefault="001F46DB"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lastRenderedPageBreak/>
        <w:t xml:space="preserve">Patients were followed-up every three months for the first two years in the postoperative period and every six months for up to five years thereafter. For </w:t>
      </w:r>
      <w:r w:rsidRPr="002D0FD1">
        <w:rPr>
          <w:rFonts w:ascii="Times New Roman" w:hAnsi="Times New Roman" w:cs="Times New Roman"/>
          <w:sz w:val="20"/>
          <w:szCs w:val="20"/>
        </w:rPr>
        <w:lastRenderedPageBreak/>
        <w:t xml:space="preserve">the evaluation, a clinical examination, </w:t>
      </w:r>
      <w:proofErr w:type="spellStart"/>
      <w:r w:rsidRPr="002D0FD1">
        <w:rPr>
          <w:rFonts w:ascii="Times New Roman" w:hAnsi="Times New Roman" w:cs="Times New Roman"/>
          <w:sz w:val="20"/>
          <w:szCs w:val="20"/>
        </w:rPr>
        <w:t>Carcino</w:t>
      </w:r>
      <w:proofErr w:type="spellEnd"/>
      <w:r w:rsidR="00904A30" w:rsidRPr="002D0FD1">
        <w:rPr>
          <w:rFonts w:ascii="Times New Roman" w:hAnsi="Times New Roman" w:cs="Times New Roman"/>
          <w:sz w:val="20"/>
          <w:szCs w:val="20"/>
        </w:rPr>
        <w:t>-e</w:t>
      </w:r>
      <w:r w:rsidRPr="002D0FD1">
        <w:rPr>
          <w:rFonts w:ascii="Times New Roman" w:hAnsi="Times New Roman" w:cs="Times New Roman"/>
          <w:sz w:val="20"/>
          <w:szCs w:val="20"/>
        </w:rPr>
        <w:t>mbryonic Antigen (CEA) levels.</w:t>
      </w:r>
    </w:p>
    <w:p w:rsidR="001F46DB" w:rsidRPr="002D0FD1" w:rsidRDefault="001F46DB"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 xml:space="preserve">Surgical </w:t>
      </w:r>
      <w:r w:rsidR="00904A30" w:rsidRPr="002D0FD1">
        <w:rPr>
          <w:rFonts w:ascii="Times New Roman" w:hAnsi="Times New Roman" w:cs="Times New Roman"/>
          <w:sz w:val="20"/>
          <w:szCs w:val="20"/>
        </w:rPr>
        <w:t>Techniques All</w:t>
      </w:r>
      <w:r w:rsidRPr="002D0FD1">
        <w:rPr>
          <w:rFonts w:ascii="Times New Roman" w:hAnsi="Times New Roman" w:cs="Times New Roman"/>
          <w:sz w:val="20"/>
          <w:szCs w:val="20"/>
        </w:rPr>
        <w:t xml:space="preserve"> patients underwent radical surgery for their primary rectal tumors </w:t>
      </w:r>
      <w:r w:rsidRPr="002D0FD1">
        <w:rPr>
          <w:rFonts w:ascii="Times New Roman" w:hAnsi="Times New Roman" w:cs="Times New Roman"/>
          <w:sz w:val="20"/>
          <w:szCs w:val="20"/>
        </w:rPr>
        <w:lastRenderedPageBreak/>
        <w:t xml:space="preserve">according to the principles of total </w:t>
      </w:r>
      <w:proofErr w:type="spellStart"/>
      <w:r w:rsidRPr="002D0FD1">
        <w:rPr>
          <w:rFonts w:ascii="Times New Roman" w:hAnsi="Times New Roman" w:cs="Times New Roman"/>
          <w:sz w:val="20"/>
          <w:szCs w:val="20"/>
        </w:rPr>
        <w:t>mesorectal</w:t>
      </w:r>
      <w:proofErr w:type="spellEnd"/>
      <w:r w:rsidRPr="002D0FD1">
        <w:rPr>
          <w:rFonts w:ascii="Times New Roman" w:hAnsi="Times New Roman" w:cs="Times New Roman"/>
          <w:sz w:val="20"/>
          <w:szCs w:val="20"/>
        </w:rPr>
        <w:t xml:space="preserve"> excision. </w:t>
      </w:r>
      <w:r w:rsidRPr="002D0FD1">
        <w:rPr>
          <w:rStyle w:val="A2"/>
          <w:rFonts w:ascii="Times New Roman" w:hAnsi="Times New Roman" w:cs="Times New Roman"/>
          <w:color w:val="auto"/>
        </w:rPr>
        <w:t xml:space="preserve">The IMA originated from the anterior surface of the abdominal aorta at the level about 5cm away from the bifurcation of abdominal aorta and ran ventrally and laterally into the sigmoid </w:t>
      </w:r>
      <w:proofErr w:type="spellStart"/>
      <w:r w:rsidRPr="002D0FD1">
        <w:rPr>
          <w:rStyle w:val="A2"/>
          <w:rFonts w:ascii="Times New Roman" w:hAnsi="Times New Roman" w:cs="Times New Roman"/>
          <w:color w:val="auto"/>
        </w:rPr>
        <w:t>mesocolon</w:t>
      </w:r>
      <w:proofErr w:type="spellEnd"/>
      <w:r w:rsidRPr="002D0FD1">
        <w:rPr>
          <w:rStyle w:val="A2"/>
          <w:rFonts w:ascii="Times New Roman" w:hAnsi="Times New Roman" w:cs="Times New Roman"/>
          <w:color w:val="auto"/>
        </w:rPr>
        <w:t xml:space="preserve">. The surgical procedures of the preservation of the autonomic nerves in high ligation of the IMA </w:t>
      </w:r>
      <w:r w:rsidRPr="002D0FD1">
        <w:rPr>
          <w:rFonts w:ascii="Times New Roman" w:hAnsi="Times New Roman" w:cs="Times New Roman"/>
          <w:sz w:val="20"/>
          <w:szCs w:val="20"/>
        </w:rPr>
        <w:t xml:space="preserve">Technical considerations outcomes of interest were length of the proximal limb, tension on the </w:t>
      </w:r>
      <w:proofErr w:type="spellStart"/>
      <w:r w:rsidRPr="002D0FD1">
        <w:rPr>
          <w:rFonts w:ascii="Times New Roman" w:hAnsi="Times New Roman" w:cs="Times New Roman"/>
          <w:sz w:val="20"/>
          <w:szCs w:val="20"/>
        </w:rPr>
        <w:t>anastomosis</w:t>
      </w:r>
      <w:proofErr w:type="spellEnd"/>
      <w:r w:rsidRPr="002D0FD1">
        <w:rPr>
          <w:rFonts w:ascii="Times New Roman" w:hAnsi="Times New Roman" w:cs="Times New Roman"/>
          <w:sz w:val="20"/>
          <w:szCs w:val="20"/>
        </w:rPr>
        <w:t xml:space="preserve">, and </w:t>
      </w:r>
      <w:proofErr w:type="spellStart"/>
      <w:r w:rsidRPr="002D0FD1">
        <w:rPr>
          <w:rFonts w:ascii="Times New Roman" w:hAnsi="Times New Roman" w:cs="Times New Roman"/>
          <w:sz w:val="20"/>
          <w:szCs w:val="20"/>
        </w:rPr>
        <w:t>anastomotic</w:t>
      </w:r>
      <w:proofErr w:type="spellEnd"/>
      <w:r w:rsidRPr="002D0FD1">
        <w:rPr>
          <w:rFonts w:ascii="Times New Roman" w:hAnsi="Times New Roman" w:cs="Times New Roman"/>
          <w:sz w:val="20"/>
          <w:szCs w:val="20"/>
        </w:rPr>
        <w:t xml:space="preserve"> leakage. Adjuvant </w:t>
      </w:r>
      <w:proofErr w:type="spellStart"/>
      <w:r w:rsidRPr="002D0FD1">
        <w:rPr>
          <w:rFonts w:ascii="Times New Roman" w:hAnsi="Times New Roman" w:cs="Times New Roman"/>
          <w:sz w:val="20"/>
          <w:szCs w:val="20"/>
        </w:rPr>
        <w:t>chemoradiotherapy</w:t>
      </w:r>
      <w:proofErr w:type="spellEnd"/>
      <w:r w:rsidRPr="002D0FD1">
        <w:rPr>
          <w:rFonts w:ascii="Times New Roman" w:hAnsi="Times New Roman" w:cs="Times New Roman"/>
          <w:sz w:val="20"/>
          <w:szCs w:val="20"/>
        </w:rPr>
        <w:t xml:space="preserve"> was selectively provided for patients deemed on preoperative clinical or radiologic staging to have T3/T4 or N1/N2 disease.</w:t>
      </w:r>
    </w:p>
    <w:p w:rsidR="001F46DB" w:rsidRPr="002D0FD1" w:rsidRDefault="001F46DB"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After collecting all the data, 5-year survival, mean, mean lymph node harvest and the rate of complications were evaluated in both groups</w:t>
      </w:r>
    </w:p>
    <w:p w:rsidR="00433B95" w:rsidRPr="002D0FD1" w:rsidRDefault="00433B95"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 xml:space="preserve">Statistical methods employed in the study where all analyzed data were done using SPSS® (Statistical Package for Social Sciences) software version 21, IL, Chicago, USA. Numerical values were expressed as </w:t>
      </w:r>
      <w:r w:rsidRPr="002D0FD1">
        <w:rPr>
          <w:rFonts w:ascii="Times New Roman" w:hAnsi="Times New Roman" w:cs="Times New Roman"/>
          <w:sz w:val="20"/>
          <w:szCs w:val="20"/>
        </w:rPr>
        <w:lastRenderedPageBreak/>
        <w:t>means or medians and standard deviation (SD) or range.</w:t>
      </w:r>
      <w:r w:rsidR="002D0FD1" w:rsidRPr="002D0FD1">
        <w:rPr>
          <w:rFonts w:ascii="Times New Roman" w:hAnsi="Times New Roman" w:cs="Times New Roman"/>
          <w:sz w:val="20"/>
          <w:szCs w:val="20"/>
        </w:rPr>
        <w:t xml:space="preserve"> </w:t>
      </w:r>
      <w:r w:rsidRPr="002D0FD1">
        <w:rPr>
          <w:rFonts w:ascii="Times New Roman" w:hAnsi="Times New Roman" w:cs="Times New Roman"/>
          <w:sz w:val="20"/>
          <w:szCs w:val="20"/>
        </w:rPr>
        <w:t>Parametric and non- parametric t test compared means of 2 independent groups.</w:t>
      </w:r>
      <w:r w:rsidR="002D0FD1" w:rsidRPr="002D0FD1">
        <w:rPr>
          <w:rFonts w:ascii="Times New Roman" w:hAnsi="Times New Roman" w:cs="Times New Roman"/>
          <w:sz w:val="20"/>
          <w:szCs w:val="20"/>
        </w:rPr>
        <w:t xml:space="preserve"> </w:t>
      </w:r>
      <w:r w:rsidRPr="002D0FD1">
        <w:rPr>
          <w:rFonts w:ascii="Times New Roman" w:hAnsi="Times New Roman" w:cs="Times New Roman"/>
          <w:sz w:val="20"/>
          <w:szCs w:val="20"/>
        </w:rPr>
        <w:t>Chi-square / Fisher exact test compared independent proportions. Survival was estimated using Kaplan Meier method and compared using Log rank test.</w:t>
      </w:r>
      <w:r w:rsidR="002D0FD1" w:rsidRPr="002D0FD1">
        <w:rPr>
          <w:rFonts w:ascii="Times New Roman" w:hAnsi="Times New Roman" w:cs="Times New Roman"/>
          <w:sz w:val="20"/>
          <w:szCs w:val="20"/>
        </w:rPr>
        <w:t xml:space="preserve"> </w:t>
      </w:r>
      <w:r w:rsidRPr="002D0FD1">
        <w:rPr>
          <w:rFonts w:ascii="Times New Roman" w:hAnsi="Times New Roman" w:cs="Times New Roman"/>
          <w:sz w:val="20"/>
          <w:szCs w:val="20"/>
        </w:rPr>
        <w:t>P value is always 2 tailed and significant at 0.05.</w:t>
      </w:r>
    </w:p>
    <w:p w:rsidR="007A2132" w:rsidRPr="002D0FD1" w:rsidRDefault="007A2132" w:rsidP="002020C8">
      <w:pPr>
        <w:snapToGrid w:val="0"/>
        <w:spacing w:after="0" w:line="240" w:lineRule="auto"/>
        <w:jc w:val="both"/>
        <w:outlineLvl w:val="1"/>
        <w:rPr>
          <w:rFonts w:ascii="Times New Roman" w:hAnsi="Times New Roman" w:cs="Times New Roman"/>
          <w:b/>
          <w:bCs/>
          <w:sz w:val="20"/>
          <w:szCs w:val="20"/>
        </w:rPr>
      </w:pPr>
    </w:p>
    <w:p w:rsidR="00846674" w:rsidRPr="002D0FD1" w:rsidRDefault="00562257" w:rsidP="002020C8">
      <w:pPr>
        <w:snapToGrid w:val="0"/>
        <w:spacing w:after="0" w:line="240" w:lineRule="auto"/>
        <w:jc w:val="both"/>
        <w:outlineLvl w:val="1"/>
        <w:rPr>
          <w:rFonts w:ascii="Times New Roman" w:hAnsi="Times New Roman" w:cs="Times New Roman"/>
          <w:b/>
          <w:bCs/>
          <w:sz w:val="20"/>
          <w:szCs w:val="20"/>
        </w:rPr>
      </w:pPr>
      <w:r w:rsidRPr="002D0FD1">
        <w:rPr>
          <w:rFonts w:ascii="Times New Roman" w:hAnsi="Times New Roman" w:cs="Times New Roman"/>
          <w:b/>
          <w:bCs/>
          <w:sz w:val="20"/>
          <w:szCs w:val="20"/>
        </w:rPr>
        <w:t xml:space="preserve">3. </w:t>
      </w:r>
      <w:r w:rsidR="001F46DB" w:rsidRPr="002D0FD1">
        <w:rPr>
          <w:rFonts w:ascii="Times New Roman" w:hAnsi="Times New Roman" w:cs="Times New Roman"/>
          <w:b/>
          <w:bCs/>
          <w:sz w:val="20"/>
          <w:szCs w:val="20"/>
        </w:rPr>
        <w:t>Results</w:t>
      </w:r>
    </w:p>
    <w:p w:rsidR="00846674" w:rsidRPr="002D0FD1" w:rsidRDefault="001F46DB" w:rsidP="002020C8">
      <w:pPr>
        <w:snapToGrid w:val="0"/>
        <w:spacing w:after="0" w:line="240" w:lineRule="auto"/>
        <w:ind w:firstLine="425"/>
        <w:jc w:val="both"/>
        <w:outlineLvl w:val="1"/>
        <w:rPr>
          <w:rFonts w:ascii="Times New Roman" w:hAnsi="Times New Roman" w:cs="Times New Roman"/>
          <w:sz w:val="20"/>
          <w:szCs w:val="20"/>
        </w:rPr>
      </w:pPr>
      <w:r w:rsidRPr="002D0FD1">
        <w:rPr>
          <w:rFonts w:ascii="Times New Roman" w:hAnsi="Times New Roman" w:cs="Times New Roman"/>
          <w:sz w:val="20"/>
          <w:szCs w:val="20"/>
        </w:rPr>
        <w:t>114</w:t>
      </w:r>
      <w:r w:rsidR="001171AD" w:rsidRPr="002D0FD1">
        <w:rPr>
          <w:rFonts w:ascii="Times New Roman" w:hAnsi="Times New Roman" w:cs="Times New Roman"/>
          <w:sz w:val="20"/>
          <w:szCs w:val="20"/>
        </w:rPr>
        <w:t xml:space="preserve"> patient</w:t>
      </w:r>
      <w:r w:rsidRPr="002D0FD1">
        <w:rPr>
          <w:rFonts w:ascii="Times New Roman" w:hAnsi="Times New Roman" w:cs="Times New Roman"/>
          <w:sz w:val="20"/>
          <w:szCs w:val="20"/>
        </w:rPr>
        <w:t xml:space="preserve"> 69 male</w:t>
      </w:r>
      <w:r w:rsidR="001171AD" w:rsidRPr="002D0FD1">
        <w:rPr>
          <w:rFonts w:ascii="Times New Roman" w:hAnsi="Times New Roman" w:cs="Times New Roman"/>
          <w:sz w:val="20"/>
          <w:szCs w:val="20"/>
        </w:rPr>
        <w:t>s</w:t>
      </w:r>
      <w:r w:rsidRPr="002D0FD1">
        <w:rPr>
          <w:rFonts w:ascii="Times New Roman" w:hAnsi="Times New Roman" w:cs="Times New Roman"/>
          <w:sz w:val="20"/>
          <w:szCs w:val="20"/>
        </w:rPr>
        <w:t xml:space="preserve"> and 45 female</w:t>
      </w:r>
      <w:r w:rsidR="001171AD" w:rsidRPr="002D0FD1">
        <w:rPr>
          <w:rFonts w:ascii="Times New Roman" w:hAnsi="Times New Roman" w:cs="Times New Roman"/>
          <w:sz w:val="20"/>
          <w:szCs w:val="20"/>
        </w:rPr>
        <w:t>s</w:t>
      </w:r>
      <w:r w:rsidR="005B22FF" w:rsidRPr="002D0FD1">
        <w:rPr>
          <w:rFonts w:ascii="Times New Roman" w:hAnsi="Times New Roman" w:cs="Times New Roman"/>
          <w:sz w:val="20"/>
          <w:szCs w:val="20"/>
        </w:rPr>
        <w:t>(</w:t>
      </w:r>
      <w:r w:rsidRPr="002D0FD1">
        <w:rPr>
          <w:rFonts w:ascii="Times New Roman" w:hAnsi="Times New Roman" w:cs="Times New Roman"/>
          <w:i/>
          <w:iCs/>
          <w:sz w:val="20"/>
          <w:szCs w:val="20"/>
        </w:rPr>
        <w:t>p</w:t>
      </w:r>
      <w:r w:rsidR="001171AD" w:rsidRPr="002D0FD1">
        <w:rPr>
          <w:rFonts w:ascii="Times New Roman" w:hAnsi="Times New Roman" w:cs="Times New Roman"/>
          <w:i/>
          <w:iCs/>
          <w:sz w:val="20"/>
          <w:szCs w:val="20"/>
        </w:rPr>
        <w:t>-</w:t>
      </w:r>
      <w:r w:rsidRPr="002D0FD1">
        <w:rPr>
          <w:rFonts w:ascii="Times New Roman" w:hAnsi="Times New Roman" w:cs="Times New Roman"/>
          <w:sz w:val="20"/>
          <w:szCs w:val="20"/>
        </w:rPr>
        <w:t xml:space="preserve"> value 0.22)</w:t>
      </w:r>
      <w:r w:rsidR="002D0FD1" w:rsidRPr="002D0FD1">
        <w:rPr>
          <w:rFonts w:ascii="Times New Roman" w:hAnsi="Times New Roman" w:cs="Times New Roman"/>
          <w:sz w:val="20"/>
          <w:szCs w:val="20"/>
        </w:rPr>
        <w:t>.</w:t>
      </w:r>
      <w:r w:rsidR="00AE0494" w:rsidRPr="002D0FD1">
        <w:rPr>
          <w:rFonts w:ascii="Times New Roman" w:hAnsi="Times New Roman" w:cs="Times New Roman"/>
          <w:sz w:val="20"/>
          <w:szCs w:val="20"/>
        </w:rPr>
        <w:t xml:space="preserve">There was no significant statistical results among the </w:t>
      </w:r>
      <w:r w:rsidR="00846674" w:rsidRPr="002D0FD1">
        <w:rPr>
          <w:rFonts w:ascii="Times New Roman" w:hAnsi="Times New Roman" w:cs="Times New Roman"/>
          <w:sz w:val="20"/>
          <w:szCs w:val="20"/>
        </w:rPr>
        <w:t>patient characteristic or operative data as demonstrated in table(1)</w:t>
      </w:r>
      <w:r w:rsidRPr="002D0FD1">
        <w:rPr>
          <w:rFonts w:ascii="Times New Roman" w:hAnsi="Times New Roman" w:cs="Times New Roman"/>
          <w:sz w:val="20"/>
          <w:szCs w:val="20"/>
        </w:rPr>
        <w:t>.</w:t>
      </w:r>
    </w:p>
    <w:p w:rsidR="00B96B90" w:rsidRPr="002D0FD1" w:rsidRDefault="00B96B90" w:rsidP="002020C8">
      <w:pPr>
        <w:snapToGrid w:val="0"/>
        <w:spacing w:after="0" w:line="240" w:lineRule="auto"/>
        <w:ind w:firstLine="425"/>
        <w:jc w:val="both"/>
        <w:outlineLvl w:val="1"/>
        <w:rPr>
          <w:rFonts w:ascii="Times New Roman" w:hAnsi="Times New Roman" w:cs="Times New Roman"/>
          <w:sz w:val="20"/>
          <w:szCs w:val="20"/>
        </w:rPr>
      </w:pPr>
      <w:r w:rsidRPr="002D0FD1">
        <w:rPr>
          <w:rFonts w:ascii="Times New Roman" w:hAnsi="Times New Roman" w:cs="Times New Roman"/>
          <w:sz w:val="20"/>
          <w:szCs w:val="20"/>
        </w:rPr>
        <w:t xml:space="preserve">Two patients had positive lymph nodes at the root of </w:t>
      </w:r>
      <w:proofErr w:type="gramStart"/>
      <w:r w:rsidRPr="002D0FD1">
        <w:rPr>
          <w:rFonts w:ascii="Times New Roman" w:hAnsi="Times New Roman" w:cs="Times New Roman"/>
          <w:sz w:val="20"/>
          <w:szCs w:val="20"/>
        </w:rPr>
        <w:t>IMA,</w:t>
      </w:r>
      <w:proofErr w:type="gramEnd"/>
      <w:r w:rsidRPr="002D0FD1">
        <w:rPr>
          <w:rFonts w:ascii="Times New Roman" w:hAnsi="Times New Roman" w:cs="Times New Roman"/>
          <w:sz w:val="20"/>
          <w:szCs w:val="20"/>
        </w:rPr>
        <w:t xml:space="preserve"> otherwise the recorded complications did not show significant statistical difference as in recorded in table (2)</w:t>
      </w:r>
    </w:p>
    <w:p w:rsidR="00B96B90" w:rsidRPr="002D0FD1" w:rsidRDefault="00B96B90"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 xml:space="preserve">Also No significant difference were </w:t>
      </w:r>
      <w:r w:rsidR="00562257" w:rsidRPr="002D0FD1">
        <w:rPr>
          <w:rFonts w:ascii="Times New Roman" w:hAnsi="Times New Roman" w:cs="Times New Roman"/>
          <w:sz w:val="20"/>
          <w:szCs w:val="20"/>
        </w:rPr>
        <w:t>recorded regarding</w:t>
      </w:r>
      <w:r w:rsidRPr="002D0FD1">
        <w:rPr>
          <w:rFonts w:ascii="Times New Roman" w:hAnsi="Times New Roman" w:cs="Times New Roman"/>
          <w:sz w:val="20"/>
          <w:szCs w:val="20"/>
        </w:rPr>
        <w:t xml:space="preserve"> the </w:t>
      </w:r>
      <w:proofErr w:type="spellStart"/>
      <w:r w:rsidRPr="002D0FD1">
        <w:rPr>
          <w:rFonts w:ascii="Times New Roman" w:hAnsi="Times New Roman" w:cs="Times New Roman"/>
          <w:sz w:val="20"/>
          <w:szCs w:val="20"/>
        </w:rPr>
        <w:t>oncological</w:t>
      </w:r>
      <w:proofErr w:type="spellEnd"/>
      <w:r w:rsidRPr="002D0FD1">
        <w:rPr>
          <w:rFonts w:ascii="Times New Roman" w:hAnsi="Times New Roman" w:cs="Times New Roman"/>
          <w:sz w:val="20"/>
          <w:szCs w:val="20"/>
        </w:rPr>
        <w:t xml:space="preserve"> outcome among the 2 groups of the study as demonstrated in table (3)</w:t>
      </w:r>
    </w:p>
    <w:p w:rsidR="002020C8" w:rsidRPr="002D0FD1" w:rsidRDefault="002020C8" w:rsidP="002020C8">
      <w:pPr>
        <w:snapToGrid w:val="0"/>
        <w:spacing w:after="0" w:line="240" w:lineRule="auto"/>
        <w:jc w:val="both"/>
        <w:rPr>
          <w:rFonts w:ascii="Times New Roman" w:hAnsi="Times New Roman" w:cs="Times New Roman"/>
          <w:b/>
          <w:bCs/>
          <w:sz w:val="20"/>
          <w:szCs w:val="20"/>
        </w:rPr>
        <w:sectPr w:rsidR="002020C8" w:rsidRPr="002D0FD1" w:rsidSect="008927D9">
          <w:headerReference w:type="default" r:id="rId19"/>
          <w:footerReference w:type="default" r:id="rId20"/>
          <w:type w:val="continuous"/>
          <w:pgSz w:w="12240" w:h="15840" w:code="1"/>
          <w:pgMar w:top="1440" w:right="1440" w:bottom="1440" w:left="1440" w:header="720" w:footer="720" w:gutter="0"/>
          <w:cols w:num="2" w:space="720"/>
          <w:docGrid w:linePitch="360"/>
        </w:sectPr>
      </w:pPr>
    </w:p>
    <w:p w:rsidR="00562257" w:rsidRPr="002D0FD1" w:rsidRDefault="00562257" w:rsidP="002020C8">
      <w:pPr>
        <w:snapToGrid w:val="0"/>
        <w:spacing w:after="0" w:line="240" w:lineRule="auto"/>
        <w:jc w:val="center"/>
        <w:outlineLvl w:val="1"/>
        <w:rPr>
          <w:rFonts w:ascii="Times New Roman" w:hAnsi="Times New Roman" w:cs="Times New Roman"/>
          <w:sz w:val="20"/>
          <w:szCs w:val="20"/>
        </w:rPr>
      </w:pPr>
    </w:p>
    <w:p w:rsidR="00562257" w:rsidRPr="002D0FD1" w:rsidRDefault="00562257" w:rsidP="002020C8">
      <w:pPr>
        <w:snapToGrid w:val="0"/>
        <w:spacing w:after="0" w:line="240" w:lineRule="auto"/>
        <w:jc w:val="center"/>
        <w:outlineLvl w:val="1"/>
        <w:rPr>
          <w:rFonts w:ascii="Times New Roman" w:hAnsi="Times New Roman" w:cs="Times New Roman"/>
          <w:sz w:val="20"/>
          <w:szCs w:val="20"/>
        </w:rPr>
      </w:pPr>
      <w:r w:rsidRPr="002D0FD1">
        <w:rPr>
          <w:rFonts w:ascii="Times New Roman" w:hAnsi="Times New Roman" w:cs="Times New Roman"/>
          <w:sz w:val="20"/>
          <w:szCs w:val="20"/>
        </w:rPr>
        <w:t>Table (1): operative data among study groups</w:t>
      </w:r>
    </w:p>
    <w:tbl>
      <w:tblPr>
        <w:tblStyle w:val="TableGrid"/>
        <w:tblW w:w="5000" w:type="pct"/>
        <w:jc w:val="center"/>
        <w:tblLook w:val="04A0"/>
      </w:tblPr>
      <w:tblGrid>
        <w:gridCol w:w="5418"/>
        <w:gridCol w:w="1603"/>
        <w:gridCol w:w="1605"/>
        <w:gridCol w:w="950"/>
      </w:tblGrid>
      <w:tr w:rsidR="00846674" w:rsidRPr="002D0FD1" w:rsidTr="002D0FD1">
        <w:trPr>
          <w:cantSplit/>
          <w:jc w:val="center"/>
        </w:trPr>
        <w:tc>
          <w:tcPr>
            <w:tcW w:w="2829" w:type="pct"/>
          </w:tcPr>
          <w:p w:rsidR="00846674" w:rsidRPr="002D0FD1" w:rsidRDefault="00846674" w:rsidP="002020C8">
            <w:pPr>
              <w:snapToGrid w:val="0"/>
              <w:jc w:val="both"/>
              <w:rPr>
                <w:rFonts w:ascii="Times New Roman" w:hAnsi="Times New Roman" w:cs="Times New Roman"/>
                <w:b/>
                <w:bCs/>
                <w:color w:val="000000"/>
                <w:sz w:val="20"/>
                <w:szCs w:val="20"/>
              </w:rPr>
            </w:pPr>
          </w:p>
        </w:tc>
        <w:tc>
          <w:tcPr>
            <w:tcW w:w="837" w:type="pct"/>
          </w:tcPr>
          <w:p w:rsidR="00846674" w:rsidRPr="002D0FD1" w:rsidRDefault="00B96B90"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 xml:space="preserve">Low </w:t>
            </w:r>
            <w:r w:rsidR="00846674" w:rsidRPr="002D0FD1">
              <w:rPr>
                <w:rFonts w:ascii="Times New Roman" w:hAnsi="Times New Roman" w:cs="Times New Roman"/>
                <w:b/>
                <w:bCs/>
                <w:color w:val="000000"/>
                <w:sz w:val="20"/>
                <w:szCs w:val="20"/>
              </w:rPr>
              <w:t>tie group</w:t>
            </w:r>
          </w:p>
        </w:tc>
        <w:tc>
          <w:tcPr>
            <w:tcW w:w="838"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high tie group</w:t>
            </w:r>
          </w:p>
        </w:tc>
        <w:tc>
          <w:tcPr>
            <w:tcW w:w="496" w:type="pct"/>
          </w:tcPr>
          <w:p w:rsidR="00846674" w:rsidRPr="002D0FD1" w:rsidRDefault="005B22FF"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i/>
                <w:iCs/>
                <w:color w:val="000000"/>
                <w:sz w:val="20"/>
                <w:szCs w:val="20"/>
              </w:rPr>
              <w:t>p</w:t>
            </w:r>
            <w:r w:rsidR="00846674" w:rsidRPr="002D0FD1">
              <w:rPr>
                <w:rFonts w:ascii="Times New Roman" w:hAnsi="Times New Roman" w:cs="Times New Roman"/>
                <w:b/>
                <w:bCs/>
                <w:color w:val="000000"/>
                <w:sz w:val="20"/>
                <w:szCs w:val="20"/>
              </w:rPr>
              <w:t>-value</w:t>
            </w:r>
          </w:p>
        </w:tc>
      </w:tr>
      <w:tr w:rsidR="00846674" w:rsidRPr="002D0FD1" w:rsidTr="002D0FD1">
        <w:trPr>
          <w:cantSplit/>
          <w:jc w:val="center"/>
        </w:trPr>
        <w:tc>
          <w:tcPr>
            <w:tcW w:w="2829"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Number of patients</w:t>
            </w:r>
          </w:p>
        </w:tc>
        <w:tc>
          <w:tcPr>
            <w:tcW w:w="837"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76</w:t>
            </w:r>
          </w:p>
        </w:tc>
        <w:tc>
          <w:tcPr>
            <w:tcW w:w="838"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38</w:t>
            </w:r>
          </w:p>
        </w:tc>
        <w:tc>
          <w:tcPr>
            <w:tcW w:w="496"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0.22</w:t>
            </w:r>
          </w:p>
        </w:tc>
      </w:tr>
      <w:tr w:rsidR="00846674" w:rsidRPr="002D0FD1" w:rsidTr="002D0FD1">
        <w:trPr>
          <w:cantSplit/>
          <w:jc w:val="center"/>
        </w:trPr>
        <w:tc>
          <w:tcPr>
            <w:tcW w:w="2829"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 xml:space="preserve">Mean age </w:t>
            </w:r>
            <w:r w:rsidR="005B22FF" w:rsidRPr="002D0FD1">
              <w:rPr>
                <w:rFonts w:ascii="Times New Roman" w:hAnsi="Times New Roman" w:cs="Times New Roman"/>
                <w:b/>
                <w:bCs/>
                <w:color w:val="000000"/>
                <w:sz w:val="20"/>
                <w:szCs w:val="20"/>
              </w:rPr>
              <w:t>(Y</w:t>
            </w:r>
            <w:r w:rsidRPr="002D0FD1">
              <w:rPr>
                <w:rFonts w:ascii="Times New Roman" w:hAnsi="Times New Roman" w:cs="Times New Roman"/>
                <w:b/>
                <w:bCs/>
                <w:color w:val="000000"/>
                <w:sz w:val="20"/>
                <w:szCs w:val="20"/>
              </w:rPr>
              <w:t>ears</w:t>
            </w:r>
            <w:r w:rsidR="005B22FF" w:rsidRPr="002D0FD1">
              <w:rPr>
                <w:rFonts w:ascii="Times New Roman" w:hAnsi="Times New Roman" w:cs="Times New Roman"/>
                <w:b/>
                <w:bCs/>
                <w:color w:val="000000"/>
                <w:sz w:val="20"/>
                <w:szCs w:val="20"/>
              </w:rPr>
              <w:t>)</w:t>
            </w:r>
          </w:p>
        </w:tc>
        <w:tc>
          <w:tcPr>
            <w:tcW w:w="837"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63</w:t>
            </w:r>
          </w:p>
        </w:tc>
        <w:tc>
          <w:tcPr>
            <w:tcW w:w="838"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60</w:t>
            </w:r>
          </w:p>
        </w:tc>
        <w:tc>
          <w:tcPr>
            <w:tcW w:w="496"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0.26</w:t>
            </w:r>
          </w:p>
        </w:tc>
      </w:tr>
      <w:tr w:rsidR="00846674" w:rsidRPr="002D0FD1" w:rsidTr="002D0FD1">
        <w:trPr>
          <w:cantSplit/>
          <w:jc w:val="center"/>
        </w:trPr>
        <w:tc>
          <w:tcPr>
            <w:tcW w:w="2829" w:type="pct"/>
            <w:shd w:val="clear" w:color="auto" w:fill="000000" w:themeFill="text1"/>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Operative data</w:t>
            </w:r>
          </w:p>
        </w:tc>
        <w:tc>
          <w:tcPr>
            <w:tcW w:w="837" w:type="pct"/>
            <w:shd w:val="clear" w:color="auto" w:fill="000000" w:themeFill="text1"/>
          </w:tcPr>
          <w:p w:rsidR="00846674" w:rsidRPr="002D0FD1" w:rsidRDefault="00846674" w:rsidP="002020C8">
            <w:pPr>
              <w:snapToGrid w:val="0"/>
              <w:jc w:val="both"/>
              <w:rPr>
                <w:rFonts w:ascii="Times New Roman" w:hAnsi="Times New Roman" w:cs="Times New Roman"/>
                <w:b/>
                <w:bCs/>
                <w:color w:val="000000"/>
                <w:sz w:val="20"/>
                <w:szCs w:val="20"/>
              </w:rPr>
            </w:pPr>
          </w:p>
        </w:tc>
        <w:tc>
          <w:tcPr>
            <w:tcW w:w="838" w:type="pct"/>
            <w:shd w:val="clear" w:color="auto" w:fill="000000" w:themeFill="text1"/>
          </w:tcPr>
          <w:p w:rsidR="00846674" w:rsidRPr="002D0FD1" w:rsidRDefault="00846674" w:rsidP="002020C8">
            <w:pPr>
              <w:snapToGrid w:val="0"/>
              <w:jc w:val="both"/>
              <w:rPr>
                <w:rFonts w:ascii="Times New Roman" w:hAnsi="Times New Roman" w:cs="Times New Roman"/>
                <w:b/>
                <w:bCs/>
                <w:color w:val="000000"/>
                <w:sz w:val="20"/>
                <w:szCs w:val="20"/>
              </w:rPr>
            </w:pPr>
          </w:p>
        </w:tc>
        <w:tc>
          <w:tcPr>
            <w:tcW w:w="496" w:type="pct"/>
            <w:shd w:val="clear" w:color="auto" w:fill="000000" w:themeFill="text1"/>
          </w:tcPr>
          <w:p w:rsidR="00846674" w:rsidRPr="002D0FD1" w:rsidRDefault="00846674" w:rsidP="002020C8">
            <w:pPr>
              <w:snapToGrid w:val="0"/>
              <w:jc w:val="both"/>
              <w:rPr>
                <w:rFonts w:ascii="Times New Roman" w:hAnsi="Times New Roman" w:cs="Times New Roman"/>
                <w:b/>
                <w:bCs/>
                <w:color w:val="000000"/>
                <w:sz w:val="20"/>
                <w:szCs w:val="20"/>
              </w:rPr>
            </w:pPr>
          </w:p>
        </w:tc>
      </w:tr>
      <w:tr w:rsidR="00846674" w:rsidRPr="002D0FD1" w:rsidTr="002D0FD1">
        <w:trPr>
          <w:cantSplit/>
          <w:jc w:val="center"/>
        </w:trPr>
        <w:tc>
          <w:tcPr>
            <w:tcW w:w="2829" w:type="pct"/>
          </w:tcPr>
          <w:p w:rsidR="00846674" w:rsidRPr="002D0FD1" w:rsidRDefault="00846674" w:rsidP="002D0FD1">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Type of operation</w:t>
            </w:r>
            <w:r w:rsidR="002D0FD1" w:rsidRPr="002D0FD1">
              <w:rPr>
                <w:rFonts w:ascii="Times New Roman" w:eastAsiaTheme="minorEastAsia" w:hAnsi="Times New Roman" w:cs="Times New Roman" w:hint="eastAsia"/>
                <w:b/>
                <w:bCs/>
                <w:color w:val="000000"/>
                <w:sz w:val="20"/>
                <w:szCs w:val="20"/>
                <w:lang w:eastAsia="zh-CN"/>
              </w:rPr>
              <w:t xml:space="preserve"> </w:t>
            </w:r>
            <w:r w:rsidRPr="002D0FD1">
              <w:rPr>
                <w:rFonts w:ascii="Times New Roman" w:hAnsi="Times New Roman" w:cs="Times New Roman"/>
                <w:b/>
                <w:bCs/>
                <w:color w:val="000000"/>
                <w:sz w:val="20"/>
                <w:szCs w:val="20"/>
              </w:rPr>
              <w:t>APR(</w:t>
            </w:r>
            <w:proofErr w:type="spellStart"/>
            <w:r w:rsidRPr="002D0FD1">
              <w:rPr>
                <w:rFonts w:ascii="Times New Roman" w:hAnsi="Times New Roman" w:cs="Times New Roman"/>
                <w:b/>
                <w:bCs/>
                <w:color w:val="000000"/>
                <w:sz w:val="20"/>
                <w:szCs w:val="20"/>
              </w:rPr>
              <w:t>Abdomenoperineal</w:t>
            </w:r>
            <w:proofErr w:type="spellEnd"/>
            <w:r w:rsidRPr="002D0FD1">
              <w:rPr>
                <w:rFonts w:ascii="Times New Roman" w:hAnsi="Times New Roman" w:cs="Times New Roman"/>
                <w:b/>
                <w:bCs/>
                <w:color w:val="000000"/>
                <w:sz w:val="20"/>
                <w:szCs w:val="20"/>
              </w:rPr>
              <w:t xml:space="preserve"> resection)</w:t>
            </w:r>
          </w:p>
        </w:tc>
        <w:tc>
          <w:tcPr>
            <w:tcW w:w="837"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13.2%</w:t>
            </w:r>
          </w:p>
        </w:tc>
        <w:tc>
          <w:tcPr>
            <w:tcW w:w="838" w:type="pct"/>
          </w:tcPr>
          <w:p w:rsidR="00846674" w:rsidRPr="002D0FD1" w:rsidRDefault="00846674" w:rsidP="002020C8">
            <w:pPr>
              <w:pStyle w:val="ListParagraph"/>
              <w:snapToGrid w:val="0"/>
              <w:ind w:left="0"/>
              <w:jc w:val="both"/>
              <w:rPr>
                <w:rFonts w:ascii="Times New Roman" w:eastAsiaTheme="minorEastAsia" w:hAnsi="Times New Roman" w:cs="Times New Roman"/>
                <w:b/>
                <w:bCs/>
                <w:color w:val="000000"/>
                <w:sz w:val="20"/>
                <w:szCs w:val="20"/>
                <w:lang w:eastAsia="zh-CN"/>
              </w:rPr>
            </w:pPr>
            <w:r w:rsidRPr="002D0FD1">
              <w:rPr>
                <w:rFonts w:ascii="Times New Roman" w:hAnsi="Times New Roman" w:cs="Times New Roman"/>
                <w:b/>
                <w:bCs/>
                <w:color w:val="000000"/>
                <w:sz w:val="20"/>
                <w:szCs w:val="20"/>
              </w:rPr>
              <w:t>19.7%</w:t>
            </w:r>
          </w:p>
        </w:tc>
        <w:tc>
          <w:tcPr>
            <w:tcW w:w="496" w:type="pct"/>
          </w:tcPr>
          <w:p w:rsidR="00846674" w:rsidRPr="002D0FD1" w:rsidRDefault="00846674" w:rsidP="002020C8">
            <w:pPr>
              <w:snapToGrid w:val="0"/>
              <w:jc w:val="both"/>
              <w:rPr>
                <w:rFonts w:ascii="Times New Roman" w:hAnsi="Times New Roman" w:cs="Times New Roman"/>
                <w:b/>
                <w:bCs/>
                <w:color w:val="000000"/>
                <w:sz w:val="20"/>
                <w:szCs w:val="20"/>
              </w:rPr>
            </w:pPr>
          </w:p>
        </w:tc>
      </w:tr>
      <w:tr w:rsidR="00846674" w:rsidRPr="002D0FD1" w:rsidTr="002D0FD1">
        <w:trPr>
          <w:cantSplit/>
          <w:jc w:val="center"/>
        </w:trPr>
        <w:tc>
          <w:tcPr>
            <w:tcW w:w="2829"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Hartmann’s</w:t>
            </w:r>
          </w:p>
        </w:tc>
        <w:tc>
          <w:tcPr>
            <w:tcW w:w="837"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10.5%</w:t>
            </w:r>
          </w:p>
        </w:tc>
        <w:tc>
          <w:tcPr>
            <w:tcW w:w="838" w:type="pct"/>
          </w:tcPr>
          <w:p w:rsidR="00846674" w:rsidRPr="002D0FD1" w:rsidRDefault="00846674" w:rsidP="002020C8">
            <w:pPr>
              <w:pStyle w:val="ListParagraph"/>
              <w:snapToGrid w:val="0"/>
              <w:ind w:left="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9.2%</w:t>
            </w:r>
          </w:p>
        </w:tc>
        <w:tc>
          <w:tcPr>
            <w:tcW w:w="496" w:type="pct"/>
          </w:tcPr>
          <w:p w:rsidR="00846674" w:rsidRPr="002D0FD1" w:rsidRDefault="00846674" w:rsidP="002020C8">
            <w:pPr>
              <w:snapToGrid w:val="0"/>
              <w:jc w:val="both"/>
              <w:rPr>
                <w:rFonts w:ascii="Times New Roman" w:hAnsi="Times New Roman" w:cs="Times New Roman"/>
                <w:b/>
                <w:bCs/>
                <w:color w:val="000000"/>
                <w:sz w:val="20"/>
                <w:szCs w:val="20"/>
              </w:rPr>
            </w:pPr>
          </w:p>
        </w:tc>
      </w:tr>
      <w:tr w:rsidR="00846674" w:rsidRPr="002D0FD1" w:rsidTr="002D0FD1">
        <w:trPr>
          <w:cantSplit/>
          <w:jc w:val="center"/>
        </w:trPr>
        <w:tc>
          <w:tcPr>
            <w:tcW w:w="2829"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LAR(low anterior resection)</w:t>
            </w:r>
          </w:p>
        </w:tc>
        <w:tc>
          <w:tcPr>
            <w:tcW w:w="837"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76.3%</w:t>
            </w:r>
          </w:p>
        </w:tc>
        <w:tc>
          <w:tcPr>
            <w:tcW w:w="838" w:type="pct"/>
          </w:tcPr>
          <w:p w:rsidR="00846674" w:rsidRPr="002D0FD1" w:rsidRDefault="00846674" w:rsidP="002020C8">
            <w:pPr>
              <w:pStyle w:val="ListParagraph"/>
              <w:snapToGrid w:val="0"/>
              <w:ind w:left="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71.1%</w:t>
            </w:r>
          </w:p>
        </w:tc>
        <w:tc>
          <w:tcPr>
            <w:tcW w:w="496" w:type="pct"/>
          </w:tcPr>
          <w:p w:rsidR="00846674" w:rsidRPr="002D0FD1" w:rsidRDefault="00846674" w:rsidP="002020C8">
            <w:pPr>
              <w:snapToGrid w:val="0"/>
              <w:jc w:val="both"/>
              <w:rPr>
                <w:rFonts w:ascii="Times New Roman" w:hAnsi="Times New Roman" w:cs="Times New Roman"/>
                <w:b/>
                <w:bCs/>
                <w:color w:val="000000"/>
                <w:sz w:val="20"/>
                <w:szCs w:val="20"/>
              </w:rPr>
            </w:pPr>
          </w:p>
        </w:tc>
      </w:tr>
      <w:tr w:rsidR="00846674" w:rsidRPr="002D0FD1" w:rsidTr="002D0FD1">
        <w:trPr>
          <w:cantSplit/>
          <w:jc w:val="center"/>
        </w:trPr>
        <w:tc>
          <w:tcPr>
            <w:tcW w:w="2829"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Mean operative time in minutes</w:t>
            </w:r>
          </w:p>
        </w:tc>
        <w:tc>
          <w:tcPr>
            <w:tcW w:w="837"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170</w:t>
            </w:r>
          </w:p>
        </w:tc>
        <w:tc>
          <w:tcPr>
            <w:tcW w:w="838"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186</w:t>
            </w:r>
          </w:p>
        </w:tc>
        <w:tc>
          <w:tcPr>
            <w:tcW w:w="496" w:type="pct"/>
          </w:tcPr>
          <w:p w:rsidR="00846674" w:rsidRPr="002D0FD1" w:rsidRDefault="00846674" w:rsidP="002020C8">
            <w:pPr>
              <w:snapToGrid w:val="0"/>
              <w:jc w:val="both"/>
              <w:rPr>
                <w:rFonts w:ascii="Times New Roman" w:hAnsi="Times New Roman" w:cs="Times New Roman"/>
                <w:b/>
                <w:bCs/>
                <w:color w:val="000000"/>
                <w:sz w:val="20"/>
                <w:szCs w:val="20"/>
              </w:rPr>
            </w:pPr>
          </w:p>
        </w:tc>
      </w:tr>
      <w:tr w:rsidR="00846674" w:rsidRPr="002D0FD1" w:rsidTr="002D0FD1">
        <w:trPr>
          <w:cantSplit/>
          <w:jc w:val="center"/>
        </w:trPr>
        <w:tc>
          <w:tcPr>
            <w:tcW w:w="2829"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Mean number of lymph node</w:t>
            </w:r>
            <w:r w:rsidR="002D0FD1" w:rsidRPr="002D0FD1">
              <w:rPr>
                <w:rFonts w:ascii="Times New Roman" w:hAnsi="Times New Roman" w:cs="Times New Roman"/>
                <w:b/>
                <w:bCs/>
                <w:color w:val="000000"/>
                <w:sz w:val="20"/>
                <w:szCs w:val="20"/>
              </w:rPr>
              <w:t xml:space="preserve"> </w:t>
            </w:r>
            <w:r w:rsidRPr="002D0FD1">
              <w:rPr>
                <w:rFonts w:ascii="Times New Roman" w:hAnsi="Times New Roman" w:cs="Times New Roman"/>
                <w:b/>
                <w:bCs/>
                <w:color w:val="000000"/>
                <w:sz w:val="20"/>
                <w:szCs w:val="20"/>
              </w:rPr>
              <w:t>(range)</w:t>
            </w:r>
          </w:p>
        </w:tc>
        <w:tc>
          <w:tcPr>
            <w:tcW w:w="837"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18</w:t>
            </w:r>
          </w:p>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(8-33)</w:t>
            </w:r>
          </w:p>
        </w:tc>
        <w:tc>
          <w:tcPr>
            <w:tcW w:w="838"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21</w:t>
            </w:r>
          </w:p>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(9-36)</w:t>
            </w:r>
          </w:p>
        </w:tc>
        <w:tc>
          <w:tcPr>
            <w:tcW w:w="496"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0.35</w:t>
            </w:r>
          </w:p>
        </w:tc>
      </w:tr>
      <w:tr w:rsidR="00846674" w:rsidRPr="002D0FD1" w:rsidTr="002D0FD1">
        <w:trPr>
          <w:cantSplit/>
          <w:jc w:val="center"/>
        </w:trPr>
        <w:tc>
          <w:tcPr>
            <w:tcW w:w="2829"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Positive lymph node</w:t>
            </w:r>
          </w:p>
        </w:tc>
        <w:tc>
          <w:tcPr>
            <w:tcW w:w="837"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3</w:t>
            </w:r>
          </w:p>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(1-5)</w:t>
            </w:r>
          </w:p>
        </w:tc>
        <w:tc>
          <w:tcPr>
            <w:tcW w:w="838"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4</w:t>
            </w:r>
          </w:p>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(1-9)</w:t>
            </w:r>
          </w:p>
        </w:tc>
        <w:tc>
          <w:tcPr>
            <w:tcW w:w="496" w:type="pct"/>
          </w:tcPr>
          <w:p w:rsidR="00846674" w:rsidRPr="002D0FD1" w:rsidRDefault="00846674" w:rsidP="002020C8">
            <w:pPr>
              <w:snapToGrid w:val="0"/>
              <w:jc w:val="both"/>
              <w:rPr>
                <w:rFonts w:ascii="Times New Roman" w:hAnsi="Times New Roman" w:cs="Times New Roman"/>
                <w:b/>
                <w:bCs/>
                <w:color w:val="000000"/>
                <w:sz w:val="20"/>
                <w:szCs w:val="20"/>
              </w:rPr>
            </w:pPr>
          </w:p>
        </w:tc>
      </w:tr>
      <w:tr w:rsidR="00846674" w:rsidRPr="002D0FD1" w:rsidTr="002D0FD1">
        <w:trPr>
          <w:cantSplit/>
          <w:jc w:val="center"/>
        </w:trPr>
        <w:tc>
          <w:tcPr>
            <w:tcW w:w="2829"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Length of specimen in cm</w:t>
            </w:r>
          </w:p>
        </w:tc>
        <w:tc>
          <w:tcPr>
            <w:tcW w:w="837"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30</w:t>
            </w:r>
          </w:p>
        </w:tc>
        <w:tc>
          <w:tcPr>
            <w:tcW w:w="838"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34</w:t>
            </w:r>
          </w:p>
        </w:tc>
        <w:tc>
          <w:tcPr>
            <w:tcW w:w="496"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0.11</w:t>
            </w:r>
          </w:p>
        </w:tc>
      </w:tr>
    </w:tbl>
    <w:p w:rsidR="00562257" w:rsidRPr="002D0FD1" w:rsidRDefault="00562257" w:rsidP="002020C8">
      <w:pPr>
        <w:snapToGrid w:val="0"/>
        <w:spacing w:after="0" w:line="240" w:lineRule="auto"/>
        <w:jc w:val="center"/>
        <w:rPr>
          <w:rFonts w:ascii="Times New Roman" w:hAnsi="Times New Roman" w:cs="Times New Roman"/>
          <w:sz w:val="20"/>
          <w:szCs w:val="20"/>
        </w:rPr>
      </w:pPr>
    </w:p>
    <w:p w:rsidR="00562257" w:rsidRPr="002D0FD1" w:rsidRDefault="00562257" w:rsidP="002020C8">
      <w:pPr>
        <w:snapToGrid w:val="0"/>
        <w:spacing w:after="0" w:line="240" w:lineRule="auto"/>
        <w:jc w:val="center"/>
        <w:rPr>
          <w:rFonts w:ascii="Times New Roman" w:hAnsi="Times New Roman" w:cs="Times New Roman"/>
          <w:sz w:val="20"/>
          <w:szCs w:val="20"/>
        </w:rPr>
      </w:pPr>
      <w:r w:rsidRPr="002D0FD1">
        <w:rPr>
          <w:rFonts w:ascii="Times New Roman" w:hAnsi="Times New Roman" w:cs="Times New Roman"/>
          <w:sz w:val="20"/>
          <w:szCs w:val="20"/>
        </w:rPr>
        <w:t>Table (2): complications among study groups</w:t>
      </w:r>
    </w:p>
    <w:tbl>
      <w:tblPr>
        <w:tblStyle w:val="TableGrid"/>
        <w:tblW w:w="5000" w:type="pct"/>
        <w:jc w:val="center"/>
        <w:tblLook w:val="04A0"/>
      </w:tblPr>
      <w:tblGrid>
        <w:gridCol w:w="4699"/>
        <w:gridCol w:w="1881"/>
        <w:gridCol w:w="1883"/>
        <w:gridCol w:w="1113"/>
      </w:tblGrid>
      <w:tr w:rsidR="00846674" w:rsidRPr="002D0FD1" w:rsidTr="002D0FD1">
        <w:trPr>
          <w:cantSplit/>
          <w:jc w:val="center"/>
        </w:trPr>
        <w:tc>
          <w:tcPr>
            <w:tcW w:w="2454" w:type="pct"/>
          </w:tcPr>
          <w:p w:rsidR="00846674" w:rsidRPr="002D0FD1" w:rsidRDefault="00846674" w:rsidP="002020C8">
            <w:pPr>
              <w:snapToGrid w:val="0"/>
              <w:jc w:val="both"/>
              <w:rPr>
                <w:rFonts w:ascii="Times New Roman" w:hAnsi="Times New Roman" w:cs="Times New Roman"/>
                <w:b/>
                <w:bCs/>
                <w:color w:val="000000"/>
                <w:sz w:val="20"/>
                <w:szCs w:val="20"/>
              </w:rPr>
            </w:pPr>
          </w:p>
        </w:tc>
        <w:tc>
          <w:tcPr>
            <w:tcW w:w="982"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Low tie group</w:t>
            </w:r>
          </w:p>
        </w:tc>
        <w:tc>
          <w:tcPr>
            <w:tcW w:w="983"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high tie group</w:t>
            </w:r>
          </w:p>
        </w:tc>
        <w:tc>
          <w:tcPr>
            <w:tcW w:w="582" w:type="pct"/>
          </w:tcPr>
          <w:p w:rsidR="00846674" w:rsidRPr="002D0FD1" w:rsidRDefault="005B22FF"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i/>
                <w:iCs/>
                <w:color w:val="000000"/>
                <w:sz w:val="20"/>
                <w:szCs w:val="20"/>
              </w:rPr>
              <w:t>p</w:t>
            </w:r>
            <w:r w:rsidR="00846674" w:rsidRPr="002D0FD1">
              <w:rPr>
                <w:rFonts w:ascii="Times New Roman" w:hAnsi="Times New Roman" w:cs="Times New Roman"/>
                <w:b/>
                <w:bCs/>
                <w:color w:val="000000"/>
                <w:sz w:val="20"/>
                <w:szCs w:val="20"/>
              </w:rPr>
              <w:t>-value</w:t>
            </w:r>
          </w:p>
        </w:tc>
      </w:tr>
      <w:tr w:rsidR="00846674" w:rsidRPr="002D0FD1" w:rsidTr="002D0FD1">
        <w:trPr>
          <w:cantSplit/>
          <w:jc w:val="center"/>
        </w:trPr>
        <w:tc>
          <w:tcPr>
            <w:tcW w:w="2454"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 xml:space="preserve">Patients with </w:t>
            </w:r>
            <w:proofErr w:type="spellStart"/>
            <w:r w:rsidRPr="002D0FD1">
              <w:rPr>
                <w:rFonts w:ascii="Times New Roman" w:hAnsi="Times New Roman" w:cs="Times New Roman"/>
                <w:b/>
                <w:bCs/>
                <w:color w:val="000000"/>
                <w:sz w:val="20"/>
                <w:szCs w:val="20"/>
              </w:rPr>
              <w:t>Defunctioning</w:t>
            </w:r>
            <w:proofErr w:type="spellEnd"/>
            <w:r w:rsidRPr="002D0FD1">
              <w:rPr>
                <w:rFonts w:ascii="Times New Roman" w:hAnsi="Times New Roman" w:cs="Times New Roman"/>
                <w:b/>
                <w:bCs/>
                <w:color w:val="000000"/>
                <w:sz w:val="20"/>
                <w:szCs w:val="20"/>
              </w:rPr>
              <w:t xml:space="preserve"> stoma (%)</w:t>
            </w:r>
          </w:p>
        </w:tc>
        <w:tc>
          <w:tcPr>
            <w:tcW w:w="982"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20(26%)</w:t>
            </w:r>
          </w:p>
        </w:tc>
        <w:tc>
          <w:tcPr>
            <w:tcW w:w="983"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9(24%)</w:t>
            </w:r>
          </w:p>
        </w:tc>
        <w:tc>
          <w:tcPr>
            <w:tcW w:w="582" w:type="pct"/>
          </w:tcPr>
          <w:p w:rsidR="00846674" w:rsidRPr="002D0FD1" w:rsidRDefault="00846674" w:rsidP="002020C8">
            <w:pPr>
              <w:snapToGrid w:val="0"/>
              <w:jc w:val="both"/>
              <w:rPr>
                <w:rFonts w:ascii="Times New Roman" w:hAnsi="Times New Roman" w:cs="Times New Roman"/>
                <w:b/>
                <w:bCs/>
                <w:color w:val="000000"/>
                <w:sz w:val="20"/>
                <w:szCs w:val="20"/>
              </w:rPr>
            </w:pPr>
          </w:p>
        </w:tc>
      </w:tr>
      <w:tr w:rsidR="00846674" w:rsidRPr="002D0FD1" w:rsidTr="002D0FD1">
        <w:trPr>
          <w:cantSplit/>
          <w:jc w:val="center"/>
        </w:trPr>
        <w:tc>
          <w:tcPr>
            <w:tcW w:w="2454"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 xml:space="preserve">Urinary </w:t>
            </w:r>
            <w:proofErr w:type="gramStart"/>
            <w:r w:rsidRPr="002D0FD1">
              <w:rPr>
                <w:rFonts w:ascii="Times New Roman" w:hAnsi="Times New Roman" w:cs="Times New Roman"/>
                <w:b/>
                <w:bCs/>
                <w:color w:val="000000"/>
                <w:sz w:val="20"/>
                <w:szCs w:val="20"/>
              </w:rPr>
              <w:t>dysfunction(</w:t>
            </w:r>
            <w:proofErr w:type="gramEnd"/>
            <w:r w:rsidRPr="002D0FD1">
              <w:rPr>
                <w:rFonts w:ascii="Times New Roman" w:hAnsi="Times New Roman" w:cs="Times New Roman"/>
                <w:b/>
                <w:bCs/>
                <w:color w:val="000000"/>
                <w:sz w:val="20"/>
                <w:szCs w:val="20"/>
              </w:rPr>
              <w:t>%)</w:t>
            </w:r>
          </w:p>
        </w:tc>
        <w:tc>
          <w:tcPr>
            <w:tcW w:w="982"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6(7.9%)</w:t>
            </w:r>
          </w:p>
        </w:tc>
        <w:tc>
          <w:tcPr>
            <w:tcW w:w="983"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4(10.5%)</w:t>
            </w:r>
          </w:p>
        </w:tc>
        <w:tc>
          <w:tcPr>
            <w:tcW w:w="582"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0.73</w:t>
            </w:r>
          </w:p>
        </w:tc>
      </w:tr>
      <w:tr w:rsidR="00846674" w:rsidRPr="002D0FD1" w:rsidTr="002D0FD1">
        <w:trPr>
          <w:cantSplit/>
          <w:jc w:val="center"/>
        </w:trPr>
        <w:tc>
          <w:tcPr>
            <w:tcW w:w="2454"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 xml:space="preserve">Sexual </w:t>
            </w:r>
            <w:proofErr w:type="gramStart"/>
            <w:r w:rsidRPr="002D0FD1">
              <w:rPr>
                <w:rFonts w:ascii="Times New Roman" w:hAnsi="Times New Roman" w:cs="Times New Roman"/>
                <w:b/>
                <w:bCs/>
                <w:color w:val="000000"/>
                <w:sz w:val="20"/>
                <w:szCs w:val="20"/>
              </w:rPr>
              <w:t>dysfunction(</w:t>
            </w:r>
            <w:proofErr w:type="gramEnd"/>
            <w:r w:rsidRPr="002D0FD1">
              <w:rPr>
                <w:rFonts w:ascii="Times New Roman" w:hAnsi="Times New Roman" w:cs="Times New Roman"/>
                <w:b/>
                <w:bCs/>
                <w:color w:val="000000"/>
                <w:sz w:val="20"/>
                <w:szCs w:val="20"/>
              </w:rPr>
              <w:t>%)</w:t>
            </w:r>
          </w:p>
        </w:tc>
        <w:tc>
          <w:tcPr>
            <w:tcW w:w="982"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8(10.5%)</w:t>
            </w:r>
          </w:p>
        </w:tc>
        <w:tc>
          <w:tcPr>
            <w:tcW w:w="983"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5(13.2%)</w:t>
            </w:r>
          </w:p>
        </w:tc>
        <w:tc>
          <w:tcPr>
            <w:tcW w:w="582"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0.76</w:t>
            </w:r>
          </w:p>
        </w:tc>
      </w:tr>
      <w:tr w:rsidR="00846674" w:rsidRPr="002D0FD1" w:rsidTr="002D0FD1">
        <w:trPr>
          <w:cantSplit/>
          <w:jc w:val="center"/>
        </w:trPr>
        <w:tc>
          <w:tcPr>
            <w:tcW w:w="2454" w:type="pct"/>
          </w:tcPr>
          <w:p w:rsidR="00846674" w:rsidRPr="002D0FD1" w:rsidRDefault="00846674" w:rsidP="002020C8">
            <w:pPr>
              <w:snapToGrid w:val="0"/>
              <w:jc w:val="both"/>
              <w:rPr>
                <w:rFonts w:ascii="Times New Roman" w:hAnsi="Times New Roman" w:cs="Times New Roman"/>
                <w:b/>
                <w:bCs/>
                <w:color w:val="000000"/>
                <w:sz w:val="20"/>
                <w:szCs w:val="20"/>
              </w:rPr>
            </w:pPr>
            <w:proofErr w:type="spellStart"/>
            <w:proofErr w:type="gramStart"/>
            <w:r w:rsidRPr="002D0FD1">
              <w:rPr>
                <w:rFonts w:ascii="Times New Roman" w:hAnsi="Times New Roman" w:cs="Times New Roman"/>
                <w:b/>
                <w:bCs/>
                <w:color w:val="000000"/>
                <w:sz w:val="20"/>
                <w:szCs w:val="20"/>
              </w:rPr>
              <w:t>GITdysfunction</w:t>
            </w:r>
            <w:proofErr w:type="spellEnd"/>
            <w:r w:rsidRPr="002D0FD1">
              <w:rPr>
                <w:rFonts w:ascii="Times New Roman" w:hAnsi="Times New Roman" w:cs="Times New Roman"/>
                <w:b/>
                <w:bCs/>
                <w:color w:val="000000"/>
                <w:sz w:val="20"/>
                <w:szCs w:val="20"/>
              </w:rPr>
              <w:t>(</w:t>
            </w:r>
            <w:proofErr w:type="gramEnd"/>
            <w:r w:rsidRPr="002D0FD1">
              <w:rPr>
                <w:rFonts w:ascii="Times New Roman" w:hAnsi="Times New Roman" w:cs="Times New Roman"/>
                <w:b/>
                <w:bCs/>
                <w:color w:val="000000"/>
                <w:sz w:val="20"/>
                <w:szCs w:val="20"/>
              </w:rPr>
              <w:t>%)</w:t>
            </w:r>
          </w:p>
        </w:tc>
        <w:tc>
          <w:tcPr>
            <w:tcW w:w="982"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3(3.9%)</w:t>
            </w:r>
          </w:p>
        </w:tc>
        <w:tc>
          <w:tcPr>
            <w:tcW w:w="983"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2(5.3%)</w:t>
            </w:r>
          </w:p>
        </w:tc>
        <w:tc>
          <w:tcPr>
            <w:tcW w:w="582"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1.0</w:t>
            </w:r>
          </w:p>
        </w:tc>
      </w:tr>
      <w:tr w:rsidR="00846674" w:rsidRPr="002D0FD1" w:rsidTr="002D0FD1">
        <w:trPr>
          <w:cantSplit/>
          <w:jc w:val="center"/>
        </w:trPr>
        <w:tc>
          <w:tcPr>
            <w:tcW w:w="2454"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Wound infection (%)</w:t>
            </w:r>
          </w:p>
        </w:tc>
        <w:tc>
          <w:tcPr>
            <w:tcW w:w="982"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3(3.9%)</w:t>
            </w:r>
          </w:p>
        </w:tc>
        <w:tc>
          <w:tcPr>
            <w:tcW w:w="983"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2(5.3%)</w:t>
            </w:r>
          </w:p>
        </w:tc>
        <w:tc>
          <w:tcPr>
            <w:tcW w:w="582"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1.0</w:t>
            </w:r>
          </w:p>
        </w:tc>
      </w:tr>
      <w:tr w:rsidR="00846674" w:rsidRPr="002D0FD1" w:rsidTr="002D0FD1">
        <w:trPr>
          <w:cantSplit/>
          <w:jc w:val="center"/>
        </w:trPr>
        <w:tc>
          <w:tcPr>
            <w:tcW w:w="2454"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Cardiopulmonary complications (%)</w:t>
            </w:r>
          </w:p>
        </w:tc>
        <w:tc>
          <w:tcPr>
            <w:tcW w:w="982"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2(2.6%)</w:t>
            </w:r>
          </w:p>
        </w:tc>
        <w:tc>
          <w:tcPr>
            <w:tcW w:w="983"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2(5.3%)</w:t>
            </w:r>
          </w:p>
        </w:tc>
        <w:tc>
          <w:tcPr>
            <w:tcW w:w="582"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0.6</w:t>
            </w:r>
          </w:p>
        </w:tc>
      </w:tr>
      <w:tr w:rsidR="00846674" w:rsidRPr="002D0FD1" w:rsidTr="002D0FD1">
        <w:trPr>
          <w:cantSplit/>
          <w:jc w:val="center"/>
        </w:trPr>
        <w:tc>
          <w:tcPr>
            <w:tcW w:w="2454" w:type="pct"/>
          </w:tcPr>
          <w:p w:rsidR="00846674" w:rsidRPr="002D0FD1" w:rsidRDefault="00846674" w:rsidP="002020C8">
            <w:pPr>
              <w:snapToGrid w:val="0"/>
              <w:jc w:val="both"/>
              <w:rPr>
                <w:rFonts w:ascii="Times New Roman" w:hAnsi="Times New Roman" w:cs="Times New Roman"/>
                <w:b/>
                <w:bCs/>
                <w:color w:val="000000"/>
                <w:sz w:val="20"/>
                <w:szCs w:val="20"/>
              </w:rPr>
            </w:pPr>
            <w:proofErr w:type="spellStart"/>
            <w:r w:rsidRPr="002D0FD1">
              <w:rPr>
                <w:rFonts w:ascii="Times New Roman" w:hAnsi="Times New Roman" w:cs="Times New Roman"/>
                <w:b/>
                <w:bCs/>
                <w:color w:val="000000"/>
                <w:sz w:val="20"/>
                <w:szCs w:val="20"/>
              </w:rPr>
              <w:t>Anastomotic</w:t>
            </w:r>
            <w:proofErr w:type="spellEnd"/>
            <w:r w:rsidRPr="002D0FD1">
              <w:rPr>
                <w:rFonts w:ascii="Times New Roman" w:hAnsi="Times New Roman" w:cs="Times New Roman"/>
                <w:b/>
                <w:bCs/>
                <w:color w:val="000000"/>
                <w:sz w:val="20"/>
                <w:szCs w:val="20"/>
              </w:rPr>
              <w:t xml:space="preserve"> leakage</w:t>
            </w:r>
          </w:p>
        </w:tc>
        <w:tc>
          <w:tcPr>
            <w:tcW w:w="982"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4(5.3%)</w:t>
            </w:r>
          </w:p>
        </w:tc>
        <w:tc>
          <w:tcPr>
            <w:tcW w:w="983"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3(7.9%)</w:t>
            </w:r>
          </w:p>
        </w:tc>
        <w:tc>
          <w:tcPr>
            <w:tcW w:w="582" w:type="pct"/>
          </w:tcPr>
          <w:p w:rsidR="00846674" w:rsidRPr="002D0FD1" w:rsidRDefault="00846674"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0.68</w:t>
            </w:r>
          </w:p>
        </w:tc>
      </w:tr>
    </w:tbl>
    <w:p w:rsidR="00562257" w:rsidRPr="002D0FD1" w:rsidRDefault="00562257" w:rsidP="002020C8">
      <w:pPr>
        <w:snapToGrid w:val="0"/>
        <w:spacing w:after="0" w:line="240" w:lineRule="auto"/>
        <w:jc w:val="center"/>
        <w:rPr>
          <w:rFonts w:ascii="Times New Roman" w:hAnsi="Times New Roman" w:cs="Times New Roman"/>
          <w:sz w:val="20"/>
          <w:szCs w:val="20"/>
        </w:rPr>
      </w:pPr>
    </w:p>
    <w:p w:rsidR="00562257" w:rsidRPr="002D0FD1" w:rsidRDefault="00562257" w:rsidP="002020C8">
      <w:pPr>
        <w:snapToGrid w:val="0"/>
        <w:spacing w:after="0" w:line="240" w:lineRule="auto"/>
        <w:jc w:val="center"/>
        <w:rPr>
          <w:rFonts w:ascii="Times New Roman" w:hAnsi="Times New Roman" w:cs="Times New Roman"/>
          <w:sz w:val="20"/>
          <w:szCs w:val="20"/>
        </w:rPr>
      </w:pPr>
      <w:r w:rsidRPr="002D0FD1">
        <w:rPr>
          <w:rFonts w:ascii="Times New Roman" w:hAnsi="Times New Roman" w:cs="Times New Roman"/>
          <w:sz w:val="20"/>
          <w:szCs w:val="20"/>
        </w:rPr>
        <w:t xml:space="preserve">Table (3): </w:t>
      </w:r>
      <w:proofErr w:type="spellStart"/>
      <w:r w:rsidRPr="002D0FD1">
        <w:rPr>
          <w:rFonts w:ascii="Times New Roman" w:hAnsi="Times New Roman" w:cs="Times New Roman"/>
          <w:sz w:val="20"/>
          <w:szCs w:val="20"/>
        </w:rPr>
        <w:t>oncological</w:t>
      </w:r>
      <w:proofErr w:type="spellEnd"/>
      <w:r w:rsidRPr="002D0FD1">
        <w:rPr>
          <w:rFonts w:ascii="Times New Roman" w:hAnsi="Times New Roman" w:cs="Times New Roman"/>
          <w:sz w:val="20"/>
          <w:szCs w:val="20"/>
        </w:rPr>
        <w:t xml:space="preserve"> outcome among study groups</w:t>
      </w:r>
    </w:p>
    <w:tbl>
      <w:tblPr>
        <w:tblStyle w:val="TableGrid"/>
        <w:tblW w:w="5000" w:type="pct"/>
        <w:jc w:val="center"/>
        <w:tblLook w:val="04A0"/>
      </w:tblPr>
      <w:tblGrid>
        <w:gridCol w:w="4416"/>
        <w:gridCol w:w="1990"/>
        <w:gridCol w:w="1992"/>
        <w:gridCol w:w="1178"/>
      </w:tblGrid>
      <w:tr w:rsidR="00562257" w:rsidRPr="002D0FD1" w:rsidTr="002D0FD1">
        <w:trPr>
          <w:jc w:val="center"/>
        </w:trPr>
        <w:tc>
          <w:tcPr>
            <w:tcW w:w="2306" w:type="pct"/>
          </w:tcPr>
          <w:p w:rsidR="00562257" w:rsidRPr="002D0FD1" w:rsidRDefault="00562257" w:rsidP="002020C8">
            <w:pPr>
              <w:snapToGrid w:val="0"/>
              <w:jc w:val="both"/>
              <w:rPr>
                <w:rFonts w:ascii="Times New Roman" w:hAnsi="Times New Roman" w:cs="Times New Roman"/>
                <w:b/>
                <w:bCs/>
                <w:color w:val="000000"/>
                <w:sz w:val="20"/>
                <w:szCs w:val="20"/>
              </w:rPr>
            </w:pPr>
          </w:p>
        </w:tc>
        <w:tc>
          <w:tcPr>
            <w:tcW w:w="1039" w:type="pct"/>
          </w:tcPr>
          <w:p w:rsidR="00562257" w:rsidRPr="002D0FD1" w:rsidRDefault="00562257"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Low tie group</w:t>
            </w:r>
          </w:p>
        </w:tc>
        <w:tc>
          <w:tcPr>
            <w:tcW w:w="1040" w:type="pct"/>
          </w:tcPr>
          <w:p w:rsidR="00562257" w:rsidRPr="002D0FD1" w:rsidRDefault="00562257"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high tie group</w:t>
            </w:r>
          </w:p>
        </w:tc>
        <w:tc>
          <w:tcPr>
            <w:tcW w:w="616" w:type="pct"/>
          </w:tcPr>
          <w:p w:rsidR="00562257" w:rsidRPr="002D0FD1" w:rsidRDefault="005B22FF"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i/>
                <w:iCs/>
                <w:color w:val="000000"/>
                <w:sz w:val="20"/>
                <w:szCs w:val="20"/>
              </w:rPr>
              <w:t>p</w:t>
            </w:r>
            <w:r w:rsidR="00562257" w:rsidRPr="002D0FD1">
              <w:rPr>
                <w:rFonts w:ascii="Times New Roman" w:hAnsi="Times New Roman" w:cs="Times New Roman"/>
                <w:b/>
                <w:bCs/>
                <w:color w:val="000000"/>
                <w:sz w:val="20"/>
                <w:szCs w:val="20"/>
              </w:rPr>
              <w:t>-value</w:t>
            </w:r>
          </w:p>
        </w:tc>
      </w:tr>
      <w:tr w:rsidR="00562257" w:rsidRPr="002D0FD1" w:rsidTr="002D0FD1">
        <w:trPr>
          <w:jc w:val="center"/>
        </w:trPr>
        <w:tc>
          <w:tcPr>
            <w:tcW w:w="2306" w:type="pct"/>
          </w:tcPr>
          <w:p w:rsidR="00562257" w:rsidRPr="002D0FD1" w:rsidRDefault="00562257"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5 years overall survival</w:t>
            </w:r>
          </w:p>
        </w:tc>
        <w:tc>
          <w:tcPr>
            <w:tcW w:w="1039" w:type="pct"/>
          </w:tcPr>
          <w:p w:rsidR="00562257" w:rsidRPr="002D0FD1" w:rsidRDefault="00562257"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78.2%±2.7</w:t>
            </w:r>
          </w:p>
        </w:tc>
        <w:tc>
          <w:tcPr>
            <w:tcW w:w="1040" w:type="pct"/>
          </w:tcPr>
          <w:p w:rsidR="00562257" w:rsidRPr="002D0FD1" w:rsidRDefault="00562257"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79.7%±3.3</w:t>
            </w:r>
          </w:p>
        </w:tc>
        <w:tc>
          <w:tcPr>
            <w:tcW w:w="616" w:type="pct"/>
          </w:tcPr>
          <w:p w:rsidR="00562257" w:rsidRPr="002D0FD1" w:rsidRDefault="00562257"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0.98</w:t>
            </w:r>
          </w:p>
        </w:tc>
      </w:tr>
      <w:tr w:rsidR="00562257" w:rsidRPr="002D0FD1" w:rsidTr="002D0FD1">
        <w:trPr>
          <w:jc w:val="center"/>
        </w:trPr>
        <w:tc>
          <w:tcPr>
            <w:tcW w:w="2306" w:type="pct"/>
          </w:tcPr>
          <w:p w:rsidR="00562257" w:rsidRPr="002D0FD1" w:rsidRDefault="00562257"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 xml:space="preserve">Five years recurrence </w:t>
            </w:r>
            <w:proofErr w:type="gramStart"/>
            <w:r w:rsidRPr="002D0FD1">
              <w:rPr>
                <w:rFonts w:ascii="Times New Roman" w:hAnsi="Times New Roman" w:cs="Times New Roman"/>
                <w:b/>
                <w:bCs/>
                <w:color w:val="000000"/>
                <w:sz w:val="20"/>
                <w:szCs w:val="20"/>
              </w:rPr>
              <w:t>survival(</w:t>
            </w:r>
            <w:proofErr w:type="gramEnd"/>
            <w:r w:rsidRPr="002D0FD1">
              <w:rPr>
                <w:rFonts w:ascii="Times New Roman" w:hAnsi="Times New Roman" w:cs="Times New Roman"/>
                <w:b/>
                <w:bCs/>
                <w:color w:val="000000"/>
                <w:sz w:val="20"/>
                <w:szCs w:val="20"/>
              </w:rPr>
              <w:t>%)</w:t>
            </w:r>
          </w:p>
        </w:tc>
        <w:tc>
          <w:tcPr>
            <w:tcW w:w="1039" w:type="pct"/>
          </w:tcPr>
          <w:p w:rsidR="00562257" w:rsidRPr="002D0FD1" w:rsidRDefault="00562257"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9(11.8%)</w:t>
            </w:r>
          </w:p>
        </w:tc>
        <w:tc>
          <w:tcPr>
            <w:tcW w:w="1040" w:type="pct"/>
          </w:tcPr>
          <w:p w:rsidR="00562257" w:rsidRPr="002D0FD1" w:rsidRDefault="00562257"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4(10.5%)</w:t>
            </w:r>
          </w:p>
        </w:tc>
        <w:tc>
          <w:tcPr>
            <w:tcW w:w="616" w:type="pct"/>
          </w:tcPr>
          <w:p w:rsidR="00562257" w:rsidRPr="002D0FD1" w:rsidRDefault="00562257" w:rsidP="002020C8">
            <w:pPr>
              <w:snapToGrid w:val="0"/>
              <w:jc w:val="both"/>
              <w:rPr>
                <w:rFonts w:ascii="Times New Roman" w:hAnsi="Times New Roman" w:cs="Times New Roman"/>
                <w:b/>
                <w:bCs/>
                <w:color w:val="000000"/>
                <w:sz w:val="20"/>
                <w:szCs w:val="20"/>
              </w:rPr>
            </w:pPr>
          </w:p>
        </w:tc>
      </w:tr>
      <w:tr w:rsidR="00562257" w:rsidRPr="002D0FD1" w:rsidTr="002D0FD1">
        <w:trPr>
          <w:jc w:val="center"/>
        </w:trPr>
        <w:tc>
          <w:tcPr>
            <w:tcW w:w="2306" w:type="pct"/>
          </w:tcPr>
          <w:p w:rsidR="00562257" w:rsidRPr="002D0FD1" w:rsidRDefault="00562257"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Mortality</w:t>
            </w:r>
          </w:p>
        </w:tc>
        <w:tc>
          <w:tcPr>
            <w:tcW w:w="1039" w:type="pct"/>
          </w:tcPr>
          <w:p w:rsidR="00562257" w:rsidRPr="002D0FD1" w:rsidRDefault="00562257"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2(2.6%)</w:t>
            </w:r>
          </w:p>
        </w:tc>
        <w:tc>
          <w:tcPr>
            <w:tcW w:w="1040" w:type="pct"/>
          </w:tcPr>
          <w:p w:rsidR="00562257" w:rsidRPr="002D0FD1" w:rsidRDefault="00562257" w:rsidP="002020C8">
            <w:pPr>
              <w:snapToGrid w:val="0"/>
              <w:jc w:val="both"/>
              <w:rPr>
                <w:rFonts w:ascii="Times New Roman" w:hAnsi="Times New Roman" w:cs="Times New Roman"/>
                <w:b/>
                <w:bCs/>
                <w:color w:val="000000"/>
                <w:sz w:val="20"/>
                <w:szCs w:val="20"/>
              </w:rPr>
            </w:pPr>
            <w:r w:rsidRPr="002D0FD1">
              <w:rPr>
                <w:rFonts w:ascii="Times New Roman" w:hAnsi="Times New Roman" w:cs="Times New Roman"/>
                <w:b/>
                <w:bCs/>
                <w:color w:val="000000"/>
                <w:sz w:val="20"/>
                <w:szCs w:val="20"/>
              </w:rPr>
              <w:t>1(2.6%)</w:t>
            </w:r>
          </w:p>
        </w:tc>
        <w:tc>
          <w:tcPr>
            <w:tcW w:w="616" w:type="pct"/>
          </w:tcPr>
          <w:p w:rsidR="00562257" w:rsidRPr="002D0FD1" w:rsidRDefault="00562257" w:rsidP="002020C8">
            <w:pPr>
              <w:snapToGrid w:val="0"/>
              <w:jc w:val="both"/>
              <w:rPr>
                <w:rFonts w:ascii="Times New Roman" w:hAnsi="Times New Roman" w:cs="Times New Roman"/>
                <w:b/>
                <w:bCs/>
                <w:color w:val="000000"/>
                <w:sz w:val="20"/>
                <w:szCs w:val="20"/>
              </w:rPr>
            </w:pPr>
          </w:p>
        </w:tc>
      </w:tr>
    </w:tbl>
    <w:p w:rsidR="00433B95" w:rsidRPr="002D0FD1" w:rsidRDefault="00433B95" w:rsidP="002020C8">
      <w:pPr>
        <w:snapToGrid w:val="0"/>
        <w:spacing w:after="0" w:line="240" w:lineRule="auto"/>
        <w:ind w:firstLine="425"/>
        <w:jc w:val="both"/>
        <w:rPr>
          <w:rFonts w:ascii="Times New Roman" w:hAnsi="Times New Roman" w:cs="Times New Roman"/>
          <w:sz w:val="20"/>
          <w:szCs w:val="20"/>
        </w:rPr>
      </w:pPr>
    </w:p>
    <w:p w:rsidR="001F46DB" w:rsidRPr="002D0FD1" w:rsidRDefault="001F46DB" w:rsidP="002020C8">
      <w:pPr>
        <w:snapToGrid w:val="0"/>
        <w:spacing w:after="0" w:line="240" w:lineRule="auto"/>
        <w:jc w:val="center"/>
        <w:rPr>
          <w:rFonts w:ascii="Times New Roman" w:hAnsi="Times New Roman" w:cs="Times New Roman"/>
          <w:sz w:val="20"/>
          <w:szCs w:val="20"/>
        </w:rPr>
      </w:pPr>
      <w:r w:rsidRPr="002D0FD1">
        <w:rPr>
          <w:rFonts w:ascii="Times New Roman" w:hAnsi="Times New Roman" w:cs="Times New Roman"/>
          <w:noProof/>
          <w:sz w:val="20"/>
          <w:szCs w:val="20"/>
          <w:lang w:eastAsia="zh-CN"/>
        </w:rPr>
        <w:lastRenderedPageBreak/>
        <w:drawing>
          <wp:inline distT="0" distB="0" distL="0" distR="0">
            <wp:extent cx="3892992" cy="2234317"/>
            <wp:effectExtent l="1905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
                    <a:srcRect t="13428"/>
                    <a:stretch>
                      <a:fillRect/>
                    </a:stretch>
                  </pic:blipFill>
                  <pic:spPr bwMode="auto">
                    <a:xfrm>
                      <a:off x="0" y="0"/>
                      <a:ext cx="3893263" cy="2234473"/>
                    </a:xfrm>
                    <a:prstGeom prst="rect">
                      <a:avLst/>
                    </a:prstGeom>
                    <a:noFill/>
                    <a:ln w="9525">
                      <a:noFill/>
                      <a:miter lim="800000"/>
                      <a:headEnd/>
                      <a:tailEnd/>
                    </a:ln>
                  </pic:spPr>
                </pic:pic>
              </a:graphicData>
            </a:graphic>
          </wp:inline>
        </w:drawing>
      </w:r>
    </w:p>
    <w:p w:rsidR="00157AAA" w:rsidRPr="002D0FD1" w:rsidRDefault="00157AAA" w:rsidP="002020C8">
      <w:pPr>
        <w:snapToGrid w:val="0"/>
        <w:spacing w:after="0" w:line="240" w:lineRule="auto"/>
        <w:jc w:val="center"/>
        <w:outlineLvl w:val="1"/>
        <w:rPr>
          <w:rFonts w:ascii="Times New Roman" w:hAnsi="Times New Roman" w:cs="Times New Roman"/>
          <w:sz w:val="20"/>
          <w:szCs w:val="20"/>
        </w:rPr>
      </w:pPr>
      <w:r w:rsidRPr="002D0FD1">
        <w:rPr>
          <w:rFonts w:ascii="Times New Roman" w:hAnsi="Times New Roman" w:cs="Times New Roman"/>
          <w:sz w:val="20"/>
          <w:szCs w:val="20"/>
        </w:rPr>
        <w:t>Figure (</w:t>
      </w:r>
      <w:r w:rsidR="009A0409" w:rsidRPr="002D0FD1">
        <w:rPr>
          <w:rFonts w:ascii="Times New Roman" w:hAnsi="Times New Roman" w:cs="Times New Roman"/>
          <w:sz w:val="20"/>
          <w:szCs w:val="20"/>
        </w:rPr>
        <w:t>4</w:t>
      </w:r>
      <w:r w:rsidRPr="002D0FD1">
        <w:rPr>
          <w:rFonts w:ascii="Times New Roman" w:hAnsi="Times New Roman" w:cs="Times New Roman"/>
          <w:sz w:val="20"/>
          <w:szCs w:val="20"/>
        </w:rPr>
        <w:t>)</w:t>
      </w:r>
      <w:r w:rsidR="00562257" w:rsidRPr="002D0FD1">
        <w:rPr>
          <w:rFonts w:ascii="Times New Roman" w:hAnsi="Times New Roman" w:cs="Times New Roman"/>
          <w:sz w:val="20"/>
          <w:szCs w:val="20"/>
        </w:rPr>
        <w:t>: relation</w:t>
      </w:r>
      <w:r w:rsidRPr="002D0FD1">
        <w:rPr>
          <w:rFonts w:ascii="Times New Roman" w:hAnsi="Times New Roman" w:cs="Times New Roman"/>
          <w:sz w:val="20"/>
          <w:szCs w:val="20"/>
        </w:rPr>
        <w:t xml:space="preserve"> of survival to time to recurrence among study groups</w:t>
      </w:r>
    </w:p>
    <w:p w:rsidR="002020C8" w:rsidRPr="002D0FD1" w:rsidRDefault="002020C8" w:rsidP="002020C8">
      <w:pPr>
        <w:autoSpaceDE w:val="0"/>
        <w:autoSpaceDN w:val="0"/>
        <w:adjustRightInd w:val="0"/>
        <w:snapToGrid w:val="0"/>
        <w:spacing w:after="0" w:line="240" w:lineRule="auto"/>
        <w:jc w:val="both"/>
        <w:rPr>
          <w:rFonts w:ascii="Times New Roman" w:hAnsi="Times New Roman" w:cs="Times New Roman"/>
          <w:b/>
          <w:bCs/>
          <w:sz w:val="20"/>
          <w:szCs w:val="20"/>
        </w:rPr>
      </w:pPr>
    </w:p>
    <w:p w:rsidR="002020C8" w:rsidRPr="002D0FD1" w:rsidRDefault="002020C8" w:rsidP="002020C8">
      <w:pPr>
        <w:autoSpaceDE w:val="0"/>
        <w:autoSpaceDN w:val="0"/>
        <w:adjustRightInd w:val="0"/>
        <w:snapToGrid w:val="0"/>
        <w:spacing w:after="0" w:line="240" w:lineRule="auto"/>
        <w:jc w:val="both"/>
        <w:rPr>
          <w:rFonts w:ascii="Times New Roman" w:hAnsi="Times New Roman" w:cs="Times New Roman"/>
          <w:b/>
          <w:bCs/>
          <w:sz w:val="20"/>
          <w:szCs w:val="20"/>
        </w:rPr>
        <w:sectPr w:rsidR="002020C8" w:rsidRPr="002D0FD1" w:rsidSect="008927D9">
          <w:headerReference w:type="default" r:id="rId22"/>
          <w:footerReference w:type="default" r:id="rId23"/>
          <w:type w:val="continuous"/>
          <w:pgSz w:w="12240" w:h="15840" w:code="1"/>
          <w:pgMar w:top="1440" w:right="1440" w:bottom="1440" w:left="1440" w:header="720" w:footer="720" w:gutter="0"/>
          <w:cols w:space="720"/>
          <w:docGrid w:linePitch="360"/>
        </w:sectPr>
      </w:pPr>
    </w:p>
    <w:p w:rsidR="001F46DB" w:rsidRPr="002D0FD1" w:rsidRDefault="00562257" w:rsidP="002020C8">
      <w:pPr>
        <w:autoSpaceDE w:val="0"/>
        <w:autoSpaceDN w:val="0"/>
        <w:adjustRightInd w:val="0"/>
        <w:snapToGrid w:val="0"/>
        <w:spacing w:after="0" w:line="240" w:lineRule="auto"/>
        <w:jc w:val="both"/>
        <w:rPr>
          <w:rFonts w:ascii="Times New Roman" w:hAnsi="Times New Roman" w:cs="Times New Roman"/>
          <w:b/>
          <w:bCs/>
          <w:sz w:val="20"/>
          <w:szCs w:val="20"/>
        </w:rPr>
      </w:pPr>
      <w:r w:rsidRPr="002D0FD1">
        <w:rPr>
          <w:rFonts w:ascii="Times New Roman" w:hAnsi="Times New Roman" w:cs="Times New Roman"/>
          <w:b/>
          <w:bCs/>
          <w:sz w:val="20"/>
          <w:szCs w:val="20"/>
        </w:rPr>
        <w:lastRenderedPageBreak/>
        <w:t xml:space="preserve">4. </w:t>
      </w:r>
      <w:r w:rsidR="001F46DB" w:rsidRPr="002D0FD1">
        <w:rPr>
          <w:rFonts w:ascii="Times New Roman" w:hAnsi="Times New Roman" w:cs="Times New Roman"/>
          <w:b/>
          <w:bCs/>
          <w:sz w:val="20"/>
          <w:szCs w:val="20"/>
        </w:rPr>
        <w:t>Discussion</w:t>
      </w:r>
    </w:p>
    <w:p w:rsidR="001F46DB" w:rsidRPr="002D0FD1" w:rsidRDefault="001F46DB"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 xml:space="preserve">The debate regarding the level of ligation of the IMA dates back to the beginning of the twentieth century, when </w:t>
      </w:r>
      <w:proofErr w:type="spellStart"/>
      <w:r w:rsidRPr="002D0FD1">
        <w:rPr>
          <w:rFonts w:ascii="Times New Roman" w:hAnsi="Times New Roman" w:cs="Times New Roman"/>
          <w:sz w:val="20"/>
          <w:szCs w:val="20"/>
        </w:rPr>
        <w:t>Moynian</w:t>
      </w:r>
      <w:proofErr w:type="spellEnd"/>
      <w:r w:rsidR="00E31DE3" w:rsidRPr="002D0FD1">
        <w:rPr>
          <w:rFonts w:ascii="Times New Roman" w:hAnsi="Times New Roman" w:cs="Times New Roman"/>
          <w:sz w:val="20"/>
          <w:szCs w:val="20"/>
        </w:rPr>
        <w:fldChar w:fldCharType="begin"/>
      </w:r>
      <w:r w:rsidR="00AE6EF3" w:rsidRPr="002D0FD1">
        <w:rPr>
          <w:rFonts w:ascii="Times New Roman" w:hAnsi="Times New Roman" w:cs="Times New Roman"/>
          <w:sz w:val="20"/>
          <w:szCs w:val="20"/>
        </w:rPr>
        <w:instrText xml:space="preserve"> ADDIN EN.CITE &lt;EndNote&gt;&lt;Cite&gt;&lt;Author&gt;Vitkauskas&lt;/Author&gt;&lt;Year&gt;2014&lt;/Year&gt;&lt;RecNum&gt;11&lt;/RecNum&gt;&lt;DisplayText&gt;[10]&lt;/DisplayText&gt;&lt;record&gt;&lt;rec-number&gt;11&lt;/rec-number&gt;&lt;foreign-keys&gt;&lt;key app="EN" db-id="5a2pwax5ge5rtrevexj59vv5st9xpzxfspv5"&gt;11&lt;/key&gt;&lt;/foreign-keys&gt;&lt;ref-type name="Journal Article"&gt;17&lt;/ref-type&gt;&lt;contributors&gt;&lt;authors&gt;&lt;author&gt;Vitkauskas, Vytautas&lt;/author&gt;&lt;author&gt;Samalavičius, Narimantas Evaldas&lt;/author&gt;&lt;author&gt;Vitkauskienė, Marija&lt;/author&gt;&lt;/authors&gt;&lt;/contributors&gt;&lt;titles&gt;&lt;title&gt;Five-year survival after sigmoid resection and low vascular ligation versus left hemicolectomy and high ligation for stage I–III sigmoid carcinoma: a retrospective study&lt;/title&gt;&lt;secondary-title&gt;Acta medica Lituanica&lt;/secondary-title&gt;&lt;/titles&gt;&lt;periodical&gt;&lt;full-title&gt;Acta medica Lituanica&lt;/full-title&gt;&lt;/periodical&gt;&lt;volume&gt;20&lt;/volume&gt;&lt;number&gt;4&lt;/number&gt;&lt;dates&gt;&lt;year&gt;2014&lt;/year&gt;&lt;/dates&gt;&lt;isbn&gt;2029-4174&lt;/isbn&gt;&lt;urls&gt;&lt;/urls&gt;&lt;/record&gt;&lt;/Cite&gt;&lt;/EndNote&gt;</w:instrText>
      </w:r>
      <w:r w:rsidR="00E31DE3" w:rsidRPr="002D0FD1">
        <w:rPr>
          <w:rFonts w:ascii="Times New Roman" w:hAnsi="Times New Roman" w:cs="Times New Roman"/>
          <w:sz w:val="20"/>
          <w:szCs w:val="20"/>
        </w:rPr>
        <w:fldChar w:fldCharType="separate"/>
      </w:r>
      <w:r w:rsidR="00AE6EF3" w:rsidRPr="002D0FD1">
        <w:rPr>
          <w:rFonts w:ascii="Times New Roman" w:hAnsi="Times New Roman" w:cs="Times New Roman"/>
          <w:noProof/>
          <w:sz w:val="20"/>
          <w:szCs w:val="20"/>
        </w:rPr>
        <w:t>[</w:t>
      </w:r>
      <w:hyperlink w:anchor="_ENREF_10" w:tooltip="Vitkauskas, 2014 #11" w:history="1">
        <w:r w:rsidR="00AE0494" w:rsidRPr="002D0FD1">
          <w:rPr>
            <w:rFonts w:ascii="Times New Roman" w:hAnsi="Times New Roman" w:cs="Times New Roman"/>
            <w:noProof/>
            <w:sz w:val="20"/>
            <w:szCs w:val="20"/>
          </w:rPr>
          <w:t>10</w:t>
        </w:r>
      </w:hyperlink>
      <w:r w:rsidR="00AE6EF3"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 xml:space="preserve">recommended high ligation for sigmoid and rectum </w:t>
      </w:r>
      <w:r w:rsidR="00492A9F" w:rsidRPr="002D0FD1">
        <w:rPr>
          <w:rFonts w:ascii="Times New Roman" w:hAnsi="Times New Roman" w:cs="Times New Roman"/>
          <w:sz w:val="20"/>
          <w:szCs w:val="20"/>
        </w:rPr>
        <w:t>cancer. However</w:t>
      </w:r>
      <w:r w:rsidRPr="002D0FD1">
        <w:rPr>
          <w:rFonts w:ascii="Times New Roman" w:hAnsi="Times New Roman" w:cs="Times New Roman"/>
          <w:sz w:val="20"/>
          <w:szCs w:val="20"/>
        </w:rPr>
        <w:t xml:space="preserve">, since the </w:t>
      </w:r>
      <w:proofErr w:type="spellStart"/>
      <w:r w:rsidRPr="002D0FD1">
        <w:rPr>
          <w:rFonts w:ascii="Times New Roman" w:hAnsi="Times New Roman" w:cs="Times New Roman"/>
          <w:sz w:val="20"/>
          <w:szCs w:val="20"/>
        </w:rPr>
        <w:t>Oncological</w:t>
      </w:r>
      <w:proofErr w:type="spellEnd"/>
      <w:r w:rsidRPr="002D0FD1">
        <w:rPr>
          <w:rFonts w:ascii="Times New Roman" w:hAnsi="Times New Roman" w:cs="Times New Roman"/>
          <w:sz w:val="20"/>
          <w:szCs w:val="20"/>
        </w:rPr>
        <w:t xml:space="preserve"> efficacy of high ligation </w:t>
      </w:r>
      <w:r w:rsidR="00492A9F" w:rsidRPr="002D0FD1">
        <w:rPr>
          <w:rFonts w:ascii="Times New Roman" w:hAnsi="Times New Roman" w:cs="Times New Roman"/>
          <w:sz w:val="20"/>
          <w:szCs w:val="20"/>
        </w:rPr>
        <w:t>of the</w:t>
      </w:r>
      <w:r w:rsidRPr="002D0FD1">
        <w:rPr>
          <w:rFonts w:ascii="Times New Roman" w:hAnsi="Times New Roman" w:cs="Times New Roman"/>
          <w:sz w:val="20"/>
          <w:szCs w:val="20"/>
        </w:rPr>
        <w:t xml:space="preserve"> IMA is not universally accepted,</w:t>
      </w:r>
      <w:r w:rsidR="00E31DE3" w:rsidRPr="002D0FD1">
        <w:rPr>
          <w:rFonts w:ascii="Times New Roman" w:hAnsi="Times New Roman" w:cs="Times New Roman"/>
          <w:sz w:val="20"/>
          <w:szCs w:val="20"/>
        </w:rPr>
        <w:fldChar w:fldCharType="begin"/>
      </w:r>
      <w:r w:rsidR="00AE6EF3" w:rsidRPr="002D0FD1">
        <w:rPr>
          <w:rFonts w:ascii="Times New Roman" w:hAnsi="Times New Roman" w:cs="Times New Roman"/>
          <w:sz w:val="20"/>
          <w:szCs w:val="20"/>
        </w:rPr>
        <w:instrText xml:space="preserve"> ADDIN EN.CITE &lt;EndNote&gt;&lt;Cite&gt;&lt;Author&gt;MASCHIO&lt;/Author&gt;&lt;Year&gt;2008&lt;/Year&gt;&lt;RecNum&gt;27&lt;/RecNum&gt;&lt;DisplayText&gt;[7]&lt;/DisplayText&gt;&lt;record&gt;&lt;rec-number&gt;27&lt;/rec-number&gt;&lt;foreign-keys&gt;&lt;key app="EN" db-id="5a2pwax5ge5rtrevexj59vv5st9xpzxfspv5"&gt;27&lt;/key&gt;&lt;/foreign-keys&gt;&lt;ref-type name="Journal Article"&gt;17&lt;/ref-type&gt;&lt;contributors&gt;&lt;authors&gt;&lt;author&gt;MASCHIO, ANTONIO&lt;/author&gt;&lt;author&gt;ARGENZIANO, GIACOMO&lt;/author&gt;&lt;author&gt;PIZZA, ALESSANDRA&lt;/author&gt;&lt;author&gt;SCIASCIA, VALERIO&lt;/author&gt;&lt;author&gt;NAPOLITANO, SALVATORE&lt;/author&gt;&lt;author&gt;SANTINI, LUIGI&lt;/author&gt;&lt;/authors&gt;&lt;/contributors&gt;&lt;titles&gt;&lt;title&gt;Effects of high and low ligation on survival in patients operated for colorectal cancer&lt;/title&gt;&lt;secondary-title&gt;Chirurgia italiana&lt;/secondary-title&gt;&lt;/titles&gt;&lt;periodical&gt;&lt;full-title&gt;Chirurgia italiana&lt;/full-title&gt;&lt;/periodical&gt;&lt;pages&gt;75-81&lt;/pages&gt;&lt;volume&gt;60&lt;/volume&gt;&lt;number&gt;1&lt;/number&gt;&lt;dates&gt;&lt;year&gt;2008&lt;/year&gt;&lt;/dates&gt;&lt;urls&gt;&lt;/urls&gt;&lt;/record&gt;&lt;/Cite&gt;&lt;/EndNote&gt;</w:instrText>
      </w:r>
      <w:r w:rsidR="00E31DE3" w:rsidRPr="002D0FD1">
        <w:rPr>
          <w:rFonts w:ascii="Times New Roman" w:hAnsi="Times New Roman" w:cs="Times New Roman"/>
          <w:sz w:val="20"/>
          <w:szCs w:val="20"/>
        </w:rPr>
        <w:fldChar w:fldCharType="separate"/>
      </w:r>
      <w:r w:rsidR="00AE6EF3" w:rsidRPr="002D0FD1">
        <w:rPr>
          <w:rFonts w:ascii="Times New Roman" w:hAnsi="Times New Roman" w:cs="Times New Roman"/>
          <w:noProof/>
          <w:sz w:val="20"/>
          <w:szCs w:val="20"/>
        </w:rPr>
        <w:t>[</w:t>
      </w:r>
      <w:hyperlink w:anchor="_ENREF_7" w:tooltip="MASCHIO, 2008 #27" w:history="1">
        <w:r w:rsidR="00AE0494" w:rsidRPr="002D0FD1">
          <w:rPr>
            <w:rFonts w:ascii="Times New Roman" w:hAnsi="Times New Roman" w:cs="Times New Roman"/>
            <w:noProof/>
            <w:sz w:val="20"/>
            <w:szCs w:val="20"/>
          </w:rPr>
          <w:t>7</w:t>
        </w:r>
      </w:hyperlink>
      <w:r w:rsidR="00AE6EF3"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Pr="002D0FD1">
        <w:rPr>
          <w:rFonts w:ascii="Times New Roman" w:hAnsi="Times New Roman" w:cs="Times New Roman"/>
          <w:sz w:val="20"/>
          <w:szCs w:val="20"/>
        </w:rPr>
        <w:t xml:space="preserve"> greater incidence lymph node metastases in patients who are less</w:t>
      </w:r>
    </w:p>
    <w:p w:rsidR="001F46DB" w:rsidRPr="002D0FD1" w:rsidRDefault="001F46DB"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than 65 years old is due to the cancer presenting a more aggressive worse prognosis</w:t>
      </w:r>
      <w:r w:rsidR="002D0FD1" w:rsidRPr="002D0FD1">
        <w:rPr>
          <w:rFonts w:ascii="Times New Roman" w:hAnsi="Times New Roman" w:cs="Times New Roman"/>
          <w:sz w:val="20"/>
          <w:szCs w:val="20"/>
        </w:rPr>
        <w:t xml:space="preserve"> </w:t>
      </w:r>
      <w:r w:rsidR="00E31DE3" w:rsidRPr="002D0FD1">
        <w:rPr>
          <w:rFonts w:ascii="Times New Roman" w:hAnsi="Times New Roman" w:cs="Times New Roman"/>
          <w:sz w:val="20"/>
          <w:szCs w:val="20"/>
        </w:rPr>
        <w:fldChar w:fldCharType="begin"/>
      </w:r>
      <w:r w:rsidR="00AE6EF3" w:rsidRPr="002D0FD1">
        <w:rPr>
          <w:rFonts w:ascii="Times New Roman" w:hAnsi="Times New Roman" w:cs="Times New Roman"/>
          <w:sz w:val="20"/>
          <w:szCs w:val="20"/>
        </w:rPr>
        <w:instrText xml:space="preserve"> ADDIN EN.CITE &lt;EndNote&gt;&lt;Cite&gt;&lt;Author&gt;MASCHIO&lt;/Author&gt;&lt;Year&gt;2008&lt;/Year&gt;&lt;RecNum&gt;27&lt;/RecNum&gt;&lt;DisplayText&gt;[7]&lt;/DisplayText&gt;&lt;record&gt;&lt;rec-number&gt;27&lt;/rec-number&gt;&lt;foreign-keys&gt;&lt;key app="EN" db-id="5a2pwax5ge5rtrevexj59vv5st9xpzxfspv5"&gt;27&lt;/key&gt;&lt;/foreign-keys&gt;&lt;ref-type name="Journal Article"&gt;17&lt;/ref-type&gt;&lt;contributors&gt;&lt;authors&gt;&lt;author&gt;MASCHIO, ANTONIO&lt;/author&gt;&lt;author&gt;ARGENZIANO, GIACOMO&lt;/author&gt;&lt;author&gt;PIZZA, ALESSANDRA&lt;/author&gt;&lt;author&gt;SCIASCIA, VALERIO&lt;/author&gt;&lt;author&gt;NAPOLITANO, SALVATORE&lt;/author&gt;&lt;author&gt;SANTINI, LUIGI&lt;/author&gt;&lt;/authors&gt;&lt;/contributors&gt;&lt;titles&gt;&lt;title&gt;Effects of high and low ligation on survival in patients operated for colorectal cancer&lt;/title&gt;&lt;secondary-title&gt;Chirurgia italiana&lt;/secondary-title&gt;&lt;/titles&gt;&lt;periodical&gt;&lt;full-title&gt;Chirurgia italiana&lt;/full-title&gt;&lt;/periodical&gt;&lt;pages&gt;75-81&lt;/pages&gt;&lt;volume&gt;60&lt;/volume&gt;&lt;number&gt;1&lt;/number&gt;&lt;dates&gt;&lt;year&gt;2008&lt;/year&gt;&lt;/dates&gt;&lt;urls&gt;&lt;/urls&gt;&lt;/record&gt;&lt;/Cite&gt;&lt;/EndNote&gt;</w:instrText>
      </w:r>
      <w:r w:rsidR="00E31DE3" w:rsidRPr="002D0FD1">
        <w:rPr>
          <w:rFonts w:ascii="Times New Roman" w:hAnsi="Times New Roman" w:cs="Times New Roman"/>
          <w:sz w:val="20"/>
          <w:szCs w:val="20"/>
        </w:rPr>
        <w:fldChar w:fldCharType="separate"/>
      </w:r>
      <w:r w:rsidR="00AE6EF3" w:rsidRPr="002D0FD1">
        <w:rPr>
          <w:rFonts w:ascii="Times New Roman" w:hAnsi="Times New Roman" w:cs="Times New Roman"/>
          <w:noProof/>
          <w:sz w:val="20"/>
          <w:szCs w:val="20"/>
        </w:rPr>
        <w:t>[</w:t>
      </w:r>
      <w:hyperlink w:anchor="_ENREF_7" w:tooltip="MASCHIO, 2008 #27" w:history="1">
        <w:r w:rsidR="00AE0494" w:rsidRPr="002D0FD1">
          <w:rPr>
            <w:rFonts w:ascii="Times New Roman" w:hAnsi="Times New Roman" w:cs="Times New Roman"/>
            <w:noProof/>
            <w:sz w:val="20"/>
            <w:szCs w:val="20"/>
          </w:rPr>
          <w:t>7</w:t>
        </w:r>
      </w:hyperlink>
      <w:r w:rsidR="00AE6EF3"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Pr="002D0FD1">
        <w:rPr>
          <w:rFonts w:ascii="Times New Roman" w:hAnsi="Times New Roman" w:cs="Times New Roman"/>
          <w:sz w:val="20"/>
          <w:szCs w:val="20"/>
        </w:rPr>
        <w:t xml:space="preserve"> in our study Mean age for LT group</w:t>
      </w:r>
      <w:r w:rsidR="002D0FD1" w:rsidRPr="002D0FD1">
        <w:rPr>
          <w:rFonts w:ascii="Times New Roman" w:hAnsi="Times New Roman" w:cs="Times New Roman"/>
          <w:sz w:val="20"/>
          <w:szCs w:val="20"/>
        </w:rPr>
        <w:t xml:space="preserve"> </w:t>
      </w:r>
      <w:r w:rsidRPr="002D0FD1">
        <w:rPr>
          <w:rFonts w:ascii="Times New Roman" w:hAnsi="Times New Roman" w:cs="Times New Roman"/>
          <w:sz w:val="20"/>
          <w:szCs w:val="20"/>
        </w:rPr>
        <w:t>was 63 years and 60 years for High tie p value (0.26)</w:t>
      </w:r>
      <w:r w:rsidR="002D0FD1" w:rsidRPr="002D0FD1">
        <w:rPr>
          <w:rFonts w:ascii="Times New Roman" w:hAnsi="Times New Roman" w:cs="Times New Roman"/>
          <w:sz w:val="20"/>
          <w:szCs w:val="20"/>
        </w:rPr>
        <w:t>.</w:t>
      </w:r>
    </w:p>
    <w:p w:rsidR="001F46DB" w:rsidRPr="002D0FD1" w:rsidRDefault="001F46DB" w:rsidP="002020C8">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2D0FD1">
        <w:rPr>
          <w:rFonts w:ascii="Times New Roman" w:hAnsi="Times New Roman" w:cs="Times New Roman"/>
          <w:sz w:val="20"/>
          <w:szCs w:val="20"/>
        </w:rPr>
        <w:t xml:space="preserve">high ligation is considered to be </w:t>
      </w:r>
      <w:r w:rsidR="00AE6EF3" w:rsidRPr="002D0FD1">
        <w:rPr>
          <w:rFonts w:ascii="Times New Roman" w:hAnsi="Times New Roman" w:cs="Times New Roman"/>
          <w:sz w:val="20"/>
          <w:szCs w:val="20"/>
        </w:rPr>
        <w:t>technically</w:t>
      </w:r>
      <w:r w:rsidRPr="002D0FD1">
        <w:rPr>
          <w:rFonts w:ascii="Times New Roman" w:hAnsi="Times New Roman" w:cs="Times New Roman"/>
          <w:sz w:val="20"/>
          <w:szCs w:val="20"/>
        </w:rPr>
        <w:t xml:space="preserve"> more difficult and is a longer operation.</w:t>
      </w:r>
      <w:r w:rsidR="00E31DE3" w:rsidRPr="002D0FD1">
        <w:rPr>
          <w:rFonts w:ascii="Times New Roman" w:hAnsi="Times New Roman" w:cs="Times New Roman"/>
          <w:sz w:val="20"/>
          <w:szCs w:val="20"/>
        </w:rPr>
        <w:fldChar w:fldCharType="begin"/>
      </w:r>
      <w:r w:rsidR="00AE6EF3" w:rsidRPr="002D0FD1">
        <w:rPr>
          <w:rFonts w:ascii="Times New Roman" w:hAnsi="Times New Roman" w:cs="Times New Roman"/>
          <w:sz w:val="20"/>
          <w:szCs w:val="20"/>
        </w:rPr>
        <w:instrText xml:space="preserve"> ADDIN EN.CITE &lt;EndNote&gt;&lt;Cite&gt;&lt;Author&gt;Vitkauskas&lt;/Author&gt;&lt;Year&gt;2014&lt;/Year&gt;&lt;RecNum&gt;11&lt;/RecNum&gt;&lt;DisplayText&gt;[10]&lt;/DisplayText&gt;&lt;record&gt;&lt;rec-number&gt;11&lt;/rec-number&gt;&lt;foreign-keys&gt;&lt;key app="EN" db-id="5a2pwax5ge5rtrevexj59vv5st9xpzxfspv5"&gt;11&lt;/key&gt;&lt;/foreign-keys&gt;&lt;ref-type name="Journal Article"&gt;17&lt;/ref-type&gt;&lt;contributors&gt;&lt;authors&gt;&lt;author&gt;Vitkauskas, Vytautas&lt;/author&gt;&lt;author&gt;Samalavičius, Narimantas Evaldas&lt;/author&gt;&lt;author&gt;Vitkauskienė, Marija&lt;/author&gt;&lt;/authors&gt;&lt;/contributors&gt;&lt;titles&gt;&lt;title&gt;Five-year survival after sigmoid resection and low vascular ligation versus left hemicolectomy and high ligation for stage I–III sigmoid carcinoma: a retrospective study&lt;/title&gt;&lt;secondary-title&gt;Acta medica Lituanica&lt;/secondary-title&gt;&lt;/titles&gt;&lt;periodical&gt;&lt;full-title&gt;Acta medica Lituanica&lt;/full-title&gt;&lt;/periodical&gt;&lt;volume&gt;20&lt;/volume&gt;&lt;number&gt;4&lt;/number&gt;&lt;dates&gt;&lt;year&gt;2014&lt;/year&gt;&lt;/dates&gt;&lt;isbn&gt;2029-4174&lt;/isbn&gt;&lt;urls&gt;&lt;/urls&gt;&lt;/record&gt;&lt;/Cite&gt;&lt;/EndNote&gt;</w:instrText>
      </w:r>
      <w:r w:rsidR="00E31DE3" w:rsidRPr="002D0FD1">
        <w:rPr>
          <w:rFonts w:ascii="Times New Roman" w:hAnsi="Times New Roman" w:cs="Times New Roman"/>
          <w:sz w:val="20"/>
          <w:szCs w:val="20"/>
        </w:rPr>
        <w:fldChar w:fldCharType="separate"/>
      </w:r>
      <w:r w:rsidR="00AE6EF3" w:rsidRPr="002D0FD1">
        <w:rPr>
          <w:rFonts w:ascii="Times New Roman" w:hAnsi="Times New Roman" w:cs="Times New Roman"/>
          <w:noProof/>
          <w:sz w:val="20"/>
          <w:szCs w:val="20"/>
        </w:rPr>
        <w:t>[</w:t>
      </w:r>
      <w:hyperlink w:anchor="_ENREF_10" w:tooltip="Vitkauskas, 2014 #11" w:history="1">
        <w:r w:rsidR="00AE0494" w:rsidRPr="002D0FD1">
          <w:rPr>
            <w:rFonts w:ascii="Times New Roman" w:hAnsi="Times New Roman" w:cs="Times New Roman"/>
            <w:noProof/>
            <w:sz w:val="20"/>
            <w:szCs w:val="20"/>
          </w:rPr>
          <w:t>10</w:t>
        </w:r>
      </w:hyperlink>
      <w:r w:rsidR="00AE6EF3"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sidRPr="002D0FD1">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in our study the mean</w:t>
      </w:r>
      <w:r w:rsidR="002D0FD1" w:rsidRPr="002D0FD1">
        <w:rPr>
          <w:rFonts w:ascii="Times New Roman" w:hAnsi="Times New Roman" w:cs="Times New Roman"/>
          <w:sz w:val="20"/>
          <w:szCs w:val="20"/>
        </w:rPr>
        <w:t xml:space="preserve"> operation time was (</w:t>
      </w:r>
      <w:r w:rsidRPr="002D0FD1">
        <w:rPr>
          <w:rFonts w:ascii="Times New Roman" w:hAnsi="Times New Roman" w:cs="Times New Roman"/>
          <w:sz w:val="20"/>
          <w:szCs w:val="20"/>
        </w:rPr>
        <w:t xml:space="preserve">170 minutes) for low group and 186 minutes for high tie </w:t>
      </w:r>
      <w:r w:rsidR="005B22FF" w:rsidRPr="002D0FD1">
        <w:rPr>
          <w:rFonts w:ascii="Times New Roman" w:hAnsi="Times New Roman" w:cs="Times New Roman"/>
          <w:sz w:val="20"/>
          <w:szCs w:val="20"/>
        </w:rPr>
        <w:t>(</w:t>
      </w:r>
      <w:r w:rsidR="005B22FF" w:rsidRPr="002D0FD1">
        <w:rPr>
          <w:rFonts w:ascii="Times New Roman" w:hAnsi="Times New Roman" w:cs="Times New Roman"/>
          <w:i/>
          <w:iCs/>
          <w:sz w:val="20"/>
          <w:szCs w:val="20"/>
        </w:rPr>
        <w:t>p</w:t>
      </w:r>
      <w:r w:rsidRPr="002D0FD1">
        <w:rPr>
          <w:rFonts w:ascii="Times New Roman" w:hAnsi="Times New Roman" w:cs="Times New Roman"/>
          <w:sz w:val="20"/>
          <w:szCs w:val="20"/>
        </w:rPr>
        <w:t xml:space="preserve"> =0.18)</w:t>
      </w:r>
      <w:r w:rsidR="002D0FD1">
        <w:rPr>
          <w:rFonts w:ascii="Times New Roman" w:hAnsi="Times New Roman" w:cs="Times New Roman" w:hint="eastAsia"/>
          <w:sz w:val="20"/>
          <w:szCs w:val="20"/>
          <w:lang w:eastAsia="zh-CN"/>
        </w:rPr>
        <w:t>.</w:t>
      </w:r>
    </w:p>
    <w:p w:rsidR="00BC69C9" w:rsidRPr="002D0FD1" w:rsidRDefault="00492A9F"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The</w:t>
      </w:r>
      <w:r w:rsidR="001F46DB" w:rsidRPr="002D0FD1">
        <w:rPr>
          <w:rFonts w:ascii="Times New Roman" w:hAnsi="Times New Roman" w:cs="Times New Roman"/>
          <w:sz w:val="20"/>
          <w:szCs w:val="20"/>
        </w:rPr>
        <w:t xml:space="preserve"> number of investigated lymph nodes is widely accepted as surrogate marker for the quality of the surgical </w:t>
      </w:r>
      <w:r w:rsidRPr="002D0FD1">
        <w:rPr>
          <w:rFonts w:ascii="Times New Roman" w:hAnsi="Times New Roman" w:cs="Times New Roman"/>
          <w:sz w:val="20"/>
          <w:szCs w:val="20"/>
        </w:rPr>
        <w:t>resection. The</w:t>
      </w:r>
      <w:r w:rsidR="001F46DB" w:rsidRPr="002D0FD1">
        <w:rPr>
          <w:rFonts w:ascii="Times New Roman" w:hAnsi="Times New Roman" w:cs="Times New Roman"/>
          <w:sz w:val="20"/>
          <w:szCs w:val="20"/>
        </w:rPr>
        <w:t xml:space="preserve"> number of at least 12 </w:t>
      </w:r>
      <w:r w:rsidRPr="002D0FD1">
        <w:rPr>
          <w:rFonts w:ascii="Times New Roman" w:hAnsi="Times New Roman" w:cs="Times New Roman"/>
          <w:sz w:val="20"/>
          <w:szCs w:val="20"/>
        </w:rPr>
        <w:t>L</w:t>
      </w:r>
      <w:r w:rsidR="00BC69C9" w:rsidRPr="002D0FD1">
        <w:rPr>
          <w:rFonts w:ascii="Times New Roman" w:hAnsi="Times New Roman" w:cs="Times New Roman"/>
          <w:sz w:val="20"/>
          <w:szCs w:val="20"/>
        </w:rPr>
        <w:t>ymph nodes</w:t>
      </w:r>
      <w:r w:rsidR="002D0FD1" w:rsidRPr="002D0FD1">
        <w:rPr>
          <w:rFonts w:ascii="Times New Roman" w:hAnsi="Times New Roman" w:cs="Times New Roman"/>
          <w:sz w:val="20"/>
          <w:szCs w:val="20"/>
        </w:rPr>
        <w:t xml:space="preserve"> </w:t>
      </w:r>
      <w:r w:rsidR="001F46DB" w:rsidRPr="002D0FD1">
        <w:rPr>
          <w:rFonts w:ascii="Times New Roman" w:hAnsi="Times New Roman" w:cs="Times New Roman"/>
          <w:sz w:val="20"/>
          <w:szCs w:val="20"/>
        </w:rPr>
        <w:t>has been established as a minimum for a sufficient evaluation more lymph nodes examined, the better postoperative staging is, which finally influences the patient’s prognosis</w:t>
      </w:r>
      <w:r w:rsidR="002D0FD1" w:rsidRPr="002D0FD1">
        <w:rPr>
          <w:rFonts w:ascii="Times New Roman" w:hAnsi="Times New Roman" w:cs="Times New Roman"/>
          <w:sz w:val="20"/>
          <w:szCs w:val="20"/>
        </w:rPr>
        <w:t>.</w:t>
      </w:r>
      <w:r w:rsidR="00E31DE3" w:rsidRPr="002D0FD1">
        <w:rPr>
          <w:rFonts w:ascii="Times New Roman" w:hAnsi="Times New Roman" w:cs="Times New Roman"/>
          <w:sz w:val="20"/>
          <w:szCs w:val="20"/>
        </w:rPr>
        <w:fldChar w:fldCharType="begin"/>
      </w:r>
      <w:r w:rsidR="00AE6EF3" w:rsidRPr="002D0FD1">
        <w:rPr>
          <w:rFonts w:ascii="Times New Roman" w:hAnsi="Times New Roman" w:cs="Times New Roman"/>
          <w:sz w:val="20"/>
          <w:szCs w:val="20"/>
        </w:rPr>
        <w:instrText xml:space="preserve"> ADDIN EN.CITE &lt;EndNote&gt;&lt;Cite&gt;&lt;Author&gt;Vîlcea&lt;/Author&gt;&lt;Year&gt;2011&lt;/Year&gt;&lt;RecNum&gt;15&lt;/RecNum&gt;&lt;DisplayText&gt;[12, 13]&lt;/DisplayText&gt;&lt;record&gt;&lt;rec-number&gt;15&lt;/rec-number&gt;&lt;foreign-keys&gt;&lt;key app="EN" db-id="5a2pwax5ge5rtrevexj59vv5st9xpzxfspv5"&gt;15&lt;/key&gt;&lt;/foreign-keys&gt;&lt;ref-type name="Journal Article"&gt;17&lt;/ref-type&gt;&lt;contributors&gt;&lt;authors&gt;&lt;author&gt;Vîlcea, ID&lt;/author&gt;&lt;author&gt;Vasile, I&lt;/author&gt;&lt;author&gt;Mirea, CS&lt;/author&gt;&lt;author&gt;Meşina, C&lt;/author&gt;&lt;author&gt;Enache, SD&lt;/author&gt;&lt;author&gt;Tenovici, Mihaela&lt;/author&gt;&lt;/authors&gt;&lt;/contributors&gt;&lt;titles&gt;&lt;title&gt;Sentinel lymph node study in colorectal cancer using serial sectioning and Hematoxylin-Eosin staining: importance and limitations&lt;/title&gt;&lt;secondary-title&gt;Rom J Morphol Embryol&lt;/secondary-title&gt;&lt;/titles&gt;&lt;periodical&gt;&lt;full-title&gt;Rom J Morphol Embryol&lt;/full-title&gt;&lt;/periodical&gt;&lt;pages&gt;379-383&lt;/pages&gt;&lt;volume&gt;52&lt;/volume&gt;&lt;number&gt;1 Suppl&lt;/number&gt;&lt;dates&gt;&lt;year&gt;2011&lt;/year&gt;&lt;/dates&gt;&lt;urls&gt;&lt;/urls&gt;&lt;/record&gt;&lt;/Cite&gt;&lt;Cite&gt;&lt;Author&gt;Markl&lt;/Author&gt;&lt;Year&gt;2013&lt;/Year&gt;&lt;RecNum&gt;16&lt;/RecNum&gt;&lt;record&gt;&lt;rec-number&gt;16&lt;/rec-number&gt;&lt;foreign-keys&gt;&lt;key app="EN" db-id="5a2pwax5ge5rtrevexj59vv5st9xpzxfspv5"&gt;16&lt;/key&gt;&lt;/foreign-keys&gt;&lt;ref-type name="Journal Article"&gt;17&lt;/ref-type&gt;&lt;contributors&gt;&lt;authors&gt;&lt;author&gt;Markl, B&lt;/author&gt;&lt;author&gt;Schaller, Tina&lt;/author&gt;&lt;author&gt;Krammer, Ines&lt;/author&gt;&lt;author&gt;Cacchi, Claudio&lt;/author&gt;&lt;author&gt;Spatz, Hanno&lt;/author&gt;&lt;/authors&gt;&lt;/contributors&gt;&lt;titles&gt;&lt;title&gt;Optimal lymph node harvest in neoadjuvantly treated colorectal cancer using methylene blue assisted lymph node dissection technique&lt;/title&gt;&lt;secondary-title&gt;NAJ Med Sci&lt;/secondary-title&gt;&lt;/titles&gt;&lt;periodical&gt;&lt;full-title&gt;NAJ Med Sci&lt;/full-title&gt;&lt;/periodical&gt;&lt;pages&gt;51-56&lt;/pages&gt;&lt;volume&gt;6&lt;/volume&gt;&lt;dates&gt;&lt;year&gt;2013&lt;/year&gt;&lt;/dates&gt;&lt;urls&gt;&lt;/urls&gt;&lt;/record&gt;&lt;/Cite&gt;&lt;/EndNote&gt;</w:instrText>
      </w:r>
      <w:r w:rsidR="00E31DE3" w:rsidRPr="002D0FD1">
        <w:rPr>
          <w:rFonts w:ascii="Times New Roman" w:hAnsi="Times New Roman" w:cs="Times New Roman"/>
          <w:sz w:val="20"/>
          <w:szCs w:val="20"/>
        </w:rPr>
        <w:fldChar w:fldCharType="separate"/>
      </w:r>
      <w:r w:rsidR="00AE6EF3" w:rsidRPr="002D0FD1">
        <w:rPr>
          <w:rFonts w:ascii="Times New Roman" w:hAnsi="Times New Roman" w:cs="Times New Roman"/>
          <w:noProof/>
          <w:sz w:val="20"/>
          <w:szCs w:val="20"/>
        </w:rPr>
        <w:t>[</w:t>
      </w:r>
      <w:hyperlink w:anchor="_ENREF_12" w:tooltip="Vîlcea, 2011 #15" w:history="1">
        <w:r w:rsidR="00AE0494" w:rsidRPr="002D0FD1">
          <w:rPr>
            <w:rFonts w:ascii="Times New Roman" w:hAnsi="Times New Roman" w:cs="Times New Roman"/>
            <w:noProof/>
            <w:sz w:val="20"/>
            <w:szCs w:val="20"/>
          </w:rPr>
          <w:t>12</w:t>
        </w:r>
      </w:hyperlink>
      <w:r w:rsidR="00AE6EF3" w:rsidRPr="002D0FD1">
        <w:rPr>
          <w:rFonts w:ascii="Times New Roman" w:hAnsi="Times New Roman" w:cs="Times New Roman"/>
          <w:noProof/>
          <w:sz w:val="20"/>
          <w:szCs w:val="20"/>
        </w:rPr>
        <w:t xml:space="preserve">, </w:t>
      </w:r>
      <w:hyperlink w:anchor="_ENREF_13" w:tooltip="Markl, 2013 #16" w:history="1">
        <w:r w:rsidR="00AE0494" w:rsidRPr="002D0FD1">
          <w:rPr>
            <w:rFonts w:ascii="Times New Roman" w:hAnsi="Times New Roman" w:cs="Times New Roman"/>
            <w:noProof/>
            <w:sz w:val="20"/>
            <w:szCs w:val="20"/>
          </w:rPr>
          <w:t>13</w:t>
        </w:r>
      </w:hyperlink>
      <w:r w:rsidR="00AE6EF3"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sidRPr="002D0FD1">
        <w:rPr>
          <w:rFonts w:ascii="Times New Roman" w:hAnsi="Times New Roman" w:cs="Times New Roman" w:hint="eastAsia"/>
          <w:sz w:val="20"/>
          <w:szCs w:val="20"/>
          <w:lang w:eastAsia="zh-CN"/>
        </w:rPr>
        <w:t xml:space="preserve"> </w:t>
      </w:r>
      <w:r w:rsidR="00AE6EF3" w:rsidRPr="002D0FD1">
        <w:rPr>
          <w:rFonts w:ascii="Times New Roman" w:hAnsi="Times New Roman" w:cs="Times New Roman"/>
          <w:sz w:val="20"/>
          <w:szCs w:val="20"/>
        </w:rPr>
        <w:t>H</w:t>
      </w:r>
      <w:r w:rsidR="001F46DB" w:rsidRPr="002D0FD1">
        <w:rPr>
          <w:rFonts w:ascii="Times New Roman" w:hAnsi="Times New Roman" w:cs="Times New Roman"/>
          <w:sz w:val="20"/>
          <w:szCs w:val="20"/>
        </w:rPr>
        <w:t>igh ligation has an advantage over low ligation because of higher lymph node harvest</w:t>
      </w:r>
      <w:r w:rsidR="00AE6EF3" w:rsidRPr="002D0FD1">
        <w:rPr>
          <w:rFonts w:ascii="Times New Roman" w:hAnsi="Times New Roman" w:cs="Times New Roman"/>
          <w:sz w:val="20"/>
          <w:szCs w:val="20"/>
        </w:rPr>
        <w:t>.</w:t>
      </w:r>
      <w:r w:rsidR="00E31DE3" w:rsidRPr="002D0FD1">
        <w:rPr>
          <w:rFonts w:ascii="Times New Roman" w:hAnsi="Times New Roman" w:cs="Times New Roman"/>
          <w:sz w:val="20"/>
          <w:szCs w:val="20"/>
        </w:rPr>
        <w:fldChar w:fldCharType="begin"/>
      </w:r>
      <w:r w:rsidR="00AE6EF3" w:rsidRPr="002D0FD1">
        <w:rPr>
          <w:rFonts w:ascii="Times New Roman" w:hAnsi="Times New Roman" w:cs="Times New Roman"/>
          <w:sz w:val="20"/>
          <w:szCs w:val="20"/>
        </w:rPr>
        <w:instrText xml:space="preserve"> ADDIN EN.CITE &lt;EndNote&gt;&lt;Cite&gt;&lt;Author&gt;Vitkauskas&lt;/Author&gt;&lt;Year&gt;2014&lt;/Year&gt;&lt;RecNum&gt;11&lt;/RecNum&gt;&lt;DisplayText&gt;[10]&lt;/DisplayText&gt;&lt;record&gt;&lt;rec-number&gt;11&lt;/rec-number&gt;&lt;foreign-keys&gt;&lt;key app="EN" db-id="5a2pwax5ge5rtrevexj59vv5st9xpzxfspv5"&gt;11&lt;/key&gt;&lt;/foreign-keys&gt;&lt;ref-type name="Journal Article"&gt;17&lt;/ref-type&gt;&lt;contributors&gt;&lt;authors&gt;&lt;author&gt;Vitkauskas, Vytautas&lt;/author&gt;&lt;author&gt;Samalavičius, Narimantas Evaldas&lt;/author&gt;&lt;author&gt;Vitkauskienė, Marija&lt;/author&gt;&lt;/authors&gt;&lt;/contributors&gt;&lt;titles&gt;&lt;title&gt;Five-year survival after sigmoid resection and low vascular ligation versus left hemicolectomy and high ligation for stage I–III sigmoid carcinoma: a retrospective study&lt;/title&gt;&lt;secondary-title&gt;Acta medica Lituanica&lt;/secondary-title&gt;&lt;/titles&gt;&lt;periodical&gt;&lt;full-title&gt;Acta medica Lituanica&lt;/full-title&gt;&lt;/periodical&gt;&lt;volume&gt;20&lt;/volume&gt;&lt;number&gt;4&lt;/number&gt;&lt;dates&gt;&lt;year&gt;2014&lt;/year&gt;&lt;/dates&gt;&lt;isbn&gt;2029-4174&lt;/isbn&gt;&lt;urls&gt;&lt;/urls&gt;&lt;/record&gt;&lt;/Cite&gt;&lt;/EndNote&gt;</w:instrText>
      </w:r>
      <w:r w:rsidR="00E31DE3" w:rsidRPr="002D0FD1">
        <w:rPr>
          <w:rFonts w:ascii="Times New Roman" w:hAnsi="Times New Roman" w:cs="Times New Roman"/>
          <w:sz w:val="20"/>
          <w:szCs w:val="20"/>
        </w:rPr>
        <w:fldChar w:fldCharType="separate"/>
      </w:r>
      <w:r w:rsidR="00AE6EF3" w:rsidRPr="002D0FD1">
        <w:rPr>
          <w:rFonts w:ascii="Times New Roman" w:hAnsi="Times New Roman" w:cs="Times New Roman"/>
          <w:noProof/>
          <w:sz w:val="20"/>
          <w:szCs w:val="20"/>
        </w:rPr>
        <w:t>[</w:t>
      </w:r>
      <w:hyperlink w:anchor="_ENREF_10" w:tooltip="Vitkauskas, 2014 #11" w:history="1">
        <w:r w:rsidR="00AE0494" w:rsidRPr="002D0FD1">
          <w:rPr>
            <w:rFonts w:ascii="Times New Roman" w:hAnsi="Times New Roman" w:cs="Times New Roman"/>
            <w:noProof/>
            <w:sz w:val="20"/>
            <w:szCs w:val="20"/>
          </w:rPr>
          <w:t>10</w:t>
        </w:r>
      </w:hyperlink>
      <w:r w:rsidR="00AE6EF3"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sidRPr="002D0FD1">
        <w:rPr>
          <w:rFonts w:ascii="Times New Roman" w:hAnsi="Times New Roman" w:cs="Times New Roman"/>
          <w:sz w:val="20"/>
          <w:szCs w:val="20"/>
        </w:rPr>
        <w:t>,</w:t>
      </w:r>
      <w:r w:rsidR="001F46DB" w:rsidRPr="002D0FD1">
        <w:rPr>
          <w:rFonts w:ascii="Times New Roman" w:hAnsi="Times New Roman" w:cs="Times New Roman"/>
          <w:sz w:val="20"/>
          <w:szCs w:val="20"/>
        </w:rPr>
        <w:t xml:space="preserve"> no difference in the mean number of lymph nodes between high vs. low</w:t>
      </w:r>
      <w:r w:rsidR="002D0FD1" w:rsidRPr="002D0FD1">
        <w:rPr>
          <w:rFonts w:ascii="Times New Roman" w:hAnsi="Times New Roman" w:cs="Times New Roman"/>
          <w:sz w:val="20"/>
          <w:szCs w:val="20"/>
        </w:rPr>
        <w:t xml:space="preserve"> </w:t>
      </w:r>
      <w:r w:rsidR="001F46DB" w:rsidRPr="002D0FD1">
        <w:rPr>
          <w:rFonts w:ascii="Times New Roman" w:hAnsi="Times New Roman" w:cs="Times New Roman"/>
          <w:sz w:val="20"/>
          <w:szCs w:val="20"/>
        </w:rPr>
        <w:t>ligation of the IMA</w:t>
      </w:r>
      <w:r w:rsidR="002D0FD1" w:rsidRPr="002D0FD1">
        <w:rPr>
          <w:rFonts w:ascii="Times New Roman" w:hAnsi="Times New Roman" w:cs="Times New Roman"/>
          <w:sz w:val="20"/>
          <w:szCs w:val="20"/>
        </w:rPr>
        <w:t xml:space="preserve"> </w:t>
      </w:r>
      <w:r w:rsidR="001F46DB" w:rsidRPr="002D0FD1">
        <w:rPr>
          <w:rFonts w:ascii="Times New Roman" w:hAnsi="Times New Roman" w:cs="Times New Roman"/>
          <w:sz w:val="20"/>
          <w:szCs w:val="20"/>
        </w:rPr>
        <w:t>high ligation of the IMA is unnecessary to achieve a safe oncologic resection</w:t>
      </w:r>
      <w:r w:rsidR="002D0FD1" w:rsidRPr="002D0FD1">
        <w:rPr>
          <w:rFonts w:ascii="Times New Roman" w:hAnsi="Times New Roman" w:cs="Times New Roman"/>
          <w:sz w:val="20"/>
          <w:szCs w:val="20"/>
        </w:rPr>
        <w:t>.</w:t>
      </w:r>
      <w:r w:rsidR="00E31DE3" w:rsidRPr="002D0FD1">
        <w:rPr>
          <w:rFonts w:ascii="Times New Roman" w:hAnsi="Times New Roman" w:cs="Times New Roman"/>
          <w:sz w:val="20"/>
          <w:szCs w:val="20"/>
        </w:rPr>
        <w:fldChar w:fldCharType="begin"/>
      </w:r>
      <w:r w:rsidR="00AE6EF3" w:rsidRPr="002D0FD1">
        <w:rPr>
          <w:rFonts w:ascii="Times New Roman" w:hAnsi="Times New Roman" w:cs="Times New Roman"/>
          <w:sz w:val="20"/>
          <w:szCs w:val="20"/>
        </w:rPr>
        <w:instrText xml:space="preserve"> ADDIN EN.CITE &lt;EndNote&gt;&lt;Cite&gt;&lt;Author&gt;Mari&lt;/Author&gt;&lt;Year&gt;2015&lt;/Year&gt;&lt;RecNum&gt;17&lt;/RecNum&gt;&lt;DisplayText&gt;[14]&lt;/DisplayText&gt;&lt;record&gt;&lt;rec-number&gt;17&lt;/rec-number&gt;&lt;foreign-keys&gt;&lt;key app="EN" db-id="5a2pwax5ge5rtrevexj59vv5st9xpzxfspv5"&gt;17&lt;/key&gt;&lt;/foreign-keys&gt;&lt;ref-type name="Journal Article"&gt;17&lt;/ref-type&gt;&lt;contributors&gt;&lt;authors&gt;&lt;author&gt;Mari, Giulio&lt;/author&gt;&lt;author&gt;Maggioni, Dario&lt;/author&gt;&lt;author&gt;Costanzi, Andrea&lt;/author&gt;&lt;author&gt;Miranda, Angelo&lt;/author&gt;&lt;author&gt;Rigamonti, Luca&lt;/author&gt;&lt;author&gt;Crippa, Jacopo&lt;/author&gt;&lt;author&gt;Magistro, Carmelo&lt;/author&gt;&lt;author&gt;Di Lernia, Stefano&lt;/author&gt;&lt;author&gt;Forgione, Antonello&lt;/author&gt;&lt;author&gt;Carnevali, Pietro&lt;/author&gt;&lt;/authors&gt;&lt;/contributors&gt;&lt;titles&gt;&lt;title&gt;“High or low Inferior Mesenteric Artery ligation in Laparoscopic low Anterior Resection: study protocol for a randomized controlled trial”(HIGHLOW trial)&lt;/title&gt;&lt;secondary-title&gt;Trials&lt;/secondary-title&gt;&lt;/titles&gt;&lt;periodical&gt;&lt;full-title&gt;Trials&lt;/full-title&gt;&lt;/periodical&gt;&lt;pages&gt;21&lt;/pages&gt;&lt;volume&gt;16&lt;/volume&gt;&lt;number&gt;1&lt;/number&gt;&lt;dates&gt;&lt;year&gt;2015&lt;/year&gt;&lt;/dates&gt;&lt;isbn&gt;1745-6215&lt;/isbn&gt;&lt;urls&gt;&lt;/urls&gt;&lt;/record&gt;&lt;/Cite&gt;&lt;/EndNote&gt;</w:instrText>
      </w:r>
      <w:r w:rsidR="00E31DE3" w:rsidRPr="002D0FD1">
        <w:rPr>
          <w:rFonts w:ascii="Times New Roman" w:hAnsi="Times New Roman" w:cs="Times New Roman"/>
          <w:sz w:val="20"/>
          <w:szCs w:val="20"/>
        </w:rPr>
        <w:fldChar w:fldCharType="separate"/>
      </w:r>
      <w:r w:rsidR="00AE6EF3" w:rsidRPr="002D0FD1">
        <w:rPr>
          <w:rFonts w:ascii="Times New Roman" w:hAnsi="Times New Roman" w:cs="Times New Roman"/>
          <w:noProof/>
          <w:sz w:val="20"/>
          <w:szCs w:val="20"/>
        </w:rPr>
        <w:t>[</w:t>
      </w:r>
      <w:hyperlink w:anchor="_ENREF_14" w:tooltip="Mari, 2015 #17" w:history="1">
        <w:r w:rsidR="00AE0494" w:rsidRPr="002D0FD1">
          <w:rPr>
            <w:rFonts w:ascii="Times New Roman" w:hAnsi="Times New Roman" w:cs="Times New Roman"/>
            <w:noProof/>
            <w:sz w:val="20"/>
            <w:szCs w:val="20"/>
          </w:rPr>
          <w:t>14</w:t>
        </w:r>
      </w:hyperlink>
      <w:r w:rsidR="00AE6EF3"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AE6EF3" w:rsidRPr="002D0FD1">
        <w:rPr>
          <w:rFonts w:ascii="Times New Roman" w:hAnsi="Times New Roman" w:cs="Times New Roman"/>
          <w:sz w:val="20"/>
          <w:szCs w:val="20"/>
        </w:rPr>
        <w:t xml:space="preserve"> </w:t>
      </w:r>
      <w:proofErr w:type="spellStart"/>
      <w:r w:rsidR="00AE6EF3" w:rsidRPr="002D0FD1">
        <w:rPr>
          <w:rFonts w:ascii="Times New Roman" w:hAnsi="Times New Roman" w:cs="Times New Roman"/>
          <w:sz w:val="20"/>
          <w:szCs w:val="20"/>
        </w:rPr>
        <w:t>L</w:t>
      </w:r>
      <w:r w:rsidR="001F46DB" w:rsidRPr="002D0FD1">
        <w:rPr>
          <w:rFonts w:ascii="Times New Roman" w:hAnsi="Times New Roman" w:cs="Times New Roman"/>
          <w:sz w:val="20"/>
          <w:szCs w:val="20"/>
        </w:rPr>
        <w:t>ymphadenectomy</w:t>
      </w:r>
      <w:proofErr w:type="spellEnd"/>
      <w:r w:rsidR="001F46DB" w:rsidRPr="002D0FD1">
        <w:rPr>
          <w:rFonts w:ascii="Times New Roman" w:hAnsi="Times New Roman" w:cs="Times New Roman"/>
          <w:sz w:val="20"/>
          <w:szCs w:val="20"/>
        </w:rPr>
        <w:t xml:space="preserve"> extending to the origin of the inferior mesenteric artery even for low ligation provides data on the disease involvement of apical nodes.</w:t>
      </w:r>
      <w:r w:rsidR="00E31DE3" w:rsidRPr="002D0FD1">
        <w:rPr>
          <w:rFonts w:ascii="Times New Roman" w:hAnsi="Times New Roman" w:cs="Times New Roman"/>
          <w:sz w:val="20"/>
          <w:szCs w:val="20"/>
        </w:rPr>
        <w:fldChar w:fldCharType="begin"/>
      </w:r>
      <w:r w:rsidR="00AE6EF3" w:rsidRPr="002D0FD1">
        <w:rPr>
          <w:rFonts w:ascii="Times New Roman" w:hAnsi="Times New Roman" w:cs="Times New Roman"/>
          <w:sz w:val="20"/>
          <w:szCs w:val="20"/>
        </w:rPr>
        <w:instrText xml:space="preserve"> ADDIN EN.CITE &lt;EndNote&gt;&lt;Cite&gt;&lt;Author&gt;Mari&lt;/Author&gt;&lt;Year&gt;2015&lt;/Year&gt;&lt;RecNum&gt;17&lt;/RecNum&gt;&lt;DisplayText&gt;[14]&lt;/DisplayText&gt;&lt;record&gt;&lt;rec-number&gt;17&lt;/rec-number&gt;&lt;foreign-keys&gt;&lt;key app="EN" db-id="5a2pwax5ge5rtrevexj59vv5st9xpzxfspv5"&gt;17&lt;/key&gt;&lt;/foreign-keys&gt;&lt;ref-type name="Journal Article"&gt;17&lt;/ref-type&gt;&lt;contributors&gt;&lt;authors&gt;&lt;author&gt;Mari, Giulio&lt;/author&gt;&lt;author&gt;Maggioni, Dario&lt;/author&gt;&lt;author&gt;Costanzi, Andrea&lt;/author&gt;&lt;author&gt;Miranda, Angelo&lt;/author&gt;&lt;author&gt;Rigamonti, Luca&lt;/author&gt;&lt;author&gt;Crippa, Jacopo&lt;/author&gt;&lt;author&gt;Magistro, Carmelo&lt;/author&gt;&lt;author&gt;Di Lernia, Stefano&lt;/author&gt;&lt;author&gt;Forgione, Antonello&lt;/author&gt;&lt;author&gt;Carnevali, Pietro&lt;/author&gt;&lt;/authors&gt;&lt;/contributors&gt;&lt;titles&gt;&lt;title&gt;“High or low Inferior Mesenteric Artery ligation in Laparoscopic low Anterior Resection: study protocol for a randomized controlled trial”(HIGHLOW trial)&lt;/title&gt;&lt;secondary-title&gt;Trials&lt;/secondary-title&gt;&lt;/titles&gt;&lt;periodical&gt;&lt;full-title&gt;Trials&lt;/full-title&gt;&lt;/periodical&gt;&lt;pages&gt;21&lt;/pages&gt;&lt;volume&gt;16&lt;/volume&gt;&lt;number&gt;1&lt;/number&gt;&lt;dates&gt;&lt;year&gt;2015&lt;/year&gt;&lt;/dates&gt;&lt;isbn&gt;1745-6215&lt;/isbn&gt;&lt;urls&gt;&lt;/urls&gt;&lt;/record&gt;&lt;/Cite&gt;&lt;/EndNote&gt;</w:instrText>
      </w:r>
      <w:r w:rsidR="00E31DE3" w:rsidRPr="002D0FD1">
        <w:rPr>
          <w:rFonts w:ascii="Times New Roman" w:hAnsi="Times New Roman" w:cs="Times New Roman"/>
          <w:sz w:val="20"/>
          <w:szCs w:val="20"/>
        </w:rPr>
        <w:fldChar w:fldCharType="separate"/>
      </w:r>
      <w:r w:rsidR="00AE6EF3" w:rsidRPr="002D0FD1">
        <w:rPr>
          <w:rFonts w:ascii="Times New Roman" w:hAnsi="Times New Roman" w:cs="Times New Roman"/>
          <w:noProof/>
          <w:sz w:val="20"/>
          <w:szCs w:val="20"/>
        </w:rPr>
        <w:t>[</w:t>
      </w:r>
      <w:hyperlink w:anchor="_ENREF_14" w:tooltip="Mari, 2015 #17" w:history="1">
        <w:r w:rsidR="00AE0494" w:rsidRPr="002D0FD1">
          <w:rPr>
            <w:rFonts w:ascii="Times New Roman" w:hAnsi="Times New Roman" w:cs="Times New Roman"/>
            <w:noProof/>
            <w:sz w:val="20"/>
            <w:szCs w:val="20"/>
          </w:rPr>
          <w:t>14</w:t>
        </w:r>
      </w:hyperlink>
      <w:r w:rsidR="00AE6EF3"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sidRPr="002D0FD1">
        <w:rPr>
          <w:rFonts w:ascii="Times New Roman" w:hAnsi="Times New Roman" w:cs="Times New Roman"/>
          <w:sz w:val="20"/>
          <w:szCs w:val="20"/>
        </w:rPr>
        <w:t xml:space="preserve"> </w:t>
      </w:r>
      <w:r w:rsidR="001F46DB" w:rsidRPr="002D0FD1">
        <w:rPr>
          <w:rFonts w:ascii="Times New Roman" w:hAnsi="Times New Roman" w:cs="Times New Roman"/>
          <w:sz w:val="20"/>
          <w:szCs w:val="20"/>
        </w:rPr>
        <w:t>The incidence of lymph node metastases at the origin of the IMA ranges from 1 to 5.5%.</w:t>
      </w:r>
      <w:r w:rsidR="00E31DE3" w:rsidRPr="002D0FD1">
        <w:rPr>
          <w:rFonts w:ascii="Times New Roman" w:hAnsi="Times New Roman" w:cs="Times New Roman"/>
          <w:sz w:val="20"/>
          <w:szCs w:val="20"/>
        </w:rPr>
        <w:fldChar w:fldCharType="begin"/>
      </w:r>
      <w:r w:rsidR="00AE6EF3" w:rsidRPr="002D0FD1">
        <w:rPr>
          <w:rFonts w:ascii="Times New Roman" w:hAnsi="Times New Roman" w:cs="Times New Roman"/>
          <w:sz w:val="20"/>
          <w:szCs w:val="20"/>
        </w:rPr>
        <w:instrText xml:space="preserve"> ADDIN EN.CITE &lt;EndNote&gt;&lt;Cite&gt;&lt;Author&gt;MASCHIO&lt;/Author&gt;&lt;Year&gt;2008&lt;/Year&gt;&lt;RecNum&gt;27&lt;/RecNum&gt;&lt;DisplayText&gt;[7]&lt;/DisplayText&gt;&lt;record&gt;&lt;rec-number&gt;27&lt;/rec-number&gt;&lt;foreign-keys&gt;&lt;key app="EN" db-id="5a2pwax5ge5rtrevexj59vv5st9xpzxfspv5"&gt;27&lt;/key&gt;&lt;/foreign-keys&gt;&lt;ref-type name="Journal Article"&gt;17&lt;/ref-type&gt;&lt;contributors&gt;&lt;authors&gt;&lt;author&gt;MASCHIO, ANTONIO&lt;/author&gt;&lt;author&gt;ARGENZIANO, GIACOMO&lt;/author&gt;&lt;author&gt;PIZZA, ALESSANDRA&lt;/author&gt;&lt;author&gt;SCIASCIA, VALERIO&lt;/author&gt;&lt;author&gt;NAPOLITANO, SALVATORE&lt;/author&gt;&lt;author&gt;SANTINI, LUIGI&lt;/author&gt;&lt;/authors&gt;&lt;/contributors&gt;&lt;titles&gt;&lt;title&gt;Effects of high and low ligation on survival in patients operated for colorectal cancer&lt;/title&gt;&lt;secondary-title&gt;Chirurgia italiana&lt;/secondary-title&gt;&lt;/titles&gt;&lt;periodical&gt;&lt;full-title&gt;Chirurgia italiana&lt;/full-title&gt;&lt;/periodical&gt;&lt;pages&gt;75-81&lt;/pages&gt;&lt;volume&gt;60&lt;/volume&gt;&lt;number&gt;1&lt;/number&gt;&lt;dates&gt;&lt;year&gt;2008&lt;/year&gt;&lt;/dates&gt;&lt;urls&gt;&lt;/urls&gt;&lt;/record&gt;&lt;/Cite&gt;&lt;/EndNote&gt;</w:instrText>
      </w:r>
      <w:r w:rsidR="00E31DE3" w:rsidRPr="002D0FD1">
        <w:rPr>
          <w:rFonts w:ascii="Times New Roman" w:hAnsi="Times New Roman" w:cs="Times New Roman"/>
          <w:sz w:val="20"/>
          <w:szCs w:val="20"/>
        </w:rPr>
        <w:fldChar w:fldCharType="separate"/>
      </w:r>
      <w:r w:rsidR="00AE6EF3" w:rsidRPr="002D0FD1">
        <w:rPr>
          <w:rFonts w:ascii="Times New Roman" w:hAnsi="Times New Roman" w:cs="Times New Roman"/>
          <w:noProof/>
          <w:sz w:val="20"/>
          <w:szCs w:val="20"/>
        </w:rPr>
        <w:t>[</w:t>
      </w:r>
      <w:hyperlink w:anchor="_ENREF_7" w:tooltip="MASCHIO, 2008 #27" w:history="1">
        <w:r w:rsidR="00AE0494" w:rsidRPr="002D0FD1">
          <w:rPr>
            <w:rFonts w:ascii="Times New Roman" w:hAnsi="Times New Roman" w:cs="Times New Roman"/>
            <w:noProof/>
            <w:sz w:val="20"/>
            <w:szCs w:val="20"/>
          </w:rPr>
          <w:t>7</w:t>
        </w:r>
      </w:hyperlink>
      <w:r w:rsidR="00AE6EF3"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p>
    <w:p w:rsidR="001F46DB" w:rsidRPr="002D0FD1" w:rsidRDefault="001F46DB"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 xml:space="preserve">The high tie technique includes the apical group of lymph nodes at the root of IMA within the resection. </w:t>
      </w:r>
      <w:proofErr w:type="gramStart"/>
      <w:r w:rsidRPr="002D0FD1">
        <w:rPr>
          <w:rFonts w:ascii="Times New Roman" w:hAnsi="Times New Roman" w:cs="Times New Roman"/>
          <w:sz w:val="20"/>
          <w:szCs w:val="20"/>
        </w:rPr>
        <w:t>However, the incidence of metastatic lymph nodes at the origin of IMA</w:t>
      </w:r>
      <w:r w:rsidR="002D0FD1" w:rsidRPr="002D0FD1">
        <w:rPr>
          <w:rFonts w:ascii="Times New Roman" w:hAnsi="Times New Roman" w:cs="Times New Roman"/>
          <w:sz w:val="20"/>
          <w:szCs w:val="20"/>
        </w:rPr>
        <w:t xml:space="preserve"> </w:t>
      </w:r>
      <w:r w:rsidRPr="002D0FD1">
        <w:rPr>
          <w:rFonts w:ascii="Times New Roman" w:hAnsi="Times New Roman" w:cs="Times New Roman"/>
          <w:sz w:val="20"/>
          <w:szCs w:val="20"/>
        </w:rPr>
        <w:t>ranging from 0.3 to 8.6 percent.</w:t>
      </w:r>
      <w:proofErr w:type="gramEnd"/>
      <w:r w:rsidRPr="002D0FD1">
        <w:rPr>
          <w:rFonts w:ascii="Times New Roman" w:hAnsi="Times New Roman" w:cs="Times New Roman"/>
          <w:sz w:val="20"/>
          <w:szCs w:val="20"/>
        </w:rPr>
        <w:t xml:space="preserve"> </w:t>
      </w:r>
      <w:r w:rsidR="00E31DE3" w:rsidRPr="002D0FD1">
        <w:rPr>
          <w:rFonts w:ascii="Times New Roman" w:hAnsi="Times New Roman" w:cs="Times New Roman"/>
          <w:sz w:val="20"/>
          <w:szCs w:val="20"/>
        </w:rPr>
        <w:fldChar w:fldCharType="begin"/>
      </w:r>
      <w:r w:rsidR="00AE6EF3" w:rsidRPr="002D0FD1">
        <w:rPr>
          <w:rFonts w:ascii="Times New Roman" w:hAnsi="Times New Roman" w:cs="Times New Roman"/>
          <w:sz w:val="20"/>
          <w:szCs w:val="20"/>
        </w:rPr>
        <w:instrText xml:space="preserve"> ADDIN EN.CITE &lt;EndNote&gt;&lt;Cite&gt;&lt;Author&gt;Lange&lt;/Author&gt;&lt;Year&gt;2008&lt;/Year&gt;&lt;RecNum&gt;5&lt;/RecNum&gt;&lt;DisplayText&gt;[4]&lt;/DisplayText&gt;&lt;record&gt;&lt;rec-number&gt;5&lt;/rec-number&gt;&lt;foreign-keys&gt;&lt;key app="EN" db-id="5a2pwax5ge5rtrevexj59vv5st9xpzxfspv5"&gt;5&lt;/key&gt;&lt;/foreign-keys&gt;&lt;ref-type name="Journal Article"&gt;17&lt;/ref-type&gt;&lt;contributors&gt;&lt;authors&gt;&lt;author&gt;Lange, Marilyne M&lt;/author&gt;&lt;author&gt;Buunen, Mark&lt;/author&gt;&lt;author&gt;van de Velde, Cornelis JH&lt;/author&gt;&lt;author&gt;Lange, Johan F&lt;/author&gt;&lt;/authors&gt;&lt;/contributors&gt;&lt;titles&gt;&lt;title&gt;Level of arterial ligation in rectal cancer surgery: low tie preferred over high tie. A review&lt;/title&gt;&lt;secondary-title&gt;Diseases of the colon &amp;amp; rectum&lt;/secondary-title&gt;&lt;/titles&gt;&lt;periodical&gt;&lt;full-title&gt;Diseases of the colon &amp;amp; rectum&lt;/full-title&gt;&lt;/periodical&gt;&lt;pages&gt;1139-1145&lt;/pages&gt;&lt;volume&gt;51&lt;/volume&gt;&lt;number&gt;7&lt;/number&gt;&lt;dates&gt;&lt;year&gt;2008&lt;/year&gt;&lt;/dates&gt;&lt;isbn&gt;0012-3706&lt;/isbn&gt;&lt;urls&gt;&lt;/urls&gt;&lt;/record&gt;&lt;/Cite&gt;&lt;/EndNote&gt;</w:instrText>
      </w:r>
      <w:r w:rsidR="00E31DE3" w:rsidRPr="002D0FD1">
        <w:rPr>
          <w:rFonts w:ascii="Times New Roman" w:hAnsi="Times New Roman" w:cs="Times New Roman"/>
          <w:sz w:val="20"/>
          <w:szCs w:val="20"/>
        </w:rPr>
        <w:fldChar w:fldCharType="separate"/>
      </w:r>
      <w:r w:rsidR="00AE6EF3" w:rsidRPr="002D0FD1">
        <w:rPr>
          <w:rFonts w:ascii="Times New Roman" w:hAnsi="Times New Roman" w:cs="Times New Roman"/>
          <w:noProof/>
          <w:sz w:val="20"/>
          <w:szCs w:val="20"/>
        </w:rPr>
        <w:t>[</w:t>
      </w:r>
      <w:hyperlink w:anchor="_ENREF_4" w:tooltip="Lange, 2008 #5" w:history="1">
        <w:r w:rsidR="00AE0494" w:rsidRPr="002D0FD1">
          <w:rPr>
            <w:rFonts w:ascii="Times New Roman" w:hAnsi="Times New Roman" w:cs="Times New Roman"/>
            <w:noProof/>
            <w:sz w:val="20"/>
            <w:szCs w:val="20"/>
          </w:rPr>
          <w:t>4</w:t>
        </w:r>
      </w:hyperlink>
      <w:r w:rsidR="00AE6EF3"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AF63EF">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Median number of lymph nodes harvested was 12.8 (range 6–93).</w:t>
      </w:r>
      <w:r w:rsidR="00E31DE3" w:rsidRPr="002D0FD1">
        <w:rPr>
          <w:rFonts w:ascii="Times New Roman" w:hAnsi="Times New Roman" w:cs="Times New Roman"/>
          <w:sz w:val="20"/>
          <w:szCs w:val="20"/>
        </w:rPr>
        <w:fldChar w:fldCharType="begin"/>
      </w:r>
      <w:r w:rsidR="00AE6EF3" w:rsidRPr="002D0FD1">
        <w:rPr>
          <w:rFonts w:ascii="Times New Roman" w:hAnsi="Times New Roman" w:cs="Times New Roman"/>
          <w:sz w:val="20"/>
          <w:szCs w:val="20"/>
        </w:rPr>
        <w:instrText xml:space="preserve"> ADDIN EN.CITE &lt;EndNote&gt;&lt;Cite&gt;&lt;Author&gt;Komen&lt;/Author&gt;&lt;Year&gt;2011&lt;/Year&gt;&lt;RecNum&gt;18&lt;/RecNum&gt;&lt;DisplayText&gt;[9]&lt;/DisplayText&gt;&lt;record&gt;&lt;rec-number&gt;18&lt;/rec-number&gt;&lt;foreign-keys&gt;&lt;key app="EN" db-id="5a2pwax5ge5rtrevexj59vv5st9xpzxfspv5"&gt;18&lt;/key&gt;&lt;/foreign-keys&gt;&lt;ref-type name="Journal Article"&gt;17&lt;/ref-type&gt;&lt;contributors&gt;&lt;authors&gt;&lt;author&gt;Komen, Niels&lt;/author&gt;&lt;author&gt;Slieker, Juliette&lt;/author&gt;&lt;author&gt;De Kort, Peter&lt;/author&gt;&lt;author&gt;De Wilt, JHW&lt;/author&gt;&lt;author&gt;Van der Harst, Erwin&lt;/author&gt;&lt;author&gt;Coene, Peter-Paul&lt;/author&gt;&lt;author&gt;Gosselink, Martijn&lt;/author&gt;&lt;author&gt;Tetteroo, Geert&lt;/author&gt;&lt;author&gt;De Graaf, Eelco&lt;/author&gt;&lt;author&gt;Van Beek, Ton&lt;/author&gt;&lt;/authors&gt;&lt;/contributors&gt;&lt;titles&gt;&lt;title&gt;High tie versus low tie in rectal surgery: comparison of anastomotic perfusion&lt;/title&gt;&lt;secondary-title&gt;International journal of colorectal disease&lt;/secondary-title&gt;&lt;/titles&gt;&lt;periodical&gt;&lt;full-title&gt;International journal of colorectal disease&lt;/full-title&gt;&lt;/periodical&gt;&lt;pages&gt;1075-1078&lt;/pages&gt;&lt;volume&gt;26&lt;/volume&gt;&lt;number&gt;8&lt;/number&gt;&lt;dates&gt;&lt;year&gt;2011&lt;/year&gt;&lt;/dates&gt;&lt;isbn&gt;0179-1958&lt;/isbn&gt;&lt;urls&gt;&lt;/urls&gt;&lt;/record&gt;&lt;/Cite&gt;&lt;/EndNote&gt;</w:instrText>
      </w:r>
      <w:r w:rsidR="00E31DE3" w:rsidRPr="002D0FD1">
        <w:rPr>
          <w:rFonts w:ascii="Times New Roman" w:hAnsi="Times New Roman" w:cs="Times New Roman"/>
          <w:sz w:val="20"/>
          <w:szCs w:val="20"/>
        </w:rPr>
        <w:fldChar w:fldCharType="separate"/>
      </w:r>
      <w:r w:rsidR="00AE6EF3" w:rsidRPr="002D0FD1">
        <w:rPr>
          <w:rFonts w:ascii="Times New Roman" w:hAnsi="Times New Roman" w:cs="Times New Roman"/>
          <w:noProof/>
          <w:sz w:val="20"/>
          <w:szCs w:val="20"/>
        </w:rPr>
        <w:t>[</w:t>
      </w:r>
      <w:hyperlink w:anchor="_ENREF_9" w:tooltip="Komen, 2011 #18" w:history="1">
        <w:r w:rsidR="00AE0494" w:rsidRPr="002D0FD1">
          <w:rPr>
            <w:rFonts w:ascii="Times New Roman" w:hAnsi="Times New Roman" w:cs="Times New Roman"/>
            <w:noProof/>
            <w:sz w:val="20"/>
            <w:szCs w:val="20"/>
          </w:rPr>
          <w:t>9</w:t>
        </w:r>
      </w:hyperlink>
      <w:r w:rsidR="00AE6EF3"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AF63EF">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 xml:space="preserve">The number of harvested </w:t>
      </w:r>
      <w:r w:rsidR="00492A9F" w:rsidRPr="002D0FD1">
        <w:rPr>
          <w:rFonts w:ascii="Times New Roman" w:hAnsi="Times New Roman" w:cs="Times New Roman"/>
          <w:sz w:val="20"/>
          <w:szCs w:val="20"/>
        </w:rPr>
        <w:lastRenderedPageBreak/>
        <w:t>L</w:t>
      </w:r>
      <w:r w:rsidR="00BC69C9" w:rsidRPr="002D0FD1">
        <w:rPr>
          <w:rFonts w:ascii="Times New Roman" w:hAnsi="Times New Roman" w:cs="Times New Roman"/>
          <w:sz w:val="20"/>
          <w:szCs w:val="20"/>
        </w:rPr>
        <w:t>ymph nodes</w:t>
      </w:r>
      <w:r w:rsidRPr="002D0FD1">
        <w:rPr>
          <w:rFonts w:ascii="Times New Roman" w:hAnsi="Times New Roman" w:cs="Times New Roman"/>
          <w:sz w:val="20"/>
          <w:szCs w:val="20"/>
        </w:rPr>
        <w:t xml:space="preserve"> is influenced by different factors. The surgical technique and the pathologist´s diligence of LN dissection are two of these. The immunological reaction to the tumor and the application of preoperative radiation therapy are another two.</w:t>
      </w:r>
      <w:r w:rsidR="002D0FD1" w:rsidRPr="002D0FD1">
        <w:rPr>
          <w:rFonts w:ascii="Times New Roman" w:hAnsi="Times New Roman" w:cs="Times New Roman"/>
          <w:sz w:val="20"/>
          <w:szCs w:val="20"/>
        </w:rPr>
        <w:t xml:space="preserve"> </w:t>
      </w:r>
      <w:r w:rsidRPr="002D0FD1">
        <w:rPr>
          <w:rFonts w:ascii="Times New Roman" w:hAnsi="Times New Roman" w:cs="Times New Roman"/>
          <w:sz w:val="20"/>
          <w:szCs w:val="20"/>
        </w:rPr>
        <w:t>anatomic studies have revealed that as many as10 lymph nodes could be found between the origin of the</w:t>
      </w:r>
      <w:r w:rsidR="00AF63EF">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left colic vessel and the origin of the IMA.</w:t>
      </w:r>
      <w:r w:rsidR="00E31DE3" w:rsidRPr="002D0FD1">
        <w:rPr>
          <w:rFonts w:ascii="Times New Roman" w:hAnsi="Times New Roman" w:cs="Times New Roman"/>
          <w:sz w:val="20"/>
          <w:szCs w:val="20"/>
        </w:rPr>
        <w:fldChar w:fldCharType="begin"/>
      </w:r>
      <w:r w:rsidR="00945851" w:rsidRPr="002D0FD1">
        <w:rPr>
          <w:rFonts w:ascii="Times New Roman" w:hAnsi="Times New Roman" w:cs="Times New Roman"/>
          <w:sz w:val="20"/>
          <w:szCs w:val="20"/>
        </w:rPr>
        <w:instrText xml:space="preserve"> ADDIN EN.CITE &lt;EndNote&gt;&lt;Cite&gt;&lt;Author&gt;Markl&lt;/Author&gt;&lt;Year&gt;2013&lt;/Year&gt;&lt;RecNum&gt;16&lt;/RecNum&gt;&lt;DisplayText&gt;[13, 15]&lt;/DisplayText&gt;&lt;record&gt;&lt;rec-number&gt;16&lt;/rec-number&gt;&lt;foreign-keys&gt;&lt;key app="EN" db-id="5a2pwax5ge5rtrevexj59vv5st9xpzxfspv5"&gt;16&lt;/key&gt;&lt;/foreign-keys&gt;&lt;ref-type name="Journal Article"&gt;17&lt;/ref-type&gt;&lt;contributors&gt;&lt;authors&gt;&lt;author&gt;Markl, B&lt;/author&gt;&lt;author&gt;Schaller, Tina&lt;/author&gt;&lt;author&gt;Krammer, Ines&lt;/author&gt;&lt;author&gt;Cacchi, Claudio&lt;/author&gt;&lt;author&gt;Spatz, Hanno&lt;/author&gt;&lt;/authors&gt;&lt;/contributors&gt;&lt;titles&gt;&lt;title&gt;Optimal lymph node harvest in neoadjuvantly treated colorectal cancer using methylene blue assisted lymph node dissection technique&lt;/title&gt;&lt;secondary-title&gt;NAJ Med Sci&lt;/secondary-title&gt;&lt;/titles&gt;&lt;periodical&gt;&lt;full-title&gt;NAJ Med Sci&lt;/full-title&gt;&lt;/periodical&gt;&lt;pages&gt;51-56&lt;/pages&gt;&lt;volume&gt;6&lt;/volume&gt;&lt;dates&gt;&lt;year&gt;2013&lt;/year&gt;&lt;/dates&gt;&lt;urls&gt;&lt;/urls&gt;&lt;/record&gt;&lt;/Cite&gt;&lt;Cite&gt;&lt;Author&gt;Märkl&lt;/Author&gt;&lt;Year&gt;2012&lt;/Year&gt;&lt;RecNum&gt;19&lt;/RecNum&gt;&lt;record&gt;&lt;rec-number&gt;19&lt;/rec-number&gt;&lt;foreign-keys&gt;&lt;key app="EN" db-id="5a2pwax5ge5rtrevexj59vv5st9xpzxfspv5"&gt;19&lt;/key&gt;&lt;/foreign-keys&gt;&lt;ref-type name="Journal Article"&gt;17&lt;/ref-type&gt;&lt;contributors&gt;&lt;authors&gt;&lt;author&gt;Märkl, Bruno&lt;/author&gt;&lt;author&gt;Rößle, Janine&lt;/author&gt;&lt;author&gt;Arnholdt, Hans M&lt;/author&gt;&lt;author&gt;Schaller, Tina&lt;/author&gt;&lt;author&gt;Krammer, Ines&lt;/author&gt;&lt;author&gt;Cacchi, Claudio&lt;/author&gt;&lt;author&gt;Jähnig, Hendrik&lt;/author&gt;&lt;author&gt;Schenkirsch, Gerhard&lt;/author&gt;&lt;author&gt;Spatz, Hanno&lt;/author&gt;&lt;author&gt;Anthuber, Matthias&lt;/author&gt;&lt;/authors&gt;&lt;/contributors&gt;&lt;titles&gt;&lt;title&gt;The clinical significance of lymph node size in colon cancer&lt;/title&gt;&lt;secondary-title&gt;Modern Pathology&lt;/secondary-title&gt;&lt;/titles&gt;&lt;periodical&gt;&lt;full-title&gt;Modern Pathology&lt;/full-title&gt;&lt;/periodical&gt;&lt;pages&gt;1413-1422&lt;/pages&gt;&lt;volume&gt;25&lt;/volume&gt;&lt;number&gt;10&lt;/number&gt;&lt;dates&gt;&lt;year&gt;2012&lt;/year&gt;&lt;/dates&gt;&lt;isbn&gt;0893-3952&lt;/isbn&gt;&lt;urls&gt;&lt;/urls&gt;&lt;/record&gt;&lt;/Cite&gt;&lt;/EndNote&gt;</w:instrText>
      </w:r>
      <w:r w:rsidR="00E31DE3" w:rsidRPr="002D0FD1">
        <w:rPr>
          <w:rFonts w:ascii="Times New Roman" w:hAnsi="Times New Roman" w:cs="Times New Roman"/>
          <w:sz w:val="20"/>
          <w:szCs w:val="20"/>
        </w:rPr>
        <w:fldChar w:fldCharType="separate"/>
      </w:r>
      <w:r w:rsidR="00945851" w:rsidRPr="002D0FD1">
        <w:rPr>
          <w:rFonts w:ascii="Times New Roman" w:hAnsi="Times New Roman" w:cs="Times New Roman"/>
          <w:noProof/>
          <w:sz w:val="20"/>
          <w:szCs w:val="20"/>
        </w:rPr>
        <w:t>[</w:t>
      </w:r>
      <w:hyperlink w:anchor="_ENREF_13" w:tooltip="Markl, 2013 #16" w:history="1">
        <w:r w:rsidR="00AE0494" w:rsidRPr="002D0FD1">
          <w:rPr>
            <w:rFonts w:ascii="Times New Roman" w:hAnsi="Times New Roman" w:cs="Times New Roman"/>
            <w:noProof/>
            <w:sz w:val="20"/>
            <w:szCs w:val="20"/>
          </w:rPr>
          <w:t>13</w:t>
        </w:r>
      </w:hyperlink>
      <w:r w:rsidR="00945851" w:rsidRPr="002D0FD1">
        <w:rPr>
          <w:rFonts w:ascii="Times New Roman" w:hAnsi="Times New Roman" w:cs="Times New Roman"/>
          <w:noProof/>
          <w:sz w:val="20"/>
          <w:szCs w:val="20"/>
        </w:rPr>
        <w:t xml:space="preserve">, </w:t>
      </w:r>
      <w:hyperlink w:anchor="_ENREF_15" w:tooltip="Märkl, 2012 #19" w:history="1">
        <w:r w:rsidR="00AE0494" w:rsidRPr="002D0FD1">
          <w:rPr>
            <w:rFonts w:ascii="Times New Roman" w:hAnsi="Times New Roman" w:cs="Times New Roman"/>
            <w:noProof/>
            <w:sz w:val="20"/>
            <w:szCs w:val="20"/>
          </w:rPr>
          <w:t>15</w:t>
        </w:r>
      </w:hyperlink>
      <w:r w:rsidR="00945851"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AF63EF">
        <w:rPr>
          <w:rFonts w:ascii="Times New Roman" w:hAnsi="Times New Roman" w:cs="Times New Roman" w:hint="eastAsia"/>
          <w:sz w:val="20"/>
          <w:szCs w:val="20"/>
          <w:lang w:eastAsia="zh-CN"/>
        </w:rPr>
        <w:t xml:space="preserve"> </w:t>
      </w:r>
      <w:r w:rsidR="00945851" w:rsidRPr="002D0FD1">
        <w:rPr>
          <w:rStyle w:val="HTMLCite"/>
          <w:rFonts w:ascii="Times New Roman" w:hAnsi="Times New Roman" w:cs="Times New Roman"/>
          <w:sz w:val="20"/>
          <w:szCs w:val="20"/>
        </w:rPr>
        <w:t>I</w:t>
      </w:r>
      <w:r w:rsidRPr="002D0FD1">
        <w:rPr>
          <w:rStyle w:val="HTMLCite"/>
          <w:rFonts w:ascii="Times New Roman" w:hAnsi="Times New Roman" w:cs="Times New Roman"/>
          <w:sz w:val="20"/>
          <w:szCs w:val="20"/>
        </w:rPr>
        <w:t xml:space="preserve">n our study </w:t>
      </w:r>
      <w:r w:rsidR="00492A9F" w:rsidRPr="002D0FD1">
        <w:rPr>
          <w:rFonts w:ascii="Times New Roman" w:hAnsi="Times New Roman" w:cs="Times New Roman"/>
          <w:sz w:val="20"/>
          <w:szCs w:val="20"/>
        </w:rPr>
        <w:t>the</w:t>
      </w:r>
      <w:r w:rsidRPr="002D0FD1">
        <w:rPr>
          <w:rFonts w:ascii="Times New Roman" w:hAnsi="Times New Roman" w:cs="Times New Roman"/>
          <w:sz w:val="20"/>
          <w:szCs w:val="20"/>
        </w:rPr>
        <w:t xml:space="preserve"> mean number of lymph nodes harvested in the high tie group was 21 (range, 9–36); in the low tie group, 18 (range, 8–33) (p = 0.35). The mean number of positive lymph nodes harvested in the high tie group was 4 (1–9) in the low tie group, 3 </w:t>
      </w:r>
      <w:r w:rsidR="00945851" w:rsidRPr="002D0FD1">
        <w:rPr>
          <w:rFonts w:ascii="Times New Roman" w:hAnsi="Times New Roman" w:cs="Times New Roman"/>
          <w:sz w:val="20"/>
          <w:szCs w:val="20"/>
        </w:rPr>
        <w:t>(1-5)</w:t>
      </w:r>
      <w:r w:rsidRPr="002D0FD1">
        <w:rPr>
          <w:rFonts w:ascii="Times New Roman" w:hAnsi="Times New Roman" w:cs="Times New Roman"/>
          <w:sz w:val="20"/>
          <w:szCs w:val="20"/>
        </w:rPr>
        <w:t xml:space="preserve"> (</w:t>
      </w:r>
      <w:r w:rsidR="005B22FF" w:rsidRPr="002D0FD1">
        <w:rPr>
          <w:rFonts w:ascii="Times New Roman" w:hAnsi="Times New Roman" w:cs="Times New Roman"/>
          <w:i/>
          <w:iCs/>
          <w:sz w:val="20"/>
          <w:szCs w:val="20"/>
        </w:rPr>
        <w:t>p</w:t>
      </w:r>
      <w:r w:rsidRPr="002D0FD1">
        <w:rPr>
          <w:rFonts w:ascii="Times New Roman" w:hAnsi="Times New Roman" w:cs="Times New Roman"/>
          <w:sz w:val="20"/>
          <w:szCs w:val="20"/>
        </w:rPr>
        <w:t> = 0.32). Two patients had positive lymph nodes at the root of IMA, one in the HT group (2.7%) and one in the LT group (1.3).</w:t>
      </w:r>
      <w:r w:rsidR="002D0FD1" w:rsidRPr="002D0FD1">
        <w:rPr>
          <w:rFonts w:ascii="Times New Roman" w:hAnsi="Times New Roman" w:cs="Times New Roman"/>
          <w:sz w:val="20"/>
          <w:szCs w:val="20"/>
        </w:rPr>
        <w:t xml:space="preserve"> </w:t>
      </w:r>
      <w:r w:rsidRPr="002D0FD1">
        <w:rPr>
          <w:rFonts w:ascii="Times New Roman" w:hAnsi="Times New Roman" w:cs="Times New Roman"/>
          <w:sz w:val="20"/>
          <w:szCs w:val="20"/>
        </w:rPr>
        <w:t>P value = (0.43)</w:t>
      </w:r>
      <w:r w:rsidR="00945851" w:rsidRPr="002D0FD1">
        <w:rPr>
          <w:rFonts w:ascii="Times New Roman" w:hAnsi="Times New Roman" w:cs="Times New Roman"/>
          <w:sz w:val="20"/>
          <w:szCs w:val="20"/>
        </w:rPr>
        <w:t>.</w:t>
      </w:r>
    </w:p>
    <w:p w:rsidR="001F46DB" w:rsidRPr="002D0FD1" w:rsidRDefault="00945851"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N</w:t>
      </w:r>
      <w:r w:rsidR="001F46DB" w:rsidRPr="002D0FD1">
        <w:rPr>
          <w:rFonts w:ascii="Times New Roman" w:hAnsi="Times New Roman" w:cs="Times New Roman"/>
          <w:sz w:val="20"/>
          <w:szCs w:val="20"/>
        </w:rPr>
        <w:t xml:space="preserve">o evidence that high ligation confers an </w:t>
      </w:r>
      <w:proofErr w:type="spellStart"/>
      <w:r w:rsidR="001F46DB" w:rsidRPr="002D0FD1">
        <w:rPr>
          <w:rFonts w:ascii="Times New Roman" w:hAnsi="Times New Roman" w:cs="Times New Roman"/>
          <w:sz w:val="20"/>
          <w:szCs w:val="20"/>
        </w:rPr>
        <w:t>oncological</w:t>
      </w:r>
      <w:proofErr w:type="spellEnd"/>
      <w:r w:rsidR="001F46DB" w:rsidRPr="002D0FD1">
        <w:rPr>
          <w:rFonts w:ascii="Times New Roman" w:hAnsi="Times New Roman" w:cs="Times New Roman"/>
          <w:sz w:val="20"/>
          <w:szCs w:val="20"/>
        </w:rPr>
        <w:t xml:space="preserve"> advantage. </w:t>
      </w:r>
      <w:proofErr w:type="spellStart"/>
      <w:r w:rsidR="001F46DB" w:rsidRPr="002D0FD1">
        <w:rPr>
          <w:rFonts w:ascii="Times New Roman" w:hAnsi="Times New Roman" w:cs="Times New Roman"/>
          <w:sz w:val="20"/>
          <w:szCs w:val="20"/>
        </w:rPr>
        <w:t>Pezim</w:t>
      </w:r>
      <w:proofErr w:type="spellEnd"/>
      <w:r w:rsidR="00E31DE3" w:rsidRPr="002D0FD1">
        <w:rPr>
          <w:rFonts w:ascii="Times New Roman" w:hAnsi="Times New Roman" w:cs="Times New Roman"/>
          <w:sz w:val="20"/>
          <w:szCs w:val="20"/>
        </w:rPr>
        <w:fldChar w:fldCharType="begin"/>
      </w:r>
      <w:r w:rsidRPr="002D0FD1">
        <w:rPr>
          <w:rFonts w:ascii="Times New Roman" w:hAnsi="Times New Roman" w:cs="Times New Roman"/>
          <w:sz w:val="20"/>
          <w:szCs w:val="20"/>
        </w:rPr>
        <w:instrText xml:space="preserve"> ADDIN EN.CITE &lt;EndNote&gt;&lt;Cite&gt;&lt;Author&gt;Pezim&lt;/Author&gt;&lt;Year&gt;1984&lt;/Year&gt;&lt;RecNum&gt;22&lt;/RecNum&gt;&lt;DisplayText&gt;[16]&lt;/DisplayText&gt;&lt;record&gt;&lt;rec-number&gt;22&lt;/rec-number&gt;&lt;foreign-keys&gt;&lt;key app="EN" db-id="5a2pwax5ge5rtrevexj59vv5st9xpzxfspv5"&gt;22&lt;/key&gt;&lt;/foreign-keys&gt;&lt;ref-type name="Journal Article"&gt;17&lt;/ref-type&gt;&lt;contributors&gt;&lt;authors&gt;&lt;author&gt;Pezim, ME&lt;/author&gt;&lt;author&gt;Nicholls, RJ&lt;/author&gt;&lt;/authors&gt;&lt;/contributors&gt;&lt;titles&gt;&lt;title&gt;Survival after high or low ligation of the inferior mesenteric artery during curative surgery for rectal cancer&lt;/title&gt;&lt;secondary-title&gt;Annals of surgery&lt;/secondary-title&gt;&lt;/titles&gt;&lt;periodical&gt;&lt;full-title&gt;Annals of surgery&lt;/full-title&gt;&lt;/periodical&gt;&lt;pages&gt;729&lt;/pages&gt;&lt;volume&gt;200&lt;/volume&gt;&lt;number&gt;6&lt;/number&gt;&lt;dates&gt;&lt;year&gt;1984&lt;/year&gt;&lt;/dates&gt;&lt;urls&gt;&lt;/urls&gt;&lt;/record&gt;&lt;/Cite&gt;&lt;/EndNote&gt;</w:instrText>
      </w:r>
      <w:r w:rsidR="00E31DE3" w:rsidRPr="002D0FD1">
        <w:rPr>
          <w:rFonts w:ascii="Times New Roman" w:hAnsi="Times New Roman" w:cs="Times New Roman"/>
          <w:sz w:val="20"/>
          <w:szCs w:val="20"/>
        </w:rPr>
        <w:fldChar w:fldCharType="separate"/>
      </w:r>
      <w:r w:rsidRPr="002D0FD1">
        <w:rPr>
          <w:rFonts w:ascii="Times New Roman" w:hAnsi="Times New Roman" w:cs="Times New Roman"/>
          <w:noProof/>
          <w:sz w:val="20"/>
          <w:szCs w:val="20"/>
        </w:rPr>
        <w:t>[</w:t>
      </w:r>
      <w:hyperlink w:anchor="_ENREF_16" w:tooltip="Pezim, 1984 #22" w:history="1">
        <w:r w:rsidR="00AE0494" w:rsidRPr="002D0FD1">
          <w:rPr>
            <w:rFonts w:ascii="Times New Roman" w:hAnsi="Times New Roman" w:cs="Times New Roman"/>
            <w:noProof/>
            <w:sz w:val="20"/>
            <w:szCs w:val="20"/>
          </w:rPr>
          <w:t>16</w:t>
        </w:r>
      </w:hyperlink>
      <w:r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sidRPr="002D0FD1">
        <w:rPr>
          <w:rFonts w:ascii="Times New Roman" w:hAnsi="Times New Roman" w:cs="Times New Roman" w:hint="eastAsia"/>
          <w:sz w:val="20"/>
          <w:szCs w:val="20"/>
          <w:lang w:eastAsia="zh-CN"/>
        </w:rPr>
        <w:t xml:space="preserve"> </w:t>
      </w:r>
      <w:r w:rsidR="001F46DB" w:rsidRPr="002D0FD1">
        <w:rPr>
          <w:rFonts w:ascii="Times New Roman" w:hAnsi="Times New Roman" w:cs="Times New Roman"/>
          <w:sz w:val="20"/>
          <w:szCs w:val="20"/>
        </w:rPr>
        <w:t xml:space="preserve">reporting no improvement in 5-year survival </w:t>
      </w:r>
      <w:r w:rsidR="00492A9F" w:rsidRPr="002D0FD1">
        <w:rPr>
          <w:rFonts w:ascii="Times New Roman" w:hAnsi="Times New Roman" w:cs="Times New Roman"/>
          <w:sz w:val="20"/>
          <w:szCs w:val="20"/>
        </w:rPr>
        <w:t>with proximal</w:t>
      </w:r>
      <w:r w:rsidR="001F46DB" w:rsidRPr="002D0FD1">
        <w:rPr>
          <w:rFonts w:ascii="Times New Roman" w:hAnsi="Times New Roman" w:cs="Times New Roman"/>
          <w:sz w:val="20"/>
          <w:szCs w:val="20"/>
        </w:rPr>
        <w:t xml:space="preserve"> ligation.</w:t>
      </w:r>
      <w:r w:rsidR="002D0FD1" w:rsidRPr="002D0FD1">
        <w:rPr>
          <w:rFonts w:ascii="Times New Roman" w:hAnsi="Times New Roman" w:cs="Times New Roman"/>
          <w:sz w:val="20"/>
          <w:szCs w:val="20"/>
        </w:rPr>
        <w:t xml:space="preserve"> </w:t>
      </w:r>
      <w:r w:rsidR="00492A9F" w:rsidRPr="002D0FD1">
        <w:rPr>
          <w:rFonts w:ascii="Times New Roman" w:hAnsi="Times New Roman" w:cs="Times New Roman"/>
          <w:sz w:val="20"/>
          <w:szCs w:val="20"/>
        </w:rPr>
        <w:t>No</w:t>
      </w:r>
      <w:r w:rsidR="001F46DB" w:rsidRPr="002D0FD1">
        <w:rPr>
          <w:rFonts w:ascii="Times New Roman" w:hAnsi="Times New Roman" w:cs="Times New Roman"/>
          <w:sz w:val="20"/>
          <w:szCs w:val="20"/>
        </w:rPr>
        <w:t xml:space="preserve"> reduction in local recurrence or metastases.</w:t>
      </w:r>
      <w:r w:rsidR="00E31DE3" w:rsidRPr="002D0FD1">
        <w:rPr>
          <w:rFonts w:ascii="Times New Roman" w:hAnsi="Times New Roman" w:cs="Times New Roman"/>
          <w:sz w:val="20"/>
          <w:szCs w:val="20"/>
        </w:rPr>
        <w:fldChar w:fldCharType="begin">
          <w:fldData xml:space="preserve">PEVuZE5vdGU+PENpdGU+PEF1dGhvcj5LZW5uZWR5PC9BdXRob3I+PFllYXI+MjAwODwvWWVhcj48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</w:fldData>
        </w:fldChar>
      </w:r>
      <w:r w:rsidRPr="002D0FD1">
        <w:rPr>
          <w:rFonts w:ascii="Times New Roman" w:hAnsi="Times New Roman" w:cs="Times New Roman"/>
          <w:sz w:val="20"/>
          <w:szCs w:val="20"/>
        </w:rPr>
        <w:instrText xml:space="preserve"> ADDIN EN.CITE </w:instrText>
      </w:r>
      <w:r w:rsidR="00E31DE3" w:rsidRPr="002D0FD1">
        <w:rPr>
          <w:rFonts w:ascii="Times New Roman" w:hAnsi="Times New Roman" w:cs="Times New Roman"/>
          <w:sz w:val="20"/>
          <w:szCs w:val="20"/>
        </w:rPr>
        <w:fldChar w:fldCharType="begin">
          <w:fldData xml:space="preserve">PEVuZE5vdGU+PENpdGU+PEF1dGhvcj5LZW5uZWR5PC9BdXRob3I+PFllYXI+MjAwODwvWWVhcj48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</w:fldData>
        </w:fldChar>
      </w:r>
      <w:r w:rsidRPr="002D0FD1">
        <w:rPr>
          <w:rFonts w:ascii="Times New Roman" w:hAnsi="Times New Roman" w:cs="Times New Roman"/>
          <w:sz w:val="20"/>
          <w:szCs w:val="20"/>
        </w:rPr>
        <w:instrText xml:space="preserve"> ADDIN EN.CITE.DATA </w:instrText>
      </w:r>
      <w:r w:rsidR="00E31DE3" w:rsidRPr="002D0FD1">
        <w:rPr>
          <w:rFonts w:ascii="Times New Roman" w:hAnsi="Times New Roman" w:cs="Times New Roman"/>
          <w:sz w:val="20"/>
          <w:szCs w:val="20"/>
        </w:rPr>
      </w:r>
      <w:r w:rsidR="00E31DE3" w:rsidRPr="002D0FD1">
        <w:rPr>
          <w:rFonts w:ascii="Times New Roman" w:hAnsi="Times New Roman" w:cs="Times New Roman"/>
          <w:sz w:val="20"/>
          <w:szCs w:val="20"/>
        </w:rPr>
        <w:fldChar w:fldCharType="end"/>
      </w:r>
      <w:r w:rsidR="00E31DE3" w:rsidRPr="002D0FD1">
        <w:rPr>
          <w:rFonts w:ascii="Times New Roman" w:hAnsi="Times New Roman" w:cs="Times New Roman"/>
          <w:sz w:val="20"/>
          <w:szCs w:val="20"/>
        </w:rPr>
      </w:r>
      <w:r w:rsidR="00E31DE3" w:rsidRPr="002D0FD1">
        <w:rPr>
          <w:rFonts w:ascii="Times New Roman" w:hAnsi="Times New Roman" w:cs="Times New Roman"/>
          <w:sz w:val="20"/>
          <w:szCs w:val="20"/>
        </w:rPr>
        <w:fldChar w:fldCharType="separate"/>
      </w:r>
      <w:r w:rsidRPr="002D0FD1">
        <w:rPr>
          <w:rFonts w:ascii="Times New Roman" w:hAnsi="Times New Roman" w:cs="Times New Roman"/>
          <w:noProof/>
          <w:sz w:val="20"/>
          <w:szCs w:val="20"/>
        </w:rPr>
        <w:t>[</w:t>
      </w:r>
      <w:hyperlink w:anchor="_ENREF_7" w:tooltip="MASCHIO, 2008 #27" w:history="1">
        <w:r w:rsidR="00AE0494" w:rsidRPr="002D0FD1">
          <w:rPr>
            <w:rFonts w:ascii="Times New Roman" w:hAnsi="Times New Roman" w:cs="Times New Roman"/>
            <w:noProof/>
            <w:sz w:val="20"/>
            <w:szCs w:val="20"/>
          </w:rPr>
          <w:t>7</w:t>
        </w:r>
      </w:hyperlink>
      <w:r w:rsidRPr="002D0FD1">
        <w:rPr>
          <w:rFonts w:ascii="Times New Roman" w:hAnsi="Times New Roman" w:cs="Times New Roman"/>
          <w:noProof/>
          <w:sz w:val="20"/>
          <w:szCs w:val="20"/>
        </w:rPr>
        <w:t xml:space="preserve">, </w:t>
      </w:r>
      <w:hyperlink w:anchor="_ENREF_17" w:tooltip="Kennedy, 2008 #21" w:history="1">
        <w:r w:rsidR="00AE0494" w:rsidRPr="002D0FD1">
          <w:rPr>
            <w:rFonts w:ascii="Times New Roman" w:hAnsi="Times New Roman" w:cs="Times New Roman"/>
            <w:noProof/>
            <w:sz w:val="20"/>
            <w:szCs w:val="20"/>
          </w:rPr>
          <w:t>17</w:t>
        </w:r>
      </w:hyperlink>
      <w:r w:rsidRPr="002D0FD1">
        <w:rPr>
          <w:rFonts w:ascii="Times New Roman" w:hAnsi="Times New Roman" w:cs="Times New Roman"/>
          <w:noProof/>
          <w:sz w:val="20"/>
          <w:szCs w:val="20"/>
        </w:rPr>
        <w:t xml:space="preserve">, </w:t>
      </w:r>
      <w:hyperlink w:anchor="_ENREF_18" w:tooltip="Al Asari, 2013 #23" w:history="1">
        <w:r w:rsidR="00AE0494" w:rsidRPr="002D0FD1">
          <w:rPr>
            <w:rFonts w:ascii="Times New Roman" w:hAnsi="Times New Roman" w:cs="Times New Roman"/>
            <w:noProof/>
            <w:sz w:val="20"/>
            <w:szCs w:val="20"/>
          </w:rPr>
          <w:t>18</w:t>
        </w:r>
      </w:hyperlink>
      <w:r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sidRPr="002D0FD1">
        <w:rPr>
          <w:rFonts w:ascii="Times New Roman" w:hAnsi="Times New Roman" w:cs="Times New Roman" w:hint="eastAsia"/>
          <w:sz w:val="20"/>
          <w:szCs w:val="20"/>
          <w:lang w:eastAsia="zh-CN"/>
        </w:rPr>
        <w:t xml:space="preserve"> </w:t>
      </w:r>
      <w:proofErr w:type="spellStart"/>
      <w:r w:rsidR="001F46DB" w:rsidRPr="002D0FD1">
        <w:rPr>
          <w:rFonts w:ascii="Times New Roman" w:hAnsi="Times New Roman" w:cs="Times New Roman"/>
          <w:sz w:val="20"/>
          <w:szCs w:val="20"/>
        </w:rPr>
        <w:t>Pezim</w:t>
      </w:r>
      <w:proofErr w:type="spellEnd"/>
      <w:r w:rsidR="00E31DE3" w:rsidRPr="002D0FD1">
        <w:rPr>
          <w:rFonts w:ascii="Times New Roman" w:hAnsi="Times New Roman" w:cs="Times New Roman"/>
          <w:sz w:val="20"/>
          <w:szCs w:val="20"/>
        </w:rPr>
        <w:fldChar w:fldCharType="begin"/>
      </w:r>
      <w:r w:rsidRPr="002D0FD1">
        <w:rPr>
          <w:rFonts w:ascii="Times New Roman" w:hAnsi="Times New Roman" w:cs="Times New Roman"/>
          <w:sz w:val="20"/>
          <w:szCs w:val="20"/>
        </w:rPr>
        <w:instrText xml:space="preserve"> ADDIN EN.CITE &lt;EndNote&gt;&lt;Cite&gt;&lt;Author&gt;Pezim&lt;/Author&gt;&lt;Year&gt;1984&lt;/Year&gt;&lt;RecNum&gt;22&lt;/RecNum&gt;&lt;DisplayText&gt;[16]&lt;/DisplayText&gt;&lt;record&gt;&lt;rec-number&gt;22&lt;/rec-number&gt;&lt;foreign-keys&gt;&lt;key app="EN" db-id="5a2pwax5ge5rtrevexj59vv5st9xpzxfspv5"&gt;22&lt;/key&gt;&lt;/foreign-keys&gt;&lt;ref-type name="Journal Article"&gt;17&lt;/ref-type&gt;&lt;contributors&gt;&lt;authors&gt;&lt;author&gt;Pezim, ME&lt;/author&gt;&lt;author&gt;Nicholls, RJ&lt;/author&gt;&lt;/authors&gt;&lt;/contributors&gt;&lt;titles&gt;&lt;title&gt;Survival after high or low ligation of the inferior mesenteric artery during curative surgery for rectal cancer&lt;/title&gt;&lt;secondary-title&gt;Annals of surgery&lt;/secondary-title&gt;&lt;/titles&gt;&lt;periodical&gt;&lt;full-title&gt;Annals of surgery&lt;/full-title&gt;&lt;/periodical&gt;&lt;pages&gt;729&lt;/pages&gt;&lt;volume&gt;200&lt;/volume&gt;&lt;number&gt;6&lt;/number&gt;&lt;dates&gt;&lt;year&gt;1984&lt;/year&gt;&lt;/dates&gt;&lt;urls&gt;&lt;/urls&gt;&lt;/record&gt;&lt;/Cite&gt;&lt;/EndNote&gt;</w:instrText>
      </w:r>
      <w:r w:rsidR="00E31DE3" w:rsidRPr="002D0FD1">
        <w:rPr>
          <w:rFonts w:ascii="Times New Roman" w:hAnsi="Times New Roman" w:cs="Times New Roman"/>
          <w:sz w:val="20"/>
          <w:szCs w:val="20"/>
        </w:rPr>
        <w:fldChar w:fldCharType="separate"/>
      </w:r>
      <w:r w:rsidRPr="002D0FD1">
        <w:rPr>
          <w:rFonts w:ascii="Times New Roman" w:hAnsi="Times New Roman" w:cs="Times New Roman"/>
          <w:noProof/>
          <w:sz w:val="20"/>
          <w:szCs w:val="20"/>
        </w:rPr>
        <w:t>[</w:t>
      </w:r>
      <w:hyperlink w:anchor="_ENREF_16" w:tooltip="Pezim, 1984 #22" w:history="1">
        <w:r w:rsidR="00AE0494" w:rsidRPr="002D0FD1">
          <w:rPr>
            <w:rFonts w:ascii="Times New Roman" w:hAnsi="Times New Roman" w:cs="Times New Roman"/>
            <w:noProof/>
            <w:sz w:val="20"/>
            <w:szCs w:val="20"/>
          </w:rPr>
          <w:t>16</w:t>
        </w:r>
      </w:hyperlink>
      <w:r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sidRPr="002D0FD1">
        <w:rPr>
          <w:rFonts w:ascii="Times New Roman" w:hAnsi="Times New Roman" w:cs="Times New Roman" w:hint="eastAsia"/>
          <w:sz w:val="20"/>
          <w:szCs w:val="20"/>
          <w:lang w:eastAsia="zh-CN"/>
        </w:rPr>
        <w:t xml:space="preserve"> </w:t>
      </w:r>
      <w:r w:rsidR="001F46DB" w:rsidRPr="002D0FD1">
        <w:rPr>
          <w:rFonts w:ascii="Times New Roman" w:hAnsi="Times New Roman" w:cs="Times New Roman"/>
          <w:sz w:val="20"/>
          <w:szCs w:val="20"/>
        </w:rPr>
        <w:t>for high ligation of the IMA (65.2% with low ligation v</w:t>
      </w:r>
      <w:r w:rsidR="00492A9F" w:rsidRPr="002D0FD1">
        <w:rPr>
          <w:rFonts w:ascii="Times New Roman" w:hAnsi="Times New Roman" w:cs="Times New Roman"/>
          <w:sz w:val="20"/>
          <w:szCs w:val="20"/>
        </w:rPr>
        <w:t>ersus</w:t>
      </w:r>
      <w:r w:rsidR="002D0FD1" w:rsidRPr="002D0FD1">
        <w:rPr>
          <w:rFonts w:ascii="Times New Roman" w:hAnsi="Times New Roman" w:cs="Times New Roman" w:hint="eastAsia"/>
          <w:sz w:val="20"/>
          <w:szCs w:val="20"/>
          <w:lang w:eastAsia="zh-CN"/>
        </w:rPr>
        <w:t xml:space="preserve"> </w:t>
      </w:r>
      <w:r w:rsidR="001F46DB" w:rsidRPr="002D0FD1">
        <w:rPr>
          <w:rFonts w:ascii="Times New Roman" w:hAnsi="Times New Roman" w:cs="Times New Roman"/>
          <w:sz w:val="20"/>
          <w:szCs w:val="20"/>
        </w:rPr>
        <w:t>64.5% with high ligation).</w:t>
      </w:r>
      <w:r w:rsidR="00E31DE3" w:rsidRPr="002D0FD1">
        <w:rPr>
          <w:rFonts w:ascii="Times New Roman" w:hAnsi="Times New Roman" w:cs="Times New Roman"/>
          <w:sz w:val="20"/>
          <w:szCs w:val="20"/>
        </w:rPr>
        <w:fldChar w:fldCharType="begin"/>
      </w:r>
      <w:r w:rsidR="0081736D" w:rsidRPr="002D0FD1">
        <w:rPr>
          <w:rFonts w:ascii="Times New Roman" w:hAnsi="Times New Roman" w:cs="Times New Roman"/>
          <w:sz w:val="20"/>
          <w:szCs w:val="20"/>
        </w:rPr>
        <w:instrText xml:space="preserve"> ADDIN EN.CITE &lt;EndNote&gt;&lt;Cite&gt;&lt;Author&gt;MASCHIO&lt;/Author&gt;&lt;Year&gt;2008&lt;/Year&gt;&lt;RecNum&gt;27&lt;/RecNum&gt;&lt;DisplayText&gt;[7]&lt;/DisplayText&gt;&lt;record&gt;&lt;rec-number&gt;27&lt;/rec-number&gt;&lt;foreign-keys&gt;&lt;key app="EN" db-id="5a2pwax5ge5rtrevexj59vv5st9xpzxfspv5"&gt;27&lt;/key&gt;&lt;/foreign-keys&gt;&lt;ref-type name="Journal Article"&gt;17&lt;/ref-type&gt;&lt;contributors&gt;&lt;authors&gt;&lt;author&gt;MASCHIO, ANTONIO&lt;/author&gt;&lt;author&gt;ARGENZIANO, GIACOMO&lt;/author&gt;&lt;author&gt;PIZZA, ALESSANDRA&lt;/author&gt;&lt;author&gt;SCIASCIA, VALERIO&lt;/author&gt;&lt;author&gt;NAPOLITANO, SALVATORE&lt;/author&gt;&lt;author&gt;SANTINI, LUIGI&lt;/author&gt;&lt;/authors&gt;&lt;/contributors&gt;&lt;titles&gt;&lt;title&gt;Effects of high and low ligation on survival in patients operated for colorectal cancer&lt;/title&gt;&lt;secondary-title&gt;Chirurgia italiana&lt;/secondary-title&gt;&lt;/titles&gt;&lt;periodical&gt;&lt;full-title&gt;Chirurgia italiana&lt;/full-title&gt;&lt;/periodical&gt;&lt;pages&gt;75-81&lt;/pages&gt;&lt;volume&gt;60&lt;/volume&gt;&lt;number&gt;1&lt;/number&gt;&lt;dates&gt;&lt;year&gt;2008&lt;/year&gt;&lt;/dates&gt;&lt;urls&gt;&lt;/urls&gt;&lt;/record&gt;&lt;/Cite&gt;&lt;/EndNote&gt;</w:instrText>
      </w:r>
      <w:r w:rsidR="00E31DE3" w:rsidRPr="002D0FD1">
        <w:rPr>
          <w:rFonts w:ascii="Times New Roman" w:hAnsi="Times New Roman" w:cs="Times New Roman"/>
          <w:sz w:val="20"/>
          <w:szCs w:val="20"/>
        </w:rPr>
        <w:fldChar w:fldCharType="separate"/>
      </w:r>
      <w:r w:rsidR="0081736D" w:rsidRPr="002D0FD1">
        <w:rPr>
          <w:rFonts w:ascii="Times New Roman" w:hAnsi="Times New Roman" w:cs="Times New Roman"/>
          <w:noProof/>
          <w:sz w:val="20"/>
          <w:szCs w:val="20"/>
        </w:rPr>
        <w:t>[</w:t>
      </w:r>
      <w:hyperlink w:anchor="_ENREF_7" w:tooltip="MASCHIO, 2008 #27" w:history="1">
        <w:r w:rsidR="00AE0494" w:rsidRPr="002D0FD1">
          <w:rPr>
            <w:rFonts w:ascii="Times New Roman" w:hAnsi="Times New Roman" w:cs="Times New Roman"/>
            <w:noProof/>
            <w:sz w:val="20"/>
            <w:szCs w:val="20"/>
          </w:rPr>
          <w:t>7</w:t>
        </w:r>
      </w:hyperlink>
      <w:r w:rsidR="0081736D"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sidRPr="002D0FD1">
        <w:rPr>
          <w:rFonts w:ascii="Times New Roman" w:hAnsi="Times New Roman" w:cs="Times New Roman" w:hint="eastAsia"/>
          <w:sz w:val="20"/>
          <w:szCs w:val="20"/>
          <w:lang w:eastAsia="zh-CN"/>
        </w:rPr>
        <w:t xml:space="preserve"> </w:t>
      </w:r>
      <w:proofErr w:type="spellStart"/>
      <w:r w:rsidR="001F46DB" w:rsidRPr="002D0FD1">
        <w:rPr>
          <w:rFonts w:ascii="Times New Roman" w:hAnsi="Times New Roman" w:cs="Times New Roman"/>
          <w:sz w:val="20"/>
          <w:szCs w:val="20"/>
        </w:rPr>
        <w:t>Grinnel</w:t>
      </w:r>
      <w:proofErr w:type="spellEnd"/>
      <w:r w:rsidR="00E31DE3" w:rsidRPr="002D0FD1">
        <w:rPr>
          <w:rFonts w:ascii="Times New Roman" w:hAnsi="Times New Roman" w:cs="Times New Roman"/>
          <w:sz w:val="20"/>
          <w:szCs w:val="20"/>
        </w:rPr>
        <w:fldChar w:fldCharType="begin"/>
      </w:r>
      <w:r w:rsidR="0081736D" w:rsidRPr="002D0FD1">
        <w:rPr>
          <w:rFonts w:ascii="Times New Roman" w:hAnsi="Times New Roman" w:cs="Times New Roman"/>
          <w:sz w:val="20"/>
          <w:szCs w:val="20"/>
        </w:rPr>
        <w:instrText xml:space="preserve"> ADDIN EN.CITE &lt;EndNote&gt;&lt;Cite&gt;&lt;Author&gt;Grinnell&lt;/Author&gt;&lt;Year&gt;1965&lt;/Year&gt;&lt;RecNum&gt;29&lt;/RecNum&gt;&lt;DisplayText&gt;[19]&lt;/DisplayText&gt;&lt;record&gt;&lt;rec-number&gt;29&lt;/rec-number&gt;&lt;foreign-keys&gt;&lt;key app="EN" db-id="5a2pwax5ge5rtrevexj59vv5st9xpzxfspv5"&gt;29&lt;/key&gt;&lt;/foreign-keys&gt;&lt;ref-type name="Journal Article"&gt;17&lt;/ref-type&gt;&lt;contributors&gt;&lt;authors&gt;&lt;author&gt;Grinnell, RS&lt;/author&gt;&lt;/authors&gt;&lt;/contributors&gt;&lt;titles&gt;&lt;title&gt;RESULTS OF LIGATION OF INFERIOR MESENTERIC ARTERY AT THE AORTA IN RESECTIONS OF CARCINOMA OF THE DESCENDING AND SIGMOID COLON AND RECTUM&lt;/title&gt;&lt;secondary-title&gt;Surgery, gynecology &amp;amp; obstetrics&lt;/secondary-title&gt;&lt;/titles&gt;&lt;periodical&gt;&lt;full-title&gt;Surgery, gynecology &amp;amp; obstetrics&lt;/full-title&gt;&lt;/periodical&gt;&lt;pages&gt;1031-1036&lt;/pages&gt;&lt;volume&gt;120&lt;/volume&gt;&lt;dates&gt;&lt;year&gt;1965&lt;/year&gt;&lt;/dates&gt;&lt;isbn&gt;0039-6087&lt;/isbn&gt;&lt;urls&gt;&lt;/urls&gt;&lt;/record&gt;&lt;/Cite&gt;&lt;/EndNote&gt;</w:instrText>
      </w:r>
      <w:r w:rsidR="00E31DE3" w:rsidRPr="002D0FD1">
        <w:rPr>
          <w:rFonts w:ascii="Times New Roman" w:hAnsi="Times New Roman" w:cs="Times New Roman"/>
          <w:sz w:val="20"/>
          <w:szCs w:val="20"/>
        </w:rPr>
        <w:fldChar w:fldCharType="separate"/>
      </w:r>
      <w:r w:rsidR="0081736D" w:rsidRPr="002D0FD1">
        <w:rPr>
          <w:rFonts w:ascii="Times New Roman" w:hAnsi="Times New Roman" w:cs="Times New Roman"/>
          <w:noProof/>
          <w:sz w:val="20"/>
          <w:szCs w:val="20"/>
        </w:rPr>
        <w:t>[</w:t>
      </w:r>
      <w:hyperlink w:anchor="_ENREF_19" w:tooltip="Grinnell, 1965 #29" w:history="1">
        <w:r w:rsidR="00AE0494" w:rsidRPr="002D0FD1">
          <w:rPr>
            <w:rFonts w:ascii="Times New Roman" w:hAnsi="Times New Roman" w:cs="Times New Roman"/>
            <w:noProof/>
            <w:sz w:val="20"/>
            <w:szCs w:val="20"/>
          </w:rPr>
          <w:t>19</w:t>
        </w:r>
      </w:hyperlink>
      <w:r w:rsidR="0081736D"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sidRPr="002D0FD1">
        <w:rPr>
          <w:rFonts w:ascii="Times New Roman" w:hAnsi="Times New Roman" w:cs="Times New Roman" w:hint="eastAsia"/>
          <w:sz w:val="20"/>
          <w:szCs w:val="20"/>
          <w:lang w:eastAsia="zh-CN"/>
        </w:rPr>
        <w:t xml:space="preserve"> </w:t>
      </w:r>
      <w:r w:rsidR="001F46DB" w:rsidRPr="002D0FD1">
        <w:rPr>
          <w:rFonts w:ascii="Times New Roman" w:hAnsi="Times New Roman" w:cs="Times New Roman"/>
          <w:sz w:val="20"/>
          <w:szCs w:val="20"/>
        </w:rPr>
        <w:t>curative stage-specific efficacy of high ligation, have been unable to demonstrate an</w:t>
      </w:r>
      <w:r w:rsidR="002D0FD1" w:rsidRPr="002D0FD1">
        <w:rPr>
          <w:rFonts w:ascii="Times New Roman" w:hAnsi="Times New Roman" w:cs="Times New Roman" w:hint="eastAsia"/>
          <w:sz w:val="20"/>
          <w:szCs w:val="20"/>
          <w:lang w:eastAsia="zh-CN"/>
        </w:rPr>
        <w:t xml:space="preserve"> </w:t>
      </w:r>
      <w:r w:rsidR="001F46DB" w:rsidRPr="002D0FD1">
        <w:rPr>
          <w:rFonts w:ascii="Times New Roman" w:hAnsi="Times New Roman" w:cs="Times New Roman"/>
          <w:sz w:val="20"/>
          <w:szCs w:val="20"/>
        </w:rPr>
        <w:t>benefit in patients with lymph node metastases.</w:t>
      </w:r>
      <w:r w:rsidR="00E31DE3" w:rsidRPr="002D0FD1">
        <w:rPr>
          <w:rFonts w:ascii="Times New Roman" w:hAnsi="Times New Roman" w:cs="Times New Roman"/>
          <w:sz w:val="20"/>
          <w:szCs w:val="20"/>
        </w:rPr>
        <w:fldChar w:fldCharType="begin"/>
      </w:r>
      <w:r w:rsidR="0081736D" w:rsidRPr="002D0FD1">
        <w:rPr>
          <w:rFonts w:ascii="Times New Roman" w:hAnsi="Times New Roman" w:cs="Times New Roman"/>
          <w:sz w:val="20"/>
          <w:szCs w:val="20"/>
        </w:rPr>
        <w:instrText xml:space="preserve"> ADDIN EN.CITE &lt;EndNote&gt;&lt;Cite&gt;&lt;Author&gt;MASCHIO&lt;/Author&gt;&lt;Year&gt;2008&lt;/Year&gt;&lt;RecNum&gt;27&lt;/RecNum&gt;&lt;DisplayText&gt;[7]&lt;/DisplayText&gt;&lt;record&gt;&lt;rec-number&gt;27&lt;/rec-number&gt;&lt;foreign-keys&gt;&lt;key app="EN" db-id="5a2pwax5ge5rtrevexj59vv5st9xpzxfspv5"&gt;27&lt;/key&gt;&lt;/foreign-keys&gt;&lt;ref-type name="Journal Article"&gt;17&lt;/ref-type&gt;&lt;contributors&gt;&lt;authors&gt;&lt;author&gt;MASCHIO, ANTONIO&lt;/author&gt;&lt;author&gt;ARGENZIANO, GIACOMO&lt;/author&gt;&lt;author&gt;PIZZA, ALESSANDRA&lt;/author&gt;&lt;author&gt;SCIASCIA, VALERIO&lt;/author&gt;&lt;author&gt;NAPOLITANO, SALVATORE&lt;/author&gt;&lt;author&gt;SANTINI, LUIGI&lt;/author&gt;&lt;/authors&gt;&lt;/contributors&gt;&lt;titles&gt;&lt;title&gt;Effects of high and low ligation on survival in patients operated for colorectal cancer&lt;/title&gt;&lt;secondary-title&gt;Chirurgia italiana&lt;/secondary-title&gt;&lt;/titles&gt;&lt;periodical&gt;&lt;full-title&gt;Chirurgia italiana&lt;/full-title&gt;&lt;/periodical&gt;&lt;pages&gt;75-81&lt;/pages&gt;&lt;volume&gt;60&lt;/volume&gt;&lt;number&gt;1&lt;/number&gt;&lt;dates&gt;&lt;year&gt;2008&lt;/year&gt;&lt;/dates&gt;&lt;urls&gt;&lt;/urls&gt;&lt;/record&gt;&lt;/Cite&gt;&lt;/EndNote&gt;</w:instrText>
      </w:r>
      <w:r w:rsidR="00E31DE3" w:rsidRPr="002D0FD1">
        <w:rPr>
          <w:rFonts w:ascii="Times New Roman" w:hAnsi="Times New Roman" w:cs="Times New Roman"/>
          <w:sz w:val="20"/>
          <w:szCs w:val="20"/>
        </w:rPr>
        <w:fldChar w:fldCharType="separate"/>
      </w:r>
      <w:proofErr w:type="gramStart"/>
      <w:r w:rsidR="0081736D" w:rsidRPr="002D0FD1">
        <w:rPr>
          <w:rFonts w:ascii="Times New Roman" w:hAnsi="Times New Roman" w:cs="Times New Roman"/>
          <w:noProof/>
          <w:sz w:val="20"/>
          <w:szCs w:val="20"/>
        </w:rPr>
        <w:t>[</w:t>
      </w:r>
      <w:hyperlink w:anchor="_ENREF_7" w:tooltip="MASCHIO, 2008 #27" w:history="1">
        <w:r w:rsidR="00AE0494" w:rsidRPr="002D0FD1">
          <w:rPr>
            <w:rFonts w:ascii="Times New Roman" w:hAnsi="Times New Roman" w:cs="Times New Roman"/>
            <w:noProof/>
            <w:sz w:val="20"/>
            <w:szCs w:val="20"/>
          </w:rPr>
          <w:t>7</w:t>
        </w:r>
      </w:hyperlink>
      <w:r w:rsidR="0081736D"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1F46DB" w:rsidRPr="002D0FD1">
        <w:rPr>
          <w:rFonts w:ascii="Times New Roman" w:hAnsi="Times New Roman" w:cs="Times New Roman"/>
          <w:sz w:val="20"/>
          <w:szCs w:val="20"/>
        </w:rPr>
        <w:t xml:space="preserve"> no statistically significant impact on the 5-year survival rate</w:t>
      </w:r>
      <w:r w:rsidR="00BC69C9" w:rsidRPr="002D0FD1">
        <w:rPr>
          <w:rFonts w:ascii="Times New Roman" w:hAnsi="Times New Roman" w:cs="Times New Roman"/>
          <w:sz w:val="20"/>
          <w:szCs w:val="20"/>
        </w:rPr>
        <w:t xml:space="preserve"> as </w:t>
      </w:r>
      <w:r w:rsidR="001F46DB" w:rsidRPr="002D0FD1">
        <w:rPr>
          <w:rFonts w:ascii="Times New Roman" w:hAnsi="Times New Roman" w:cs="Times New Roman"/>
          <w:sz w:val="20"/>
          <w:szCs w:val="20"/>
        </w:rPr>
        <w:t>report</w:t>
      </w:r>
      <w:r w:rsidR="00BC69C9" w:rsidRPr="002D0FD1">
        <w:rPr>
          <w:rFonts w:ascii="Times New Roman" w:hAnsi="Times New Roman" w:cs="Times New Roman"/>
          <w:sz w:val="20"/>
          <w:szCs w:val="20"/>
        </w:rPr>
        <w:t>ed where</w:t>
      </w:r>
      <w:r w:rsidR="002D0FD1" w:rsidRPr="002D0FD1">
        <w:rPr>
          <w:rFonts w:ascii="Times New Roman" w:hAnsi="Times New Roman" w:cs="Times New Roman"/>
          <w:sz w:val="20"/>
          <w:szCs w:val="20"/>
        </w:rPr>
        <w:t xml:space="preserve"> </w:t>
      </w:r>
      <w:r w:rsidR="001F46DB" w:rsidRPr="002D0FD1">
        <w:rPr>
          <w:rFonts w:ascii="Times New Roman" w:hAnsi="Times New Roman" w:cs="Times New Roman"/>
          <w:sz w:val="20"/>
          <w:szCs w:val="20"/>
        </w:rPr>
        <w:t>a survival rate of 47% for low ligation as against 58.3% for high ligation.</w:t>
      </w:r>
      <w:proofErr w:type="gramEnd"/>
      <w:r w:rsidR="002D0FD1" w:rsidRPr="002D0FD1">
        <w:rPr>
          <w:rFonts w:ascii="Times New Roman" w:hAnsi="Times New Roman" w:cs="Times New Roman" w:hint="eastAsia"/>
          <w:sz w:val="20"/>
          <w:szCs w:val="20"/>
          <w:lang w:eastAsia="zh-CN"/>
        </w:rPr>
        <w:t xml:space="preserve"> </w:t>
      </w:r>
      <w:proofErr w:type="spellStart"/>
      <w:r w:rsidR="001F46DB" w:rsidRPr="002D0FD1">
        <w:rPr>
          <w:rFonts w:ascii="Times New Roman" w:hAnsi="Times New Roman" w:cs="Times New Roman"/>
          <w:sz w:val="20"/>
          <w:szCs w:val="20"/>
        </w:rPr>
        <w:t>Grinnel</w:t>
      </w:r>
      <w:proofErr w:type="spellEnd"/>
      <w:r w:rsidR="00E31DE3" w:rsidRPr="002D0FD1">
        <w:rPr>
          <w:rFonts w:ascii="Times New Roman" w:hAnsi="Times New Roman" w:cs="Times New Roman"/>
          <w:sz w:val="20"/>
          <w:szCs w:val="20"/>
        </w:rPr>
        <w:fldChar w:fldCharType="begin"/>
      </w:r>
      <w:r w:rsidR="0081736D" w:rsidRPr="002D0FD1">
        <w:rPr>
          <w:rFonts w:ascii="Times New Roman" w:hAnsi="Times New Roman" w:cs="Times New Roman"/>
          <w:sz w:val="20"/>
          <w:szCs w:val="20"/>
        </w:rPr>
        <w:instrText xml:space="preserve"> ADDIN EN.CITE &lt;EndNote&gt;&lt;Cite&gt;&lt;Author&gt;Grinnell&lt;/Author&gt;&lt;Year&gt;1965&lt;/Year&gt;&lt;RecNum&gt;29&lt;/RecNum&gt;&lt;DisplayText&gt;[19]&lt;/DisplayText&gt;&lt;record&gt;&lt;rec-number&gt;29&lt;/rec-number&gt;&lt;foreign-keys&gt;&lt;key app="EN" db-id="5a2pwax5ge5rtrevexj59vv5st9xpzxfspv5"&gt;29&lt;/key&gt;&lt;/foreign-keys&gt;&lt;ref-type name="Journal Article"&gt;17&lt;/ref-type&gt;&lt;contributors&gt;&lt;authors&gt;&lt;author&gt;Grinnell, RS&lt;/author&gt;&lt;/authors&gt;&lt;/contributors&gt;&lt;titles&gt;&lt;title&gt;RESULTS OF LIGATION OF INFERIOR MESENTERIC ARTERY AT THE AORTA IN RESECTIONS OF CARCINOMA OF THE DESCENDING AND SIGMOID COLON AND RECTUM&lt;/title&gt;&lt;secondary-title&gt;Surgery, gynecology &amp;amp; obstetrics&lt;/secondary-title&gt;&lt;/titles&gt;&lt;periodical&gt;&lt;full-title&gt;Surgery, gynecology &amp;amp; obstetrics&lt;/full-title&gt;&lt;/periodical&gt;&lt;pages&gt;1031-1036&lt;/pages&gt;&lt;volume&gt;120&lt;/volume&gt;&lt;dates&gt;&lt;year&gt;1965&lt;/year&gt;&lt;/dates&gt;&lt;isbn&gt;0039-6087&lt;/isbn&gt;&lt;urls&gt;&lt;/urls&gt;&lt;/record&gt;&lt;/Cite&gt;&lt;/EndNote&gt;</w:instrText>
      </w:r>
      <w:r w:rsidR="00E31DE3" w:rsidRPr="002D0FD1">
        <w:rPr>
          <w:rFonts w:ascii="Times New Roman" w:hAnsi="Times New Roman" w:cs="Times New Roman"/>
          <w:sz w:val="20"/>
          <w:szCs w:val="20"/>
        </w:rPr>
        <w:fldChar w:fldCharType="separate"/>
      </w:r>
      <w:r w:rsidR="0081736D" w:rsidRPr="002D0FD1">
        <w:rPr>
          <w:rFonts w:ascii="Times New Roman" w:hAnsi="Times New Roman" w:cs="Times New Roman"/>
          <w:noProof/>
          <w:sz w:val="20"/>
          <w:szCs w:val="20"/>
        </w:rPr>
        <w:t>[</w:t>
      </w:r>
      <w:hyperlink w:anchor="_ENREF_19" w:tooltip="Grinnell, 1965 #29" w:history="1">
        <w:r w:rsidR="00AE0494" w:rsidRPr="002D0FD1">
          <w:rPr>
            <w:rFonts w:ascii="Times New Roman" w:hAnsi="Times New Roman" w:cs="Times New Roman"/>
            <w:noProof/>
            <w:sz w:val="20"/>
            <w:szCs w:val="20"/>
          </w:rPr>
          <w:t>19</w:t>
        </w:r>
      </w:hyperlink>
      <w:r w:rsidR="0081736D"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1F46DB" w:rsidRPr="002D0FD1">
        <w:rPr>
          <w:rFonts w:ascii="Times New Roman" w:hAnsi="Times New Roman" w:cs="Times New Roman"/>
          <w:sz w:val="20"/>
          <w:szCs w:val="20"/>
        </w:rPr>
        <w:t xml:space="preserve"> reports a 5.7% increase in the 5-year survival rate with high ligation of the IMA as compared to low ligation; but this difference is not statistically relevant</w:t>
      </w:r>
      <w:r w:rsidR="0081736D" w:rsidRPr="002D0FD1">
        <w:rPr>
          <w:rFonts w:ascii="Times New Roman" w:hAnsi="Times New Roman" w:cs="Times New Roman"/>
          <w:sz w:val="20"/>
          <w:szCs w:val="20"/>
        </w:rPr>
        <w:t>.</w:t>
      </w:r>
      <w:r w:rsidR="00E31DE3" w:rsidRPr="002D0FD1">
        <w:rPr>
          <w:rFonts w:ascii="Times New Roman" w:hAnsi="Times New Roman" w:cs="Times New Roman"/>
          <w:sz w:val="20"/>
          <w:szCs w:val="20"/>
        </w:rPr>
        <w:fldChar w:fldCharType="begin"/>
      </w:r>
      <w:r w:rsidR="0081736D" w:rsidRPr="002D0FD1">
        <w:rPr>
          <w:rFonts w:ascii="Times New Roman" w:hAnsi="Times New Roman" w:cs="Times New Roman"/>
          <w:sz w:val="20"/>
          <w:szCs w:val="20"/>
        </w:rPr>
        <w:instrText xml:space="preserve"> ADDIN EN.CITE &lt;EndNote&gt;&lt;Cite&gt;&lt;Author&gt;MASCHIO&lt;/Author&gt;&lt;Year&gt;2008&lt;/Year&gt;&lt;RecNum&gt;27&lt;/RecNum&gt;&lt;DisplayText&gt;[7]&lt;/DisplayText&gt;&lt;record&gt;&lt;rec-number&gt;27&lt;/rec-number&gt;&lt;foreign-keys&gt;&lt;key app="EN" db-id="5a2pwax5ge5rtrevexj59vv5st9xpzxfspv5"&gt;27&lt;/key&gt;&lt;/foreign-keys&gt;&lt;ref-type name="Journal Article"&gt;17&lt;/ref-type&gt;&lt;contributors&gt;&lt;authors&gt;&lt;author&gt;MASCHIO, ANTONIO&lt;/author&gt;&lt;author&gt;ARGENZIANO, GIACOMO&lt;/author&gt;&lt;author&gt;PIZZA, ALESSANDRA&lt;/author&gt;&lt;author&gt;SCIASCIA, VALERIO&lt;/author&gt;&lt;author&gt;NAPOLITANO, SALVATORE&lt;/author&gt;&lt;author&gt;SANTINI, LUIGI&lt;/author&gt;&lt;/authors&gt;&lt;/contributors&gt;&lt;titles&gt;&lt;title&gt;Effects of high and low ligation on survival in patients operated for colorectal cancer&lt;/title&gt;&lt;secondary-title&gt;Chirurgia italiana&lt;/secondary-title&gt;&lt;/titles&gt;&lt;periodical&gt;&lt;full-title&gt;Chirurgia italiana&lt;/full-title&gt;&lt;/periodical&gt;&lt;pages&gt;75-81&lt;/pages&gt;&lt;volume&gt;60&lt;/volume&gt;&lt;number&gt;1&lt;/number&gt;&lt;dates&gt;&lt;year&gt;2008&lt;/year&gt;&lt;/dates&gt;&lt;urls&gt;&lt;/urls&gt;&lt;/record&gt;&lt;/Cite&gt;&lt;/EndNote&gt;</w:instrText>
      </w:r>
      <w:r w:rsidR="00E31DE3" w:rsidRPr="002D0FD1">
        <w:rPr>
          <w:rFonts w:ascii="Times New Roman" w:hAnsi="Times New Roman" w:cs="Times New Roman"/>
          <w:sz w:val="20"/>
          <w:szCs w:val="20"/>
        </w:rPr>
        <w:fldChar w:fldCharType="separate"/>
      </w:r>
      <w:r w:rsidR="0081736D" w:rsidRPr="002D0FD1">
        <w:rPr>
          <w:rFonts w:ascii="Times New Roman" w:hAnsi="Times New Roman" w:cs="Times New Roman"/>
          <w:noProof/>
          <w:sz w:val="20"/>
          <w:szCs w:val="20"/>
        </w:rPr>
        <w:t>[</w:t>
      </w:r>
      <w:hyperlink w:anchor="_ENREF_7" w:tooltip="MASCHIO, 2008 #27" w:history="1">
        <w:r w:rsidR="00AE0494" w:rsidRPr="002D0FD1">
          <w:rPr>
            <w:rFonts w:ascii="Times New Roman" w:hAnsi="Times New Roman" w:cs="Times New Roman"/>
            <w:noProof/>
            <w:sz w:val="20"/>
            <w:szCs w:val="20"/>
          </w:rPr>
          <w:t>7</w:t>
        </w:r>
      </w:hyperlink>
      <w:r w:rsidR="0081736D"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p>
    <w:p w:rsidR="001F46DB" w:rsidRPr="002D0FD1" w:rsidRDefault="001F46DB" w:rsidP="002020C8">
      <w:pPr>
        <w:snapToGrid w:val="0"/>
        <w:spacing w:after="0" w:line="240" w:lineRule="auto"/>
        <w:ind w:firstLine="425"/>
        <w:jc w:val="both"/>
        <w:rPr>
          <w:rFonts w:ascii="Times New Roman" w:hAnsi="Times New Roman" w:cs="Times New Roman"/>
          <w:sz w:val="20"/>
          <w:szCs w:val="20"/>
          <w:lang w:eastAsia="zh-CN"/>
        </w:rPr>
      </w:pPr>
      <w:r w:rsidRPr="002D0FD1">
        <w:rPr>
          <w:rFonts w:ascii="Times New Roman" w:hAnsi="Times New Roman" w:cs="Times New Roman"/>
          <w:sz w:val="20"/>
          <w:szCs w:val="20"/>
        </w:rPr>
        <w:t xml:space="preserve">Our results comparable to that </w:t>
      </w:r>
      <w:r w:rsidR="00562257" w:rsidRPr="002D0FD1">
        <w:rPr>
          <w:rFonts w:ascii="Times New Roman" w:hAnsi="Times New Roman" w:cs="Times New Roman"/>
          <w:sz w:val="20"/>
          <w:szCs w:val="20"/>
        </w:rPr>
        <w:t>reported Five</w:t>
      </w:r>
      <w:r w:rsidRPr="002D0FD1">
        <w:rPr>
          <w:rFonts w:ascii="Times New Roman" w:hAnsi="Times New Roman" w:cs="Times New Roman"/>
          <w:sz w:val="20"/>
          <w:szCs w:val="20"/>
        </w:rPr>
        <w:t xml:space="preserve"> years overall survival in low IMA = 78.2±2.7% versus 79.7±3.3%, </w:t>
      </w:r>
      <w:r w:rsidR="005B22FF" w:rsidRPr="002D0FD1">
        <w:rPr>
          <w:rFonts w:ascii="Times New Roman" w:hAnsi="Times New Roman" w:cs="Times New Roman"/>
          <w:i/>
          <w:iCs/>
          <w:sz w:val="20"/>
          <w:szCs w:val="20"/>
        </w:rPr>
        <w:t>p</w:t>
      </w:r>
      <w:r w:rsidRPr="002D0FD1">
        <w:rPr>
          <w:rFonts w:ascii="Times New Roman" w:hAnsi="Times New Roman" w:cs="Times New Roman"/>
          <w:sz w:val="20"/>
          <w:szCs w:val="20"/>
        </w:rPr>
        <w:t xml:space="preserve"> value = 0.98 (NS) Five years recurrence free survival in low IMA = 86.2±4.0% versus 86.3±6.1%, </w:t>
      </w:r>
      <w:r w:rsidR="005B22FF" w:rsidRPr="002D0FD1">
        <w:rPr>
          <w:rFonts w:ascii="Times New Roman" w:hAnsi="Times New Roman" w:cs="Times New Roman"/>
          <w:i/>
          <w:iCs/>
          <w:sz w:val="20"/>
          <w:szCs w:val="20"/>
        </w:rPr>
        <w:t>p</w:t>
      </w:r>
      <w:r w:rsidRPr="002D0FD1">
        <w:rPr>
          <w:rFonts w:ascii="Times New Roman" w:hAnsi="Times New Roman" w:cs="Times New Roman"/>
          <w:sz w:val="20"/>
          <w:szCs w:val="20"/>
        </w:rPr>
        <w:t xml:space="preserve"> value = 0.82 (NS) Recurrence occur in 9 patients (11.8%) in low group, and 4 patients (10.5%) in high group</w:t>
      </w:r>
      <w:r w:rsidR="002D0FD1" w:rsidRPr="002D0FD1">
        <w:rPr>
          <w:rFonts w:ascii="Times New Roman" w:hAnsi="Times New Roman" w:cs="Times New Roman"/>
          <w:sz w:val="20"/>
          <w:szCs w:val="20"/>
        </w:rPr>
        <w:t xml:space="preserve"> </w:t>
      </w:r>
      <w:r w:rsidR="005B22FF" w:rsidRPr="002D0FD1">
        <w:rPr>
          <w:rFonts w:ascii="Times New Roman" w:hAnsi="Times New Roman" w:cs="Times New Roman"/>
          <w:i/>
          <w:iCs/>
          <w:sz w:val="20"/>
          <w:szCs w:val="20"/>
        </w:rPr>
        <w:t>p</w:t>
      </w:r>
      <w:r w:rsidRPr="002D0FD1">
        <w:rPr>
          <w:rFonts w:ascii="Times New Roman" w:hAnsi="Times New Roman" w:cs="Times New Roman"/>
          <w:sz w:val="20"/>
          <w:szCs w:val="20"/>
        </w:rPr>
        <w:t xml:space="preserve"> value = (1.0)</w:t>
      </w:r>
      <w:r w:rsidR="00AF63EF">
        <w:rPr>
          <w:rFonts w:ascii="Times New Roman" w:hAnsi="Times New Roman" w:cs="Times New Roman" w:hint="eastAsia"/>
          <w:sz w:val="20"/>
          <w:szCs w:val="20"/>
          <w:lang w:eastAsia="zh-CN"/>
        </w:rPr>
        <w:t>.</w:t>
      </w:r>
    </w:p>
    <w:p w:rsidR="001F46DB" w:rsidRPr="002D0FD1" w:rsidRDefault="001F46DB" w:rsidP="002020C8">
      <w:pPr>
        <w:snapToGrid w:val="0"/>
        <w:spacing w:after="0" w:line="240" w:lineRule="auto"/>
        <w:ind w:firstLine="425"/>
        <w:jc w:val="both"/>
        <w:rPr>
          <w:rFonts w:ascii="Times New Roman" w:hAnsi="Times New Roman" w:cs="Times New Roman"/>
          <w:sz w:val="20"/>
          <w:szCs w:val="20"/>
        </w:rPr>
      </w:pPr>
      <w:proofErr w:type="spellStart"/>
      <w:r w:rsidRPr="002D0FD1">
        <w:rPr>
          <w:rFonts w:ascii="Times New Roman" w:hAnsi="Times New Roman" w:cs="Times New Roman"/>
          <w:sz w:val="20"/>
          <w:szCs w:val="20"/>
        </w:rPr>
        <w:lastRenderedPageBreak/>
        <w:t>Anastomotic</w:t>
      </w:r>
      <w:proofErr w:type="spellEnd"/>
      <w:r w:rsidRPr="002D0FD1">
        <w:rPr>
          <w:rFonts w:ascii="Times New Roman" w:hAnsi="Times New Roman" w:cs="Times New Roman"/>
          <w:sz w:val="20"/>
          <w:szCs w:val="20"/>
        </w:rPr>
        <w:t xml:space="preserve"> leakage is a frequently reported complication after rectal cancer surgery (2.5–26%) and is associated with high morbidity and mortality rates therefore tension-free </w:t>
      </w:r>
      <w:proofErr w:type="spellStart"/>
      <w:r w:rsidRPr="002D0FD1">
        <w:rPr>
          <w:rFonts w:ascii="Times New Roman" w:hAnsi="Times New Roman" w:cs="Times New Roman"/>
          <w:sz w:val="20"/>
          <w:szCs w:val="20"/>
        </w:rPr>
        <w:t>anastomosis</w:t>
      </w:r>
      <w:proofErr w:type="spellEnd"/>
      <w:r w:rsidRPr="002D0FD1">
        <w:rPr>
          <w:rFonts w:ascii="Times New Roman" w:hAnsi="Times New Roman" w:cs="Times New Roman"/>
          <w:sz w:val="20"/>
          <w:szCs w:val="20"/>
        </w:rPr>
        <w:t xml:space="preserve"> is crucial.</w:t>
      </w:r>
      <w:r w:rsidR="00E31DE3" w:rsidRPr="002D0FD1">
        <w:rPr>
          <w:rFonts w:ascii="Times New Roman" w:hAnsi="Times New Roman" w:cs="Times New Roman"/>
          <w:sz w:val="20"/>
          <w:szCs w:val="20"/>
        </w:rPr>
        <w:fldChar w:fldCharType="begin"/>
      </w:r>
      <w:r w:rsidR="0081736D" w:rsidRPr="002D0FD1">
        <w:rPr>
          <w:rFonts w:ascii="Times New Roman" w:hAnsi="Times New Roman" w:cs="Times New Roman"/>
          <w:sz w:val="20"/>
          <w:szCs w:val="20"/>
        </w:rPr>
        <w:instrText xml:space="preserve"> ADDIN EN.CITE &lt;EndNote&gt;&lt;Cite&gt;&lt;Author&gt;Komen&lt;/Author&gt;&lt;Year&gt;2011&lt;/Year&gt;&lt;RecNum&gt;13&lt;/RecNum&gt;&lt;DisplayText&gt;[9]&lt;/DisplayText&gt;&lt;record&gt;&lt;rec-number&gt;13&lt;/rec-number&gt;&lt;foreign-keys&gt;&lt;key app="EN" db-id="5a2pwax5ge5rtrevexj59vv5st9xpzxfspv5"&gt;13&lt;/key&gt;&lt;/foreign-keys&gt;&lt;ref-type name="Journal Article"&gt;17&lt;/ref-type&gt;&lt;contributors&gt;&lt;authors&gt;&lt;author&gt;Komen, Niels&lt;/author&gt;&lt;author&gt;Slieker, Juliette&lt;/author&gt;&lt;author&gt;De Kort, Peter&lt;/author&gt;&lt;author&gt;De Wilt, JHW&lt;/author&gt;&lt;author&gt;Van der Harst, Erwin&lt;/author&gt;&lt;author&gt;Coene, Peter-Paul&lt;/author&gt;&lt;author&gt;Gosselink, Martijn&lt;/author&gt;&lt;author&gt;Tetteroo, Geert&lt;/author&gt;&lt;author&gt;De Graaf, Eelco&lt;/author&gt;&lt;author&gt;Van Beek, Ton&lt;/author&gt;&lt;/authors&gt;&lt;/contributors&gt;&lt;titles&gt;&lt;title&gt;High tie versus low tie in rectal surgery: comparison of anastomotic perfusion&lt;/title&gt;&lt;secondary-title&gt;International journal of colorectal disease&lt;/secondary-title&gt;&lt;/titles&gt;&lt;periodical&gt;&lt;full-title&gt;International journal of colorectal disease&lt;/full-title&gt;&lt;/periodical&gt;&lt;pages&gt;1075-1078&lt;/pages&gt;&lt;volume&gt;26&lt;/volume&gt;&lt;number&gt;8&lt;/number&gt;&lt;dates&gt;&lt;year&gt;2011&lt;/year&gt;&lt;/dates&gt;&lt;isbn&gt;0179-1958&lt;/isbn&gt;&lt;urls&gt;&lt;/urls&gt;&lt;/record&gt;&lt;/Cite&gt;&lt;/EndNote&gt;</w:instrText>
      </w:r>
      <w:r w:rsidR="00E31DE3" w:rsidRPr="002D0FD1">
        <w:rPr>
          <w:rFonts w:ascii="Times New Roman" w:hAnsi="Times New Roman" w:cs="Times New Roman"/>
          <w:sz w:val="20"/>
          <w:szCs w:val="20"/>
        </w:rPr>
        <w:fldChar w:fldCharType="separate"/>
      </w:r>
      <w:r w:rsidR="0081736D" w:rsidRPr="002D0FD1">
        <w:rPr>
          <w:rFonts w:ascii="Times New Roman" w:hAnsi="Times New Roman" w:cs="Times New Roman"/>
          <w:noProof/>
          <w:sz w:val="20"/>
          <w:szCs w:val="20"/>
        </w:rPr>
        <w:t>[</w:t>
      </w:r>
      <w:hyperlink w:anchor="_ENREF_9" w:tooltip="Komen, 2011 #18" w:history="1">
        <w:r w:rsidR="00AE0494" w:rsidRPr="002D0FD1">
          <w:rPr>
            <w:rFonts w:ascii="Times New Roman" w:hAnsi="Times New Roman" w:cs="Times New Roman"/>
            <w:noProof/>
            <w:sz w:val="20"/>
            <w:szCs w:val="20"/>
          </w:rPr>
          <w:t>9</w:t>
        </w:r>
      </w:hyperlink>
      <w:r w:rsidR="0081736D"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AF63EF">
        <w:rPr>
          <w:rFonts w:ascii="Times New Roman" w:hAnsi="Times New Roman" w:cs="Times New Roman" w:hint="eastAsia"/>
          <w:sz w:val="20"/>
          <w:szCs w:val="20"/>
          <w:lang w:eastAsia="zh-CN"/>
        </w:rPr>
        <w:t xml:space="preserve"> </w:t>
      </w:r>
      <w:r w:rsidR="0081736D" w:rsidRPr="002D0FD1">
        <w:rPr>
          <w:rFonts w:ascii="Times New Roman" w:hAnsi="Times New Roman" w:cs="Times New Roman"/>
          <w:sz w:val="20"/>
          <w:szCs w:val="20"/>
        </w:rPr>
        <w:t>H</w:t>
      </w:r>
      <w:r w:rsidRPr="002D0FD1">
        <w:rPr>
          <w:rFonts w:ascii="Times New Roman" w:hAnsi="Times New Roman" w:cs="Times New Roman"/>
          <w:sz w:val="20"/>
          <w:szCs w:val="20"/>
        </w:rPr>
        <w:t xml:space="preserve">igh ligation provides more proximal colon length thus ensuring better feasibility of </w:t>
      </w:r>
      <w:proofErr w:type="spellStart"/>
      <w:r w:rsidRPr="002D0FD1">
        <w:rPr>
          <w:rFonts w:ascii="Times New Roman" w:hAnsi="Times New Roman" w:cs="Times New Roman"/>
          <w:sz w:val="20"/>
          <w:szCs w:val="20"/>
        </w:rPr>
        <w:t>anastomosis</w:t>
      </w:r>
      <w:proofErr w:type="spellEnd"/>
      <w:r w:rsidRPr="002D0FD1">
        <w:rPr>
          <w:rFonts w:ascii="Times New Roman" w:hAnsi="Times New Roman" w:cs="Times New Roman"/>
          <w:sz w:val="20"/>
          <w:szCs w:val="20"/>
        </w:rPr>
        <w:t xml:space="preserve"> </w:t>
      </w:r>
      <w:proofErr w:type="spellStart"/>
      <w:r w:rsidRPr="002D0FD1">
        <w:rPr>
          <w:rFonts w:ascii="Times New Roman" w:hAnsi="Times New Roman" w:cs="Times New Roman"/>
          <w:sz w:val="20"/>
          <w:szCs w:val="20"/>
        </w:rPr>
        <w:t>Anastomotic</w:t>
      </w:r>
      <w:proofErr w:type="spellEnd"/>
      <w:r w:rsidRPr="002D0FD1">
        <w:rPr>
          <w:rFonts w:ascii="Times New Roman" w:hAnsi="Times New Roman" w:cs="Times New Roman"/>
          <w:sz w:val="20"/>
          <w:szCs w:val="20"/>
        </w:rPr>
        <w:t xml:space="preserve"> insufficiency</w:t>
      </w:r>
      <w:r w:rsidR="002D0FD1" w:rsidRPr="002D0FD1">
        <w:rPr>
          <w:rFonts w:ascii="Times New Roman" w:hAnsi="Times New Roman" w:cs="Times New Roman"/>
          <w:sz w:val="20"/>
          <w:szCs w:val="20"/>
        </w:rPr>
        <w:t xml:space="preserve"> </w:t>
      </w:r>
      <w:r w:rsidRPr="002D0FD1">
        <w:rPr>
          <w:rFonts w:ascii="Times New Roman" w:hAnsi="Times New Roman" w:cs="Times New Roman"/>
          <w:sz w:val="20"/>
          <w:szCs w:val="20"/>
        </w:rPr>
        <w:t>caused by poor blood supply</w:t>
      </w:r>
      <w:r w:rsidR="002D0FD1" w:rsidRPr="002D0FD1">
        <w:rPr>
          <w:rFonts w:ascii="Times New Roman" w:hAnsi="Times New Roman" w:cs="Times New Roman"/>
          <w:sz w:val="20"/>
          <w:szCs w:val="20"/>
        </w:rPr>
        <w:t xml:space="preserve"> </w:t>
      </w:r>
      <w:r w:rsidRPr="002D0FD1">
        <w:rPr>
          <w:rFonts w:ascii="Times New Roman" w:hAnsi="Times New Roman" w:cs="Times New Roman"/>
          <w:sz w:val="20"/>
          <w:szCs w:val="20"/>
        </w:rPr>
        <w:t>high ligation for elderly patients with possible atherosclerotic damage to middle colic or other arteries.</w:t>
      </w:r>
      <w:r w:rsidR="002D0FD1" w:rsidRPr="002D0FD1">
        <w:rPr>
          <w:rFonts w:ascii="Times New Roman" w:hAnsi="Times New Roman" w:cs="Times New Roman"/>
          <w:sz w:val="20"/>
          <w:szCs w:val="20"/>
        </w:rPr>
        <w:t xml:space="preserve"> </w:t>
      </w:r>
      <w:r w:rsidR="00492A9F" w:rsidRPr="002D0FD1">
        <w:rPr>
          <w:rFonts w:ascii="Times New Roman" w:hAnsi="Times New Roman" w:cs="Times New Roman"/>
          <w:sz w:val="20"/>
          <w:szCs w:val="20"/>
        </w:rPr>
        <w:t>Low</w:t>
      </w:r>
      <w:r w:rsidRPr="002D0FD1">
        <w:rPr>
          <w:rFonts w:ascii="Times New Roman" w:hAnsi="Times New Roman" w:cs="Times New Roman"/>
          <w:sz w:val="20"/>
          <w:szCs w:val="20"/>
        </w:rPr>
        <w:t xml:space="preserve"> ligation is favorable.</w:t>
      </w:r>
      <w:r w:rsidR="00E31DE3" w:rsidRPr="002D0FD1">
        <w:rPr>
          <w:rFonts w:ascii="Times New Roman" w:hAnsi="Times New Roman" w:cs="Times New Roman"/>
          <w:sz w:val="20"/>
          <w:szCs w:val="20"/>
        </w:rPr>
        <w:fldChar w:fldCharType="begin">
          <w:fldData xml:space="preserve">PEVuZE5vdGU+PENpdGU+PEF1dGhvcj5CdXVuZW48L0F1dGhvcj48WWVhcj4yMDA5PC9ZZWFyPjxS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</w:fldData>
        </w:fldChar>
      </w:r>
      <w:r w:rsidR="0081736D" w:rsidRPr="002D0FD1">
        <w:rPr>
          <w:rFonts w:ascii="Times New Roman" w:hAnsi="Times New Roman" w:cs="Times New Roman"/>
          <w:sz w:val="20"/>
          <w:szCs w:val="20"/>
        </w:rPr>
        <w:instrText xml:space="preserve"> ADDIN EN.CITE </w:instrText>
      </w:r>
      <w:r w:rsidR="00E31DE3" w:rsidRPr="002D0FD1">
        <w:rPr>
          <w:rFonts w:ascii="Times New Roman" w:hAnsi="Times New Roman" w:cs="Times New Roman"/>
          <w:sz w:val="20"/>
          <w:szCs w:val="20"/>
        </w:rPr>
        <w:fldChar w:fldCharType="begin">
          <w:fldData xml:space="preserve">PEVuZE5vdGU+PENpdGU+PEF1dGhvcj5CdXVuZW48L0F1dGhvcj48WWVhcj4yMDA5PC9ZZWFyPjxS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</w:fldData>
        </w:fldChar>
      </w:r>
      <w:r w:rsidR="0081736D" w:rsidRPr="002D0FD1">
        <w:rPr>
          <w:rFonts w:ascii="Times New Roman" w:hAnsi="Times New Roman" w:cs="Times New Roman"/>
          <w:sz w:val="20"/>
          <w:szCs w:val="20"/>
        </w:rPr>
        <w:instrText xml:space="preserve"> ADDIN EN.CITE.DATA </w:instrText>
      </w:r>
      <w:r w:rsidR="00E31DE3" w:rsidRPr="002D0FD1">
        <w:rPr>
          <w:rFonts w:ascii="Times New Roman" w:hAnsi="Times New Roman" w:cs="Times New Roman"/>
          <w:sz w:val="20"/>
          <w:szCs w:val="20"/>
        </w:rPr>
      </w:r>
      <w:r w:rsidR="00E31DE3" w:rsidRPr="002D0FD1">
        <w:rPr>
          <w:rFonts w:ascii="Times New Roman" w:hAnsi="Times New Roman" w:cs="Times New Roman"/>
          <w:sz w:val="20"/>
          <w:szCs w:val="20"/>
        </w:rPr>
        <w:fldChar w:fldCharType="end"/>
      </w:r>
      <w:r w:rsidR="00E31DE3" w:rsidRPr="002D0FD1">
        <w:rPr>
          <w:rFonts w:ascii="Times New Roman" w:hAnsi="Times New Roman" w:cs="Times New Roman"/>
          <w:sz w:val="20"/>
          <w:szCs w:val="20"/>
        </w:rPr>
      </w:r>
      <w:r w:rsidR="00E31DE3" w:rsidRPr="002D0FD1">
        <w:rPr>
          <w:rFonts w:ascii="Times New Roman" w:hAnsi="Times New Roman" w:cs="Times New Roman"/>
          <w:sz w:val="20"/>
          <w:szCs w:val="20"/>
        </w:rPr>
        <w:fldChar w:fldCharType="separate"/>
      </w:r>
      <w:r w:rsidR="0081736D" w:rsidRPr="002D0FD1">
        <w:rPr>
          <w:rFonts w:ascii="Times New Roman" w:hAnsi="Times New Roman" w:cs="Times New Roman"/>
          <w:noProof/>
          <w:sz w:val="20"/>
          <w:szCs w:val="20"/>
        </w:rPr>
        <w:t>[</w:t>
      </w:r>
      <w:hyperlink w:anchor="_ENREF_4" w:tooltip="Lange, 2008 #5" w:history="1">
        <w:r w:rsidR="00AE0494" w:rsidRPr="002D0FD1">
          <w:rPr>
            <w:rFonts w:ascii="Times New Roman" w:hAnsi="Times New Roman" w:cs="Times New Roman"/>
            <w:noProof/>
            <w:sz w:val="20"/>
            <w:szCs w:val="20"/>
          </w:rPr>
          <w:t>4</w:t>
        </w:r>
      </w:hyperlink>
      <w:r w:rsidR="0081736D" w:rsidRPr="002D0FD1">
        <w:rPr>
          <w:rFonts w:ascii="Times New Roman" w:hAnsi="Times New Roman" w:cs="Times New Roman"/>
          <w:noProof/>
          <w:sz w:val="20"/>
          <w:szCs w:val="20"/>
        </w:rPr>
        <w:t xml:space="preserve">, </w:t>
      </w:r>
      <w:hyperlink w:anchor="_ENREF_6" w:tooltip="Buunen, 2009 #7" w:history="1">
        <w:r w:rsidR="00AE0494" w:rsidRPr="002D0FD1">
          <w:rPr>
            <w:rFonts w:ascii="Times New Roman" w:hAnsi="Times New Roman" w:cs="Times New Roman"/>
            <w:noProof/>
            <w:sz w:val="20"/>
            <w:szCs w:val="20"/>
          </w:rPr>
          <w:t>6</w:t>
        </w:r>
      </w:hyperlink>
      <w:r w:rsidR="0081736D" w:rsidRPr="002D0FD1">
        <w:rPr>
          <w:rFonts w:ascii="Times New Roman" w:hAnsi="Times New Roman" w:cs="Times New Roman"/>
          <w:noProof/>
          <w:sz w:val="20"/>
          <w:szCs w:val="20"/>
        </w:rPr>
        <w:t xml:space="preserve">, </w:t>
      </w:r>
      <w:hyperlink w:anchor="_ENREF_10" w:tooltip="Vitkauskas, 2014 #11" w:history="1">
        <w:r w:rsidR="00AE0494" w:rsidRPr="002D0FD1">
          <w:rPr>
            <w:rFonts w:ascii="Times New Roman" w:hAnsi="Times New Roman" w:cs="Times New Roman"/>
            <w:noProof/>
            <w:sz w:val="20"/>
            <w:szCs w:val="20"/>
          </w:rPr>
          <w:t>10</w:t>
        </w:r>
      </w:hyperlink>
      <w:r w:rsidR="0081736D" w:rsidRPr="002D0FD1">
        <w:rPr>
          <w:rFonts w:ascii="Times New Roman" w:hAnsi="Times New Roman" w:cs="Times New Roman"/>
          <w:noProof/>
          <w:sz w:val="20"/>
          <w:szCs w:val="20"/>
        </w:rPr>
        <w:t xml:space="preserve">, </w:t>
      </w:r>
      <w:hyperlink w:anchor="_ENREF_20" w:tooltip="Trencheva, 2013 #24" w:history="1">
        <w:r w:rsidR="00AE0494" w:rsidRPr="002D0FD1">
          <w:rPr>
            <w:rFonts w:ascii="Times New Roman" w:hAnsi="Times New Roman" w:cs="Times New Roman"/>
            <w:noProof/>
            <w:sz w:val="20"/>
            <w:szCs w:val="20"/>
          </w:rPr>
          <w:t>20</w:t>
        </w:r>
      </w:hyperlink>
      <w:r w:rsidR="0081736D"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81736D" w:rsidRPr="002D0FD1">
        <w:rPr>
          <w:rFonts w:ascii="Times New Roman" w:hAnsi="Times New Roman" w:cs="Times New Roman"/>
          <w:sz w:val="20"/>
          <w:szCs w:val="20"/>
        </w:rPr>
        <w:t xml:space="preserve"> I</w:t>
      </w:r>
      <w:r w:rsidRPr="002D0FD1">
        <w:rPr>
          <w:rFonts w:ascii="Times New Roman" w:hAnsi="Times New Roman" w:cs="Times New Roman"/>
          <w:sz w:val="20"/>
          <w:szCs w:val="20"/>
        </w:rPr>
        <w:t xml:space="preserve">n our study </w:t>
      </w:r>
      <w:proofErr w:type="spellStart"/>
      <w:r w:rsidRPr="002D0FD1">
        <w:rPr>
          <w:rFonts w:ascii="Times New Roman" w:hAnsi="Times New Roman" w:cs="Times New Roman"/>
          <w:sz w:val="20"/>
          <w:szCs w:val="20"/>
        </w:rPr>
        <w:t>Anastomotic</w:t>
      </w:r>
      <w:proofErr w:type="spellEnd"/>
      <w:r w:rsidRPr="002D0FD1">
        <w:rPr>
          <w:rFonts w:ascii="Times New Roman" w:hAnsi="Times New Roman" w:cs="Times New Roman"/>
          <w:sz w:val="20"/>
          <w:szCs w:val="20"/>
        </w:rPr>
        <w:t xml:space="preserve"> leakage occur in 4 patients (5.3%) in a</w:t>
      </w:r>
      <w:r w:rsidR="00AF63EF">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 xml:space="preserve">low group and 3 patients (7.9%) in a high group </w:t>
      </w:r>
      <w:r w:rsidR="005B22FF" w:rsidRPr="002D0FD1">
        <w:rPr>
          <w:rFonts w:ascii="Times New Roman" w:hAnsi="Times New Roman" w:cs="Times New Roman"/>
          <w:i/>
          <w:iCs/>
          <w:color w:val="FF0000"/>
          <w:sz w:val="20"/>
          <w:szCs w:val="20"/>
        </w:rPr>
        <w:t>p</w:t>
      </w:r>
      <w:r w:rsidRPr="002D0FD1">
        <w:rPr>
          <w:rFonts w:ascii="Times New Roman" w:hAnsi="Times New Roman" w:cs="Times New Roman"/>
          <w:sz w:val="20"/>
          <w:szCs w:val="20"/>
        </w:rPr>
        <w:t xml:space="preserve"> value (0.68).</w:t>
      </w:r>
    </w:p>
    <w:p w:rsidR="001F46DB" w:rsidRPr="002D0FD1" w:rsidRDefault="001F46DB"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 xml:space="preserve">In recent decades, many strategies aimed at lowering the incidence of </w:t>
      </w:r>
      <w:proofErr w:type="spellStart"/>
      <w:r w:rsidRPr="002D0FD1">
        <w:rPr>
          <w:rFonts w:ascii="Times New Roman" w:hAnsi="Times New Roman" w:cs="Times New Roman"/>
          <w:sz w:val="20"/>
          <w:szCs w:val="20"/>
        </w:rPr>
        <w:t>anastomotic</w:t>
      </w:r>
      <w:proofErr w:type="spellEnd"/>
      <w:r w:rsidRPr="002D0FD1">
        <w:rPr>
          <w:rFonts w:ascii="Times New Roman" w:hAnsi="Times New Roman" w:cs="Times New Roman"/>
          <w:sz w:val="20"/>
          <w:szCs w:val="20"/>
        </w:rPr>
        <w:t xml:space="preserve"> </w:t>
      </w:r>
      <w:r w:rsidR="00562257" w:rsidRPr="002D0FD1">
        <w:rPr>
          <w:rFonts w:ascii="Times New Roman" w:hAnsi="Times New Roman" w:cs="Times New Roman"/>
          <w:sz w:val="20"/>
          <w:szCs w:val="20"/>
        </w:rPr>
        <w:t xml:space="preserve">leakage. </w:t>
      </w:r>
      <w:r w:rsidRPr="002D0FD1">
        <w:rPr>
          <w:rFonts w:ascii="Times New Roman" w:hAnsi="Times New Roman" w:cs="Times New Roman"/>
          <w:sz w:val="20"/>
          <w:szCs w:val="20"/>
        </w:rPr>
        <w:t xml:space="preserve">A protective stoma reduces the consequence of </w:t>
      </w:r>
      <w:proofErr w:type="spellStart"/>
      <w:r w:rsidRPr="002D0FD1">
        <w:rPr>
          <w:rFonts w:ascii="Times New Roman" w:hAnsi="Times New Roman" w:cs="Times New Roman"/>
          <w:sz w:val="20"/>
          <w:szCs w:val="20"/>
        </w:rPr>
        <w:t>anastomotic</w:t>
      </w:r>
      <w:proofErr w:type="spellEnd"/>
      <w:r w:rsidRPr="002D0FD1">
        <w:rPr>
          <w:rFonts w:ascii="Times New Roman" w:hAnsi="Times New Roman" w:cs="Times New Roman"/>
          <w:sz w:val="20"/>
          <w:szCs w:val="20"/>
        </w:rPr>
        <w:t xml:space="preserve"> failure, thereby preventing the </w:t>
      </w:r>
      <w:proofErr w:type="spellStart"/>
      <w:r w:rsidRPr="002D0FD1">
        <w:rPr>
          <w:rFonts w:ascii="Times New Roman" w:hAnsi="Times New Roman" w:cs="Times New Roman"/>
          <w:sz w:val="20"/>
          <w:szCs w:val="20"/>
        </w:rPr>
        <w:t>numberof</w:t>
      </w:r>
      <w:proofErr w:type="spellEnd"/>
      <w:r w:rsidRPr="002D0FD1">
        <w:rPr>
          <w:rFonts w:ascii="Times New Roman" w:hAnsi="Times New Roman" w:cs="Times New Roman"/>
          <w:sz w:val="20"/>
          <w:szCs w:val="20"/>
        </w:rPr>
        <w:t xml:space="preserve"> clinical leak</w:t>
      </w:r>
      <w:r w:rsidR="002D0FD1" w:rsidRPr="002D0FD1">
        <w:rPr>
          <w:rFonts w:ascii="Times New Roman" w:hAnsi="Times New Roman" w:cs="Times New Roman"/>
          <w:sz w:val="20"/>
          <w:szCs w:val="20"/>
        </w:rPr>
        <w:t>.</w:t>
      </w:r>
      <w:r w:rsidR="00E31DE3" w:rsidRPr="002D0FD1">
        <w:rPr>
          <w:rFonts w:ascii="Times New Roman" w:hAnsi="Times New Roman" w:cs="Times New Roman"/>
          <w:sz w:val="20"/>
          <w:szCs w:val="20"/>
        </w:rPr>
        <w:fldChar w:fldCharType="begin"/>
      </w:r>
      <w:r w:rsidR="001C656D" w:rsidRPr="002D0FD1">
        <w:rPr>
          <w:rFonts w:ascii="Times New Roman" w:hAnsi="Times New Roman" w:cs="Times New Roman"/>
          <w:sz w:val="20"/>
          <w:szCs w:val="20"/>
        </w:rPr>
        <w:instrText xml:space="preserve"> ADDIN EN.CITE &lt;EndNote&gt;&lt;Cite&gt;&lt;Author&gt;Komen&lt;/Author&gt;&lt;Year&gt;2011&lt;/Year&gt;&lt;RecNum&gt;18&lt;/RecNum&gt;&lt;DisplayText&gt;[9]&lt;/DisplayText&gt;&lt;record&gt;&lt;rec-number&gt;18&lt;/rec-number&gt;&lt;foreign-keys&gt;&lt;key app="EN" db-id="5a2pwax5ge5rtrevexj59vv5st9xpzxfspv5"&gt;18&lt;/key&gt;&lt;/foreign-keys&gt;&lt;ref-type name="Journal Article"&gt;17&lt;/ref-type&gt;&lt;contributors&gt;&lt;authors&gt;&lt;author&gt;Komen, Niels&lt;/author&gt;&lt;author&gt;Slieker, Juliette&lt;/author&gt;&lt;author&gt;De Kort, Peter&lt;/author&gt;&lt;author&gt;De Wilt, JHW&lt;/author&gt;&lt;author&gt;Van der Harst, Erwin&lt;/author&gt;&lt;author&gt;Coene, Peter-Paul&lt;/author&gt;&lt;author&gt;Gosselink, Martijn&lt;/author&gt;&lt;author&gt;Tetteroo, Geert&lt;/author&gt;&lt;author&gt;De Graaf, Eelco&lt;/author&gt;&lt;author&gt;Van Beek, Ton&lt;/author&gt;&lt;/authors&gt;&lt;/contributors&gt;&lt;titles&gt;&lt;title&gt;High tie versus low tie in rectal surgery: comparison of anastomotic perfusion&lt;/title&gt;&lt;secondary-title&gt;International journal of colorectal disease&lt;/secondary-title&gt;&lt;/titles&gt;&lt;periodical&gt;&lt;full-title&gt;International journal of colorectal disease&lt;/full-title&gt;&lt;/periodical&gt;&lt;pages&gt;1075-1078&lt;/pages&gt;&lt;volume&gt;26&lt;/volume&gt;&lt;number&gt;8&lt;/number&gt;&lt;dates&gt;&lt;year&gt;2011&lt;/year&gt;&lt;/dates&gt;&lt;isbn&gt;0179-1958&lt;/isbn&gt;&lt;urls&gt;&lt;/urls&gt;&lt;/record&gt;&lt;/Cite&gt;&lt;/EndNote&gt;</w:instrText>
      </w:r>
      <w:r w:rsidR="00E31DE3" w:rsidRPr="002D0FD1">
        <w:rPr>
          <w:rFonts w:ascii="Times New Roman" w:hAnsi="Times New Roman" w:cs="Times New Roman"/>
          <w:sz w:val="20"/>
          <w:szCs w:val="20"/>
        </w:rPr>
        <w:fldChar w:fldCharType="separate"/>
      </w:r>
      <w:r w:rsidR="001C656D" w:rsidRPr="002D0FD1">
        <w:rPr>
          <w:rFonts w:ascii="Times New Roman" w:hAnsi="Times New Roman" w:cs="Times New Roman"/>
          <w:noProof/>
          <w:sz w:val="20"/>
          <w:szCs w:val="20"/>
        </w:rPr>
        <w:t>[</w:t>
      </w:r>
      <w:hyperlink w:anchor="_ENREF_9" w:tooltip="Komen, 2011 #18" w:history="1">
        <w:r w:rsidR="00AE0494" w:rsidRPr="002D0FD1">
          <w:rPr>
            <w:rFonts w:ascii="Times New Roman" w:hAnsi="Times New Roman" w:cs="Times New Roman"/>
            <w:noProof/>
            <w:sz w:val="20"/>
            <w:szCs w:val="20"/>
          </w:rPr>
          <w:t>9</w:t>
        </w:r>
      </w:hyperlink>
      <w:r w:rsidR="001C656D"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Pr="002D0FD1">
        <w:rPr>
          <w:rFonts w:ascii="Times New Roman" w:hAnsi="Times New Roman" w:cs="Times New Roman"/>
          <w:sz w:val="20"/>
          <w:szCs w:val="20"/>
        </w:rPr>
        <w:t>.</w:t>
      </w:r>
      <w:r w:rsidR="002D0FD1" w:rsidRPr="002D0FD1">
        <w:rPr>
          <w:rFonts w:ascii="Times New Roman" w:hAnsi="Times New Roman" w:cs="Times New Roman"/>
          <w:sz w:val="20"/>
          <w:szCs w:val="20"/>
        </w:rPr>
        <w:t xml:space="preserve"> </w:t>
      </w:r>
      <w:proofErr w:type="gramStart"/>
      <w:r w:rsidRPr="002D0FD1">
        <w:rPr>
          <w:rFonts w:ascii="Times New Roman" w:hAnsi="Times New Roman" w:cs="Times New Roman"/>
          <w:sz w:val="20"/>
          <w:szCs w:val="20"/>
        </w:rPr>
        <w:t xml:space="preserve">In our </w:t>
      </w:r>
      <w:r w:rsidR="00562257" w:rsidRPr="002D0FD1">
        <w:rPr>
          <w:rFonts w:ascii="Times New Roman" w:hAnsi="Times New Roman" w:cs="Times New Roman"/>
          <w:sz w:val="20"/>
          <w:szCs w:val="20"/>
        </w:rPr>
        <w:t>study.</w:t>
      </w:r>
      <w:proofErr w:type="gramEnd"/>
      <w:r w:rsidR="00AF63EF">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 xml:space="preserve">Nine patients (24%) in the high tie group and </w:t>
      </w:r>
      <w:r w:rsidR="00492A9F" w:rsidRPr="002D0FD1">
        <w:rPr>
          <w:rFonts w:ascii="Times New Roman" w:hAnsi="Times New Roman" w:cs="Times New Roman"/>
          <w:sz w:val="20"/>
          <w:szCs w:val="20"/>
        </w:rPr>
        <w:t>twenty</w:t>
      </w:r>
      <w:r w:rsidRPr="002D0FD1">
        <w:rPr>
          <w:rFonts w:ascii="Times New Roman" w:hAnsi="Times New Roman" w:cs="Times New Roman"/>
          <w:sz w:val="20"/>
          <w:szCs w:val="20"/>
        </w:rPr>
        <w:t xml:space="preserve"> patients (26%) in the low tie group received a </w:t>
      </w:r>
      <w:proofErr w:type="spellStart"/>
      <w:r w:rsidRPr="002D0FD1">
        <w:rPr>
          <w:rFonts w:ascii="Times New Roman" w:hAnsi="Times New Roman" w:cs="Times New Roman"/>
          <w:sz w:val="20"/>
          <w:szCs w:val="20"/>
        </w:rPr>
        <w:t>defunctioning</w:t>
      </w:r>
      <w:proofErr w:type="spellEnd"/>
      <w:r w:rsidRPr="002D0FD1">
        <w:rPr>
          <w:rFonts w:ascii="Times New Roman" w:hAnsi="Times New Roman" w:cs="Times New Roman"/>
          <w:sz w:val="20"/>
          <w:szCs w:val="20"/>
        </w:rPr>
        <w:t xml:space="preserve"> stoma.</w:t>
      </w:r>
    </w:p>
    <w:p w:rsidR="001F46DB" w:rsidRPr="002D0FD1" w:rsidRDefault="001F46DB"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 xml:space="preserve">Arterial ligation far from the </w:t>
      </w:r>
      <w:proofErr w:type="spellStart"/>
      <w:r w:rsidRPr="002D0FD1">
        <w:rPr>
          <w:rFonts w:ascii="Times New Roman" w:hAnsi="Times New Roman" w:cs="Times New Roman"/>
          <w:sz w:val="20"/>
          <w:szCs w:val="20"/>
        </w:rPr>
        <w:t>hypogastric</w:t>
      </w:r>
      <w:proofErr w:type="spellEnd"/>
      <w:r w:rsidRPr="002D0FD1">
        <w:rPr>
          <w:rFonts w:ascii="Times New Roman" w:hAnsi="Times New Roman" w:cs="Times New Roman"/>
          <w:sz w:val="20"/>
          <w:szCs w:val="20"/>
        </w:rPr>
        <w:t xml:space="preserve"> plexus could help in preserving pelvic autonomic functions, giving a better quality of life to patients. </w:t>
      </w:r>
      <w:r w:rsidR="00E31DE3" w:rsidRPr="002D0FD1">
        <w:rPr>
          <w:rFonts w:ascii="Times New Roman" w:hAnsi="Times New Roman" w:cs="Times New Roman"/>
          <w:sz w:val="20"/>
          <w:szCs w:val="20"/>
        </w:rPr>
        <w:fldChar w:fldCharType="begin"/>
      </w:r>
      <w:r w:rsidR="001C656D" w:rsidRPr="002D0FD1">
        <w:rPr>
          <w:rFonts w:ascii="Times New Roman" w:hAnsi="Times New Roman" w:cs="Times New Roman"/>
          <w:sz w:val="20"/>
          <w:szCs w:val="20"/>
        </w:rPr>
        <w:instrText xml:space="preserve"> ADDIN EN.CITE &lt;EndNote&gt;&lt;Cite&gt;&lt;Author&gt;Mari&lt;/Author&gt;&lt;Year&gt;2015&lt;/Year&gt;&lt;RecNum&gt;17&lt;/RecNum&gt;&lt;DisplayText&gt;[14]&lt;/DisplayText&gt;&lt;record&gt;&lt;rec-number&gt;17&lt;/rec-number&gt;&lt;foreign-keys&gt;&lt;key app="EN" db-id="5a2pwax5ge5rtrevexj59vv5st9xpzxfspv5"&gt;17&lt;/key&gt;&lt;/foreign-keys&gt;&lt;ref-type name="Journal Article"&gt;17&lt;/ref-type&gt;&lt;contributors&gt;&lt;authors&gt;&lt;author&gt;Mari, Giulio&lt;/author&gt;&lt;author&gt;Maggioni, Dario&lt;/author&gt;&lt;author&gt;Costanzi, Andrea&lt;/author&gt;&lt;author&gt;Miranda, Angelo&lt;/author&gt;&lt;author&gt;Rigamonti, Luca&lt;/author&gt;&lt;author&gt;Crippa, Jacopo&lt;/author&gt;&lt;author&gt;Magistro, Carmelo&lt;/author&gt;&lt;author&gt;Di Lernia, Stefano&lt;/author&gt;&lt;author&gt;Forgione, Antonello&lt;/author&gt;&lt;author&gt;Carnevali, Pietro&lt;/author&gt;&lt;/authors&gt;&lt;/contributors&gt;&lt;titles&gt;&lt;title&gt;“High or low Inferior Mesenteric Artery ligation in Laparoscopic low Anterior Resection: study protocol for a randomized controlled trial”(HIGHLOW trial)&lt;/title&gt;&lt;secondary-title&gt;Trials&lt;/secondary-title&gt;&lt;/titles&gt;&lt;periodical&gt;&lt;full-title&gt;Trials&lt;/full-title&gt;&lt;/periodical&gt;&lt;pages&gt;21&lt;/pages&gt;&lt;volume&gt;16&lt;/volume&gt;&lt;number&gt;1&lt;/number&gt;&lt;dates&gt;&lt;year&gt;2015&lt;/year&gt;&lt;/dates&gt;&lt;isbn&gt;1745-6215&lt;/isbn&gt;&lt;urls&gt;&lt;/urls&gt;&lt;/record&gt;&lt;/Cite&gt;&lt;/EndNote&gt;</w:instrText>
      </w:r>
      <w:r w:rsidR="00E31DE3" w:rsidRPr="002D0FD1">
        <w:rPr>
          <w:rFonts w:ascii="Times New Roman" w:hAnsi="Times New Roman" w:cs="Times New Roman"/>
          <w:sz w:val="20"/>
          <w:szCs w:val="20"/>
        </w:rPr>
        <w:fldChar w:fldCharType="separate"/>
      </w:r>
      <w:r w:rsidR="001C656D" w:rsidRPr="002D0FD1">
        <w:rPr>
          <w:rFonts w:ascii="Times New Roman" w:hAnsi="Times New Roman" w:cs="Times New Roman"/>
          <w:noProof/>
          <w:sz w:val="20"/>
          <w:szCs w:val="20"/>
        </w:rPr>
        <w:t>[</w:t>
      </w:r>
      <w:hyperlink w:anchor="_ENREF_14" w:tooltip="Mari, 2015 #17" w:history="1">
        <w:r w:rsidR="00AE0494" w:rsidRPr="002D0FD1">
          <w:rPr>
            <w:rFonts w:ascii="Times New Roman" w:hAnsi="Times New Roman" w:cs="Times New Roman"/>
            <w:noProof/>
            <w:sz w:val="20"/>
            <w:szCs w:val="20"/>
          </w:rPr>
          <w:t>14</w:t>
        </w:r>
      </w:hyperlink>
      <w:r w:rsidR="001C656D"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AF63EF">
        <w:rPr>
          <w:rFonts w:ascii="Times New Roman" w:hAnsi="Times New Roman" w:cs="Times New Roman" w:hint="eastAsia"/>
          <w:sz w:val="20"/>
          <w:szCs w:val="20"/>
          <w:lang w:eastAsia="zh-CN"/>
        </w:rPr>
        <w:t xml:space="preserve"> </w:t>
      </w:r>
      <w:r w:rsidRPr="002D0FD1">
        <w:rPr>
          <w:rStyle w:val="A2"/>
          <w:rFonts w:ascii="Times New Roman" w:hAnsi="Times New Roman" w:cs="Times New Roman"/>
          <w:color w:val="auto"/>
        </w:rPr>
        <w:t xml:space="preserve">With the improvement of oncologic </w:t>
      </w:r>
      <w:r w:rsidR="00562257" w:rsidRPr="002D0FD1">
        <w:rPr>
          <w:rStyle w:val="A2"/>
          <w:rFonts w:ascii="Times New Roman" w:hAnsi="Times New Roman" w:cs="Times New Roman"/>
          <w:color w:val="auto"/>
        </w:rPr>
        <w:t>results, the</w:t>
      </w:r>
      <w:r w:rsidRPr="002D0FD1">
        <w:rPr>
          <w:rStyle w:val="A2"/>
          <w:rFonts w:ascii="Times New Roman" w:hAnsi="Times New Roman" w:cs="Times New Roman"/>
          <w:color w:val="auto"/>
        </w:rPr>
        <w:t xml:space="preserve"> autonomic nerves preservation becomes more and more important for better postoperative quality of life in surgeries for colorectal </w:t>
      </w:r>
      <w:r w:rsidR="00562257" w:rsidRPr="002D0FD1">
        <w:rPr>
          <w:rStyle w:val="A2"/>
          <w:rFonts w:ascii="Times New Roman" w:hAnsi="Times New Roman" w:cs="Times New Roman"/>
          <w:color w:val="auto"/>
        </w:rPr>
        <w:t xml:space="preserve">cancer. </w:t>
      </w:r>
      <w:r w:rsidRPr="002D0FD1">
        <w:rPr>
          <w:rStyle w:val="A2"/>
          <w:rFonts w:ascii="Times New Roman" w:hAnsi="Times New Roman" w:cs="Times New Roman"/>
          <w:color w:val="auto"/>
        </w:rPr>
        <w:t xml:space="preserve">Though the root of inferior mesenteric artery (IMA) is widely accepted as one of the crucial areas at risk of damage to the autonomic </w:t>
      </w:r>
      <w:r w:rsidR="00562257" w:rsidRPr="002D0FD1">
        <w:rPr>
          <w:rStyle w:val="A2"/>
          <w:rFonts w:ascii="Times New Roman" w:hAnsi="Times New Roman" w:cs="Times New Roman"/>
          <w:color w:val="auto"/>
        </w:rPr>
        <w:t>nerves,</w:t>
      </w:r>
      <w:r w:rsidRPr="002D0FD1">
        <w:rPr>
          <w:rStyle w:val="A2"/>
          <w:rFonts w:ascii="Times New Roman" w:hAnsi="Times New Roman" w:cs="Times New Roman"/>
          <w:color w:val="auto"/>
        </w:rPr>
        <w:t xml:space="preserve"> reliable surgical techniques of the autonomic nerves preservation in high ligation of the IMA has been vague for lacking of definite anatomical evidences. </w:t>
      </w:r>
      <w:r w:rsidR="00E31DE3" w:rsidRPr="002D0FD1">
        <w:rPr>
          <w:rStyle w:val="A2"/>
          <w:rFonts w:ascii="Times New Roman" w:hAnsi="Times New Roman" w:cs="Times New Roman"/>
          <w:color w:val="auto"/>
        </w:rPr>
        <w:fldChar w:fldCharType="begin"/>
      </w:r>
      <w:r w:rsidR="001C656D" w:rsidRPr="002D0FD1">
        <w:rPr>
          <w:rStyle w:val="A2"/>
          <w:rFonts w:ascii="Times New Roman" w:hAnsi="Times New Roman" w:cs="Times New Roman"/>
          <w:color w:val="auto"/>
        </w:rPr>
        <w:instrText xml:space="preserve"> ADDIN EN.CITE &lt;EndNote&gt;&lt;Cite&gt;&lt;Author&gt;Yang&lt;/Author&gt;&lt;Year&gt;2013&lt;/Year&gt;&lt;RecNum&gt;3&lt;/RecNum&gt;&lt;DisplayText&gt;[1]&lt;/DisplayText&gt;&lt;record&gt;&lt;rec-number&gt;3&lt;/rec-number&gt;&lt;foreign-keys&gt;&lt;key app="EN" db-id="5a2pwax5ge5rtrevexj59vv5st9xpzxfspv5"&gt;3&lt;/key&gt;&lt;/foreign-keys&gt;&lt;ref-type name="Journal Article"&gt;17&lt;/ref-type&gt;&lt;contributors&gt;&lt;authors&gt;&lt;author&gt;Yang, Xiao-Fei&lt;/author&gt;&lt;author&gt;Li, Guo-Xin&lt;/author&gt;&lt;author&gt;Luo, Guang-Heng&lt;/author&gt;&lt;author&gt;Zhong, Shi-Zhen&lt;/author&gt;&lt;author&gt;Ding, Zi-Hai&lt;/author&gt;&lt;/authors&gt;&lt;/contributors&gt;&lt;titles&gt;&lt;title&gt;New insights into autonomic nerve preservation in high ligation of the inferior mesenteric artery in laparoscopic surgery for colorectal cancer&lt;/title&gt;&lt;secondary-title&gt;Asian Pacific journal of cancer prevention: APJCP&lt;/secondary-title&gt;&lt;/titles&gt;&lt;periodical&gt;&lt;full-title&gt;Asian Pacific journal of cancer prevention: APJCP&lt;/full-title&gt;&lt;/periodical&gt;&lt;pages&gt;2533-2539&lt;/pages&gt;&lt;volume&gt;15&lt;/volume&gt;&lt;number&gt;6&lt;/number&gt;&lt;dates&gt;&lt;year&gt;2013&lt;/year&gt;&lt;/dates&gt;&lt;isbn&gt;1513-7368&lt;/isbn&gt;&lt;urls&gt;&lt;/urls&gt;&lt;/record&gt;&lt;/Cite&gt;&lt;/EndNote&gt;</w:instrText>
      </w:r>
      <w:r w:rsidR="00E31DE3" w:rsidRPr="002D0FD1">
        <w:rPr>
          <w:rStyle w:val="A2"/>
          <w:rFonts w:ascii="Times New Roman" w:hAnsi="Times New Roman" w:cs="Times New Roman"/>
          <w:color w:val="auto"/>
        </w:rPr>
        <w:fldChar w:fldCharType="separate"/>
      </w:r>
      <w:r w:rsidR="001C656D" w:rsidRPr="002D0FD1">
        <w:rPr>
          <w:rStyle w:val="A2"/>
          <w:rFonts w:ascii="Times New Roman" w:hAnsi="Times New Roman" w:cs="Times New Roman"/>
          <w:noProof/>
          <w:color w:val="auto"/>
        </w:rPr>
        <w:t>[</w:t>
      </w:r>
      <w:hyperlink w:anchor="_ENREF_1" w:tooltip="Yang, 2013 #3" w:history="1">
        <w:r w:rsidR="00AE0494" w:rsidRPr="002D0FD1">
          <w:rPr>
            <w:rStyle w:val="A2"/>
            <w:rFonts w:ascii="Times New Roman" w:hAnsi="Times New Roman" w:cs="Times New Roman"/>
            <w:noProof/>
            <w:color w:val="auto"/>
          </w:rPr>
          <w:t>1</w:t>
        </w:r>
      </w:hyperlink>
      <w:r w:rsidR="001C656D" w:rsidRPr="002D0FD1">
        <w:rPr>
          <w:rStyle w:val="A2"/>
          <w:rFonts w:ascii="Times New Roman" w:hAnsi="Times New Roman" w:cs="Times New Roman"/>
          <w:noProof/>
          <w:color w:val="auto"/>
        </w:rPr>
        <w:t>]</w:t>
      </w:r>
      <w:r w:rsidR="00E31DE3" w:rsidRPr="002D0FD1">
        <w:rPr>
          <w:rStyle w:val="A2"/>
          <w:rFonts w:ascii="Times New Roman" w:hAnsi="Times New Roman" w:cs="Times New Roman"/>
          <w:color w:val="auto"/>
        </w:rPr>
        <w:fldChar w:fldCharType="end"/>
      </w:r>
      <w:r w:rsidR="002D0FD1" w:rsidRPr="002D0FD1">
        <w:rPr>
          <w:rStyle w:val="A2"/>
          <w:rFonts w:ascii="Times New Roman" w:hAnsi="Times New Roman" w:cs="Times New Roman" w:hint="eastAsia"/>
          <w:color w:val="auto"/>
          <w:lang w:eastAsia="zh-CN"/>
        </w:rPr>
        <w:t xml:space="preserve"> </w:t>
      </w:r>
      <w:proofErr w:type="spellStart"/>
      <w:r w:rsidRPr="002D0FD1">
        <w:rPr>
          <w:rStyle w:val="A2"/>
          <w:rFonts w:ascii="Times New Roman" w:hAnsi="Times New Roman" w:cs="Times New Roman"/>
          <w:color w:val="auto"/>
        </w:rPr>
        <w:t>Intraoperative</w:t>
      </w:r>
      <w:proofErr w:type="spellEnd"/>
      <w:r w:rsidRPr="002D0FD1">
        <w:rPr>
          <w:rStyle w:val="A2"/>
          <w:rFonts w:ascii="Times New Roman" w:hAnsi="Times New Roman" w:cs="Times New Roman"/>
          <w:color w:val="auto"/>
        </w:rPr>
        <w:t xml:space="preserve"> damage of the SHP and HGNs may lead to the postoperative </w:t>
      </w:r>
      <w:proofErr w:type="spellStart"/>
      <w:r w:rsidRPr="002D0FD1">
        <w:rPr>
          <w:rStyle w:val="A2"/>
          <w:rFonts w:ascii="Times New Roman" w:hAnsi="Times New Roman" w:cs="Times New Roman"/>
          <w:color w:val="auto"/>
        </w:rPr>
        <w:t>ejaculative</w:t>
      </w:r>
      <w:proofErr w:type="spellEnd"/>
      <w:r w:rsidRPr="002D0FD1">
        <w:rPr>
          <w:rStyle w:val="A2"/>
          <w:rFonts w:ascii="Times New Roman" w:hAnsi="Times New Roman" w:cs="Times New Roman"/>
          <w:color w:val="auto"/>
        </w:rPr>
        <w:t xml:space="preserve"> and voiding </w:t>
      </w:r>
      <w:r w:rsidR="00562257" w:rsidRPr="002D0FD1">
        <w:rPr>
          <w:rStyle w:val="A2"/>
          <w:rFonts w:ascii="Times New Roman" w:hAnsi="Times New Roman" w:cs="Times New Roman"/>
          <w:color w:val="auto"/>
        </w:rPr>
        <w:t xml:space="preserve">disorders. </w:t>
      </w:r>
      <w:r w:rsidRPr="002D0FD1">
        <w:rPr>
          <w:rStyle w:val="A2"/>
          <w:rFonts w:ascii="Times New Roman" w:hAnsi="Times New Roman" w:cs="Times New Roman"/>
          <w:color w:val="auto"/>
        </w:rPr>
        <w:t>Therefore, it is critically important to preserve the bilateral trunks of SHP in high ligation of the IMA.</w:t>
      </w:r>
      <w:r w:rsidR="00E31DE3" w:rsidRPr="002D0FD1">
        <w:rPr>
          <w:rStyle w:val="A2"/>
          <w:rFonts w:ascii="Times New Roman" w:hAnsi="Times New Roman" w:cs="Times New Roman"/>
          <w:color w:val="auto"/>
        </w:rPr>
        <w:fldChar w:fldCharType="begin"/>
      </w:r>
      <w:r w:rsidR="001C656D" w:rsidRPr="002D0FD1">
        <w:rPr>
          <w:rStyle w:val="A2"/>
          <w:rFonts w:ascii="Times New Roman" w:hAnsi="Times New Roman" w:cs="Times New Roman"/>
          <w:color w:val="auto"/>
        </w:rPr>
        <w:instrText xml:space="preserve"> ADDIN EN.CITE &lt;EndNote&gt;&lt;Cite&gt;&lt;Author&gt;Yang&lt;/Author&gt;&lt;Year&gt;2013&lt;/Year&gt;&lt;RecNum&gt;3&lt;/RecNum&gt;&lt;DisplayText&gt;[1]&lt;/DisplayText&gt;&lt;record&gt;&lt;rec-number&gt;3&lt;/rec-number&gt;&lt;foreign-keys&gt;&lt;key app="EN" db-id="5a2pwax5ge5rtrevexj59vv5st9xpzxfspv5"&gt;3&lt;/key&gt;&lt;/foreign-keys&gt;&lt;ref-type name="Journal Article"&gt;17&lt;/ref-type&gt;&lt;contributors&gt;&lt;authors&gt;&lt;author&gt;Yang, Xiao-Fei&lt;/author&gt;&lt;author&gt;Li, Guo-Xin&lt;/author&gt;&lt;author&gt;Luo, Guang-Heng&lt;/author&gt;&lt;author&gt;Zhong, Shi-Zhen&lt;/author&gt;&lt;author&gt;Ding, Zi-Hai&lt;/author&gt;&lt;/authors&gt;&lt;/contributors&gt;&lt;titles&gt;&lt;title&gt;New insights into autonomic nerve preservation in high ligation of the inferior mesenteric artery in laparoscopic surgery for colorectal cancer&lt;/title&gt;&lt;secondary-title&gt;Asian Pacific journal of cancer prevention: APJCP&lt;/secondary-title&gt;&lt;/titles&gt;&lt;periodical&gt;&lt;full-title&gt;Asian Pacific journal of cancer prevention: APJCP&lt;/full-title&gt;&lt;/periodical&gt;&lt;pages&gt;2533-2539&lt;/pages&gt;&lt;volume&gt;15&lt;/volume&gt;&lt;number&gt;6&lt;/number&gt;&lt;dates&gt;&lt;year&gt;2013&lt;/year&gt;&lt;/dates&gt;&lt;isbn&gt;1513-7368&lt;/isbn&gt;&lt;urls&gt;&lt;/urls&gt;&lt;/record&gt;&lt;/Cite&gt;&lt;/EndNote&gt;</w:instrText>
      </w:r>
      <w:r w:rsidR="00E31DE3" w:rsidRPr="002D0FD1">
        <w:rPr>
          <w:rStyle w:val="A2"/>
          <w:rFonts w:ascii="Times New Roman" w:hAnsi="Times New Roman" w:cs="Times New Roman"/>
          <w:color w:val="auto"/>
        </w:rPr>
        <w:fldChar w:fldCharType="separate"/>
      </w:r>
      <w:r w:rsidR="001C656D" w:rsidRPr="002D0FD1">
        <w:rPr>
          <w:rStyle w:val="A2"/>
          <w:rFonts w:ascii="Times New Roman" w:hAnsi="Times New Roman" w:cs="Times New Roman"/>
          <w:noProof/>
          <w:color w:val="auto"/>
        </w:rPr>
        <w:t>[</w:t>
      </w:r>
      <w:hyperlink w:anchor="_ENREF_1" w:tooltip="Yang, 2013 #3" w:history="1">
        <w:r w:rsidR="00AE0494" w:rsidRPr="002D0FD1">
          <w:rPr>
            <w:rStyle w:val="A2"/>
            <w:rFonts w:ascii="Times New Roman" w:hAnsi="Times New Roman" w:cs="Times New Roman"/>
            <w:noProof/>
            <w:color w:val="auto"/>
          </w:rPr>
          <w:t>1</w:t>
        </w:r>
      </w:hyperlink>
      <w:r w:rsidR="001C656D" w:rsidRPr="002D0FD1">
        <w:rPr>
          <w:rStyle w:val="A2"/>
          <w:rFonts w:ascii="Times New Roman" w:hAnsi="Times New Roman" w:cs="Times New Roman"/>
          <w:noProof/>
          <w:color w:val="auto"/>
        </w:rPr>
        <w:t>]</w:t>
      </w:r>
      <w:r w:rsidR="00E31DE3" w:rsidRPr="002D0FD1">
        <w:rPr>
          <w:rStyle w:val="A2"/>
          <w:rFonts w:ascii="Times New Roman" w:hAnsi="Times New Roman" w:cs="Times New Roman"/>
          <w:color w:val="auto"/>
        </w:rPr>
        <w:fldChar w:fldCharType="end"/>
      </w:r>
      <w:r w:rsidRPr="002D0FD1">
        <w:rPr>
          <w:rStyle w:val="A2"/>
          <w:rFonts w:ascii="Times New Roman" w:hAnsi="Times New Roman" w:cs="Times New Roman"/>
          <w:color w:val="auto"/>
        </w:rPr>
        <w:t xml:space="preserve"> high ligation of IMA would damage the sympathetic autonomic nerves</w:t>
      </w:r>
      <w:r w:rsidR="002D0FD1" w:rsidRPr="002D0FD1">
        <w:rPr>
          <w:rStyle w:val="A2"/>
          <w:rFonts w:ascii="Times New Roman" w:hAnsi="Times New Roman" w:cs="Times New Roman"/>
          <w:color w:val="auto"/>
        </w:rPr>
        <w:t>.</w:t>
      </w:r>
      <w:r w:rsidR="00E31DE3" w:rsidRPr="002D0FD1">
        <w:rPr>
          <w:rStyle w:val="A2"/>
          <w:rFonts w:ascii="Times New Roman" w:hAnsi="Times New Roman" w:cs="Times New Roman"/>
          <w:color w:val="auto"/>
        </w:rPr>
        <w:fldChar w:fldCharType="begin"/>
      </w:r>
      <w:r w:rsidR="001C656D" w:rsidRPr="002D0FD1">
        <w:rPr>
          <w:rStyle w:val="A2"/>
          <w:rFonts w:ascii="Times New Roman" w:hAnsi="Times New Roman" w:cs="Times New Roman"/>
          <w:color w:val="auto"/>
        </w:rPr>
        <w:instrText xml:space="preserve"> ADDIN EN.CITE &lt;EndNote&gt;&lt;Cite&gt;&lt;Author&gt;Höer&lt;/Author&gt;&lt;Year&gt;2000&lt;/Year&gt;&lt;RecNum&gt;25&lt;/RecNum&gt;&lt;DisplayText&gt;[21]&lt;/DisplayText&gt;&lt;record&gt;&lt;rec-number&gt;25&lt;/rec-number&gt;&lt;foreign-keys&gt;&lt;key app="EN" db-id="5a2pwax5ge5rtrevexj59vv5st9xpzxfspv5"&gt;25&lt;/key&gt;&lt;/foreign-keys&gt;&lt;ref-type name="Journal Article"&gt;17&lt;/ref-type&gt;&lt;contributors&gt;&lt;authors&gt;&lt;author&gt;Höer, J&lt;/author&gt;&lt;author&gt;Roegels, A&lt;/author&gt;&lt;author&gt;Prescher, A&lt;/author&gt;&lt;author&gt;Klosterhalfen, B&lt;/author&gt;&lt;author&gt;Töns, C&lt;/author&gt;&lt;author&gt;Schumpelick, V&lt;/author&gt;&lt;/authors&gt;&lt;/contributors&gt;&lt;titles&gt;&lt;title&gt;[Preserving autonomic nerves in rectal surgery. Results of surgical preparation on human cadavers with fixed pelvic sections]&lt;/title&gt;&lt;secondary-title&gt;Der Chirurg; Zeitschrift fur alle Gebiete der operativen Medizen&lt;/secondary-title&gt;&lt;/titles&gt;&lt;periodical&gt;&lt;full-title&gt;Der Chirurg; Zeitschrift fur alle Gebiete der operativen Medizen&lt;/full-title&gt;&lt;/periodical&gt;&lt;pages&gt;1222-1229&lt;/pages&gt;&lt;volume&gt;71&lt;/volume&gt;&lt;number&gt;10&lt;/number&gt;&lt;dates&gt;&lt;year&gt;2000&lt;/year&gt;&lt;/dates&gt;&lt;isbn&gt;0009-4722&lt;/isbn&gt;&lt;urls&gt;&lt;/urls&gt;&lt;/record&gt;&lt;/Cite&gt;&lt;/EndNote&gt;</w:instrText>
      </w:r>
      <w:r w:rsidR="00E31DE3" w:rsidRPr="002D0FD1">
        <w:rPr>
          <w:rStyle w:val="A2"/>
          <w:rFonts w:ascii="Times New Roman" w:hAnsi="Times New Roman" w:cs="Times New Roman"/>
          <w:color w:val="auto"/>
        </w:rPr>
        <w:fldChar w:fldCharType="separate"/>
      </w:r>
      <w:r w:rsidR="001C656D" w:rsidRPr="002D0FD1">
        <w:rPr>
          <w:rStyle w:val="A2"/>
          <w:rFonts w:ascii="Times New Roman" w:hAnsi="Times New Roman" w:cs="Times New Roman"/>
          <w:noProof/>
          <w:color w:val="auto"/>
        </w:rPr>
        <w:t>[</w:t>
      </w:r>
      <w:hyperlink w:anchor="_ENREF_21" w:tooltip="Höer, 2000 #25" w:history="1">
        <w:r w:rsidR="00AE0494" w:rsidRPr="002D0FD1">
          <w:rPr>
            <w:rStyle w:val="A2"/>
            <w:rFonts w:ascii="Times New Roman" w:hAnsi="Times New Roman" w:cs="Times New Roman"/>
            <w:noProof/>
            <w:color w:val="auto"/>
          </w:rPr>
          <w:t>21</w:t>
        </w:r>
      </w:hyperlink>
      <w:r w:rsidR="001C656D" w:rsidRPr="002D0FD1">
        <w:rPr>
          <w:rStyle w:val="A2"/>
          <w:rFonts w:ascii="Times New Roman" w:hAnsi="Times New Roman" w:cs="Times New Roman"/>
          <w:noProof/>
          <w:color w:val="auto"/>
        </w:rPr>
        <w:t>]</w:t>
      </w:r>
      <w:r w:rsidR="00E31DE3" w:rsidRPr="002D0FD1">
        <w:rPr>
          <w:rStyle w:val="A2"/>
          <w:rFonts w:ascii="Times New Roman" w:hAnsi="Times New Roman" w:cs="Times New Roman"/>
          <w:color w:val="auto"/>
        </w:rPr>
        <w:fldChar w:fldCharType="end"/>
      </w:r>
      <w:r w:rsidR="002D0FD1" w:rsidRPr="002D0FD1">
        <w:rPr>
          <w:rStyle w:val="A2"/>
          <w:rFonts w:ascii="Times New Roman" w:hAnsi="Times New Roman" w:cs="Times New Roman" w:hint="eastAsia"/>
          <w:color w:val="auto"/>
          <w:lang w:eastAsia="zh-CN"/>
        </w:rPr>
        <w:t xml:space="preserve"> </w:t>
      </w:r>
      <w:r w:rsidRPr="002D0FD1">
        <w:rPr>
          <w:rStyle w:val="A2"/>
          <w:rFonts w:ascii="Times New Roman" w:hAnsi="Times New Roman" w:cs="Times New Roman"/>
          <w:color w:val="auto"/>
        </w:rPr>
        <w:t xml:space="preserve">and </w:t>
      </w:r>
      <w:proofErr w:type="gramStart"/>
      <w:r w:rsidRPr="002D0FD1">
        <w:rPr>
          <w:rStyle w:val="A2"/>
          <w:rFonts w:ascii="Times New Roman" w:hAnsi="Times New Roman" w:cs="Times New Roman"/>
          <w:color w:val="auto"/>
        </w:rPr>
        <w:t>A</w:t>
      </w:r>
      <w:proofErr w:type="gramEnd"/>
      <w:r w:rsidR="00AF63EF">
        <w:rPr>
          <w:rStyle w:val="A2"/>
          <w:rFonts w:ascii="Times New Roman" w:hAnsi="Times New Roman" w:cs="Times New Roman" w:hint="eastAsia"/>
          <w:color w:val="auto"/>
          <w:lang w:eastAsia="zh-CN"/>
        </w:rPr>
        <w:t xml:space="preserve"> </w:t>
      </w:r>
      <w:r w:rsidRPr="002D0FD1">
        <w:rPr>
          <w:rStyle w:val="A2"/>
          <w:rFonts w:ascii="Times New Roman" w:hAnsi="Times New Roman" w:cs="Times New Roman"/>
          <w:color w:val="auto"/>
        </w:rPr>
        <w:t>car proposed that high ligation should be done 1-2cm distal from the origin of the IMA</w:t>
      </w:r>
      <w:r w:rsidR="002D0FD1" w:rsidRPr="002D0FD1">
        <w:rPr>
          <w:rStyle w:val="A2"/>
          <w:rFonts w:ascii="Times New Roman" w:hAnsi="Times New Roman" w:cs="Times New Roman"/>
          <w:color w:val="auto"/>
        </w:rPr>
        <w:t>.</w:t>
      </w:r>
      <w:r w:rsidR="00E31DE3" w:rsidRPr="002D0FD1">
        <w:rPr>
          <w:rStyle w:val="A2"/>
          <w:rFonts w:ascii="Times New Roman" w:hAnsi="Times New Roman" w:cs="Times New Roman"/>
          <w:color w:val="auto"/>
        </w:rPr>
        <w:fldChar w:fldCharType="begin">
          <w:fldData xml:space="preserve">PEVuZE5vdGU+PENpdGU+PEF1dGhvcj5ZYW5nPC9BdXRob3I+PFllYXI+MjAxMzwvWWVhcj48UmVj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</w:fldData>
        </w:fldChar>
      </w:r>
      <w:r w:rsidR="001C656D" w:rsidRPr="002D0FD1">
        <w:rPr>
          <w:rStyle w:val="A2"/>
          <w:rFonts w:ascii="Times New Roman" w:hAnsi="Times New Roman" w:cs="Times New Roman"/>
          <w:color w:val="auto"/>
        </w:rPr>
        <w:instrText xml:space="preserve"> ADDIN EN.CITE </w:instrText>
      </w:r>
      <w:r w:rsidR="00E31DE3" w:rsidRPr="002D0FD1">
        <w:rPr>
          <w:rStyle w:val="A2"/>
          <w:rFonts w:ascii="Times New Roman" w:hAnsi="Times New Roman" w:cs="Times New Roman"/>
          <w:color w:val="auto"/>
        </w:rPr>
        <w:fldChar w:fldCharType="begin">
          <w:fldData xml:space="preserve">PEVuZE5vdGU+PENpdGU+PEF1dGhvcj5ZYW5nPC9BdXRob3I+PFllYXI+MjAxMzwvWWVhcj48UmVj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</w:fldData>
        </w:fldChar>
      </w:r>
      <w:r w:rsidR="001C656D" w:rsidRPr="002D0FD1">
        <w:rPr>
          <w:rStyle w:val="A2"/>
          <w:rFonts w:ascii="Times New Roman" w:hAnsi="Times New Roman" w:cs="Times New Roman"/>
          <w:color w:val="auto"/>
        </w:rPr>
        <w:instrText xml:space="preserve"> ADDIN EN.CITE.DATA </w:instrText>
      </w:r>
      <w:r w:rsidR="00E31DE3" w:rsidRPr="002D0FD1">
        <w:rPr>
          <w:rStyle w:val="A2"/>
          <w:rFonts w:ascii="Times New Roman" w:hAnsi="Times New Roman" w:cs="Times New Roman"/>
          <w:color w:val="auto"/>
        </w:rPr>
      </w:r>
      <w:r w:rsidR="00E31DE3" w:rsidRPr="002D0FD1">
        <w:rPr>
          <w:rStyle w:val="A2"/>
          <w:rFonts w:ascii="Times New Roman" w:hAnsi="Times New Roman" w:cs="Times New Roman"/>
          <w:color w:val="auto"/>
        </w:rPr>
        <w:fldChar w:fldCharType="end"/>
      </w:r>
      <w:r w:rsidR="00E31DE3" w:rsidRPr="002D0FD1">
        <w:rPr>
          <w:rStyle w:val="A2"/>
          <w:rFonts w:ascii="Times New Roman" w:hAnsi="Times New Roman" w:cs="Times New Roman"/>
          <w:color w:val="auto"/>
        </w:rPr>
      </w:r>
      <w:r w:rsidR="00E31DE3" w:rsidRPr="002D0FD1">
        <w:rPr>
          <w:rStyle w:val="A2"/>
          <w:rFonts w:ascii="Times New Roman" w:hAnsi="Times New Roman" w:cs="Times New Roman"/>
          <w:color w:val="auto"/>
        </w:rPr>
        <w:fldChar w:fldCharType="separate"/>
      </w:r>
      <w:r w:rsidR="001C656D" w:rsidRPr="002D0FD1">
        <w:rPr>
          <w:rStyle w:val="A2"/>
          <w:rFonts w:ascii="Times New Roman" w:hAnsi="Times New Roman" w:cs="Times New Roman"/>
          <w:noProof/>
          <w:color w:val="auto"/>
        </w:rPr>
        <w:t>[</w:t>
      </w:r>
      <w:hyperlink w:anchor="_ENREF_1" w:tooltip="Yang, 2013 #3" w:history="1">
        <w:r w:rsidR="00AE0494" w:rsidRPr="002D0FD1">
          <w:rPr>
            <w:rStyle w:val="A2"/>
            <w:rFonts w:ascii="Times New Roman" w:hAnsi="Times New Roman" w:cs="Times New Roman"/>
            <w:noProof/>
            <w:color w:val="auto"/>
          </w:rPr>
          <w:t>1</w:t>
        </w:r>
      </w:hyperlink>
      <w:r w:rsidR="001C656D" w:rsidRPr="002D0FD1">
        <w:rPr>
          <w:rStyle w:val="A2"/>
          <w:rFonts w:ascii="Times New Roman" w:hAnsi="Times New Roman" w:cs="Times New Roman"/>
          <w:noProof/>
          <w:color w:val="auto"/>
        </w:rPr>
        <w:t xml:space="preserve">, </w:t>
      </w:r>
      <w:hyperlink w:anchor="_ENREF_4" w:tooltip="Lange, 2008 #5" w:history="1">
        <w:r w:rsidR="00AE0494" w:rsidRPr="002D0FD1">
          <w:rPr>
            <w:rStyle w:val="A2"/>
            <w:rFonts w:ascii="Times New Roman" w:hAnsi="Times New Roman" w:cs="Times New Roman"/>
            <w:noProof/>
            <w:color w:val="auto"/>
          </w:rPr>
          <w:t>4</w:t>
        </w:r>
      </w:hyperlink>
      <w:r w:rsidR="001C656D" w:rsidRPr="002D0FD1">
        <w:rPr>
          <w:rStyle w:val="A2"/>
          <w:rFonts w:ascii="Times New Roman" w:hAnsi="Times New Roman" w:cs="Times New Roman"/>
          <w:noProof/>
          <w:color w:val="auto"/>
        </w:rPr>
        <w:t>,</w:t>
      </w:r>
      <w:hyperlink w:anchor="_ENREF_22" w:tooltip="Açar, 2012 #26" w:history="1">
        <w:r w:rsidR="00AE0494" w:rsidRPr="002D0FD1">
          <w:rPr>
            <w:rStyle w:val="A2"/>
            <w:rFonts w:ascii="Times New Roman" w:hAnsi="Times New Roman" w:cs="Times New Roman"/>
            <w:noProof/>
            <w:color w:val="auto"/>
          </w:rPr>
          <w:t>22</w:t>
        </w:r>
      </w:hyperlink>
      <w:r w:rsidR="001C656D" w:rsidRPr="002D0FD1">
        <w:rPr>
          <w:rStyle w:val="A2"/>
          <w:rFonts w:ascii="Times New Roman" w:hAnsi="Times New Roman" w:cs="Times New Roman"/>
          <w:noProof/>
          <w:color w:val="auto"/>
        </w:rPr>
        <w:t>]</w:t>
      </w:r>
      <w:r w:rsidR="00E31DE3" w:rsidRPr="002D0FD1">
        <w:rPr>
          <w:rStyle w:val="A2"/>
          <w:rFonts w:ascii="Times New Roman" w:hAnsi="Times New Roman" w:cs="Times New Roman"/>
          <w:color w:val="auto"/>
        </w:rPr>
        <w:fldChar w:fldCharType="end"/>
      </w:r>
      <w:r w:rsidR="002D0FD1" w:rsidRPr="002D0FD1">
        <w:rPr>
          <w:rFonts w:ascii="Times New Roman" w:hAnsi="Times New Roman" w:cs="Times New Roman"/>
          <w:sz w:val="20"/>
          <w:szCs w:val="20"/>
        </w:rPr>
        <w:t xml:space="preserve"> </w:t>
      </w:r>
      <w:r w:rsidRPr="002D0FD1">
        <w:rPr>
          <w:rFonts w:ascii="Times New Roman" w:hAnsi="Times New Roman" w:cs="Times New Roman"/>
          <w:sz w:val="20"/>
          <w:szCs w:val="20"/>
        </w:rPr>
        <w:t>damage to the inferior mesenteric plexus which forms a dense network around IMA is unavoidable in most cases with subsequent results on sympathetic nerve function (i.e., retrograde ejaculation and urinary incontinence)</w:t>
      </w:r>
      <w:r w:rsidR="002D0FD1" w:rsidRPr="002D0FD1">
        <w:rPr>
          <w:rFonts w:ascii="Times New Roman" w:hAnsi="Times New Roman" w:cs="Times New Roman"/>
          <w:sz w:val="20"/>
          <w:szCs w:val="20"/>
        </w:rPr>
        <w:t>.</w:t>
      </w:r>
      <w:r w:rsidR="00E31DE3" w:rsidRPr="002D0FD1">
        <w:rPr>
          <w:rFonts w:ascii="Times New Roman" w:hAnsi="Times New Roman" w:cs="Times New Roman"/>
          <w:sz w:val="20"/>
          <w:szCs w:val="20"/>
        </w:rPr>
        <w:fldChar w:fldCharType="begin"/>
      </w:r>
      <w:r w:rsidR="001C656D" w:rsidRPr="002D0FD1">
        <w:rPr>
          <w:rFonts w:ascii="Times New Roman" w:hAnsi="Times New Roman" w:cs="Times New Roman"/>
          <w:sz w:val="20"/>
          <w:szCs w:val="20"/>
        </w:rPr>
        <w:instrText xml:space="preserve"> ADDIN EN.CITE &lt;EndNote&gt;&lt;Cite&gt;&lt;Author&gt;Komen&lt;/Author&gt;&lt;Year&gt;2011&lt;/Year&gt;&lt;RecNum&gt;18&lt;/RecNum&gt;&lt;DisplayText&gt;[9]&lt;/DisplayText&gt;&lt;record&gt;&lt;rec-number&gt;18&lt;/rec-number&gt;&lt;foreign-keys&gt;&lt;key app="EN" db-id="5a2pwax5ge5rtrevexj59vv5st9xpzxfspv5"&gt;18&lt;/key&gt;&lt;/foreign-keys&gt;&lt;ref-type name="Journal Article"&gt;17&lt;/ref-type&gt;&lt;contributors&gt;&lt;authors&gt;&lt;author&gt;Komen, Niels&lt;/author&gt;&lt;author&gt;Slieker, Juliette&lt;/author&gt;&lt;author&gt;De Kort, Peter&lt;/author&gt;&lt;author&gt;De Wilt, JHW&lt;/author&gt;&lt;author&gt;Van der Harst, Erwin&lt;/author&gt;&lt;author&gt;Coene, Peter-Paul&lt;/author&gt;&lt;author&gt;Gosselink, Martijn&lt;/author&gt;&lt;author&gt;Tetteroo, Geert&lt;/author&gt;&lt;author&gt;De Graaf, Eelco&lt;/author&gt;&lt;author&gt;Van Beek, Ton&lt;/author&gt;&lt;/authors&gt;&lt;/contributors&gt;&lt;titles&gt;&lt;title&gt;High tie versus low tie in rectal surgery: comparison of anastomotic perfusion&lt;/title&gt;&lt;secondary-title&gt;International journal of colorectal disease&lt;/secondary-title&gt;&lt;/titles&gt;&lt;periodical&gt;&lt;full-title&gt;International journal of colorectal disease&lt;/full-title&gt;&lt;/periodical&gt;&lt;pages&gt;1075-1078&lt;/pages&gt;&lt;volume&gt;26&lt;/volume&gt;&lt;number&gt;8&lt;/number&gt;&lt;dates&gt;&lt;year&gt;2011&lt;/year&gt;&lt;/dates&gt;&lt;isbn&gt;0179-1958&lt;/isbn&gt;&lt;urls&gt;&lt;/urls&gt;&lt;/record&gt;&lt;/Cite&gt;&lt;/EndNote&gt;</w:instrText>
      </w:r>
      <w:r w:rsidR="00E31DE3" w:rsidRPr="002D0FD1">
        <w:rPr>
          <w:rFonts w:ascii="Times New Roman" w:hAnsi="Times New Roman" w:cs="Times New Roman"/>
          <w:sz w:val="20"/>
          <w:szCs w:val="20"/>
        </w:rPr>
        <w:fldChar w:fldCharType="separate"/>
      </w:r>
      <w:r w:rsidR="001C656D" w:rsidRPr="002D0FD1">
        <w:rPr>
          <w:rFonts w:ascii="Times New Roman" w:hAnsi="Times New Roman" w:cs="Times New Roman"/>
          <w:noProof/>
          <w:sz w:val="20"/>
          <w:szCs w:val="20"/>
        </w:rPr>
        <w:t>[</w:t>
      </w:r>
      <w:hyperlink w:anchor="_ENREF_9" w:tooltip="Komen, 2011 #18" w:history="1">
        <w:r w:rsidR="00AE0494" w:rsidRPr="002D0FD1">
          <w:rPr>
            <w:rFonts w:ascii="Times New Roman" w:hAnsi="Times New Roman" w:cs="Times New Roman"/>
            <w:noProof/>
            <w:sz w:val="20"/>
            <w:szCs w:val="20"/>
          </w:rPr>
          <w:t>9</w:t>
        </w:r>
      </w:hyperlink>
      <w:r w:rsidR="001C656D"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sidRPr="002D0FD1">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Complication rates are also higher compared</w:t>
      </w:r>
      <w:r w:rsidR="00AF63EF">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to low ligation</w:t>
      </w:r>
      <w:r w:rsidR="002D0FD1" w:rsidRPr="002D0FD1">
        <w:rPr>
          <w:rFonts w:ascii="Times New Roman" w:hAnsi="Times New Roman" w:cs="Times New Roman"/>
          <w:sz w:val="20"/>
          <w:szCs w:val="20"/>
        </w:rPr>
        <w:t>.</w:t>
      </w:r>
      <w:r w:rsidR="00E31DE3" w:rsidRPr="002D0FD1">
        <w:rPr>
          <w:rFonts w:ascii="Times New Roman" w:hAnsi="Times New Roman" w:cs="Times New Roman"/>
          <w:sz w:val="20"/>
          <w:szCs w:val="20"/>
        </w:rPr>
        <w:fldChar w:fldCharType="begin"/>
      </w:r>
      <w:r w:rsidR="001C656D" w:rsidRPr="002D0FD1">
        <w:rPr>
          <w:rFonts w:ascii="Times New Roman" w:hAnsi="Times New Roman" w:cs="Times New Roman"/>
          <w:sz w:val="20"/>
          <w:szCs w:val="20"/>
        </w:rPr>
        <w:instrText xml:space="preserve"> ADDIN EN.CITE &lt;EndNote&gt;&lt;Cite&gt;&lt;Author&gt;Vitkauskas&lt;/Author&gt;&lt;Year&gt;2014&lt;/Year&gt;&lt;RecNum&gt;11&lt;/RecNum&gt;&lt;DisplayText&gt;[7, 10]&lt;/DisplayText&gt;&lt;record&gt;&lt;rec-number&gt;11&lt;/rec-number&gt;&lt;foreign-keys&gt;&lt;key app="EN" db-id="5a2pwax5ge5rtrevexj59vv5st9xpzxfspv5"&gt;11&lt;/key&gt;&lt;/foreign-keys&gt;&lt;ref-type name="Journal Article"&gt;17&lt;/ref-type&gt;&lt;contributors&gt;&lt;authors&gt;&lt;author&gt;Vitkauskas, Vytautas&lt;/author&gt;&lt;author&gt;Samalavičius, Narimantas Evaldas&lt;/author&gt;&lt;author&gt;Vitkauskienė, Marija&lt;/author&gt;&lt;/authors&gt;&lt;/contributors&gt;&lt;titles&gt;&lt;title&gt;Five-year survival after sigmoid resection and low vascular ligation versus left hemicolectomy and high ligation for stage I–III sigmoid carcinoma: a retrospective study&lt;/title&gt;&lt;secondary-title&gt;Acta medica Lituanica&lt;/secondary-title&gt;&lt;/titles&gt;&lt;periodical&gt;&lt;full-title&gt;Acta medica Lituanica&lt;/full-title&gt;&lt;/periodical&gt;&lt;volume&gt;20&lt;/volume&gt;&lt;number&gt;4&lt;/number&gt;&lt;dates&gt;&lt;year&gt;2014&lt;/year&gt;&lt;/dates&gt;&lt;isbn&gt;2029-4174&lt;/isbn&gt;&lt;urls&gt;&lt;/urls&gt;&lt;/record&gt;&lt;/Cite&gt;&lt;Cite&gt;&lt;Author&gt;MASCHIO&lt;/Author&gt;&lt;Year&gt;2008&lt;/Year&gt;&lt;RecNum&gt;27&lt;/RecNum&gt;&lt;record&gt;&lt;rec-number&gt;27&lt;/rec-number&gt;&lt;foreign-keys&gt;&lt;key app="EN" db-id="5a2pwax5ge5rtrevexj59vv5st9xpzxfspv5"&gt;27&lt;/key&gt;&lt;/foreign-keys&gt;&lt;ref-type name="Journal Article"&gt;17&lt;/ref-type&gt;&lt;contributors&gt;&lt;authors&gt;&lt;author&gt;MASCHIO, ANTONIO&lt;/author&gt;&lt;author&gt;ARGENZIANO, GIACOMO&lt;/author&gt;&lt;author&gt;PIZZA, ALESSANDRA&lt;/author&gt;&lt;author&gt;SCIASCIA, VALERIO&lt;/author&gt;&lt;author&gt;NAPOLITANO, SALVATORE&lt;/author&gt;&lt;author&gt;SANTINI, LUIGI&lt;/author&gt;&lt;/authors&gt;&lt;/contributors&gt;&lt;titles&gt;&lt;title&gt;Effects of high and low ligation on survival in patients operated for colorectal cancer&lt;/title&gt;&lt;secondary-title&gt;Chirurgia italiana&lt;/secondary-title&gt;&lt;/titles&gt;&lt;periodical&gt;&lt;full-title&gt;Chirurgia italiana&lt;/full-title&gt;&lt;/periodical&gt;&lt;pages&gt;75-81&lt;/pages&gt;&lt;volume&gt;60&lt;/volume&gt;&lt;number&gt;1&lt;/number&gt;&lt;dates&gt;&lt;year&gt;2008&lt;/year&gt;&lt;/dates&gt;&lt;urls&gt;&lt;/urls&gt;&lt;/record&gt;&lt;/Cite&gt;&lt;/EndNote&gt;</w:instrText>
      </w:r>
      <w:r w:rsidR="00E31DE3" w:rsidRPr="002D0FD1">
        <w:rPr>
          <w:rFonts w:ascii="Times New Roman" w:hAnsi="Times New Roman" w:cs="Times New Roman"/>
          <w:sz w:val="20"/>
          <w:szCs w:val="20"/>
        </w:rPr>
        <w:fldChar w:fldCharType="separate"/>
      </w:r>
      <w:r w:rsidR="001C656D" w:rsidRPr="002D0FD1">
        <w:rPr>
          <w:rFonts w:ascii="Times New Roman" w:hAnsi="Times New Roman" w:cs="Times New Roman"/>
          <w:noProof/>
          <w:sz w:val="20"/>
          <w:szCs w:val="20"/>
        </w:rPr>
        <w:t>[</w:t>
      </w:r>
      <w:hyperlink w:anchor="_ENREF_7" w:tooltip="MASCHIO, 2008 #27" w:history="1">
        <w:r w:rsidR="00AE0494" w:rsidRPr="002D0FD1">
          <w:rPr>
            <w:rFonts w:ascii="Times New Roman" w:hAnsi="Times New Roman" w:cs="Times New Roman"/>
            <w:noProof/>
            <w:sz w:val="20"/>
            <w:szCs w:val="20"/>
          </w:rPr>
          <w:t>7</w:t>
        </w:r>
      </w:hyperlink>
      <w:r w:rsidR="001C656D" w:rsidRPr="002D0FD1">
        <w:rPr>
          <w:rFonts w:ascii="Times New Roman" w:hAnsi="Times New Roman" w:cs="Times New Roman"/>
          <w:noProof/>
          <w:sz w:val="20"/>
          <w:szCs w:val="20"/>
        </w:rPr>
        <w:t xml:space="preserve">, </w:t>
      </w:r>
      <w:hyperlink w:anchor="_ENREF_10" w:tooltip="Vitkauskas, 2014 #11" w:history="1">
        <w:r w:rsidR="00AE0494" w:rsidRPr="002D0FD1">
          <w:rPr>
            <w:rFonts w:ascii="Times New Roman" w:hAnsi="Times New Roman" w:cs="Times New Roman"/>
            <w:noProof/>
            <w:sz w:val="20"/>
            <w:szCs w:val="20"/>
          </w:rPr>
          <w:t>10</w:t>
        </w:r>
      </w:hyperlink>
      <w:r w:rsidR="001C656D" w:rsidRPr="002D0FD1">
        <w:rPr>
          <w:rFonts w:ascii="Times New Roman" w:hAnsi="Times New Roman" w:cs="Times New Roman"/>
          <w:noProof/>
          <w:sz w:val="20"/>
          <w:szCs w:val="20"/>
        </w:rPr>
        <w:t>]</w:t>
      </w:r>
      <w:r w:rsidR="00E31DE3" w:rsidRPr="002D0FD1">
        <w:rPr>
          <w:rFonts w:ascii="Times New Roman" w:hAnsi="Times New Roman" w:cs="Times New Roman"/>
          <w:sz w:val="20"/>
          <w:szCs w:val="20"/>
        </w:rPr>
        <w:fldChar w:fldCharType="end"/>
      </w:r>
      <w:r w:rsidR="002D0FD1" w:rsidRPr="002D0FD1">
        <w:rPr>
          <w:rFonts w:ascii="Times New Roman" w:hAnsi="Times New Roman" w:cs="Times New Roman"/>
          <w:sz w:val="20"/>
          <w:szCs w:val="20"/>
        </w:rPr>
        <w:t xml:space="preserve"> </w:t>
      </w:r>
      <w:r w:rsidRPr="002D0FD1">
        <w:rPr>
          <w:rFonts w:ascii="Times New Roman" w:hAnsi="Times New Roman" w:cs="Times New Roman"/>
          <w:sz w:val="20"/>
          <w:szCs w:val="20"/>
        </w:rPr>
        <w:t>in our stud Urinary dysfunction occur 6 patients (7.9%</w:t>
      </w:r>
      <w:r w:rsidR="00562257" w:rsidRPr="002D0FD1">
        <w:rPr>
          <w:rFonts w:ascii="Times New Roman" w:hAnsi="Times New Roman" w:cs="Times New Roman"/>
          <w:sz w:val="20"/>
          <w:szCs w:val="20"/>
        </w:rPr>
        <w:t>) in</w:t>
      </w:r>
      <w:r w:rsidRPr="002D0FD1">
        <w:rPr>
          <w:rFonts w:ascii="Times New Roman" w:hAnsi="Times New Roman" w:cs="Times New Roman"/>
          <w:sz w:val="20"/>
          <w:szCs w:val="20"/>
        </w:rPr>
        <w:t xml:space="preserve"> low group and 4 patients (10.5%) in high group </w:t>
      </w:r>
      <w:proofErr w:type="spellStart"/>
      <w:r w:rsidR="005B22FF" w:rsidRPr="002D0FD1">
        <w:rPr>
          <w:rFonts w:ascii="Times New Roman" w:hAnsi="Times New Roman" w:cs="Times New Roman"/>
          <w:i/>
          <w:iCs/>
          <w:sz w:val="20"/>
          <w:szCs w:val="20"/>
        </w:rPr>
        <w:t>p</w:t>
      </w:r>
      <w:r w:rsidRPr="002D0FD1">
        <w:rPr>
          <w:rFonts w:ascii="Times New Roman" w:hAnsi="Times New Roman" w:cs="Times New Roman"/>
          <w:sz w:val="20"/>
          <w:szCs w:val="20"/>
        </w:rPr>
        <w:t>value</w:t>
      </w:r>
      <w:proofErr w:type="spellEnd"/>
      <w:r w:rsidRPr="002D0FD1">
        <w:rPr>
          <w:rFonts w:ascii="Times New Roman" w:hAnsi="Times New Roman" w:cs="Times New Roman"/>
          <w:sz w:val="20"/>
          <w:szCs w:val="20"/>
        </w:rPr>
        <w:t xml:space="preserve"> (0.73). Sexual Dysfunction occur in 8 patients </w:t>
      </w:r>
      <w:r w:rsidR="002D0FD1" w:rsidRPr="002D0FD1">
        <w:rPr>
          <w:rFonts w:ascii="Times New Roman" w:hAnsi="Times New Roman" w:cs="Times New Roman"/>
          <w:sz w:val="20"/>
          <w:szCs w:val="20"/>
        </w:rPr>
        <w:t>(</w:t>
      </w:r>
      <w:r w:rsidRPr="002D0FD1">
        <w:rPr>
          <w:rFonts w:ascii="Times New Roman" w:hAnsi="Times New Roman" w:cs="Times New Roman"/>
          <w:sz w:val="20"/>
          <w:szCs w:val="20"/>
        </w:rPr>
        <w:t>10.5%</w:t>
      </w:r>
      <w:r w:rsidR="002D0FD1" w:rsidRPr="002D0FD1">
        <w:rPr>
          <w:rFonts w:ascii="Times New Roman" w:hAnsi="Times New Roman" w:cs="Times New Roman"/>
          <w:sz w:val="20"/>
          <w:szCs w:val="20"/>
        </w:rPr>
        <w:t>)</w:t>
      </w:r>
      <w:r w:rsidRPr="002D0FD1">
        <w:rPr>
          <w:rFonts w:ascii="Times New Roman" w:hAnsi="Times New Roman" w:cs="Times New Roman"/>
          <w:sz w:val="20"/>
          <w:szCs w:val="20"/>
        </w:rPr>
        <w:t xml:space="preserve"> in low group and 5 patients (13.2%) in a high group (0.76), Gastrointestinal</w:t>
      </w:r>
      <w:r w:rsidR="002D0FD1" w:rsidRPr="002D0FD1">
        <w:rPr>
          <w:rFonts w:ascii="Times New Roman" w:hAnsi="Times New Roman" w:cs="Times New Roman"/>
          <w:sz w:val="20"/>
          <w:szCs w:val="20"/>
        </w:rPr>
        <w:t xml:space="preserve"> </w:t>
      </w:r>
      <w:r w:rsidRPr="002D0FD1">
        <w:rPr>
          <w:rFonts w:ascii="Times New Roman" w:hAnsi="Times New Roman" w:cs="Times New Roman"/>
          <w:sz w:val="20"/>
          <w:szCs w:val="20"/>
        </w:rPr>
        <w:t>(</w:t>
      </w:r>
      <w:proofErr w:type="spellStart"/>
      <w:r w:rsidRPr="002D0FD1">
        <w:rPr>
          <w:rFonts w:ascii="Times New Roman" w:hAnsi="Times New Roman" w:cs="Times New Roman"/>
          <w:sz w:val="20"/>
          <w:szCs w:val="20"/>
        </w:rPr>
        <w:t>defecatory</w:t>
      </w:r>
      <w:proofErr w:type="spellEnd"/>
      <w:r w:rsidR="002D0FD1" w:rsidRPr="002D0FD1">
        <w:rPr>
          <w:rFonts w:ascii="Times New Roman" w:hAnsi="Times New Roman" w:cs="Times New Roman"/>
          <w:sz w:val="20"/>
          <w:szCs w:val="20"/>
        </w:rPr>
        <w:t>)</w:t>
      </w:r>
      <w:r w:rsidR="002D0FD1" w:rsidRPr="002D0FD1">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 xml:space="preserve">dysfunction occur in 3 patients (3.9%) in low group, 2 patients (5.3%) in a high group </w:t>
      </w:r>
      <w:r w:rsidR="005B22FF" w:rsidRPr="002D0FD1">
        <w:rPr>
          <w:rFonts w:ascii="Times New Roman" w:hAnsi="Times New Roman" w:cs="Times New Roman"/>
          <w:i/>
          <w:iCs/>
          <w:sz w:val="20"/>
          <w:szCs w:val="20"/>
        </w:rPr>
        <w:t>(p</w:t>
      </w:r>
      <w:r w:rsidRPr="002D0FD1">
        <w:rPr>
          <w:rFonts w:ascii="Times New Roman" w:hAnsi="Times New Roman" w:cs="Times New Roman"/>
          <w:sz w:val="20"/>
          <w:szCs w:val="20"/>
        </w:rPr>
        <w:t xml:space="preserve"> value 1.0).</w:t>
      </w:r>
    </w:p>
    <w:p w:rsidR="001F46DB" w:rsidRPr="002D0FD1" w:rsidRDefault="001F46DB" w:rsidP="002020C8">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2D0FD1">
        <w:rPr>
          <w:rFonts w:ascii="Times New Roman" w:hAnsi="Times New Roman" w:cs="Times New Roman"/>
          <w:sz w:val="20"/>
          <w:szCs w:val="20"/>
        </w:rPr>
        <w:t>The 30-day mortality was 2%: The overall postoperative morbidity was 36% (36/100)</w:t>
      </w:r>
      <w:proofErr w:type="gramStart"/>
      <w:r w:rsidRPr="002D0FD1">
        <w:rPr>
          <w:rFonts w:ascii="Times New Roman" w:hAnsi="Times New Roman" w:cs="Times New Roman"/>
          <w:sz w:val="20"/>
          <w:szCs w:val="20"/>
        </w:rPr>
        <w:t>.(</w:t>
      </w:r>
      <w:proofErr w:type="gramEnd"/>
      <w:r w:rsidRPr="002D0FD1">
        <w:rPr>
          <w:rFonts w:ascii="Times New Roman" w:hAnsi="Times New Roman" w:cs="Times New Roman"/>
          <w:sz w:val="20"/>
          <w:szCs w:val="20"/>
        </w:rPr>
        <w:t xml:space="preserve">13) in our study Mortality occur in 2 patients (2.6%) in LT </w:t>
      </w:r>
      <w:r w:rsidRPr="002D0FD1">
        <w:rPr>
          <w:rFonts w:ascii="Times New Roman" w:hAnsi="Times New Roman" w:cs="Times New Roman"/>
          <w:sz w:val="20"/>
          <w:szCs w:val="20"/>
        </w:rPr>
        <w:lastRenderedPageBreak/>
        <w:t>group</w:t>
      </w:r>
      <w:r w:rsidR="002D0FD1" w:rsidRPr="002D0FD1">
        <w:rPr>
          <w:rFonts w:ascii="Times New Roman" w:hAnsi="Times New Roman" w:cs="Times New Roman"/>
          <w:sz w:val="20"/>
          <w:szCs w:val="20"/>
        </w:rPr>
        <w:t>,</w:t>
      </w:r>
      <w:r w:rsidRPr="002D0FD1">
        <w:rPr>
          <w:rFonts w:ascii="Times New Roman" w:hAnsi="Times New Roman" w:cs="Times New Roman"/>
          <w:sz w:val="20"/>
          <w:szCs w:val="20"/>
        </w:rPr>
        <w:t xml:space="preserve"> and in 1 patient (2.6%) in high group. CONCLUSIONS no significant difference in</w:t>
      </w:r>
      <w:r w:rsidR="002D0FD1" w:rsidRPr="002D0FD1">
        <w:rPr>
          <w:rFonts w:ascii="Times New Roman" w:hAnsi="Times New Roman" w:cs="Times New Roman"/>
          <w:sz w:val="20"/>
          <w:szCs w:val="20"/>
        </w:rPr>
        <w:t xml:space="preserve"> </w:t>
      </w:r>
      <w:r w:rsidRPr="002D0FD1">
        <w:rPr>
          <w:rFonts w:ascii="Times New Roman" w:hAnsi="Times New Roman" w:cs="Times New Roman"/>
          <w:sz w:val="20"/>
          <w:szCs w:val="20"/>
        </w:rPr>
        <w:t>five-year survival rate operating time and other variables between the groups,</w:t>
      </w:r>
      <w:r w:rsidR="00AF63EF">
        <w:rPr>
          <w:rFonts w:ascii="Times New Roman" w:hAnsi="Times New Roman" w:cs="Times New Roman" w:hint="eastAsia"/>
          <w:sz w:val="20"/>
          <w:szCs w:val="20"/>
          <w:lang w:eastAsia="zh-CN"/>
        </w:rPr>
        <w:t xml:space="preserve"> </w:t>
      </w:r>
      <w:r w:rsidRPr="002D0FD1">
        <w:rPr>
          <w:rFonts w:ascii="Times New Roman" w:hAnsi="Times New Roman" w:cs="Times New Roman"/>
          <w:sz w:val="20"/>
          <w:szCs w:val="20"/>
        </w:rPr>
        <w:t xml:space="preserve">both techniques give adequate </w:t>
      </w:r>
      <w:proofErr w:type="spellStart"/>
      <w:r w:rsidRPr="002D0FD1">
        <w:rPr>
          <w:rFonts w:ascii="Times New Roman" w:hAnsi="Times New Roman" w:cs="Times New Roman"/>
          <w:sz w:val="20"/>
          <w:szCs w:val="20"/>
        </w:rPr>
        <w:t>oncological</w:t>
      </w:r>
      <w:proofErr w:type="spellEnd"/>
      <w:r w:rsidRPr="002D0FD1">
        <w:rPr>
          <w:rFonts w:ascii="Times New Roman" w:hAnsi="Times New Roman" w:cs="Times New Roman"/>
          <w:sz w:val="20"/>
          <w:szCs w:val="20"/>
        </w:rPr>
        <w:t xml:space="preserve"> </w:t>
      </w:r>
      <w:r w:rsidR="00492A9F" w:rsidRPr="002D0FD1">
        <w:rPr>
          <w:rFonts w:ascii="Times New Roman" w:hAnsi="Times New Roman" w:cs="Times New Roman"/>
          <w:sz w:val="20"/>
          <w:szCs w:val="20"/>
        </w:rPr>
        <w:t>results low</w:t>
      </w:r>
      <w:r w:rsidRPr="002D0FD1">
        <w:rPr>
          <w:rFonts w:ascii="Times New Roman" w:hAnsi="Times New Roman" w:cs="Times New Roman"/>
          <w:sz w:val="20"/>
          <w:szCs w:val="20"/>
        </w:rPr>
        <w:t xml:space="preserve"> tie is anatomically less invasive with respect to circulation and autonomous </w:t>
      </w:r>
      <w:proofErr w:type="spellStart"/>
      <w:r w:rsidRPr="002D0FD1">
        <w:rPr>
          <w:rFonts w:ascii="Times New Roman" w:hAnsi="Times New Roman" w:cs="Times New Roman"/>
          <w:sz w:val="20"/>
          <w:szCs w:val="20"/>
        </w:rPr>
        <w:t>innervation</w:t>
      </w:r>
      <w:proofErr w:type="spellEnd"/>
      <w:r w:rsidRPr="002D0FD1">
        <w:rPr>
          <w:rFonts w:ascii="Times New Roman" w:hAnsi="Times New Roman" w:cs="Times New Roman"/>
          <w:sz w:val="20"/>
          <w:szCs w:val="20"/>
        </w:rPr>
        <w:t xml:space="preserve"> of the proximal limb of </w:t>
      </w:r>
      <w:proofErr w:type="spellStart"/>
      <w:r w:rsidRPr="002D0FD1">
        <w:rPr>
          <w:rFonts w:ascii="Times New Roman" w:hAnsi="Times New Roman" w:cs="Times New Roman"/>
          <w:sz w:val="20"/>
          <w:szCs w:val="20"/>
        </w:rPr>
        <w:t>anastomosis</w:t>
      </w:r>
      <w:proofErr w:type="spellEnd"/>
      <w:r w:rsidRPr="002D0FD1">
        <w:rPr>
          <w:rFonts w:ascii="Times New Roman" w:hAnsi="Times New Roman" w:cs="Times New Roman"/>
          <w:sz w:val="20"/>
          <w:szCs w:val="20"/>
        </w:rPr>
        <w:t>. As a consequence, in rectal cancer surgery low tie with the fatty tissue and metastatic nodes at the root of the IMA are removed</w:t>
      </w:r>
      <w:r w:rsidR="002D0FD1" w:rsidRPr="002D0FD1">
        <w:rPr>
          <w:rFonts w:ascii="Times New Roman" w:hAnsi="Times New Roman" w:cs="Times New Roman"/>
          <w:sz w:val="20"/>
          <w:szCs w:val="20"/>
        </w:rPr>
        <w:t xml:space="preserve"> </w:t>
      </w:r>
      <w:r w:rsidRPr="002D0FD1">
        <w:rPr>
          <w:rFonts w:ascii="Times New Roman" w:hAnsi="Times New Roman" w:cs="Times New Roman"/>
          <w:sz w:val="20"/>
          <w:szCs w:val="20"/>
        </w:rPr>
        <w:t>should be the preferred method</w:t>
      </w:r>
      <w:r w:rsidR="00AF63EF">
        <w:rPr>
          <w:rFonts w:ascii="Times New Roman" w:hAnsi="Times New Roman" w:cs="Times New Roman" w:hint="eastAsia"/>
          <w:sz w:val="20"/>
          <w:szCs w:val="20"/>
          <w:lang w:eastAsia="zh-CN"/>
        </w:rPr>
        <w:t>.</w:t>
      </w:r>
    </w:p>
    <w:p w:rsidR="00157AAA" w:rsidRPr="002D0FD1" w:rsidRDefault="00157AAA" w:rsidP="002020C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2D0FD1">
        <w:rPr>
          <w:rFonts w:ascii="Times New Roman" w:hAnsi="Times New Roman" w:cs="Times New Roman"/>
          <w:sz w:val="20"/>
          <w:szCs w:val="20"/>
        </w:rPr>
        <w:t>Our study had several limitations. The number of patients in this study was small, which imposed limitations on statistical power. This was a retrospective analysis, which created the potential for selection bias. Further large, prospective investigations and long-term follow-up are required to evaluate the definite conclusions.</w:t>
      </w:r>
    </w:p>
    <w:p w:rsidR="00B96B90" w:rsidRPr="002D0FD1" w:rsidRDefault="00B96B90" w:rsidP="002020C8">
      <w:pPr>
        <w:snapToGrid w:val="0"/>
        <w:spacing w:after="0" w:line="240" w:lineRule="auto"/>
        <w:jc w:val="both"/>
        <w:rPr>
          <w:rFonts w:ascii="Times New Roman" w:hAnsi="Times New Roman" w:cs="Times New Roman"/>
          <w:sz w:val="20"/>
          <w:szCs w:val="20"/>
        </w:rPr>
      </w:pPr>
    </w:p>
    <w:p w:rsidR="001F46DB" w:rsidRPr="002D0FD1" w:rsidRDefault="00B96B90" w:rsidP="002020C8">
      <w:pPr>
        <w:snapToGrid w:val="0"/>
        <w:spacing w:after="0" w:line="240" w:lineRule="auto"/>
        <w:jc w:val="both"/>
        <w:rPr>
          <w:rFonts w:ascii="Times New Roman" w:hAnsi="Times New Roman" w:cs="Times New Roman"/>
          <w:b/>
          <w:bCs/>
          <w:sz w:val="20"/>
          <w:szCs w:val="20"/>
        </w:rPr>
      </w:pPr>
      <w:r w:rsidRPr="002D0FD1">
        <w:rPr>
          <w:rFonts w:ascii="Times New Roman" w:hAnsi="Times New Roman" w:cs="Times New Roman"/>
          <w:b/>
          <w:bCs/>
          <w:sz w:val="20"/>
          <w:szCs w:val="20"/>
        </w:rPr>
        <w:t>References</w:t>
      </w:r>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1" w:name="_ENREF_1"/>
      <w:r w:rsidRPr="002D0FD1">
        <w:rPr>
          <w:rFonts w:ascii="Times New Roman" w:hAnsi="Times New Roman" w:cs="Times New Roman"/>
          <w:noProof/>
          <w:sz w:val="20"/>
          <w:szCs w:val="20"/>
        </w:rPr>
        <w:t>1.</w:t>
      </w:r>
      <w:r w:rsidRPr="002D0FD1">
        <w:rPr>
          <w:rFonts w:ascii="Times New Roman" w:hAnsi="Times New Roman" w:cs="Times New Roman"/>
          <w:noProof/>
          <w:sz w:val="20"/>
          <w:szCs w:val="20"/>
        </w:rPr>
        <w:tab/>
        <w:t>Yang X-F, Li G-X, Luo G-H, Zhong S-Z, Ding Z-H. New insights into autonomic nerve preservation in high ligation of the inferior mesenteric artery in laparoscopic surgery for colorectal cancer. Asian Pacific journal of cancer prevention: APJCP. 2013;15(6):2533-39.</w:t>
      </w:r>
      <w:bookmarkEnd w:id="1"/>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2" w:name="_ENREF_2"/>
      <w:r w:rsidRPr="002D0FD1">
        <w:rPr>
          <w:rFonts w:ascii="Times New Roman" w:hAnsi="Times New Roman" w:cs="Times New Roman"/>
          <w:noProof/>
          <w:sz w:val="20"/>
          <w:szCs w:val="20"/>
        </w:rPr>
        <w:t>2.</w:t>
      </w:r>
      <w:r w:rsidRPr="002D0FD1">
        <w:rPr>
          <w:rFonts w:ascii="Times New Roman" w:hAnsi="Times New Roman" w:cs="Times New Roman"/>
          <w:noProof/>
          <w:sz w:val="20"/>
          <w:szCs w:val="20"/>
        </w:rPr>
        <w:tab/>
        <w:t xml:space="preserve">Predescu D, Popa B, Gheorghe M, Predescu I, Jinescu G, Boeriu M, </w:t>
      </w:r>
      <w:r w:rsidRPr="002D0FD1">
        <w:rPr>
          <w:rFonts w:ascii="Times New Roman" w:hAnsi="Times New Roman" w:cs="Times New Roman"/>
          <w:i/>
          <w:iCs/>
          <w:noProof/>
          <w:sz w:val="20"/>
          <w:szCs w:val="20"/>
        </w:rPr>
        <w:t>et al.</w:t>
      </w:r>
      <w:r w:rsidRPr="002D0FD1">
        <w:rPr>
          <w:rFonts w:ascii="Times New Roman" w:hAnsi="Times New Roman" w:cs="Times New Roman"/>
          <w:noProof/>
          <w:sz w:val="20"/>
          <w:szCs w:val="20"/>
        </w:rPr>
        <w:t xml:space="preserve"> The vascularization pattern of the colon and surgical decision in esophageal reconstruction with colon. A selective SMA and IMA arteriographic study. Chirurgia (Bucur). 2013;108(2):161-71.</w:t>
      </w:r>
      <w:bookmarkEnd w:id="2"/>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3" w:name="_ENREF_3"/>
      <w:r w:rsidRPr="002D0FD1">
        <w:rPr>
          <w:rFonts w:ascii="Times New Roman" w:hAnsi="Times New Roman" w:cs="Times New Roman"/>
          <w:noProof/>
          <w:sz w:val="20"/>
          <w:szCs w:val="20"/>
        </w:rPr>
        <w:t>3.</w:t>
      </w:r>
      <w:r w:rsidRPr="002D0FD1">
        <w:rPr>
          <w:rFonts w:ascii="Times New Roman" w:hAnsi="Times New Roman" w:cs="Times New Roman"/>
          <w:noProof/>
          <w:sz w:val="20"/>
          <w:szCs w:val="20"/>
        </w:rPr>
        <w:tab/>
        <w:t xml:space="preserve">Cirocchi R, Farinella E, Trastulli S, Desiderio J, Di Rocco G, Covarelli P, </w:t>
      </w:r>
      <w:r w:rsidR="00054531" w:rsidRPr="002D0FD1">
        <w:rPr>
          <w:rFonts w:ascii="Times New Roman" w:hAnsi="Times New Roman" w:cs="Times New Roman"/>
          <w:i/>
          <w:iCs/>
          <w:noProof/>
          <w:sz w:val="20"/>
          <w:szCs w:val="20"/>
        </w:rPr>
        <w:t>et al.</w:t>
      </w:r>
      <w:r w:rsidRPr="002D0FD1">
        <w:rPr>
          <w:rFonts w:ascii="Times New Roman" w:hAnsi="Times New Roman" w:cs="Times New Roman"/>
          <w:noProof/>
          <w:sz w:val="20"/>
          <w:szCs w:val="20"/>
        </w:rPr>
        <w:t xml:space="preserve"> High tie versus low tie of the inferior mesenteric artery: a protocol for a systematic review. World J Surg Oncol. 2011;9:147.</w:t>
      </w:r>
      <w:bookmarkEnd w:id="3"/>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4" w:name="_ENREF_4"/>
      <w:r w:rsidRPr="002D0FD1">
        <w:rPr>
          <w:rFonts w:ascii="Times New Roman" w:hAnsi="Times New Roman" w:cs="Times New Roman"/>
          <w:noProof/>
          <w:sz w:val="20"/>
          <w:szCs w:val="20"/>
        </w:rPr>
        <w:t>4.</w:t>
      </w:r>
      <w:r w:rsidRPr="002D0FD1">
        <w:rPr>
          <w:rFonts w:ascii="Times New Roman" w:hAnsi="Times New Roman" w:cs="Times New Roman"/>
          <w:noProof/>
          <w:sz w:val="20"/>
          <w:szCs w:val="20"/>
        </w:rPr>
        <w:tab/>
        <w:t>Lange MM, Buunen M, van de Velde CJ, Lange JF. Level of arterial ligation in rectal cancer surgery: low tie preferred over high tie. A review. Diseases of the colon &amp; rectum. 2008;51(7):1139-45.</w:t>
      </w:r>
      <w:bookmarkEnd w:id="4"/>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5" w:name="_ENREF_5"/>
      <w:r w:rsidRPr="002D0FD1">
        <w:rPr>
          <w:rFonts w:ascii="Times New Roman" w:hAnsi="Times New Roman" w:cs="Times New Roman"/>
          <w:noProof/>
          <w:sz w:val="20"/>
          <w:szCs w:val="20"/>
        </w:rPr>
        <w:t>5.</w:t>
      </w:r>
      <w:r w:rsidRPr="002D0FD1">
        <w:rPr>
          <w:rFonts w:ascii="Times New Roman" w:hAnsi="Times New Roman" w:cs="Times New Roman"/>
          <w:noProof/>
          <w:sz w:val="20"/>
          <w:szCs w:val="20"/>
        </w:rPr>
        <w:tab/>
        <w:t>Lee JH, Jung SH, Kim HJ, Hwang JS, Kim JH, Shim MC. IMA-origin Lymph Node Metastasis in Left Colon Cancer. Journal of the Korean Society of Coloproctology. 2008;24(5):380-85.</w:t>
      </w:r>
      <w:bookmarkEnd w:id="5"/>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6" w:name="_ENREF_6"/>
      <w:r w:rsidRPr="002D0FD1">
        <w:rPr>
          <w:rFonts w:ascii="Times New Roman" w:hAnsi="Times New Roman" w:cs="Times New Roman"/>
          <w:noProof/>
          <w:sz w:val="20"/>
          <w:szCs w:val="20"/>
        </w:rPr>
        <w:t>6.</w:t>
      </w:r>
      <w:r w:rsidRPr="002D0FD1">
        <w:rPr>
          <w:rFonts w:ascii="Times New Roman" w:hAnsi="Times New Roman" w:cs="Times New Roman"/>
          <w:noProof/>
          <w:sz w:val="20"/>
          <w:szCs w:val="20"/>
        </w:rPr>
        <w:tab/>
        <w:t>Buunen M, Lange MM, Ditzel M, Kleinrensink G-J, Van de Velde CJ, Lange JF. Level of arterial ligation in total mesorectal excision (TME): an anatomical study. International journal of colorectal disease. 2009;24(11):1317-20.</w:t>
      </w:r>
      <w:bookmarkEnd w:id="6"/>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7" w:name="_ENREF_7"/>
      <w:r w:rsidRPr="002D0FD1">
        <w:rPr>
          <w:rFonts w:ascii="Times New Roman" w:hAnsi="Times New Roman" w:cs="Times New Roman"/>
          <w:noProof/>
          <w:sz w:val="20"/>
          <w:szCs w:val="20"/>
        </w:rPr>
        <w:t>7.</w:t>
      </w:r>
      <w:r w:rsidRPr="002D0FD1">
        <w:rPr>
          <w:rFonts w:ascii="Times New Roman" w:hAnsi="Times New Roman" w:cs="Times New Roman"/>
          <w:noProof/>
          <w:sz w:val="20"/>
          <w:szCs w:val="20"/>
        </w:rPr>
        <w:tab/>
      </w:r>
      <w:r w:rsidR="00562257" w:rsidRPr="002D0FD1">
        <w:rPr>
          <w:rFonts w:ascii="Times New Roman" w:hAnsi="Times New Roman" w:cs="Times New Roman"/>
          <w:noProof/>
          <w:sz w:val="20"/>
          <w:szCs w:val="20"/>
        </w:rPr>
        <w:t>Maschio A, Argenziano G, Pizza A, Sciascia V, Napolitano S, Santini L.</w:t>
      </w:r>
      <w:r w:rsidRPr="002D0FD1">
        <w:rPr>
          <w:rFonts w:ascii="Times New Roman" w:hAnsi="Times New Roman" w:cs="Times New Roman"/>
          <w:noProof/>
          <w:sz w:val="20"/>
          <w:szCs w:val="20"/>
        </w:rPr>
        <w:t xml:space="preserve"> Effects of high and low ligation on survival in patients operated for colorectal cancer. Chirurgia italiana. 2008;60(1):75-81.</w:t>
      </w:r>
      <w:bookmarkEnd w:id="7"/>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8" w:name="_ENREF_8"/>
      <w:r w:rsidRPr="002D0FD1">
        <w:rPr>
          <w:rFonts w:ascii="Times New Roman" w:hAnsi="Times New Roman" w:cs="Times New Roman"/>
          <w:noProof/>
          <w:sz w:val="20"/>
          <w:szCs w:val="20"/>
        </w:rPr>
        <w:lastRenderedPageBreak/>
        <w:t>8.</w:t>
      </w:r>
      <w:r w:rsidRPr="002D0FD1">
        <w:rPr>
          <w:rFonts w:ascii="Times New Roman" w:hAnsi="Times New Roman" w:cs="Times New Roman"/>
          <w:noProof/>
          <w:sz w:val="20"/>
          <w:szCs w:val="20"/>
        </w:rPr>
        <w:tab/>
        <w:t xml:space="preserve">Polistena A, Cavallaro G, D'Ermo G, Paliotta A, Crocetti D, Rosato L, </w:t>
      </w:r>
      <w:r w:rsidR="00054531" w:rsidRPr="002D0FD1">
        <w:rPr>
          <w:rFonts w:ascii="Times New Roman" w:hAnsi="Times New Roman" w:cs="Times New Roman"/>
          <w:i/>
          <w:iCs/>
          <w:noProof/>
          <w:sz w:val="20"/>
          <w:szCs w:val="20"/>
        </w:rPr>
        <w:t>et al.</w:t>
      </w:r>
      <w:r w:rsidRPr="002D0FD1">
        <w:rPr>
          <w:rFonts w:ascii="Times New Roman" w:hAnsi="Times New Roman" w:cs="Times New Roman"/>
          <w:noProof/>
          <w:sz w:val="20"/>
          <w:szCs w:val="20"/>
        </w:rPr>
        <w:t xml:space="preserve"> Clinical and surgical aspects of high and low ligation of inferior mesenteric artery in laparoscopic resection for advanced colorectal cancer in elderly patients. Minerva Chir. 2013;68:281-88.</w:t>
      </w:r>
      <w:bookmarkEnd w:id="8"/>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9" w:name="_ENREF_9"/>
      <w:r w:rsidRPr="002D0FD1">
        <w:rPr>
          <w:rFonts w:ascii="Times New Roman" w:hAnsi="Times New Roman" w:cs="Times New Roman"/>
          <w:noProof/>
          <w:sz w:val="20"/>
          <w:szCs w:val="20"/>
        </w:rPr>
        <w:t>9.</w:t>
      </w:r>
      <w:r w:rsidRPr="002D0FD1">
        <w:rPr>
          <w:rFonts w:ascii="Times New Roman" w:hAnsi="Times New Roman" w:cs="Times New Roman"/>
          <w:noProof/>
          <w:sz w:val="20"/>
          <w:szCs w:val="20"/>
        </w:rPr>
        <w:tab/>
        <w:t xml:space="preserve">Komen N, Slieker J, De Kort P, De Wilt J, Van der Harst E, Coene P-P, </w:t>
      </w:r>
      <w:r w:rsidR="00054531" w:rsidRPr="002D0FD1">
        <w:rPr>
          <w:rFonts w:ascii="Times New Roman" w:hAnsi="Times New Roman" w:cs="Times New Roman"/>
          <w:i/>
          <w:iCs/>
          <w:noProof/>
          <w:sz w:val="20"/>
          <w:szCs w:val="20"/>
        </w:rPr>
        <w:t>et al.</w:t>
      </w:r>
      <w:r w:rsidRPr="002D0FD1">
        <w:rPr>
          <w:rFonts w:ascii="Times New Roman" w:hAnsi="Times New Roman" w:cs="Times New Roman"/>
          <w:noProof/>
          <w:sz w:val="20"/>
          <w:szCs w:val="20"/>
        </w:rPr>
        <w:t xml:space="preserve"> High tie versus low tie in rectal surgery: comparison of anastomotic perfusion. International journal of colorectal disease. 2011;26(8):1075-78.</w:t>
      </w:r>
      <w:bookmarkEnd w:id="9"/>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10" w:name="_ENREF_10"/>
      <w:r w:rsidRPr="002D0FD1">
        <w:rPr>
          <w:rFonts w:ascii="Times New Roman" w:hAnsi="Times New Roman" w:cs="Times New Roman"/>
          <w:noProof/>
          <w:sz w:val="20"/>
          <w:szCs w:val="20"/>
        </w:rPr>
        <w:t>10.</w:t>
      </w:r>
      <w:r w:rsidRPr="002D0FD1">
        <w:rPr>
          <w:rFonts w:ascii="Times New Roman" w:hAnsi="Times New Roman" w:cs="Times New Roman"/>
          <w:noProof/>
          <w:sz w:val="20"/>
          <w:szCs w:val="20"/>
        </w:rPr>
        <w:tab/>
        <w:t>Vitkauskas V, Samalavičius NE, Vitkauskienė M. Five-year survival after sigmoid resection and low vascular ligation versus left hemicolectomy and high ligation for stage I–III sigmoid carcinoma: a retrospective study. Acta medica Lituanica. 2014;20(4).</w:t>
      </w:r>
      <w:bookmarkEnd w:id="10"/>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11" w:name="_ENREF_11"/>
      <w:r w:rsidRPr="002D0FD1">
        <w:rPr>
          <w:rFonts w:ascii="Times New Roman" w:hAnsi="Times New Roman" w:cs="Times New Roman"/>
          <w:noProof/>
          <w:sz w:val="20"/>
          <w:szCs w:val="20"/>
        </w:rPr>
        <w:t>11.</w:t>
      </w:r>
      <w:r w:rsidRPr="002D0FD1">
        <w:rPr>
          <w:rFonts w:ascii="Times New Roman" w:hAnsi="Times New Roman" w:cs="Times New Roman"/>
          <w:noProof/>
          <w:sz w:val="20"/>
          <w:szCs w:val="20"/>
        </w:rPr>
        <w:tab/>
        <w:t xml:space="preserve">Tsujinaka S, Kawamura Y, Tan K-Y, Mizokami K, Sasaki J, Maeda T, </w:t>
      </w:r>
      <w:r w:rsidR="00054531" w:rsidRPr="002D0FD1">
        <w:rPr>
          <w:rFonts w:ascii="Times New Roman" w:hAnsi="Times New Roman" w:cs="Times New Roman"/>
          <w:i/>
          <w:iCs/>
          <w:noProof/>
          <w:sz w:val="20"/>
          <w:szCs w:val="20"/>
        </w:rPr>
        <w:t>et al.</w:t>
      </w:r>
      <w:r w:rsidRPr="002D0FD1">
        <w:rPr>
          <w:rFonts w:ascii="Times New Roman" w:hAnsi="Times New Roman" w:cs="Times New Roman"/>
          <w:noProof/>
          <w:sz w:val="20"/>
          <w:szCs w:val="20"/>
        </w:rPr>
        <w:t xml:space="preserve"> Proximal bowel necrosis after high ligation of the inferior mesenteric artery in colorectal surgery. Scandinavian Journal of Surgery. 2012;101(1):21-25.</w:t>
      </w:r>
      <w:bookmarkEnd w:id="11"/>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12" w:name="_ENREF_12"/>
      <w:r w:rsidRPr="002D0FD1">
        <w:rPr>
          <w:rFonts w:ascii="Times New Roman" w:hAnsi="Times New Roman" w:cs="Times New Roman"/>
          <w:noProof/>
          <w:sz w:val="20"/>
          <w:szCs w:val="20"/>
        </w:rPr>
        <w:t>12.</w:t>
      </w:r>
      <w:r w:rsidRPr="002D0FD1">
        <w:rPr>
          <w:rFonts w:ascii="Times New Roman" w:hAnsi="Times New Roman" w:cs="Times New Roman"/>
          <w:noProof/>
          <w:sz w:val="20"/>
          <w:szCs w:val="20"/>
        </w:rPr>
        <w:tab/>
        <w:t>Vîlcea I, Vasile I, Mirea C, Meşina C, Enache S, Tenovici M. Sentinel lymph node study in colorectal cancer using serial sectioning and Hematoxylin-Eosin staining: importance and limitations. Rom J Morphol Embryol. 2011;52(1 Suppl):379-83.</w:t>
      </w:r>
      <w:bookmarkEnd w:id="12"/>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13" w:name="_ENREF_13"/>
      <w:r w:rsidRPr="002D0FD1">
        <w:rPr>
          <w:rFonts w:ascii="Times New Roman" w:hAnsi="Times New Roman" w:cs="Times New Roman"/>
          <w:noProof/>
          <w:sz w:val="20"/>
          <w:szCs w:val="20"/>
        </w:rPr>
        <w:t>13.</w:t>
      </w:r>
      <w:r w:rsidRPr="002D0FD1">
        <w:rPr>
          <w:rFonts w:ascii="Times New Roman" w:hAnsi="Times New Roman" w:cs="Times New Roman"/>
          <w:noProof/>
          <w:sz w:val="20"/>
          <w:szCs w:val="20"/>
        </w:rPr>
        <w:tab/>
        <w:t>Markl B, Schaller T, Krammer I, Cacchi C, Spatz H. Optimal lymph node harvest in neoadjuvantly treated colorectal cancer using methylene blue assisted lymph node dissection technique. NAJ Med Sci. 2013;6:51-56.</w:t>
      </w:r>
      <w:bookmarkEnd w:id="13"/>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14" w:name="_ENREF_14"/>
      <w:r w:rsidRPr="002D0FD1">
        <w:rPr>
          <w:rFonts w:ascii="Times New Roman" w:hAnsi="Times New Roman" w:cs="Times New Roman"/>
          <w:noProof/>
          <w:sz w:val="20"/>
          <w:szCs w:val="20"/>
        </w:rPr>
        <w:t>14.</w:t>
      </w:r>
      <w:r w:rsidRPr="002D0FD1">
        <w:rPr>
          <w:rFonts w:ascii="Times New Roman" w:hAnsi="Times New Roman" w:cs="Times New Roman"/>
          <w:noProof/>
          <w:sz w:val="20"/>
          <w:szCs w:val="20"/>
        </w:rPr>
        <w:tab/>
        <w:t xml:space="preserve">Mari G, Maggioni D, Costanzi A, Miranda A, Rigamonti L, Crippa J, </w:t>
      </w:r>
      <w:r w:rsidR="00054531" w:rsidRPr="002D0FD1">
        <w:rPr>
          <w:rFonts w:ascii="Times New Roman" w:hAnsi="Times New Roman" w:cs="Times New Roman"/>
          <w:i/>
          <w:iCs/>
          <w:noProof/>
          <w:sz w:val="20"/>
          <w:szCs w:val="20"/>
        </w:rPr>
        <w:t>et al.</w:t>
      </w:r>
      <w:r w:rsidRPr="002D0FD1">
        <w:rPr>
          <w:rFonts w:ascii="Times New Roman" w:hAnsi="Times New Roman" w:cs="Times New Roman"/>
          <w:noProof/>
          <w:sz w:val="20"/>
          <w:szCs w:val="20"/>
        </w:rPr>
        <w:t xml:space="preserve"> “High or low Inferior Mesenteric Artery ligation in Laparoscopic low Anterior Resection: study protocol for a randomized controlled trial”</w:t>
      </w:r>
      <w:r w:rsidR="002D0FD1" w:rsidRPr="002D0FD1">
        <w:rPr>
          <w:rFonts w:ascii="Times New Roman" w:hAnsi="Times New Roman" w:cs="Times New Roman" w:hint="eastAsia"/>
          <w:noProof/>
          <w:sz w:val="20"/>
          <w:szCs w:val="20"/>
          <w:lang w:eastAsia="zh-CN"/>
        </w:rPr>
        <w:t xml:space="preserve"> </w:t>
      </w:r>
      <w:r w:rsidRPr="002D0FD1">
        <w:rPr>
          <w:rFonts w:ascii="Times New Roman" w:hAnsi="Times New Roman" w:cs="Times New Roman"/>
          <w:noProof/>
          <w:sz w:val="20"/>
          <w:szCs w:val="20"/>
        </w:rPr>
        <w:t>(HIGHLOW trial). Trials. 2015;16(1):21.</w:t>
      </w:r>
      <w:bookmarkEnd w:id="14"/>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15" w:name="_ENREF_15"/>
      <w:r w:rsidRPr="002D0FD1">
        <w:rPr>
          <w:rFonts w:ascii="Times New Roman" w:hAnsi="Times New Roman" w:cs="Times New Roman"/>
          <w:noProof/>
          <w:sz w:val="20"/>
          <w:szCs w:val="20"/>
        </w:rPr>
        <w:lastRenderedPageBreak/>
        <w:t>15.</w:t>
      </w:r>
      <w:r w:rsidRPr="002D0FD1">
        <w:rPr>
          <w:rFonts w:ascii="Times New Roman" w:hAnsi="Times New Roman" w:cs="Times New Roman"/>
          <w:noProof/>
          <w:sz w:val="20"/>
          <w:szCs w:val="20"/>
        </w:rPr>
        <w:tab/>
        <w:t xml:space="preserve">Märkl B, Rößle J, Arnholdt HM, Schaller T, Krammer I, Cacchi C, </w:t>
      </w:r>
      <w:r w:rsidR="00054531" w:rsidRPr="002D0FD1">
        <w:rPr>
          <w:rFonts w:ascii="Times New Roman" w:hAnsi="Times New Roman" w:cs="Times New Roman"/>
          <w:i/>
          <w:iCs/>
          <w:noProof/>
          <w:sz w:val="20"/>
          <w:szCs w:val="20"/>
        </w:rPr>
        <w:t>et al.</w:t>
      </w:r>
      <w:r w:rsidRPr="002D0FD1">
        <w:rPr>
          <w:rFonts w:ascii="Times New Roman" w:hAnsi="Times New Roman" w:cs="Times New Roman"/>
          <w:noProof/>
          <w:sz w:val="20"/>
          <w:szCs w:val="20"/>
        </w:rPr>
        <w:t xml:space="preserve"> The clinical significance of lymph node size in colon cancer. Modern Pathology. 2012;25(10):1413-22.</w:t>
      </w:r>
      <w:bookmarkEnd w:id="15"/>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16" w:name="_ENREF_16"/>
      <w:r w:rsidRPr="002D0FD1">
        <w:rPr>
          <w:rFonts w:ascii="Times New Roman" w:hAnsi="Times New Roman" w:cs="Times New Roman"/>
          <w:noProof/>
          <w:sz w:val="20"/>
          <w:szCs w:val="20"/>
        </w:rPr>
        <w:t>16.</w:t>
      </w:r>
      <w:r w:rsidRPr="002D0FD1">
        <w:rPr>
          <w:rFonts w:ascii="Times New Roman" w:hAnsi="Times New Roman" w:cs="Times New Roman"/>
          <w:noProof/>
          <w:sz w:val="20"/>
          <w:szCs w:val="20"/>
        </w:rPr>
        <w:tab/>
        <w:t>Pezim M, Nicholls R. Survival after high or low ligation of the inferior mesenteric artery during curative surgery for rectal cancer. Annals of surgery. 1984;200(6):729.</w:t>
      </w:r>
      <w:bookmarkEnd w:id="16"/>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17" w:name="_ENREF_17"/>
      <w:r w:rsidRPr="002D0FD1">
        <w:rPr>
          <w:rFonts w:ascii="Times New Roman" w:hAnsi="Times New Roman" w:cs="Times New Roman"/>
          <w:noProof/>
          <w:sz w:val="20"/>
          <w:szCs w:val="20"/>
        </w:rPr>
        <w:t>17.</w:t>
      </w:r>
      <w:r w:rsidRPr="002D0FD1">
        <w:rPr>
          <w:rFonts w:ascii="Times New Roman" w:hAnsi="Times New Roman" w:cs="Times New Roman"/>
          <w:noProof/>
          <w:sz w:val="20"/>
          <w:szCs w:val="20"/>
        </w:rPr>
        <w:tab/>
        <w:t>Kennedy R, Jenkins I, Finan PJ, Dehn T. Splenic flexure mobilisation for anterior resection performed for sigmoid and rectal cancer. Annals of The Royal College of Surgeons of England. 2008;90(8):638.</w:t>
      </w:r>
      <w:bookmarkEnd w:id="17"/>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18" w:name="_ENREF_18"/>
      <w:r w:rsidRPr="002D0FD1">
        <w:rPr>
          <w:rFonts w:ascii="Times New Roman" w:hAnsi="Times New Roman" w:cs="Times New Roman"/>
          <w:noProof/>
          <w:sz w:val="20"/>
          <w:szCs w:val="20"/>
        </w:rPr>
        <w:t>18.</w:t>
      </w:r>
      <w:r w:rsidRPr="002D0FD1">
        <w:rPr>
          <w:rFonts w:ascii="Times New Roman" w:hAnsi="Times New Roman" w:cs="Times New Roman"/>
          <w:noProof/>
          <w:sz w:val="20"/>
          <w:szCs w:val="20"/>
        </w:rPr>
        <w:tab/>
        <w:t>Al Asari S, Kim N. Robotic low ligation in rectal cancer: How we do it? OA Robot Surg. 2013;1(1):1-5.</w:t>
      </w:r>
      <w:bookmarkEnd w:id="18"/>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19" w:name="_ENREF_19"/>
      <w:r w:rsidRPr="002D0FD1">
        <w:rPr>
          <w:rFonts w:ascii="Times New Roman" w:hAnsi="Times New Roman" w:cs="Times New Roman"/>
          <w:noProof/>
          <w:sz w:val="20"/>
          <w:szCs w:val="20"/>
        </w:rPr>
        <w:t>19.</w:t>
      </w:r>
      <w:r w:rsidRPr="002D0FD1">
        <w:rPr>
          <w:rFonts w:ascii="Times New Roman" w:hAnsi="Times New Roman" w:cs="Times New Roman"/>
          <w:noProof/>
          <w:sz w:val="20"/>
          <w:szCs w:val="20"/>
        </w:rPr>
        <w:tab/>
        <w:t xml:space="preserve">Grinnell R. </w:t>
      </w:r>
      <w:r w:rsidR="00562257" w:rsidRPr="002D0FD1">
        <w:rPr>
          <w:rFonts w:ascii="Times New Roman" w:hAnsi="Times New Roman" w:cs="Times New Roman"/>
          <w:noProof/>
          <w:sz w:val="20"/>
          <w:szCs w:val="20"/>
        </w:rPr>
        <w:t>Results of ligation of inferior mesenteric artery at the aorta in resections of carcinoma of the descending and sigmoid colon and rectum</w:t>
      </w:r>
      <w:r w:rsidRPr="002D0FD1">
        <w:rPr>
          <w:rFonts w:ascii="Times New Roman" w:hAnsi="Times New Roman" w:cs="Times New Roman"/>
          <w:noProof/>
          <w:sz w:val="20"/>
          <w:szCs w:val="20"/>
        </w:rPr>
        <w:t>. Surgery, gynecology &amp; obstetrics. 1965;120:1031-36.</w:t>
      </w:r>
      <w:bookmarkEnd w:id="19"/>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20" w:name="_ENREF_20"/>
      <w:r w:rsidRPr="002D0FD1">
        <w:rPr>
          <w:rFonts w:ascii="Times New Roman" w:hAnsi="Times New Roman" w:cs="Times New Roman"/>
          <w:noProof/>
          <w:sz w:val="20"/>
          <w:szCs w:val="20"/>
        </w:rPr>
        <w:t>20.</w:t>
      </w:r>
      <w:r w:rsidRPr="002D0FD1">
        <w:rPr>
          <w:rFonts w:ascii="Times New Roman" w:hAnsi="Times New Roman" w:cs="Times New Roman"/>
          <w:noProof/>
          <w:sz w:val="20"/>
          <w:szCs w:val="20"/>
        </w:rPr>
        <w:tab/>
        <w:t xml:space="preserve">Trencheva K, Morrissey KP, Wells M, Mancuso CA, Lee SW, Sonoda T, </w:t>
      </w:r>
      <w:r w:rsidR="00054531" w:rsidRPr="002D0FD1">
        <w:rPr>
          <w:rFonts w:ascii="Times New Roman" w:hAnsi="Times New Roman" w:cs="Times New Roman"/>
          <w:i/>
          <w:iCs/>
          <w:noProof/>
          <w:sz w:val="20"/>
          <w:szCs w:val="20"/>
        </w:rPr>
        <w:t>et al.</w:t>
      </w:r>
      <w:r w:rsidRPr="002D0FD1">
        <w:rPr>
          <w:rFonts w:ascii="Times New Roman" w:hAnsi="Times New Roman" w:cs="Times New Roman"/>
          <w:noProof/>
          <w:sz w:val="20"/>
          <w:szCs w:val="20"/>
        </w:rPr>
        <w:t xml:space="preserve"> Identifying important predictors for anastomotic leak after colon and rectal resection: prospective study on 616 patients. Annals of surgery. 2013;257(1):108-13.</w:t>
      </w:r>
      <w:bookmarkEnd w:id="20"/>
    </w:p>
    <w:p w:rsidR="00AE0494" w:rsidRPr="002D0FD1" w:rsidRDefault="00AE0494" w:rsidP="002020C8">
      <w:pPr>
        <w:snapToGrid w:val="0"/>
        <w:spacing w:after="0" w:line="240" w:lineRule="auto"/>
        <w:ind w:left="425" w:hanging="425"/>
        <w:jc w:val="both"/>
        <w:rPr>
          <w:rFonts w:ascii="Times New Roman" w:hAnsi="Times New Roman" w:cs="Times New Roman"/>
          <w:noProof/>
          <w:sz w:val="20"/>
          <w:szCs w:val="20"/>
        </w:rPr>
      </w:pPr>
      <w:bookmarkStart w:id="21" w:name="_ENREF_21"/>
      <w:r w:rsidRPr="002D0FD1">
        <w:rPr>
          <w:rFonts w:ascii="Times New Roman" w:hAnsi="Times New Roman" w:cs="Times New Roman"/>
          <w:noProof/>
          <w:sz w:val="20"/>
          <w:szCs w:val="20"/>
        </w:rPr>
        <w:t>21.</w:t>
      </w:r>
      <w:r w:rsidRPr="002D0FD1">
        <w:rPr>
          <w:rFonts w:ascii="Times New Roman" w:hAnsi="Times New Roman" w:cs="Times New Roman"/>
          <w:noProof/>
          <w:sz w:val="20"/>
          <w:szCs w:val="20"/>
        </w:rPr>
        <w:tab/>
        <w:t>Höer J, Roegels A, Prescher A, Klosterhalfen B, Töns C, Schumpelick V. [Preserving autonomic nerves in rectal surgery. Results of surgical preparation on human cadavers with fixed pelvic sections]. Der Chirurg; Zeitschrift fur alle Gebiete der operativen Medizen. 2000;71(10):1222-29.</w:t>
      </w:r>
      <w:bookmarkEnd w:id="21"/>
    </w:p>
    <w:p w:rsidR="002020C8" w:rsidRPr="002D0FD1" w:rsidRDefault="00AE0494" w:rsidP="002020C8">
      <w:pPr>
        <w:snapToGrid w:val="0"/>
        <w:spacing w:after="0" w:line="240" w:lineRule="auto"/>
        <w:ind w:left="425" w:hanging="425"/>
        <w:jc w:val="both"/>
        <w:rPr>
          <w:rFonts w:ascii="Times New Roman" w:hAnsi="Times New Roman" w:cs="Times New Roman"/>
          <w:sz w:val="20"/>
          <w:szCs w:val="20"/>
        </w:rPr>
      </w:pPr>
      <w:bookmarkStart w:id="22" w:name="_ENREF_22"/>
      <w:r w:rsidRPr="002D0FD1">
        <w:rPr>
          <w:rFonts w:ascii="Times New Roman" w:hAnsi="Times New Roman" w:cs="Times New Roman"/>
          <w:noProof/>
          <w:sz w:val="20"/>
          <w:szCs w:val="20"/>
        </w:rPr>
        <w:t>22.</w:t>
      </w:r>
      <w:r w:rsidRPr="002D0FD1">
        <w:rPr>
          <w:rFonts w:ascii="Times New Roman" w:hAnsi="Times New Roman" w:cs="Times New Roman"/>
          <w:noProof/>
          <w:sz w:val="20"/>
          <w:szCs w:val="20"/>
        </w:rPr>
        <w:tab/>
        <w:t>Açar HI, Kuzu MA. Important points for protection of the autonomic nerves during total mesorectal excision. Diseases of the Colon &amp; Rectum. 2012;55(8):907-12.</w:t>
      </w:r>
      <w:bookmarkEnd w:id="22"/>
      <w:r w:rsidR="002D0FD1" w:rsidRPr="002D0FD1">
        <w:rPr>
          <w:rFonts w:ascii="Times New Roman" w:hAnsi="Times New Roman" w:cs="Times New Roman" w:hint="eastAsia"/>
          <w:noProof/>
          <w:sz w:val="20"/>
          <w:szCs w:val="20"/>
          <w:lang w:eastAsia="zh-CN"/>
        </w:rPr>
        <w:t xml:space="preserve"> </w:t>
      </w:r>
    </w:p>
    <w:p w:rsidR="002020C8" w:rsidRPr="002D0FD1" w:rsidRDefault="002020C8" w:rsidP="002020C8">
      <w:pPr>
        <w:snapToGrid w:val="0"/>
        <w:spacing w:after="0" w:line="240" w:lineRule="auto"/>
        <w:ind w:left="425" w:hanging="425"/>
        <w:jc w:val="both"/>
        <w:rPr>
          <w:rFonts w:ascii="Times New Roman" w:hAnsi="Times New Roman" w:cs="Times New Roman"/>
          <w:sz w:val="20"/>
          <w:szCs w:val="20"/>
        </w:rPr>
        <w:sectPr w:rsidR="002020C8" w:rsidRPr="002D0FD1" w:rsidSect="002D0FD1">
          <w:type w:val="continuous"/>
          <w:pgSz w:w="12240" w:h="15840" w:code="1"/>
          <w:pgMar w:top="1440" w:right="1440" w:bottom="1440" w:left="1440" w:header="720" w:footer="720" w:gutter="0"/>
          <w:cols w:num="2" w:space="576"/>
          <w:docGrid w:linePitch="360"/>
        </w:sectPr>
      </w:pPr>
    </w:p>
    <w:p w:rsidR="002020C8" w:rsidRPr="002D0FD1" w:rsidRDefault="002020C8" w:rsidP="002020C8">
      <w:pPr>
        <w:snapToGrid w:val="0"/>
        <w:spacing w:after="0" w:line="240" w:lineRule="auto"/>
        <w:ind w:left="425" w:hanging="425"/>
        <w:jc w:val="both"/>
        <w:rPr>
          <w:rFonts w:ascii="Times New Roman" w:hAnsi="Times New Roman" w:cs="Times New Roman"/>
          <w:sz w:val="20"/>
          <w:szCs w:val="20"/>
        </w:rPr>
      </w:pPr>
    </w:p>
    <w:p w:rsidR="002020C8" w:rsidRPr="002D0FD1" w:rsidRDefault="002020C8" w:rsidP="002020C8">
      <w:pPr>
        <w:snapToGrid w:val="0"/>
        <w:spacing w:after="0" w:line="240" w:lineRule="auto"/>
        <w:ind w:left="425" w:hanging="425"/>
        <w:jc w:val="both"/>
        <w:rPr>
          <w:rFonts w:ascii="Times New Roman" w:hAnsi="Times New Roman" w:cs="Times New Roman"/>
          <w:sz w:val="20"/>
          <w:szCs w:val="20"/>
        </w:rPr>
      </w:pPr>
    </w:p>
    <w:p w:rsidR="002020C8" w:rsidRPr="002D0FD1" w:rsidRDefault="002020C8" w:rsidP="002020C8">
      <w:pPr>
        <w:snapToGrid w:val="0"/>
        <w:spacing w:after="0" w:line="240" w:lineRule="auto"/>
        <w:ind w:left="425" w:hanging="425"/>
        <w:jc w:val="both"/>
        <w:rPr>
          <w:rFonts w:ascii="Times New Roman" w:hAnsi="Times New Roman" w:cs="Times New Roman"/>
          <w:sz w:val="20"/>
          <w:szCs w:val="20"/>
        </w:rPr>
      </w:pPr>
    </w:p>
    <w:p w:rsidR="005630B5" w:rsidRPr="002D0FD1" w:rsidRDefault="002020C8" w:rsidP="002020C8">
      <w:pPr>
        <w:snapToGrid w:val="0"/>
        <w:spacing w:after="0" w:line="240" w:lineRule="auto"/>
        <w:ind w:left="425" w:hanging="425"/>
        <w:jc w:val="both"/>
        <w:rPr>
          <w:rFonts w:ascii="Times New Roman" w:hAnsi="Times New Roman" w:cs="Times New Roman"/>
          <w:sz w:val="20"/>
          <w:szCs w:val="20"/>
        </w:rPr>
      </w:pPr>
      <w:r w:rsidRPr="002D0FD1">
        <w:rPr>
          <w:rFonts w:ascii="Times New Roman" w:hAnsi="Times New Roman" w:cs="Times New Roman"/>
          <w:sz w:val="20"/>
          <w:szCs w:val="20"/>
        </w:rPr>
        <w:t>12/12/2015</w:t>
      </w:r>
    </w:p>
    <w:sectPr w:rsidR="005630B5" w:rsidRPr="002D0FD1" w:rsidSect="008927D9">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FD1" w:rsidRDefault="002D0FD1" w:rsidP="00DE77C9">
      <w:pPr>
        <w:spacing w:after="0" w:line="240" w:lineRule="auto"/>
      </w:pPr>
      <w:r>
        <w:separator/>
      </w:r>
    </w:p>
  </w:endnote>
  <w:endnote w:type="continuationSeparator" w:id="0">
    <w:p w:rsidR="002D0FD1" w:rsidRDefault="002D0FD1" w:rsidP="00DE77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宋">
    <w:altName w:val="Arial Unicode MS"/>
    <w:panose1 w:val="00000000000000000000"/>
    <w:charset w:val="86"/>
    <w:family w:val="roman"/>
    <w:notTrueType/>
    <w:pitch w:val="default"/>
    <w:sig w:usb0="00000000" w:usb1="080E0000" w:usb2="00000010" w:usb3="00000000" w:csb0="00040000" w:csb1="00000000"/>
  </w:font>
  <w:font w:name="GoudyOldStyle">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D1" w:rsidRPr="002020C8" w:rsidRDefault="00E31DE3" w:rsidP="002020C8">
    <w:pPr>
      <w:spacing w:after="0" w:line="240" w:lineRule="auto"/>
      <w:jc w:val="center"/>
      <w:rPr>
        <w:rFonts w:ascii="Times New Roman" w:hAnsi="Times New Roman" w:cs="Times New Roman"/>
        <w:sz w:val="20"/>
      </w:rPr>
    </w:pPr>
    <w:r w:rsidRPr="002020C8">
      <w:rPr>
        <w:rFonts w:ascii="Times New Roman" w:hAnsi="Times New Roman" w:cs="Times New Roman"/>
        <w:sz w:val="20"/>
      </w:rPr>
      <w:fldChar w:fldCharType="begin"/>
    </w:r>
    <w:r w:rsidR="002D0FD1" w:rsidRPr="002020C8">
      <w:rPr>
        <w:rFonts w:ascii="Times New Roman" w:hAnsi="Times New Roman" w:cs="Times New Roman"/>
        <w:sz w:val="20"/>
      </w:rPr>
      <w:instrText xml:space="preserve"> page </w:instrText>
    </w:r>
    <w:r w:rsidRPr="002020C8">
      <w:rPr>
        <w:rFonts w:ascii="Times New Roman" w:hAnsi="Times New Roman" w:cs="Times New Roman"/>
        <w:sz w:val="20"/>
      </w:rPr>
      <w:fldChar w:fldCharType="separate"/>
    </w:r>
    <w:r w:rsidR="00AC5ADA">
      <w:rPr>
        <w:rFonts w:ascii="Times New Roman" w:hAnsi="Times New Roman" w:cs="Times New Roman"/>
        <w:noProof/>
        <w:sz w:val="20"/>
      </w:rPr>
      <w:t>80</w:t>
    </w:r>
    <w:r w:rsidRPr="002020C8">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D1" w:rsidRPr="002020C8" w:rsidRDefault="00E31DE3" w:rsidP="002020C8">
    <w:pPr>
      <w:spacing w:after="0" w:line="240" w:lineRule="auto"/>
      <w:jc w:val="center"/>
      <w:rPr>
        <w:rFonts w:ascii="Times New Roman" w:hAnsi="Times New Roman" w:cs="Times New Roman"/>
        <w:sz w:val="20"/>
      </w:rPr>
    </w:pPr>
    <w:r w:rsidRPr="002020C8">
      <w:rPr>
        <w:rFonts w:ascii="Times New Roman" w:hAnsi="Times New Roman" w:cs="Times New Roman"/>
        <w:sz w:val="20"/>
      </w:rPr>
      <w:fldChar w:fldCharType="begin"/>
    </w:r>
    <w:r w:rsidR="002D0FD1" w:rsidRPr="002020C8">
      <w:rPr>
        <w:rFonts w:ascii="Times New Roman" w:hAnsi="Times New Roman" w:cs="Times New Roman"/>
        <w:sz w:val="20"/>
      </w:rPr>
      <w:instrText xml:space="preserve"> page </w:instrText>
    </w:r>
    <w:r w:rsidRPr="002020C8">
      <w:rPr>
        <w:rFonts w:ascii="Times New Roman" w:hAnsi="Times New Roman" w:cs="Times New Roman"/>
        <w:sz w:val="20"/>
      </w:rPr>
      <w:fldChar w:fldCharType="separate"/>
    </w:r>
    <w:r w:rsidR="00AC5ADA">
      <w:rPr>
        <w:rFonts w:ascii="Times New Roman" w:hAnsi="Times New Roman" w:cs="Times New Roman"/>
        <w:noProof/>
        <w:sz w:val="20"/>
      </w:rPr>
      <w:t>81</w:t>
    </w:r>
    <w:r w:rsidRPr="002020C8">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D1" w:rsidRPr="002020C8" w:rsidRDefault="00E31DE3" w:rsidP="002020C8">
    <w:pPr>
      <w:spacing w:after="0" w:line="240" w:lineRule="auto"/>
      <w:jc w:val="center"/>
      <w:rPr>
        <w:rFonts w:ascii="Times New Roman" w:hAnsi="Times New Roman" w:cs="Times New Roman"/>
        <w:sz w:val="20"/>
      </w:rPr>
    </w:pPr>
    <w:r w:rsidRPr="002020C8">
      <w:rPr>
        <w:rFonts w:ascii="Times New Roman" w:hAnsi="Times New Roman" w:cs="Times New Roman"/>
        <w:sz w:val="20"/>
      </w:rPr>
      <w:fldChar w:fldCharType="begin"/>
    </w:r>
    <w:r w:rsidR="002D0FD1" w:rsidRPr="002020C8">
      <w:rPr>
        <w:rFonts w:ascii="Times New Roman" w:hAnsi="Times New Roman" w:cs="Times New Roman"/>
        <w:sz w:val="20"/>
      </w:rPr>
      <w:instrText xml:space="preserve"> page </w:instrText>
    </w:r>
    <w:r w:rsidRPr="002020C8">
      <w:rPr>
        <w:rFonts w:ascii="Times New Roman" w:hAnsi="Times New Roman" w:cs="Times New Roman"/>
        <w:sz w:val="20"/>
      </w:rPr>
      <w:fldChar w:fldCharType="separate"/>
    </w:r>
    <w:r w:rsidR="00AC5ADA">
      <w:rPr>
        <w:rFonts w:ascii="Times New Roman" w:hAnsi="Times New Roman" w:cs="Times New Roman"/>
        <w:noProof/>
        <w:sz w:val="20"/>
      </w:rPr>
      <w:t>82</w:t>
    </w:r>
    <w:r w:rsidRPr="002020C8">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D1" w:rsidRPr="002020C8" w:rsidRDefault="00E31DE3" w:rsidP="002020C8">
    <w:pPr>
      <w:spacing w:after="0" w:line="240" w:lineRule="auto"/>
      <w:jc w:val="center"/>
      <w:rPr>
        <w:rFonts w:ascii="Times New Roman" w:hAnsi="Times New Roman" w:cs="Times New Roman"/>
        <w:sz w:val="20"/>
      </w:rPr>
    </w:pPr>
    <w:r w:rsidRPr="002020C8">
      <w:rPr>
        <w:rFonts w:ascii="Times New Roman" w:hAnsi="Times New Roman" w:cs="Times New Roman"/>
        <w:sz w:val="20"/>
      </w:rPr>
      <w:fldChar w:fldCharType="begin"/>
    </w:r>
    <w:r w:rsidR="002D0FD1" w:rsidRPr="002020C8">
      <w:rPr>
        <w:rFonts w:ascii="Times New Roman" w:hAnsi="Times New Roman" w:cs="Times New Roman"/>
        <w:sz w:val="20"/>
      </w:rPr>
      <w:instrText xml:space="preserve"> page </w:instrText>
    </w:r>
    <w:r w:rsidRPr="002020C8">
      <w:rPr>
        <w:rFonts w:ascii="Times New Roman" w:hAnsi="Times New Roman" w:cs="Times New Roman"/>
        <w:sz w:val="20"/>
      </w:rPr>
      <w:fldChar w:fldCharType="separate"/>
    </w:r>
    <w:r w:rsidR="00AC5ADA">
      <w:rPr>
        <w:rFonts w:ascii="Times New Roman" w:hAnsi="Times New Roman" w:cs="Times New Roman"/>
        <w:noProof/>
        <w:sz w:val="20"/>
      </w:rPr>
      <w:t>83</w:t>
    </w:r>
    <w:r w:rsidRPr="002020C8">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D1" w:rsidRPr="002020C8" w:rsidRDefault="00E31DE3" w:rsidP="002020C8">
    <w:pPr>
      <w:spacing w:after="0" w:line="240" w:lineRule="auto"/>
      <w:jc w:val="center"/>
      <w:rPr>
        <w:rFonts w:ascii="Times New Roman" w:hAnsi="Times New Roman" w:cs="Times New Roman"/>
        <w:sz w:val="20"/>
      </w:rPr>
    </w:pPr>
    <w:r w:rsidRPr="002020C8">
      <w:rPr>
        <w:rFonts w:ascii="Times New Roman" w:hAnsi="Times New Roman" w:cs="Times New Roman"/>
        <w:sz w:val="20"/>
      </w:rPr>
      <w:fldChar w:fldCharType="begin"/>
    </w:r>
    <w:r w:rsidR="002D0FD1" w:rsidRPr="002020C8">
      <w:rPr>
        <w:rFonts w:ascii="Times New Roman" w:hAnsi="Times New Roman" w:cs="Times New Roman"/>
        <w:sz w:val="20"/>
      </w:rPr>
      <w:instrText xml:space="preserve"> page </w:instrText>
    </w:r>
    <w:r w:rsidRPr="002020C8">
      <w:rPr>
        <w:rFonts w:ascii="Times New Roman" w:hAnsi="Times New Roman" w:cs="Times New Roman"/>
        <w:sz w:val="20"/>
      </w:rPr>
      <w:fldChar w:fldCharType="separate"/>
    </w:r>
    <w:r w:rsidR="00AC5ADA">
      <w:rPr>
        <w:rFonts w:ascii="Times New Roman" w:hAnsi="Times New Roman" w:cs="Times New Roman"/>
        <w:noProof/>
        <w:sz w:val="20"/>
      </w:rPr>
      <w:t>86</w:t>
    </w:r>
    <w:r w:rsidRPr="002020C8">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FD1" w:rsidRDefault="002D0FD1" w:rsidP="00DE77C9">
      <w:pPr>
        <w:spacing w:after="0" w:line="240" w:lineRule="auto"/>
      </w:pPr>
      <w:r>
        <w:separator/>
      </w:r>
    </w:p>
  </w:footnote>
  <w:footnote w:type="continuationSeparator" w:id="0">
    <w:p w:rsidR="002D0FD1" w:rsidRDefault="002D0FD1" w:rsidP="00DE77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D1" w:rsidRPr="002020C8" w:rsidRDefault="002D0FD1" w:rsidP="002020C8">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2020C8">
      <w:rPr>
        <w:rFonts w:ascii="Times New Roman" w:hAnsi="Times New Roman" w:cs="Times New Roman" w:hint="eastAsia"/>
        <w:iCs/>
        <w:color w:val="000000"/>
        <w:sz w:val="20"/>
      </w:rPr>
      <w:tab/>
    </w:r>
    <w:r w:rsidRPr="002020C8">
      <w:rPr>
        <w:rFonts w:ascii="Times New Roman" w:hAnsi="Times New Roman" w:cs="Times New Roman"/>
        <w:iCs/>
        <w:color w:val="000000"/>
        <w:sz w:val="20"/>
      </w:rPr>
      <w:t xml:space="preserve">Cancer Biology </w:t>
    </w:r>
    <w:r w:rsidRPr="002020C8">
      <w:rPr>
        <w:rFonts w:ascii="Times New Roman" w:hAnsi="Times New Roman" w:cs="Times New Roman"/>
        <w:iCs/>
        <w:sz w:val="20"/>
      </w:rPr>
      <w:t>201</w:t>
    </w:r>
    <w:r w:rsidRPr="002020C8">
      <w:rPr>
        <w:rFonts w:ascii="Times New Roman" w:hAnsi="Times New Roman" w:cs="Times New Roman" w:hint="eastAsia"/>
        <w:iCs/>
        <w:sz w:val="20"/>
      </w:rPr>
      <w:t>5</w:t>
    </w:r>
    <w:proofErr w:type="gramStart"/>
    <w:r w:rsidRPr="002020C8">
      <w:rPr>
        <w:rFonts w:ascii="Times New Roman" w:hAnsi="Times New Roman" w:cs="Times New Roman"/>
        <w:iCs/>
        <w:sz w:val="20"/>
      </w:rPr>
      <w:t>;</w:t>
    </w:r>
    <w:r w:rsidRPr="002020C8">
      <w:rPr>
        <w:rFonts w:ascii="Times New Roman" w:hAnsi="Times New Roman" w:cs="Times New Roman" w:hint="eastAsia"/>
        <w:iCs/>
        <w:sz w:val="20"/>
      </w:rPr>
      <w:t>5</w:t>
    </w:r>
    <w:proofErr w:type="gramEnd"/>
    <w:r w:rsidRPr="002020C8">
      <w:rPr>
        <w:rFonts w:ascii="Times New Roman" w:hAnsi="Times New Roman" w:cs="Times New Roman"/>
        <w:iCs/>
        <w:sz w:val="20"/>
      </w:rPr>
      <w:t>(</w:t>
    </w:r>
    <w:r w:rsidRPr="002020C8">
      <w:rPr>
        <w:rFonts w:ascii="Times New Roman" w:hAnsi="Times New Roman" w:cs="Times New Roman" w:hint="eastAsia"/>
        <w:iCs/>
        <w:sz w:val="20"/>
      </w:rPr>
      <w:t>4</w:t>
    </w:r>
    <w:r w:rsidRPr="002020C8">
      <w:rPr>
        <w:rFonts w:ascii="Times New Roman" w:hAnsi="Times New Roman" w:cs="Times New Roman"/>
        <w:iCs/>
        <w:sz w:val="20"/>
      </w:rPr>
      <w:t xml:space="preserve">)  </w:t>
    </w:r>
    <w:r w:rsidRPr="002020C8">
      <w:rPr>
        <w:rFonts w:ascii="Times New Roman" w:hAnsi="Times New Roman" w:cs="Times New Roman" w:hint="eastAsia"/>
        <w:iCs/>
        <w:sz w:val="20"/>
      </w:rPr>
      <w:t xml:space="preserve">   </w:t>
    </w:r>
    <w:r w:rsidRPr="002020C8">
      <w:rPr>
        <w:rFonts w:ascii="Times New Roman" w:hAnsi="Times New Roman" w:cs="Times New Roman" w:hint="eastAsia"/>
        <w:iCs/>
        <w:sz w:val="20"/>
      </w:rPr>
      <w:tab/>
      <w:t xml:space="preserve">     </w:t>
    </w:r>
    <w:r w:rsidRPr="002020C8">
      <w:rPr>
        <w:rFonts w:ascii="Times New Roman" w:hAnsi="Times New Roman" w:cs="Times New Roman"/>
        <w:iCs/>
        <w:sz w:val="20"/>
      </w:rPr>
      <w:t xml:space="preserve"> </w:t>
    </w:r>
    <w:r w:rsidRPr="002020C8">
      <w:rPr>
        <w:rFonts w:ascii="Times New Roman" w:hAnsi="Times New Roman" w:cs="Times New Roman"/>
        <w:sz w:val="20"/>
      </w:rPr>
      <w:t xml:space="preserve">  </w:t>
    </w:r>
    <w:hyperlink r:id="rId1" w:history="1">
      <w:r w:rsidRPr="002020C8">
        <w:rPr>
          <w:rStyle w:val="Hyperlink"/>
          <w:rFonts w:ascii="Times New Roman" w:hAnsi="Times New Roman" w:cs="Times New Roman"/>
          <w:color w:val="0000FF"/>
          <w:sz w:val="20"/>
        </w:rPr>
        <w:t>http://www.cancerbio.net</w:t>
      </w:r>
    </w:hyperlink>
  </w:p>
  <w:p w:rsidR="002D0FD1" w:rsidRPr="002020C8" w:rsidRDefault="002D0FD1" w:rsidP="002020C8">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D1" w:rsidRPr="002020C8" w:rsidRDefault="002D0FD1" w:rsidP="002020C8">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2020C8">
      <w:rPr>
        <w:rFonts w:ascii="Times New Roman" w:hAnsi="Times New Roman" w:cs="Times New Roman" w:hint="eastAsia"/>
        <w:iCs/>
        <w:color w:val="000000"/>
        <w:sz w:val="20"/>
      </w:rPr>
      <w:tab/>
    </w:r>
    <w:r w:rsidRPr="002020C8">
      <w:rPr>
        <w:rFonts w:ascii="Times New Roman" w:hAnsi="Times New Roman" w:cs="Times New Roman"/>
        <w:iCs/>
        <w:color w:val="000000"/>
        <w:sz w:val="20"/>
      </w:rPr>
      <w:t xml:space="preserve">Cancer Biology </w:t>
    </w:r>
    <w:r w:rsidRPr="002020C8">
      <w:rPr>
        <w:rFonts w:ascii="Times New Roman" w:hAnsi="Times New Roman" w:cs="Times New Roman"/>
        <w:iCs/>
        <w:sz w:val="20"/>
      </w:rPr>
      <w:t>201</w:t>
    </w:r>
    <w:r w:rsidRPr="002020C8">
      <w:rPr>
        <w:rFonts w:ascii="Times New Roman" w:hAnsi="Times New Roman" w:cs="Times New Roman" w:hint="eastAsia"/>
        <w:iCs/>
        <w:sz w:val="20"/>
      </w:rPr>
      <w:t>5</w:t>
    </w:r>
    <w:proofErr w:type="gramStart"/>
    <w:r w:rsidRPr="002020C8">
      <w:rPr>
        <w:rFonts w:ascii="Times New Roman" w:hAnsi="Times New Roman" w:cs="Times New Roman"/>
        <w:iCs/>
        <w:sz w:val="20"/>
      </w:rPr>
      <w:t>;</w:t>
    </w:r>
    <w:r w:rsidRPr="002020C8">
      <w:rPr>
        <w:rFonts w:ascii="Times New Roman" w:hAnsi="Times New Roman" w:cs="Times New Roman" w:hint="eastAsia"/>
        <w:iCs/>
        <w:sz w:val="20"/>
      </w:rPr>
      <w:t>5</w:t>
    </w:r>
    <w:proofErr w:type="gramEnd"/>
    <w:r w:rsidRPr="002020C8">
      <w:rPr>
        <w:rFonts w:ascii="Times New Roman" w:hAnsi="Times New Roman" w:cs="Times New Roman"/>
        <w:iCs/>
        <w:sz w:val="20"/>
      </w:rPr>
      <w:t>(</w:t>
    </w:r>
    <w:r w:rsidRPr="002020C8">
      <w:rPr>
        <w:rFonts w:ascii="Times New Roman" w:hAnsi="Times New Roman" w:cs="Times New Roman" w:hint="eastAsia"/>
        <w:iCs/>
        <w:sz w:val="20"/>
      </w:rPr>
      <w:t>4</w:t>
    </w:r>
    <w:r w:rsidRPr="002020C8">
      <w:rPr>
        <w:rFonts w:ascii="Times New Roman" w:hAnsi="Times New Roman" w:cs="Times New Roman"/>
        <w:iCs/>
        <w:sz w:val="20"/>
      </w:rPr>
      <w:t xml:space="preserve">)  </w:t>
    </w:r>
    <w:r w:rsidRPr="002020C8">
      <w:rPr>
        <w:rFonts w:ascii="Times New Roman" w:hAnsi="Times New Roman" w:cs="Times New Roman" w:hint="eastAsia"/>
        <w:iCs/>
        <w:sz w:val="20"/>
      </w:rPr>
      <w:t xml:space="preserve">   </w:t>
    </w:r>
    <w:r w:rsidRPr="002020C8">
      <w:rPr>
        <w:rFonts w:ascii="Times New Roman" w:hAnsi="Times New Roman" w:cs="Times New Roman" w:hint="eastAsia"/>
        <w:iCs/>
        <w:sz w:val="20"/>
      </w:rPr>
      <w:tab/>
      <w:t xml:space="preserve">     </w:t>
    </w:r>
    <w:r w:rsidRPr="002020C8">
      <w:rPr>
        <w:rFonts w:ascii="Times New Roman" w:hAnsi="Times New Roman" w:cs="Times New Roman"/>
        <w:iCs/>
        <w:sz w:val="20"/>
      </w:rPr>
      <w:t xml:space="preserve"> </w:t>
    </w:r>
    <w:r w:rsidRPr="002020C8">
      <w:rPr>
        <w:rFonts w:ascii="Times New Roman" w:hAnsi="Times New Roman" w:cs="Times New Roman"/>
        <w:sz w:val="20"/>
      </w:rPr>
      <w:t xml:space="preserve">  </w:t>
    </w:r>
    <w:hyperlink r:id="rId1" w:history="1">
      <w:r w:rsidRPr="002020C8">
        <w:rPr>
          <w:rStyle w:val="Hyperlink"/>
          <w:rFonts w:ascii="Times New Roman" w:hAnsi="Times New Roman" w:cs="Times New Roman"/>
          <w:color w:val="0000FF"/>
          <w:sz w:val="20"/>
        </w:rPr>
        <w:t>http://www.cancerbio.net</w:t>
      </w:r>
    </w:hyperlink>
  </w:p>
  <w:p w:rsidR="002D0FD1" w:rsidRPr="002020C8" w:rsidRDefault="002D0FD1" w:rsidP="002020C8">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D1" w:rsidRPr="002020C8" w:rsidRDefault="002D0FD1" w:rsidP="002020C8">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2020C8">
      <w:rPr>
        <w:rFonts w:ascii="Times New Roman" w:hAnsi="Times New Roman" w:cs="Times New Roman" w:hint="eastAsia"/>
        <w:iCs/>
        <w:color w:val="000000"/>
        <w:sz w:val="20"/>
      </w:rPr>
      <w:tab/>
    </w:r>
    <w:r w:rsidRPr="002020C8">
      <w:rPr>
        <w:rFonts w:ascii="Times New Roman" w:hAnsi="Times New Roman" w:cs="Times New Roman"/>
        <w:iCs/>
        <w:color w:val="000000"/>
        <w:sz w:val="20"/>
      </w:rPr>
      <w:t xml:space="preserve">Cancer Biology </w:t>
    </w:r>
    <w:r w:rsidRPr="002020C8">
      <w:rPr>
        <w:rFonts w:ascii="Times New Roman" w:hAnsi="Times New Roman" w:cs="Times New Roman"/>
        <w:iCs/>
        <w:sz w:val="20"/>
      </w:rPr>
      <w:t>201</w:t>
    </w:r>
    <w:r w:rsidRPr="002020C8">
      <w:rPr>
        <w:rFonts w:ascii="Times New Roman" w:hAnsi="Times New Roman" w:cs="Times New Roman" w:hint="eastAsia"/>
        <w:iCs/>
        <w:sz w:val="20"/>
      </w:rPr>
      <w:t>5</w:t>
    </w:r>
    <w:proofErr w:type="gramStart"/>
    <w:r w:rsidRPr="002020C8">
      <w:rPr>
        <w:rFonts w:ascii="Times New Roman" w:hAnsi="Times New Roman" w:cs="Times New Roman"/>
        <w:iCs/>
        <w:sz w:val="20"/>
      </w:rPr>
      <w:t>;</w:t>
    </w:r>
    <w:r w:rsidRPr="002020C8">
      <w:rPr>
        <w:rFonts w:ascii="Times New Roman" w:hAnsi="Times New Roman" w:cs="Times New Roman" w:hint="eastAsia"/>
        <w:iCs/>
        <w:sz w:val="20"/>
      </w:rPr>
      <w:t>5</w:t>
    </w:r>
    <w:proofErr w:type="gramEnd"/>
    <w:r w:rsidRPr="002020C8">
      <w:rPr>
        <w:rFonts w:ascii="Times New Roman" w:hAnsi="Times New Roman" w:cs="Times New Roman"/>
        <w:iCs/>
        <w:sz w:val="20"/>
      </w:rPr>
      <w:t>(</w:t>
    </w:r>
    <w:r w:rsidRPr="002020C8">
      <w:rPr>
        <w:rFonts w:ascii="Times New Roman" w:hAnsi="Times New Roman" w:cs="Times New Roman" w:hint="eastAsia"/>
        <w:iCs/>
        <w:sz w:val="20"/>
      </w:rPr>
      <w:t>4</w:t>
    </w:r>
    <w:r w:rsidRPr="002020C8">
      <w:rPr>
        <w:rFonts w:ascii="Times New Roman" w:hAnsi="Times New Roman" w:cs="Times New Roman"/>
        <w:iCs/>
        <w:sz w:val="20"/>
      </w:rPr>
      <w:t xml:space="preserve">)  </w:t>
    </w:r>
    <w:r w:rsidRPr="002020C8">
      <w:rPr>
        <w:rFonts w:ascii="Times New Roman" w:hAnsi="Times New Roman" w:cs="Times New Roman" w:hint="eastAsia"/>
        <w:iCs/>
        <w:sz w:val="20"/>
      </w:rPr>
      <w:t xml:space="preserve">   </w:t>
    </w:r>
    <w:r w:rsidRPr="002020C8">
      <w:rPr>
        <w:rFonts w:ascii="Times New Roman" w:hAnsi="Times New Roman" w:cs="Times New Roman" w:hint="eastAsia"/>
        <w:iCs/>
        <w:sz w:val="20"/>
      </w:rPr>
      <w:tab/>
      <w:t xml:space="preserve">     </w:t>
    </w:r>
    <w:r w:rsidRPr="002020C8">
      <w:rPr>
        <w:rFonts w:ascii="Times New Roman" w:hAnsi="Times New Roman" w:cs="Times New Roman"/>
        <w:iCs/>
        <w:sz w:val="20"/>
      </w:rPr>
      <w:t xml:space="preserve"> </w:t>
    </w:r>
    <w:r w:rsidRPr="002020C8">
      <w:rPr>
        <w:rFonts w:ascii="Times New Roman" w:hAnsi="Times New Roman" w:cs="Times New Roman"/>
        <w:sz w:val="20"/>
      </w:rPr>
      <w:t xml:space="preserve">  </w:t>
    </w:r>
    <w:hyperlink r:id="rId1" w:history="1">
      <w:r w:rsidRPr="002020C8">
        <w:rPr>
          <w:rStyle w:val="Hyperlink"/>
          <w:rFonts w:ascii="Times New Roman" w:hAnsi="Times New Roman" w:cs="Times New Roman"/>
          <w:color w:val="0000FF"/>
          <w:sz w:val="20"/>
        </w:rPr>
        <w:t>http://www.cancerbio.net</w:t>
      </w:r>
    </w:hyperlink>
  </w:p>
  <w:p w:rsidR="002D0FD1" w:rsidRPr="002020C8" w:rsidRDefault="002D0FD1" w:rsidP="002020C8">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D1" w:rsidRPr="002020C8" w:rsidRDefault="002D0FD1" w:rsidP="002020C8">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2020C8">
      <w:rPr>
        <w:rFonts w:ascii="Times New Roman" w:hAnsi="Times New Roman" w:cs="Times New Roman" w:hint="eastAsia"/>
        <w:iCs/>
        <w:color w:val="000000"/>
        <w:sz w:val="20"/>
      </w:rPr>
      <w:tab/>
    </w:r>
    <w:r w:rsidRPr="002020C8">
      <w:rPr>
        <w:rFonts w:ascii="Times New Roman" w:hAnsi="Times New Roman" w:cs="Times New Roman"/>
        <w:iCs/>
        <w:color w:val="000000"/>
        <w:sz w:val="20"/>
      </w:rPr>
      <w:t xml:space="preserve">Cancer Biology </w:t>
    </w:r>
    <w:r w:rsidRPr="002020C8">
      <w:rPr>
        <w:rFonts w:ascii="Times New Roman" w:hAnsi="Times New Roman" w:cs="Times New Roman"/>
        <w:iCs/>
        <w:sz w:val="20"/>
      </w:rPr>
      <w:t>201</w:t>
    </w:r>
    <w:r w:rsidRPr="002020C8">
      <w:rPr>
        <w:rFonts w:ascii="Times New Roman" w:hAnsi="Times New Roman" w:cs="Times New Roman" w:hint="eastAsia"/>
        <w:iCs/>
        <w:sz w:val="20"/>
      </w:rPr>
      <w:t>5</w:t>
    </w:r>
    <w:proofErr w:type="gramStart"/>
    <w:r w:rsidRPr="002020C8">
      <w:rPr>
        <w:rFonts w:ascii="Times New Roman" w:hAnsi="Times New Roman" w:cs="Times New Roman"/>
        <w:iCs/>
        <w:sz w:val="20"/>
      </w:rPr>
      <w:t>;</w:t>
    </w:r>
    <w:r w:rsidRPr="002020C8">
      <w:rPr>
        <w:rFonts w:ascii="Times New Roman" w:hAnsi="Times New Roman" w:cs="Times New Roman" w:hint="eastAsia"/>
        <w:iCs/>
        <w:sz w:val="20"/>
      </w:rPr>
      <w:t>5</w:t>
    </w:r>
    <w:proofErr w:type="gramEnd"/>
    <w:r w:rsidRPr="002020C8">
      <w:rPr>
        <w:rFonts w:ascii="Times New Roman" w:hAnsi="Times New Roman" w:cs="Times New Roman"/>
        <w:iCs/>
        <w:sz w:val="20"/>
      </w:rPr>
      <w:t>(</w:t>
    </w:r>
    <w:r w:rsidRPr="002020C8">
      <w:rPr>
        <w:rFonts w:ascii="Times New Roman" w:hAnsi="Times New Roman" w:cs="Times New Roman" w:hint="eastAsia"/>
        <w:iCs/>
        <w:sz w:val="20"/>
      </w:rPr>
      <w:t>4</w:t>
    </w:r>
    <w:r w:rsidRPr="002020C8">
      <w:rPr>
        <w:rFonts w:ascii="Times New Roman" w:hAnsi="Times New Roman" w:cs="Times New Roman"/>
        <w:iCs/>
        <w:sz w:val="20"/>
      </w:rPr>
      <w:t xml:space="preserve">)  </w:t>
    </w:r>
    <w:r w:rsidRPr="002020C8">
      <w:rPr>
        <w:rFonts w:ascii="Times New Roman" w:hAnsi="Times New Roman" w:cs="Times New Roman" w:hint="eastAsia"/>
        <w:iCs/>
        <w:sz w:val="20"/>
      </w:rPr>
      <w:t xml:space="preserve">   </w:t>
    </w:r>
    <w:r w:rsidRPr="002020C8">
      <w:rPr>
        <w:rFonts w:ascii="Times New Roman" w:hAnsi="Times New Roman" w:cs="Times New Roman" w:hint="eastAsia"/>
        <w:iCs/>
        <w:sz w:val="20"/>
      </w:rPr>
      <w:tab/>
      <w:t xml:space="preserve">     </w:t>
    </w:r>
    <w:r w:rsidRPr="002020C8">
      <w:rPr>
        <w:rFonts w:ascii="Times New Roman" w:hAnsi="Times New Roman" w:cs="Times New Roman"/>
        <w:iCs/>
        <w:sz w:val="20"/>
      </w:rPr>
      <w:t xml:space="preserve"> </w:t>
    </w:r>
    <w:r w:rsidRPr="002020C8">
      <w:rPr>
        <w:rFonts w:ascii="Times New Roman" w:hAnsi="Times New Roman" w:cs="Times New Roman"/>
        <w:sz w:val="20"/>
      </w:rPr>
      <w:t xml:space="preserve">  </w:t>
    </w:r>
    <w:hyperlink r:id="rId1" w:history="1">
      <w:r w:rsidRPr="002020C8">
        <w:rPr>
          <w:rStyle w:val="Hyperlink"/>
          <w:rFonts w:ascii="Times New Roman" w:hAnsi="Times New Roman" w:cs="Times New Roman"/>
          <w:color w:val="0000FF"/>
          <w:sz w:val="20"/>
        </w:rPr>
        <w:t>http://www.cancerbio.net</w:t>
      </w:r>
    </w:hyperlink>
  </w:p>
  <w:p w:rsidR="002D0FD1" w:rsidRPr="002020C8" w:rsidRDefault="002D0FD1" w:rsidP="002020C8">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D1" w:rsidRPr="002020C8" w:rsidRDefault="002D0FD1" w:rsidP="002020C8">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2020C8">
      <w:rPr>
        <w:rFonts w:ascii="Times New Roman" w:hAnsi="Times New Roman" w:cs="Times New Roman" w:hint="eastAsia"/>
        <w:iCs/>
        <w:color w:val="000000"/>
        <w:sz w:val="20"/>
      </w:rPr>
      <w:tab/>
    </w:r>
    <w:r w:rsidRPr="002020C8">
      <w:rPr>
        <w:rFonts w:ascii="Times New Roman" w:hAnsi="Times New Roman" w:cs="Times New Roman"/>
        <w:iCs/>
        <w:color w:val="000000"/>
        <w:sz w:val="20"/>
      </w:rPr>
      <w:t xml:space="preserve">Cancer Biology </w:t>
    </w:r>
    <w:r w:rsidRPr="002020C8">
      <w:rPr>
        <w:rFonts w:ascii="Times New Roman" w:hAnsi="Times New Roman" w:cs="Times New Roman"/>
        <w:iCs/>
        <w:sz w:val="20"/>
      </w:rPr>
      <w:t>201</w:t>
    </w:r>
    <w:r w:rsidRPr="002020C8">
      <w:rPr>
        <w:rFonts w:ascii="Times New Roman" w:hAnsi="Times New Roman" w:cs="Times New Roman" w:hint="eastAsia"/>
        <w:iCs/>
        <w:sz w:val="20"/>
      </w:rPr>
      <w:t>5</w:t>
    </w:r>
    <w:proofErr w:type="gramStart"/>
    <w:r w:rsidRPr="002020C8">
      <w:rPr>
        <w:rFonts w:ascii="Times New Roman" w:hAnsi="Times New Roman" w:cs="Times New Roman"/>
        <w:iCs/>
        <w:sz w:val="20"/>
      </w:rPr>
      <w:t>;</w:t>
    </w:r>
    <w:r w:rsidRPr="002020C8">
      <w:rPr>
        <w:rFonts w:ascii="Times New Roman" w:hAnsi="Times New Roman" w:cs="Times New Roman" w:hint="eastAsia"/>
        <w:iCs/>
        <w:sz w:val="20"/>
      </w:rPr>
      <w:t>5</w:t>
    </w:r>
    <w:proofErr w:type="gramEnd"/>
    <w:r w:rsidRPr="002020C8">
      <w:rPr>
        <w:rFonts w:ascii="Times New Roman" w:hAnsi="Times New Roman" w:cs="Times New Roman"/>
        <w:iCs/>
        <w:sz w:val="20"/>
      </w:rPr>
      <w:t>(</w:t>
    </w:r>
    <w:r w:rsidRPr="002020C8">
      <w:rPr>
        <w:rFonts w:ascii="Times New Roman" w:hAnsi="Times New Roman" w:cs="Times New Roman" w:hint="eastAsia"/>
        <w:iCs/>
        <w:sz w:val="20"/>
      </w:rPr>
      <w:t>4</w:t>
    </w:r>
    <w:r w:rsidRPr="002020C8">
      <w:rPr>
        <w:rFonts w:ascii="Times New Roman" w:hAnsi="Times New Roman" w:cs="Times New Roman"/>
        <w:iCs/>
        <w:sz w:val="20"/>
      </w:rPr>
      <w:t xml:space="preserve">)  </w:t>
    </w:r>
    <w:r w:rsidRPr="002020C8">
      <w:rPr>
        <w:rFonts w:ascii="Times New Roman" w:hAnsi="Times New Roman" w:cs="Times New Roman" w:hint="eastAsia"/>
        <w:iCs/>
        <w:sz w:val="20"/>
      </w:rPr>
      <w:t xml:space="preserve">   </w:t>
    </w:r>
    <w:r w:rsidRPr="002020C8">
      <w:rPr>
        <w:rFonts w:ascii="Times New Roman" w:hAnsi="Times New Roman" w:cs="Times New Roman" w:hint="eastAsia"/>
        <w:iCs/>
        <w:sz w:val="20"/>
      </w:rPr>
      <w:tab/>
      <w:t xml:space="preserve">     </w:t>
    </w:r>
    <w:r w:rsidRPr="002020C8">
      <w:rPr>
        <w:rFonts w:ascii="Times New Roman" w:hAnsi="Times New Roman" w:cs="Times New Roman"/>
        <w:iCs/>
        <w:sz w:val="20"/>
      </w:rPr>
      <w:t xml:space="preserve"> </w:t>
    </w:r>
    <w:r w:rsidRPr="002020C8">
      <w:rPr>
        <w:rFonts w:ascii="Times New Roman" w:hAnsi="Times New Roman" w:cs="Times New Roman"/>
        <w:sz w:val="20"/>
      </w:rPr>
      <w:t xml:space="preserve">  </w:t>
    </w:r>
    <w:hyperlink r:id="rId1" w:history="1">
      <w:r w:rsidRPr="002020C8">
        <w:rPr>
          <w:rStyle w:val="Hyperlink"/>
          <w:rFonts w:ascii="Times New Roman" w:hAnsi="Times New Roman" w:cs="Times New Roman"/>
          <w:color w:val="0000FF"/>
          <w:sz w:val="20"/>
        </w:rPr>
        <w:t>http://www.cancerbio.net</w:t>
      </w:r>
    </w:hyperlink>
  </w:p>
  <w:p w:rsidR="002D0FD1" w:rsidRPr="002020C8" w:rsidRDefault="002D0FD1" w:rsidP="002020C8">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BJ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1F46DB"/>
    <w:rsid w:val="00020C02"/>
    <w:rsid w:val="00036E6D"/>
    <w:rsid w:val="00042012"/>
    <w:rsid w:val="00054531"/>
    <w:rsid w:val="00094DAF"/>
    <w:rsid w:val="001171AD"/>
    <w:rsid w:val="001274D6"/>
    <w:rsid w:val="00157AAA"/>
    <w:rsid w:val="001C656D"/>
    <w:rsid w:val="001F46DB"/>
    <w:rsid w:val="00201B92"/>
    <w:rsid w:val="002020C8"/>
    <w:rsid w:val="002360F8"/>
    <w:rsid w:val="002B7C0D"/>
    <w:rsid w:val="002D0FD1"/>
    <w:rsid w:val="00305D54"/>
    <w:rsid w:val="00342BC1"/>
    <w:rsid w:val="003522F6"/>
    <w:rsid w:val="00360F8D"/>
    <w:rsid w:val="003B4994"/>
    <w:rsid w:val="003F3B15"/>
    <w:rsid w:val="00430BBD"/>
    <w:rsid w:val="00433B95"/>
    <w:rsid w:val="00492A9F"/>
    <w:rsid w:val="004C7AE1"/>
    <w:rsid w:val="00506BD3"/>
    <w:rsid w:val="00562257"/>
    <w:rsid w:val="005630B5"/>
    <w:rsid w:val="005B22FF"/>
    <w:rsid w:val="005B4E03"/>
    <w:rsid w:val="00684659"/>
    <w:rsid w:val="006A2E0A"/>
    <w:rsid w:val="006B09D1"/>
    <w:rsid w:val="006C68D9"/>
    <w:rsid w:val="00700E7D"/>
    <w:rsid w:val="00704AE2"/>
    <w:rsid w:val="00717E29"/>
    <w:rsid w:val="00724877"/>
    <w:rsid w:val="00776E5F"/>
    <w:rsid w:val="007A2132"/>
    <w:rsid w:val="007A7E13"/>
    <w:rsid w:val="007C20A4"/>
    <w:rsid w:val="008163D8"/>
    <w:rsid w:val="0081692C"/>
    <w:rsid w:val="0081736D"/>
    <w:rsid w:val="00834F79"/>
    <w:rsid w:val="00846674"/>
    <w:rsid w:val="00890CEA"/>
    <w:rsid w:val="008927D9"/>
    <w:rsid w:val="00904A30"/>
    <w:rsid w:val="00916A33"/>
    <w:rsid w:val="00945851"/>
    <w:rsid w:val="00947046"/>
    <w:rsid w:val="009A0409"/>
    <w:rsid w:val="009B06A7"/>
    <w:rsid w:val="00A030F5"/>
    <w:rsid w:val="00A064B4"/>
    <w:rsid w:val="00A718D6"/>
    <w:rsid w:val="00A75A44"/>
    <w:rsid w:val="00AC5ADA"/>
    <w:rsid w:val="00AD34D3"/>
    <w:rsid w:val="00AE0494"/>
    <w:rsid w:val="00AE445A"/>
    <w:rsid w:val="00AE6EF3"/>
    <w:rsid w:val="00AF63EF"/>
    <w:rsid w:val="00B31B57"/>
    <w:rsid w:val="00B96B90"/>
    <w:rsid w:val="00BA3713"/>
    <w:rsid w:val="00BB77A1"/>
    <w:rsid w:val="00BC5465"/>
    <w:rsid w:val="00BC69C9"/>
    <w:rsid w:val="00C277F4"/>
    <w:rsid w:val="00C7297B"/>
    <w:rsid w:val="00CA142B"/>
    <w:rsid w:val="00CB0CAF"/>
    <w:rsid w:val="00CE062B"/>
    <w:rsid w:val="00D46C31"/>
    <w:rsid w:val="00D6794D"/>
    <w:rsid w:val="00DC71AF"/>
    <w:rsid w:val="00DE77C9"/>
    <w:rsid w:val="00E125A7"/>
    <w:rsid w:val="00E31DE3"/>
    <w:rsid w:val="00E5441A"/>
    <w:rsid w:val="00E54DD0"/>
    <w:rsid w:val="00E603C5"/>
    <w:rsid w:val="00E87213"/>
    <w:rsid w:val="00F07F6C"/>
    <w:rsid w:val="00F120EB"/>
    <w:rsid w:val="00F4012E"/>
    <w:rsid w:val="00F63E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8D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2">
    <w:name w:val="A2"/>
    <w:uiPriority w:val="99"/>
    <w:rsid w:val="001F46DB"/>
    <w:rPr>
      <w:rFonts w:cs="Times"/>
      <w:color w:val="000000"/>
      <w:sz w:val="20"/>
      <w:szCs w:val="20"/>
    </w:rPr>
  </w:style>
  <w:style w:type="character" w:styleId="HTMLCite">
    <w:name w:val="HTML Cite"/>
    <w:basedOn w:val="DefaultParagraphFont"/>
    <w:uiPriority w:val="99"/>
    <w:semiHidden/>
    <w:unhideWhenUsed/>
    <w:rsid w:val="001F46DB"/>
    <w:rPr>
      <w:i/>
      <w:iCs/>
    </w:rPr>
  </w:style>
  <w:style w:type="paragraph" w:styleId="BalloonText">
    <w:name w:val="Balloon Text"/>
    <w:basedOn w:val="Normal"/>
    <w:link w:val="BalloonTextChar"/>
    <w:uiPriority w:val="99"/>
    <w:semiHidden/>
    <w:unhideWhenUsed/>
    <w:rsid w:val="001F4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6DB"/>
    <w:rPr>
      <w:rFonts w:ascii="Tahoma" w:eastAsiaTheme="minorEastAsia" w:hAnsi="Tahoma" w:cs="Tahoma"/>
      <w:sz w:val="16"/>
      <w:szCs w:val="16"/>
    </w:rPr>
  </w:style>
  <w:style w:type="paragraph" w:customStyle="1" w:styleId="Default">
    <w:name w:val="Default"/>
    <w:rsid w:val="001F46D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A5"/>
    <w:uiPriority w:val="99"/>
    <w:rsid w:val="001F46DB"/>
    <w:rPr>
      <w:b/>
      <w:bCs/>
      <w:color w:val="000000"/>
      <w:sz w:val="36"/>
      <w:szCs w:val="36"/>
    </w:rPr>
  </w:style>
  <w:style w:type="character" w:customStyle="1" w:styleId="A6">
    <w:name w:val="A6"/>
    <w:uiPriority w:val="99"/>
    <w:rsid w:val="001F46DB"/>
    <w:rPr>
      <w:b/>
      <w:bCs/>
      <w:color w:val="000000"/>
      <w:sz w:val="27"/>
      <w:szCs w:val="27"/>
    </w:rPr>
  </w:style>
  <w:style w:type="character" w:customStyle="1" w:styleId="A7">
    <w:name w:val="A7"/>
    <w:uiPriority w:val="99"/>
    <w:rsid w:val="001F46DB"/>
    <w:rPr>
      <w:b/>
      <w:bCs/>
      <w:color w:val="000000"/>
      <w:sz w:val="15"/>
      <w:szCs w:val="15"/>
    </w:rPr>
  </w:style>
  <w:style w:type="character" w:customStyle="1" w:styleId="A0">
    <w:name w:val="A0"/>
    <w:uiPriority w:val="99"/>
    <w:rsid w:val="001F46DB"/>
    <w:rPr>
      <w:color w:val="000000"/>
      <w:sz w:val="18"/>
      <w:szCs w:val="18"/>
    </w:rPr>
  </w:style>
  <w:style w:type="paragraph" w:styleId="Header">
    <w:name w:val="header"/>
    <w:basedOn w:val="Normal"/>
    <w:link w:val="HeaderChar"/>
    <w:uiPriority w:val="99"/>
    <w:unhideWhenUsed/>
    <w:rsid w:val="00DE77C9"/>
    <w:pPr>
      <w:tabs>
        <w:tab w:val="center" w:pos="4320"/>
        <w:tab w:val="right" w:pos="8640"/>
      </w:tabs>
      <w:spacing w:after="0" w:line="240" w:lineRule="auto"/>
    </w:pPr>
  </w:style>
  <w:style w:type="character" w:customStyle="1" w:styleId="HeaderChar">
    <w:name w:val="Header Char"/>
    <w:basedOn w:val="DefaultParagraphFont"/>
    <w:link w:val="Header"/>
    <w:uiPriority w:val="99"/>
    <w:rsid w:val="00DE77C9"/>
  </w:style>
  <w:style w:type="paragraph" w:styleId="Footer">
    <w:name w:val="footer"/>
    <w:basedOn w:val="Normal"/>
    <w:link w:val="FooterChar"/>
    <w:uiPriority w:val="99"/>
    <w:unhideWhenUsed/>
    <w:rsid w:val="00DE77C9"/>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77C9"/>
  </w:style>
  <w:style w:type="character" w:styleId="Hyperlink">
    <w:name w:val="Hyperlink"/>
    <w:basedOn w:val="DefaultParagraphFont"/>
    <w:uiPriority w:val="99"/>
    <w:unhideWhenUsed/>
    <w:rsid w:val="003F3B15"/>
    <w:rPr>
      <w:color w:val="0000FF" w:themeColor="hyperlink"/>
      <w:u w:val="single"/>
    </w:rPr>
  </w:style>
  <w:style w:type="table" w:styleId="TableGrid">
    <w:name w:val="Table Grid"/>
    <w:basedOn w:val="TableNormal"/>
    <w:uiPriority w:val="59"/>
    <w:rsid w:val="0084667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46674"/>
    <w:pPr>
      <w:ind w:left="720"/>
      <w:contextualSpacing/>
    </w:pPr>
    <w:rPr>
      <w:rFonts w:eastAsiaTheme="minorHAnsi"/>
    </w:rPr>
  </w:style>
  <w:style w:type="character" w:styleId="CommentReference">
    <w:name w:val="annotation reference"/>
    <w:basedOn w:val="DefaultParagraphFont"/>
    <w:uiPriority w:val="99"/>
    <w:semiHidden/>
    <w:unhideWhenUsed/>
    <w:rsid w:val="005B22FF"/>
    <w:rPr>
      <w:sz w:val="16"/>
      <w:szCs w:val="16"/>
    </w:rPr>
  </w:style>
  <w:style w:type="paragraph" w:styleId="CommentText">
    <w:name w:val="annotation text"/>
    <w:basedOn w:val="Normal"/>
    <w:link w:val="CommentTextChar"/>
    <w:uiPriority w:val="99"/>
    <w:semiHidden/>
    <w:unhideWhenUsed/>
    <w:rsid w:val="005B22FF"/>
    <w:pPr>
      <w:spacing w:line="240" w:lineRule="auto"/>
    </w:pPr>
    <w:rPr>
      <w:sz w:val="20"/>
      <w:szCs w:val="20"/>
    </w:rPr>
  </w:style>
  <w:style w:type="character" w:customStyle="1" w:styleId="CommentTextChar">
    <w:name w:val="Comment Text Char"/>
    <w:basedOn w:val="DefaultParagraphFont"/>
    <w:link w:val="CommentText"/>
    <w:uiPriority w:val="99"/>
    <w:semiHidden/>
    <w:rsid w:val="005B22FF"/>
    <w:rPr>
      <w:sz w:val="20"/>
      <w:szCs w:val="20"/>
    </w:rPr>
  </w:style>
  <w:style w:type="paragraph" w:styleId="CommentSubject">
    <w:name w:val="annotation subject"/>
    <w:basedOn w:val="CommentText"/>
    <w:next w:val="CommentText"/>
    <w:link w:val="CommentSubjectChar"/>
    <w:uiPriority w:val="99"/>
    <w:semiHidden/>
    <w:unhideWhenUsed/>
    <w:rsid w:val="005B22FF"/>
    <w:rPr>
      <w:b/>
      <w:bCs/>
    </w:rPr>
  </w:style>
  <w:style w:type="character" w:customStyle="1" w:styleId="CommentSubjectChar">
    <w:name w:val="Comment Subject Char"/>
    <w:basedOn w:val="CommentTextChar"/>
    <w:link w:val="CommentSubject"/>
    <w:uiPriority w:val="99"/>
    <w:semiHidden/>
    <w:rsid w:val="005B22FF"/>
    <w:rPr>
      <w:b/>
      <w:bCs/>
      <w:sz w:val="20"/>
      <w:szCs w:val="20"/>
    </w:rPr>
  </w:style>
  <w:style w:type="paragraph" w:styleId="NoSpacing">
    <w:name w:val="No Spacing"/>
    <w:basedOn w:val="Normal"/>
    <w:link w:val="NoSpacingChar"/>
    <w:qFormat/>
    <w:rsid w:val="002020C8"/>
    <w:pPr>
      <w:spacing w:before="100" w:beforeAutospacing="1" w:after="100" w:afterAutospacing="1" w:line="240" w:lineRule="auto"/>
    </w:pPr>
    <w:rPr>
      <w:rFonts w:ascii="Times New Roman" w:eastAsia="宋体" w:hAnsi="Times New Roman" w:cs="Times New Roman"/>
      <w:sz w:val="24"/>
      <w:szCs w:val="24"/>
      <w:lang w:eastAsia="zh-CN"/>
    </w:rPr>
  </w:style>
  <w:style w:type="character" w:customStyle="1" w:styleId="NoSpacingChar">
    <w:name w:val="No Spacing Char"/>
    <w:basedOn w:val="DefaultParagraphFont"/>
    <w:link w:val="NoSpacing"/>
    <w:locked/>
    <w:rsid w:val="002020C8"/>
    <w:rPr>
      <w:rFonts w:ascii="Times New Roman" w:eastAsia="宋体" w:hAnsi="Times New Roman" w:cs="Times New Roman"/>
      <w:sz w:val="24"/>
      <w:szCs w:val="24"/>
      <w:lang w:eastAsia="zh-CN"/>
    </w:rPr>
  </w:style>
  <w:style w:type="character" w:customStyle="1" w:styleId="msonormal0">
    <w:name w:val="msonormal0"/>
    <w:basedOn w:val="DefaultParagraphFont"/>
    <w:rsid w:val="002020C8"/>
  </w:style>
  <w:style w:type="character" w:customStyle="1" w:styleId="Absatz-Standardschriftart">
    <w:name w:val="Absatz-Standardschriftart"/>
    <w:rsid w:val="002020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2">
    <w:name w:val="A2"/>
    <w:uiPriority w:val="99"/>
    <w:rsid w:val="001F46DB"/>
    <w:rPr>
      <w:rFonts w:cs="Times"/>
      <w:color w:val="000000"/>
      <w:sz w:val="20"/>
      <w:szCs w:val="20"/>
    </w:rPr>
  </w:style>
  <w:style w:type="character" w:styleId="HTMLCite">
    <w:name w:val="HTML Cite"/>
    <w:basedOn w:val="DefaultParagraphFont"/>
    <w:uiPriority w:val="99"/>
    <w:semiHidden/>
    <w:unhideWhenUsed/>
    <w:rsid w:val="001F46DB"/>
    <w:rPr>
      <w:i/>
      <w:iCs/>
    </w:rPr>
  </w:style>
  <w:style w:type="paragraph" w:styleId="BalloonText">
    <w:name w:val="Balloon Text"/>
    <w:basedOn w:val="Normal"/>
    <w:link w:val="BalloonTextChar"/>
    <w:uiPriority w:val="99"/>
    <w:semiHidden/>
    <w:unhideWhenUsed/>
    <w:rsid w:val="001F4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6DB"/>
    <w:rPr>
      <w:rFonts w:ascii="Tahoma" w:eastAsiaTheme="minorEastAsia" w:hAnsi="Tahoma" w:cs="Tahoma"/>
      <w:sz w:val="16"/>
      <w:szCs w:val="16"/>
    </w:rPr>
  </w:style>
  <w:style w:type="paragraph" w:customStyle="1" w:styleId="Default">
    <w:name w:val="Default"/>
    <w:rsid w:val="001F46D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A5"/>
    <w:uiPriority w:val="99"/>
    <w:rsid w:val="001F46DB"/>
    <w:rPr>
      <w:b/>
      <w:bCs/>
      <w:color w:val="000000"/>
      <w:sz w:val="36"/>
      <w:szCs w:val="36"/>
    </w:rPr>
  </w:style>
  <w:style w:type="character" w:customStyle="1" w:styleId="A6">
    <w:name w:val="A6"/>
    <w:uiPriority w:val="99"/>
    <w:rsid w:val="001F46DB"/>
    <w:rPr>
      <w:b/>
      <w:bCs/>
      <w:color w:val="000000"/>
      <w:sz w:val="27"/>
      <w:szCs w:val="27"/>
    </w:rPr>
  </w:style>
  <w:style w:type="character" w:customStyle="1" w:styleId="A7">
    <w:name w:val="A7"/>
    <w:uiPriority w:val="99"/>
    <w:rsid w:val="001F46DB"/>
    <w:rPr>
      <w:b/>
      <w:bCs/>
      <w:color w:val="000000"/>
      <w:sz w:val="15"/>
      <w:szCs w:val="15"/>
    </w:rPr>
  </w:style>
  <w:style w:type="character" w:customStyle="1" w:styleId="A0">
    <w:name w:val="A0"/>
    <w:uiPriority w:val="99"/>
    <w:rsid w:val="001F46DB"/>
    <w:rPr>
      <w:color w:val="000000"/>
      <w:sz w:val="18"/>
      <w:szCs w:val="18"/>
    </w:rPr>
  </w:style>
  <w:style w:type="paragraph" w:styleId="Header">
    <w:name w:val="header"/>
    <w:basedOn w:val="Normal"/>
    <w:link w:val="HeaderChar"/>
    <w:uiPriority w:val="99"/>
    <w:unhideWhenUsed/>
    <w:rsid w:val="00DE77C9"/>
    <w:pPr>
      <w:tabs>
        <w:tab w:val="center" w:pos="4320"/>
        <w:tab w:val="right" w:pos="8640"/>
      </w:tabs>
      <w:spacing w:after="0" w:line="240" w:lineRule="auto"/>
    </w:pPr>
  </w:style>
  <w:style w:type="character" w:customStyle="1" w:styleId="HeaderChar">
    <w:name w:val="Header Char"/>
    <w:basedOn w:val="DefaultParagraphFont"/>
    <w:link w:val="Header"/>
    <w:uiPriority w:val="99"/>
    <w:rsid w:val="00DE77C9"/>
  </w:style>
  <w:style w:type="paragraph" w:styleId="Footer">
    <w:name w:val="footer"/>
    <w:basedOn w:val="Normal"/>
    <w:link w:val="FooterChar"/>
    <w:uiPriority w:val="99"/>
    <w:unhideWhenUsed/>
    <w:rsid w:val="00DE77C9"/>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77C9"/>
  </w:style>
  <w:style w:type="character" w:styleId="Hyperlink">
    <w:name w:val="Hyperlink"/>
    <w:basedOn w:val="DefaultParagraphFont"/>
    <w:uiPriority w:val="99"/>
    <w:unhideWhenUsed/>
    <w:rsid w:val="003F3B15"/>
    <w:rPr>
      <w:color w:val="0000FF" w:themeColor="hyperlink"/>
      <w:u w:val="single"/>
    </w:rPr>
  </w:style>
  <w:style w:type="table" w:styleId="TableGrid">
    <w:name w:val="Table Grid"/>
    <w:basedOn w:val="TableNormal"/>
    <w:uiPriority w:val="59"/>
    <w:rsid w:val="0084667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6674"/>
    <w:pPr>
      <w:ind w:left="720"/>
      <w:contextualSpacing/>
    </w:pPr>
    <w:rPr>
      <w:rFonts w:eastAsiaTheme="minorHAnsi"/>
    </w:rPr>
  </w:style>
  <w:style w:type="character" w:styleId="CommentReference">
    <w:name w:val="annotation reference"/>
    <w:basedOn w:val="DefaultParagraphFont"/>
    <w:uiPriority w:val="99"/>
    <w:semiHidden/>
    <w:unhideWhenUsed/>
    <w:rsid w:val="005B22FF"/>
    <w:rPr>
      <w:sz w:val="16"/>
      <w:szCs w:val="16"/>
    </w:rPr>
  </w:style>
  <w:style w:type="paragraph" w:styleId="CommentText">
    <w:name w:val="annotation text"/>
    <w:basedOn w:val="Normal"/>
    <w:link w:val="CommentTextChar"/>
    <w:uiPriority w:val="99"/>
    <w:semiHidden/>
    <w:unhideWhenUsed/>
    <w:rsid w:val="005B22FF"/>
    <w:pPr>
      <w:spacing w:line="240" w:lineRule="auto"/>
    </w:pPr>
    <w:rPr>
      <w:sz w:val="20"/>
      <w:szCs w:val="20"/>
    </w:rPr>
  </w:style>
  <w:style w:type="character" w:customStyle="1" w:styleId="CommentTextChar">
    <w:name w:val="Comment Text Char"/>
    <w:basedOn w:val="DefaultParagraphFont"/>
    <w:link w:val="CommentText"/>
    <w:uiPriority w:val="99"/>
    <w:semiHidden/>
    <w:rsid w:val="005B22FF"/>
    <w:rPr>
      <w:sz w:val="20"/>
      <w:szCs w:val="20"/>
    </w:rPr>
  </w:style>
  <w:style w:type="paragraph" w:styleId="CommentSubject">
    <w:name w:val="annotation subject"/>
    <w:basedOn w:val="CommentText"/>
    <w:next w:val="CommentText"/>
    <w:link w:val="CommentSubjectChar"/>
    <w:uiPriority w:val="99"/>
    <w:semiHidden/>
    <w:unhideWhenUsed/>
    <w:rsid w:val="005B22FF"/>
    <w:rPr>
      <w:b/>
      <w:bCs/>
    </w:rPr>
  </w:style>
  <w:style w:type="character" w:customStyle="1" w:styleId="CommentSubjectChar">
    <w:name w:val="Comment Subject Char"/>
    <w:basedOn w:val="CommentTextChar"/>
    <w:link w:val="CommentSubject"/>
    <w:uiPriority w:val="99"/>
    <w:semiHidden/>
    <w:rsid w:val="005B22FF"/>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footer" Target="footer2.xml"/><Relationship Id="rId18" Type="http://schemas.openxmlformats.org/officeDocument/2006/relationships/footer" Target="footer3.xm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hyperlink" Target="mailto:alizedan73@yahoo.com" TargetMode="Externa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www.dx.doi.org/10.7537/marscbj050415.10" TargetMode="External"/><Relationship Id="rId14" Type="http://schemas.openxmlformats.org/officeDocument/2006/relationships/image" Target="media/image1.jpeg"/><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C45B3-2333-48A0-9FE3-D2DCA6C6B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10541</Words>
  <Characters>60084</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70485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5</cp:revision>
  <cp:lastPrinted>2015-12-14T01:34:00Z</cp:lastPrinted>
  <dcterms:created xsi:type="dcterms:W3CDTF">2015-12-14T09:45:00Z</dcterms:created>
  <dcterms:modified xsi:type="dcterms:W3CDTF">2015-12-14T06:58:00Z</dcterms:modified>
</cp:coreProperties>
</file>