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1519" w:rsidRPr="004C40A4" w:rsidRDefault="00050277" w:rsidP="004C40A4">
      <w:pPr>
        <w:snapToGrid w:val="0"/>
        <w:ind w:left="0" w:firstLine="0"/>
        <w:jc w:val="center"/>
        <w:rPr>
          <w:b/>
          <w:bCs/>
          <w:lang w:bidi="ar-EG"/>
        </w:rPr>
      </w:pPr>
      <w:r w:rsidRPr="004C40A4">
        <w:rPr>
          <w:b/>
          <w:bCs/>
          <w:lang w:bidi="ar-EG"/>
        </w:rPr>
        <w:t>Comparisons</w:t>
      </w:r>
      <w:r w:rsidR="00DD4024" w:rsidRPr="004C40A4">
        <w:rPr>
          <w:b/>
          <w:bCs/>
          <w:lang w:eastAsia="zh-CN" w:bidi="ar-EG"/>
        </w:rPr>
        <w:t xml:space="preserve"> </w:t>
      </w:r>
      <w:r w:rsidR="004340E5" w:rsidRPr="004C40A4">
        <w:rPr>
          <w:b/>
          <w:bCs/>
          <w:lang w:bidi="ar-EG"/>
        </w:rPr>
        <w:t>between</w:t>
      </w:r>
      <w:r w:rsidR="00DD4024" w:rsidRPr="004C40A4">
        <w:rPr>
          <w:b/>
          <w:bCs/>
          <w:lang w:eastAsia="zh-CN" w:bidi="ar-EG"/>
        </w:rPr>
        <w:t xml:space="preserve"> </w:t>
      </w:r>
      <w:r w:rsidRPr="004C40A4">
        <w:rPr>
          <w:b/>
          <w:bCs/>
          <w:lang w:bidi="ar-EG"/>
        </w:rPr>
        <w:t xml:space="preserve">Three </w:t>
      </w:r>
      <w:r w:rsidR="00894E2A" w:rsidRPr="004C40A4">
        <w:rPr>
          <w:b/>
          <w:bCs/>
          <w:lang w:bidi="ar-EG"/>
        </w:rPr>
        <w:t>Algorithms</w:t>
      </w:r>
      <w:r w:rsidR="00BF7006" w:rsidRPr="004C40A4">
        <w:rPr>
          <w:b/>
          <w:bCs/>
          <w:lang w:bidi="ar-EG"/>
        </w:rPr>
        <w:t xml:space="preserve"> in </w:t>
      </w:r>
      <w:r w:rsidR="00894E2A" w:rsidRPr="004C40A4">
        <w:rPr>
          <w:b/>
          <w:bCs/>
          <w:lang w:bidi="ar-EG"/>
        </w:rPr>
        <w:t>Left-</w:t>
      </w:r>
      <w:r w:rsidRPr="004C40A4">
        <w:rPr>
          <w:b/>
          <w:bCs/>
          <w:lang w:bidi="ar-EG"/>
        </w:rPr>
        <w:t xml:space="preserve">Side </w:t>
      </w:r>
      <w:r w:rsidR="00894E2A" w:rsidRPr="004C40A4">
        <w:rPr>
          <w:b/>
          <w:bCs/>
          <w:lang w:bidi="ar-EG"/>
        </w:rPr>
        <w:t xml:space="preserve">Breast </w:t>
      </w:r>
      <w:r w:rsidR="00455C2D" w:rsidRPr="004C40A4">
        <w:rPr>
          <w:b/>
          <w:bCs/>
          <w:lang w:bidi="ar-EG"/>
        </w:rPr>
        <w:t>Cancer</w:t>
      </w:r>
      <w:r w:rsidR="00894E2A" w:rsidRPr="004C40A4">
        <w:rPr>
          <w:b/>
          <w:bCs/>
          <w:lang w:bidi="ar-EG"/>
        </w:rPr>
        <w:t xml:space="preserve">s Using </w:t>
      </w:r>
      <w:r w:rsidR="00F64E21" w:rsidRPr="004C40A4">
        <w:rPr>
          <w:b/>
          <w:bCs/>
          <w:lang w:bidi="ar-EG"/>
        </w:rPr>
        <w:t xml:space="preserve">Three-Dimensional Conformal </w:t>
      </w:r>
      <w:r w:rsidR="00BF7006" w:rsidRPr="004C40A4">
        <w:rPr>
          <w:b/>
          <w:bCs/>
          <w:lang w:bidi="ar-EG"/>
        </w:rPr>
        <w:t>Radiotherapy</w:t>
      </w:r>
      <w:r w:rsidR="00DD4024" w:rsidRPr="004C40A4">
        <w:rPr>
          <w:b/>
          <w:bCs/>
          <w:lang w:eastAsia="zh-CN" w:bidi="ar-EG"/>
        </w:rPr>
        <w:t xml:space="preserve"> </w:t>
      </w:r>
      <w:r w:rsidR="00894E2A" w:rsidRPr="004C40A4">
        <w:rPr>
          <w:b/>
          <w:bCs/>
          <w:lang w:bidi="ar-EG"/>
        </w:rPr>
        <w:t>Technique</w:t>
      </w:r>
    </w:p>
    <w:p w:rsidR="00B51519" w:rsidRPr="004C40A4" w:rsidRDefault="00B51519" w:rsidP="004C40A4">
      <w:pPr>
        <w:snapToGrid w:val="0"/>
        <w:ind w:left="0" w:firstLine="0"/>
        <w:jc w:val="center"/>
        <w:rPr>
          <w:b/>
          <w:bCs/>
          <w:lang w:bidi="ar-EG"/>
        </w:rPr>
      </w:pPr>
    </w:p>
    <w:p w:rsidR="00B51519" w:rsidRPr="004C40A4" w:rsidRDefault="0001331D" w:rsidP="004C40A4">
      <w:pPr>
        <w:snapToGrid w:val="0"/>
        <w:ind w:left="0" w:firstLine="0"/>
        <w:jc w:val="center"/>
        <w:rPr>
          <w:vertAlign w:val="superscript"/>
          <w:lang w:eastAsia="zh-CN" w:bidi="ar-EG"/>
        </w:rPr>
      </w:pPr>
      <w:r w:rsidRPr="004C40A4">
        <w:rPr>
          <w:lang w:bidi="ar-EG"/>
        </w:rPr>
        <w:t>E. A. Hegazy</w:t>
      </w:r>
      <w:r w:rsidRPr="004C40A4">
        <w:rPr>
          <w:vertAlign w:val="superscript"/>
          <w:lang w:bidi="ar-EG"/>
        </w:rPr>
        <w:t>1</w:t>
      </w:r>
      <w:r w:rsidRPr="004C40A4">
        <w:rPr>
          <w:lang w:bidi="ar-EG"/>
        </w:rPr>
        <w:t xml:space="preserve">, </w:t>
      </w:r>
      <w:r w:rsidR="008C5A93" w:rsidRPr="004C40A4">
        <w:rPr>
          <w:lang w:bidi="ar-EG"/>
        </w:rPr>
        <w:t>E. O. Abdel-Muttalib</w:t>
      </w:r>
      <w:r w:rsidRPr="004C40A4">
        <w:rPr>
          <w:vertAlign w:val="superscript"/>
          <w:lang w:bidi="ar-EG"/>
        </w:rPr>
        <w:t>2</w:t>
      </w:r>
      <w:r w:rsidR="008C5A93" w:rsidRPr="004C40A4">
        <w:rPr>
          <w:lang w:bidi="ar-EG"/>
        </w:rPr>
        <w:t xml:space="preserve">, </w:t>
      </w:r>
      <w:r w:rsidR="00BF7006" w:rsidRPr="004C40A4">
        <w:rPr>
          <w:lang w:bidi="ar-EG"/>
        </w:rPr>
        <w:t>M. T. Ahmed</w:t>
      </w:r>
      <w:r w:rsidRPr="004C40A4">
        <w:rPr>
          <w:vertAlign w:val="superscript"/>
          <w:lang w:bidi="ar-EG"/>
        </w:rPr>
        <w:t>3</w:t>
      </w:r>
      <w:r w:rsidR="00BF7006" w:rsidRPr="004C40A4">
        <w:rPr>
          <w:lang w:bidi="ar-EG"/>
        </w:rPr>
        <w:t>, M. I. Abdel-Hamid</w:t>
      </w:r>
      <w:r w:rsidRPr="004C40A4">
        <w:rPr>
          <w:vertAlign w:val="superscript"/>
          <w:lang w:bidi="ar-EG"/>
        </w:rPr>
        <w:t>3</w:t>
      </w:r>
      <w:r w:rsidR="00FD647D" w:rsidRPr="004C40A4">
        <w:rPr>
          <w:lang w:bidi="ar-EG"/>
        </w:rPr>
        <w:t>,</w:t>
      </w:r>
      <w:r w:rsidR="00FD647D">
        <w:rPr>
          <w:lang w:bidi="ar-EG"/>
        </w:rPr>
        <w:t xml:space="preserve"> </w:t>
      </w:r>
      <w:r w:rsidR="00FD647D" w:rsidRPr="004C40A4">
        <w:rPr>
          <w:lang w:bidi="ar-EG"/>
        </w:rPr>
        <w:t>M</w:t>
      </w:r>
      <w:r w:rsidR="00BF7006" w:rsidRPr="004C40A4">
        <w:rPr>
          <w:lang w:bidi="ar-EG"/>
        </w:rPr>
        <w:t>. A. Elnaggar</w:t>
      </w:r>
      <w:r w:rsidR="008C5A93" w:rsidRPr="004C40A4">
        <w:rPr>
          <w:vertAlign w:val="superscript"/>
          <w:lang w:bidi="ar-EG"/>
        </w:rPr>
        <w:t>4</w:t>
      </w:r>
      <w:r w:rsidRPr="004C40A4">
        <w:rPr>
          <w:lang w:bidi="ar-EG"/>
        </w:rPr>
        <w:t xml:space="preserve">, </w:t>
      </w:r>
      <w:r w:rsidR="00ED5D74" w:rsidRPr="004C40A4">
        <w:rPr>
          <w:lang w:bidi="ar-EG"/>
        </w:rPr>
        <w:t>M. M. Ghozlan</w:t>
      </w:r>
      <w:r w:rsidR="00ED5D74" w:rsidRPr="004C40A4">
        <w:rPr>
          <w:vertAlign w:val="superscript"/>
          <w:lang w:bidi="ar-EG"/>
        </w:rPr>
        <w:t>4</w:t>
      </w:r>
    </w:p>
    <w:p w:rsidR="00B51519" w:rsidRPr="004C40A4" w:rsidRDefault="00FD647D" w:rsidP="004C40A4">
      <w:pPr>
        <w:snapToGrid w:val="0"/>
        <w:ind w:left="0" w:firstLine="0"/>
        <w:jc w:val="center"/>
        <w:rPr>
          <w:vertAlign w:val="superscript"/>
          <w:lang w:eastAsia="zh-CN" w:bidi="ar-EG"/>
        </w:rPr>
      </w:pPr>
      <w:r>
        <w:rPr>
          <w:rFonts w:hint="eastAsia"/>
          <w:vertAlign w:val="superscript"/>
          <w:lang w:eastAsia="zh-CN" w:bidi="ar-EG"/>
        </w:rPr>
        <w:t xml:space="preserve"> </w:t>
      </w:r>
    </w:p>
    <w:p w:rsidR="0001331D" w:rsidRPr="004C40A4" w:rsidRDefault="0001331D" w:rsidP="004C40A4">
      <w:pPr>
        <w:snapToGrid w:val="0"/>
        <w:ind w:left="0" w:firstLine="0"/>
        <w:jc w:val="center"/>
        <w:rPr>
          <w:vertAlign w:val="superscript"/>
          <w:lang w:bidi="ar-EG"/>
        </w:rPr>
      </w:pPr>
      <w:r w:rsidRPr="004C40A4">
        <w:rPr>
          <w:vertAlign w:val="superscript"/>
          <w:lang w:bidi="ar-EG"/>
        </w:rPr>
        <w:t>1</w:t>
      </w:r>
      <w:r w:rsidRPr="004C40A4">
        <w:rPr>
          <w:lang w:bidi="ar-EG"/>
        </w:rPr>
        <w:t xml:space="preserve"> Delta University for Science and Technology, Faculty of Pharmacy, </w:t>
      </w:r>
      <w:proofErr w:type="spellStart"/>
      <w:r w:rsidRPr="004C40A4">
        <w:rPr>
          <w:lang w:bidi="ar-EG"/>
        </w:rPr>
        <w:t>Dakahlia</w:t>
      </w:r>
      <w:proofErr w:type="spellEnd"/>
      <w:r w:rsidRPr="004C40A4">
        <w:rPr>
          <w:lang w:bidi="ar-EG"/>
        </w:rPr>
        <w:t>, Egypt.</w:t>
      </w:r>
    </w:p>
    <w:p w:rsidR="008C5A93" w:rsidRPr="004C40A4" w:rsidRDefault="0001331D" w:rsidP="004C40A4">
      <w:pPr>
        <w:snapToGrid w:val="0"/>
        <w:ind w:left="0" w:firstLine="0"/>
        <w:jc w:val="center"/>
        <w:rPr>
          <w:vertAlign w:val="superscript"/>
          <w:lang w:bidi="ar-EG"/>
        </w:rPr>
      </w:pPr>
      <w:r w:rsidRPr="004C40A4">
        <w:rPr>
          <w:vertAlign w:val="superscript"/>
          <w:lang w:bidi="ar-EG"/>
        </w:rPr>
        <w:t>2</w:t>
      </w:r>
      <w:r w:rsidR="008C5A93" w:rsidRPr="004C40A4">
        <w:rPr>
          <w:lang w:bidi="ar-EG"/>
        </w:rPr>
        <w:t xml:space="preserve">Mansoura General Hospital, Department of Medical Analysis, </w:t>
      </w:r>
      <w:proofErr w:type="spellStart"/>
      <w:r w:rsidR="008C5A93" w:rsidRPr="004C40A4">
        <w:rPr>
          <w:lang w:bidi="ar-EG"/>
        </w:rPr>
        <w:t>Mansoura</w:t>
      </w:r>
      <w:proofErr w:type="spellEnd"/>
      <w:r w:rsidR="008C5A93" w:rsidRPr="004C40A4">
        <w:rPr>
          <w:lang w:bidi="ar-EG"/>
        </w:rPr>
        <w:t>, Egypt.</w:t>
      </w:r>
    </w:p>
    <w:p w:rsidR="00BF7006" w:rsidRPr="004C40A4" w:rsidRDefault="0001331D" w:rsidP="004C40A4">
      <w:pPr>
        <w:snapToGrid w:val="0"/>
        <w:ind w:left="0" w:firstLine="0"/>
        <w:jc w:val="center"/>
        <w:rPr>
          <w:lang w:bidi="ar-EG"/>
        </w:rPr>
      </w:pPr>
      <w:r w:rsidRPr="004C40A4">
        <w:rPr>
          <w:vertAlign w:val="superscript"/>
          <w:lang w:bidi="ar-EG"/>
        </w:rPr>
        <w:t>3</w:t>
      </w:r>
      <w:r w:rsidR="00BF7006" w:rsidRPr="004C40A4">
        <w:rPr>
          <w:lang w:bidi="ar-EG"/>
        </w:rPr>
        <w:t xml:space="preserve">Mansoura University, Faculty of Science, Department of Physics, </w:t>
      </w:r>
      <w:proofErr w:type="spellStart"/>
      <w:r w:rsidR="00BF7006" w:rsidRPr="004C40A4">
        <w:rPr>
          <w:lang w:bidi="ar-EG"/>
        </w:rPr>
        <w:t>Mansoura</w:t>
      </w:r>
      <w:proofErr w:type="spellEnd"/>
      <w:r w:rsidR="00BF7006" w:rsidRPr="004C40A4">
        <w:rPr>
          <w:lang w:bidi="ar-EG"/>
        </w:rPr>
        <w:t>, Egypt.</w:t>
      </w:r>
    </w:p>
    <w:p w:rsidR="00525CEB" w:rsidRPr="004C40A4" w:rsidRDefault="00C62D0B" w:rsidP="004C40A4">
      <w:pPr>
        <w:snapToGrid w:val="0"/>
        <w:ind w:left="0" w:firstLine="0"/>
        <w:jc w:val="center"/>
        <w:rPr>
          <w:lang w:bidi="ar-EG"/>
        </w:rPr>
      </w:pPr>
      <w:r w:rsidRPr="004C40A4">
        <w:rPr>
          <w:vertAlign w:val="superscript"/>
          <w:lang w:bidi="ar-EG"/>
        </w:rPr>
        <w:t>4</w:t>
      </w:r>
      <w:r w:rsidR="00BF7006" w:rsidRPr="004C40A4">
        <w:rPr>
          <w:lang w:bidi="ar-EG"/>
        </w:rPr>
        <w:t>Alexandria Clinical Oncology Center “</w:t>
      </w:r>
      <w:proofErr w:type="spellStart"/>
      <w:r w:rsidR="00BF7006" w:rsidRPr="004C40A4">
        <w:rPr>
          <w:lang w:bidi="ar-EG"/>
        </w:rPr>
        <w:t>Ayadi-Almostakbal</w:t>
      </w:r>
      <w:proofErr w:type="spellEnd"/>
      <w:r w:rsidR="00BF7006" w:rsidRPr="004C40A4">
        <w:rPr>
          <w:lang w:bidi="ar-EG"/>
        </w:rPr>
        <w:t>” (ACOCAA), Department of Radiotherapy, Alexandria, Egypt.</w:t>
      </w:r>
    </w:p>
    <w:p w:rsidR="00B51519" w:rsidRPr="004C40A4" w:rsidRDefault="00B314C6" w:rsidP="004C40A4">
      <w:pPr>
        <w:snapToGrid w:val="0"/>
        <w:ind w:left="0" w:firstLine="0"/>
        <w:jc w:val="center"/>
        <w:rPr>
          <w:rFonts w:hint="eastAsia"/>
          <w:lang w:eastAsia="zh-CN" w:bidi="ar-EG"/>
        </w:rPr>
      </w:pPr>
      <w:hyperlink r:id="rId8" w:history="1">
        <w:r w:rsidR="005E6068" w:rsidRPr="004C40A4">
          <w:rPr>
            <w:rStyle w:val="Hyperlink"/>
            <w:u w:val="none"/>
            <w:shd w:val="clear" w:color="auto" w:fill="FFFFFF"/>
          </w:rPr>
          <w:t>emadomar78@yahoo.com</w:t>
        </w:r>
      </w:hyperlink>
      <w:r w:rsidR="00BF2F79">
        <w:rPr>
          <w:rFonts w:hint="eastAsia"/>
          <w:lang w:eastAsia="zh-CN"/>
        </w:rPr>
        <w:t xml:space="preserve"> </w:t>
      </w:r>
    </w:p>
    <w:p w:rsidR="00B51519" w:rsidRPr="004C40A4" w:rsidRDefault="00B51519" w:rsidP="004C40A4">
      <w:pPr>
        <w:snapToGrid w:val="0"/>
        <w:ind w:left="0" w:firstLine="0"/>
        <w:jc w:val="center"/>
        <w:rPr>
          <w:lang w:bidi="ar-EG"/>
        </w:rPr>
      </w:pPr>
    </w:p>
    <w:p w:rsidR="00ED5D74" w:rsidRPr="004C40A4" w:rsidRDefault="00BF7006" w:rsidP="004C40A4">
      <w:pPr>
        <w:snapToGrid w:val="0"/>
        <w:ind w:left="0" w:firstLine="0"/>
        <w:jc w:val="both"/>
        <w:rPr>
          <w:color w:val="000000"/>
        </w:rPr>
      </w:pPr>
      <w:r w:rsidRPr="004C40A4">
        <w:rPr>
          <w:b/>
          <w:bCs/>
          <w:lang w:bidi="ar-EG"/>
        </w:rPr>
        <w:t>Abstract</w:t>
      </w:r>
      <w:r w:rsidR="001E6443" w:rsidRPr="004C40A4">
        <w:rPr>
          <w:b/>
          <w:bCs/>
          <w:lang w:bidi="ar-EG"/>
        </w:rPr>
        <w:t>:</w:t>
      </w:r>
      <w:r w:rsidR="00ED5D74" w:rsidRPr="004C40A4">
        <w:t xml:space="preserve"> We aimed to </w:t>
      </w:r>
      <w:r w:rsidR="00ED5D74" w:rsidRPr="004C40A4">
        <w:rPr>
          <w:color w:val="000000"/>
        </w:rPr>
        <w:t xml:space="preserve">compare between three dose calculations algorithms (convolution (CON), fast superposition (FSUP), and superposition (SUP)) in three-dimensional conformal radiotherapy (3D-CRT) treatment planning technique for breast cancer patients. </w:t>
      </w:r>
      <w:r w:rsidR="00ED5D74" w:rsidRPr="004C40A4">
        <w:t xml:space="preserve">Ten patients with left-side breast cancer were selected for this study. Dose of 5000 </w:t>
      </w:r>
      <w:proofErr w:type="spellStart"/>
      <w:r w:rsidR="00ED5D74" w:rsidRPr="004C40A4">
        <w:t>cGy</w:t>
      </w:r>
      <w:proofErr w:type="spellEnd"/>
      <w:r w:rsidR="00ED5D74" w:rsidRPr="004C40A4">
        <w:t xml:space="preserve"> was prescribed to planning target volume (PTV)</w:t>
      </w:r>
      <w:r w:rsidR="00FD647D" w:rsidRPr="004C40A4">
        <w:t>.</w:t>
      </w:r>
      <w:r w:rsidR="00FD647D">
        <w:t xml:space="preserve"> </w:t>
      </w:r>
      <w:r w:rsidR="00FD647D" w:rsidRPr="004C40A4">
        <w:t>F</w:t>
      </w:r>
      <w:r w:rsidR="00ED5D74" w:rsidRPr="004C40A4">
        <w:t xml:space="preserve">or each patient, 3D-CRT plans were created with non-coplanar and non-opposing photon beams of 6 MV quality. CMS </w:t>
      </w:r>
      <w:proofErr w:type="spellStart"/>
      <w:r w:rsidR="00ED5D74" w:rsidRPr="004C40A4">
        <w:t>XiO</w:t>
      </w:r>
      <w:proofErr w:type="spellEnd"/>
      <w:r w:rsidR="00ED5D74" w:rsidRPr="004C40A4">
        <w:t xml:space="preserve"> system of treatment planning (TPS) was the system for the process of planning. </w:t>
      </w:r>
      <w:r w:rsidR="00ED5D74" w:rsidRPr="004C40A4">
        <w:rPr>
          <w:color w:val="000000"/>
        </w:rPr>
        <w:t xml:space="preserve">The percent of maximum variation observed between the three algorithms for PTV was 2.72% for average conformity index (CI), and for </w:t>
      </w:r>
      <w:proofErr w:type="spellStart"/>
      <w:r w:rsidR="00ED5D74" w:rsidRPr="004C40A4">
        <w:rPr>
          <w:color w:val="000000"/>
        </w:rPr>
        <w:t>OARs</w:t>
      </w:r>
      <w:proofErr w:type="spellEnd"/>
      <w:r w:rsidR="00ED5D74" w:rsidRPr="004C40A4">
        <w:rPr>
          <w:color w:val="000000"/>
        </w:rPr>
        <w:t xml:space="preserve"> was 11.47% </w:t>
      </w:r>
      <w:r w:rsidR="00ED5D74" w:rsidRPr="004C40A4">
        <w:t xml:space="preserve">in average </w:t>
      </w:r>
      <w:proofErr w:type="spellStart"/>
      <w:r w:rsidR="00ED5D74" w:rsidRPr="004C40A4">
        <w:t>D</w:t>
      </w:r>
      <w:r w:rsidR="00ED5D74" w:rsidRPr="004C40A4">
        <w:rPr>
          <w:vertAlign w:val="subscript"/>
        </w:rPr>
        <w:t>mean</w:t>
      </w:r>
      <w:proofErr w:type="spellEnd"/>
      <w:r w:rsidR="00ED5D74" w:rsidRPr="004C40A4">
        <w:t xml:space="preserve"> in case of </w:t>
      </w:r>
      <w:proofErr w:type="spellStart"/>
      <w:r w:rsidR="00ED5D74" w:rsidRPr="004C40A4">
        <w:t>contralateral</w:t>
      </w:r>
      <w:proofErr w:type="spellEnd"/>
      <w:r w:rsidR="00ED5D74" w:rsidRPr="004C40A4">
        <w:t xml:space="preserve"> breast. </w:t>
      </w:r>
      <w:r w:rsidR="00ED5D74" w:rsidRPr="004C40A4">
        <w:rPr>
          <w:color w:val="000000"/>
        </w:rPr>
        <w:t>Significant variations between three algorithms were observed. From our study, as the results of the three different algorithms showed clear difference in some cases, considerable precaution unavoidable in evaluation of treatment plans, because the selection of dose calculation algorithm could effect on the process of treatment planning (TP) as well as the end medical results.</w:t>
      </w:r>
    </w:p>
    <w:p w:rsidR="004C40A4" w:rsidRPr="004C40A4" w:rsidRDefault="004C40A4" w:rsidP="004C40A4">
      <w:pPr>
        <w:snapToGrid w:val="0"/>
        <w:ind w:left="0" w:firstLine="0"/>
        <w:jc w:val="both"/>
        <w:rPr>
          <w:b/>
          <w:bCs/>
          <w:lang w:bidi="ar-EG"/>
        </w:rPr>
      </w:pPr>
      <w:r w:rsidRPr="004C40A4">
        <w:rPr>
          <w:b/>
          <w:lang w:val="en-GB"/>
        </w:rPr>
        <w:t>[</w:t>
      </w:r>
      <w:r w:rsidRPr="004C40A4">
        <w:rPr>
          <w:lang w:bidi="ar-EG"/>
        </w:rPr>
        <w:t xml:space="preserve">E. A. </w:t>
      </w:r>
      <w:proofErr w:type="spellStart"/>
      <w:r w:rsidRPr="004C40A4">
        <w:rPr>
          <w:lang w:bidi="ar-EG"/>
        </w:rPr>
        <w:t>Hegazy</w:t>
      </w:r>
      <w:proofErr w:type="spellEnd"/>
      <w:r w:rsidRPr="004C40A4">
        <w:rPr>
          <w:lang w:bidi="ar-EG"/>
        </w:rPr>
        <w:t>, E. O. Abdel-</w:t>
      </w:r>
      <w:proofErr w:type="spellStart"/>
      <w:r w:rsidRPr="004C40A4">
        <w:rPr>
          <w:lang w:bidi="ar-EG"/>
        </w:rPr>
        <w:t>Muttalib</w:t>
      </w:r>
      <w:proofErr w:type="spellEnd"/>
      <w:r w:rsidRPr="004C40A4">
        <w:rPr>
          <w:lang w:bidi="ar-EG"/>
        </w:rPr>
        <w:t>, M. T. Ahmed, M. I. Abdel-</w:t>
      </w:r>
      <w:proofErr w:type="spellStart"/>
      <w:r w:rsidRPr="004C40A4">
        <w:rPr>
          <w:lang w:bidi="ar-EG"/>
        </w:rPr>
        <w:t>Hamid</w:t>
      </w:r>
      <w:proofErr w:type="spellEnd"/>
      <w:r w:rsidR="00FD647D" w:rsidRPr="004C40A4">
        <w:rPr>
          <w:lang w:bidi="ar-EG"/>
        </w:rPr>
        <w:t>,</w:t>
      </w:r>
      <w:r w:rsidR="00FD647D">
        <w:rPr>
          <w:lang w:bidi="ar-EG"/>
        </w:rPr>
        <w:t xml:space="preserve"> </w:t>
      </w:r>
      <w:r w:rsidR="00FD647D" w:rsidRPr="004C40A4">
        <w:rPr>
          <w:lang w:bidi="ar-EG"/>
        </w:rPr>
        <w:t>M</w:t>
      </w:r>
      <w:r w:rsidRPr="004C40A4">
        <w:rPr>
          <w:lang w:bidi="ar-EG"/>
        </w:rPr>
        <w:t xml:space="preserve">. A. </w:t>
      </w:r>
      <w:proofErr w:type="spellStart"/>
      <w:r w:rsidRPr="004C40A4">
        <w:rPr>
          <w:lang w:bidi="ar-EG"/>
        </w:rPr>
        <w:t>Elnaggar</w:t>
      </w:r>
      <w:proofErr w:type="spellEnd"/>
      <w:r w:rsidRPr="004C40A4">
        <w:rPr>
          <w:lang w:bidi="ar-EG"/>
        </w:rPr>
        <w:t xml:space="preserve">, M. M. </w:t>
      </w:r>
      <w:proofErr w:type="spellStart"/>
      <w:r w:rsidRPr="004C40A4">
        <w:rPr>
          <w:lang w:bidi="ar-EG"/>
        </w:rPr>
        <w:t>Ghozlan</w:t>
      </w:r>
      <w:proofErr w:type="spellEnd"/>
      <w:r w:rsidRPr="004C40A4">
        <w:t xml:space="preserve">. </w:t>
      </w:r>
      <w:r w:rsidRPr="004C40A4">
        <w:rPr>
          <w:b/>
          <w:bCs/>
          <w:lang w:bidi="ar-EG"/>
        </w:rPr>
        <w:t>Comparisons</w:t>
      </w:r>
      <w:r w:rsidRPr="004C40A4">
        <w:rPr>
          <w:b/>
          <w:bCs/>
          <w:lang w:eastAsia="zh-CN" w:bidi="ar-EG"/>
        </w:rPr>
        <w:t xml:space="preserve"> </w:t>
      </w:r>
      <w:r w:rsidRPr="004C40A4">
        <w:rPr>
          <w:b/>
          <w:bCs/>
          <w:lang w:bidi="ar-EG"/>
        </w:rPr>
        <w:t>between</w:t>
      </w:r>
      <w:r w:rsidRPr="004C40A4">
        <w:rPr>
          <w:b/>
          <w:bCs/>
          <w:lang w:eastAsia="zh-CN" w:bidi="ar-EG"/>
        </w:rPr>
        <w:t xml:space="preserve"> </w:t>
      </w:r>
      <w:r w:rsidRPr="004C40A4">
        <w:rPr>
          <w:b/>
          <w:bCs/>
          <w:lang w:bidi="ar-EG"/>
        </w:rPr>
        <w:t>Three Algorithms in Left-Side Breast Cancers Using Three-Dimensional Conformal Radiotherapy</w:t>
      </w:r>
      <w:r w:rsidRPr="004C40A4">
        <w:rPr>
          <w:b/>
          <w:bCs/>
          <w:lang w:eastAsia="zh-CN" w:bidi="ar-EG"/>
        </w:rPr>
        <w:t xml:space="preserve"> </w:t>
      </w:r>
      <w:r w:rsidRPr="004C40A4">
        <w:rPr>
          <w:b/>
          <w:bCs/>
          <w:lang w:bidi="ar-EG"/>
        </w:rPr>
        <w:t>Technique</w:t>
      </w:r>
      <w:r w:rsidRPr="004C40A4">
        <w:rPr>
          <w:rFonts w:eastAsia="Times New Roman"/>
          <w:b/>
          <w:bCs/>
          <w:lang w:bidi="fa-IR"/>
        </w:rPr>
        <w:t>.</w:t>
      </w:r>
      <w:r w:rsidRPr="004C40A4">
        <w:rPr>
          <w:i/>
        </w:rPr>
        <w:t xml:space="preserve"> Cancer Biology</w:t>
      </w:r>
      <w:r w:rsidRPr="004C40A4">
        <w:t xml:space="preserve"> 2018;8(1):</w:t>
      </w:r>
      <w:r w:rsidR="00035B4A">
        <w:rPr>
          <w:noProof/>
          <w:color w:val="000000"/>
        </w:rPr>
        <w:t>9-17</w:t>
      </w:r>
      <w:r w:rsidRPr="004C40A4">
        <w:t xml:space="preserve">]. </w:t>
      </w:r>
      <w:r w:rsidRPr="004C40A4">
        <w:rPr>
          <w:rStyle w:val="msonormal0"/>
          <w:rFonts w:eastAsia="宋"/>
        </w:rPr>
        <w:t>ISSN: 2150-1041 (print); ISSN: 2150-105X (online)</w:t>
      </w:r>
      <w:r w:rsidRPr="004C40A4">
        <w:t xml:space="preserve">. </w:t>
      </w:r>
      <w:hyperlink r:id="rId9" w:history="1">
        <w:r w:rsidRPr="004C40A4">
          <w:rPr>
            <w:rStyle w:val="Hyperlink"/>
            <w:color w:val="0000FF"/>
          </w:rPr>
          <w:t>http://www.cancerbio.net</w:t>
        </w:r>
      </w:hyperlink>
      <w:r w:rsidRPr="004C40A4">
        <w:t xml:space="preserve">. </w:t>
      </w:r>
      <w:r w:rsidRPr="004C40A4">
        <w:rPr>
          <w:lang w:eastAsia="zh-CN"/>
        </w:rPr>
        <w:t>2</w:t>
      </w:r>
      <w:r w:rsidRPr="004C40A4">
        <w:t xml:space="preserve">. </w:t>
      </w:r>
      <w:r w:rsidRPr="004C40A4">
        <w:rPr>
          <w:color w:val="000000"/>
          <w:shd w:val="clear" w:color="auto" w:fill="FFFFFF"/>
        </w:rPr>
        <w:t>doi:</w:t>
      </w:r>
      <w:hyperlink r:id="rId10" w:history="1">
        <w:r w:rsidRPr="004C40A4">
          <w:rPr>
            <w:rStyle w:val="Hyperlink"/>
            <w:color w:val="0000FF"/>
            <w:shd w:val="clear" w:color="auto" w:fill="FFFFFF"/>
          </w:rPr>
          <w:t>10.7537/marscbj080118.0</w:t>
        </w:r>
        <w:r w:rsidRPr="004C40A4">
          <w:rPr>
            <w:rStyle w:val="Hyperlink"/>
            <w:color w:val="0000FF"/>
            <w:shd w:val="clear" w:color="auto" w:fill="FFFFFF"/>
            <w:lang w:eastAsia="zh-CN"/>
          </w:rPr>
          <w:t>2</w:t>
        </w:r>
      </w:hyperlink>
      <w:r w:rsidRPr="004C40A4">
        <w:rPr>
          <w:color w:val="000000"/>
          <w:shd w:val="clear" w:color="auto" w:fill="FFFFFF"/>
        </w:rPr>
        <w:t>.</w:t>
      </w:r>
    </w:p>
    <w:p w:rsidR="00DD4024" w:rsidRPr="004C40A4" w:rsidRDefault="00DD4024" w:rsidP="004C40A4">
      <w:pPr>
        <w:snapToGrid w:val="0"/>
        <w:ind w:left="0" w:firstLine="0"/>
        <w:jc w:val="both"/>
        <w:rPr>
          <w:lang w:eastAsia="zh-CN" w:bidi="ar-EG"/>
        </w:rPr>
      </w:pPr>
    </w:p>
    <w:p w:rsidR="00DD4024" w:rsidRPr="004C40A4" w:rsidRDefault="00DD4024" w:rsidP="004C40A4">
      <w:pPr>
        <w:snapToGrid w:val="0"/>
        <w:ind w:left="0" w:firstLine="0"/>
        <w:jc w:val="both"/>
        <w:rPr>
          <w:bCs/>
          <w:lang w:bidi="ar-EG"/>
        </w:rPr>
      </w:pPr>
      <w:r w:rsidRPr="004C40A4">
        <w:rPr>
          <w:b/>
          <w:lang w:eastAsia="zh-CN" w:bidi="ar-EG"/>
        </w:rPr>
        <w:t xml:space="preserve">Keywords: </w:t>
      </w:r>
      <w:r w:rsidRPr="004C40A4">
        <w:rPr>
          <w:bCs/>
          <w:lang w:bidi="ar-EG"/>
        </w:rPr>
        <w:t>Comparison</w:t>
      </w:r>
      <w:r w:rsidRPr="004C40A4">
        <w:rPr>
          <w:bCs/>
          <w:lang w:eastAsia="zh-CN" w:bidi="ar-EG"/>
        </w:rPr>
        <w:t>;</w:t>
      </w:r>
      <w:r w:rsidRPr="004C40A4">
        <w:rPr>
          <w:bCs/>
          <w:lang w:bidi="ar-EG"/>
        </w:rPr>
        <w:t xml:space="preserve"> Algorithm</w:t>
      </w:r>
      <w:r w:rsidRPr="004C40A4">
        <w:rPr>
          <w:bCs/>
          <w:lang w:eastAsia="zh-CN" w:bidi="ar-EG"/>
        </w:rPr>
        <w:t>;</w:t>
      </w:r>
      <w:r w:rsidRPr="004C40A4">
        <w:rPr>
          <w:bCs/>
          <w:lang w:bidi="ar-EG"/>
        </w:rPr>
        <w:t xml:space="preserve"> Breast Cancer</w:t>
      </w:r>
      <w:r w:rsidRPr="004C40A4">
        <w:rPr>
          <w:bCs/>
          <w:lang w:eastAsia="zh-CN" w:bidi="ar-EG"/>
        </w:rPr>
        <w:t>;</w:t>
      </w:r>
      <w:r w:rsidRPr="004C40A4">
        <w:rPr>
          <w:bCs/>
          <w:lang w:bidi="ar-EG"/>
        </w:rPr>
        <w:t xml:space="preserve"> Radiotherapy</w:t>
      </w:r>
      <w:r w:rsidRPr="004C40A4">
        <w:rPr>
          <w:bCs/>
          <w:lang w:eastAsia="zh-CN" w:bidi="ar-EG"/>
        </w:rPr>
        <w:t xml:space="preserve">; </w:t>
      </w:r>
      <w:r w:rsidRPr="004C40A4">
        <w:rPr>
          <w:bCs/>
          <w:lang w:bidi="ar-EG"/>
        </w:rPr>
        <w:t>Technique</w:t>
      </w:r>
    </w:p>
    <w:p w:rsidR="00B51519" w:rsidRPr="004C40A4" w:rsidRDefault="00B51519" w:rsidP="004C40A4">
      <w:pPr>
        <w:snapToGrid w:val="0"/>
        <w:ind w:left="0" w:firstLine="0"/>
        <w:jc w:val="both"/>
        <w:rPr>
          <w:b/>
          <w:bCs/>
          <w:lang w:bidi="ar-EG"/>
        </w:rPr>
      </w:pPr>
    </w:p>
    <w:p w:rsidR="00B51519" w:rsidRPr="004C40A4" w:rsidRDefault="00B51519" w:rsidP="004C40A4">
      <w:pPr>
        <w:snapToGrid w:val="0"/>
        <w:ind w:left="0" w:firstLine="0"/>
        <w:jc w:val="both"/>
        <w:rPr>
          <w:b/>
          <w:bCs/>
          <w:lang w:bidi="ar-EG"/>
        </w:rPr>
        <w:sectPr w:rsidR="00B51519" w:rsidRPr="004C40A4" w:rsidSect="00035B4A">
          <w:headerReference w:type="even" r:id="rId11"/>
          <w:headerReference w:type="default" r:id="rId12"/>
          <w:footerReference w:type="even" r:id="rId13"/>
          <w:footerReference w:type="default" r:id="rId14"/>
          <w:type w:val="continuous"/>
          <w:pgSz w:w="12242" w:h="15842" w:code="1"/>
          <w:pgMar w:top="1440" w:right="1440" w:bottom="1440" w:left="1440" w:header="720" w:footer="720" w:gutter="0"/>
          <w:pgNumType w:start="9"/>
          <w:cols w:space="60"/>
          <w:noEndnote/>
          <w:docGrid w:linePitch="326"/>
        </w:sectPr>
      </w:pPr>
    </w:p>
    <w:p w:rsidR="00C77C5B" w:rsidRPr="004C40A4" w:rsidRDefault="00830AC3" w:rsidP="004C40A4">
      <w:pPr>
        <w:snapToGrid w:val="0"/>
        <w:ind w:left="0" w:firstLine="0"/>
        <w:jc w:val="both"/>
        <w:rPr>
          <w:b/>
          <w:bCs/>
          <w:lang w:bidi="ar-EG"/>
        </w:rPr>
      </w:pPr>
      <w:r w:rsidRPr="004C40A4">
        <w:rPr>
          <w:b/>
          <w:bCs/>
          <w:lang w:bidi="ar-EG"/>
        </w:rPr>
        <w:lastRenderedPageBreak/>
        <w:t xml:space="preserve">1. </w:t>
      </w:r>
      <w:r w:rsidR="00BF7006" w:rsidRPr="004C40A4">
        <w:rPr>
          <w:b/>
          <w:bCs/>
          <w:lang w:bidi="ar-EG"/>
        </w:rPr>
        <w:t>Introduction</w:t>
      </w:r>
      <w:r w:rsidR="005F1959" w:rsidRPr="004C40A4">
        <w:rPr>
          <w:b/>
          <w:bCs/>
          <w:lang w:bidi="ar-EG"/>
        </w:rPr>
        <w:t>:</w:t>
      </w:r>
    </w:p>
    <w:p w:rsidR="00B51519" w:rsidRPr="004C40A4" w:rsidRDefault="00ED5D74" w:rsidP="004C40A4">
      <w:pPr>
        <w:snapToGrid w:val="0"/>
        <w:ind w:left="0" w:firstLine="425"/>
        <w:jc w:val="both"/>
        <w:rPr>
          <w:lang w:bidi="ar-EG"/>
        </w:rPr>
      </w:pPr>
      <w:r w:rsidRPr="004C40A4">
        <w:t xml:space="preserve">Many tumors have been demonstrated to be </w:t>
      </w:r>
      <w:proofErr w:type="spellStart"/>
      <w:r w:rsidRPr="004C40A4">
        <w:t>dominatable</w:t>
      </w:r>
      <w:proofErr w:type="spellEnd"/>
      <w:r w:rsidRPr="004C40A4">
        <w:t>, if not healable, by the usage of radiation. Ionizing radiation either deaths cancer cells directly or might hurts them quite so that they cannot split again, making it unattainable for the cancer to keep to gro</w:t>
      </w:r>
      <w:r w:rsidR="00B51519" w:rsidRPr="004C40A4">
        <w:t xml:space="preserve">w </w:t>
      </w:r>
      <w:r w:rsidR="00B51519" w:rsidRPr="004C40A4">
        <w:rPr>
          <w:lang w:bidi="ar-EG"/>
        </w:rPr>
        <w:t>[</w:t>
      </w:r>
      <w:r w:rsidRPr="004C40A4">
        <w:rPr>
          <w:lang w:bidi="ar-EG"/>
        </w:rPr>
        <w:t xml:space="preserve">1]. </w:t>
      </w:r>
      <w:r w:rsidRPr="004C40A4">
        <w:t>Three-dimensional conformal radiotherapy (3D-CRT) is a radiotherapy delivery technique that utilizes treatment systems and computer planning to suture the shape and size of the dose extent to the perfect target volume, with most insularity of the surrounding healthy tissues</w:t>
      </w:r>
      <w:r w:rsidRPr="004C40A4">
        <w:rPr>
          <w:lang w:bidi="ar-EG"/>
        </w:rPr>
        <w:t xml:space="preserve"> [2].</w:t>
      </w:r>
    </w:p>
    <w:p w:rsidR="00B51519" w:rsidRPr="004C40A4" w:rsidRDefault="00B51519" w:rsidP="004C40A4">
      <w:pPr>
        <w:snapToGrid w:val="0"/>
        <w:ind w:left="0" w:firstLine="425"/>
        <w:jc w:val="both"/>
        <w:rPr>
          <w:lang w:bidi="ar-EG"/>
        </w:rPr>
      </w:pPr>
      <w:r w:rsidRPr="004C40A4">
        <w:rPr>
          <w:lang w:bidi="ar-EG"/>
        </w:rPr>
        <w:t>T</w:t>
      </w:r>
      <w:r w:rsidR="00ED5D74" w:rsidRPr="004C40A4">
        <w:rPr>
          <w:lang w:bidi="ar-EG"/>
        </w:rPr>
        <w:t xml:space="preserve">he dose calculation accuracy and the rigorous program of quality assurance is fundamental so as to make certain that delivery of dose to the tumor is 100% or near 100% of the intended dose [3]. The radiotherapy dose calculation algorithm has been developing quickly since the 1950s, fundamentally attributed to the fast evolution in the computer science and particle/nuclear physics domains which make us able to superiorly understand the processes involved in the interaction of beam particle-media and to calculate and simulate doses for a complicated system in a shortened period of time. A good algorithm is the dose calculation algorithm which not only consider the accuracy of all the physical operations involved in the interaction of </w:t>
      </w:r>
      <w:r w:rsidR="00ED5D74" w:rsidRPr="004C40A4">
        <w:rPr>
          <w:lang w:bidi="ar-EG"/>
        </w:rPr>
        <w:lastRenderedPageBreak/>
        <w:t>beam particle-media so that the calculated dose is precise, but also is rapid sufficient to be applied in clinic. Thus, speed and accuracy are the two main factors for an algorithm [4].</w:t>
      </w:r>
    </w:p>
    <w:p w:rsidR="00ED5D74" w:rsidRPr="004C40A4" w:rsidRDefault="00B51519" w:rsidP="004C40A4">
      <w:pPr>
        <w:snapToGrid w:val="0"/>
        <w:ind w:left="0" w:firstLine="425"/>
        <w:jc w:val="both"/>
        <w:rPr>
          <w:b/>
          <w:bCs/>
          <w:lang w:bidi="ar-EG"/>
        </w:rPr>
      </w:pPr>
      <w:r w:rsidRPr="004C40A4">
        <w:rPr>
          <w:lang w:bidi="ar-EG"/>
        </w:rPr>
        <w:t>T</w:t>
      </w:r>
      <w:r w:rsidR="00ED5D74" w:rsidRPr="004C40A4">
        <w:rPr>
          <w:lang w:bidi="ar-EG"/>
        </w:rPr>
        <w:t>hree different dose computation algorithms (convolution (CON), superposition (SUP), and fast superposition (FSUP)) were utilized to calculate the dose for the plans that were created during this study. Both the superposition (</w:t>
      </w:r>
      <w:proofErr w:type="spellStart"/>
      <w:r w:rsidR="00ED5D74" w:rsidRPr="004C40A4">
        <w:rPr>
          <w:lang w:bidi="ar-EG"/>
        </w:rPr>
        <w:t>Wiesmeyer</w:t>
      </w:r>
      <w:proofErr w:type="spellEnd"/>
      <w:r w:rsidR="00ED5D74" w:rsidRPr="004C40A4">
        <w:rPr>
          <w:lang w:bidi="ar-EG"/>
        </w:rPr>
        <w:t xml:space="preserve"> and </w:t>
      </w:r>
      <w:proofErr w:type="spellStart"/>
      <w:r w:rsidR="00ED5D74" w:rsidRPr="004C40A4">
        <w:rPr>
          <w:lang w:bidi="ar-EG"/>
        </w:rPr>
        <w:t>Miften</w:t>
      </w:r>
      <w:proofErr w:type="spellEnd"/>
      <w:r w:rsidR="00ED5D74" w:rsidRPr="004C40A4">
        <w:rPr>
          <w:lang w:bidi="ar-EG"/>
        </w:rPr>
        <w:t xml:space="preserve">) algorithm of the </w:t>
      </w:r>
      <w:proofErr w:type="spellStart"/>
      <w:r w:rsidR="00ED5D74" w:rsidRPr="004C40A4">
        <w:rPr>
          <w:lang w:bidi="ar-EG"/>
        </w:rPr>
        <w:t>XiO</w:t>
      </w:r>
      <w:proofErr w:type="spellEnd"/>
      <w:r w:rsidR="00ED5D74" w:rsidRPr="004C40A4">
        <w:rPr>
          <w:lang w:bidi="ar-EG"/>
        </w:rPr>
        <w:t xml:space="preserve"> system and the convolution algorithm calculate the dose via convolving the total energy with Monte Carlo-kernels, reported by Mackie </w:t>
      </w:r>
      <w:r w:rsidR="00ED5D74" w:rsidRPr="004C40A4">
        <w:rPr>
          <w:i/>
          <w:iCs/>
          <w:lang w:bidi="ar-EG"/>
        </w:rPr>
        <w:t>et al.</w:t>
      </w:r>
      <w:r w:rsidR="00ED5D74" w:rsidRPr="004C40A4">
        <w:rPr>
          <w:lang w:bidi="ar-EG"/>
        </w:rPr>
        <w:t xml:space="preserve"> [5]. Kernel is the matrix of dose deposited for unit TERMA (total energy released per unit mass) at the interaction site. TERMA is defined as the product of the primary energy </w:t>
      </w:r>
      <w:proofErr w:type="spellStart"/>
      <w:r w:rsidR="00ED5D74" w:rsidRPr="004C40A4">
        <w:rPr>
          <w:lang w:bidi="ar-EG"/>
        </w:rPr>
        <w:t>fluence</w:t>
      </w:r>
      <w:proofErr w:type="spellEnd"/>
      <w:r w:rsidR="00ED5D74" w:rsidRPr="004C40A4">
        <w:rPr>
          <w:lang w:bidi="ar-EG"/>
        </w:rPr>
        <w:t xml:space="preserve"> and the mass attenuation coefficient [6]. </w:t>
      </w:r>
      <w:r w:rsidR="00ED5D74" w:rsidRPr="004C40A4">
        <w:rPr>
          <w:color w:val="000000"/>
        </w:rPr>
        <w:t>The algorithm selection is an important task when utilizing high ended planning techniques and compare between them</w:t>
      </w:r>
      <w:r w:rsidR="00ED5D74" w:rsidRPr="004C40A4">
        <w:rPr>
          <w:lang w:bidi="ar-EG"/>
        </w:rPr>
        <w:t xml:space="preserve"> [7-9]</w:t>
      </w:r>
      <w:r w:rsidR="00FD647D" w:rsidRPr="004C40A4">
        <w:rPr>
          <w:lang w:bidi="ar-EG"/>
        </w:rPr>
        <w:t>.</w:t>
      </w:r>
      <w:r w:rsidR="00FD647D">
        <w:rPr>
          <w:lang w:bidi="ar-EG"/>
        </w:rPr>
        <w:t xml:space="preserve"> </w:t>
      </w:r>
      <w:r w:rsidR="00FD647D" w:rsidRPr="004C40A4">
        <w:t>T</w:t>
      </w:r>
      <w:r w:rsidR="00ED5D74" w:rsidRPr="004C40A4">
        <w:t xml:space="preserve">his study aimed to </w:t>
      </w:r>
      <w:r w:rsidR="00ED5D74" w:rsidRPr="004C40A4">
        <w:rPr>
          <w:color w:val="000000"/>
        </w:rPr>
        <w:t>evaluate and compare between CON, SUP, and FSUP algorithms for breast cancer patients using 3D-CRT TP technique.</w:t>
      </w:r>
    </w:p>
    <w:p w:rsidR="00C14266" w:rsidRPr="004C40A4" w:rsidRDefault="00C14266" w:rsidP="004C40A4">
      <w:pPr>
        <w:snapToGrid w:val="0"/>
        <w:ind w:left="0" w:firstLine="425"/>
        <w:jc w:val="both"/>
      </w:pPr>
    </w:p>
    <w:p w:rsidR="00B51519" w:rsidRPr="004C40A4" w:rsidRDefault="00830AC3" w:rsidP="004C40A4">
      <w:pPr>
        <w:snapToGrid w:val="0"/>
        <w:ind w:left="0" w:firstLine="0"/>
        <w:jc w:val="both"/>
        <w:rPr>
          <w:b/>
          <w:bCs/>
          <w:lang w:bidi="ar-EG"/>
        </w:rPr>
      </w:pPr>
      <w:r w:rsidRPr="004C40A4">
        <w:rPr>
          <w:b/>
          <w:bCs/>
          <w:lang w:bidi="ar-EG"/>
        </w:rPr>
        <w:t xml:space="preserve">2. </w:t>
      </w:r>
      <w:r w:rsidR="00BF7006" w:rsidRPr="004C40A4">
        <w:rPr>
          <w:b/>
          <w:bCs/>
          <w:lang w:bidi="ar-EG"/>
        </w:rPr>
        <w:t>Materials and Methods</w:t>
      </w:r>
      <w:r w:rsidR="005F1959" w:rsidRPr="004C40A4">
        <w:rPr>
          <w:b/>
          <w:bCs/>
          <w:lang w:bidi="ar-EG"/>
        </w:rPr>
        <w:t>:</w:t>
      </w:r>
    </w:p>
    <w:p w:rsidR="00965D35" w:rsidRPr="004C40A4" w:rsidRDefault="00B51519" w:rsidP="004C40A4">
      <w:pPr>
        <w:snapToGrid w:val="0"/>
        <w:ind w:left="0" w:firstLine="425"/>
        <w:jc w:val="both"/>
        <w:rPr>
          <w:lang w:bidi="ar-EG"/>
        </w:rPr>
      </w:pPr>
      <w:r w:rsidRPr="004C40A4">
        <w:t>T</w:t>
      </w:r>
      <w:r w:rsidR="00965D35" w:rsidRPr="004C40A4">
        <w:t xml:space="preserve">en left-side breast cancer patients were chosen for this study. The prescribed dose to PTV was 5000 </w:t>
      </w:r>
      <w:proofErr w:type="spellStart"/>
      <w:r w:rsidR="00965D35" w:rsidRPr="004C40A4">
        <w:lastRenderedPageBreak/>
        <w:t>cGy</w:t>
      </w:r>
      <w:proofErr w:type="spellEnd"/>
      <w:r w:rsidR="00965D35" w:rsidRPr="004C40A4">
        <w:t xml:space="preserve">. The patients' mean age was 52 years. The heart, </w:t>
      </w:r>
      <w:proofErr w:type="spellStart"/>
      <w:r w:rsidR="00965D35" w:rsidRPr="004C40A4">
        <w:t>contralateral</w:t>
      </w:r>
      <w:proofErr w:type="spellEnd"/>
      <w:r w:rsidR="00965D35" w:rsidRPr="004C40A4">
        <w:t xml:space="preserve"> breast, and </w:t>
      </w:r>
      <w:proofErr w:type="spellStart"/>
      <w:r w:rsidR="00965D35" w:rsidRPr="004C40A4">
        <w:t>ipsilateral</w:t>
      </w:r>
      <w:proofErr w:type="spellEnd"/>
      <w:r w:rsidR="00965D35" w:rsidRPr="004C40A4">
        <w:t xml:space="preserve"> lung were the </w:t>
      </w:r>
      <w:proofErr w:type="spellStart"/>
      <w:r w:rsidR="00965D35" w:rsidRPr="004C40A4">
        <w:t>OARs</w:t>
      </w:r>
      <w:proofErr w:type="spellEnd"/>
      <w:r w:rsidR="00965D35" w:rsidRPr="004C40A4">
        <w:t xml:space="preserve">. For each patient, 3D-CRT plans were created with two non-coplanar and non-opposing photon beams having 6 MV energy using CON, SUP, and FSUP algorithms. CMS </w:t>
      </w:r>
      <w:proofErr w:type="spellStart"/>
      <w:r w:rsidR="00965D35" w:rsidRPr="004C40A4">
        <w:t>XiO</w:t>
      </w:r>
      <w:proofErr w:type="spellEnd"/>
      <w:r w:rsidR="00965D35" w:rsidRPr="004C40A4">
        <w:t xml:space="preserve"> TPS was the system for the planning process. Siemens artiste linear accelerator (</w:t>
      </w:r>
      <w:proofErr w:type="spellStart"/>
      <w:r w:rsidR="00965D35" w:rsidRPr="004C40A4">
        <w:t>linac</w:t>
      </w:r>
      <w:proofErr w:type="spellEnd"/>
      <w:r w:rsidR="00965D35" w:rsidRPr="004C40A4">
        <w:t>; ART L4) treatment system was used in this study.</w:t>
      </w:r>
    </w:p>
    <w:p w:rsidR="00965D35" w:rsidRPr="004C40A4" w:rsidRDefault="00965D35" w:rsidP="004C40A4">
      <w:pPr>
        <w:snapToGrid w:val="0"/>
        <w:ind w:left="0" w:firstLine="425"/>
        <w:jc w:val="both"/>
        <w:rPr>
          <w:lang w:bidi="ar-EG"/>
        </w:rPr>
      </w:pPr>
      <w:r w:rsidRPr="004C40A4">
        <w:t xml:space="preserve">The radiation therapy oncology group (RTOG) was recommended to use the conformity </w:t>
      </w:r>
      <w:proofErr w:type="spellStart"/>
      <w:r w:rsidRPr="004C40A4">
        <w:t>index</w:t>
      </w:r>
      <w:r w:rsidRPr="004C40A4">
        <w:rPr>
          <w:vertAlign w:val="subscript"/>
        </w:rPr>
        <w:t>RTOG</w:t>
      </w:r>
      <w:proofErr w:type="spellEnd"/>
      <w:r w:rsidRPr="004C40A4">
        <w:t xml:space="preserve"> in 3D-CRT guidelines. The CI was defined as:</w:t>
      </w:r>
    </w:p>
    <w:p w:rsidR="00965D35" w:rsidRPr="004C40A4" w:rsidRDefault="00B314C6" w:rsidP="004C40A4">
      <w:pPr>
        <w:snapToGrid w:val="0"/>
        <w:ind w:left="0" w:firstLine="425"/>
        <w:jc w:val="both"/>
        <w:rPr>
          <w:i/>
          <w:iCs/>
        </w:rPr>
      </w:pPr>
      <w:r w:rsidRPr="00BB14EE">
        <w:rPr>
          <w:iCs/>
        </w:rPr>
        <w:fldChar w:fldCharType="begin"/>
      </w:r>
      <w:r w:rsidR="00BB14EE" w:rsidRPr="00BB14EE">
        <w:rPr>
          <w:iCs/>
        </w:rPr>
        <w:instrText xml:space="preserve"> QUOTE </w:instrText>
      </w:r>
      <w:r w:rsidR="00BF2F79" w:rsidRPr="00B314C6">
        <w:rPr>
          <w:position w:val="-1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16.3pt" equationxml="&lt;">
            <v:imagedata r:id="rId15" o:title="" chromakey="white"/>
          </v:shape>
        </w:pict>
      </w:r>
      <w:r w:rsidR="00BB14EE" w:rsidRPr="00BB14EE">
        <w:rPr>
          <w:iCs/>
        </w:rPr>
        <w:instrText xml:space="preserve"> </w:instrText>
      </w:r>
      <w:r w:rsidRPr="00BB14EE">
        <w:rPr>
          <w:iCs/>
        </w:rPr>
        <w:fldChar w:fldCharType="separate"/>
      </w:r>
      <w:r w:rsidR="00BF2F79" w:rsidRPr="00B314C6">
        <w:rPr>
          <w:position w:val="-11"/>
        </w:rPr>
        <w:pict>
          <v:shape id="_x0000_i1026" type="#_x0000_t75" style="width:57.6pt;height:16.3pt" equationxml="&lt;">
            <v:imagedata r:id="rId15" o:title="" chromakey="white"/>
          </v:shape>
        </w:pict>
      </w:r>
      <w:r w:rsidRPr="00BB14EE">
        <w:rPr>
          <w:iCs/>
        </w:rPr>
        <w:fldChar w:fldCharType="end"/>
      </w:r>
      <w:r w:rsidR="00B51519" w:rsidRPr="004C40A4">
        <w:rPr>
          <w:i/>
          <w:iCs/>
        </w:rPr>
        <w:t xml:space="preserve"> </w:t>
      </w:r>
      <w:r w:rsidR="00B51519" w:rsidRPr="004C40A4">
        <w:rPr>
          <w:i/>
          <w:iCs/>
          <w:lang w:eastAsia="zh-CN"/>
        </w:rPr>
        <w:tab/>
      </w:r>
      <w:r w:rsidR="00965D35" w:rsidRPr="004C40A4">
        <w:rPr>
          <w:i/>
          <w:iCs/>
        </w:rPr>
        <w:t xml:space="preserve"> Eq. (1)</w:t>
      </w:r>
      <w:r w:rsidR="00B51519" w:rsidRPr="004C40A4">
        <w:rPr>
          <w:i/>
          <w:iCs/>
        </w:rPr>
        <w:t xml:space="preserve"> </w:t>
      </w:r>
    </w:p>
    <w:p w:rsidR="00965D35" w:rsidRPr="004C40A4" w:rsidRDefault="00965D35" w:rsidP="004C40A4">
      <w:pPr>
        <w:snapToGrid w:val="0"/>
        <w:ind w:left="0" w:firstLine="425"/>
        <w:jc w:val="both"/>
        <w:rPr>
          <w:i/>
        </w:rPr>
      </w:pPr>
      <w:r w:rsidRPr="004C40A4">
        <w:t>Where,</w:t>
      </w:r>
    </w:p>
    <w:p w:rsidR="00965D35" w:rsidRPr="004C40A4" w:rsidRDefault="00965D35" w:rsidP="004C40A4">
      <w:pPr>
        <w:pStyle w:val="Default"/>
        <w:snapToGrid w:val="0"/>
        <w:ind w:firstLine="425"/>
        <w:jc w:val="both"/>
        <w:rPr>
          <w:sz w:val="20"/>
          <w:szCs w:val="20"/>
        </w:rPr>
      </w:pPr>
      <w:r w:rsidRPr="004C40A4">
        <w:rPr>
          <w:sz w:val="20"/>
          <w:szCs w:val="20"/>
        </w:rPr>
        <w:t>• V</w:t>
      </w:r>
      <w:r w:rsidRPr="004C40A4">
        <w:rPr>
          <w:sz w:val="20"/>
          <w:szCs w:val="20"/>
          <w:vertAlign w:val="subscript"/>
        </w:rPr>
        <w:t>RI</w:t>
      </w:r>
      <w:r w:rsidRPr="004C40A4">
        <w:rPr>
          <w:sz w:val="20"/>
          <w:szCs w:val="20"/>
        </w:rPr>
        <w:t xml:space="preserve">: Volume of the reference </w:t>
      </w:r>
      <w:proofErr w:type="spellStart"/>
      <w:r w:rsidRPr="004C40A4">
        <w:rPr>
          <w:sz w:val="20"/>
          <w:szCs w:val="20"/>
        </w:rPr>
        <w:t>isodose</w:t>
      </w:r>
      <w:proofErr w:type="spellEnd"/>
      <w:r w:rsidRPr="004C40A4">
        <w:rPr>
          <w:sz w:val="20"/>
          <w:szCs w:val="20"/>
        </w:rPr>
        <w:t xml:space="preserve"> (e.g. 95% </w:t>
      </w:r>
      <w:proofErr w:type="spellStart"/>
      <w:r w:rsidRPr="004C40A4">
        <w:rPr>
          <w:sz w:val="20"/>
          <w:szCs w:val="20"/>
        </w:rPr>
        <w:t>isodose</w:t>
      </w:r>
      <w:proofErr w:type="spellEnd"/>
      <w:r w:rsidRPr="004C40A4">
        <w:rPr>
          <w:sz w:val="20"/>
          <w:szCs w:val="20"/>
        </w:rPr>
        <w:t>);</w:t>
      </w:r>
    </w:p>
    <w:p w:rsidR="00B51519" w:rsidRPr="004C40A4" w:rsidRDefault="00965D35" w:rsidP="004C40A4">
      <w:pPr>
        <w:pStyle w:val="Default"/>
        <w:snapToGrid w:val="0"/>
        <w:ind w:firstLine="425"/>
        <w:jc w:val="both"/>
        <w:rPr>
          <w:sz w:val="20"/>
          <w:szCs w:val="20"/>
        </w:rPr>
      </w:pPr>
      <w:r w:rsidRPr="004C40A4">
        <w:rPr>
          <w:sz w:val="20"/>
          <w:szCs w:val="20"/>
        </w:rPr>
        <w:t>• TV: Target volume (volume of the PTV; V</w:t>
      </w:r>
      <w:r w:rsidRPr="004C40A4">
        <w:rPr>
          <w:sz w:val="20"/>
          <w:szCs w:val="20"/>
          <w:vertAlign w:val="subscript"/>
        </w:rPr>
        <w:t>PTV</w:t>
      </w:r>
      <w:r w:rsidRPr="004C40A4">
        <w:rPr>
          <w:sz w:val="20"/>
          <w:szCs w:val="20"/>
        </w:rPr>
        <w:t>).</w:t>
      </w:r>
    </w:p>
    <w:p w:rsidR="00B51519" w:rsidRPr="004C40A4" w:rsidRDefault="00B51519" w:rsidP="004C40A4">
      <w:pPr>
        <w:pStyle w:val="Default"/>
        <w:snapToGrid w:val="0"/>
        <w:ind w:firstLine="425"/>
        <w:jc w:val="both"/>
        <w:rPr>
          <w:sz w:val="20"/>
          <w:szCs w:val="20"/>
        </w:rPr>
      </w:pPr>
      <w:r w:rsidRPr="004C40A4">
        <w:rPr>
          <w:sz w:val="20"/>
          <w:szCs w:val="20"/>
        </w:rPr>
        <w:t>T</w:t>
      </w:r>
      <w:r w:rsidR="00965D35" w:rsidRPr="004C40A4">
        <w:rPr>
          <w:sz w:val="20"/>
          <w:szCs w:val="20"/>
        </w:rPr>
        <w:t>he RTOG guidelines defined a ratio is situated between 1.0 and 2.0, treatment is considered to comply with the treatment plan, with values nearest to one mean the better conformation [10].</w:t>
      </w:r>
    </w:p>
    <w:p w:rsidR="00965D35" w:rsidRPr="004C40A4" w:rsidRDefault="00B51519" w:rsidP="004C40A4">
      <w:pPr>
        <w:pStyle w:val="Default"/>
        <w:snapToGrid w:val="0"/>
        <w:ind w:firstLine="425"/>
        <w:jc w:val="both"/>
        <w:rPr>
          <w:sz w:val="20"/>
          <w:szCs w:val="20"/>
        </w:rPr>
      </w:pPr>
      <w:r w:rsidRPr="004C40A4">
        <w:rPr>
          <w:sz w:val="20"/>
          <w:szCs w:val="20"/>
        </w:rPr>
        <w:t>T</w:t>
      </w:r>
      <w:r w:rsidR="00965D35" w:rsidRPr="004C40A4">
        <w:rPr>
          <w:sz w:val="20"/>
          <w:szCs w:val="20"/>
        </w:rPr>
        <w:t xml:space="preserve">he homogeneity index (HI) is defined as the ratio of the maximum dose in PTV to reference </w:t>
      </w:r>
      <w:proofErr w:type="spellStart"/>
      <w:r w:rsidR="00965D35" w:rsidRPr="004C40A4">
        <w:rPr>
          <w:sz w:val="20"/>
          <w:szCs w:val="20"/>
        </w:rPr>
        <w:t>isodose</w:t>
      </w:r>
      <w:proofErr w:type="spellEnd"/>
      <w:r w:rsidR="00965D35" w:rsidRPr="004C40A4">
        <w:rPr>
          <w:sz w:val="20"/>
          <w:szCs w:val="20"/>
        </w:rPr>
        <w:t xml:space="preserve"> according to RTOG [11], with values nearest to one mean the best homogeneity. HI was defined as:</w:t>
      </w:r>
    </w:p>
    <w:p w:rsidR="00965D35" w:rsidRPr="004C40A4" w:rsidRDefault="00B314C6" w:rsidP="004C40A4">
      <w:pPr>
        <w:snapToGrid w:val="0"/>
        <w:ind w:left="0" w:firstLine="425"/>
        <w:jc w:val="both"/>
      </w:pPr>
      <w:r w:rsidRPr="00BB14EE">
        <w:rPr>
          <w:iCs/>
        </w:rPr>
        <w:fldChar w:fldCharType="begin"/>
      </w:r>
      <w:r w:rsidR="00BB14EE" w:rsidRPr="00BB14EE">
        <w:rPr>
          <w:iCs/>
        </w:rPr>
        <w:instrText xml:space="preserve"> QUOTE </w:instrText>
      </w:r>
      <w:r w:rsidR="00BF2F79" w:rsidRPr="00B314C6">
        <w:rPr>
          <w:position w:val="-11"/>
        </w:rPr>
        <w:pict>
          <v:shape id="_x0000_i1027" type="#_x0000_t75" style="width:65.75pt;height:16.3pt" equationxml="&lt;">
            <v:imagedata r:id="rId16" o:title="" chromakey="white"/>
          </v:shape>
        </w:pict>
      </w:r>
      <w:r w:rsidR="00BB14EE" w:rsidRPr="00BB14EE">
        <w:rPr>
          <w:iCs/>
        </w:rPr>
        <w:instrText xml:space="preserve"> </w:instrText>
      </w:r>
      <w:r w:rsidRPr="00BB14EE">
        <w:rPr>
          <w:iCs/>
        </w:rPr>
        <w:fldChar w:fldCharType="separate"/>
      </w:r>
      <w:r w:rsidR="00BF2F79" w:rsidRPr="00B314C6">
        <w:rPr>
          <w:position w:val="-11"/>
        </w:rPr>
        <w:pict>
          <v:shape id="_x0000_i1028" type="#_x0000_t75" style="width:65.75pt;height:16.3pt" equationxml="&lt;">
            <v:imagedata r:id="rId16" o:title="" chromakey="white"/>
          </v:shape>
        </w:pict>
      </w:r>
      <w:r w:rsidRPr="00BB14EE">
        <w:rPr>
          <w:iCs/>
        </w:rPr>
        <w:fldChar w:fldCharType="end"/>
      </w:r>
      <w:r w:rsidR="00965D35" w:rsidRPr="004C40A4">
        <w:rPr>
          <w:i/>
          <w:iCs/>
        </w:rPr>
        <w:t>Eq.</w:t>
      </w:r>
      <w:r w:rsidR="00B51519" w:rsidRPr="004C40A4">
        <w:rPr>
          <w:i/>
          <w:iCs/>
          <w:lang w:eastAsia="zh-CN"/>
        </w:rPr>
        <w:tab/>
      </w:r>
      <w:r w:rsidR="00965D35" w:rsidRPr="004C40A4">
        <w:rPr>
          <w:i/>
          <w:iCs/>
        </w:rPr>
        <w:t xml:space="preserve"> (2)</w:t>
      </w:r>
      <w:r w:rsidR="00B51519" w:rsidRPr="004C40A4">
        <w:rPr>
          <w:i/>
          <w:iCs/>
        </w:rPr>
        <w:t xml:space="preserve"> </w:t>
      </w:r>
    </w:p>
    <w:p w:rsidR="00965D35" w:rsidRPr="004C40A4" w:rsidRDefault="00965D35" w:rsidP="004C40A4">
      <w:pPr>
        <w:pStyle w:val="Default"/>
        <w:snapToGrid w:val="0"/>
        <w:ind w:firstLine="425"/>
        <w:jc w:val="both"/>
        <w:rPr>
          <w:sz w:val="20"/>
          <w:szCs w:val="20"/>
        </w:rPr>
      </w:pPr>
      <w:r w:rsidRPr="004C40A4">
        <w:rPr>
          <w:sz w:val="20"/>
          <w:szCs w:val="20"/>
        </w:rPr>
        <w:t>Where,</w:t>
      </w:r>
    </w:p>
    <w:p w:rsidR="00965D35" w:rsidRPr="004C40A4" w:rsidRDefault="00965D35" w:rsidP="004C40A4">
      <w:pPr>
        <w:pStyle w:val="Default"/>
        <w:snapToGrid w:val="0"/>
        <w:ind w:firstLine="425"/>
        <w:jc w:val="both"/>
        <w:rPr>
          <w:sz w:val="20"/>
          <w:szCs w:val="20"/>
        </w:rPr>
      </w:pPr>
      <w:r w:rsidRPr="004C40A4">
        <w:rPr>
          <w:sz w:val="20"/>
          <w:szCs w:val="20"/>
        </w:rPr>
        <w:t xml:space="preserve">• </w:t>
      </w:r>
      <w:proofErr w:type="spellStart"/>
      <w:r w:rsidRPr="004C40A4">
        <w:rPr>
          <w:sz w:val="20"/>
          <w:szCs w:val="20"/>
        </w:rPr>
        <w:t>D</w:t>
      </w:r>
      <w:r w:rsidRPr="004C40A4">
        <w:rPr>
          <w:sz w:val="20"/>
          <w:szCs w:val="20"/>
          <w:vertAlign w:val="subscript"/>
        </w:rPr>
        <w:t>max</w:t>
      </w:r>
      <w:proofErr w:type="spellEnd"/>
      <w:r w:rsidRPr="004C40A4">
        <w:rPr>
          <w:sz w:val="20"/>
          <w:szCs w:val="20"/>
        </w:rPr>
        <w:t xml:space="preserve">: Maximum </w:t>
      </w:r>
      <w:proofErr w:type="spellStart"/>
      <w:r w:rsidRPr="004C40A4">
        <w:rPr>
          <w:sz w:val="20"/>
          <w:szCs w:val="20"/>
        </w:rPr>
        <w:t>isodose</w:t>
      </w:r>
      <w:proofErr w:type="spellEnd"/>
      <w:r w:rsidRPr="004C40A4">
        <w:rPr>
          <w:sz w:val="20"/>
          <w:szCs w:val="20"/>
        </w:rPr>
        <w:t xml:space="preserve"> in the PTV;</w:t>
      </w:r>
    </w:p>
    <w:p w:rsidR="00B51519" w:rsidRPr="004C40A4" w:rsidRDefault="00965D35" w:rsidP="004C40A4">
      <w:pPr>
        <w:pStyle w:val="Default"/>
        <w:snapToGrid w:val="0"/>
        <w:ind w:firstLine="425"/>
        <w:jc w:val="both"/>
        <w:rPr>
          <w:sz w:val="20"/>
          <w:szCs w:val="20"/>
        </w:rPr>
      </w:pPr>
      <w:r w:rsidRPr="004C40A4">
        <w:rPr>
          <w:sz w:val="20"/>
          <w:szCs w:val="20"/>
        </w:rPr>
        <w:t xml:space="preserve">• RI: Reference </w:t>
      </w:r>
      <w:proofErr w:type="spellStart"/>
      <w:r w:rsidRPr="004C40A4">
        <w:rPr>
          <w:sz w:val="20"/>
          <w:szCs w:val="20"/>
        </w:rPr>
        <w:t>isodose</w:t>
      </w:r>
      <w:proofErr w:type="spellEnd"/>
      <w:r w:rsidRPr="004C40A4">
        <w:rPr>
          <w:sz w:val="20"/>
          <w:szCs w:val="20"/>
        </w:rPr>
        <w:t xml:space="preserve"> (e.g. 95% </w:t>
      </w:r>
      <w:proofErr w:type="spellStart"/>
      <w:r w:rsidRPr="004C40A4">
        <w:rPr>
          <w:sz w:val="20"/>
          <w:szCs w:val="20"/>
        </w:rPr>
        <w:t>isodose</w:t>
      </w:r>
      <w:proofErr w:type="spellEnd"/>
      <w:r w:rsidRPr="004C40A4">
        <w:rPr>
          <w:sz w:val="20"/>
          <w:szCs w:val="20"/>
        </w:rPr>
        <w:t>).</w:t>
      </w:r>
    </w:p>
    <w:p w:rsidR="00965D35" w:rsidRPr="004C40A4" w:rsidRDefault="00B51519" w:rsidP="004C40A4">
      <w:pPr>
        <w:snapToGrid w:val="0"/>
        <w:ind w:left="0" w:firstLine="425"/>
        <w:jc w:val="both"/>
        <w:rPr>
          <w:lang w:bidi="ar-EG"/>
        </w:rPr>
      </w:pPr>
      <w:r w:rsidRPr="004C40A4">
        <w:t>F</w:t>
      </w:r>
      <w:r w:rsidR="00965D35" w:rsidRPr="004C40A4">
        <w:t xml:space="preserve">or each plan, dose-volume histogram (DVH) was generated using CMS </w:t>
      </w:r>
      <w:proofErr w:type="spellStart"/>
      <w:r w:rsidR="00965D35" w:rsidRPr="004C40A4">
        <w:t>XiO</w:t>
      </w:r>
      <w:proofErr w:type="spellEnd"/>
      <w:r w:rsidR="00965D35" w:rsidRPr="004C40A4">
        <w:t xml:space="preserve"> TPS. </w:t>
      </w:r>
      <w:proofErr w:type="spellStart"/>
      <w:r w:rsidR="00965D35" w:rsidRPr="004C40A4">
        <w:t>D</w:t>
      </w:r>
      <w:r w:rsidR="00965D35" w:rsidRPr="004C40A4">
        <w:rPr>
          <w:vertAlign w:val="subscript"/>
        </w:rPr>
        <w:t>mean</w:t>
      </w:r>
      <w:proofErr w:type="spellEnd"/>
      <w:r w:rsidR="00965D35" w:rsidRPr="004C40A4">
        <w:t xml:space="preserve">, </w:t>
      </w:r>
      <w:proofErr w:type="spellStart"/>
      <w:r w:rsidR="00965D35" w:rsidRPr="004C40A4">
        <w:t>D</w:t>
      </w:r>
      <w:r w:rsidR="00965D35" w:rsidRPr="004C40A4">
        <w:rPr>
          <w:vertAlign w:val="subscript"/>
        </w:rPr>
        <w:t>max</w:t>
      </w:r>
      <w:proofErr w:type="spellEnd"/>
      <w:r w:rsidR="00965D35" w:rsidRPr="004C40A4">
        <w:t xml:space="preserve">, and </w:t>
      </w:r>
      <w:proofErr w:type="spellStart"/>
      <w:r w:rsidR="00965D35" w:rsidRPr="004C40A4">
        <w:t>D</w:t>
      </w:r>
      <w:r w:rsidR="00965D35" w:rsidRPr="004C40A4">
        <w:rPr>
          <w:vertAlign w:val="subscript"/>
        </w:rPr>
        <w:t>min</w:t>
      </w:r>
      <w:proofErr w:type="spellEnd"/>
      <w:r w:rsidR="00965D35" w:rsidRPr="004C40A4">
        <w:t xml:space="preserve"> were recorded for </w:t>
      </w:r>
      <w:proofErr w:type="spellStart"/>
      <w:r w:rsidR="00965D35" w:rsidRPr="004C40A4">
        <w:t>OARs</w:t>
      </w:r>
      <w:proofErr w:type="spellEnd"/>
      <w:r w:rsidR="00965D35" w:rsidRPr="004C40A4">
        <w:t xml:space="preserve"> and PTV. HI and CI were computed for PTV in all </w:t>
      </w:r>
      <w:proofErr w:type="spellStart"/>
      <w:r w:rsidR="00965D35" w:rsidRPr="004C40A4">
        <w:t>patients.Maximum</w:t>
      </w:r>
      <w:proofErr w:type="spellEnd"/>
      <w:r w:rsidR="00965D35" w:rsidRPr="004C40A4">
        <w:t xml:space="preserve"> variations of </w:t>
      </w:r>
      <w:proofErr w:type="spellStart"/>
      <w:r w:rsidR="00965D35" w:rsidRPr="004C40A4">
        <w:t>D</w:t>
      </w:r>
      <w:r w:rsidR="00965D35" w:rsidRPr="004C40A4">
        <w:rPr>
          <w:vertAlign w:val="subscript"/>
        </w:rPr>
        <w:t>min</w:t>
      </w:r>
      <w:proofErr w:type="spellEnd"/>
      <w:r w:rsidR="00965D35" w:rsidRPr="004C40A4">
        <w:t xml:space="preserve">, </w:t>
      </w:r>
      <w:proofErr w:type="spellStart"/>
      <w:r w:rsidR="00965D35" w:rsidRPr="004C40A4">
        <w:t>D</w:t>
      </w:r>
      <w:r w:rsidR="00965D35" w:rsidRPr="004C40A4">
        <w:rPr>
          <w:vertAlign w:val="subscript"/>
        </w:rPr>
        <w:t>max</w:t>
      </w:r>
      <w:proofErr w:type="spellEnd"/>
      <w:r w:rsidR="00965D35" w:rsidRPr="004C40A4">
        <w:t xml:space="preserve"> and </w:t>
      </w:r>
      <w:proofErr w:type="spellStart"/>
      <w:r w:rsidR="00965D35" w:rsidRPr="004C40A4">
        <w:t>D</w:t>
      </w:r>
      <w:r w:rsidR="00965D35" w:rsidRPr="004C40A4">
        <w:rPr>
          <w:vertAlign w:val="subscript"/>
        </w:rPr>
        <w:t>mean</w:t>
      </w:r>
      <w:r w:rsidR="00965D35" w:rsidRPr="004C40A4">
        <w:t>were</w:t>
      </w:r>
      <w:proofErr w:type="spellEnd"/>
      <w:r w:rsidR="00965D35" w:rsidRPr="004C40A4">
        <w:t xml:space="preserve"> tabulated. The percent of maximum variations between the different algorithms were evaluated for </w:t>
      </w:r>
      <w:proofErr w:type="spellStart"/>
      <w:r w:rsidR="00965D35" w:rsidRPr="004C40A4">
        <w:t>OARs</w:t>
      </w:r>
      <w:proofErr w:type="spellEnd"/>
      <w:r w:rsidR="00965D35" w:rsidRPr="004C40A4">
        <w:t xml:space="preserve"> and PTV. To evaluate the doses to </w:t>
      </w:r>
      <w:proofErr w:type="spellStart"/>
      <w:r w:rsidR="00965D35" w:rsidRPr="004C40A4">
        <w:t>OARs</w:t>
      </w:r>
      <w:proofErr w:type="spellEnd"/>
      <w:r w:rsidR="00965D35" w:rsidRPr="004C40A4">
        <w:t xml:space="preserve">, </w:t>
      </w:r>
      <w:proofErr w:type="spellStart"/>
      <w:r w:rsidR="00965D35" w:rsidRPr="004C40A4">
        <w:t>D</w:t>
      </w:r>
      <w:r w:rsidR="00965D35" w:rsidRPr="004C40A4">
        <w:rPr>
          <w:vertAlign w:val="subscript"/>
        </w:rPr>
        <w:t>max</w:t>
      </w:r>
      <w:proofErr w:type="spellEnd"/>
      <w:r w:rsidR="00965D35" w:rsidRPr="004C40A4">
        <w:t xml:space="preserve"> was used.</w:t>
      </w:r>
    </w:p>
    <w:p w:rsidR="00965D35" w:rsidRPr="004C40A4" w:rsidRDefault="00965D35" w:rsidP="004C40A4">
      <w:pPr>
        <w:snapToGrid w:val="0"/>
        <w:ind w:left="0" w:firstLine="425"/>
        <w:jc w:val="both"/>
        <w:rPr>
          <w:lang w:bidi="ar-EG"/>
        </w:rPr>
      </w:pPr>
      <w:r w:rsidRPr="004C40A4">
        <w:t xml:space="preserve">All treatment plans were evaluated with the </w:t>
      </w:r>
      <w:r w:rsidRPr="004C40A4">
        <w:lastRenderedPageBreak/>
        <w:t>evaluation parameters of the ICRU (International Commission on Radiation Units and Measurements) [12, 13].</w:t>
      </w:r>
    </w:p>
    <w:p w:rsidR="00C14266" w:rsidRPr="004C40A4" w:rsidRDefault="00C14266" w:rsidP="004C40A4">
      <w:pPr>
        <w:snapToGrid w:val="0"/>
        <w:ind w:left="0" w:firstLine="425"/>
        <w:jc w:val="both"/>
      </w:pPr>
    </w:p>
    <w:p w:rsidR="00581F37" w:rsidRPr="004C40A4" w:rsidRDefault="00830AC3" w:rsidP="004C40A4">
      <w:pPr>
        <w:snapToGrid w:val="0"/>
        <w:ind w:left="0" w:firstLine="0"/>
        <w:jc w:val="both"/>
        <w:rPr>
          <w:b/>
          <w:bCs/>
          <w:lang w:bidi="ar-EG"/>
        </w:rPr>
      </w:pPr>
      <w:r w:rsidRPr="004C40A4">
        <w:rPr>
          <w:b/>
          <w:bCs/>
          <w:lang w:bidi="ar-EG"/>
        </w:rPr>
        <w:t xml:space="preserve">3. </w:t>
      </w:r>
      <w:r w:rsidR="00BF7006" w:rsidRPr="004C40A4">
        <w:rPr>
          <w:b/>
          <w:bCs/>
          <w:lang w:bidi="ar-EG"/>
        </w:rPr>
        <w:t>Results and Discussions</w:t>
      </w:r>
      <w:r w:rsidR="005F1959" w:rsidRPr="004C40A4">
        <w:rPr>
          <w:b/>
          <w:bCs/>
          <w:lang w:bidi="ar-EG"/>
        </w:rPr>
        <w:t>:</w:t>
      </w:r>
    </w:p>
    <w:p w:rsidR="00581F37" w:rsidRPr="004C40A4" w:rsidRDefault="00581F37" w:rsidP="004C40A4">
      <w:pPr>
        <w:numPr>
          <w:ilvl w:val="0"/>
          <w:numId w:val="37"/>
        </w:numPr>
        <w:snapToGrid w:val="0"/>
        <w:ind w:left="0" w:firstLine="0"/>
        <w:jc w:val="both"/>
        <w:rPr>
          <w:b/>
          <w:bCs/>
          <w:lang w:bidi="ar-EG"/>
        </w:rPr>
      </w:pPr>
      <w:r w:rsidRPr="004C40A4">
        <w:rPr>
          <w:b/>
          <w:bCs/>
        </w:rPr>
        <w:t>Comparisons between CON, SUP and FSUP algorithms for PTV:</w:t>
      </w:r>
    </w:p>
    <w:p w:rsidR="00C909B0" w:rsidRPr="004C40A4" w:rsidRDefault="00C909B0" w:rsidP="004C40A4">
      <w:pPr>
        <w:snapToGrid w:val="0"/>
        <w:ind w:left="0" w:firstLine="425"/>
        <w:jc w:val="both"/>
      </w:pPr>
      <w:r w:rsidRPr="004C40A4">
        <w:t xml:space="preserve">Figure (1) shows </w:t>
      </w:r>
      <w:proofErr w:type="spellStart"/>
      <w:r w:rsidRPr="004C40A4">
        <w:t>DVHs</w:t>
      </w:r>
      <w:proofErr w:type="spellEnd"/>
      <w:r w:rsidRPr="004C40A4">
        <w:t xml:space="preserve"> </w:t>
      </w:r>
      <w:r w:rsidR="00063CEA" w:rsidRPr="004C40A4">
        <w:t>for breast canc</w:t>
      </w:r>
      <w:r w:rsidRPr="004C40A4">
        <w:t xml:space="preserve">er patient number one with 3D-CRT </w:t>
      </w:r>
      <w:r w:rsidR="00063CEA" w:rsidRPr="004C40A4">
        <w:t>technique using CON, SUP, and FSUP algorithms.</w:t>
      </w:r>
    </w:p>
    <w:p w:rsidR="00B34509" w:rsidRPr="004C40A4" w:rsidRDefault="00B34509" w:rsidP="004C40A4">
      <w:pPr>
        <w:snapToGrid w:val="0"/>
        <w:ind w:left="0" w:firstLine="425"/>
        <w:jc w:val="both"/>
      </w:pPr>
      <w:r w:rsidRPr="004C40A4">
        <w:t>Figure (2) shows treatment plans of patient number one with 3D-CRT technique using three different algorithms.</w:t>
      </w:r>
    </w:p>
    <w:p w:rsidR="00830AC3" w:rsidRPr="004C40A4" w:rsidRDefault="00830AC3" w:rsidP="004C40A4">
      <w:pPr>
        <w:snapToGrid w:val="0"/>
        <w:ind w:left="0" w:firstLine="425"/>
        <w:jc w:val="both"/>
      </w:pPr>
    </w:p>
    <w:p w:rsidR="00B34509" w:rsidRPr="004C40A4" w:rsidRDefault="00B34509" w:rsidP="004C40A4">
      <w:pPr>
        <w:snapToGrid w:val="0"/>
        <w:ind w:left="0" w:firstLine="425"/>
        <w:jc w:val="both"/>
      </w:pPr>
      <w:r w:rsidRPr="004C40A4">
        <w:t xml:space="preserve">Figure (3) shows a comparison between CON, SUP and FSUP according to </w:t>
      </w:r>
      <w:proofErr w:type="spellStart"/>
      <w:r w:rsidRPr="004C40A4">
        <w:t>D</w:t>
      </w:r>
      <w:r w:rsidRPr="004C40A4">
        <w:rPr>
          <w:vertAlign w:val="subscript"/>
        </w:rPr>
        <w:t>max</w:t>
      </w:r>
      <w:proofErr w:type="spellEnd"/>
      <w:r w:rsidRPr="004C40A4">
        <w:t xml:space="preserve"> as percent of prescription dose for PTV in ten patients. The RTOG constraints for </w:t>
      </w:r>
      <w:proofErr w:type="spellStart"/>
      <w:r w:rsidRPr="004C40A4">
        <w:t>D</w:t>
      </w:r>
      <w:r w:rsidRPr="004C40A4">
        <w:rPr>
          <w:vertAlign w:val="subscript"/>
        </w:rPr>
        <w:t>max</w:t>
      </w:r>
      <w:proofErr w:type="spellEnd"/>
      <w:r w:rsidRPr="004C40A4">
        <w:t xml:space="preserve"> for breast is that, </w:t>
      </w:r>
      <w:proofErr w:type="spellStart"/>
      <w:r w:rsidRPr="004C40A4">
        <w:t>D</w:t>
      </w:r>
      <w:r w:rsidRPr="004C40A4">
        <w:rPr>
          <w:vertAlign w:val="subscript"/>
        </w:rPr>
        <w:t>max</w:t>
      </w:r>
      <w:proofErr w:type="spellEnd"/>
      <w:r w:rsidRPr="004C40A4">
        <w:t xml:space="preserve"> ≤ 110% of prescription dose [14]. It is clear that, </w:t>
      </w:r>
      <w:proofErr w:type="spellStart"/>
      <w:r w:rsidRPr="004C40A4">
        <w:t>D</w:t>
      </w:r>
      <w:r w:rsidRPr="004C40A4">
        <w:rPr>
          <w:vertAlign w:val="subscript"/>
        </w:rPr>
        <w:t>max</w:t>
      </w:r>
      <w:proofErr w:type="spellEnd"/>
      <w:r w:rsidRPr="004C40A4">
        <w:t xml:space="preserve"> of nine cases in three algorithms not exceed than 110%. Only one case in three algorithms is more than 110%, but the increment is not too large to refuse the plans. In some cases, small increases of </w:t>
      </w:r>
      <w:proofErr w:type="spellStart"/>
      <w:r w:rsidRPr="004C40A4">
        <w:t>D</w:t>
      </w:r>
      <w:r w:rsidRPr="004C40A4">
        <w:rPr>
          <w:vertAlign w:val="subscript"/>
        </w:rPr>
        <w:t>max</w:t>
      </w:r>
      <w:proofErr w:type="spellEnd"/>
      <w:r w:rsidRPr="004C40A4">
        <w:t xml:space="preserve"> than the RTOG limits is acceptable and satisfied the constraints in order to achieve the main and uppermost objective of the plan which is to deliver 95% or more of the prescribed dose to 100% of the tumor volume while sparing healthy tissues and </w:t>
      </w:r>
      <w:proofErr w:type="spellStart"/>
      <w:r w:rsidRPr="004C40A4">
        <w:t>OARs</w:t>
      </w:r>
      <w:proofErr w:type="spellEnd"/>
      <w:r w:rsidRPr="004C40A4">
        <w:t xml:space="preserve"> [15, 16]. Thus, all the plans for ten patients in three different algorithms are accepted and satisfied the RTOG constraints for </w:t>
      </w:r>
      <w:proofErr w:type="spellStart"/>
      <w:r w:rsidRPr="004C40A4">
        <w:t>D</w:t>
      </w:r>
      <w:r w:rsidRPr="004C40A4">
        <w:rPr>
          <w:vertAlign w:val="subscript"/>
        </w:rPr>
        <w:t>max</w:t>
      </w:r>
      <w:proofErr w:type="spellEnd"/>
      <w:r w:rsidRPr="004C40A4">
        <w:t>. Figure (4) shows a comparison between three algorithms according to D</w:t>
      </w:r>
      <w:r w:rsidRPr="004C40A4">
        <w:rPr>
          <w:vertAlign w:val="subscript"/>
        </w:rPr>
        <w:t>95</w:t>
      </w:r>
      <w:r w:rsidRPr="004C40A4">
        <w:t xml:space="preserve"> as percent of prescription dose for PTV in ten patients. The RTOG constraints for D</w:t>
      </w:r>
      <w:r w:rsidRPr="004C40A4">
        <w:rPr>
          <w:vertAlign w:val="subscript"/>
        </w:rPr>
        <w:t>95</w:t>
      </w:r>
      <w:r w:rsidRPr="004C40A4">
        <w:t xml:space="preserve"> is D</w:t>
      </w:r>
      <w:r w:rsidRPr="004C40A4">
        <w:rPr>
          <w:vertAlign w:val="subscript"/>
        </w:rPr>
        <w:t>95</w:t>
      </w:r>
      <w:r w:rsidRPr="004C40A4">
        <w:t xml:space="preserve"> ≥ 95% (&gt; 90% accepted). It is clear that D</w:t>
      </w:r>
      <w:r w:rsidRPr="004C40A4">
        <w:rPr>
          <w:vertAlign w:val="subscript"/>
        </w:rPr>
        <w:t>95</w:t>
      </w:r>
      <w:r w:rsidRPr="004C40A4">
        <w:t xml:space="preserve"> of ten patients in CON, SUP and FUP are more than 90%. So, all the plans for ten patients in three algorithms are accepted and satisfied the RTOG constraints.</w:t>
      </w:r>
    </w:p>
    <w:p w:rsidR="00B51519" w:rsidRPr="004C40A4" w:rsidRDefault="00B51519" w:rsidP="004C40A4">
      <w:pPr>
        <w:snapToGrid w:val="0"/>
        <w:ind w:left="0" w:firstLine="425"/>
        <w:jc w:val="both"/>
        <w:sectPr w:rsidR="00B51519" w:rsidRPr="004C40A4" w:rsidSect="004C40A4">
          <w:headerReference w:type="even" r:id="rId17"/>
          <w:headerReference w:type="default" r:id="rId18"/>
          <w:footerReference w:type="even" r:id="rId19"/>
          <w:type w:val="continuous"/>
          <w:pgSz w:w="12242" w:h="15842" w:code="1"/>
          <w:pgMar w:top="1440" w:right="1440" w:bottom="1440" w:left="1440" w:header="720" w:footer="720" w:gutter="0"/>
          <w:cols w:num="2" w:space="500"/>
          <w:noEndnote/>
          <w:docGrid w:linePitch="326"/>
        </w:sectPr>
      </w:pPr>
    </w:p>
    <w:p w:rsidR="004C40A4" w:rsidRDefault="004C40A4" w:rsidP="004C40A4">
      <w:pPr>
        <w:snapToGrid w:val="0"/>
        <w:ind w:left="0" w:firstLine="0"/>
        <w:jc w:val="center"/>
        <w:rPr>
          <w:i/>
          <w:iCs/>
          <w:lang w:eastAsia="zh-CN"/>
        </w:rPr>
      </w:pPr>
    </w:p>
    <w:p w:rsidR="00FD647D" w:rsidRDefault="00FD647D" w:rsidP="004C40A4">
      <w:pPr>
        <w:snapToGrid w:val="0"/>
        <w:ind w:left="0" w:firstLine="0"/>
        <w:jc w:val="center"/>
        <w:rPr>
          <w:i/>
          <w:iCs/>
          <w:lang w:eastAsia="zh-CN"/>
        </w:rPr>
      </w:pPr>
    </w:p>
    <w:p w:rsidR="00196572" w:rsidRPr="004C40A4" w:rsidRDefault="00B51519" w:rsidP="004C40A4">
      <w:pPr>
        <w:snapToGrid w:val="0"/>
        <w:ind w:left="0" w:firstLine="0"/>
        <w:jc w:val="center"/>
      </w:pPr>
      <w:r w:rsidRPr="004C40A4">
        <w:rPr>
          <w:i/>
          <w:iCs/>
        </w:rPr>
        <w:t>(</w:t>
      </w:r>
      <w:r w:rsidR="00C909B0" w:rsidRPr="004C40A4">
        <w:rPr>
          <w:i/>
          <w:iCs/>
        </w:rPr>
        <w:t>a)</w:t>
      </w:r>
      <w:r w:rsidRPr="004C40A4">
        <w:rPr>
          <w:i/>
          <w:iCs/>
        </w:rPr>
        <w:t xml:space="preserve"> </w:t>
      </w:r>
      <w:r w:rsidRPr="004C40A4">
        <w:rPr>
          <w:i/>
          <w:iCs/>
          <w:lang w:eastAsia="zh-CN"/>
        </w:rPr>
        <w:tab/>
      </w:r>
      <w:r w:rsidR="004C40A4">
        <w:rPr>
          <w:rFonts w:hint="eastAsia"/>
          <w:i/>
          <w:iCs/>
          <w:lang w:eastAsia="zh-CN"/>
        </w:rPr>
        <w:tab/>
      </w:r>
      <w:r w:rsidR="004C40A4">
        <w:rPr>
          <w:rFonts w:hint="eastAsia"/>
          <w:i/>
          <w:iCs/>
          <w:lang w:eastAsia="zh-CN"/>
        </w:rPr>
        <w:tab/>
      </w:r>
      <w:r w:rsidR="004C40A4">
        <w:rPr>
          <w:rFonts w:hint="eastAsia"/>
          <w:i/>
          <w:iCs/>
          <w:lang w:eastAsia="zh-CN"/>
        </w:rPr>
        <w:tab/>
      </w:r>
      <w:r w:rsidR="004C40A4">
        <w:rPr>
          <w:rFonts w:hint="eastAsia"/>
          <w:i/>
          <w:iCs/>
          <w:lang w:eastAsia="zh-CN"/>
        </w:rPr>
        <w:tab/>
      </w:r>
      <w:r w:rsidR="004C40A4">
        <w:rPr>
          <w:rFonts w:hint="eastAsia"/>
          <w:i/>
          <w:iCs/>
          <w:lang w:eastAsia="zh-CN"/>
        </w:rPr>
        <w:tab/>
      </w:r>
      <w:r w:rsidR="004C40A4">
        <w:rPr>
          <w:rFonts w:hint="eastAsia"/>
          <w:i/>
          <w:iCs/>
          <w:lang w:eastAsia="zh-CN"/>
        </w:rPr>
        <w:tab/>
      </w:r>
      <w:r w:rsidR="00C909B0" w:rsidRPr="004C40A4">
        <w:rPr>
          <w:i/>
          <w:iCs/>
        </w:rPr>
        <w:t>(b)</w:t>
      </w:r>
    </w:p>
    <w:p w:rsidR="00AF64FA" w:rsidRPr="004C40A4" w:rsidRDefault="00BF2F79" w:rsidP="004C40A4">
      <w:pPr>
        <w:snapToGrid w:val="0"/>
        <w:ind w:left="0" w:firstLine="0"/>
        <w:jc w:val="center"/>
      </w:pPr>
      <w:r>
        <w:rPr>
          <w:noProof/>
          <w:lang w:eastAsia="zh-CN"/>
        </w:rPr>
        <w:pict>
          <v:shape id="Picture 13" o:spid="_x0000_i1029" type="#_x0000_t75" style="width:206.6pt;height:146.5pt;visibility:visible;mso-wrap-style:square">
            <v:imagedata r:id="rId20" o:title="DVH"/>
          </v:shape>
        </w:pict>
      </w:r>
      <w:r w:rsidR="004C40A4">
        <w:rPr>
          <w:rFonts w:hint="eastAsia"/>
          <w:lang w:eastAsia="zh-CN"/>
        </w:rPr>
        <w:t xml:space="preserve"> </w:t>
      </w:r>
      <w:r>
        <w:rPr>
          <w:noProof/>
          <w:lang w:eastAsia="zh-CN"/>
        </w:rPr>
        <w:pict>
          <v:shape id="Picture 14" o:spid="_x0000_i1030" type="#_x0000_t75" style="width:206.6pt;height:145.25pt;visibility:visible;mso-wrap-style:square">
            <v:imagedata r:id="rId21" o:title="DVH"/>
          </v:shape>
        </w:pict>
      </w:r>
    </w:p>
    <w:p w:rsidR="00581F37" w:rsidRDefault="00D54CC1" w:rsidP="00FD647D">
      <w:pPr>
        <w:widowControl/>
        <w:autoSpaceDE/>
        <w:autoSpaceDN/>
        <w:adjustRightInd/>
        <w:ind w:left="0" w:firstLine="0"/>
        <w:jc w:val="center"/>
        <w:rPr>
          <w:i/>
          <w:iCs/>
          <w:lang w:eastAsia="zh-CN"/>
        </w:rPr>
      </w:pPr>
      <w:r w:rsidRPr="004C40A4">
        <w:rPr>
          <w:i/>
          <w:iCs/>
        </w:rPr>
        <w:t>(c)</w:t>
      </w:r>
      <w:r w:rsidR="00B51519" w:rsidRPr="004C40A4">
        <w:rPr>
          <w:i/>
          <w:iCs/>
        </w:rPr>
        <w:t xml:space="preserve"> </w:t>
      </w:r>
    </w:p>
    <w:p w:rsidR="002E6530" w:rsidRDefault="002E6530" w:rsidP="00FD647D">
      <w:pPr>
        <w:widowControl/>
        <w:autoSpaceDE/>
        <w:autoSpaceDN/>
        <w:adjustRightInd/>
        <w:ind w:left="0" w:firstLine="0"/>
        <w:jc w:val="center"/>
        <w:rPr>
          <w:i/>
          <w:iCs/>
          <w:lang w:eastAsia="zh-CN"/>
        </w:rPr>
      </w:pPr>
    </w:p>
    <w:p w:rsidR="002E6530" w:rsidRPr="004C40A4" w:rsidRDefault="002E6530" w:rsidP="00FD647D">
      <w:pPr>
        <w:widowControl/>
        <w:autoSpaceDE/>
        <w:autoSpaceDN/>
        <w:adjustRightInd/>
        <w:ind w:left="0" w:firstLine="0"/>
        <w:jc w:val="center"/>
        <w:rPr>
          <w:i/>
          <w:iCs/>
          <w:lang w:eastAsia="zh-CN"/>
        </w:rPr>
      </w:pPr>
    </w:p>
    <w:p w:rsidR="00581F37" w:rsidRPr="004C40A4" w:rsidRDefault="00BF2F79" w:rsidP="004C40A4">
      <w:pPr>
        <w:snapToGrid w:val="0"/>
        <w:ind w:left="0" w:firstLine="0"/>
        <w:jc w:val="center"/>
      </w:pPr>
      <w:r>
        <w:rPr>
          <w:noProof/>
          <w:lang w:eastAsia="zh-CN"/>
        </w:rPr>
        <w:pict>
          <v:shape id="Picture 2" o:spid="_x0000_i1031" type="#_x0000_t75" style="width:258.55pt;height:185.3pt;visibility:visible;mso-wrap-style:square">
            <v:imagedata r:id="rId22" o:title="DVH"/>
          </v:shape>
        </w:pict>
      </w:r>
    </w:p>
    <w:p w:rsidR="00466C9C" w:rsidRPr="004C40A4" w:rsidRDefault="007F45CF" w:rsidP="004C40A4">
      <w:pPr>
        <w:snapToGrid w:val="0"/>
        <w:ind w:left="0" w:firstLine="425"/>
        <w:jc w:val="both"/>
      </w:pPr>
      <w:r w:rsidRPr="004C40A4">
        <w:rPr>
          <w:i/>
          <w:iCs/>
        </w:rPr>
        <w:t>Figure (1): 3D-C</w:t>
      </w:r>
      <w:r w:rsidR="00581F37" w:rsidRPr="004C40A4">
        <w:rPr>
          <w:i/>
          <w:iCs/>
        </w:rPr>
        <w:t xml:space="preserve">RT </w:t>
      </w:r>
      <w:proofErr w:type="spellStart"/>
      <w:r w:rsidR="00581F37" w:rsidRPr="004C40A4">
        <w:rPr>
          <w:i/>
          <w:iCs/>
        </w:rPr>
        <w:t>DVHs</w:t>
      </w:r>
      <w:proofErr w:type="spellEnd"/>
      <w:r w:rsidR="00581F37" w:rsidRPr="004C40A4">
        <w:rPr>
          <w:i/>
          <w:iCs/>
        </w:rPr>
        <w:t xml:space="preserve"> for breast cancer patient number one using (a) CON; (b) SUP; (c) FSUP algorithms.</w:t>
      </w:r>
    </w:p>
    <w:p w:rsidR="002A49BB" w:rsidRPr="004C40A4" w:rsidRDefault="002A49BB" w:rsidP="004C40A4">
      <w:pPr>
        <w:snapToGrid w:val="0"/>
        <w:ind w:left="0" w:firstLine="425"/>
        <w:jc w:val="both"/>
      </w:pPr>
    </w:p>
    <w:p w:rsidR="00581F37" w:rsidRPr="004C40A4" w:rsidRDefault="00581F37" w:rsidP="004C40A4">
      <w:pPr>
        <w:snapToGrid w:val="0"/>
        <w:ind w:left="0" w:firstLine="0"/>
        <w:jc w:val="center"/>
      </w:pPr>
      <w:r w:rsidRPr="004C40A4">
        <w:rPr>
          <w:i/>
          <w:iCs/>
        </w:rPr>
        <w:t>(a)</w:t>
      </w:r>
      <w:r w:rsidR="004C40A4">
        <w:rPr>
          <w:rFonts w:hint="eastAsia"/>
          <w:i/>
          <w:iCs/>
          <w:lang w:eastAsia="zh-CN"/>
        </w:rPr>
        <w:tab/>
      </w:r>
      <w:r w:rsidR="004C40A4">
        <w:rPr>
          <w:rFonts w:hint="eastAsia"/>
          <w:i/>
          <w:iCs/>
          <w:lang w:eastAsia="zh-CN"/>
        </w:rPr>
        <w:tab/>
      </w:r>
      <w:r w:rsidR="004C40A4">
        <w:rPr>
          <w:rFonts w:hint="eastAsia"/>
          <w:i/>
          <w:iCs/>
          <w:lang w:eastAsia="zh-CN"/>
        </w:rPr>
        <w:tab/>
      </w:r>
      <w:r w:rsidR="004C40A4">
        <w:rPr>
          <w:rFonts w:hint="eastAsia"/>
          <w:i/>
          <w:iCs/>
          <w:lang w:eastAsia="zh-CN"/>
        </w:rPr>
        <w:tab/>
      </w:r>
      <w:r w:rsidR="004C40A4">
        <w:rPr>
          <w:rFonts w:hint="eastAsia"/>
          <w:i/>
          <w:iCs/>
          <w:lang w:eastAsia="zh-CN"/>
        </w:rPr>
        <w:tab/>
      </w:r>
      <w:r w:rsidR="00B51519" w:rsidRPr="004C40A4">
        <w:rPr>
          <w:i/>
          <w:iCs/>
        </w:rPr>
        <w:t xml:space="preserve"> </w:t>
      </w:r>
      <w:r w:rsidR="00B51519" w:rsidRPr="004C40A4">
        <w:rPr>
          <w:i/>
          <w:iCs/>
          <w:lang w:eastAsia="zh-CN"/>
        </w:rPr>
        <w:tab/>
      </w:r>
      <w:r w:rsidR="00B51519" w:rsidRPr="004C40A4">
        <w:rPr>
          <w:i/>
          <w:iCs/>
        </w:rPr>
        <w:t xml:space="preserve"> </w:t>
      </w:r>
      <w:r w:rsidR="0032162F" w:rsidRPr="004C40A4">
        <w:rPr>
          <w:i/>
          <w:iCs/>
        </w:rPr>
        <w:t>(b)</w:t>
      </w:r>
    </w:p>
    <w:p w:rsidR="00581F37" w:rsidRPr="004C40A4" w:rsidRDefault="00BF2F79" w:rsidP="004C40A4">
      <w:pPr>
        <w:snapToGrid w:val="0"/>
        <w:ind w:left="0" w:firstLine="0"/>
        <w:jc w:val="center"/>
        <w:rPr>
          <w:b/>
          <w:bCs/>
        </w:rPr>
      </w:pPr>
      <w:r w:rsidRPr="00B314C6">
        <w:rPr>
          <w:b/>
          <w:noProof/>
          <w:lang w:eastAsia="zh-CN"/>
        </w:rPr>
        <w:pict>
          <v:shape id="Picture 26" o:spid="_x0000_i1032" type="#_x0000_t75" style="width:206.6pt;height:146.5pt;visibility:visible;mso-wrap-style:square">
            <v:imagedata r:id="rId23" o:title="Planning"/>
          </v:shape>
        </w:pict>
      </w:r>
      <w:r w:rsidR="004C40A4">
        <w:rPr>
          <w:rFonts w:hint="eastAsia"/>
          <w:b/>
          <w:bCs/>
          <w:lang w:eastAsia="zh-CN"/>
        </w:rPr>
        <w:t xml:space="preserve"> </w:t>
      </w:r>
      <w:r w:rsidRPr="00B314C6">
        <w:rPr>
          <w:b/>
          <w:noProof/>
          <w:lang w:eastAsia="zh-CN"/>
        </w:rPr>
        <w:pict>
          <v:shape id="Picture 27" o:spid="_x0000_i1033" type="#_x0000_t75" style="width:206.6pt;height:147.15pt;visibility:visible;mso-wrap-style:square">
            <v:imagedata r:id="rId24" o:title="Planning"/>
          </v:shape>
        </w:pict>
      </w:r>
    </w:p>
    <w:p w:rsidR="004C40A4" w:rsidRDefault="004C40A4" w:rsidP="004C40A4">
      <w:pPr>
        <w:snapToGrid w:val="0"/>
        <w:ind w:left="0" w:firstLine="425"/>
        <w:jc w:val="both"/>
        <w:rPr>
          <w:i/>
          <w:iCs/>
          <w:lang w:eastAsia="zh-CN"/>
        </w:rPr>
      </w:pPr>
    </w:p>
    <w:p w:rsidR="00581F37" w:rsidRPr="004C40A4" w:rsidRDefault="00581F37" w:rsidP="004C40A4">
      <w:pPr>
        <w:snapToGrid w:val="0"/>
        <w:ind w:left="0" w:firstLine="0"/>
        <w:jc w:val="center"/>
        <w:rPr>
          <w:b/>
          <w:bCs/>
          <w:i/>
          <w:iCs/>
        </w:rPr>
      </w:pPr>
      <w:r w:rsidRPr="004C40A4">
        <w:rPr>
          <w:i/>
          <w:iCs/>
        </w:rPr>
        <w:t>(c)</w:t>
      </w:r>
    </w:p>
    <w:p w:rsidR="0032162F" w:rsidRPr="004C40A4" w:rsidRDefault="00BF2F79" w:rsidP="004C40A4">
      <w:pPr>
        <w:snapToGrid w:val="0"/>
        <w:ind w:left="0" w:firstLine="0"/>
        <w:jc w:val="center"/>
        <w:rPr>
          <w:b/>
          <w:bCs/>
        </w:rPr>
      </w:pPr>
      <w:r w:rsidRPr="00B314C6">
        <w:rPr>
          <w:b/>
          <w:noProof/>
          <w:lang w:eastAsia="zh-CN"/>
        </w:rPr>
        <w:pict>
          <v:shape id="Picture 28" o:spid="_x0000_i1034" type="#_x0000_t75" style="width:256.7pt;height:192.85pt;visibility:visible;mso-wrap-style:square">
            <v:imagedata r:id="rId25" o:title="Planning"/>
          </v:shape>
        </w:pict>
      </w:r>
    </w:p>
    <w:p w:rsidR="00AF64FA" w:rsidRPr="004C40A4" w:rsidRDefault="00AC3541" w:rsidP="004C40A4">
      <w:pPr>
        <w:snapToGrid w:val="0"/>
        <w:ind w:left="0" w:firstLine="425"/>
        <w:jc w:val="both"/>
        <w:rPr>
          <w:b/>
          <w:bCs/>
        </w:rPr>
      </w:pPr>
      <w:r w:rsidRPr="004C40A4">
        <w:rPr>
          <w:i/>
          <w:iCs/>
        </w:rPr>
        <w:t>Figure (2</w:t>
      </w:r>
      <w:r w:rsidR="007F45CF" w:rsidRPr="004C40A4">
        <w:rPr>
          <w:i/>
          <w:iCs/>
        </w:rPr>
        <w:t>): 3D-C</w:t>
      </w:r>
      <w:r w:rsidR="00581F37" w:rsidRPr="004C40A4">
        <w:rPr>
          <w:i/>
          <w:iCs/>
        </w:rPr>
        <w:t>RT plans for breast cancer patient number one using (a) CON; (b) SUP; (c) FSUP algorithms.</w:t>
      </w:r>
    </w:p>
    <w:p w:rsidR="0032162F" w:rsidRPr="004C40A4" w:rsidRDefault="0032162F" w:rsidP="004C40A4">
      <w:pPr>
        <w:snapToGrid w:val="0"/>
        <w:ind w:left="0" w:firstLine="425"/>
        <w:jc w:val="both"/>
      </w:pPr>
    </w:p>
    <w:p w:rsidR="00B51519" w:rsidRDefault="00B51519" w:rsidP="004C40A4">
      <w:pPr>
        <w:snapToGrid w:val="0"/>
        <w:ind w:left="0" w:firstLine="425"/>
        <w:jc w:val="both"/>
        <w:rPr>
          <w:lang w:eastAsia="zh-CN"/>
        </w:rPr>
      </w:pPr>
    </w:p>
    <w:p w:rsidR="002E6530" w:rsidRPr="004C40A4" w:rsidRDefault="002E6530" w:rsidP="004C40A4">
      <w:pPr>
        <w:snapToGrid w:val="0"/>
        <w:ind w:left="0" w:firstLine="425"/>
        <w:jc w:val="both"/>
        <w:rPr>
          <w:lang w:eastAsia="zh-CN"/>
        </w:rPr>
      </w:pPr>
    </w:p>
    <w:p w:rsidR="00B51519" w:rsidRPr="004C40A4" w:rsidRDefault="00B51519" w:rsidP="004C40A4">
      <w:pPr>
        <w:snapToGrid w:val="0"/>
        <w:ind w:left="0" w:firstLine="425"/>
        <w:jc w:val="both"/>
        <w:sectPr w:rsidR="00B51519" w:rsidRPr="004C40A4" w:rsidSect="004C40A4">
          <w:headerReference w:type="even" r:id="rId26"/>
          <w:headerReference w:type="default" r:id="rId27"/>
          <w:footerReference w:type="even" r:id="rId28"/>
          <w:type w:val="continuous"/>
          <w:pgSz w:w="12242" w:h="15842" w:code="1"/>
          <w:pgMar w:top="1440" w:right="1440" w:bottom="1440" w:left="1440" w:header="720" w:footer="720" w:gutter="0"/>
          <w:cols w:space="60"/>
          <w:noEndnote/>
          <w:docGrid w:linePitch="326"/>
        </w:sectPr>
      </w:pPr>
    </w:p>
    <w:p w:rsidR="00246FEA" w:rsidRPr="004C40A4" w:rsidRDefault="00BF2F79" w:rsidP="00E636A3">
      <w:pPr>
        <w:snapToGrid w:val="0"/>
        <w:ind w:left="0" w:firstLine="0"/>
        <w:jc w:val="center"/>
        <w:rPr>
          <w:b/>
          <w:bCs/>
          <w:color w:val="FFFFFF"/>
          <w:szCs w:val="18"/>
        </w:rPr>
      </w:pPr>
      <w:r w:rsidRPr="00B314C6">
        <w:rPr>
          <w:b/>
          <w:noProof/>
          <w:color w:val="FFFFFF"/>
          <w:szCs w:val="18"/>
          <w:lang w:eastAsia="zh-CN"/>
        </w:rPr>
        <w:lastRenderedPageBreak/>
        <w:pict>
          <v:shape id="Picture 29" o:spid="_x0000_i1035" type="#_x0000_t75" style="width:206.6pt;height:162.8pt;visibility:visible;mso-wrap-style:square">
            <v:imagedata r:id="rId29" o:title=""/>
          </v:shape>
        </w:pict>
      </w:r>
    </w:p>
    <w:p w:rsidR="00E636A3" w:rsidRPr="004C40A4" w:rsidRDefault="00246FEA" w:rsidP="002E6530">
      <w:pPr>
        <w:snapToGrid w:val="0"/>
        <w:ind w:left="0" w:firstLine="0"/>
        <w:jc w:val="both"/>
        <w:rPr>
          <w:szCs w:val="18"/>
          <w:lang w:eastAsia="zh-CN"/>
        </w:rPr>
      </w:pPr>
      <w:r w:rsidRPr="004C40A4">
        <w:rPr>
          <w:i/>
          <w:iCs/>
          <w:szCs w:val="18"/>
        </w:rPr>
        <w:t xml:space="preserve">Figure (3): Comparison between three algorithms according to </w:t>
      </w:r>
      <w:proofErr w:type="spellStart"/>
      <w:r w:rsidRPr="004C40A4">
        <w:rPr>
          <w:i/>
          <w:iCs/>
          <w:szCs w:val="18"/>
        </w:rPr>
        <w:t>D</w:t>
      </w:r>
      <w:r w:rsidRPr="004C40A4">
        <w:rPr>
          <w:i/>
          <w:iCs/>
          <w:szCs w:val="18"/>
          <w:vertAlign w:val="subscript"/>
        </w:rPr>
        <w:t>max</w:t>
      </w:r>
      <w:r w:rsidRPr="004C40A4">
        <w:rPr>
          <w:i/>
          <w:iCs/>
          <w:szCs w:val="18"/>
        </w:rPr>
        <w:t>for</w:t>
      </w:r>
      <w:proofErr w:type="spellEnd"/>
      <w:r w:rsidRPr="004C40A4">
        <w:rPr>
          <w:i/>
          <w:iCs/>
          <w:szCs w:val="18"/>
        </w:rPr>
        <w:t xml:space="preserve"> breast PTV with 3D-CRT in ten patients.</w:t>
      </w:r>
    </w:p>
    <w:p w:rsidR="00246FEA" w:rsidRPr="004C40A4" w:rsidRDefault="00BF2F79" w:rsidP="004C40A4">
      <w:pPr>
        <w:tabs>
          <w:tab w:val="left" w:pos="7560"/>
        </w:tabs>
        <w:snapToGrid w:val="0"/>
        <w:ind w:left="0" w:firstLine="0"/>
        <w:jc w:val="center"/>
        <w:rPr>
          <w:b/>
          <w:bCs/>
          <w:szCs w:val="18"/>
        </w:rPr>
      </w:pPr>
      <w:r w:rsidRPr="00B314C6">
        <w:rPr>
          <w:b/>
          <w:noProof/>
          <w:szCs w:val="18"/>
          <w:lang w:eastAsia="zh-CN"/>
        </w:rPr>
        <w:pict>
          <v:shape id="Picture 30" o:spid="_x0000_i1036" type="#_x0000_t75" style="width:206.6pt;height:162.8pt;visibility:visible;mso-wrap-style:square">
            <v:imagedata r:id="rId30" o:title=""/>
          </v:shape>
        </w:pict>
      </w:r>
    </w:p>
    <w:p w:rsidR="00B51519" w:rsidRPr="004C40A4" w:rsidRDefault="00246FEA" w:rsidP="00E636A3">
      <w:pPr>
        <w:tabs>
          <w:tab w:val="left" w:pos="7560"/>
        </w:tabs>
        <w:snapToGrid w:val="0"/>
        <w:ind w:left="0" w:firstLine="0"/>
        <w:jc w:val="both"/>
      </w:pPr>
      <w:r w:rsidRPr="004C40A4">
        <w:rPr>
          <w:i/>
          <w:iCs/>
          <w:szCs w:val="18"/>
        </w:rPr>
        <w:t>Figure (4): Comparison between three algorithms according to D</w:t>
      </w:r>
      <w:r w:rsidRPr="004C40A4">
        <w:rPr>
          <w:i/>
          <w:iCs/>
          <w:szCs w:val="18"/>
          <w:vertAlign w:val="subscript"/>
        </w:rPr>
        <w:t xml:space="preserve">95 </w:t>
      </w:r>
      <w:r w:rsidRPr="004C40A4">
        <w:rPr>
          <w:i/>
          <w:iCs/>
          <w:szCs w:val="18"/>
        </w:rPr>
        <w:t>for breast PTV with 3D-CRT in ten patients</w:t>
      </w:r>
      <w:r w:rsidRPr="004C40A4">
        <w:rPr>
          <w:i/>
          <w:iCs/>
        </w:rPr>
        <w:t>.</w:t>
      </w:r>
    </w:p>
    <w:p w:rsidR="00B51519" w:rsidRPr="004C40A4" w:rsidRDefault="00B51519" w:rsidP="004C40A4">
      <w:pPr>
        <w:tabs>
          <w:tab w:val="left" w:pos="7560"/>
        </w:tabs>
        <w:snapToGrid w:val="0"/>
        <w:ind w:left="0" w:firstLine="0"/>
        <w:jc w:val="both"/>
        <w:rPr>
          <w:b/>
          <w:bCs/>
        </w:rPr>
      </w:pPr>
    </w:p>
    <w:p w:rsidR="00B51519" w:rsidRPr="004C40A4" w:rsidRDefault="00246FEA" w:rsidP="004C40A4">
      <w:pPr>
        <w:tabs>
          <w:tab w:val="left" w:pos="7560"/>
        </w:tabs>
        <w:snapToGrid w:val="0"/>
        <w:ind w:left="0" w:firstLine="0"/>
        <w:jc w:val="both"/>
        <w:rPr>
          <w:b/>
          <w:bCs/>
        </w:rPr>
      </w:pPr>
      <w:r w:rsidRPr="004C40A4">
        <w:rPr>
          <w:b/>
          <w:bCs/>
        </w:rPr>
        <w:t xml:space="preserve">1.1. Comparison between the three algorithms according to </w:t>
      </w:r>
      <w:proofErr w:type="spellStart"/>
      <w:r w:rsidRPr="004C40A4">
        <w:rPr>
          <w:b/>
          <w:bCs/>
        </w:rPr>
        <w:t>D</w:t>
      </w:r>
      <w:r w:rsidRPr="004C40A4">
        <w:rPr>
          <w:b/>
          <w:bCs/>
          <w:vertAlign w:val="subscript"/>
        </w:rPr>
        <w:t>mean</w:t>
      </w:r>
      <w:proofErr w:type="spellEnd"/>
      <w:r w:rsidR="00E636A3">
        <w:rPr>
          <w:rFonts w:hint="eastAsia"/>
          <w:b/>
          <w:bCs/>
          <w:vertAlign w:val="subscript"/>
          <w:lang w:eastAsia="zh-CN"/>
        </w:rPr>
        <w:t xml:space="preserve"> </w:t>
      </w:r>
      <w:r w:rsidRPr="004C40A4">
        <w:rPr>
          <w:b/>
          <w:bCs/>
        </w:rPr>
        <w:t>relative differences with prescribed dose:</w:t>
      </w:r>
    </w:p>
    <w:p w:rsidR="00246FEA" w:rsidRPr="004C40A4" w:rsidRDefault="00B51519" w:rsidP="004C40A4">
      <w:pPr>
        <w:tabs>
          <w:tab w:val="left" w:pos="7560"/>
        </w:tabs>
        <w:snapToGrid w:val="0"/>
        <w:ind w:left="0" w:firstLine="425"/>
        <w:jc w:val="both"/>
        <w:rPr>
          <w:lang w:eastAsia="zh-CN"/>
        </w:rPr>
      </w:pPr>
      <w:r w:rsidRPr="004C40A4">
        <w:t>F</w:t>
      </w:r>
      <w:r w:rsidR="00246FEA" w:rsidRPr="004C40A4">
        <w:t xml:space="preserve">igure (5) shows a comparison between three algorithms according to average </w:t>
      </w:r>
      <w:proofErr w:type="spellStart"/>
      <w:r w:rsidR="00246FEA" w:rsidRPr="004C40A4">
        <w:t>D</w:t>
      </w:r>
      <w:r w:rsidR="00246FEA" w:rsidRPr="004C40A4">
        <w:rPr>
          <w:vertAlign w:val="subscript"/>
        </w:rPr>
        <w:t>mean</w:t>
      </w:r>
      <w:proofErr w:type="spellEnd"/>
      <w:r w:rsidR="00246FEA" w:rsidRPr="004C40A4">
        <w:t xml:space="preserve"> relative differences with prescribed dose for PTV of breast cancer patients with 3D-CRT technique. The percent of maximum variation between the three algorithms was 0.40%. CON algorithm gave the minimum value of average </w:t>
      </w:r>
      <w:proofErr w:type="spellStart"/>
      <w:r w:rsidR="00246FEA" w:rsidRPr="004C40A4">
        <w:t>D</w:t>
      </w:r>
      <w:r w:rsidR="00246FEA" w:rsidRPr="004C40A4">
        <w:rPr>
          <w:vertAlign w:val="subscript"/>
        </w:rPr>
        <w:t>mean</w:t>
      </w:r>
      <w:proofErr w:type="spellEnd"/>
      <w:r w:rsidR="00246FEA" w:rsidRPr="004C40A4">
        <w:t xml:space="preserve"> relative difference with prescribed dose (0.19%). Thus, CON algorithm gives the minimum percent of deviation with the prescribed dose. So, CON algorithm is better algorithm in 3D-CRT for PTV of breast cancer patients when comparing the three algorithms according to the </w:t>
      </w:r>
      <w:proofErr w:type="spellStart"/>
      <w:r w:rsidR="00246FEA" w:rsidRPr="004C40A4">
        <w:t>D</w:t>
      </w:r>
      <w:r w:rsidR="00246FEA" w:rsidRPr="004C40A4">
        <w:rPr>
          <w:vertAlign w:val="subscript"/>
        </w:rPr>
        <w:t>mean</w:t>
      </w:r>
      <w:proofErr w:type="spellEnd"/>
      <w:r w:rsidR="00246FEA" w:rsidRPr="004C40A4">
        <w:t xml:space="preserve"> relative difference with prescribed dose.</w:t>
      </w:r>
    </w:p>
    <w:p w:rsidR="00E636A3" w:rsidRPr="004C40A4" w:rsidRDefault="00E636A3" w:rsidP="00E636A3">
      <w:pPr>
        <w:tabs>
          <w:tab w:val="left" w:pos="7560"/>
        </w:tabs>
        <w:snapToGrid w:val="0"/>
        <w:ind w:left="0" w:firstLine="0"/>
        <w:jc w:val="both"/>
        <w:rPr>
          <w:b/>
          <w:bCs/>
        </w:rPr>
      </w:pPr>
      <w:r w:rsidRPr="004C40A4">
        <w:rPr>
          <w:b/>
          <w:bCs/>
        </w:rPr>
        <w:t>1.2. Comparison between the three algorithms according to the homogeneity index (HI):</w:t>
      </w:r>
    </w:p>
    <w:p w:rsidR="00B51519" w:rsidRPr="004C40A4" w:rsidRDefault="00E636A3" w:rsidP="004C40A4">
      <w:pPr>
        <w:tabs>
          <w:tab w:val="left" w:pos="7560"/>
        </w:tabs>
        <w:snapToGrid w:val="0"/>
        <w:ind w:left="0" w:firstLine="425"/>
        <w:jc w:val="both"/>
        <w:rPr>
          <w:lang w:eastAsia="zh-CN"/>
        </w:rPr>
      </w:pPr>
      <w:r w:rsidRPr="004C40A4">
        <w:t xml:space="preserve">A comparison between CON, SUP and FSUP dose calculation algorithms according to the average </w:t>
      </w:r>
      <w:proofErr w:type="spellStart"/>
      <w:r w:rsidRPr="004C40A4">
        <w:t>HIs</w:t>
      </w:r>
      <w:proofErr w:type="spellEnd"/>
      <w:r w:rsidRPr="004C40A4">
        <w:t xml:space="preserve"> for PTV of breast cancer patients with 3D-CRT technique </w:t>
      </w:r>
      <w:r w:rsidRPr="004C40A4">
        <w:lastRenderedPageBreak/>
        <w:t>is shown in figure (6)</w:t>
      </w:r>
      <w:r w:rsidR="00FD647D" w:rsidRPr="004C40A4">
        <w:t>.</w:t>
      </w:r>
      <w:r w:rsidR="00FD647D">
        <w:t xml:space="preserve"> </w:t>
      </w:r>
      <w:r w:rsidR="00FD647D" w:rsidRPr="004C40A4">
        <w:t>C</w:t>
      </w:r>
      <w:r w:rsidRPr="004C40A4">
        <w:t>ON algorithm shows the minimum value of average HI (closer value to one). So that, CON is better algorithm in 3D-CRT technique for PTV of breast cancer patients when comparing the three algorithms according to the HI. The differences between the three algorithms is not large. Maximum percentage of variation between three algorithms is 0.27%.</w:t>
      </w:r>
    </w:p>
    <w:p w:rsidR="00246FEA" w:rsidRPr="004C40A4" w:rsidRDefault="00BF2F79" w:rsidP="004C40A4">
      <w:pPr>
        <w:tabs>
          <w:tab w:val="left" w:pos="7560"/>
        </w:tabs>
        <w:snapToGrid w:val="0"/>
        <w:ind w:left="0" w:firstLine="0"/>
        <w:jc w:val="center"/>
      </w:pPr>
      <w:r w:rsidRPr="00B314C6">
        <w:rPr>
          <w:b/>
          <w:noProof/>
          <w:lang w:eastAsia="zh-CN"/>
        </w:rPr>
        <w:pict>
          <v:shape id="Picture 31" o:spid="_x0000_i1037" type="#_x0000_t75" style="width:207.25pt;height:163.4pt;visibility:visible;mso-wrap-style:square">
            <v:imagedata r:id="rId31" o:title=""/>
          </v:shape>
        </w:pict>
      </w:r>
    </w:p>
    <w:p w:rsidR="00B51519" w:rsidRPr="004C40A4" w:rsidRDefault="00246FEA" w:rsidP="00E636A3">
      <w:pPr>
        <w:tabs>
          <w:tab w:val="left" w:pos="7560"/>
        </w:tabs>
        <w:snapToGrid w:val="0"/>
        <w:ind w:left="0" w:firstLine="0"/>
        <w:jc w:val="both"/>
        <w:rPr>
          <w:szCs w:val="18"/>
        </w:rPr>
      </w:pPr>
      <w:r w:rsidRPr="004C40A4">
        <w:rPr>
          <w:i/>
          <w:iCs/>
          <w:szCs w:val="18"/>
        </w:rPr>
        <w:t xml:space="preserve">Figure (5): Comparison between three algorithms according to the average </w:t>
      </w:r>
      <w:proofErr w:type="spellStart"/>
      <w:r w:rsidRPr="004C40A4">
        <w:rPr>
          <w:i/>
          <w:iCs/>
          <w:szCs w:val="18"/>
        </w:rPr>
        <w:t>D</w:t>
      </w:r>
      <w:r w:rsidRPr="004C40A4">
        <w:rPr>
          <w:i/>
          <w:iCs/>
          <w:szCs w:val="18"/>
          <w:vertAlign w:val="subscript"/>
        </w:rPr>
        <w:t>mean</w:t>
      </w:r>
      <w:proofErr w:type="spellEnd"/>
      <w:r w:rsidRPr="004C40A4">
        <w:rPr>
          <w:i/>
          <w:iCs/>
          <w:szCs w:val="18"/>
        </w:rPr>
        <w:t xml:space="preserve"> relative differences with prescribed dose for breast PTV with 3D-CRT.</w:t>
      </w:r>
    </w:p>
    <w:p w:rsidR="00E636A3" w:rsidRPr="004C40A4" w:rsidRDefault="00E636A3" w:rsidP="004C40A4">
      <w:pPr>
        <w:tabs>
          <w:tab w:val="left" w:pos="7560"/>
        </w:tabs>
        <w:snapToGrid w:val="0"/>
        <w:ind w:left="0" w:firstLine="425"/>
        <w:jc w:val="both"/>
        <w:rPr>
          <w:b/>
          <w:bCs/>
          <w:lang w:eastAsia="zh-CN"/>
        </w:rPr>
      </w:pPr>
    </w:p>
    <w:p w:rsidR="00246FEA" w:rsidRPr="004C40A4" w:rsidRDefault="00BF2F79" w:rsidP="004C40A4">
      <w:pPr>
        <w:tabs>
          <w:tab w:val="left" w:pos="7560"/>
        </w:tabs>
        <w:snapToGrid w:val="0"/>
        <w:ind w:left="0" w:firstLine="0"/>
        <w:jc w:val="center"/>
        <w:rPr>
          <w:b/>
          <w:bCs/>
        </w:rPr>
      </w:pPr>
      <w:r w:rsidRPr="00B314C6">
        <w:rPr>
          <w:b/>
          <w:noProof/>
          <w:lang w:eastAsia="zh-CN"/>
        </w:rPr>
        <w:pict>
          <v:shape id="Picture 32" o:spid="_x0000_i1038" type="#_x0000_t75" style="width:206.6pt;height:162.8pt;visibility:visible;mso-wrap-style:square">
            <v:imagedata r:id="rId32" o:title=""/>
          </v:shape>
        </w:pict>
      </w:r>
    </w:p>
    <w:p w:rsidR="00246FEA" w:rsidRPr="004C40A4" w:rsidRDefault="00246FEA" w:rsidP="00E636A3">
      <w:pPr>
        <w:tabs>
          <w:tab w:val="left" w:pos="7560"/>
        </w:tabs>
        <w:snapToGrid w:val="0"/>
        <w:ind w:left="0" w:firstLine="0"/>
        <w:jc w:val="both"/>
        <w:rPr>
          <w:i/>
          <w:iCs/>
          <w:lang w:eastAsia="zh-CN"/>
        </w:rPr>
      </w:pPr>
      <w:r w:rsidRPr="004C40A4">
        <w:rPr>
          <w:i/>
          <w:iCs/>
        </w:rPr>
        <w:t>Figure (6): Comparison between three algorithms according to the average homogeneity indexes for breast PTV with 3D-CRT.</w:t>
      </w:r>
    </w:p>
    <w:p w:rsidR="00B51519" w:rsidRPr="004C40A4" w:rsidRDefault="00B51519" w:rsidP="004C40A4">
      <w:pPr>
        <w:tabs>
          <w:tab w:val="left" w:pos="7560"/>
        </w:tabs>
        <w:snapToGrid w:val="0"/>
        <w:ind w:left="0" w:firstLine="0"/>
        <w:jc w:val="both"/>
        <w:rPr>
          <w:b/>
          <w:bCs/>
          <w:lang w:eastAsia="zh-CN"/>
        </w:rPr>
      </w:pPr>
    </w:p>
    <w:p w:rsidR="00246FEA" w:rsidRPr="004C40A4" w:rsidRDefault="00B51519" w:rsidP="004C40A4">
      <w:pPr>
        <w:tabs>
          <w:tab w:val="left" w:pos="7560"/>
        </w:tabs>
        <w:snapToGrid w:val="0"/>
        <w:ind w:left="0" w:firstLine="0"/>
        <w:jc w:val="both"/>
        <w:rPr>
          <w:b/>
          <w:bCs/>
        </w:rPr>
      </w:pPr>
      <w:r w:rsidRPr="004C40A4">
        <w:rPr>
          <w:b/>
          <w:bCs/>
        </w:rPr>
        <w:t>1</w:t>
      </w:r>
      <w:r w:rsidR="00246FEA" w:rsidRPr="004C40A4">
        <w:rPr>
          <w:b/>
          <w:bCs/>
        </w:rPr>
        <w:t xml:space="preserve">.3. Comparison between the three algorithms according to the </w:t>
      </w:r>
    </w:p>
    <w:p w:rsidR="00B51519" w:rsidRPr="004C40A4" w:rsidRDefault="00246FEA" w:rsidP="004C40A4">
      <w:pPr>
        <w:tabs>
          <w:tab w:val="left" w:pos="7560"/>
        </w:tabs>
        <w:snapToGrid w:val="0"/>
        <w:ind w:left="0" w:firstLine="0"/>
        <w:jc w:val="both"/>
      </w:pPr>
      <w:r w:rsidRPr="004C40A4">
        <w:rPr>
          <w:b/>
          <w:bCs/>
        </w:rPr>
        <w:t>conformity index (CI):</w:t>
      </w:r>
    </w:p>
    <w:p w:rsidR="00246FEA" w:rsidRPr="004C40A4" w:rsidRDefault="00B51519" w:rsidP="004C40A4">
      <w:pPr>
        <w:tabs>
          <w:tab w:val="left" w:pos="7560"/>
        </w:tabs>
        <w:snapToGrid w:val="0"/>
        <w:ind w:left="0" w:firstLine="425"/>
        <w:jc w:val="both"/>
      </w:pPr>
      <w:r w:rsidRPr="004C40A4">
        <w:t>F</w:t>
      </w:r>
      <w:r w:rsidR="00246FEA" w:rsidRPr="004C40A4">
        <w:t xml:space="preserve">igure (7) shows a comparison between three different algorithms according to the average </w:t>
      </w:r>
      <w:proofErr w:type="spellStart"/>
      <w:r w:rsidR="00246FEA" w:rsidRPr="004C40A4">
        <w:t>CIs</w:t>
      </w:r>
      <w:proofErr w:type="spellEnd"/>
      <w:r w:rsidR="00246FEA" w:rsidRPr="004C40A4">
        <w:t xml:space="preserve"> for PTV of breast cancer patients with 3D-CRT technique. CON algorithm shows the minimum value (1.214) of average CI. When the value of CI is one, this means that the conformity of the prescription </w:t>
      </w:r>
      <w:proofErr w:type="spellStart"/>
      <w:r w:rsidR="00246FEA" w:rsidRPr="004C40A4">
        <w:t>isodose</w:t>
      </w:r>
      <w:proofErr w:type="spellEnd"/>
      <w:r w:rsidR="00246FEA" w:rsidRPr="004C40A4">
        <w:t xml:space="preserve"> to the PTV is 100%. So, CON algorithm is better algorithm in 3D-CRT technique for PTV of breast cancer patients </w:t>
      </w:r>
      <w:r w:rsidR="00246FEA" w:rsidRPr="004C40A4">
        <w:lastRenderedPageBreak/>
        <w:t>when comparing the three algorithms according to the CI. Maximum percentage of variation between the three algorithms is 2.72%.</w:t>
      </w:r>
    </w:p>
    <w:p w:rsidR="00B51519" w:rsidRPr="004C40A4" w:rsidRDefault="00B34509" w:rsidP="004C40A4">
      <w:pPr>
        <w:numPr>
          <w:ilvl w:val="0"/>
          <w:numId w:val="37"/>
        </w:numPr>
        <w:snapToGrid w:val="0"/>
        <w:ind w:left="0" w:firstLine="0"/>
        <w:jc w:val="both"/>
        <w:rPr>
          <w:lang w:bidi="ar-EG"/>
        </w:rPr>
      </w:pPr>
      <w:r w:rsidRPr="004C40A4">
        <w:rPr>
          <w:b/>
          <w:bCs/>
        </w:rPr>
        <w:t xml:space="preserve">Comparisons between CON, SUP and FSUP algorithms for </w:t>
      </w:r>
      <w:proofErr w:type="spellStart"/>
      <w:r w:rsidRPr="004C40A4">
        <w:rPr>
          <w:b/>
          <w:bCs/>
        </w:rPr>
        <w:t>OARs</w:t>
      </w:r>
      <w:proofErr w:type="spellEnd"/>
      <w:r w:rsidRPr="004C40A4">
        <w:rPr>
          <w:b/>
          <w:bCs/>
        </w:rPr>
        <w:t>:</w:t>
      </w:r>
    </w:p>
    <w:p w:rsidR="00B51519" w:rsidRPr="004C40A4" w:rsidRDefault="00B51519" w:rsidP="004C40A4">
      <w:pPr>
        <w:tabs>
          <w:tab w:val="left" w:pos="7560"/>
        </w:tabs>
        <w:snapToGrid w:val="0"/>
        <w:ind w:left="0" w:firstLine="0"/>
        <w:jc w:val="both"/>
        <w:rPr>
          <w:b/>
          <w:bCs/>
        </w:rPr>
      </w:pPr>
      <w:r w:rsidRPr="004C40A4">
        <w:rPr>
          <w:b/>
          <w:bCs/>
        </w:rPr>
        <w:t>2</w:t>
      </w:r>
      <w:r w:rsidR="00B34509" w:rsidRPr="004C40A4">
        <w:rPr>
          <w:b/>
          <w:bCs/>
        </w:rPr>
        <w:t xml:space="preserve">.1. Comparison between three algorithms in </w:t>
      </w:r>
      <w:proofErr w:type="spellStart"/>
      <w:r w:rsidR="00B34509" w:rsidRPr="004C40A4">
        <w:rPr>
          <w:b/>
          <w:bCs/>
        </w:rPr>
        <w:t>ipsilateral</w:t>
      </w:r>
      <w:proofErr w:type="spellEnd"/>
      <w:r w:rsidR="00B34509" w:rsidRPr="004C40A4">
        <w:rPr>
          <w:b/>
          <w:bCs/>
        </w:rPr>
        <w:t xml:space="preserve"> lung:</w:t>
      </w:r>
    </w:p>
    <w:p w:rsidR="00E636A3" w:rsidRPr="004C40A4" w:rsidRDefault="00B51519" w:rsidP="004C40A4">
      <w:pPr>
        <w:snapToGrid w:val="0"/>
        <w:ind w:left="0" w:firstLine="425"/>
        <w:jc w:val="both"/>
        <w:rPr>
          <w:lang w:eastAsia="zh-CN"/>
        </w:rPr>
      </w:pPr>
      <w:r w:rsidRPr="004C40A4">
        <w:t>A</w:t>
      </w:r>
      <w:r w:rsidR="00B34509" w:rsidRPr="004C40A4">
        <w:t xml:space="preserve"> comparison between CON, SUP and FSUP algorithms according to D</w:t>
      </w:r>
      <w:r w:rsidR="00B34509" w:rsidRPr="004C40A4">
        <w:rPr>
          <w:vertAlign w:val="subscript"/>
        </w:rPr>
        <w:t>30</w:t>
      </w:r>
      <w:r w:rsidR="00B34509" w:rsidRPr="004C40A4">
        <w:t xml:space="preserve"> for </w:t>
      </w:r>
      <w:proofErr w:type="spellStart"/>
      <w:r w:rsidR="00B34509" w:rsidRPr="004C40A4">
        <w:t>ipsilateral</w:t>
      </w:r>
      <w:proofErr w:type="spellEnd"/>
      <w:r w:rsidR="00B34509" w:rsidRPr="004C40A4">
        <w:t xml:space="preserve"> lung with 3D-CRT technique in ten breast cancer patients is presented in figure (8). Figure (9) shows a comparison between three different algorithms according to average D</w:t>
      </w:r>
      <w:r w:rsidR="00B34509" w:rsidRPr="004C40A4">
        <w:rPr>
          <w:vertAlign w:val="subscript"/>
        </w:rPr>
        <w:t>30</w:t>
      </w:r>
      <w:r w:rsidR="00B34509" w:rsidRPr="004C40A4">
        <w:t xml:space="preserve"> for </w:t>
      </w:r>
      <w:proofErr w:type="spellStart"/>
      <w:r w:rsidR="00B34509" w:rsidRPr="004C40A4">
        <w:t>ipsilateral</w:t>
      </w:r>
      <w:proofErr w:type="spellEnd"/>
      <w:r w:rsidR="00B34509" w:rsidRPr="004C40A4">
        <w:t xml:space="preserve"> lung. The RTOG had defined the dose constraints of </w:t>
      </w:r>
      <w:proofErr w:type="spellStart"/>
      <w:r w:rsidR="00B34509" w:rsidRPr="004C40A4">
        <w:t>ipsilateral</w:t>
      </w:r>
      <w:proofErr w:type="spellEnd"/>
      <w:r w:rsidR="00B34509" w:rsidRPr="004C40A4">
        <w:t xml:space="preserve"> lung as an organ at risk in TP of breast as, D</w:t>
      </w:r>
      <w:r w:rsidR="00B34509" w:rsidRPr="004C40A4">
        <w:rPr>
          <w:vertAlign w:val="subscript"/>
        </w:rPr>
        <w:t>30</w:t>
      </w:r>
      <w:r w:rsidR="00B34509" w:rsidRPr="004C40A4">
        <w:t xml:space="preserve"> ≤ 2000 </w:t>
      </w:r>
      <w:proofErr w:type="spellStart"/>
      <w:r w:rsidR="00B34509" w:rsidRPr="004C40A4">
        <w:t>cGy</w:t>
      </w:r>
      <w:proofErr w:type="spellEnd"/>
      <w:r w:rsidR="00B34509" w:rsidRPr="004C40A4">
        <w:t xml:space="preserve"> (which equal to 40% of the prescription dose; 5000 </w:t>
      </w:r>
      <w:proofErr w:type="spellStart"/>
      <w:r w:rsidR="00B34509" w:rsidRPr="004C40A4">
        <w:t>cGy</w:t>
      </w:r>
      <w:proofErr w:type="spellEnd"/>
      <w:r w:rsidR="00B34509" w:rsidRPr="004C40A4">
        <w:t>) [14]. It is clear that all the values of D</w:t>
      </w:r>
      <w:r w:rsidR="00B34509" w:rsidRPr="004C40A4">
        <w:rPr>
          <w:vertAlign w:val="subscript"/>
        </w:rPr>
        <w:t>30</w:t>
      </w:r>
      <w:r w:rsidR="00B34509" w:rsidRPr="004C40A4">
        <w:t xml:space="preserve"> and average D</w:t>
      </w:r>
      <w:r w:rsidR="00B34509" w:rsidRPr="004C40A4">
        <w:rPr>
          <w:vertAlign w:val="subscript"/>
        </w:rPr>
        <w:t>30</w:t>
      </w:r>
      <w:r w:rsidR="00B34509" w:rsidRPr="004C40A4">
        <w:t xml:space="preserve"> in ten patients are under the RTOG constraints, and thus all the treatment plans are accepted and satisfied the RTOG constraints due to the dose received by the </w:t>
      </w:r>
      <w:proofErr w:type="spellStart"/>
      <w:r w:rsidR="00B34509" w:rsidRPr="004C40A4">
        <w:t>ipsilateral</w:t>
      </w:r>
      <w:proofErr w:type="spellEnd"/>
      <w:r w:rsidR="00B34509" w:rsidRPr="004C40A4">
        <w:t xml:space="preserve"> lung.</w:t>
      </w:r>
    </w:p>
    <w:p w:rsidR="00246FEA" w:rsidRPr="004C40A4" w:rsidRDefault="00BF2F79" w:rsidP="004C40A4">
      <w:pPr>
        <w:tabs>
          <w:tab w:val="left" w:pos="7560"/>
        </w:tabs>
        <w:snapToGrid w:val="0"/>
        <w:ind w:left="0" w:firstLine="0"/>
        <w:jc w:val="center"/>
      </w:pPr>
      <w:r>
        <w:rPr>
          <w:noProof/>
          <w:lang w:eastAsia="zh-CN"/>
        </w:rPr>
        <w:pict>
          <v:shape id="Picture 33" o:spid="_x0000_i1039" type="#_x0000_t75" style="width:206.6pt;height:162.8pt;visibility:visible;mso-wrap-style:square">
            <v:imagedata r:id="rId33" o:title=""/>
          </v:shape>
        </w:pict>
      </w:r>
    </w:p>
    <w:p w:rsidR="00246FEA" w:rsidRPr="004C40A4" w:rsidRDefault="00246FEA" w:rsidP="00E636A3">
      <w:pPr>
        <w:snapToGrid w:val="0"/>
        <w:ind w:left="0" w:firstLine="0"/>
        <w:jc w:val="both"/>
        <w:rPr>
          <w:i/>
          <w:iCs/>
          <w:lang w:eastAsia="zh-CN"/>
        </w:rPr>
      </w:pPr>
      <w:r w:rsidRPr="004C40A4">
        <w:rPr>
          <w:i/>
          <w:iCs/>
        </w:rPr>
        <w:t>Figure (7): Comparison between three algorithms according to the average conformity indexes for breast PTV with 3D-CRT.</w:t>
      </w:r>
    </w:p>
    <w:p w:rsidR="00B51519" w:rsidRPr="004C40A4" w:rsidRDefault="00B51519" w:rsidP="004C40A4">
      <w:pPr>
        <w:snapToGrid w:val="0"/>
        <w:ind w:left="0" w:firstLine="425"/>
        <w:jc w:val="both"/>
        <w:rPr>
          <w:lang w:eastAsia="zh-CN" w:bidi="ar-EG"/>
        </w:rPr>
      </w:pPr>
    </w:p>
    <w:p w:rsidR="00246FEA" w:rsidRPr="004C40A4" w:rsidRDefault="00BF2F79" w:rsidP="004C40A4">
      <w:pPr>
        <w:tabs>
          <w:tab w:val="left" w:pos="7560"/>
        </w:tabs>
        <w:snapToGrid w:val="0"/>
        <w:ind w:left="0" w:firstLine="0"/>
        <w:jc w:val="center"/>
        <w:rPr>
          <w:b/>
          <w:bCs/>
        </w:rPr>
      </w:pPr>
      <w:r w:rsidRPr="00B314C6">
        <w:rPr>
          <w:b/>
          <w:noProof/>
          <w:lang w:eastAsia="zh-CN"/>
        </w:rPr>
        <w:pict>
          <v:shape id="Picture 85" o:spid="_x0000_i1040" type="#_x0000_t75" style="width:206.6pt;height:162.8pt;visibility:visible;mso-wrap-style:square">
            <v:imagedata r:id="rId34" o:title=""/>
          </v:shape>
        </w:pict>
      </w:r>
    </w:p>
    <w:p w:rsidR="00246FEA" w:rsidRPr="004C40A4" w:rsidRDefault="00246FEA" w:rsidP="00E636A3">
      <w:pPr>
        <w:tabs>
          <w:tab w:val="left" w:pos="7560"/>
        </w:tabs>
        <w:snapToGrid w:val="0"/>
        <w:ind w:left="0" w:firstLine="0"/>
        <w:jc w:val="both"/>
        <w:rPr>
          <w:i/>
          <w:iCs/>
          <w:lang w:eastAsia="zh-CN"/>
        </w:rPr>
      </w:pPr>
      <w:r w:rsidRPr="004C40A4">
        <w:rPr>
          <w:i/>
          <w:iCs/>
        </w:rPr>
        <w:t>Figure (8): Comparison between three algorithms according to D</w:t>
      </w:r>
      <w:r w:rsidRPr="004C40A4">
        <w:rPr>
          <w:i/>
          <w:iCs/>
          <w:vertAlign w:val="subscript"/>
        </w:rPr>
        <w:t>30</w:t>
      </w:r>
      <w:r w:rsidRPr="004C40A4">
        <w:rPr>
          <w:i/>
          <w:iCs/>
        </w:rPr>
        <w:t xml:space="preserve"> for </w:t>
      </w:r>
      <w:proofErr w:type="spellStart"/>
      <w:r w:rsidRPr="004C40A4">
        <w:rPr>
          <w:i/>
          <w:iCs/>
        </w:rPr>
        <w:t>ipsilateral</w:t>
      </w:r>
      <w:proofErr w:type="spellEnd"/>
      <w:r w:rsidRPr="004C40A4">
        <w:rPr>
          <w:i/>
          <w:iCs/>
        </w:rPr>
        <w:t xml:space="preserve"> lung with 3D-CRT in ten patients.</w:t>
      </w:r>
    </w:p>
    <w:p w:rsidR="00B51519" w:rsidRPr="004C40A4" w:rsidRDefault="00B51519" w:rsidP="004C40A4">
      <w:pPr>
        <w:tabs>
          <w:tab w:val="left" w:pos="7560"/>
        </w:tabs>
        <w:snapToGrid w:val="0"/>
        <w:ind w:left="0" w:firstLine="425"/>
        <w:jc w:val="both"/>
        <w:rPr>
          <w:lang w:eastAsia="zh-CN"/>
        </w:rPr>
      </w:pPr>
    </w:p>
    <w:p w:rsidR="00246FEA" w:rsidRPr="004C40A4" w:rsidRDefault="00BF2F79" w:rsidP="004C40A4">
      <w:pPr>
        <w:snapToGrid w:val="0"/>
        <w:ind w:left="0" w:firstLine="0"/>
        <w:jc w:val="center"/>
        <w:rPr>
          <w:b/>
          <w:bCs/>
        </w:rPr>
      </w:pPr>
      <w:r w:rsidRPr="00B314C6">
        <w:rPr>
          <w:b/>
          <w:noProof/>
          <w:lang w:eastAsia="zh-CN"/>
        </w:rPr>
        <w:lastRenderedPageBreak/>
        <w:pict>
          <v:shape id="Picture 86" o:spid="_x0000_i1041" type="#_x0000_t75" style="width:206.6pt;height:162.8pt;visibility:visible;mso-wrap-style:square">
            <v:imagedata r:id="rId35" o:title=""/>
          </v:shape>
        </w:pict>
      </w:r>
    </w:p>
    <w:p w:rsidR="00246FEA" w:rsidRPr="004C40A4" w:rsidRDefault="00246FEA" w:rsidP="00E636A3">
      <w:pPr>
        <w:snapToGrid w:val="0"/>
        <w:ind w:left="0" w:firstLine="0"/>
        <w:jc w:val="both"/>
      </w:pPr>
      <w:r w:rsidRPr="004C40A4">
        <w:rPr>
          <w:i/>
          <w:iCs/>
        </w:rPr>
        <w:t>Figure (9): Comparison between three algorithms according to average D</w:t>
      </w:r>
      <w:r w:rsidRPr="004C40A4">
        <w:rPr>
          <w:i/>
          <w:iCs/>
          <w:vertAlign w:val="subscript"/>
        </w:rPr>
        <w:t>30</w:t>
      </w:r>
      <w:r w:rsidRPr="004C40A4">
        <w:rPr>
          <w:i/>
          <w:iCs/>
        </w:rPr>
        <w:t xml:space="preserve"> for </w:t>
      </w:r>
      <w:proofErr w:type="spellStart"/>
      <w:r w:rsidRPr="004C40A4">
        <w:rPr>
          <w:i/>
          <w:iCs/>
        </w:rPr>
        <w:t>ipsilateral</w:t>
      </w:r>
      <w:proofErr w:type="spellEnd"/>
      <w:r w:rsidRPr="004C40A4">
        <w:rPr>
          <w:i/>
          <w:iCs/>
        </w:rPr>
        <w:t xml:space="preserve"> lung with 3D-CRT.</w:t>
      </w:r>
    </w:p>
    <w:p w:rsidR="00B51519" w:rsidRPr="004C40A4" w:rsidRDefault="00B51519" w:rsidP="004C40A4">
      <w:pPr>
        <w:snapToGrid w:val="0"/>
        <w:ind w:left="0" w:firstLine="425"/>
        <w:jc w:val="both"/>
      </w:pPr>
    </w:p>
    <w:p w:rsidR="00246FEA" w:rsidRPr="004C40A4" w:rsidRDefault="00BF2F79" w:rsidP="004C40A4">
      <w:pPr>
        <w:snapToGrid w:val="0"/>
        <w:ind w:left="0" w:firstLine="0"/>
        <w:jc w:val="center"/>
      </w:pPr>
      <w:r w:rsidRPr="00B314C6">
        <w:rPr>
          <w:b/>
          <w:noProof/>
          <w:lang w:eastAsia="zh-CN"/>
        </w:rPr>
        <w:pict>
          <v:shape id="Picture 83" o:spid="_x0000_i1042" type="#_x0000_t75" style="width:206.6pt;height:162.8pt;visibility:visible;mso-wrap-style:square">
            <v:imagedata r:id="rId36" o:title=""/>
          </v:shape>
        </w:pict>
      </w:r>
    </w:p>
    <w:p w:rsidR="00246FEA" w:rsidRPr="004C40A4" w:rsidRDefault="00246FEA" w:rsidP="00E636A3">
      <w:pPr>
        <w:snapToGrid w:val="0"/>
        <w:ind w:left="0" w:firstLine="0"/>
        <w:jc w:val="both"/>
      </w:pPr>
      <w:r w:rsidRPr="004C40A4">
        <w:rPr>
          <w:i/>
          <w:iCs/>
        </w:rPr>
        <w:t xml:space="preserve">Figure (10): Comparison between three algorithms according to </w:t>
      </w:r>
      <w:proofErr w:type="spellStart"/>
      <w:r w:rsidRPr="004C40A4">
        <w:rPr>
          <w:i/>
          <w:iCs/>
        </w:rPr>
        <w:t>D</w:t>
      </w:r>
      <w:r w:rsidRPr="004C40A4">
        <w:rPr>
          <w:i/>
          <w:iCs/>
          <w:vertAlign w:val="subscript"/>
        </w:rPr>
        <w:t>max</w:t>
      </w:r>
      <w:proofErr w:type="spellEnd"/>
      <w:r w:rsidRPr="004C40A4">
        <w:rPr>
          <w:i/>
          <w:iCs/>
        </w:rPr>
        <w:t xml:space="preserve"> for </w:t>
      </w:r>
      <w:proofErr w:type="spellStart"/>
      <w:r w:rsidRPr="004C40A4">
        <w:rPr>
          <w:i/>
          <w:iCs/>
        </w:rPr>
        <w:t>ipsilateral</w:t>
      </w:r>
      <w:proofErr w:type="spellEnd"/>
      <w:r w:rsidRPr="004C40A4">
        <w:rPr>
          <w:i/>
          <w:iCs/>
        </w:rPr>
        <w:t xml:space="preserve"> lung with 3D-CRT in ten patients.</w:t>
      </w:r>
    </w:p>
    <w:p w:rsidR="00246FEA" w:rsidRPr="004C40A4" w:rsidRDefault="00246FEA" w:rsidP="004C40A4">
      <w:pPr>
        <w:snapToGrid w:val="0"/>
        <w:ind w:left="0" w:firstLine="425"/>
        <w:jc w:val="both"/>
      </w:pPr>
    </w:p>
    <w:p w:rsidR="00246FEA" w:rsidRPr="004C40A4" w:rsidRDefault="00BF2F79" w:rsidP="004C40A4">
      <w:pPr>
        <w:snapToGrid w:val="0"/>
        <w:ind w:left="0" w:firstLine="0"/>
        <w:jc w:val="center"/>
        <w:rPr>
          <w:b/>
          <w:bCs/>
        </w:rPr>
      </w:pPr>
      <w:r w:rsidRPr="00B314C6">
        <w:rPr>
          <w:b/>
          <w:noProof/>
          <w:lang w:eastAsia="zh-CN"/>
        </w:rPr>
        <w:pict>
          <v:shape id="Picture 84" o:spid="_x0000_i1043" type="#_x0000_t75" style="width:206.6pt;height:162.8pt;visibility:visible;mso-wrap-style:square">
            <v:imagedata r:id="rId37" o:title=""/>
          </v:shape>
        </w:pict>
      </w:r>
    </w:p>
    <w:p w:rsidR="00246FEA" w:rsidRPr="004C40A4" w:rsidRDefault="00246FEA" w:rsidP="00E636A3">
      <w:pPr>
        <w:snapToGrid w:val="0"/>
        <w:ind w:left="0" w:firstLine="0"/>
        <w:jc w:val="both"/>
      </w:pPr>
      <w:r w:rsidRPr="004C40A4">
        <w:rPr>
          <w:i/>
          <w:iCs/>
        </w:rPr>
        <w:t xml:space="preserve">Figure (11): Comparison between three algorithms according to average </w:t>
      </w:r>
      <w:proofErr w:type="spellStart"/>
      <w:r w:rsidRPr="004C40A4">
        <w:rPr>
          <w:i/>
          <w:iCs/>
        </w:rPr>
        <w:t>D</w:t>
      </w:r>
      <w:r w:rsidRPr="004C40A4">
        <w:rPr>
          <w:i/>
          <w:iCs/>
          <w:vertAlign w:val="subscript"/>
        </w:rPr>
        <w:t>max</w:t>
      </w:r>
      <w:proofErr w:type="spellEnd"/>
      <w:r w:rsidRPr="004C40A4">
        <w:rPr>
          <w:i/>
          <w:iCs/>
        </w:rPr>
        <w:t xml:space="preserve"> for </w:t>
      </w:r>
      <w:proofErr w:type="spellStart"/>
      <w:r w:rsidRPr="004C40A4">
        <w:rPr>
          <w:i/>
          <w:iCs/>
        </w:rPr>
        <w:t>ipsilateral</w:t>
      </w:r>
      <w:proofErr w:type="spellEnd"/>
      <w:r w:rsidRPr="004C40A4">
        <w:rPr>
          <w:i/>
          <w:iCs/>
        </w:rPr>
        <w:t xml:space="preserve"> lung with 3D-CRT.</w:t>
      </w:r>
    </w:p>
    <w:p w:rsidR="002E6530" w:rsidRDefault="002E6530" w:rsidP="00E636A3">
      <w:pPr>
        <w:snapToGrid w:val="0"/>
        <w:ind w:left="0" w:firstLine="425"/>
        <w:jc w:val="both"/>
        <w:rPr>
          <w:lang w:eastAsia="zh-CN"/>
        </w:rPr>
      </w:pPr>
    </w:p>
    <w:p w:rsidR="002E6530" w:rsidRDefault="002E6530" w:rsidP="00E636A3">
      <w:pPr>
        <w:snapToGrid w:val="0"/>
        <w:ind w:left="0" w:firstLine="425"/>
        <w:jc w:val="both"/>
        <w:rPr>
          <w:lang w:eastAsia="zh-CN"/>
        </w:rPr>
      </w:pPr>
    </w:p>
    <w:p w:rsidR="00E636A3" w:rsidRPr="004C40A4" w:rsidRDefault="00E636A3" w:rsidP="00E636A3">
      <w:pPr>
        <w:snapToGrid w:val="0"/>
        <w:ind w:left="0" w:firstLine="425"/>
        <w:jc w:val="both"/>
      </w:pPr>
      <w:r w:rsidRPr="004C40A4">
        <w:lastRenderedPageBreak/>
        <w:t xml:space="preserve">Figure (10) shows a comparison between three algorithms according to </w:t>
      </w:r>
      <w:proofErr w:type="spellStart"/>
      <w:r w:rsidRPr="004C40A4">
        <w:t>D</w:t>
      </w:r>
      <w:r w:rsidRPr="004C40A4">
        <w:rPr>
          <w:vertAlign w:val="subscript"/>
        </w:rPr>
        <w:t>max</w:t>
      </w:r>
      <w:proofErr w:type="spellEnd"/>
      <w:r w:rsidRPr="004C40A4">
        <w:t xml:space="preserve"> for </w:t>
      </w:r>
      <w:proofErr w:type="spellStart"/>
      <w:r w:rsidRPr="004C40A4">
        <w:t>ipsilateral</w:t>
      </w:r>
      <w:proofErr w:type="spellEnd"/>
      <w:r w:rsidRPr="004C40A4">
        <w:t xml:space="preserve"> lung in ten patients. Figure (11) shows a comparison between three algorithms according to the average </w:t>
      </w:r>
      <w:proofErr w:type="spellStart"/>
      <w:r w:rsidRPr="004C40A4">
        <w:t>D</w:t>
      </w:r>
      <w:r w:rsidRPr="004C40A4">
        <w:rPr>
          <w:vertAlign w:val="subscript"/>
        </w:rPr>
        <w:t>max</w:t>
      </w:r>
      <w:proofErr w:type="spellEnd"/>
      <w:r w:rsidRPr="004C40A4">
        <w:t xml:space="preserve">. It can be noticed that the maximum value of average </w:t>
      </w:r>
      <w:proofErr w:type="spellStart"/>
      <w:r w:rsidRPr="004C40A4">
        <w:t>D</w:t>
      </w:r>
      <w:r w:rsidRPr="004C40A4">
        <w:rPr>
          <w:vertAlign w:val="subscript"/>
        </w:rPr>
        <w:t>max</w:t>
      </w:r>
      <w:proofErr w:type="spellEnd"/>
      <w:r w:rsidRPr="004C40A4">
        <w:t xml:space="preserve"> is with CON (102.78%) and the minimum value is with FSUP (101.66%). This means that, </w:t>
      </w:r>
      <w:proofErr w:type="spellStart"/>
      <w:r w:rsidRPr="004C40A4">
        <w:t>ipsilateral</w:t>
      </w:r>
      <w:proofErr w:type="spellEnd"/>
      <w:r w:rsidRPr="004C40A4">
        <w:t xml:space="preserve"> lung gets the highest doses with CON and gets the lowest doses with FSUP algorithm. So that, FSUP is better algorithm in 3D-CRT TP for breast cancer patients when comparing the three algorithms according to the maximum dose received by the </w:t>
      </w:r>
      <w:proofErr w:type="spellStart"/>
      <w:r w:rsidRPr="004C40A4">
        <w:t>ipsilateral</w:t>
      </w:r>
      <w:proofErr w:type="spellEnd"/>
      <w:r w:rsidRPr="004C40A4">
        <w:t xml:space="preserve"> lung. The difference between FSUP and SUP algorithms is not large.</w:t>
      </w:r>
    </w:p>
    <w:p w:rsidR="00B51519" w:rsidRPr="004C40A4" w:rsidRDefault="00B51519" w:rsidP="004C40A4">
      <w:pPr>
        <w:snapToGrid w:val="0"/>
        <w:ind w:left="0" w:firstLine="0"/>
        <w:jc w:val="both"/>
      </w:pPr>
      <w:r w:rsidRPr="004C40A4">
        <w:rPr>
          <w:b/>
          <w:bCs/>
        </w:rPr>
        <w:t>2</w:t>
      </w:r>
      <w:r w:rsidR="00246FEA" w:rsidRPr="004C40A4">
        <w:rPr>
          <w:b/>
          <w:bCs/>
        </w:rPr>
        <w:t>.2. Comparison between three algorithms in heart:</w:t>
      </w:r>
    </w:p>
    <w:p w:rsidR="00246FEA" w:rsidRPr="004C40A4" w:rsidRDefault="00B51519" w:rsidP="004C40A4">
      <w:pPr>
        <w:snapToGrid w:val="0"/>
        <w:ind w:left="0" w:firstLine="425"/>
        <w:jc w:val="both"/>
      </w:pPr>
      <w:r w:rsidRPr="004C40A4">
        <w:t>A</w:t>
      </w:r>
      <w:r w:rsidR="00246FEA" w:rsidRPr="004C40A4">
        <w:t xml:space="preserve"> comparison between CON, SUP and FSUP algorithms according to D</w:t>
      </w:r>
      <w:r w:rsidR="00246FEA" w:rsidRPr="004C40A4">
        <w:rPr>
          <w:vertAlign w:val="subscript"/>
        </w:rPr>
        <w:t>10</w:t>
      </w:r>
      <w:r w:rsidR="00246FEA" w:rsidRPr="004C40A4">
        <w:t xml:space="preserve"> for heart in ten patients is presented in figure (12). Figure (13) shows a comparison between three algorithms according to average D</w:t>
      </w:r>
      <w:r w:rsidR="00246FEA" w:rsidRPr="004C40A4">
        <w:rPr>
          <w:vertAlign w:val="subscript"/>
        </w:rPr>
        <w:t>10</w:t>
      </w:r>
      <w:r w:rsidR="00246FEA" w:rsidRPr="004C40A4">
        <w:t>. The RTOG dose constraints of heart is D</w:t>
      </w:r>
      <w:r w:rsidR="00246FEA" w:rsidRPr="004C40A4">
        <w:rPr>
          <w:vertAlign w:val="subscript"/>
        </w:rPr>
        <w:t>10</w:t>
      </w:r>
      <w:r w:rsidR="00246FEA" w:rsidRPr="004C40A4">
        <w:t xml:space="preserve"> ≤ 2500 </w:t>
      </w:r>
      <w:proofErr w:type="spellStart"/>
      <w:r w:rsidR="00246FEA" w:rsidRPr="004C40A4">
        <w:t>cGy</w:t>
      </w:r>
      <w:proofErr w:type="spellEnd"/>
      <w:r w:rsidR="00246FEA" w:rsidRPr="004C40A4">
        <w:t xml:space="preserve"> (50% of the prescription dose) [14]. All the plans are accepted and satisfied the RTOG constraints.</w:t>
      </w:r>
    </w:p>
    <w:p w:rsidR="00246FEA" w:rsidRPr="004C40A4" w:rsidRDefault="00246FEA" w:rsidP="004C40A4">
      <w:pPr>
        <w:snapToGrid w:val="0"/>
        <w:ind w:left="0" w:firstLine="425"/>
        <w:jc w:val="both"/>
      </w:pPr>
    </w:p>
    <w:p w:rsidR="00246FEA" w:rsidRPr="004C40A4" w:rsidRDefault="00BF2F79" w:rsidP="004C40A4">
      <w:pPr>
        <w:tabs>
          <w:tab w:val="left" w:pos="7560"/>
        </w:tabs>
        <w:snapToGrid w:val="0"/>
        <w:ind w:left="0" w:firstLine="0"/>
        <w:jc w:val="center"/>
        <w:rPr>
          <w:b/>
          <w:bCs/>
        </w:rPr>
      </w:pPr>
      <w:r w:rsidRPr="00B314C6">
        <w:rPr>
          <w:b/>
          <w:noProof/>
          <w:lang w:eastAsia="zh-CN"/>
        </w:rPr>
        <w:pict>
          <v:shape id="Picture 91" o:spid="_x0000_i1044" type="#_x0000_t75" style="width:206.6pt;height:162.8pt;visibility:visible;mso-wrap-style:square">
            <v:imagedata r:id="rId38" o:title=""/>
          </v:shape>
        </w:pict>
      </w:r>
    </w:p>
    <w:p w:rsidR="00246FEA" w:rsidRPr="004C40A4" w:rsidRDefault="00246FEA" w:rsidP="00E636A3">
      <w:pPr>
        <w:tabs>
          <w:tab w:val="left" w:pos="7560"/>
        </w:tabs>
        <w:snapToGrid w:val="0"/>
        <w:ind w:left="0" w:firstLine="0"/>
        <w:jc w:val="both"/>
      </w:pPr>
      <w:r w:rsidRPr="004C40A4">
        <w:rPr>
          <w:i/>
          <w:iCs/>
        </w:rPr>
        <w:t>Figure (12): Comparison between three algorithms according to D</w:t>
      </w:r>
      <w:r w:rsidRPr="004C40A4">
        <w:rPr>
          <w:i/>
          <w:iCs/>
          <w:vertAlign w:val="subscript"/>
        </w:rPr>
        <w:t>10</w:t>
      </w:r>
      <w:r w:rsidRPr="004C40A4">
        <w:rPr>
          <w:i/>
          <w:iCs/>
        </w:rPr>
        <w:t xml:space="preserve"> for heart with 3D-CRT in ten patients.</w:t>
      </w:r>
    </w:p>
    <w:p w:rsidR="00246FEA" w:rsidRPr="004C40A4" w:rsidRDefault="00246FEA" w:rsidP="004C40A4">
      <w:pPr>
        <w:tabs>
          <w:tab w:val="left" w:pos="7560"/>
        </w:tabs>
        <w:snapToGrid w:val="0"/>
        <w:ind w:left="0" w:firstLine="425"/>
        <w:jc w:val="both"/>
      </w:pPr>
    </w:p>
    <w:p w:rsidR="00246FEA" w:rsidRPr="004C40A4" w:rsidRDefault="00BF2F79" w:rsidP="004C40A4">
      <w:pPr>
        <w:snapToGrid w:val="0"/>
        <w:ind w:left="0" w:firstLine="0"/>
        <w:jc w:val="center"/>
        <w:rPr>
          <w:b/>
          <w:bCs/>
        </w:rPr>
      </w:pPr>
      <w:r w:rsidRPr="00B314C6">
        <w:rPr>
          <w:b/>
          <w:noProof/>
          <w:lang w:eastAsia="zh-CN"/>
        </w:rPr>
        <w:pict>
          <v:shape id="Picture 89" o:spid="_x0000_i1045" type="#_x0000_t75" style="width:206.6pt;height:162.8pt;visibility:visible;mso-wrap-style:square">
            <v:imagedata r:id="rId39" o:title=""/>
          </v:shape>
        </w:pict>
      </w:r>
    </w:p>
    <w:p w:rsidR="00246FEA" w:rsidRPr="004C40A4" w:rsidRDefault="00246FEA" w:rsidP="00E636A3">
      <w:pPr>
        <w:snapToGrid w:val="0"/>
        <w:ind w:left="0" w:firstLine="0"/>
        <w:jc w:val="both"/>
      </w:pPr>
      <w:r w:rsidRPr="004C40A4">
        <w:rPr>
          <w:i/>
          <w:iCs/>
        </w:rPr>
        <w:t>Figure (13): Comparison between three algorithms according to average D</w:t>
      </w:r>
      <w:r w:rsidRPr="004C40A4">
        <w:rPr>
          <w:i/>
          <w:iCs/>
          <w:vertAlign w:val="subscript"/>
        </w:rPr>
        <w:t>10</w:t>
      </w:r>
      <w:r w:rsidRPr="004C40A4">
        <w:rPr>
          <w:i/>
          <w:iCs/>
        </w:rPr>
        <w:t xml:space="preserve"> for heart with 3D-CRT.</w:t>
      </w:r>
    </w:p>
    <w:p w:rsidR="00B51519" w:rsidRPr="004C40A4" w:rsidRDefault="00B51519" w:rsidP="004C40A4">
      <w:pPr>
        <w:snapToGrid w:val="0"/>
        <w:ind w:left="0" w:firstLine="425"/>
        <w:jc w:val="both"/>
      </w:pPr>
    </w:p>
    <w:p w:rsidR="00246FEA" w:rsidRDefault="00B51519" w:rsidP="004C40A4">
      <w:pPr>
        <w:snapToGrid w:val="0"/>
        <w:ind w:left="0" w:firstLine="425"/>
        <w:jc w:val="both"/>
        <w:rPr>
          <w:lang w:eastAsia="zh-CN"/>
        </w:rPr>
      </w:pPr>
      <w:r w:rsidRPr="004C40A4">
        <w:lastRenderedPageBreak/>
        <w:t>F</w:t>
      </w:r>
      <w:r w:rsidR="00246FEA" w:rsidRPr="004C40A4">
        <w:t xml:space="preserve">igure (14) shows a comparison between three algorithms according to </w:t>
      </w:r>
      <w:proofErr w:type="spellStart"/>
      <w:r w:rsidR="00246FEA" w:rsidRPr="004C40A4">
        <w:t>D</w:t>
      </w:r>
      <w:r w:rsidR="00246FEA" w:rsidRPr="004C40A4">
        <w:rPr>
          <w:vertAlign w:val="subscript"/>
        </w:rPr>
        <w:t>max</w:t>
      </w:r>
      <w:proofErr w:type="spellEnd"/>
      <w:r w:rsidR="00246FEA" w:rsidRPr="004C40A4">
        <w:t xml:space="preserve">. Figure (15) shows a comparison between three algorithms according to average </w:t>
      </w:r>
      <w:proofErr w:type="spellStart"/>
      <w:r w:rsidR="00246FEA" w:rsidRPr="004C40A4">
        <w:t>D</w:t>
      </w:r>
      <w:r w:rsidR="00246FEA" w:rsidRPr="004C40A4">
        <w:rPr>
          <w:vertAlign w:val="subscript"/>
        </w:rPr>
        <w:t>max</w:t>
      </w:r>
      <w:proofErr w:type="spellEnd"/>
      <w:r w:rsidR="00246FEA" w:rsidRPr="004C40A4">
        <w:t xml:space="preserve">. The maximum value of average </w:t>
      </w:r>
      <w:proofErr w:type="spellStart"/>
      <w:r w:rsidR="00246FEA" w:rsidRPr="004C40A4">
        <w:t>D</w:t>
      </w:r>
      <w:r w:rsidR="00246FEA" w:rsidRPr="004C40A4">
        <w:rPr>
          <w:vertAlign w:val="subscript"/>
        </w:rPr>
        <w:t>max</w:t>
      </w:r>
      <w:proofErr w:type="spellEnd"/>
      <w:r w:rsidR="00246FEA" w:rsidRPr="004C40A4">
        <w:t xml:space="preserve"> is with SUP (97.43%) and the minimum is with FSUP (97.27%). So, FSUP is better algorithm in 3D-CRT TP for breast when comparing three algorithms according to maximum dose received by heart. The difference between the FSUP and the CON algorithms is not large.</w:t>
      </w:r>
    </w:p>
    <w:p w:rsidR="00E636A3" w:rsidRPr="004C40A4" w:rsidRDefault="00E636A3" w:rsidP="004C40A4">
      <w:pPr>
        <w:snapToGrid w:val="0"/>
        <w:ind w:left="0" w:firstLine="425"/>
        <w:jc w:val="both"/>
        <w:rPr>
          <w:i/>
          <w:iCs/>
          <w:lang w:eastAsia="zh-CN"/>
        </w:rPr>
      </w:pPr>
    </w:p>
    <w:p w:rsidR="00246FEA" w:rsidRPr="004C40A4" w:rsidRDefault="00BF2F79" w:rsidP="004C40A4">
      <w:pPr>
        <w:snapToGrid w:val="0"/>
        <w:ind w:left="0" w:firstLine="0"/>
        <w:jc w:val="center"/>
        <w:rPr>
          <w:b/>
          <w:bCs/>
          <w:szCs w:val="18"/>
        </w:rPr>
      </w:pPr>
      <w:r w:rsidRPr="00B314C6">
        <w:rPr>
          <w:b/>
          <w:noProof/>
          <w:szCs w:val="18"/>
          <w:lang w:eastAsia="zh-CN"/>
        </w:rPr>
        <w:pict>
          <v:shape id="Picture 93" o:spid="_x0000_i1046" type="#_x0000_t75" style="width:206.6pt;height:162.8pt;visibility:visible;mso-wrap-style:square">
            <v:imagedata r:id="rId40" o:title=""/>
          </v:shape>
        </w:pict>
      </w:r>
    </w:p>
    <w:p w:rsidR="00246FEA" w:rsidRPr="004C40A4" w:rsidRDefault="00246FEA" w:rsidP="00E636A3">
      <w:pPr>
        <w:snapToGrid w:val="0"/>
        <w:ind w:left="0" w:firstLine="0"/>
        <w:jc w:val="both"/>
        <w:rPr>
          <w:i/>
          <w:iCs/>
          <w:lang w:eastAsia="zh-CN"/>
        </w:rPr>
      </w:pPr>
      <w:r w:rsidRPr="004C40A4">
        <w:rPr>
          <w:i/>
          <w:iCs/>
          <w:szCs w:val="18"/>
        </w:rPr>
        <w:t xml:space="preserve">Figure (14): Comparison between three algorithms according to </w:t>
      </w:r>
      <w:proofErr w:type="spellStart"/>
      <w:r w:rsidRPr="004C40A4">
        <w:rPr>
          <w:i/>
          <w:iCs/>
          <w:szCs w:val="18"/>
        </w:rPr>
        <w:t>D</w:t>
      </w:r>
      <w:r w:rsidRPr="004C40A4">
        <w:rPr>
          <w:i/>
          <w:iCs/>
          <w:szCs w:val="18"/>
          <w:vertAlign w:val="subscript"/>
        </w:rPr>
        <w:t>max</w:t>
      </w:r>
      <w:proofErr w:type="spellEnd"/>
      <w:r w:rsidRPr="004C40A4">
        <w:rPr>
          <w:i/>
          <w:iCs/>
          <w:szCs w:val="18"/>
        </w:rPr>
        <w:t xml:space="preserve"> for heart with 3D-CRT in ten </w:t>
      </w:r>
      <w:r w:rsidRPr="004C40A4">
        <w:rPr>
          <w:i/>
          <w:iCs/>
        </w:rPr>
        <w:t>patients.</w:t>
      </w:r>
    </w:p>
    <w:p w:rsidR="00B51519" w:rsidRPr="004C40A4" w:rsidRDefault="00B51519" w:rsidP="004C40A4">
      <w:pPr>
        <w:snapToGrid w:val="0"/>
        <w:ind w:left="0" w:firstLine="425"/>
        <w:jc w:val="both"/>
        <w:rPr>
          <w:lang w:eastAsia="zh-CN"/>
        </w:rPr>
      </w:pPr>
    </w:p>
    <w:p w:rsidR="00246FEA" w:rsidRPr="004C40A4" w:rsidRDefault="00BF2F79" w:rsidP="004C40A4">
      <w:pPr>
        <w:snapToGrid w:val="0"/>
        <w:ind w:left="0" w:firstLine="0"/>
        <w:jc w:val="center"/>
        <w:rPr>
          <w:b/>
          <w:bCs/>
          <w:szCs w:val="18"/>
        </w:rPr>
      </w:pPr>
      <w:r w:rsidRPr="00B314C6">
        <w:rPr>
          <w:b/>
          <w:noProof/>
          <w:szCs w:val="18"/>
          <w:lang w:eastAsia="zh-CN"/>
        </w:rPr>
        <w:pict>
          <v:shape id="Picture 130" o:spid="_x0000_i1047" type="#_x0000_t75" style="width:207.25pt;height:163.4pt;visibility:visible;mso-wrap-style:square">
            <v:imagedata r:id="rId41" o:title=""/>
          </v:shape>
        </w:pict>
      </w:r>
    </w:p>
    <w:p w:rsidR="00246FEA" w:rsidRPr="004C40A4" w:rsidRDefault="00246FEA" w:rsidP="00FD647D">
      <w:pPr>
        <w:snapToGrid w:val="0"/>
        <w:ind w:left="0" w:firstLine="0"/>
        <w:jc w:val="both"/>
        <w:rPr>
          <w:i/>
          <w:iCs/>
          <w:szCs w:val="18"/>
          <w:lang w:eastAsia="zh-CN"/>
        </w:rPr>
      </w:pPr>
      <w:r w:rsidRPr="004C40A4">
        <w:rPr>
          <w:i/>
          <w:iCs/>
          <w:szCs w:val="18"/>
        </w:rPr>
        <w:t xml:space="preserve">Figure (15): Comparison between three algorithms according to average </w:t>
      </w:r>
      <w:proofErr w:type="spellStart"/>
      <w:r w:rsidRPr="004C40A4">
        <w:rPr>
          <w:i/>
          <w:iCs/>
          <w:szCs w:val="18"/>
        </w:rPr>
        <w:t>D</w:t>
      </w:r>
      <w:r w:rsidRPr="004C40A4">
        <w:rPr>
          <w:i/>
          <w:iCs/>
          <w:szCs w:val="18"/>
          <w:vertAlign w:val="subscript"/>
        </w:rPr>
        <w:t>max</w:t>
      </w:r>
      <w:proofErr w:type="spellEnd"/>
      <w:r w:rsidRPr="004C40A4">
        <w:rPr>
          <w:i/>
          <w:iCs/>
          <w:szCs w:val="18"/>
        </w:rPr>
        <w:t xml:space="preserve"> for heart with 3D-CRT.</w:t>
      </w:r>
    </w:p>
    <w:p w:rsidR="00B51519" w:rsidRPr="004C40A4" w:rsidRDefault="00B51519" w:rsidP="004C40A4">
      <w:pPr>
        <w:snapToGrid w:val="0"/>
        <w:ind w:left="0" w:firstLine="425"/>
        <w:jc w:val="both"/>
        <w:rPr>
          <w:szCs w:val="18"/>
          <w:lang w:eastAsia="zh-CN"/>
        </w:rPr>
      </w:pPr>
    </w:p>
    <w:p w:rsidR="00B51519" w:rsidRPr="004C40A4" w:rsidRDefault="00246FEA" w:rsidP="004C40A4">
      <w:pPr>
        <w:numPr>
          <w:ilvl w:val="1"/>
          <w:numId w:val="37"/>
        </w:numPr>
        <w:snapToGrid w:val="0"/>
        <w:ind w:left="0" w:firstLine="0"/>
        <w:jc w:val="both"/>
      </w:pPr>
      <w:r w:rsidRPr="004C40A4">
        <w:rPr>
          <w:b/>
          <w:bCs/>
        </w:rPr>
        <w:t xml:space="preserve">Comparison between three algorithms in </w:t>
      </w:r>
      <w:proofErr w:type="spellStart"/>
      <w:r w:rsidRPr="004C40A4">
        <w:rPr>
          <w:b/>
          <w:bCs/>
        </w:rPr>
        <w:t>contralateral</w:t>
      </w:r>
      <w:proofErr w:type="spellEnd"/>
      <w:r w:rsidRPr="004C40A4">
        <w:rPr>
          <w:b/>
          <w:bCs/>
        </w:rPr>
        <w:t xml:space="preserve"> breast:</w:t>
      </w:r>
    </w:p>
    <w:p w:rsidR="00246FEA" w:rsidRPr="004C40A4" w:rsidRDefault="00B51519" w:rsidP="004C40A4">
      <w:pPr>
        <w:snapToGrid w:val="0"/>
        <w:ind w:left="0" w:firstLine="425"/>
        <w:jc w:val="both"/>
      </w:pPr>
      <w:r w:rsidRPr="004C40A4">
        <w:t>F</w:t>
      </w:r>
      <w:r w:rsidR="00246FEA" w:rsidRPr="004C40A4">
        <w:t xml:space="preserve">igure (16) shows a comparison between three algorithms according to </w:t>
      </w:r>
      <w:proofErr w:type="spellStart"/>
      <w:r w:rsidR="00246FEA" w:rsidRPr="004C40A4">
        <w:t>D</w:t>
      </w:r>
      <w:r w:rsidR="00246FEA" w:rsidRPr="004C40A4">
        <w:rPr>
          <w:vertAlign w:val="subscript"/>
        </w:rPr>
        <w:t>max</w:t>
      </w:r>
      <w:proofErr w:type="spellEnd"/>
      <w:r w:rsidR="00246FEA" w:rsidRPr="004C40A4">
        <w:t xml:space="preserve"> for </w:t>
      </w:r>
      <w:proofErr w:type="spellStart"/>
      <w:r w:rsidR="00246FEA" w:rsidRPr="004C40A4">
        <w:t>contralateral</w:t>
      </w:r>
      <w:proofErr w:type="spellEnd"/>
      <w:r w:rsidR="00246FEA" w:rsidRPr="004C40A4">
        <w:t xml:space="preserve"> breast in ten patients. Figure (17) shows a comparison between three algorithms according to the average </w:t>
      </w:r>
      <w:proofErr w:type="spellStart"/>
      <w:r w:rsidR="00246FEA" w:rsidRPr="004C40A4">
        <w:t>D</w:t>
      </w:r>
      <w:r w:rsidR="00246FEA" w:rsidRPr="004C40A4">
        <w:rPr>
          <w:vertAlign w:val="subscript"/>
        </w:rPr>
        <w:t>max</w:t>
      </w:r>
      <w:proofErr w:type="spellEnd"/>
      <w:r w:rsidR="00246FEA" w:rsidRPr="004C40A4">
        <w:t xml:space="preserve">. The RTOG constraints of </w:t>
      </w:r>
      <w:proofErr w:type="spellStart"/>
      <w:r w:rsidR="00246FEA" w:rsidRPr="004C40A4">
        <w:t>contralateral</w:t>
      </w:r>
      <w:proofErr w:type="spellEnd"/>
      <w:r w:rsidR="00246FEA" w:rsidRPr="004C40A4">
        <w:t xml:space="preserve"> breast </w:t>
      </w:r>
      <w:proofErr w:type="spellStart"/>
      <w:r w:rsidR="00246FEA" w:rsidRPr="004C40A4">
        <w:t>isD</w:t>
      </w:r>
      <w:r w:rsidR="00246FEA" w:rsidRPr="004C40A4">
        <w:rPr>
          <w:vertAlign w:val="subscript"/>
        </w:rPr>
        <w:t>max</w:t>
      </w:r>
      <w:proofErr w:type="spellEnd"/>
      <w:r w:rsidR="00246FEA" w:rsidRPr="004C40A4">
        <w:t xml:space="preserve"> ˂ 496 </w:t>
      </w:r>
      <w:proofErr w:type="spellStart"/>
      <w:r w:rsidR="00246FEA" w:rsidRPr="004C40A4">
        <w:t>cGy</w:t>
      </w:r>
      <w:proofErr w:type="spellEnd"/>
      <w:r w:rsidR="00246FEA" w:rsidRPr="004C40A4">
        <w:t xml:space="preserve"> (9.92 % of the prescription dose) [14]. All the values of </w:t>
      </w:r>
      <w:proofErr w:type="spellStart"/>
      <w:r w:rsidR="00246FEA" w:rsidRPr="004C40A4">
        <w:t>D</w:t>
      </w:r>
      <w:r w:rsidR="00246FEA" w:rsidRPr="004C40A4">
        <w:rPr>
          <w:vertAlign w:val="subscript"/>
        </w:rPr>
        <w:t>max</w:t>
      </w:r>
      <w:proofErr w:type="spellEnd"/>
      <w:r w:rsidR="00246FEA" w:rsidRPr="004C40A4">
        <w:t xml:space="preserve"> are less than the constraints, and thus all the plans are accepted and satisfied the RTOG </w:t>
      </w:r>
      <w:r w:rsidR="00246FEA" w:rsidRPr="004C40A4">
        <w:lastRenderedPageBreak/>
        <w:t xml:space="preserve">constraints. The maximum value of average </w:t>
      </w:r>
      <w:proofErr w:type="spellStart"/>
      <w:r w:rsidR="00246FEA" w:rsidRPr="004C40A4">
        <w:t>D</w:t>
      </w:r>
      <w:r w:rsidR="00246FEA" w:rsidRPr="004C40A4">
        <w:rPr>
          <w:vertAlign w:val="subscript"/>
        </w:rPr>
        <w:t>max</w:t>
      </w:r>
      <w:proofErr w:type="spellEnd"/>
      <w:r w:rsidR="00246FEA" w:rsidRPr="004C40A4">
        <w:t xml:space="preserve"> is with FSUP (4.22%) and the minimum value is with CON algorithm (4.08%). Thus, the </w:t>
      </w:r>
      <w:proofErr w:type="spellStart"/>
      <w:r w:rsidR="00246FEA" w:rsidRPr="004C40A4">
        <w:t>contralateral</w:t>
      </w:r>
      <w:proofErr w:type="spellEnd"/>
      <w:r w:rsidR="00246FEA" w:rsidRPr="004C40A4">
        <w:t xml:space="preserve"> breast gets the highest doses with FSUP and gets the lowest doses with CON algorithm. So that, CON algorithm is better algorithm in 3D-CRT TP for breast cancer patients.</w:t>
      </w:r>
    </w:p>
    <w:p w:rsidR="00B51519" w:rsidRPr="004C40A4" w:rsidRDefault="00B51519" w:rsidP="004C40A4">
      <w:pPr>
        <w:snapToGrid w:val="0"/>
        <w:ind w:left="0" w:firstLine="425"/>
        <w:jc w:val="both"/>
        <w:rPr>
          <w:lang w:eastAsia="zh-CN"/>
        </w:rPr>
      </w:pPr>
    </w:p>
    <w:p w:rsidR="00246FEA" w:rsidRPr="004C40A4" w:rsidRDefault="00BF2F79" w:rsidP="004C40A4">
      <w:pPr>
        <w:snapToGrid w:val="0"/>
        <w:ind w:left="0" w:firstLine="0"/>
        <w:jc w:val="center"/>
        <w:rPr>
          <w:b/>
          <w:bCs/>
        </w:rPr>
      </w:pPr>
      <w:r w:rsidRPr="00B314C6">
        <w:rPr>
          <w:b/>
          <w:noProof/>
          <w:lang w:eastAsia="zh-CN"/>
        </w:rPr>
        <w:pict>
          <v:shape id="Picture 131" o:spid="_x0000_i1048" type="#_x0000_t75" style="width:206.6pt;height:162.8pt;visibility:visible;mso-wrap-style:square">
            <v:imagedata r:id="rId42" o:title=""/>
          </v:shape>
        </w:pict>
      </w:r>
    </w:p>
    <w:p w:rsidR="00246FEA" w:rsidRDefault="00246FEA" w:rsidP="00E636A3">
      <w:pPr>
        <w:snapToGrid w:val="0"/>
        <w:ind w:left="0" w:firstLine="0"/>
        <w:jc w:val="both"/>
        <w:rPr>
          <w:i/>
          <w:iCs/>
          <w:lang w:eastAsia="zh-CN"/>
        </w:rPr>
      </w:pPr>
      <w:r w:rsidRPr="004C40A4">
        <w:rPr>
          <w:i/>
          <w:iCs/>
        </w:rPr>
        <w:t xml:space="preserve">Figure (16): Comparison between three algorithms according to </w:t>
      </w:r>
      <w:proofErr w:type="spellStart"/>
      <w:r w:rsidRPr="004C40A4">
        <w:rPr>
          <w:i/>
          <w:iCs/>
        </w:rPr>
        <w:t>D</w:t>
      </w:r>
      <w:r w:rsidRPr="004C40A4">
        <w:rPr>
          <w:i/>
          <w:iCs/>
          <w:vertAlign w:val="subscript"/>
        </w:rPr>
        <w:t>max</w:t>
      </w:r>
      <w:proofErr w:type="spellEnd"/>
      <w:r w:rsidRPr="004C40A4">
        <w:rPr>
          <w:i/>
          <w:iCs/>
        </w:rPr>
        <w:t xml:space="preserve"> for </w:t>
      </w:r>
      <w:proofErr w:type="spellStart"/>
      <w:r w:rsidRPr="004C40A4">
        <w:rPr>
          <w:i/>
          <w:iCs/>
        </w:rPr>
        <w:t>contralateral</w:t>
      </w:r>
      <w:proofErr w:type="spellEnd"/>
      <w:r w:rsidRPr="004C40A4">
        <w:rPr>
          <w:i/>
          <w:iCs/>
        </w:rPr>
        <w:t xml:space="preserve"> breast with 3D-CRT in ten patients.</w:t>
      </w:r>
    </w:p>
    <w:p w:rsidR="00E636A3" w:rsidRPr="004C40A4" w:rsidRDefault="00E636A3" w:rsidP="00E636A3">
      <w:pPr>
        <w:snapToGrid w:val="0"/>
        <w:ind w:left="0" w:firstLine="0"/>
        <w:jc w:val="both"/>
        <w:rPr>
          <w:lang w:eastAsia="zh-CN"/>
        </w:rPr>
      </w:pPr>
    </w:p>
    <w:p w:rsidR="00246FEA" w:rsidRPr="004C40A4" w:rsidRDefault="00BF2F79" w:rsidP="004C40A4">
      <w:pPr>
        <w:snapToGrid w:val="0"/>
        <w:ind w:left="0" w:firstLine="0"/>
        <w:jc w:val="center"/>
        <w:rPr>
          <w:b/>
          <w:bCs/>
        </w:rPr>
      </w:pPr>
      <w:r w:rsidRPr="00B314C6">
        <w:rPr>
          <w:b/>
          <w:noProof/>
          <w:lang w:eastAsia="zh-CN"/>
        </w:rPr>
        <w:lastRenderedPageBreak/>
        <w:pict>
          <v:shape id="Picture 4" o:spid="_x0000_i1049" type="#_x0000_t75" style="width:206.6pt;height:163.4pt;visibility:visible;mso-wrap-style:square">
            <v:imagedata r:id="rId43" o:title=""/>
          </v:shape>
        </w:pict>
      </w:r>
    </w:p>
    <w:p w:rsidR="00246FEA" w:rsidRPr="004C40A4" w:rsidRDefault="00246FEA" w:rsidP="00E636A3">
      <w:pPr>
        <w:snapToGrid w:val="0"/>
        <w:ind w:left="0" w:firstLine="0"/>
        <w:jc w:val="both"/>
        <w:rPr>
          <w:lang w:bidi="ar-EG"/>
        </w:rPr>
      </w:pPr>
      <w:r w:rsidRPr="004C40A4">
        <w:rPr>
          <w:i/>
          <w:iCs/>
        </w:rPr>
        <w:t xml:space="preserve">Figure (17): Comparison between three algorithms according to average </w:t>
      </w:r>
      <w:proofErr w:type="spellStart"/>
      <w:r w:rsidRPr="004C40A4">
        <w:rPr>
          <w:i/>
          <w:iCs/>
        </w:rPr>
        <w:t>D</w:t>
      </w:r>
      <w:r w:rsidRPr="004C40A4">
        <w:rPr>
          <w:i/>
          <w:iCs/>
          <w:vertAlign w:val="subscript"/>
        </w:rPr>
        <w:t>max</w:t>
      </w:r>
      <w:proofErr w:type="spellEnd"/>
      <w:r w:rsidRPr="004C40A4">
        <w:rPr>
          <w:i/>
          <w:iCs/>
        </w:rPr>
        <w:t xml:space="preserve"> for </w:t>
      </w:r>
      <w:proofErr w:type="spellStart"/>
      <w:r w:rsidRPr="004C40A4">
        <w:rPr>
          <w:i/>
          <w:iCs/>
        </w:rPr>
        <w:t>contralateral</w:t>
      </w:r>
      <w:proofErr w:type="spellEnd"/>
      <w:r w:rsidRPr="004C40A4">
        <w:rPr>
          <w:i/>
          <w:iCs/>
        </w:rPr>
        <w:t xml:space="preserve"> breast with 3D-CRT.</w:t>
      </w:r>
    </w:p>
    <w:p w:rsidR="00B51519" w:rsidRDefault="00B51519" w:rsidP="004C40A4">
      <w:pPr>
        <w:snapToGrid w:val="0"/>
        <w:ind w:left="0" w:firstLine="425"/>
        <w:jc w:val="both"/>
        <w:rPr>
          <w:lang w:eastAsia="zh-CN"/>
        </w:rPr>
      </w:pPr>
    </w:p>
    <w:p w:rsidR="00FD647D" w:rsidRPr="004C40A4" w:rsidRDefault="00FD647D" w:rsidP="00FD647D">
      <w:pPr>
        <w:numPr>
          <w:ilvl w:val="0"/>
          <w:numId w:val="37"/>
        </w:numPr>
        <w:snapToGrid w:val="0"/>
        <w:ind w:left="0" w:firstLine="0"/>
        <w:jc w:val="both"/>
        <w:rPr>
          <w:b/>
          <w:bCs/>
          <w:lang w:bidi="ar-EG"/>
        </w:rPr>
      </w:pPr>
      <w:r w:rsidRPr="004C40A4">
        <w:rPr>
          <w:b/>
          <w:bCs/>
        </w:rPr>
        <w:t>Summary of the results</w:t>
      </w:r>
      <w:r w:rsidRPr="004C40A4">
        <w:rPr>
          <w:b/>
          <w:bCs/>
          <w:lang w:bidi="ar-EG"/>
        </w:rPr>
        <w:t>:</w:t>
      </w:r>
    </w:p>
    <w:p w:rsidR="00FD647D" w:rsidRPr="004C40A4" w:rsidRDefault="00FD647D" w:rsidP="00FD647D">
      <w:pPr>
        <w:snapToGrid w:val="0"/>
        <w:ind w:left="0" w:firstLine="425"/>
        <w:jc w:val="both"/>
        <w:rPr>
          <w:lang w:eastAsia="zh-CN"/>
        </w:rPr>
      </w:pPr>
      <w:r w:rsidRPr="004C40A4">
        <w:t xml:space="preserve">Table (1) shows a summary of the percent of maximum differences between three algorithms in average </w:t>
      </w:r>
      <w:proofErr w:type="spellStart"/>
      <w:r w:rsidRPr="004C40A4">
        <w:t>D</w:t>
      </w:r>
      <w:r w:rsidRPr="004C40A4">
        <w:rPr>
          <w:vertAlign w:val="subscript"/>
        </w:rPr>
        <w:t>mean</w:t>
      </w:r>
      <w:proofErr w:type="spellEnd"/>
      <w:r w:rsidRPr="004C40A4">
        <w:t xml:space="preserve">, </w:t>
      </w:r>
      <w:proofErr w:type="spellStart"/>
      <w:r w:rsidRPr="004C40A4">
        <w:t>D</w:t>
      </w:r>
      <w:r w:rsidRPr="004C40A4">
        <w:rPr>
          <w:vertAlign w:val="subscript"/>
        </w:rPr>
        <w:t>max</w:t>
      </w:r>
      <w:proofErr w:type="spellEnd"/>
      <w:r w:rsidRPr="004C40A4">
        <w:t xml:space="preserve">, and </w:t>
      </w:r>
      <w:proofErr w:type="spellStart"/>
      <w:r w:rsidRPr="004C40A4">
        <w:t>D</w:t>
      </w:r>
      <w:r w:rsidRPr="004C40A4">
        <w:rPr>
          <w:vertAlign w:val="subscript"/>
        </w:rPr>
        <w:t>min</w:t>
      </w:r>
      <w:proofErr w:type="spellEnd"/>
      <w:r w:rsidRPr="004C40A4">
        <w:t xml:space="preserve"> of PTV and </w:t>
      </w:r>
      <w:proofErr w:type="spellStart"/>
      <w:r w:rsidRPr="004C40A4">
        <w:t>OARs</w:t>
      </w:r>
      <w:proofErr w:type="spellEnd"/>
      <w:r w:rsidRPr="004C40A4">
        <w:t xml:space="preserve">. The minimum value of maximum percentage of difference between three algorithms is 0.23% in average </w:t>
      </w:r>
      <w:proofErr w:type="spellStart"/>
      <w:r w:rsidRPr="004C40A4">
        <w:t>D</w:t>
      </w:r>
      <w:r w:rsidRPr="004C40A4">
        <w:rPr>
          <w:vertAlign w:val="subscript"/>
        </w:rPr>
        <w:t>max</w:t>
      </w:r>
      <w:r w:rsidRPr="004C40A4">
        <w:t>in</w:t>
      </w:r>
      <w:proofErr w:type="spellEnd"/>
      <w:r w:rsidRPr="004C40A4">
        <w:t xml:space="preserve"> case of PTV, while the maximum value is 11.47% in average </w:t>
      </w:r>
      <w:proofErr w:type="spellStart"/>
      <w:r w:rsidRPr="004C40A4">
        <w:t>D</w:t>
      </w:r>
      <w:r w:rsidRPr="004C40A4">
        <w:rPr>
          <w:vertAlign w:val="subscript"/>
        </w:rPr>
        <w:t>mean</w:t>
      </w:r>
      <w:proofErr w:type="spellEnd"/>
      <w:r w:rsidRPr="004C40A4">
        <w:t xml:space="preserve"> in case of </w:t>
      </w:r>
      <w:proofErr w:type="spellStart"/>
      <w:r w:rsidRPr="004C40A4">
        <w:t>contralateral</w:t>
      </w:r>
      <w:proofErr w:type="spellEnd"/>
      <w:r w:rsidRPr="004C40A4">
        <w:t xml:space="preserve"> breast. Significant variations between the three algorithms can be observed from the table</w:t>
      </w:r>
      <w:bookmarkStart w:id="0" w:name="_GoBack"/>
      <w:bookmarkEnd w:id="0"/>
      <w:r w:rsidRPr="004C40A4">
        <w:t>.</w:t>
      </w:r>
    </w:p>
    <w:p w:rsidR="00FD647D" w:rsidRPr="004C40A4" w:rsidRDefault="00FD647D" w:rsidP="004C40A4">
      <w:pPr>
        <w:snapToGrid w:val="0"/>
        <w:ind w:left="0" w:firstLine="425"/>
        <w:jc w:val="both"/>
        <w:rPr>
          <w:lang w:eastAsia="zh-CN"/>
        </w:rPr>
        <w:sectPr w:rsidR="00FD647D" w:rsidRPr="004C40A4" w:rsidSect="004C40A4">
          <w:headerReference w:type="even" r:id="rId44"/>
          <w:headerReference w:type="default" r:id="rId45"/>
          <w:footerReference w:type="even" r:id="rId46"/>
          <w:type w:val="continuous"/>
          <w:pgSz w:w="12242" w:h="15842" w:code="1"/>
          <w:pgMar w:top="1440" w:right="1440" w:bottom="1440" w:left="1440" w:header="720" w:footer="720" w:gutter="0"/>
          <w:cols w:num="2" w:space="500"/>
          <w:noEndnote/>
          <w:docGrid w:linePitch="326"/>
        </w:sectPr>
      </w:pPr>
    </w:p>
    <w:p w:rsidR="00B51519" w:rsidRPr="004C40A4" w:rsidRDefault="00B51519" w:rsidP="004C40A4">
      <w:pPr>
        <w:snapToGrid w:val="0"/>
        <w:ind w:left="0" w:firstLine="0"/>
        <w:jc w:val="center"/>
        <w:rPr>
          <w:i/>
          <w:iCs/>
          <w:szCs w:val="16"/>
          <w:lang w:eastAsia="zh-CN"/>
        </w:rPr>
      </w:pPr>
    </w:p>
    <w:p w:rsidR="00AA59E6" w:rsidRDefault="00A855CC" w:rsidP="00E636A3">
      <w:pPr>
        <w:snapToGrid w:val="0"/>
        <w:ind w:left="0" w:firstLine="0"/>
        <w:jc w:val="both"/>
        <w:rPr>
          <w:i/>
          <w:iCs/>
          <w:szCs w:val="16"/>
          <w:lang w:eastAsia="zh-CN"/>
        </w:rPr>
      </w:pPr>
      <w:r w:rsidRPr="004C40A4">
        <w:rPr>
          <w:i/>
          <w:iCs/>
          <w:szCs w:val="16"/>
        </w:rPr>
        <w:t>Table (1</w:t>
      </w:r>
      <w:r w:rsidR="00AA59E6" w:rsidRPr="004C40A4">
        <w:rPr>
          <w:i/>
          <w:iCs/>
          <w:szCs w:val="16"/>
        </w:rPr>
        <w:t xml:space="preserve">): Summary of maximum differences (%) between three algorithms in average </w:t>
      </w:r>
      <w:proofErr w:type="spellStart"/>
      <w:r w:rsidR="00AA59E6" w:rsidRPr="004C40A4">
        <w:rPr>
          <w:i/>
          <w:iCs/>
          <w:szCs w:val="16"/>
        </w:rPr>
        <w:t>D</w:t>
      </w:r>
      <w:r w:rsidR="00AA59E6" w:rsidRPr="004C40A4">
        <w:rPr>
          <w:i/>
          <w:iCs/>
          <w:szCs w:val="16"/>
          <w:vertAlign w:val="subscript"/>
        </w:rPr>
        <w:t>min</w:t>
      </w:r>
      <w:proofErr w:type="spellEnd"/>
      <w:r w:rsidR="00AA59E6" w:rsidRPr="004C40A4">
        <w:rPr>
          <w:i/>
          <w:iCs/>
          <w:szCs w:val="16"/>
        </w:rPr>
        <w:t xml:space="preserve">, </w:t>
      </w:r>
      <w:proofErr w:type="spellStart"/>
      <w:r w:rsidR="00AA59E6" w:rsidRPr="004C40A4">
        <w:rPr>
          <w:i/>
          <w:iCs/>
          <w:szCs w:val="16"/>
        </w:rPr>
        <w:t>D</w:t>
      </w:r>
      <w:r w:rsidR="00AA59E6" w:rsidRPr="004C40A4">
        <w:rPr>
          <w:i/>
          <w:iCs/>
          <w:szCs w:val="16"/>
          <w:vertAlign w:val="subscript"/>
        </w:rPr>
        <w:t>max</w:t>
      </w:r>
      <w:proofErr w:type="spellEnd"/>
      <w:r w:rsidR="00AA59E6" w:rsidRPr="004C40A4">
        <w:rPr>
          <w:i/>
          <w:iCs/>
          <w:szCs w:val="16"/>
        </w:rPr>
        <w:t xml:space="preserve">, and </w:t>
      </w:r>
      <w:proofErr w:type="spellStart"/>
      <w:r w:rsidR="00AA59E6" w:rsidRPr="004C40A4">
        <w:rPr>
          <w:i/>
          <w:iCs/>
          <w:szCs w:val="16"/>
        </w:rPr>
        <w:t>D</w:t>
      </w:r>
      <w:r w:rsidR="00AA59E6" w:rsidRPr="004C40A4">
        <w:rPr>
          <w:i/>
          <w:iCs/>
          <w:szCs w:val="16"/>
          <w:vertAlign w:val="subscript"/>
        </w:rPr>
        <w:t>mean</w:t>
      </w:r>
      <w:proofErr w:type="spellEnd"/>
      <w:r w:rsidR="00AA59E6" w:rsidRPr="004C40A4">
        <w:rPr>
          <w:i/>
          <w:iCs/>
          <w:szCs w:val="16"/>
        </w:rPr>
        <w:t xml:space="preserve"> of PTV and </w:t>
      </w:r>
      <w:proofErr w:type="spellStart"/>
      <w:r w:rsidR="00AA59E6" w:rsidRPr="004C40A4">
        <w:rPr>
          <w:i/>
          <w:iCs/>
          <w:szCs w:val="16"/>
        </w:rPr>
        <w:t>OARs</w:t>
      </w:r>
      <w:proofErr w:type="spellEnd"/>
      <w:r w:rsidR="00AA59E6" w:rsidRPr="004C40A4">
        <w:rPr>
          <w:i/>
          <w:iCs/>
          <w:szCs w:val="16"/>
        </w:rPr>
        <w:t>.</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184"/>
        <w:gridCol w:w="5726"/>
        <w:gridCol w:w="2668"/>
      </w:tblGrid>
      <w:tr w:rsidR="00E636A3" w:rsidRPr="00FD647D" w:rsidTr="00FD647D">
        <w:tc>
          <w:tcPr>
            <w:tcW w:w="3607" w:type="pct"/>
            <w:gridSpan w:val="2"/>
            <w:vMerge w:val="restart"/>
            <w:shd w:val="clear" w:color="auto" w:fill="auto"/>
            <w:vAlign w:val="center"/>
          </w:tcPr>
          <w:p w:rsidR="00E636A3" w:rsidRPr="00FD647D" w:rsidRDefault="00E636A3" w:rsidP="00E636A3">
            <w:pPr>
              <w:snapToGrid w:val="0"/>
              <w:ind w:left="0" w:firstLine="0"/>
              <w:jc w:val="both"/>
              <w:rPr>
                <w:rFonts w:eastAsia="Calibri"/>
                <w:b/>
                <w:bCs/>
                <w:i/>
                <w:iCs/>
                <w:sz w:val="19"/>
                <w:szCs w:val="19"/>
                <w:lang w:bidi="ar-EG"/>
              </w:rPr>
            </w:pPr>
            <w:r w:rsidRPr="00FD647D">
              <w:rPr>
                <w:rFonts w:eastAsia="Calibri"/>
                <w:b/>
                <w:bCs/>
                <w:i/>
                <w:iCs/>
                <w:sz w:val="19"/>
                <w:szCs w:val="19"/>
                <w:lang w:bidi="ar-EG"/>
              </w:rPr>
              <w:t>Organ</w:t>
            </w:r>
          </w:p>
        </w:tc>
        <w:tc>
          <w:tcPr>
            <w:tcW w:w="1393" w:type="pct"/>
            <w:shd w:val="clear" w:color="auto" w:fill="auto"/>
            <w:vAlign w:val="center"/>
          </w:tcPr>
          <w:p w:rsidR="00E636A3" w:rsidRPr="00FD647D" w:rsidRDefault="00E636A3" w:rsidP="00E636A3">
            <w:pPr>
              <w:snapToGrid w:val="0"/>
              <w:ind w:left="0" w:firstLine="0"/>
              <w:jc w:val="both"/>
              <w:rPr>
                <w:rFonts w:eastAsia="Calibri"/>
                <w:b/>
                <w:bCs/>
                <w:i/>
                <w:iCs/>
                <w:sz w:val="19"/>
                <w:szCs w:val="19"/>
                <w:lang w:bidi="ar-EG"/>
              </w:rPr>
            </w:pPr>
            <w:r w:rsidRPr="00FD647D">
              <w:rPr>
                <w:rFonts w:eastAsia="Calibri"/>
                <w:b/>
                <w:bCs/>
                <w:i/>
                <w:iCs/>
                <w:sz w:val="19"/>
                <w:szCs w:val="19"/>
                <w:lang w:bidi="ar-EG"/>
              </w:rPr>
              <w:t>Breast</w:t>
            </w:r>
          </w:p>
        </w:tc>
      </w:tr>
      <w:tr w:rsidR="00E636A3" w:rsidRPr="00FD647D" w:rsidTr="00FD647D">
        <w:tc>
          <w:tcPr>
            <w:tcW w:w="3607" w:type="pct"/>
            <w:gridSpan w:val="2"/>
            <w:vMerge/>
            <w:shd w:val="clear" w:color="auto" w:fill="auto"/>
            <w:vAlign w:val="center"/>
          </w:tcPr>
          <w:p w:rsidR="00E636A3" w:rsidRPr="00FD647D" w:rsidRDefault="00E636A3" w:rsidP="00E636A3">
            <w:pPr>
              <w:snapToGrid w:val="0"/>
              <w:ind w:left="0" w:firstLine="0"/>
              <w:jc w:val="both"/>
              <w:rPr>
                <w:rFonts w:eastAsia="Calibri"/>
                <w:sz w:val="19"/>
                <w:szCs w:val="19"/>
                <w:lang w:bidi="ar-EG"/>
              </w:rPr>
            </w:pPr>
          </w:p>
        </w:tc>
        <w:tc>
          <w:tcPr>
            <w:tcW w:w="1393" w:type="pct"/>
            <w:shd w:val="clear" w:color="auto" w:fill="auto"/>
            <w:vAlign w:val="center"/>
          </w:tcPr>
          <w:p w:rsidR="00E636A3" w:rsidRPr="00FD647D" w:rsidRDefault="00E636A3" w:rsidP="00E636A3">
            <w:pPr>
              <w:snapToGrid w:val="0"/>
              <w:ind w:left="0" w:firstLine="0"/>
              <w:jc w:val="both"/>
              <w:rPr>
                <w:rFonts w:eastAsia="Calibri"/>
                <w:b/>
                <w:bCs/>
                <w:i/>
                <w:iCs/>
                <w:sz w:val="19"/>
                <w:szCs w:val="19"/>
                <w:lang w:bidi="ar-EG"/>
              </w:rPr>
            </w:pPr>
            <w:r w:rsidRPr="00FD647D">
              <w:rPr>
                <w:rFonts w:eastAsia="Calibri"/>
                <w:b/>
                <w:bCs/>
                <w:i/>
                <w:iCs/>
                <w:sz w:val="19"/>
                <w:szCs w:val="19"/>
                <w:lang w:bidi="ar-EG"/>
              </w:rPr>
              <w:t>3D-CRT</w:t>
            </w:r>
          </w:p>
        </w:tc>
      </w:tr>
      <w:tr w:rsidR="00E636A3" w:rsidRPr="00FD647D" w:rsidTr="00FD647D">
        <w:tc>
          <w:tcPr>
            <w:tcW w:w="618" w:type="pct"/>
            <w:vMerge w:val="restart"/>
            <w:shd w:val="clear" w:color="auto" w:fill="auto"/>
            <w:vAlign w:val="center"/>
          </w:tcPr>
          <w:p w:rsidR="00E636A3" w:rsidRPr="00FD647D" w:rsidRDefault="00E636A3" w:rsidP="00E636A3">
            <w:pPr>
              <w:snapToGrid w:val="0"/>
              <w:ind w:left="0" w:firstLine="0"/>
              <w:jc w:val="both"/>
              <w:rPr>
                <w:rFonts w:eastAsia="Calibri"/>
                <w:b/>
                <w:bCs/>
                <w:i/>
                <w:iCs/>
                <w:sz w:val="19"/>
                <w:szCs w:val="19"/>
                <w:lang w:bidi="ar-EG"/>
              </w:rPr>
            </w:pPr>
            <w:r w:rsidRPr="00FD647D">
              <w:rPr>
                <w:rFonts w:eastAsia="Calibri"/>
                <w:b/>
                <w:bCs/>
                <w:i/>
                <w:iCs/>
                <w:sz w:val="19"/>
                <w:szCs w:val="19"/>
                <w:lang w:bidi="ar-EG"/>
              </w:rPr>
              <w:t>PTV</w:t>
            </w:r>
          </w:p>
        </w:tc>
        <w:tc>
          <w:tcPr>
            <w:tcW w:w="2989" w:type="pct"/>
            <w:shd w:val="clear" w:color="auto" w:fill="auto"/>
            <w:vAlign w:val="center"/>
          </w:tcPr>
          <w:p w:rsidR="00E636A3" w:rsidRPr="00FD647D" w:rsidRDefault="00E636A3" w:rsidP="00E636A3">
            <w:pPr>
              <w:snapToGrid w:val="0"/>
              <w:ind w:left="0" w:firstLine="0"/>
              <w:jc w:val="both"/>
              <w:rPr>
                <w:rFonts w:eastAsia="Calibri"/>
                <w:sz w:val="19"/>
                <w:szCs w:val="19"/>
                <w:lang w:bidi="ar-EG"/>
              </w:rPr>
            </w:pPr>
            <w:r w:rsidRPr="00FD647D">
              <w:rPr>
                <w:rFonts w:eastAsia="Calibri"/>
                <w:sz w:val="19"/>
                <w:szCs w:val="19"/>
                <w:lang w:bidi="ar-EG"/>
              </w:rPr>
              <w:t xml:space="preserve">Maximum % of difference in avg. </w:t>
            </w:r>
            <w:proofErr w:type="spellStart"/>
            <w:r w:rsidRPr="00FD647D">
              <w:rPr>
                <w:rFonts w:eastAsia="Calibri"/>
                <w:sz w:val="19"/>
                <w:szCs w:val="19"/>
                <w:lang w:bidi="ar-EG"/>
              </w:rPr>
              <w:t>D</w:t>
            </w:r>
            <w:r w:rsidRPr="00FD647D">
              <w:rPr>
                <w:rFonts w:eastAsia="Calibri"/>
                <w:sz w:val="19"/>
                <w:szCs w:val="19"/>
                <w:vertAlign w:val="subscript"/>
                <w:lang w:bidi="ar-EG"/>
              </w:rPr>
              <w:t>mean</w:t>
            </w:r>
            <w:proofErr w:type="spellEnd"/>
          </w:p>
        </w:tc>
        <w:tc>
          <w:tcPr>
            <w:tcW w:w="1393" w:type="pct"/>
            <w:shd w:val="clear" w:color="auto" w:fill="auto"/>
            <w:vAlign w:val="center"/>
          </w:tcPr>
          <w:p w:rsidR="00E636A3" w:rsidRPr="00FD647D" w:rsidRDefault="00E636A3" w:rsidP="00E636A3">
            <w:pPr>
              <w:snapToGrid w:val="0"/>
              <w:ind w:left="0" w:firstLine="0"/>
              <w:jc w:val="both"/>
              <w:rPr>
                <w:rFonts w:eastAsiaTheme="minorEastAsia"/>
                <w:sz w:val="19"/>
                <w:szCs w:val="19"/>
                <w:lang w:bidi="ar-EG"/>
              </w:rPr>
            </w:pPr>
            <w:r w:rsidRPr="00FD647D">
              <w:rPr>
                <w:rFonts w:eastAsiaTheme="minorEastAsia"/>
                <w:sz w:val="19"/>
                <w:szCs w:val="19"/>
                <w:lang w:bidi="ar-EG"/>
              </w:rPr>
              <w:t>0.40</w:t>
            </w:r>
          </w:p>
        </w:tc>
      </w:tr>
      <w:tr w:rsidR="00E636A3" w:rsidRPr="00FD647D" w:rsidTr="00FD647D">
        <w:tc>
          <w:tcPr>
            <w:tcW w:w="618" w:type="pct"/>
            <w:vMerge/>
            <w:shd w:val="clear" w:color="auto" w:fill="auto"/>
            <w:vAlign w:val="center"/>
          </w:tcPr>
          <w:p w:rsidR="00E636A3" w:rsidRPr="00FD647D" w:rsidRDefault="00E636A3" w:rsidP="00E636A3">
            <w:pPr>
              <w:snapToGrid w:val="0"/>
              <w:ind w:left="0" w:firstLine="0"/>
              <w:jc w:val="both"/>
              <w:rPr>
                <w:rFonts w:eastAsia="Calibri"/>
                <w:b/>
                <w:bCs/>
                <w:i/>
                <w:iCs/>
                <w:sz w:val="19"/>
                <w:szCs w:val="19"/>
                <w:lang w:bidi="ar-EG"/>
              </w:rPr>
            </w:pPr>
          </w:p>
        </w:tc>
        <w:tc>
          <w:tcPr>
            <w:tcW w:w="2989" w:type="pct"/>
            <w:shd w:val="clear" w:color="auto" w:fill="auto"/>
            <w:vAlign w:val="center"/>
          </w:tcPr>
          <w:p w:rsidR="00E636A3" w:rsidRPr="00FD647D" w:rsidRDefault="00E636A3" w:rsidP="00E636A3">
            <w:pPr>
              <w:snapToGrid w:val="0"/>
              <w:ind w:left="0" w:firstLine="0"/>
              <w:jc w:val="both"/>
              <w:rPr>
                <w:rFonts w:eastAsia="Calibri"/>
                <w:sz w:val="19"/>
                <w:szCs w:val="19"/>
                <w:lang w:bidi="ar-EG"/>
              </w:rPr>
            </w:pPr>
            <w:r w:rsidRPr="00FD647D">
              <w:rPr>
                <w:rFonts w:eastAsia="Calibri"/>
                <w:sz w:val="19"/>
                <w:szCs w:val="19"/>
                <w:lang w:bidi="ar-EG"/>
              </w:rPr>
              <w:t xml:space="preserve">Maximum % of difference in avg. </w:t>
            </w:r>
            <w:proofErr w:type="spellStart"/>
            <w:r w:rsidRPr="00FD647D">
              <w:rPr>
                <w:rFonts w:eastAsia="Calibri"/>
                <w:sz w:val="19"/>
                <w:szCs w:val="19"/>
                <w:lang w:bidi="ar-EG"/>
              </w:rPr>
              <w:t>D</w:t>
            </w:r>
            <w:r w:rsidRPr="00FD647D">
              <w:rPr>
                <w:rFonts w:eastAsia="Calibri"/>
                <w:sz w:val="19"/>
                <w:szCs w:val="19"/>
                <w:vertAlign w:val="subscript"/>
                <w:lang w:bidi="ar-EG"/>
              </w:rPr>
              <w:t>max</w:t>
            </w:r>
            <w:proofErr w:type="spellEnd"/>
          </w:p>
        </w:tc>
        <w:tc>
          <w:tcPr>
            <w:tcW w:w="1393" w:type="pct"/>
            <w:shd w:val="clear" w:color="auto" w:fill="auto"/>
            <w:vAlign w:val="center"/>
          </w:tcPr>
          <w:p w:rsidR="00E636A3" w:rsidRPr="00FD647D" w:rsidRDefault="00E636A3" w:rsidP="00E636A3">
            <w:pPr>
              <w:snapToGrid w:val="0"/>
              <w:ind w:left="0" w:firstLine="0"/>
              <w:jc w:val="both"/>
              <w:rPr>
                <w:rFonts w:eastAsiaTheme="minorEastAsia"/>
                <w:sz w:val="19"/>
                <w:szCs w:val="19"/>
                <w:lang w:bidi="ar-EG"/>
              </w:rPr>
            </w:pPr>
            <w:r w:rsidRPr="00FD647D">
              <w:rPr>
                <w:rFonts w:eastAsiaTheme="minorEastAsia"/>
                <w:sz w:val="19"/>
                <w:szCs w:val="19"/>
                <w:lang w:bidi="ar-EG"/>
              </w:rPr>
              <w:t>0.23</w:t>
            </w:r>
          </w:p>
        </w:tc>
      </w:tr>
      <w:tr w:rsidR="00E636A3" w:rsidRPr="00FD647D" w:rsidTr="00FD647D">
        <w:tc>
          <w:tcPr>
            <w:tcW w:w="618" w:type="pct"/>
            <w:vMerge/>
            <w:shd w:val="clear" w:color="auto" w:fill="auto"/>
            <w:vAlign w:val="center"/>
          </w:tcPr>
          <w:p w:rsidR="00E636A3" w:rsidRPr="00FD647D" w:rsidRDefault="00E636A3" w:rsidP="00E636A3">
            <w:pPr>
              <w:snapToGrid w:val="0"/>
              <w:ind w:left="0" w:firstLine="0"/>
              <w:jc w:val="both"/>
              <w:rPr>
                <w:rFonts w:eastAsia="Calibri"/>
                <w:b/>
                <w:bCs/>
                <w:i/>
                <w:iCs/>
                <w:sz w:val="19"/>
                <w:szCs w:val="19"/>
                <w:lang w:bidi="ar-EG"/>
              </w:rPr>
            </w:pPr>
          </w:p>
        </w:tc>
        <w:tc>
          <w:tcPr>
            <w:tcW w:w="2989" w:type="pct"/>
            <w:shd w:val="clear" w:color="auto" w:fill="auto"/>
            <w:vAlign w:val="center"/>
          </w:tcPr>
          <w:p w:rsidR="00E636A3" w:rsidRPr="00FD647D" w:rsidRDefault="00E636A3" w:rsidP="00E636A3">
            <w:pPr>
              <w:snapToGrid w:val="0"/>
              <w:ind w:left="0" w:firstLine="0"/>
              <w:jc w:val="both"/>
              <w:rPr>
                <w:rFonts w:eastAsia="Calibri"/>
                <w:sz w:val="19"/>
                <w:szCs w:val="19"/>
                <w:lang w:bidi="ar-EG"/>
              </w:rPr>
            </w:pPr>
            <w:r w:rsidRPr="00FD647D">
              <w:rPr>
                <w:rFonts w:eastAsia="Calibri"/>
                <w:sz w:val="19"/>
                <w:szCs w:val="19"/>
                <w:lang w:bidi="ar-EG"/>
              </w:rPr>
              <w:t xml:space="preserve">Maximum % of difference in avg. </w:t>
            </w:r>
            <w:proofErr w:type="spellStart"/>
            <w:r w:rsidRPr="00FD647D">
              <w:rPr>
                <w:rFonts w:eastAsia="Calibri"/>
                <w:sz w:val="19"/>
                <w:szCs w:val="19"/>
                <w:lang w:bidi="ar-EG"/>
              </w:rPr>
              <w:t>D</w:t>
            </w:r>
            <w:r w:rsidRPr="00FD647D">
              <w:rPr>
                <w:rFonts w:eastAsia="Calibri"/>
                <w:sz w:val="19"/>
                <w:szCs w:val="19"/>
                <w:vertAlign w:val="subscript"/>
                <w:lang w:bidi="ar-EG"/>
              </w:rPr>
              <w:t>min</w:t>
            </w:r>
            <w:proofErr w:type="spellEnd"/>
          </w:p>
        </w:tc>
        <w:tc>
          <w:tcPr>
            <w:tcW w:w="1393" w:type="pct"/>
            <w:shd w:val="clear" w:color="auto" w:fill="auto"/>
            <w:vAlign w:val="center"/>
          </w:tcPr>
          <w:p w:rsidR="00E636A3" w:rsidRPr="00FD647D" w:rsidRDefault="00E636A3" w:rsidP="00E636A3">
            <w:pPr>
              <w:snapToGrid w:val="0"/>
              <w:ind w:left="0" w:firstLine="0"/>
              <w:jc w:val="both"/>
              <w:rPr>
                <w:rFonts w:eastAsiaTheme="minorEastAsia"/>
                <w:sz w:val="19"/>
                <w:szCs w:val="19"/>
                <w:lang w:bidi="ar-EG"/>
              </w:rPr>
            </w:pPr>
            <w:r w:rsidRPr="00FD647D">
              <w:rPr>
                <w:rFonts w:eastAsiaTheme="minorEastAsia"/>
                <w:sz w:val="19"/>
                <w:szCs w:val="19"/>
                <w:lang w:bidi="ar-EG"/>
              </w:rPr>
              <w:t>0.34</w:t>
            </w:r>
          </w:p>
        </w:tc>
      </w:tr>
      <w:tr w:rsidR="00E636A3" w:rsidRPr="00FD647D" w:rsidTr="00FD647D">
        <w:tc>
          <w:tcPr>
            <w:tcW w:w="618" w:type="pct"/>
            <w:vMerge/>
            <w:shd w:val="clear" w:color="auto" w:fill="auto"/>
            <w:vAlign w:val="center"/>
          </w:tcPr>
          <w:p w:rsidR="00E636A3" w:rsidRPr="00FD647D" w:rsidRDefault="00E636A3" w:rsidP="00E636A3">
            <w:pPr>
              <w:snapToGrid w:val="0"/>
              <w:ind w:left="0" w:firstLine="0"/>
              <w:jc w:val="both"/>
              <w:rPr>
                <w:rFonts w:eastAsia="Calibri"/>
                <w:b/>
                <w:bCs/>
                <w:i/>
                <w:iCs/>
                <w:sz w:val="19"/>
                <w:szCs w:val="19"/>
                <w:lang w:bidi="ar-EG"/>
              </w:rPr>
            </w:pPr>
          </w:p>
        </w:tc>
        <w:tc>
          <w:tcPr>
            <w:tcW w:w="2989" w:type="pct"/>
            <w:shd w:val="clear" w:color="auto" w:fill="auto"/>
            <w:vAlign w:val="center"/>
          </w:tcPr>
          <w:p w:rsidR="00E636A3" w:rsidRPr="00FD647D" w:rsidRDefault="00E636A3" w:rsidP="00E636A3">
            <w:pPr>
              <w:snapToGrid w:val="0"/>
              <w:ind w:left="0" w:firstLine="0"/>
              <w:jc w:val="both"/>
              <w:rPr>
                <w:rFonts w:eastAsia="Calibri"/>
                <w:sz w:val="19"/>
                <w:szCs w:val="19"/>
                <w:lang w:bidi="ar-EG"/>
              </w:rPr>
            </w:pPr>
            <w:r w:rsidRPr="00FD647D">
              <w:rPr>
                <w:rFonts w:eastAsia="Calibri"/>
                <w:sz w:val="19"/>
                <w:szCs w:val="19"/>
                <w:lang w:bidi="ar-EG"/>
              </w:rPr>
              <w:t xml:space="preserve">Minimum avg. </w:t>
            </w:r>
            <w:proofErr w:type="spellStart"/>
            <w:r w:rsidRPr="00FD647D">
              <w:rPr>
                <w:rFonts w:eastAsia="Calibri"/>
                <w:sz w:val="19"/>
                <w:szCs w:val="19"/>
                <w:lang w:bidi="ar-EG"/>
              </w:rPr>
              <w:t>D</w:t>
            </w:r>
            <w:r w:rsidRPr="00FD647D">
              <w:rPr>
                <w:rFonts w:eastAsia="Calibri"/>
                <w:sz w:val="19"/>
                <w:szCs w:val="19"/>
                <w:vertAlign w:val="subscript"/>
                <w:lang w:bidi="ar-EG"/>
              </w:rPr>
              <w:t>mean</w:t>
            </w:r>
            <w:proofErr w:type="spellEnd"/>
            <w:r w:rsidRPr="00FD647D">
              <w:rPr>
                <w:rFonts w:eastAsia="Calibri"/>
                <w:sz w:val="19"/>
                <w:szCs w:val="19"/>
                <w:lang w:bidi="ar-EG"/>
              </w:rPr>
              <w:t xml:space="preserve"> relative difference is with</w:t>
            </w:r>
          </w:p>
        </w:tc>
        <w:tc>
          <w:tcPr>
            <w:tcW w:w="1393" w:type="pct"/>
            <w:shd w:val="clear" w:color="auto" w:fill="auto"/>
            <w:vAlign w:val="center"/>
          </w:tcPr>
          <w:p w:rsidR="00E636A3" w:rsidRPr="00FD647D" w:rsidRDefault="00E636A3" w:rsidP="00E636A3">
            <w:pPr>
              <w:snapToGrid w:val="0"/>
              <w:ind w:left="0" w:firstLine="0"/>
              <w:jc w:val="both"/>
              <w:rPr>
                <w:rFonts w:eastAsiaTheme="minorEastAsia"/>
                <w:i/>
                <w:iCs/>
                <w:sz w:val="19"/>
                <w:szCs w:val="19"/>
                <w:lang w:bidi="ar-EG"/>
              </w:rPr>
            </w:pPr>
            <w:r w:rsidRPr="00FD647D">
              <w:rPr>
                <w:rFonts w:eastAsiaTheme="minorEastAsia"/>
                <w:i/>
                <w:iCs/>
                <w:sz w:val="19"/>
                <w:szCs w:val="19"/>
                <w:lang w:bidi="ar-EG"/>
              </w:rPr>
              <w:t>CON</w:t>
            </w:r>
          </w:p>
        </w:tc>
      </w:tr>
      <w:tr w:rsidR="00E636A3" w:rsidRPr="00FD647D" w:rsidTr="00FD647D">
        <w:tc>
          <w:tcPr>
            <w:tcW w:w="618" w:type="pct"/>
            <w:vMerge/>
            <w:shd w:val="clear" w:color="auto" w:fill="auto"/>
            <w:vAlign w:val="center"/>
          </w:tcPr>
          <w:p w:rsidR="00E636A3" w:rsidRPr="00FD647D" w:rsidRDefault="00E636A3" w:rsidP="00E636A3">
            <w:pPr>
              <w:snapToGrid w:val="0"/>
              <w:ind w:left="0" w:firstLine="0"/>
              <w:jc w:val="both"/>
              <w:rPr>
                <w:rFonts w:eastAsia="Calibri"/>
                <w:b/>
                <w:bCs/>
                <w:i/>
                <w:iCs/>
                <w:sz w:val="19"/>
                <w:szCs w:val="19"/>
                <w:lang w:bidi="ar-EG"/>
              </w:rPr>
            </w:pPr>
          </w:p>
        </w:tc>
        <w:tc>
          <w:tcPr>
            <w:tcW w:w="2989" w:type="pct"/>
            <w:shd w:val="clear" w:color="auto" w:fill="auto"/>
            <w:vAlign w:val="center"/>
          </w:tcPr>
          <w:p w:rsidR="00E636A3" w:rsidRPr="00FD647D" w:rsidRDefault="00E636A3" w:rsidP="00E636A3">
            <w:pPr>
              <w:snapToGrid w:val="0"/>
              <w:ind w:left="0" w:firstLine="0"/>
              <w:jc w:val="both"/>
              <w:rPr>
                <w:rFonts w:eastAsia="Calibri"/>
                <w:sz w:val="19"/>
                <w:szCs w:val="19"/>
                <w:lang w:bidi="ar-EG"/>
              </w:rPr>
            </w:pPr>
            <w:r w:rsidRPr="00FD647D">
              <w:rPr>
                <w:rFonts w:eastAsia="Calibri"/>
                <w:sz w:val="19"/>
                <w:szCs w:val="19"/>
                <w:lang w:bidi="ar-EG"/>
              </w:rPr>
              <w:t xml:space="preserve">Maximum Avg. </w:t>
            </w:r>
            <w:proofErr w:type="spellStart"/>
            <w:r w:rsidRPr="00FD647D">
              <w:rPr>
                <w:rFonts w:eastAsia="Calibri"/>
                <w:sz w:val="19"/>
                <w:szCs w:val="19"/>
                <w:lang w:bidi="ar-EG"/>
              </w:rPr>
              <w:t>D</w:t>
            </w:r>
            <w:r w:rsidRPr="00FD647D">
              <w:rPr>
                <w:rFonts w:eastAsia="Calibri"/>
                <w:sz w:val="19"/>
                <w:szCs w:val="19"/>
                <w:vertAlign w:val="subscript"/>
                <w:lang w:bidi="ar-EG"/>
              </w:rPr>
              <w:t>max</w:t>
            </w:r>
            <w:proofErr w:type="spellEnd"/>
            <w:r w:rsidRPr="00FD647D">
              <w:rPr>
                <w:rFonts w:eastAsia="Calibri"/>
                <w:sz w:val="19"/>
                <w:szCs w:val="19"/>
                <w:lang w:bidi="ar-EG"/>
              </w:rPr>
              <w:t xml:space="preserve"> is in</w:t>
            </w:r>
          </w:p>
        </w:tc>
        <w:tc>
          <w:tcPr>
            <w:tcW w:w="1393" w:type="pct"/>
            <w:shd w:val="clear" w:color="auto" w:fill="auto"/>
            <w:vAlign w:val="center"/>
          </w:tcPr>
          <w:p w:rsidR="00E636A3" w:rsidRPr="00FD647D" w:rsidRDefault="00E636A3" w:rsidP="00E636A3">
            <w:pPr>
              <w:snapToGrid w:val="0"/>
              <w:ind w:left="0" w:firstLine="0"/>
              <w:jc w:val="both"/>
              <w:rPr>
                <w:rFonts w:eastAsiaTheme="minorEastAsia"/>
                <w:i/>
                <w:iCs/>
                <w:sz w:val="19"/>
                <w:szCs w:val="19"/>
                <w:lang w:bidi="ar-EG"/>
              </w:rPr>
            </w:pPr>
            <w:r w:rsidRPr="00FD647D">
              <w:rPr>
                <w:rFonts w:eastAsiaTheme="minorEastAsia"/>
                <w:i/>
                <w:iCs/>
                <w:sz w:val="19"/>
                <w:szCs w:val="19"/>
                <w:lang w:bidi="ar-EG"/>
              </w:rPr>
              <w:t>FSUP</w:t>
            </w:r>
          </w:p>
        </w:tc>
      </w:tr>
      <w:tr w:rsidR="00E636A3" w:rsidRPr="00FD647D" w:rsidTr="00FD647D">
        <w:tc>
          <w:tcPr>
            <w:tcW w:w="618" w:type="pct"/>
            <w:vMerge/>
            <w:shd w:val="clear" w:color="auto" w:fill="auto"/>
            <w:vAlign w:val="center"/>
          </w:tcPr>
          <w:p w:rsidR="00E636A3" w:rsidRPr="00FD647D" w:rsidRDefault="00E636A3" w:rsidP="00E636A3">
            <w:pPr>
              <w:snapToGrid w:val="0"/>
              <w:ind w:left="0" w:firstLine="0"/>
              <w:jc w:val="both"/>
              <w:rPr>
                <w:rFonts w:eastAsia="Calibri"/>
                <w:b/>
                <w:bCs/>
                <w:i/>
                <w:iCs/>
                <w:sz w:val="19"/>
                <w:szCs w:val="19"/>
                <w:lang w:bidi="ar-EG"/>
              </w:rPr>
            </w:pPr>
          </w:p>
        </w:tc>
        <w:tc>
          <w:tcPr>
            <w:tcW w:w="2989" w:type="pct"/>
            <w:shd w:val="clear" w:color="auto" w:fill="auto"/>
            <w:vAlign w:val="center"/>
          </w:tcPr>
          <w:p w:rsidR="00E636A3" w:rsidRPr="00FD647D" w:rsidRDefault="00E636A3" w:rsidP="00E636A3">
            <w:pPr>
              <w:snapToGrid w:val="0"/>
              <w:ind w:left="0" w:firstLine="0"/>
              <w:jc w:val="both"/>
              <w:rPr>
                <w:rFonts w:eastAsia="Calibri"/>
                <w:sz w:val="19"/>
                <w:szCs w:val="19"/>
                <w:lang w:bidi="ar-EG"/>
              </w:rPr>
            </w:pPr>
            <w:r w:rsidRPr="00FD647D">
              <w:rPr>
                <w:rFonts w:eastAsia="Calibri"/>
                <w:sz w:val="19"/>
                <w:szCs w:val="19"/>
                <w:lang w:bidi="ar-EG"/>
              </w:rPr>
              <w:t xml:space="preserve">Minimum Avg. </w:t>
            </w:r>
            <w:proofErr w:type="spellStart"/>
            <w:r w:rsidRPr="00FD647D">
              <w:rPr>
                <w:rFonts w:eastAsia="Calibri"/>
                <w:sz w:val="19"/>
                <w:szCs w:val="19"/>
                <w:lang w:bidi="ar-EG"/>
              </w:rPr>
              <w:t>D</w:t>
            </w:r>
            <w:r w:rsidRPr="00FD647D">
              <w:rPr>
                <w:rFonts w:eastAsia="Calibri"/>
                <w:sz w:val="19"/>
                <w:szCs w:val="19"/>
                <w:vertAlign w:val="subscript"/>
                <w:lang w:bidi="ar-EG"/>
              </w:rPr>
              <w:t>max</w:t>
            </w:r>
            <w:r w:rsidRPr="00FD647D">
              <w:rPr>
                <w:rFonts w:eastAsia="Calibri"/>
                <w:sz w:val="19"/>
                <w:szCs w:val="19"/>
                <w:lang w:bidi="ar-EG"/>
              </w:rPr>
              <w:t>is</w:t>
            </w:r>
            <w:proofErr w:type="spellEnd"/>
            <w:r w:rsidRPr="00FD647D">
              <w:rPr>
                <w:rFonts w:eastAsia="Calibri"/>
                <w:sz w:val="19"/>
                <w:szCs w:val="19"/>
                <w:lang w:bidi="ar-EG"/>
              </w:rPr>
              <w:t xml:space="preserve"> in</w:t>
            </w:r>
          </w:p>
        </w:tc>
        <w:tc>
          <w:tcPr>
            <w:tcW w:w="1393" w:type="pct"/>
            <w:shd w:val="clear" w:color="auto" w:fill="auto"/>
            <w:vAlign w:val="center"/>
          </w:tcPr>
          <w:p w:rsidR="00E636A3" w:rsidRPr="00FD647D" w:rsidRDefault="00E636A3" w:rsidP="00E636A3">
            <w:pPr>
              <w:snapToGrid w:val="0"/>
              <w:ind w:left="0" w:firstLine="0"/>
              <w:jc w:val="both"/>
              <w:rPr>
                <w:rFonts w:eastAsiaTheme="minorEastAsia"/>
                <w:i/>
                <w:iCs/>
                <w:sz w:val="19"/>
                <w:szCs w:val="19"/>
                <w:lang w:bidi="ar-EG"/>
              </w:rPr>
            </w:pPr>
            <w:r w:rsidRPr="00FD647D">
              <w:rPr>
                <w:rFonts w:eastAsiaTheme="minorEastAsia"/>
                <w:i/>
                <w:iCs/>
                <w:sz w:val="19"/>
                <w:szCs w:val="19"/>
                <w:lang w:bidi="ar-EG"/>
              </w:rPr>
              <w:t>CON</w:t>
            </w:r>
          </w:p>
        </w:tc>
      </w:tr>
      <w:tr w:rsidR="00E636A3" w:rsidRPr="00FD647D" w:rsidTr="00FD647D">
        <w:tc>
          <w:tcPr>
            <w:tcW w:w="618" w:type="pct"/>
            <w:vMerge w:val="restart"/>
            <w:shd w:val="clear" w:color="auto" w:fill="auto"/>
            <w:vAlign w:val="center"/>
          </w:tcPr>
          <w:p w:rsidR="00E636A3" w:rsidRPr="00FD647D" w:rsidRDefault="00E636A3" w:rsidP="00E636A3">
            <w:pPr>
              <w:snapToGrid w:val="0"/>
              <w:ind w:left="0" w:firstLine="0"/>
              <w:jc w:val="both"/>
              <w:rPr>
                <w:rFonts w:eastAsia="Calibri"/>
                <w:b/>
                <w:bCs/>
                <w:i/>
                <w:iCs/>
                <w:sz w:val="19"/>
                <w:szCs w:val="19"/>
                <w:lang w:bidi="ar-EG"/>
              </w:rPr>
            </w:pPr>
            <w:r w:rsidRPr="00FD647D">
              <w:rPr>
                <w:rFonts w:eastAsia="Calibri"/>
                <w:b/>
                <w:bCs/>
                <w:i/>
                <w:iCs/>
                <w:sz w:val="19"/>
                <w:szCs w:val="19"/>
                <w:lang w:bidi="ar-EG"/>
              </w:rPr>
              <w:t>OAR 1</w:t>
            </w:r>
          </w:p>
        </w:tc>
        <w:tc>
          <w:tcPr>
            <w:tcW w:w="2989" w:type="pct"/>
            <w:shd w:val="clear" w:color="auto" w:fill="auto"/>
            <w:vAlign w:val="center"/>
          </w:tcPr>
          <w:p w:rsidR="00E636A3" w:rsidRPr="00FD647D" w:rsidRDefault="00E636A3" w:rsidP="00E636A3">
            <w:pPr>
              <w:snapToGrid w:val="0"/>
              <w:ind w:left="0" w:firstLine="0"/>
              <w:jc w:val="both"/>
              <w:rPr>
                <w:rFonts w:eastAsia="Calibri"/>
                <w:sz w:val="19"/>
                <w:szCs w:val="19"/>
                <w:lang w:bidi="ar-EG"/>
              </w:rPr>
            </w:pPr>
          </w:p>
        </w:tc>
        <w:tc>
          <w:tcPr>
            <w:tcW w:w="1393" w:type="pct"/>
            <w:shd w:val="clear" w:color="auto" w:fill="auto"/>
            <w:vAlign w:val="center"/>
          </w:tcPr>
          <w:p w:rsidR="00E636A3" w:rsidRPr="00FD647D" w:rsidRDefault="00E636A3" w:rsidP="00E636A3">
            <w:pPr>
              <w:snapToGrid w:val="0"/>
              <w:ind w:left="0" w:firstLine="0"/>
              <w:jc w:val="both"/>
              <w:rPr>
                <w:rFonts w:eastAsia="Calibri"/>
                <w:sz w:val="19"/>
                <w:szCs w:val="19"/>
                <w:lang w:bidi="ar-EG"/>
              </w:rPr>
            </w:pPr>
            <w:proofErr w:type="spellStart"/>
            <w:r w:rsidRPr="00FD647D">
              <w:rPr>
                <w:rFonts w:eastAsia="Calibri"/>
                <w:sz w:val="19"/>
                <w:szCs w:val="19"/>
                <w:lang w:bidi="ar-EG"/>
              </w:rPr>
              <w:t>Ipsilateral</w:t>
            </w:r>
            <w:proofErr w:type="spellEnd"/>
            <w:r w:rsidRPr="00FD647D">
              <w:rPr>
                <w:rFonts w:eastAsia="Calibri"/>
                <w:sz w:val="19"/>
                <w:szCs w:val="19"/>
                <w:lang w:bidi="ar-EG"/>
              </w:rPr>
              <w:t xml:space="preserve"> Lung</w:t>
            </w:r>
          </w:p>
        </w:tc>
      </w:tr>
      <w:tr w:rsidR="00E636A3" w:rsidRPr="00FD647D" w:rsidTr="00FD647D">
        <w:tc>
          <w:tcPr>
            <w:tcW w:w="618" w:type="pct"/>
            <w:vMerge/>
            <w:shd w:val="clear" w:color="auto" w:fill="auto"/>
            <w:vAlign w:val="center"/>
          </w:tcPr>
          <w:p w:rsidR="00E636A3" w:rsidRPr="00FD647D" w:rsidRDefault="00E636A3" w:rsidP="00E636A3">
            <w:pPr>
              <w:snapToGrid w:val="0"/>
              <w:ind w:left="0" w:firstLine="0"/>
              <w:jc w:val="both"/>
              <w:rPr>
                <w:rFonts w:eastAsia="Calibri"/>
                <w:b/>
                <w:bCs/>
                <w:i/>
                <w:iCs/>
                <w:sz w:val="19"/>
                <w:szCs w:val="19"/>
                <w:lang w:bidi="ar-EG"/>
              </w:rPr>
            </w:pPr>
          </w:p>
        </w:tc>
        <w:tc>
          <w:tcPr>
            <w:tcW w:w="2989" w:type="pct"/>
            <w:shd w:val="clear" w:color="auto" w:fill="auto"/>
            <w:vAlign w:val="center"/>
          </w:tcPr>
          <w:p w:rsidR="00E636A3" w:rsidRPr="00FD647D" w:rsidRDefault="00E636A3" w:rsidP="00E636A3">
            <w:pPr>
              <w:snapToGrid w:val="0"/>
              <w:ind w:left="0" w:firstLine="0"/>
              <w:jc w:val="both"/>
              <w:rPr>
                <w:rFonts w:eastAsia="Calibri"/>
                <w:sz w:val="19"/>
                <w:szCs w:val="19"/>
                <w:lang w:bidi="ar-EG"/>
              </w:rPr>
            </w:pPr>
            <w:r w:rsidRPr="00FD647D">
              <w:rPr>
                <w:rFonts w:eastAsia="Calibri"/>
                <w:sz w:val="19"/>
                <w:szCs w:val="19"/>
                <w:lang w:bidi="ar-EG"/>
              </w:rPr>
              <w:t xml:space="preserve">Maximum % of difference in avg. </w:t>
            </w:r>
            <w:proofErr w:type="spellStart"/>
            <w:r w:rsidRPr="00FD647D">
              <w:rPr>
                <w:rFonts w:eastAsia="Calibri"/>
                <w:sz w:val="19"/>
                <w:szCs w:val="19"/>
                <w:lang w:bidi="ar-EG"/>
              </w:rPr>
              <w:t>D</w:t>
            </w:r>
            <w:r w:rsidRPr="00FD647D">
              <w:rPr>
                <w:rFonts w:eastAsia="Calibri"/>
                <w:sz w:val="19"/>
                <w:szCs w:val="19"/>
                <w:vertAlign w:val="subscript"/>
                <w:lang w:bidi="ar-EG"/>
              </w:rPr>
              <w:t>mean</w:t>
            </w:r>
            <w:proofErr w:type="spellEnd"/>
          </w:p>
        </w:tc>
        <w:tc>
          <w:tcPr>
            <w:tcW w:w="1393" w:type="pct"/>
            <w:shd w:val="clear" w:color="auto" w:fill="auto"/>
            <w:vAlign w:val="center"/>
          </w:tcPr>
          <w:p w:rsidR="00E636A3" w:rsidRPr="00FD647D" w:rsidRDefault="00E636A3" w:rsidP="00E636A3">
            <w:pPr>
              <w:snapToGrid w:val="0"/>
              <w:ind w:left="0" w:firstLine="0"/>
              <w:jc w:val="both"/>
              <w:rPr>
                <w:rFonts w:eastAsia="Calibri"/>
                <w:sz w:val="19"/>
                <w:szCs w:val="19"/>
                <w:lang w:bidi="ar-EG"/>
              </w:rPr>
            </w:pPr>
            <w:r w:rsidRPr="00FD647D">
              <w:rPr>
                <w:rFonts w:eastAsia="Calibri"/>
                <w:sz w:val="19"/>
                <w:szCs w:val="19"/>
                <w:lang w:bidi="ar-EG"/>
              </w:rPr>
              <w:t>0.30</w:t>
            </w:r>
          </w:p>
        </w:tc>
      </w:tr>
      <w:tr w:rsidR="00E636A3" w:rsidRPr="00FD647D" w:rsidTr="00FD647D">
        <w:tc>
          <w:tcPr>
            <w:tcW w:w="618" w:type="pct"/>
            <w:vMerge/>
            <w:shd w:val="clear" w:color="auto" w:fill="auto"/>
            <w:vAlign w:val="center"/>
          </w:tcPr>
          <w:p w:rsidR="00E636A3" w:rsidRPr="00FD647D" w:rsidRDefault="00E636A3" w:rsidP="00E636A3">
            <w:pPr>
              <w:snapToGrid w:val="0"/>
              <w:ind w:left="0" w:firstLine="0"/>
              <w:jc w:val="both"/>
              <w:rPr>
                <w:rFonts w:eastAsia="Calibri"/>
                <w:b/>
                <w:bCs/>
                <w:i/>
                <w:iCs/>
                <w:sz w:val="19"/>
                <w:szCs w:val="19"/>
                <w:lang w:bidi="ar-EG"/>
              </w:rPr>
            </w:pPr>
          </w:p>
        </w:tc>
        <w:tc>
          <w:tcPr>
            <w:tcW w:w="2989" w:type="pct"/>
            <w:shd w:val="clear" w:color="auto" w:fill="auto"/>
            <w:vAlign w:val="center"/>
          </w:tcPr>
          <w:p w:rsidR="00E636A3" w:rsidRPr="00FD647D" w:rsidRDefault="00E636A3" w:rsidP="00E636A3">
            <w:pPr>
              <w:snapToGrid w:val="0"/>
              <w:ind w:left="0" w:firstLine="0"/>
              <w:jc w:val="both"/>
              <w:rPr>
                <w:rFonts w:eastAsia="Calibri"/>
                <w:sz w:val="19"/>
                <w:szCs w:val="19"/>
                <w:lang w:bidi="ar-EG"/>
              </w:rPr>
            </w:pPr>
            <w:r w:rsidRPr="00FD647D">
              <w:rPr>
                <w:rFonts w:eastAsia="Calibri"/>
                <w:sz w:val="19"/>
                <w:szCs w:val="19"/>
                <w:lang w:bidi="ar-EG"/>
              </w:rPr>
              <w:t xml:space="preserve">Minimum avg. </w:t>
            </w:r>
            <w:proofErr w:type="spellStart"/>
            <w:r w:rsidRPr="00FD647D">
              <w:rPr>
                <w:rFonts w:eastAsia="Calibri"/>
                <w:sz w:val="19"/>
                <w:szCs w:val="19"/>
                <w:lang w:bidi="ar-EG"/>
              </w:rPr>
              <w:t>D</w:t>
            </w:r>
            <w:r w:rsidRPr="00FD647D">
              <w:rPr>
                <w:rFonts w:eastAsia="Calibri"/>
                <w:sz w:val="19"/>
                <w:szCs w:val="19"/>
                <w:vertAlign w:val="subscript"/>
                <w:lang w:bidi="ar-EG"/>
              </w:rPr>
              <w:t>mean</w:t>
            </w:r>
            <w:proofErr w:type="spellEnd"/>
            <w:r w:rsidRPr="00FD647D">
              <w:rPr>
                <w:rFonts w:eastAsia="Calibri"/>
                <w:sz w:val="19"/>
                <w:szCs w:val="19"/>
                <w:lang w:bidi="ar-EG"/>
              </w:rPr>
              <w:t xml:space="preserve"> is with</w:t>
            </w:r>
          </w:p>
        </w:tc>
        <w:tc>
          <w:tcPr>
            <w:tcW w:w="1393" w:type="pct"/>
            <w:shd w:val="clear" w:color="auto" w:fill="auto"/>
            <w:vAlign w:val="center"/>
          </w:tcPr>
          <w:p w:rsidR="00E636A3" w:rsidRPr="00FD647D" w:rsidRDefault="00E636A3" w:rsidP="00E636A3">
            <w:pPr>
              <w:snapToGrid w:val="0"/>
              <w:ind w:left="0" w:firstLine="0"/>
              <w:jc w:val="both"/>
              <w:rPr>
                <w:rFonts w:eastAsia="Calibri"/>
                <w:i/>
                <w:iCs/>
                <w:sz w:val="19"/>
                <w:szCs w:val="19"/>
                <w:lang w:bidi="ar-EG"/>
              </w:rPr>
            </w:pPr>
            <w:r w:rsidRPr="00FD647D">
              <w:rPr>
                <w:rFonts w:eastAsia="Calibri"/>
                <w:i/>
                <w:iCs/>
                <w:sz w:val="19"/>
                <w:szCs w:val="19"/>
                <w:lang w:bidi="ar-EG"/>
              </w:rPr>
              <w:t>CON</w:t>
            </w:r>
          </w:p>
        </w:tc>
      </w:tr>
      <w:tr w:rsidR="00E636A3" w:rsidRPr="00FD647D" w:rsidTr="00FD647D">
        <w:tc>
          <w:tcPr>
            <w:tcW w:w="618" w:type="pct"/>
            <w:vMerge/>
            <w:shd w:val="clear" w:color="auto" w:fill="auto"/>
            <w:vAlign w:val="center"/>
          </w:tcPr>
          <w:p w:rsidR="00E636A3" w:rsidRPr="00FD647D" w:rsidRDefault="00E636A3" w:rsidP="00E636A3">
            <w:pPr>
              <w:snapToGrid w:val="0"/>
              <w:ind w:left="0" w:firstLine="0"/>
              <w:jc w:val="both"/>
              <w:rPr>
                <w:rFonts w:eastAsia="Calibri"/>
                <w:b/>
                <w:bCs/>
                <w:i/>
                <w:iCs/>
                <w:sz w:val="19"/>
                <w:szCs w:val="19"/>
                <w:lang w:bidi="ar-EG"/>
              </w:rPr>
            </w:pPr>
          </w:p>
        </w:tc>
        <w:tc>
          <w:tcPr>
            <w:tcW w:w="2989" w:type="pct"/>
            <w:shd w:val="clear" w:color="auto" w:fill="auto"/>
            <w:vAlign w:val="center"/>
          </w:tcPr>
          <w:p w:rsidR="00E636A3" w:rsidRPr="00FD647D" w:rsidRDefault="00E636A3" w:rsidP="00E636A3">
            <w:pPr>
              <w:snapToGrid w:val="0"/>
              <w:ind w:left="0" w:firstLine="0"/>
              <w:jc w:val="both"/>
              <w:rPr>
                <w:rFonts w:eastAsia="Calibri"/>
                <w:sz w:val="19"/>
                <w:szCs w:val="19"/>
                <w:lang w:bidi="ar-EG"/>
              </w:rPr>
            </w:pPr>
            <w:r w:rsidRPr="00FD647D">
              <w:rPr>
                <w:rFonts w:eastAsia="Calibri"/>
                <w:sz w:val="19"/>
                <w:szCs w:val="19"/>
                <w:lang w:bidi="ar-EG"/>
              </w:rPr>
              <w:t xml:space="preserve">Maximum Avg. </w:t>
            </w:r>
            <w:proofErr w:type="spellStart"/>
            <w:r w:rsidRPr="00FD647D">
              <w:rPr>
                <w:rFonts w:eastAsia="Calibri"/>
                <w:sz w:val="19"/>
                <w:szCs w:val="19"/>
                <w:lang w:bidi="ar-EG"/>
              </w:rPr>
              <w:t>D</w:t>
            </w:r>
            <w:r w:rsidRPr="00FD647D">
              <w:rPr>
                <w:rFonts w:eastAsia="Calibri"/>
                <w:sz w:val="19"/>
                <w:szCs w:val="19"/>
                <w:vertAlign w:val="subscript"/>
                <w:lang w:bidi="ar-EG"/>
              </w:rPr>
              <w:t>max</w:t>
            </w:r>
            <w:proofErr w:type="spellEnd"/>
            <w:r w:rsidRPr="00FD647D">
              <w:rPr>
                <w:rFonts w:eastAsia="Calibri"/>
                <w:sz w:val="19"/>
                <w:szCs w:val="19"/>
                <w:lang w:bidi="ar-EG"/>
              </w:rPr>
              <w:t xml:space="preserve"> is in</w:t>
            </w:r>
          </w:p>
        </w:tc>
        <w:tc>
          <w:tcPr>
            <w:tcW w:w="1393" w:type="pct"/>
            <w:shd w:val="clear" w:color="auto" w:fill="auto"/>
            <w:vAlign w:val="center"/>
          </w:tcPr>
          <w:p w:rsidR="00E636A3" w:rsidRPr="00FD647D" w:rsidRDefault="00E636A3" w:rsidP="00E636A3">
            <w:pPr>
              <w:snapToGrid w:val="0"/>
              <w:ind w:left="0" w:firstLine="0"/>
              <w:jc w:val="both"/>
              <w:rPr>
                <w:rFonts w:eastAsia="Calibri"/>
                <w:i/>
                <w:iCs/>
                <w:sz w:val="19"/>
                <w:szCs w:val="19"/>
                <w:lang w:bidi="ar-EG"/>
              </w:rPr>
            </w:pPr>
            <w:r w:rsidRPr="00FD647D">
              <w:rPr>
                <w:rFonts w:eastAsia="Calibri"/>
                <w:i/>
                <w:iCs/>
                <w:sz w:val="19"/>
                <w:szCs w:val="19"/>
                <w:lang w:bidi="ar-EG"/>
              </w:rPr>
              <w:t>CON</w:t>
            </w:r>
          </w:p>
        </w:tc>
      </w:tr>
      <w:tr w:rsidR="00E636A3" w:rsidRPr="00FD647D" w:rsidTr="00FD647D">
        <w:tc>
          <w:tcPr>
            <w:tcW w:w="618" w:type="pct"/>
            <w:vMerge/>
            <w:shd w:val="clear" w:color="auto" w:fill="auto"/>
            <w:vAlign w:val="center"/>
          </w:tcPr>
          <w:p w:rsidR="00E636A3" w:rsidRPr="00FD647D" w:rsidRDefault="00E636A3" w:rsidP="00E636A3">
            <w:pPr>
              <w:snapToGrid w:val="0"/>
              <w:ind w:left="0" w:firstLine="0"/>
              <w:jc w:val="both"/>
              <w:rPr>
                <w:rFonts w:eastAsia="Calibri"/>
                <w:b/>
                <w:bCs/>
                <w:i/>
                <w:iCs/>
                <w:sz w:val="19"/>
                <w:szCs w:val="19"/>
                <w:lang w:bidi="ar-EG"/>
              </w:rPr>
            </w:pPr>
          </w:p>
        </w:tc>
        <w:tc>
          <w:tcPr>
            <w:tcW w:w="2989" w:type="pct"/>
            <w:shd w:val="clear" w:color="auto" w:fill="auto"/>
            <w:vAlign w:val="center"/>
          </w:tcPr>
          <w:p w:rsidR="00E636A3" w:rsidRPr="00FD647D" w:rsidRDefault="00E636A3" w:rsidP="00E636A3">
            <w:pPr>
              <w:snapToGrid w:val="0"/>
              <w:ind w:left="0" w:firstLine="0"/>
              <w:jc w:val="both"/>
              <w:rPr>
                <w:rFonts w:eastAsia="Calibri"/>
                <w:sz w:val="19"/>
                <w:szCs w:val="19"/>
                <w:lang w:bidi="ar-EG"/>
              </w:rPr>
            </w:pPr>
            <w:r w:rsidRPr="00FD647D">
              <w:rPr>
                <w:rFonts w:eastAsia="Calibri"/>
                <w:sz w:val="19"/>
                <w:szCs w:val="19"/>
                <w:lang w:bidi="ar-EG"/>
              </w:rPr>
              <w:t xml:space="preserve">Minimum Avg. </w:t>
            </w:r>
            <w:proofErr w:type="spellStart"/>
            <w:r w:rsidRPr="00FD647D">
              <w:rPr>
                <w:rFonts w:eastAsia="Calibri"/>
                <w:sz w:val="19"/>
                <w:szCs w:val="19"/>
                <w:lang w:bidi="ar-EG"/>
              </w:rPr>
              <w:t>Dmax</w:t>
            </w:r>
            <w:proofErr w:type="spellEnd"/>
            <w:r w:rsidRPr="00FD647D">
              <w:rPr>
                <w:rFonts w:eastAsia="Calibri"/>
                <w:sz w:val="19"/>
                <w:szCs w:val="19"/>
                <w:lang w:bidi="ar-EG"/>
              </w:rPr>
              <w:t xml:space="preserve"> is in</w:t>
            </w:r>
          </w:p>
        </w:tc>
        <w:tc>
          <w:tcPr>
            <w:tcW w:w="1393" w:type="pct"/>
            <w:shd w:val="clear" w:color="auto" w:fill="auto"/>
            <w:vAlign w:val="center"/>
          </w:tcPr>
          <w:p w:rsidR="00E636A3" w:rsidRPr="00FD647D" w:rsidRDefault="00E636A3" w:rsidP="00E636A3">
            <w:pPr>
              <w:snapToGrid w:val="0"/>
              <w:ind w:left="0" w:firstLine="0"/>
              <w:jc w:val="both"/>
              <w:rPr>
                <w:rFonts w:eastAsia="Calibri"/>
                <w:i/>
                <w:iCs/>
                <w:sz w:val="19"/>
                <w:szCs w:val="19"/>
                <w:lang w:bidi="ar-EG"/>
              </w:rPr>
            </w:pPr>
            <w:r w:rsidRPr="00FD647D">
              <w:rPr>
                <w:rFonts w:eastAsia="Calibri"/>
                <w:i/>
                <w:iCs/>
                <w:sz w:val="19"/>
                <w:szCs w:val="19"/>
                <w:lang w:bidi="ar-EG"/>
              </w:rPr>
              <w:t>FSUP</w:t>
            </w:r>
          </w:p>
        </w:tc>
      </w:tr>
      <w:tr w:rsidR="00E636A3" w:rsidRPr="00FD647D" w:rsidTr="00FD647D">
        <w:tc>
          <w:tcPr>
            <w:tcW w:w="618" w:type="pct"/>
            <w:vMerge w:val="restart"/>
            <w:shd w:val="clear" w:color="auto" w:fill="auto"/>
            <w:vAlign w:val="center"/>
          </w:tcPr>
          <w:p w:rsidR="00E636A3" w:rsidRPr="00FD647D" w:rsidRDefault="00E636A3" w:rsidP="00E636A3">
            <w:pPr>
              <w:snapToGrid w:val="0"/>
              <w:ind w:left="0" w:firstLine="0"/>
              <w:jc w:val="both"/>
              <w:rPr>
                <w:rFonts w:eastAsia="Calibri"/>
                <w:b/>
                <w:bCs/>
                <w:i/>
                <w:iCs/>
                <w:sz w:val="19"/>
                <w:szCs w:val="19"/>
                <w:lang w:bidi="ar-EG"/>
              </w:rPr>
            </w:pPr>
            <w:r w:rsidRPr="00FD647D">
              <w:rPr>
                <w:rFonts w:eastAsia="Calibri"/>
                <w:b/>
                <w:bCs/>
                <w:i/>
                <w:iCs/>
                <w:sz w:val="19"/>
                <w:szCs w:val="19"/>
                <w:lang w:bidi="ar-EG"/>
              </w:rPr>
              <w:t>OAR 2</w:t>
            </w:r>
          </w:p>
        </w:tc>
        <w:tc>
          <w:tcPr>
            <w:tcW w:w="2989" w:type="pct"/>
            <w:shd w:val="clear" w:color="auto" w:fill="auto"/>
            <w:vAlign w:val="center"/>
          </w:tcPr>
          <w:p w:rsidR="00E636A3" w:rsidRPr="00FD647D" w:rsidRDefault="00E636A3" w:rsidP="00E636A3">
            <w:pPr>
              <w:snapToGrid w:val="0"/>
              <w:ind w:left="0" w:firstLine="0"/>
              <w:jc w:val="both"/>
              <w:rPr>
                <w:rFonts w:eastAsia="Calibri"/>
                <w:sz w:val="19"/>
                <w:szCs w:val="19"/>
                <w:lang w:bidi="ar-EG"/>
              </w:rPr>
            </w:pPr>
          </w:p>
        </w:tc>
        <w:tc>
          <w:tcPr>
            <w:tcW w:w="1393" w:type="pct"/>
            <w:shd w:val="clear" w:color="auto" w:fill="auto"/>
            <w:vAlign w:val="center"/>
          </w:tcPr>
          <w:p w:rsidR="00E636A3" w:rsidRPr="00FD647D" w:rsidRDefault="00E636A3" w:rsidP="00E636A3">
            <w:pPr>
              <w:snapToGrid w:val="0"/>
              <w:ind w:left="0" w:firstLine="0"/>
              <w:jc w:val="both"/>
              <w:rPr>
                <w:rFonts w:eastAsia="Calibri"/>
                <w:sz w:val="19"/>
                <w:szCs w:val="19"/>
                <w:lang w:bidi="ar-EG"/>
              </w:rPr>
            </w:pPr>
            <w:r w:rsidRPr="00FD647D">
              <w:rPr>
                <w:rFonts w:eastAsia="Calibri"/>
                <w:sz w:val="19"/>
                <w:szCs w:val="19"/>
                <w:lang w:bidi="ar-EG"/>
              </w:rPr>
              <w:t>Heart</w:t>
            </w:r>
          </w:p>
        </w:tc>
      </w:tr>
      <w:tr w:rsidR="00E636A3" w:rsidRPr="00FD647D" w:rsidTr="00FD647D">
        <w:tc>
          <w:tcPr>
            <w:tcW w:w="618" w:type="pct"/>
            <w:vMerge/>
            <w:shd w:val="clear" w:color="auto" w:fill="auto"/>
            <w:vAlign w:val="center"/>
          </w:tcPr>
          <w:p w:rsidR="00E636A3" w:rsidRPr="00FD647D" w:rsidRDefault="00E636A3" w:rsidP="00E636A3">
            <w:pPr>
              <w:snapToGrid w:val="0"/>
              <w:ind w:left="0" w:firstLine="0"/>
              <w:jc w:val="both"/>
              <w:rPr>
                <w:rFonts w:eastAsia="Calibri"/>
                <w:b/>
                <w:bCs/>
                <w:i/>
                <w:iCs/>
                <w:sz w:val="19"/>
                <w:szCs w:val="19"/>
                <w:lang w:bidi="ar-EG"/>
              </w:rPr>
            </w:pPr>
          </w:p>
        </w:tc>
        <w:tc>
          <w:tcPr>
            <w:tcW w:w="2989" w:type="pct"/>
            <w:shd w:val="clear" w:color="auto" w:fill="auto"/>
            <w:vAlign w:val="center"/>
          </w:tcPr>
          <w:p w:rsidR="00E636A3" w:rsidRPr="00FD647D" w:rsidRDefault="00E636A3" w:rsidP="00E636A3">
            <w:pPr>
              <w:snapToGrid w:val="0"/>
              <w:ind w:left="0" w:firstLine="0"/>
              <w:jc w:val="both"/>
              <w:rPr>
                <w:rFonts w:eastAsia="Calibri"/>
                <w:sz w:val="19"/>
                <w:szCs w:val="19"/>
                <w:lang w:bidi="ar-EG"/>
              </w:rPr>
            </w:pPr>
            <w:r w:rsidRPr="00FD647D">
              <w:rPr>
                <w:rFonts w:eastAsia="Calibri"/>
                <w:sz w:val="19"/>
                <w:szCs w:val="19"/>
                <w:lang w:bidi="ar-EG"/>
              </w:rPr>
              <w:t xml:space="preserve">Maximum % of difference in avg. </w:t>
            </w:r>
            <w:proofErr w:type="spellStart"/>
            <w:r w:rsidRPr="00FD647D">
              <w:rPr>
                <w:rFonts w:eastAsia="Calibri"/>
                <w:sz w:val="19"/>
                <w:szCs w:val="19"/>
                <w:lang w:bidi="ar-EG"/>
              </w:rPr>
              <w:t>D</w:t>
            </w:r>
            <w:r w:rsidRPr="00FD647D">
              <w:rPr>
                <w:rFonts w:eastAsia="Calibri"/>
                <w:sz w:val="19"/>
                <w:szCs w:val="19"/>
                <w:vertAlign w:val="subscript"/>
                <w:lang w:bidi="ar-EG"/>
              </w:rPr>
              <w:t>mean</w:t>
            </w:r>
            <w:proofErr w:type="spellEnd"/>
          </w:p>
        </w:tc>
        <w:tc>
          <w:tcPr>
            <w:tcW w:w="1393" w:type="pct"/>
            <w:shd w:val="clear" w:color="auto" w:fill="auto"/>
            <w:vAlign w:val="center"/>
          </w:tcPr>
          <w:p w:rsidR="00E636A3" w:rsidRPr="00FD647D" w:rsidRDefault="00E636A3" w:rsidP="00E636A3">
            <w:pPr>
              <w:snapToGrid w:val="0"/>
              <w:ind w:left="0" w:firstLine="0"/>
              <w:jc w:val="both"/>
              <w:rPr>
                <w:rFonts w:eastAsia="Calibri"/>
                <w:sz w:val="19"/>
                <w:szCs w:val="19"/>
                <w:lang w:bidi="ar-EG"/>
              </w:rPr>
            </w:pPr>
            <w:r w:rsidRPr="00FD647D">
              <w:rPr>
                <w:rFonts w:eastAsia="Calibri"/>
                <w:sz w:val="19"/>
                <w:szCs w:val="19"/>
                <w:lang w:bidi="ar-EG"/>
              </w:rPr>
              <w:t>1.15</w:t>
            </w:r>
          </w:p>
        </w:tc>
      </w:tr>
      <w:tr w:rsidR="00E636A3" w:rsidRPr="00FD647D" w:rsidTr="00FD647D">
        <w:tc>
          <w:tcPr>
            <w:tcW w:w="618" w:type="pct"/>
            <w:vMerge/>
            <w:shd w:val="clear" w:color="auto" w:fill="auto"/>
            <w:vAlign w:val="center"/>
          </w:tcPr>
          <w:p w:rsidR="00E636A3" w:rsidRPr="00FD647D" w:rsidRDefault="00E636A3" w:rsidP="00E636A3">
            <w:pPr>
              <w:snapToGrid w:val="0"/>
              <w:ind w:left="0" w:firstLine="0"/>
              <w:jc w:val="both"/>
              <w:rPr>
                <w:rFonts w:eastAsia="Calibri"/>
                <w:b/>
                <w:bCs/>
                <w:i/>
                <w:iCs/>
                <w:sz w:val="19"/>
                <w:szCs w:val="19"/>
                <w:lang w:bidi="ar-EG"/>
              </w:rPr>
            </w:pPr>
          </w:p>
        </w:tc>
        <w:tc>
          <w:tcPr>
            <w:tcW w:w="2989" w:type="pct"/>
            <w:shd w:val="clear" w:color="auto" w:fill="auto"/>
            <w:vAlign w:val="center"/>
          </w:tcPr>
          <w:p w:rsidR="00E636A3" w:rsidRPr="00FD647D" w:rsidRDefault="00E636A3" w:rsidP="00E636A3">
            <w:pPr>
              <w:snapToGrid w:val="0"/>
              <w:ind w:left="0" w:firstLine="0"/>
              <w:jc w:val="both"/>
              <w:rPr>
                <w:rFonts w:eastAsia="Calibri"/>
                <w:sz w:val="19"/>
                <w:szCs w:val="19"/>
                <w:lang w:bidi="ar-EG"/>
              </w:rPr>
            </w:pPr>
            <w:r w:rsidRPr="00FD647D">
              <w:rPr>
                <w:rFonts w:eastAsia="Calibri"/>
                <w:sz w:val="19"/>
                <w:szCs w:val="19"/>
                <w:lang w:bidi="ar-EG"/>
              </w:rPr>
              <w:t xml:space="preserve">Minimum avg. </w:t>
            </w:r>
            <w:proofErr w:type="spellStart"/>
            <w:r w:rsidRPr="00FD647D">
              <w:rPr>
                <w:rFonts w:eastAsia="Calibri"/>
                <w:sz w:val="19"/>
                <w:szCs w:val="19"/>
                <w:lang w:bidi="ar-EG"/>
              </w:rPr>
              <w:t>D</w:t>
            </w:r>
            <w:r w:rsidRPr="00FD647D">
              <w:rPr>
                <w:rFonts w:eastAsia="Calibri"/>
                <w:sz w:val="19"/>
                <w:szCs w:val="19"/>
                <w:vertAlign w:val="subscript"/>
                <w:lang w:bidi="ar-EG"/>
              </w:rPr>
              <w:t>mean</w:t>
            </w:r>
            <w:proofErr w:type="spellEnd"/>
            <w:r w:rsidRPr="00FD647D">
              <w:rPr>
                <w:rFonts w:eastAsia="Calibri"/>
                <w:sz w:val="19"/>
                <w:szCs w:val="19"/>
                <w:lang w:bidi="ar-EG"/>
              </w:rPr>
              <w:t xml:space="preserve"> is with</w:t>
            </w:r>
          </w:p>
        </w:tc>
        <w:tc>
          <w:tcPr>
            <w:tcW w:w="1393" w:type="pct"/>
            <w:shd w:val="clear" w:color="auto" w:fill="auto"/>
            <w:vAlign w:val="center"/>
          </w:tcPr>
          <w:p w:rsidR="00E636A3" w:rsidRPr="00FD647D" w:rsidRDefault="00E636A3" w:rsidP="00E636A3">
            <w:pPr>
              <w:snapToGrid w:val="0"/>
              <w:ind w:left="0" w:firstLine="0"/>
              <w:jc w:val="both"/>
              <w:rPr>
                <w:rFonts w:eastAsia="Calibri"/>
                <w:i/>
                <w:iCs/>
                <w:sz w:val="19"/>
                <w:szCs w:val="19"/>
                <w:lang w:bidi="ar-EG"/>
              </w:rPr>
            </w:pPr>
            <w:r w:rsidRPr="00FD647D">
              <w:rPr>
                <w:rFonts w:eastAsia="Calibri"/>
                <w:i/>
                <w:iCs/>
                <w:sz w:val="19"/>
                <w:szCs w:val="19"/>
                <w:lang w:bidi="ar-EG"/>
              </w:rPr>
              <w:t>FSUP</w:t>
            </w:r>
          </w:p>
        </w:tc>
      </w:tr>
      <w:tr w:rsidR="00E636A3" w:rsidRPr="00FD647D" w:rsidTr="00FD647D">
        <w:tc>
          <w:tcPr>
            <w:tcW w:w="618" w:type="pct"/>
            <w:vMerge/>
            <w:shd w:val="clear" w:color="auto" w:fill="auto"/>
            <w:vAlign w:val="center"/>
          </w:tcPr>
          <w:p w:rsidR="00E636A3" w:rsidRPr="00FD647D" w:rsidRDefault="00E636A3" w:rsidP="00E636A3">
            <w:pPr>
              <w:snapToGrid w:val="0"/>
              <w:ind w:left="0" w:firstLine="0"/>
              <w:jc w:val="both"/>
              <w:rPr>
                <w:rFonts w:eastAsia="Calibri"/>
                <w:b/>
                <w:bCs/>
                <w:i/>
                <w:iCs/>
                <w:sz w:val="19"/>
                <w:szCs w:val="19"/>
                <w:lang w:bidi="ar-EG"/>
              </w:rPr>
            </w:pPr>
          </w:p>
        </w:tc>
        <w:tc>
          <w:tcPr>
            <w:tcW w:w="2989" w:type="pct"/>
            <w:shd w:val="clear" w:color="auto" w:fill="auto"/>
            <w:vAlign w:val="center"/>
          </w:tcPr>
          <w:p w:rsidR="00E636A3" w:rsidRPr="00FD647D" w:rsidRDefault="00E636A3" w:rsidP="00E636A3">
            <w:pPr>
              <w:snapToGrid w:val="0"/>
              <w:ind w:left="0" w:firstLine="0"/>
              <w:jc w:val="both"/>
              <w:rPr>
                <w:rFonts w:eastAsia="Calibri"/>
                <w:sz w:val="19"/>
                <w:szCs w:val="19"/>
                <w:lang w:bidi="ar-EG"/>
              </w:rPr>
            </w:pPr>
            <w:r w:rsidRPr="00FD647D">
              <w:rPr>
                <w:rFonts w:eastAsia="Calibri"/>
                <w:sz w:val="19"/>
                <w:szCs w:val="19"/>
                <w:lang w:bidi="ar-EG"/>
              </w:rPr>
              <w:t xml:space="preserve">Maximum Avg. </w:t>
            </w:r>
            <w:proofErr w:type="spellStart"/>
            <w:r w:rsidRPr="00FD647D">
              <w:rPr>
                <w:rFonts w:eastAsia="Calibri"/>
                <w:sz w:val="19"/>
                <w:szCs w:val="19"/>
                <w:lang w:bidi="ar-EG"/>
              </w:rPr>
              <w:t>D</w:t>
            </w:r>
            <w:r w:rsidRPr="00FD647D">
              <w:rPr>
                <w:rFonts w:eastAsia="Calibri"/>
                <w:sz w:val="19"/>
                <w:szCs w:val="19"/>
                <w:vertAlign w:val="subscript"/>
                <w:lang w:bidi="ar-EG"/>
              </w:rPr>
              <w:t>max</w:t>
            </w:r>
            <w:proofErr w:type="spellEnd"/>
            <w:r w:rsidRPr="00FD647D">
              <w:rPr>
                <w:rFonts w:eastAsia="Calibri"/>
                <w:sz w:val="19"/>
                <w:szCs w:val="19"/>
                <w:lang w:bidi="ar-EG"/>
              </w:rPr>
              <w:t xml:space="preserve"> is in</w:t>
            </w:r>
          </w:p>
        </w:tc>
        <w:tc>
          <w:tcPr>
            <w:tcW w:w="1393" w:type="pct"/>
            <w:shd w:val="clear" w:color="auto" w:fill="auto"/>
            <w:vAlign w:val="center"/>
          </w:tcPr>
          <w:p w:rsidR="00E636A3" w:rsidRPr="00FD647D" w:rsidRDefault="00E636A3" w:rsidP="00E636A3">
            <w:pPr>
              <w:snapToGrid w:val="0"/>
              <w:ind w:left="0" w:firstLine="0"/>
              <w:jc w:val="both"/>
              <w:rPr>
                <w:rFonts w:eastAsia="Calibri"/>
                <w:i/>
                <w:iCs/>
                <w:sz w:val="19"/>
                <w:szCs w:val="19"/>
                <w:lang w:bidi="ar-EG"/>
              </w:rPr>
            </w:pPr>
            <w:r w:rsidRPr="00FD647D">
              <w:rPr>
                <w:rFonts w:eastAsia="Calibri"/>
                <w:i/>
                <w:iCs/>
                <w:sz w:val="19"/>
                <w:szCs w:val="19"/>
                <w:lang w:bidi="ar-EG"/>
              </w:rPr>
              <w:t>SUP</w:t>
            </w:r>
          </w:p>
        </w:tc>
      </w:tr>
      <w:tr w:rsidR="00E636A3" w:rsidRPr="00FD647D" w:rsidTr="00FD647D">
        <w:tc>
          <w:tcPr>
            <w:tcW w:w="618" w:type="pct"/>
            <w:vMerge/>
            <w:shd w:val="clear" w:color="auto" w:fill="auto"/>
            <w:vAlign w:val="center"/>
          </w:tcPr>
          <w:p w:rsidR="00E636A3" w:rsidRPr="00FD647D" w:rsidRDefault="00E636A3" w:rsidP="00E636A3">
            <w:pPr>
              <w:snapToGrid w:val="0"/>
              <w:ind w:left="0" w:firstLine="0"/>
              <w:jc w:val="both"/>
              <w:rPr>
                <w:rFonts w:eastAsia="Calibri"/>
                <w:b/>
                <w:bCs/>
                <w:i/>
                <w:iCs/>
                <w:sz w:val="19"/>
                <w:szCs w:val="19"/>
                <w:lang w:bidi="ar-EG"/>
              </w:rPr>
            </w:pPr>
          </w:p>
        </w:tc>
        <w:tc>
          <w:tcPr>
            <w:tcW w:w="2989" w:type="pct"/>
            <w:shd w:val="clear" w:color="auto" w:fill="auto"/>
            <w:vAlign w:val="center"/>
          </w:tcPr>
          <w:p w:rsidR="00E636A3" w:rsidRPr="00FD647D" w:rsidRDefault="00E636A3" w:rsidP="00E636A3">
            <w:pPr>
              <w:snapToGrid w:val="0"/>
              <w:ind w:left="0" w:firstLine="0"/>
              <w:jc w:val="both"/>
              <w:rPr>
                <w:rFonts w:eastAsia="Calibri"/>
                <w:sz w:val="19"/>
                <w:szCs w:val="19"/>
                <w:lang w:bidi="ar-EG"/>
              </w:rPr>
            </w:pPr>
            <w:r w:rsidRPr="00FD647D">
              <w:rPr>
                <w:rFonts w:eastAsia="Calibri"/>
                <w:sz w:val="19"/>
                <w:szCs w:val="19"/>
                <w:lang w:bidi="ar-EG"/>
              </w:rPr>
              <w:t xml:space="preserve">Minimum Avg. </w:t>
            </w:r>
            <w:proofErr w:type="spellStart"/>
            <w:r w:rsidRPr="00FD647D">
              <w:rPr>
                <w:rFonts w:eastAsia="Calibri"/>
                <w:sz w:val="19"/>
                <w:szCs w:val="19"/>
                <w:lang w:bidi="ar-EG"/>
              </w:rPr>
              <w:t>Dmax</w:t>
            </w:r>
            <w:proofErr w:type="spellEnd"/>
            <w:r w:rsidRPr="00FD647D">
              <w:rPr>
                <w:rFonts w:eastAsia="Calibri"/>
                <w:sz w:val="19"/>
                <w:szCs w:val="19"/>
                <w:lang w:bidi="ar-EG"/>
              </w:rPr>
              <w:t xml:space="preserve"> is in</w:t>
            </w:r>
          </w:p>
        </w:tc>
        <w:tc>
          <w:tcPr>
            <w:tcW w:w="1393" w:type="pct"/>
            <w:shd w:val="clear" w:color="auto" w:fill="auto"/>
            <w:vAlign w:val="center"/>
          </w:tcPr>
          <w:p w:rsidR="00E636A3" w:rsidRPr="00FD647D" w:rsidRDefault="00E636A3" w:rsidP="00E636A3">
            <w:pPr>
              <w:snapToGrid w:val="0"/>
              <w:ind w:left="0" w:firstLine="0"/>
              <w:jc w:val="both"/>
              <w:rPr>
                <w:rFonts w:eastAsia="Calibri"/>
                <w:i/>
                <w:iCs/>
                <w:sz w:val="19"/>
                <w:szCs w:val="19"/>
                <w:lang w:bidi="ar-EG"/>
              </w:rPr>
            </w:pPr>
            <w:r w:rsidRPr="00FD647D">
              <w:rPr>
                <w:rFonts w:eastAsia="Calibri"/>
                <w:i/>
                <w:iCs/>
                <w:sz w:val="19"/>
                <w:szCs w:val="19"/>
                <w:lang w:bidi="ar-EG"/>
              </w:rPr>
              <w:t>FSUP</w:t>
            </w:r>
          </w:p>
        </w:tc>
      </w:tr>
      <w:tr w:rsidR="00E636A3" w:rsidRPr="00FD647D" w:rsidTr="00FD647D">
        <w:tc>
          <w:tcPr>
            <w:tcW w:w="618" w:type="pct"/>
            <w:vMerge w:val="restart"/>
            <w:shd w:val="clear" w:color="auto" w:fill="auto"/>
            <w:vAlign w:val="center"/>
          </w:tcPr>
          <w:p w:rsidR="00E636A3" w:rsidRPr="00FD647D" w:rsidRDefault="00E636A3" w:rsidP="00E636A3">
            <w:pPr>
              <w:snapToGrid w:val="0"/>
              <w:ind w:left="0" w:firstLine="0"/>
              <w:jc w:val="both"/>
              <w:rPr>
                <w:rFonts w:eastAsia="Calibri"/>
                <w:b/>
                <w:bCs/>
                <w:i/>
                <w:iCs/>
                <w:sz w:val="19"/>
                <w:szCs w:val="19"/>
                <w:lang w:bidi="ar-EG"/>
              </w:rPr>
            </w:pPr>
            <w:r w:rsidRPr="00FD647D">
              <w:rPr>
                <w:rFonts w:eastAsia="Calibri"/>
                <w:b/>
                <w:bCs/>
                <w:i/>
                <w:iCs/>
                <w:sz w:val="19"/>
                <w:szCs w:val="19"/>
                <w:lang w:bidi="ar-EG"/>
              </w:rPr>
              <w:t>OAR 3</w:t>
            </w:r>
          </w:p>
        </w:tc>
        <w:tc>
          <w:tcPr>
            <w:tcW w:w="2989" w:type="pct"/>
            <w:shd w:val="clear" w:color="auto" w:fill="auto"/>
            <w:vAlign w:val="center"/>
          </w:tcPr>
          <w:p w:rsidR="00E636A3" w:rsidRPr="00FD647D" w:rsidRDefault="00E636A3" w:rsidP="00E636A3">
            <w:pPr>
              <w:snapToGrid w:val="0"/>
              <w:ind w:left="0" w:firstLine="0"/>
              <w:jc w:val="both"/>
              <w:rPr>
                <w:rFonts w:eastAsia="Calibri"/>
                <w:sz w:val="19"/>
                <w:szCs w:val="19"/>
                <w:lang w:bidi="ar-EG"/>
              </w:rPr>
            </w:pPr>
          </w:p>
        </w:tc>
        <w:tc>
          <w:tcPr>
            <w:tcW w:w="1393" w:type="pct"/>
            <w:shd w:val="clear" w:color="auto" w:fill="auto"/>
            <w:vAlign w:val="center"/>
          </w:tcPr>
          <w:p w:rsidR="00E636A3" w:rsidRPr="00FD647D" w:rsidRDefault="00E636A3" w:rsidP="00E636A3">
            <w:pPr>
              <w:snapToGrid w:val="0"/>
              <w:ind w:left="0" w:firstLine="0"/>
              <w:jc w:val="both"/>
              <w:rPr>
                <w:rFonts w:eastAsia="Calibri"/>
                <w:sz w:val="19"/>
                <w:szCs w:val="19"/>
                <w:lang w:bidi="ar-EG"/>
              </w:rPr>
            </w:pPr>
            <w:proofErr w:type="spellStart"/>
            <w:r w:rsidRPr="00FD647D">
              <w:rPr>
                <w:rFonts w:eastAsia="Calibri"/>
                <w:sz w:val="19"/>
                <w:szCs w:val="19"/>
                <w:lang w:bidi="ar-EG"/>
              </w:rPr>
              <w:t>Contralateral</w:t>
            </w:r>
            <w:proofErr w:type="spellEnd"/>
            <w:r w:rsidRPr="00FD647D">
              <w:rPr>
                <w:rFonts w:eastAsia="Calibri"/>
                <w:sz w:val="19"/>
                <w:szCs w:val="19"/>
                <w:lang w:bidi="ar-EG"/>
              </w:rPr>
              <w:t xml:space="preserve"> Breast</w:t>
            </w:r>
          </w:p>
        </w:tc>
      </w:tr>
      <w:tr w:rsidR="00E636A3" w:rsidRPr="00FD647D" w:rsidTr="00FD647D">
        <w:tc>
          <w:tcPr>
            <w:tcW w:w="618" w:type="pct"/>
            <w:vMerge/>
            <w:shd w:val="clear" w:color="auto" w:fill="auto"/>
            <w:vAlign w:val="center"/>
          </w:tcPr>
          <w:p w:rsidR="00E636A3" w:rsidRPr="00FD647D" w:rsidRDefault="00E636A3" w:rsidP="00E636A3">
            <w:pPr>
              <w:snapToGrid w:val="0"/>
              <w:ind w:left="0" w:firstLine="0"/>
              <w:jc w:val="both"/>
              <w:rPr>
                <w:rFonts w:eastAsia="Calibri"/>
                <w:i/>
                <w:iCs/>
                <w:sz w:val="19"/>
                <w:szCs w:val="19"/>
                <w:lang w:bidi="ar-EG"/>
              </w:rPr>
            </w:pPr>
          </w:p>
        </w:tc>
        <w:tc>
          <w:tcPr>
            <w:tcW w:w="2989" w:type="pct"/>
            <w:shd w:val="clear" w:color="auto" w:fill="auto"/>
            <w:vAlign w:val="center"/>
          </w:tcPr>
          <w:p w:rsidR="00E636A3" w:rsidRPr="00FD647D" w:rsidRDefault="00E636A3" w:rsidP="00E636A3">
            <w:pPr>
              <w:snapToGrid w:val="0"/>
              <w:ind w:left="0" w:firstLine="0"/>
              <w:jc w:val="both"/>
              <w:rPr>
                <w:rFonts w:eastAsia="Calibri"/>
                <w:sz w:val="19"/>
                <w:szCs w:val="19"/>
                <w:lang w:bidi="ar-EG"/>
              </w:rPr>
            </w:pPr>
            <w:r w:rsidRPr="00FD647D">
              <w:rPr>
                <w:rFonts w:eastAsia="Calibri"/>
                <w:sz w:val="19"/>
                <w:szCs w:val="19"/>
                <w:lang w:bidi="ar-EG"/>
              </w:rPr>
              <w:t xml:space="preserve">Maximum % of difference in avg. </w:t>
            </w:r>
            <w:proofErr w:type="spellStart"/>
            <w:r w:rsidRPr="00FD647D">
              <w:rPr>
                <w:rFonts w:eastAsia="Calibri"/>
                <w:sz w:val="19"/>
                <w:szCs w:val="19"/>
                <w:lang w:bidi="ar-EG"/>
              </w:rPr>
              <w:t>D</w:t>
            </w:r>
            <w:r w:rsidRPr="00FD647D">
              <w:rPr>
                <w:rFonts w:eastAsia="Calibri"/>
                <w:sz w:val="19"/>
                <w:szCs w:val="19"/>
                <w:vertAlign w:val="subscript"/>
                <w:lang w:bidi="ar-EG"/>
              </w:rPr>
              <w:t>mean</w:t>
            </w:r>
            <w:proofErr w:type="spellEnd"/>
          </w:p>
        </w:tc>
        <w:tc>
          <w:tcPr>
            <w:tcW w:w="1393" w:type="pct"/>
            <w:shd w:val="clear" w:color="auto" w:fill="auto"/>
            <w:vAlign w:val="center"/>
          </w:tcPr>
          <w:p w:rsidR="00E636A3" w:rsidRPr="00FD647D" w:rsidRDefault="00E636A3" w:rsidP="00E636A3">
            <w:pPr>
              <w:snapToGrid w:val="0"/>
              <w:ind w:left="0" w:firstLine="0"/>
              <w:jc w:val="both"/>
              <w:rPr>
                <w:rFonts w:eastAsia="Calibri"/>
                <w:sz w:val="19"/>
                <w:szCs w:val="19"/>
                <w:lang w:bidi="ar-EG"/>
              </w:rPr>
            </w:pPr>
            <w:r w:rsidRPr="00FD647D">
              <w:rPr>
                <w:rFonts w:eastAsia="Calibri"/>
                <w:sz w:val="19"/>
                <w:szCs w:val="19"/>
                <w:lang w:bidi="ar-EG"/>
              </w:rPr>
              <w:t>11.47</w:t>
            </w:r>
          </w:p>
        </w:tc>
      </w:tr>
      <w:tr w:rsidR="00E636A3" w:rsidRPr="00FD647D" w:rsidTr="00FD647D">
        <w:tc>
          <w:tcPr>
            <w:tcW w:w="618" w:type="pct"/>
            <w:vMerge/>
            <w:shd w:val="clear" w:color="auto" w:fill="auto"/>
            <w:vAlign w:val="center"/>
          </w:tcPr>
          <w:p w:rsidR="00E636A3" w:rsidRPr="00FD647D" w:rsidRDefault="00E636A3" w:rsidP="00E636A3">
            <w:pPr>
              <w:snapToGrid w:val="0"/>
              <w:ind w:left="0" w:firstLine="0"/>
              <w:jc w:val="both"/>
              <w:rPr>
                <w:rFonts w:eastAsia="Calibri"/>
                <w:i/>
                <w:iCs/>
                <w:sz w:val="19"/>
                <w:szCs w:val="19"/>
                <w:lang w:bidi="ar-EG"/>
              </w:rPr>
            </w:pPr>
          </w:p>
        </w:tc>
        <w:tc>
          <w:tcPr>
            <w:tcW w:w="2989" w:type="pct"/>
            <w:shd w:val="clear" w:color="auto" w:fill="auto"/>
            <w:vAlign w:val="center"/>
          </w:tcPr>
          <w:p w:rsidR="00E636A3" w:rsidRPr="00FD647D" w:rsidRDefault="00E636A3" w:rsidP="00E636A3">
            <w:pPr>
              <w:snapToGrid w:val="0"/>
              <w:ind w:left="0" w:firstLine="0"/>
              <w:jc w:val="both"/>
              <w:rPr>
                <w:rFonts w:eastAsia="Calibri"/>
                <w:sz w:val="19"/>
                <w:szCs w:val="19"/>
                <w:lang w:bidi="ar-EG"/>
              </w:rPr>
            </w:pPr>
            <w:r w:rsidRPr="00FD647D">
              <w:rPr>
                <w:rFonts w:eastAsia="Calibri"/>
                <w:sz w:val="19"/>
                <w:szCs w:val="19"/>
                <w:lang w:bidi="ar-EG"/>
              </w:rPr>
              <w:t xml:space="preserve">Minimum avg. </w:t>
            </w:r>
            <w:proofErr w:type="spellStart"/>
            <w:r w:rsidRPr="00FD647D">
              <w:rPr>
                <w:rFonts w:eastAsia="Calibri"/>
                <w:sz w:val="19"/>
                <w:szCs w:val="19"/>
                <w:lang w:bidi="ar-EG"/>
              </w:rPr>
              <w:t>D</w:t>
            </w:r>
            <w:r w:rsidRPr="00FD647D">
              <w:rPr>
                <w:rFonts w:eastAsia="Calibri"/>
                <w:sz w:val="19"/>
                <w:szCs w:val="19"/>
                <w:vertAlign w:val="subscript"/>
                <w:lang w:bidi="ar-EG"/>
              </w:rPr>
              <w:t>mean</w:t>
            </w:r>
            <w:proofErr w:type="spellEnd"/>
            <w:r w:rsidRPr="00FD647D">
              <w:rPr>
                <w:rFonts w:eastAsia="Calibri"/>
                <w:sz w:val="19"/>
                <w:szCs w:val="19"/>
                <w:lang w:bidi="ar-EG"/>
              </w:rPr>
              <w:t xml:space="preserve"> is with</w:t>
            </w:r>
          </w:p>
        </w:tc>
        <w:tc>
          <w:tcPr>
            <w:tcW w:w="1393" w:type="pct"/>
            <w:shd w:val="clear" w:color="auto" w:fill="auto"/>
            <w:vAlign w:val="center"/>
          </w:tcPr>
          <w:p w:rsidR="00E636A3" w:rsidRPr="00FD647D" w:rsidRDefault="00E636A3" w:rsidP="00E636A3">
            <w:pPr>
              <w:snapToGrid w:val="0"/>
              <w:ind w:left="0" w:firstLine="0"/>
              <w:jc w:val="both"/>
              <w:rPr>
                <w:rFonts w:eastAsia="Calibri"/>
                <w:i/>
                <w:iCs/>
                <w:sz w:val="19"/>
                <w:szCs w:val="19"/>
                <w:lang w:bidi="ar-EG"/>
              </w:rPr>
            </w:pPr>
            <w:r w:rsidRPr="00FD647D">
              <w:rPr>
                <w:rFonts w:eastAsia="Calibri"/>
                <w:i/>
                <w:iCs/>
                <w:sz w:val="19"/>
                <w:szCs w:val="19"/>
                <w:lang w:bidi="ar-EG"/>
              </w:rPr>
              <w:t>SUP</w:t>
            </w:r>
          </w:p>
        </w:tc>
      </w:tr>
      <w:tr w:rsidR="00E636A3" w:rsidRPr="00FD647D" w:rsidTr="00FD647D">
        <w:tc>
          <w:tcPr>
            <w:tcW w:w="618" w:type="pct"/>
            <w:vMerge/>
            <w:shd w:val="clear" w:color="auto" w:fill="auto"/>
            <w:vAlign w:val="center"/>
          </w:tcPr>
          <w:p w:rsidR="00E636A3" w:rsidRPr="00FD647D" w:rsidRDefault="00E636A3" w:rsidP="00E636A3">
            <w:pPr>
              <w:snapToGrid w:val="0"/>
              <w:ind w:left="0" w:firstLine="0"/>
              <w:jc w:val="both"/>
              <w:rPr>
                <w:rFonts w:eastAsia="Calibri"/>
                <w:i/>
                <w:iCs/>
                <w:sz w:val="19"/>
                <w:szCs w:val="19"/>
                <w:lang w:bidi="ar-EG"/>
              </w:rPr>
            </w:pPr>
          </w:p>
        </w:tc>
        <w:tc>
          <w:tcPr>
            <w:tcW w:w="2989" w:type="pct"/>
            <w:shd w:val="clear" w:color="auto" w:fill="auto"/>
            <w:vAlign w:val="center"/>
          </w:tcPr>
          <w:p w:rsidR="00E636A3" w:rsidRPr="00FD647D" w:rsidRDefault="00E636A3" w:rsidP="00E636A3">
            <w:pPr>
              <w:snapToGrid w:val="0"/>
              <w:ind w:left="0" w:firstLine="0"/>
              <w:jc w:val="both"/>
              <w:rPr>
                <w:rFonts w:eastAsia="Calibri"/>
                <w:sz w:val="19"/>
                <w:szCs w:val="19"/>
                <w:lang w:bidi="ar-EG"/>
              </w:rPr>
            </w:pPr>
            <w:r w:rsidRPr="00FD647D">
              <w:rPr>
                <w:rFonts w:eastAsia="Calibri"/>
                <w:sz w:val="19"/>
                <w:szCs w:val="19"/>
                <w:lang w:bidi="ar-EG"/>
              </w:rPr>
              <w:t xml:space="preserve">Maximum Avg. </w:t>
            </w:r>
            <w:proofErr w:type="spellStart"/>
            <w:r w:rsidRPr="00FD647D">
              <w:rPr>
                <w:rFonts w:eastAsia="Calibri"/>
                <w:sz w:val="19"/>
                <w:szCs w:val="19"/>
                <w:lang w:bidi="ar-EG"/>
              </w:rPr>
              <w:t>D</w:t>
            </w:r>
            <w:r w:rsidRPr="00FD647D">
              <w:rPr>
                <w:rFonts w:eastAsia="Calibri"/>
                <w:sz w:val="19"/>
                <w:szCs w:val="19"/>
                <w:vertAlign w:val="subscript"/>
                <w:lang w:bidi="ar-EG"/>
              </w:rPr>
              <w:t>max</w:t>
            </w:r>
            <w:proofErr w:type="spellEnd"/>
            <w:r w:rsidRPr="00FD647D">
              <w:rPr>
                <w:rFonts w:eastAsia="Calibri"/>
                <w:sz w:val="19"/>
                <w:szCs w:val="19"/>
                <w:lang w:bidi="ar-EG"/>
              </w:rPr>
              <w:t xml:space="preserve"> is in</w:t>
            </w:r>
          </w:p>
        </w:tc>
        <w:tc>
          <w:tcPr>
            <w:tcW w:w="1393" w:type="pct"/>
            <w:shd w:val="clear" w:color="auto" w:fill="auto"/>
            <w:vAlign w:val="center"/>
          </w:tcPr>
          <w:p w:rsidR="00E636A3" w:rsidRPr="00FD647D" w:rsidRDefault="00E636A3" w:rsidP="00E636A3">
            <w:pPr>
              <w:snapToGrid w:val="0"/>
              <w:ind w:left="0" w:firstLine="0"/>
              <w:jc w:val="both"/>
              <w:rPr>
                <w:rFonts w:eastAsia="Calibri"/>
                <w:i/>
                <w:iCs/>
                <w:sz w:val="19"/>
                <w:szCs w:val="19"/>
                <w:lang w:bidi="ar-EG"/>
              </w:rPr>
            </w:pPr>
            <w:r w:rsidRPr="00FD647D">
              <w:rPr>
                <w:rFonts w:eastAsia="Calibri"/>
                <w:i/>
                <w:iCs/>
                <w:sz w:val="19"/>
                <w:szCs w:val="19"/>
                <w:lang w:bidi="ar-EG"/>
              </w:rPr>
              <w:t>FSUP</w:t>
            </w:r>
          </w:p>
        </w:tc>
      </w:tr>
      <w:tr w:rsidR="00E636A3" w:rsidRPr="00FD647D" w:rsidTr="00FD647D">
        <w:tc>
          <w:tcPr>
            <w:tcW w:w="618" w:type="pct"/>
            <w:vMerge/>
            <w:shd w:val="clear" w:color="auto" w:fill="auto"/>
            <w:vAlign w:val="center"/>
          </w:tcPr>
          <w:p w:rsidR="00E636A3" w:rsidRPr="00FD647D" w:rsidRDefault="00E636A3" w:rsidP="00E636A3">
            <w:pPr>
              <w:snapToGrid w:val="0"/>
              <w:ind w:left="0" w:firstLine="0"/>
              <w:jc w:val="both"/>
              <w:rPr>
                <w:rFonts w:eastAsia="Calibri"/>
                <w:i/>
                <w:iCs/>
                <w:sz w:val="19"/>
                <w:szCs w:val="19"/>
                <w:lang w:bidi="ar-EG"/>
              </w:rPr>
            </w:pPr>
          </w:p>
        </w:tc>
        <w:tc>
          <w:tcPr>
            <w:tcW w:w="2989" w:type="pct"/>
            <w:shd w:val="clear" w:color="auto" w:fill="auto"/>
            <w:vAlign w:val="center"/>
          </w:tcPr>
          <w:p w:rsidR="00E636A3" w:rsidRPr="00FD647D" w:rsidRDefault="00E636A3" w:rsidP="00E636A3">
            <w:pPr>
              <w:snapToGrid w:val="0"/>
              <w:ind w:left="0" w:firstLine="0"/>
              <w:jc w:val="both"/>
              <w:rPr>
                <w:rFonts w:eastAsia="Calibri"/>
                <w:sz w:val="19"/>
                <w:szCs w:val="19"/>
                <w:lang w:bidi="ar-EG"/>
              </w:rPr>
            </w:pPr>
            <w:r w:rsidRPr="00FD647D">
              <w:rPr>
                <w:rFonts w:eastAsia="Calibri"/>
                <w:sz w:val="19"/>
                <w:szCs w:val="19"/>
                <w:lang w:bidi="ar-EG"/>
              </w:rPr>
              <w:t xml:space="preserve">Minimum Avg. </w:t>
            </w:r>
            <w:proofErr w:type="spellStart"/>
            <w:r w:rsidRPr="00FD647D">
              <w:rPr>
                <w:rFonts w:eastAsia="Calibri"/>
                <w:sz w:val="19"/>
                <w:szCs w:val="19"/>
                <w:lang w:bidi="ar-EG"/>
              </w:rPr>
              <w:t>Dmax</w:t>
            </w:r>
            <w:proofErr w:type="spellEnd"/>
            <w:r w:rsidRPr="00FD647D">
              <w:rPr>
                <w:rFonts w:eastAsia="Calibri"/>
                <w:sz w:val="19"/>
                <w:szCs w:val="19"/>
                <w:lang w:bidi="ar-EG"/>
              </w:rPr>
              <w:t xml:space="preserve"> is in</w:t>
            </w:r>
          </w:p>
        </w:tc>
        <w:tc>
          <w:tcPr>
            <w:tcW w:w="1393" w:type="pct"/>
            <w:shd w:val="clear" w:color="auto" w:fill="auto"/>
            <w:vAlign w:val="center"/>
          </w:tcPr>
          <w:p w:rsidR="00E636A3" w:rsidRPr="00FD647D" w:rsidRDefault="00E636A3" w:rsidP="00E636A3">
            <w:pPr>
              <w:snapToGrid w:val="0"/>
              <w:ind w:left="0" w:firstLine="0"/>
              <w:jc w:val="both"/>
              <w:rPr>
                <w:rFonts w:eastAsia="Calibri"/>
                <w:i/>
                <w:iCs/>
                <w:sz w:val="19"/>
                <w:szCs w:val="19"/>
                <w:lang w:bidi="ar-EG"/>
              </w:rPr>
            </w:pPr>
            <w:r w:rsidRPr="00FD647D">
              <w:rPr>
                <w:rFonts w:eastAsia="Calibri"/>
                <w:i/>
                <w:iCs/>
                <w:sz w:val="19"/>
                <w:szCs w:val="19"/>
                <w:lang w:bidi="ar-EG"/>
              </w:rPr>
              <w:t>CON</w:t>
            </w:r>
          </w:p>
        </w:tc>
      </w:tr>
    </w:tbl>
    <w:p w:rsidR="00FD647D" w:rsidRDefault="00FD647D" w:rsidP="004C40A4">
      <w:pPr>
        <w:snapToGrid w:val="0"/>
        <w:ind w:left="0" w:firstLine="425"/>
        <w:jc w:val="both"/>
        <w:rPr>
          <w:lang w:eastAsia="zh-CN"/>
        </w:rPr>
      </w:pPr>
    </w:p>
    <w:p w:rsidR="00FD647D" w:rsidRPr="004C40A4" w:rsidRDefault="00FD647D" w:rsidP="004C40A4">
      <w:pPr>
        <w:snapToGrid w:val="0"/>
        <w:ind w:left="0" w:firstLine="425"/>
        <w:jc w:val="both"/>
        <w:sectPr w:rsidR="00FD647D" w:rsidRPr="004C40A4" w:rsidSect="004C40A4">
          <w:headerReference w:type="even" r:id="rId47"/>
          <w:headerReference w:type="default" r:id="rId48"/>
          <w:footerReference w:type="even" r:id="rId49"/>
          <w:type w:val="continuous"/>
          <w:pgSz w:w="12242" w:h="15842" w:code="1"/>
          <w:pgMar w:top="1440" w:right="1440" w:bottom="1440" w:left="1440" w:header="720" w:footer="720" w:gutter="0"/>
          <w:cols w:space="60"/>
          <w:noEndnote/>
          <w:docGrid w:linePitch="326"/>
        </w:sectPr>
      </w:pPr>
    </w:p>
    <w:p w:rsidR="00576F3A" w:rsidRPr="004C40A4" w:rsidRDefault="00576F3A" w:rsidP="004C40A4">
      <w:pPr>
        <w:snapToGrid w:val="0"/>
        <w:ind w:left="0" w:firstLine="425"/>
        <w:jc w:val="both"/>
      </w:pPr>
      <w:r w:rsidRPr="004C40A4">
        <w:lastRenderedPageBreak/>
        <w:t>Table (</w:t>
      </w:r>
      <w:r w:rsidR="00424F24" w:rsidRPr="004C40A4">
        <w:t>2</w:t>
      </w:r>
      <w:r w:rsidRPr="004C40A4">
        <w:t xml:space="preserve">) shows a summary of minimum average </w:t>
      </w:r>
      <w:proofErr w:type="spellStart"/>
      <w:r w:rsidRPr="004C40A4">
        <w:t>D</w:t>
      </w:r>
      <w:r w:rsidRPr="004C40A4">
        <w:rPr>
          <w:vertAlign w:val="subscript"/>
        </w:rPr>
        <w:t>max</w:t>
      </w:r>
      <w:proofErr w:type="spellEnd"/>
      <w:r w:rsidRPr="004C40A4">
        <w:t xml:space="preserve"> for </w:t>
      </w:r>
      <w:proofErr w:type="spellStart"/>
      <w:r w:rsidRPr="004C40A4">
        <w:t>OARs</w:t>
      </w:r>
      <w:proofErr w:type="spellEnd"/>
      <w:r w:rsidRPr="004C40A4">
        <w:t xml:space="preserve">. The organs get the lowest doses with the algorithms shown in the table. So, these algorithms </w:t>
      </w:r>
      <w:r w:rsidRPr="004C40A4">
        <w:lastRenderedPageBreak/>
        <w:t>is the most suitable w</w:t>
      </w:r>
      <w:r w:rsidR="00424104" w:rsidRPr="004C40A4">
        <w:t>ith respect to the breast and 3D-C</w:t>
      </w:r>
      <w:r w:rsidRPr="004C40A4">
        <w:t xml:space="preserve">RT </w:t>
      </w:r>
      <w:r w:rsidR="00424104" w:rsidRPr="004C40A4">
        <w:t xml:space="preserve">due to </w:t>
      </w:r>
      <w:r w:rsidRPr="004C40A4">
        <w:t xml:space="preserve">minimum </w:t>
      </w:r>
      <w:proofErr w:type="spellStart"/>
      <w:r w:rsidRPr="004C40A4">
        <w:t>D</w:t>
      </w:r>
      <w:r w:rsidRPr="004C40A4">
        <w:rPr>
          <w:vertAlign w:val="subscript"/>
        </w:rPr>
        <w:t>max</w:t>
      </w:r>
      <w:proofErr w:type="spellEnd"/>
      <w:r w:rsidRPr="004C40A4">
        <w:t>.</w:t>
      </w:r>
    </w:p>
    <w:p w:rsidR="00B51519" w:rsidRPr="004C40A4" w:rsidRDefault="00B51519" w:rsidP="004C40A4">
      <w:pPr>
        <w:snapToGrid w:val="0"/>
        <w:ind w:left="0" w:firstLine="425"/>
        <w:jc w:val="both"/>
        <w:rPr>
          <w:i/>
          <w:iCs/>
        </w:rPr>
        <w:sectPr w:rsidR="00B51519" w:rsidRPr="004C40A4" w:rsidSect="004C40A4">
          <w:headerReference w:type="even" r:id="rId50"/>
          <w:headerReference w:type="default" r:id="rId51"/>
          <w:footerReference w:type="even" r:id="rId52"/>
          <w:type w:val="continuous"/>
          <w:pgSz w:w="12242" w:h="15842" w:code="1"/>
          <w:pgMar w:top="1440" w:right="1440" w:bottom="1440" w:left="1440" w:header="720" w:footer="720" w:gutter="0"/>
          <w:cols w:num="2" w:space="500"/>
          <w:noEndnote/>
          <w:docGrid w:linePitch="326"/>
        </w:sectPr>
      </w:pPr>
    </w:p>
    <w:p w:rsidR="001D2D66" w:rsidRPr="004C40A4" w:rsidRDefault="001D2D66" w:rsidP="004C40A4">
      <w:pPr>
        <w:snapToGrid w:val="0"/>
        <w:ind w:left="0" w:firstLine="0"/>
        <w:jc w:val="center"/>
        <w:rPr>
          <w:i/>
          <w:iCs/>
        </w:rPr>
      </w:pPr>
    </w:p>
    <w:p w:rsidR="002E6530" w:rsidRDefault="002E6530" w:rsidP="00FD647D">
      <w:pPr>
        <w:snapToGrid w:val="0"/>
        <w:ind w:left="0" w:firstLine="0"/>
        <w:jc w:val="both"/>
        <w:rPr>
          <w:i/>
          <w:iCs/>
          <w:lang w:eastAsia="zh-CN"/>
        </w:rPr>
      </w:pPr>
    </w:p>
    <w:p w:rsidR="00157247" w:rsidRPr="004C40A4" w:rsidRDefault="00424104" w:rsidP="00FD647D">
      <w:pPr>
        <w:snapToGrid w:val="0"/>
        <w:ind w:left="0" w:firstLine="0"/>
        <w:jc w:val="both"/>
      </w:pPr>
      <w:r w:rsidRPr="004C40A4">
        <w:rPr>
          <w:i/>
          <w:iCs/>
        </w:rPr>
        <w:t>Table (2</w:t>
      </w:r>
      <w:r w:rsidR="00796CDF" w:rsidRPr="004C40A4">
        <w:rPr>
          <w:i/>
          <w:iCs/>
        </w:rPr>
        <w:t xml:space="preserve">): </w:t>
      </w:r>
      <w:r w:rsidR="006464CD" w:rsidRPr="004C40A4">
        <w:rPr>
          <w:i/>
          <w:iCs/>
        </w:rPr>
        <w:t>Summary of algorithms suitability to</w:t>
      </w:r>
      <w:r w:rsidR="009D1F7C" w:rsidRPr="004C40A4">
        <w:rPr>
          <w:i/>
          <w:iCs/>
        </w:rPr>
        <w:t xml:space="preserve"> the breast</w:t>
      </w:r>
      <w:r w:rsidR="00796CDF" w:rsidRPr="004C40A4">
        <w:rPr>
          <w:i/>
          <w:iCs/>
        </w:rPr>
        <w:t xml:space="preserve"> and the </w:t>
      </w:r>
      <w:r w:rsidRPr="004C40A4">
        <w:rPr>
          <w:i/>
          <w:iCs/>
        </w:rPr>
        <w:t>3D-C</w:t>
      </w:r>
      <w:r w:rsidR="009D1F7C" w:rsidRPr="004C40A4">
        <w:rPr>
          <w:i/>
          <w:iCs/>
        </w:rPr>
        <w:t xml:space="preserve">RT </w:t>
      </w:r>
      <w:r w:rsidR="00796CDF" w:rsidRPr="004C40A4">
        <w:rPr>
          <w:i/>
          <w:iCs/>
        </w:rPr>
        <w:t xml:space="preserve">technique according to the minimum average </w:t>
      </w:r>
      <w:proofErr w:type="spellStart"/>
      <w:r w:rsidR="00796CDF" w:rsidRPr="004C40A4">
        <w:rPr>
          <w:i/>
          <w:iCs/>
        </w:rPr>
        <w:t>D</w:t>
      </w:r>
      <w:r w:rsidR="00796CDF" w:rsidRPr="004C40A4">
        <w:rPr>
          <w:i/>
          <w:iCs/>
          <w:vertAlign w:val="subscript"/>
        </w:rPr>
        <w:t>max</w:t>
      </w:r>
      <w:proofErr w:type="spellEnd"/>
      <w:r w:rsidR="00796CDF" w:rsidRPr="004C40A4">
        <w:rPr>
          <w:i/>
          <w:iCs/>
        </w:rPr>
        <w:t xml:space="preserve"> for </w:t>
      </w:r>
      <w:proofErr w:type="spellStart"/>
      <w:r w:rsidR="00796CDF" w:rsidRPr="004C40A4">
        <w:rPr>
          <w:i/>
          <w:iCs/>
        </w:rPr>
        <w:t>OARs</w:t>
      </w:r>
      <w:proofErr w:type="spellEnd"/>
      <w:r w:rsidR="00796CDF" w:rsidRPr="004C40A4">
        <w:rPr>
          <w:i/>
          <w:iCs/>
        </w:rPr>
        <w:t>.</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424"/>
        <w:gridCol w:w="3867"/>
        <w:gridCol w:w="2180"/>
        <w:gridCol w:w="2107"/>
      </w:tblGrid>
      <w:tr w:rsidR="00DF6A3D" w:rsidRPr="00DF6A3D" w:rsidTr="00DF6A3D">
        <w:tc>
          <w:tcPr>
            <w:tcW w:w="743" w:type="pct"/>
            <w:shd w:val="clear" w:color="auto" w:fill="auto"/>
          </w:tcPr>
          <w:p w:rsidR="00872BE4" w:rsidRPr="00DF6A3D" w:rsidRDefault="00872BE4" w:rsidP="00DF6A3D">
            <w:pPr>
              <w:snapToGrid w:val="0"/>
              <w:ind w:left="0" w:firstLine="0"/>
              <w:jc w:val="both"/>
              <w:rPr>
                <w:rFonts w:eastAsia="Calibri"/>
                <w:b/>
                <w:bCs/>
                <w:i/>
                <w:iCs/>
                <w:sz w:val="22"/>
                <w:szCs w:val="22"/>
                <w:lang w:bidi="ar-EG"/>
              </w:rPr>
            </w:pPr>
            <w:r w:rsidRPr="00DF6A3D">
              <w:rPr>
                <w:rFonts w:eastAsia="Calibri"/>
                <w:b/>
                <w:bCs/>
                <w:i/>
                <w:iCs/>
                <w:sz w:val="22"/>
                <w:szCs w:val="22"/>
                <w:lang w:bidi="ar-EG"/>
              </w:rPr>
              <w:t>Site</w:t>
            </w:r>
          </w:p>
        </w:tc>
        <w:tc>
          <w:tcPr>
            <w:tcW w:w="2018" w:type="pct"/>
            <w:shd w:val="clear" w:color="auto" w:fill="auto"/>
          </w:tcPr>
          <w:p w:rsidR="00872BE4" w:rsidRPr="00DF6A3D" w:rsidRDefault="00872BE4" w:rsidP="00DF6A3D">
            <w:pPr>
              <w:snapToGrid w:val="0"/>
              <w:ind w:left="0" w:firstLine="0"/>
              <w:jc w:val="both"/>
              <w:rPr>
                <w:rFonts w:eastAsia="Calibri"/>
                <w:b/>
                <w:bCs/>
                <w:i/>
                <w:iCs/>
                <w:sz w:val="22"/>
                <w:szCs w:val="22"/>
                <w:lang w:bidi="ar-EG"/>
              </w:rPr>
            </w:pPr>
            <w:r w:rsidRPr="00DF6A3D">
              <w:rPr>
                <w:rFonts w:eastAsia="Calibri"/>
                <w:b/>
                <w:bCs/>
                <w:i/>
                <w:iCs/>
                <w:sz w:val="22"/>
                <w:szCs w:val="22"/>
                <w:lang w:bidi="ar-EG"/>
              </w:rPr>
              <w:t>OAR</w:t>
            </w:r>
          </w:p>
        </w:tc>
        <w:tc>
          <w:tcPr>
            <w:tcW w:w="1138" w:type="pct"/>
            <w:shd w:val="clear" w:color="auto" w:fill="auto"/>
          </w:tcPr>
          <w:p w:rsidR="00872BE4" w:rsidRPr="00DF6A3D" w:rsidRDefault="00872BE4" w:rsidP="00DF6A3D">
            <w:pPr>
              <w:snapToGrid w:val="0"/>
              <w:ind w:left="0" w:firstLine="0"/>
              <w:jc w:val="both"/>
              <w:rPr>
                <w:rFonts w:eastAsia="Calibri"/>
                <w:b/>
                <w:bCs/>
                <w:i/>
                <w:iCs/>
                <w:sz w:val="22"/>
                <w:szCs w:val="22"/>
                <w:lang w:bidi="ar-EG"/>
              </w:rPr>
            </w:pPr>
            <w:r w:rsidRPr="00DF6A3D">
              <w:rPr>
                <w:rFonts w:eastAsia="Calibri"/>
                <w:b/>
                <w:bCs/>
                <w:i/>
                <w:iCs/>
                <w:sz w:val="22"/>
                <w:szCs w:val="22"/>
                <w:lang w:bidi="ar-EG"/>
              </w:rPr>
              <w:t>Technique</w:t>
            </w:r>
          </w:p>
        </w:tc>
        <w:tc>
          <w:tcPr>
            <w:tcW w:w="1100" w:type="pct"/>
            <w:shd w:val="clear" w:color="auto" w:fill="auto"/>
          </w:tcPr>
          <w:p w:rsidR="00872BE4" w:rsidRPr="00DF6A3D" w:rsidRDefault="00872BE4" w:rsidP="00DF6A3D">
            <w:pPr>
              <w:snapToGrid w:val="0"/>
              <w:ind w:left="0" w:firstLine="0"/>
              <w:jc w:val="both"/>
              <w:rPr>
                <w:rFonts w:eastAsia="Calibri"/>
                <w:b/>
                <w:bCs/>
                <w:i/>
                <w:iCs/>
                <w:sz w:val="22"/>
                <w:szCs w:val="22"/>
                <w:lang w:bidi="ar-EG"/>
              </w:rPr>
            </w:pPr>
            <w:r w:rsidRPr="00DF6A3D">
              <w:rPr>
                <w:rFonts w:eastAsia="Calibri"/>
                <w:b/>
                <w:bCs/>
                <w:i/>
                <w:iCs/>
                <w:sz w:val="22"/>
                <w:szCs w:val="22"/>
                <w:lang w:bidi="ar-EG"/>
              </w:rPr>
              <w:t>Algorithm</w:t>
            </w:r>
          </w:p>
        </w:tc>
      </w:tr>
      <w:tr w:rsidR="00DF6A3D" w:rsidRPr="00DF6A3D" w:rsidTr="00DF6A3D">
        <w:tc>
          <w:tcPr>
            <w:tcW w:w="743" w:type="pct"/>
            <w:vMerge w:val="restart"/>
            <w:shd w:val="clear" w:color="auto" w:fill="auto"/>
          </w:tcPr>
          <w:p w:rsidR="00872BE4" w:rsidRPr="00DF6A3D" w:rsidRDefault="00872BE4" w:rsidP="00DF6A3D">
            <w:pPr>
              <w:snapToGrid w:val="0"/>
              <w:ind w:left="0" w:firstLine="0"/>
              <w:jc w:val="both"/>
              <w:rPr>
                <w:rFonts w:eastAsia="Calibri"/>
                <w:b/>
                <w:bCs/>
                <w:i/>
                <w:iCs/>
                <w:sz w:val="22"/>
                <w:szCs w:val="22"/>
                <w:lang w:bidi="ar-EG"/>
              </w:rPr>
            </w:pPr>
            <w:r w:rsidRPr="00DF6A3D">
              <w:rPr>
                <w:rFonts w:eastAsia="Calibri"/>
                <w:b/>
                <w:bCs/>
                <w:i/>
                <w:iCs/>
                <w:sz w:val="22"/>
                <w:szCs w:val="22"/>
                <w:lang w:bidi="ar-EG"/>
              </w:rPr>
              <w:t>Breast</w:t>
            </w:r>
          </w:p>
        </w:tc>
        <w:tc>
          <w:tcPr>
            <w:tcW w:w="2018" w:type="pct"/>
            <w:shd w:val="clear" w:color="auto" w:fill="auto"/>
          </w:tcPr>
          <w:p w:rsidR="00872BE4" w:rsidRPr="00DF6A3D" w:rsidRDefault="00872BE4" w:rsidP="00DF6A3D">
            <w:pPr>
              <w:snapToGrid w:val="0"/>
              <w:ind w:left="0" w:firstLine="0"/>
              <w:jc w:val="both"/>
              <w:rPr>
                <w:rFonts w:eastAsia="Calibri"/>
                <w:b/>
                <w:bCs/>
                <w:i/>
                <w:iCs/>
                <w:sz w:val="22"/>
                <w:szCs w:val="22"/>
                <w:lang w:bidi="ar-EG"/>
              </w:rPr>
            </w:pPr>
            <w:proofErr w:type="spellStart"/>
            <w:r w:rsidRPr="00DF6A3D">
              <w:rPr>
                <w:rFonts w:eastAsia="Calibri"/>
                <w:b/>
                <w:bCs/>
                <w:i/>
                <w:iCs/>
                <w:sz w:val="22"/>
                <w:szCs w:val="22"/>
                <w:lang w:bidi="ar-EG"/>
              </w:rPr>
              <w:t>Ipsilateral</w:t>
            </w:r>
            <w:proofErr w:type="spellEnd"/>
            <w:r w:rsidRPr="00DF6A3D">
              <w:rPr>
                <w:rFonts w:eastAsia="Calibri"/>
                <w:b/>
                <w:bCs/>
                <w:i/>
                <w:iCs/>
                <w:sz w:val="22"/>
                <w:szCs w:val="22"/>
                <w:lang w:bidi="ar-EG"/>
              </w:rPr>
              <w:t xml:space="preserve"> Lung</w:t>
            </w:r>
          </w:p>
        </w:tc>
        <w:tc>
          <w:tcPr>
            <w:tcW w:w="1138" w:type="pct"/>
            <w:vMerge w:val="restart"/>
            <w:shd w:val="clear" w:color="auto" w:fill="auto"/>
          </w:tcPr>
          <w:p w:rsidR="00872BE4" w:rsidRPr="00DF6A3D" w:rsidRDefault="00424104" w:rsidP="00DF6A3D">
            <w:pPr>
              <w:snapToGrid w:val="0"/>
              <w:ind w:left="0" w:firstLine="0"/>
              <w:jc w:val="both"/>
              <w:rPr>
                <w:rFonts w:eastAsia="Calibri"/>
                <w:b/>
                <w:bCs/>
                <w:i/>
                <w:iCs/>
                <w:sz w:val="22"/>
                <w:szCs w:val="22"/>
                <w:lang w:bidi="ar-EG"/>
              </w:rPr>
            </w:pPr>
            <w:r w:rsidRPr="00DF6A3D">
              <w:rPr>
                <w:rFonts w:eastAsia="Calibri"/>
                <w:b/>
                <w:bCs/>
                <w:i/>
                <w:iCs/>
                <w:sz w:val="22"/>
                <w:szCs w:val="22"/>
                <w:lang w:bidi="ar-EG"/>
              </w:rPr>
              <w:t>3D-C</w:t>
            </w:r>
            <w:r w:rsidR="00872BE4" w:rsidRPr="00DF6A3D">
              <w:rPr>
                <w:rFonts w:eastAsia="Calibri"/>
                <w:b/>
                <w:bCs/>
                <w:i/>
                <w:iCs/>
                <w:sz w:val="22"/>
                <w:szCs w:val="22"/>
                <w:lang w:bidi="ar-EG"/>
              </w:rPr>
              <w:t>RT</w:t>
            </w:r>
          </w:p>
        </w:tc>
        <w:tc>
          <w:tcPr>
            <w:tcW w:w="1100" w:type="pct"/>
            <w:shd w:val="clear" w:color="auto" w:fill="auto"/>
          </w:tcPr>
          <w:p w:rsidR="00872BE4" w:rsidRPr="00DF6A3D" w:rsidRDefault="00424104" w:rsidP="00DF6A3D">
            <w:pPr>
              <w:snapToGrid w:val="0"/>
              <w:ind w:left="0" w:firstLine="0"/>
              <w:jc w:val="both"/>
              <w:rPr>
                <w:rFonts w:eastAsia="Calibri"/>
                <w:i/>
                <w:iCs/>
                <w:sz w:val="22"/>
                <w:szCs w:val="22"/>
                <w:lang w:bidi="ar-EG"/>
              </w:rPr>
            </w:pPr>
            <w:r w:rsidRPr="00DF6A3D">
              <w:rPr>
                <w:rFonts w:eastAsia="Calibri"/>
                <w:i/>
                <w:iCs/>
                <w:sz w:val="22"/>
                <w:szCs w:val="22"/>
                <w:lang w:bidi="ar-EG"/>
              </w:rPr>
              <w:t>FSUP</w:t>
            </w:r>
          </w:p>
        </w:tc>
      </w:tr>
      <w:tr w:rsidR="00DF6A3D" w:rsidRPr="00DF6A3D" w:rsidTr="00DF6A3D">
        <w:tc>
          <w:tcPr>
            <w:tcW w:w="743" w:type="pct"/>
            <w:vMerge/>
            <w:shd w:val="clear" w:color="auto" w:fill="auto"/>
          </w:tcPr>
          <w:p w:rsidR="00872BE4" w:rsidRPr="00DF6A3D" w:rsidRDefault="00872BE4" w:rsidP="00DF6A3D">
            <w:pPr>
              <w:snapToGrid w:val="0"/>
              <w:ind w:left="0" w:firstLine="0"/>
              <w:jc w:val="both"/>
              <w:rPr>
                <w:rFonts w:eastAsia="Calibri"/>
                <w:b/>
                <w:bCs/>
                <w:sz w:val="22"/>
                <w:szCs w:val="22"/>
                <w:lang w:bidi="ar-EG"/>
              </w:rPr>
            </w:pPr>
          </w:p>
        </w:tc>
        <w:tc>
          <w:tcPr>
            <w:tcW w:w="2018" w:type="pct"/>
            <w:shd w:val="clear" w:color="auto" w:fill="auto"/>
          </w:tcPr>
          <w:p w:rsidR="00872BE4" w:rsidRPr="00DF6A3D" w:rsidRDefault="00872BE4" w:rsidP="00DF6A3D">
            <w:pPr>
              <w:snapToGrid w:val="0"/>
              <w:ind w:left="0" w:firstLine="0"/>
              <w:jc w:val="both"/>
              <w:rPr>
                <w:rFonts w:eastAsia="Calibri"/>
                <w:b/>
                <w:bCs/>
                <w:i/>
                <w:iCs/>
                <w:sz w:val="22"/>
                <w:szCs w:val="22"/>
                <w:lang w:bidi="ar-EG"/>
              </w:rPr>
            </w:pPr>
            <w:r w:rsidRPr="00DF6A3D">
              <w:rPr>
                <w:rFonts w:eastAsia="Calibri"/>
                <w:b/>
                <w:bCs/>
                <w:i/>
                <w:iCs/>
                <w:sz w:val="22"/>
                <w:szCs w:val="22"/>
                <w:lang w:bidi="ar-EG"/>
              </w:rPr>
              <w:t>Heart</w:t>
            </w:r>
          </w:p>
        </w:tc>
        <w:tc>
          <w:tcPr>
            <w:tcW w:w="1138" w:type="pct"/>
            <w:vMerge/>
            <w:shd w:val="clear" w:color="auto" w:fill="auto"/>
          </w:tcPr>
          <w:p w:rsidR="00872BE4" w:rsidRPr="00DF6A3D" w:rsidRDefault="00872BE4" w:rsidP="00DF6A3D">
            <w:pPr>
              <w:snapToGrid w:val="0"/>
              <w:ind w:left="0" w:firstLine="0"/>
              <w:jc w:val="both"/>
              <w:rPr>
                <w:rFonts w:eastAsia="Calibri"/>
                <w:b/>
                <w:bCs/>
                <w:i/>
                <w:iCs/>
                <w:sz w:val="22"/>
                <w:szCs w:val="22"/>
                <w:lang w:bidi="ar-EG"/>
              </w:rPr>
            </w:pPr>
          </w:p>
        </w:tc>
        <w:tc>
          <w:tcPr>
            <w:tcW w:w="1100" w:type="pct"/>
            <w:shd w:val="clear" w:color="auto" w:fill="auto"/>
          </w:tcPr>
          <w:p w:rsidR="00872BE4" w:rsidRPr="00DF6A3D" w:rsidRDefault="00424104" w:rsidP="00DF6A3D">
            <w:pPr>
              <w:snapToGrid w:val="0"/>
              <w:ind w:left="0" w:firstLine="0"/>
              <w:jc w:val="both"/>
              <w:rPr>
                <w:rFonts w:eastAsia="Calibri"/>
                <w:i/>
                <w:iCs/>
                <w:sz w:val="22"/>
                <w:szCs w:val="22"/>
                <w:lang w:bidi="ar-EG"/>
              </w:rPr>
            </w:pPr>
            <w:r w:rsidRPr="00DF6A3D">
              <w:rPr>
                <w:rFonts w:eastAsia="Calibri"/>
                <w:i/>
                <w:iCs/>
                <w:sz w:val="22"/>
                <w:szCs w:val="22"/>
                <w:lang w:bidi="ar-EG"/>
              </w:rPr>
              <w:t>FSUP</w:t>
            </w:r>
          </w:p>
        </w:tc>
      </w:tr>
      <w:tr w:rsidR="00DF6A3D" w:rsidRPr="00DF6A3D" w:rsidTr="00DF6A3D">
        <w:tc>
          <w:tcPr>
            <w:tcW w:w="743" w:type="pct"/>
            <w:vMerge/>
            <w:shd w:val="clear" w:color="auto" w:fill="auto"/>
          </w:tcPr>
          <w:p w:rsidR="00872BE4" w:rsidRPr="00DF6A3D" w:rsidRDefault="00872BE4" w:rsidP="00DF6A3D">
            <w:pPr>
              <w:snapToGrid w:val="0"/>
              <w:ind w:left="0" w:firstLine="0"/>
              <w:jc w:val="both"/>
              <w:rPr>
                <w:rFonts w:eastAsia="Calibri"/>
                <w:b/>
                <w:bCs/>
                <w:sz w:val="22"/>
                <w:szCs w:val="22"/>
                <w:lang w:bidi="ar-EG"/>
              </w:rPr>
            </w:pPr>
          </w:p>
        </w:tc>
        <w:tc>
          <w:tcPr>
            <w:tcW w:w="2018" w:type="pct"/>
            <w:shd w:val="clear" w:color="auto" w:fill="auto"/>
          </w:tcPr>
          <w:p w:rsidR="00872BE4" w:rsidRPr="00DF6A3D" w:rsidRDefault="00872BE4" w:rsidP="00DF6A3D">
            <w:pPr>
              <w:snapToGrid w:val="0"/>
              <w:ind w:left="0" w:firstLine="0"/>
              <w:jc w:val="both"/>
              <w:rPr>
                <w:rFonts w:eastAsia="Calibri"/>
                <w:b/>
                <w:bCs/>
                <w:i/>
                <w:iCs/>
                <w:sz w:val="22"/>
                <w:szCs w:val="22"/>
                <w:lang w:bidi="ar-EG"/>
              </w:rPr>
            </w:pPr>
            <w:proofErr w:type="spellStart"/>
            <w:r w:rsidRPr="00DF6A3D">
              <w:rPr>
                <w:rFonts w:eastAsia="Calibri"/>
                <w:b/>
                <w:bCs/>
                <w:i/>
                <w:iCs/>
                <w:sz w:val="22"/>
                <w:szCs w:val="22"/>
                <w:lang w:bidi="ar-EG"/>
              </w:rPr>
              <w:t>ContralateralBreast</w:t>
            </w:r>
            <w:proofErr w:type="spellEnd"/>
          </w:p>
        </w:tc>
        <w:tc>
          <w:tcPr>
            <w:tcW w:w="1138" w:type="pct"/>
            <w:vMerge/>
            <w:shd w:val="clear" w:color="auto" w:fill="auto"/>
          </w:tcPr>
          <w:p w:rsidR="00872BE4" w:rsidRPr="00DF6A3D" w:rsidRDefault="00872BE4" w:rsidP="00DF6A3D">
            <w:pPr>
              <w:snapToGrid w:val="0"/>
              <w:ind w:left="0" w:firstLine="0"/>
              <w:jc w:val="both"/>
              <w:rPr>
                <w:rFonts w:eastAsia="Calibri"/>
                <w:b/>
                <w:bCs/>
                <w:i/>
                <w:iCs/>
                <w:sz w:val="22"/>
                <w:szCs w:val="22"/>
                <w:lang w:bidi="ar-EG"/>
              </w:rPr>
            </w:pPr>
          </w:p>
        </w:tc>
        <w:tc>
          <w:tcPr>
            <w:tcW w:w="1100" w:type="pct"/>
            <w:shd w:val="clear" w:color="auto" w:fill="auto"/>
          </w:tcPr>
          <w:p w:rsidR="00872BE4" w:rsidRPr="00DF6A3D" w:rsidRDefault="00424104" w:rsidP="00DF6A3D">
            <w:pPr>
              <w:snapToGrid w:val="0"/>
              <w:ind w:left="0" w:firstLine="0"/>
              <w:jc w:val="both"/>
              <w:rPr>
                <w:rFonts w:eastAsia="Calibri"/>
                <w:i/>
                <w:iCs/>
                <w:sz w:val="22"/>
                <w:szCs w:val="22"/>
                <w:lang w:bidi="ar-EG"/>
              </w:rPr>
            </w:pPr>
            <w:r w:rsidRPr="00DF6A3D">
              <w:rPr>
                <w:rFonts w:eastAsia="Calibri"/>
                <w:i/>
                <w:iCs/>
                <w:sz w:val="22"/>
                <w:szCs w:val="22"/>
                <w:lang w:bidi="ar-EG"/>
              </w:rPr>
              <w:t>CON</w:t>
            </w:r>
          </w:p>
        </w:tc>
      </w:tr>
    </w:tbl>
    <w:p w:rsidR="00B51519" w:rsidRDefault="00B51519" w:rsidP="004C40A4">
      <w:pPr>
        <w:snapToGrid w:val="0"/>
        <w:ind w:left="0" w:firstLine="425"/>
        <w:jc w:val="both"/>
        <w:rPr>
          <w:lang w:eastAsia="zh-CN"/>
        </w:rPr>
      </w:pPr>
    </w:p>
    <w:p w:rsidR="002E6530" w:rsidRPr="004C40A4" w:rsidRDefault="002E6530" w:rsidP="004C40A4">
      <w:pPr>
        <w:snapToGrid w:val="0"/>
        <w:ind w:left="0" w:firstLine="425"/>
        <w:jc w:val="both"/>
        <w:rPr>
          <w:lang w:eastAsia="zh-CN"/>
        </w:rPr>
      </w:pPr>
    </w:p>
    <w:p w:rsidR="00B51519" w:rsidRPr="004C40A4" w:rsidRDefault="00B51519" w:rsidP="004C40A4">
      <w:pPr>
        <w:snapToGrid w:val="0"/>
        <w:ind w:left="0" w:firstLine="425"/>
        <w:jc w:val="both"/>
        <w:sectPr w:rsidR="00B51519" w:rsidRPr="004C40A4" w:rsidSect="004C40A4">
          <w:headerReference w:type="even" r:id="rId53"/>
          <w:headerReference w:type="default" r:id="rId54"/>
          <w:footerReference w:type="even" r:id="rId55"/>
          <w:type w:val="continuous"/>
          <w:pgSz w:w="12242" w:h="15842" w:code="1"/>
          <w:pgMar w:top="1440" w:right="1440" w:bottom="1440" w:left="1440" w:header="720" w:footer="720" w:gutter="0"/>
          <w:cols w:space="60"/>
          <w:noEndnote/>
          <w:docGrid w:linePitch="326"/>
        </w:sectPr>
      </w:pPr>
    </w:p>
    <w:p w:rsidR="00872BE4" w:rsidRPr="004C40A4" w:rsidRDefault="00424104" w:rsidP="004C40A4">
      <w:pPr>
        <w:snapToGrid w:val="0"/>
        <w:ind w:left="0" w:firstLine="425"/>
        <w:jc w:val="both"/>
      </w:pPr>
      <w:r w:rsidRPr="004C40A4">
        <w:lastRenderedPageBreak/>
        <w:t>Table (3</w:t>
      </w:r>
      <w:r w:rsidR="00157247" w:rsidRPr="004C40A4">
        <w:t xml:space="preserve">) </w:t>
      </w:r>
      <w:r w:rsidR="006464CD" w:rsidRPr="004C40A4">
        <w:t>shows a summary of the algorithms suitability to</w:t>
      </w:r>
      <w:r w:rsidR="009D1F7C" w:rsidRPr="004C40A4">
        <w:t xml:space="preserve"> the breast </w:t>
      </w:r>
      <w:r w:rsidR="00157247" w:rsidRPr="004C40A4">
        <w:t xml:space="preserve">and </w:t>
      </w:r>
      <w:r w:rsidR="00F212F0" w:rsidRPr="004C40A4">
        <w:t>3D-C</w:t>
      </w:r>
      <w:r w:rsidR="009D1F7C" w:rsidRPr="004C40A4">
        <w:t>RTtechnique</w:t>
      </w:r>
      <w:r w:rsidR="00157247" w:rsidRPr="004C40A4">
        <w:t xml:space="preserve">. The algorithms in the table showed the minimum values of average </w:t>
      </w:r>
      <w:proofErr w:type="spellStart"/>
      <w:r w:rsidR="00157247" w:rsidRPr="004C40A4">
        <w:t>D</w:t>
      </w:r>
      <w:r w:rsidR="00157247" w:rsidRPr="004C40A4">
        <w:rPr>
          <w:vertAlign w:val="subscript"/>
        </w:rPr>
        <w:t>mean</w:t>
      </w:r>
      <w:proofErr w:type="spellEnd"/>
      <w:r w:rsidR="00157247" w:rsidRPr="004C40A4">
        <w:t xml:space="preserve"> relative difference with the prescription </w:t>
      </w:r>
      <w:r w:rsidR="00157247" w:rsidRPr="004C40A4">
        <w:lastRenderedPageBreak/>
        <w:t xml:space="preserve">dose and the minimum values of </w:t>
      </w:r>
      <w:r w:rsidR="00872BE4" w:rsidRPr="004C40A4">
        <w:t xml:space="preserve">CI </w:t>
      </w:r>
      <w:r w:rsidR="00157247" w:rsidRPr="004C40A4">
        <w:t>and</w:t>
      </w:r>
      <w:r w:rsidR="00872BE4" w:rsidRPr="004C40A4">
        <w:t xml:space="preserve"> HI</w:t>
      </w:r>
      <w:r w:rsidR="00157247" w:rsidRPr="004C40A4">
        <w:t>. So that, these algorithms are the most suitable and the better than the other algorithms.</w:t>
      </w:r>
    </w:p>
    <w:p w:rsidR="00B51519" w:rsidRPr="004C40A4" w:rsidRDefault="00B51519" w:rsidP="004C40A4">
      <w:pPr>
        <w:snapToGrid w:val="0"/>
        <w:ind w:left="0" w:firstLine="425"/>
        <w:jc w:val="both"/>
        <w:sectPr w:rsidR="00B51519" w:rsidRPr="004C40A4" w:rsidSect="004C40A4">
          <w:headerReference w:type="even" r:id="rId56"/>
          <w:headerReference w:type="default" r:id="rId57"/>
          <w:footerReference w:type="even" r:id="rId58"/>
          <w:type w:val="continuous"/>
          <w:pgSz w:w="12242" w:h="15842" w:code="1"/>
          <w:pgMar w:top="1440" w:right="1440" w:bottom="1440" w:left="1440" w:header="720" w:footer="720" w:gutter="0"/>
          <w:cols w:num="2" w:space="500"/>
          <w:noEndnote/>
          <w:docGrid w:linePitch="326"/>
        </w:sectPr>
      </w:pPr>
    </w:p>
    <w:p w:rsidR="00872BE4" w:rsidRPr="004C40A4" w:rsidRDefault="00872BE4" w:rsidP="004C40A4">
      <w:pPr>
        <w:snapToGrid w:val="0"/>
        <w:ind w:left="0" w:firstLine="0"/>
        <w:jc w:val="center"/>
      </w:pPr>
    </w:p>
    <w:p w:rsidR="002E6530" w:rsidRDefault="002E6530" w:rsidP="00FD647D">
      <w:pPr>
        <w:snapToGrid w:val="0"/>
        <w:ind w:left="0" w:firstLine="0"/>
        <w:jc w:val="both"/>
        <w:rPr>
          <w:i/>
          <w:iCs/>
          <w:lang w:eastAsia="zh-CN"/>
        </w:rPr>
      </w:pPr>
    </w:p>
    <w:p w:rsidR="00157247" w:rsidRDefault="00F212F0" w:rsidP="00FD647D">
      <w:pPr>
        <w:snapToGrid w:val="0"/>
        <w:ind w:left="0" w:firstLine="0"/>
        <w:jc w:val="both"/>
        <w:rPr>
          <w:i/>
          <w:iCs/>
          <w:lang w:eastAsia="zh-CN"/>
        </w:rPr>
      </w:pPr>
      <w:r w:rsidRPr="004C40A4">
        <w:rPr>
          <w:i/>
          <w:iCs/>
        </w:rPr>
        <w:t>Table (3</w:t>
      </w:r>
      <w:r w:rsidR="00157247" w:rsidRPr="004C40A4">
        <w:rPr>
          <w:i/>
          <w:iCs/>
        </w:rPr>
        <w:t xml:space="preserve">): </w:t>
      </w:r>
      <w:r w:rsidR="006464CD" w:rsidRPr="004C40A4">
        <w:rPr>
          <w:i/>
          <w:iCs/>
        </w:rPr>
        <w:t>Summary of algorithms suitability to</w:t>
      </w:r>
      <w:r w:rsidR="007008A9" w:rsidRPr="004C40A4">
        <w:rPr>
          <w:i/>
          <w:iCs/>
        </w:rPr>
        <w:t xml:space="preserve"> the breast</w:t>
      </w:r>
      <w:r w:rsidR="00157247" w:rsidRPr="004C40A4">
        <w:rPr>
          <w:i/>
          <w:iCs/>
        </w:rPr>
        <w:t xml:space="preserve"> and the </w:t>
      </w:r>
      <w:r w:rsidRPr="004C40A4">
        <w:rPr>
          <w:i/>
          <w:iCs/>
        </w:rPr>
        <w:t>3D-C</w:t>
      </w:r>
      <w:r w:rsidR="007008A9" w:rsidRPr="004C40A4">
        <w:rPr>
          <w:i/>
          <w:iCs/>
        </w:rPr>
        <w:t xml:space="preserve">RT </w:t>
      </w:r>
      <w:r w:rsidR="00157247" w:rsidRPr="004C40A4">
        <w:rPr>
          <w:i/>
          <w:iCs/>
        </w:rPr>
        <w:t>treatment planning technique according to the PTV.</w:t>
      </w:r>
    </w:p>
    <w:tbl>
      <w:tblPr>
        <w:tblW w:w="894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4481"/>
        <w:gridCol w:w="2272"/>
        <w:gridCol w:w="2192"/>
      </w:tblGrid>
      <w:tr w:rsidR="00FD647D" w:rsidRPr="00FD647D" w:rsidTr="00FD647D">
        <w:trPr>
          <w:trHeight w:val="156"/>
          <w:jc w:val="center"/>
        </w:trPr>
        <w:tc>
          <w:tcPr>
            <w:tcW w:w="4481" w:type="dxa"/>
            <w:vMerge w:val="restart"/>
            <w:shd w:val="clear" w:color="auto" w:fill="auto"/>
            <w:vAlign w:val="center"/>
          </w:tcPr>
          <w:p w:rsidR="00FD647D" w:rsidRPr="00FD647D" w:rsidRDefault="00FD647D" w:rsidP="00FD647D">
            <w:pPr>
              <w:tabs>
                <w:tab w:val="left" w:pos="7560"/>
              </w:tabs>
              <w:snapToGrid w:val="0"/>
              <w:ind w:left="0" w:firstLine="0"/>
              <w:jc w:val="both"/>
              <w:rPr>
                <w:rFonts w:eastAsia="Calibri"/>
                <w:b/>
                <w:bCs/>
                <w:i/>
                <w:iCs/>
                <w:sz w:val="22"/>
                <w:szCs w:val="22"/>
              </w:rPr>
            </w:pPr>
            <w:r w:rsidRPr="00FD647D">
              <w:rPr>
                <w:rFonts w:eastAsia="Calibri"/>
                <w:b/>
                <w:bCs/>
                <w:i/>
                <w:iCs/>
                <w:sz w:val="22"/>
                <w:szCs w:val="22"/>
              </w:rPr>
              <w:t>Comparisons</w:t>
            </w:r>
          </w:p>
        </w:tc>
        <w:tc>
          <w:tcPr>
            <w:tcW w:w="2272" w:type="dxa"/>
            <w:vMerge w:val="restart"/>
            <w:shd w:val="clear" w:color="auto" w:fill="auto"/>
            <w:vAlign w:val="center"/>
          </w:tcPr>
          <w:p w:rsidR="00FD647D" w:rsidRPr="00FD647D" w:rsidRDefault="00FD647D" w:rsidP="00FD647D">
            <w:pPr>
              <w:tabs>
                <w:tab w:val="left" w:pos="7560"/>
              </w:tabs>
              <w:snapToGrid w:val="0"/>
              <w:ind w:left="0" w:firstLine="0"/>
              <w:jc w:val="both"/>
              <w:rPr>
                <w:rFonts w:eastAsia="Calibri"/>
                <w:b/>
                <w:bCs/>
                <w:i/>
                <w:iCs/>
                <w:sz w:val="22"/>
                <w:szCs w:val="22"/>
              </w:rPr>
            </w:pPr>
            <w:r w:rsidRPr="00FD647D">
              <w:rPr>
                <w:rFonts w:eastAsia="Calibri"/>
                <w:b/>
                <w:bCs/>
                <w:i/>
                <w:iCs/>
                <w:sz w:val="22"/>
                <w:szCs w:val="22"/>
              </w:rPr>
              <w:t>Technique</w:t>
            </w:r>
          </w:p>
        </w:tc>
        <w:tc>
          <w:tcPr>
            <w:tcW w:w="2192" w:type="dxa"/>
            <w:shd w:val="clear" w:color="auto" w:fill="auto"/>
            <w:vAlign w:val="center"/>
          </w:tcPr>
          <w:p w:rsidR="00FD647D" w:rsidRPr="00FD647D" w:rsidRDefault="00FD647D" w:rsidP="00FD647D">
            <w:pPr>
              <w:tabs>
                <w:tab w:val="left" w:pos="7560"/>
              </w:tabs>
              <w:snapToGrid w:val="0"/>
              <w:ind w:left="0" w:firstLine="0"/>
              <w:jc w:val="both"/>
              <w:rPr>
                <w:rFonts w:eastAsia="Calibri"/>
                <w:b/>
                <w:bCs/>
                <w:i/>
                <w:iCs/>
                <w:sz w:val="22"/>
                <w:szCs w:val="22"/>
              </w:rPr>
            </w:pPr>
            <w:r w:rsidRPr="00FD647D">
              <w:rPr>
                <w:rFonts w:eastAsia="Calibri"/>
                <w:b/>
                <w:bCs/>
                <w:i/>
                <w:iCs/>
                <w:sz w:val="22"/>
                <w:szCs w:val="22"/>
              </w:rPr>
              <w:t>Site</w:t>
            </w:r>
          </w:p>
        </w:tc>
      </w:tr>
      <w:tr w:rsidR="00FD647D" w:rsidRPr="00FD647D" w:rsidTr="00FD647D">
        <w:trPr>
          <w:trHeight w:val="156"/>
          <w:jc w:val="center"/>
        </w:trPr>
        <w:tc>
          <w:tcPr>
            <w:tcW w:w="4481" w:type="dxa"/>
            <w:vMerge/>
            <w:shd w:val="clear" w:color="auto" w:fill="auto"/>
            <w:vAlign w:val="center"/>
          </w:tcPr>
          <w:p w:rsidR="00FD647D" w:rsidRPr="00FD647D" w:rsidRDefault="00FD647D" w:rsidP="00FD647D">
            <w:pPr>
              <w:tabs>
                <w:tab w:val="left" w:pos="7560"/>
              </w:tabs>
              <w:snapToGrid w:val="0"/>
              <w:ind w:left="0" w:firstLine="0"/>
              <w:jc w:val="both"/>
              <w:rPr>
                <w:rFonts w:eastAsia="Calibri"/>
                <w:b/>
                <w:bCs/>
                <w:i/>
                <w:iCs/>
                <w:sz w:val="22"/>
                <w:szCs w:val="22"/>
              </w:rPr>
            </w:pPr>
          </w:p>
        </w:tc>
        <w:tc>
          <w:tcPr>
            <w:tcW w:w="2272" w:type="dxa"/>
            <w:vMerge/>
            <w:shd w:val="clear" w:color="auto" w:fill="auto"/>
            <w:vAlign w:val="center"/>
          </w:tcPr>
          <w:p w:rsidR="00FD647D" w:rsidRPr="00FD647D" w:rsidRDefault="00FD647D" w:rsidP="00FD647D">
            <w:pPr>
              <w:tabs>
                <w:tab w:val="left" w:pos="7560"/>
              </w:tabs>
              <w:snapToGrid w:val="0"/>
              <w:ind w:left="0" w:firstLine="0"/>
              <w:jc w:val="both"/>
              <w:rPr>
                <w:rFonts w:eastAsia="Calibri"/>
                <w:b/>
                <w:bCs/>
                <w:i/>
                <w:iCs/>
                <w:sz w:val="22"/>
                <w:szCs w:val="22"/>
              </w:rPr>
            </w:pPr>
          </w:p>
        </w:tc>
        <w:tc>
          <w:tcPr>
            <w:tcW w:w="2192" w:type="dxa"/>
            <w:shd w:val="clear" w:color="auto" w:fill="auto"/>
            <w:vAlign w:val="center"/>
          </w:tcPr>
          <w:p w:rsidR="00FD647D" w:rsidRPr="00FD647D" w:rsidRDefault="00FD647D" w:rsidP="00FD647D">
            <w:pPr>
              <w:tabs>
                <w:tab w:val="left" w:pos="7560"/>
              </w:tabs>
              <w:snapToGrid w:val="0"/>
              <w:ind w:left="0" w:firstLine="0"/>
              <w:jc w:val="both"/>
              <w:rPr>
                <w:rFonts w:eastAsia="Calibri"/>
                <w:b/>
                <w:bCs/>
                <w:i/>
                <w:iCs/>
                <w:sz w:val="22"/>
                <w:szCs w:val="22"/>
              </w:rPr>
            </w:pPr>
            <w:r w:rsidRPr="00FD647D">
              <w:rPr>
                <w:rFonts w:eastAsia="Calibri"/>
                <w:b/>
                <w:bCs/>
                <w:i/>
                <w:iCs/>
                <w:sz w:val="22"/>
                <w:szCs w:val="22"/>
              </w:rPr>
              <w:t>Breast</w:t>
            </w:r>
          </w:p>
        </w:tc>
      </w:tr>
      <w:tr w:rsidR="00FD647D" w:rsidRPr="00FD647D" w:rsidTr="00FD647D">
        <w:trPr>
          <w:trHeight w:val="274"/>
          <w:jc w:val="center"/>
        </w:trPr>
        <w:tc>
          <w:tcPr>
            <w:tcW w:w="4481" w:type="dxa"/>
            <w:shd w:val="clear" w:color="auto" w:fill="auto"/>
            <w:vAlign w:val="center"/>
          </w:tcPr>
          <w:p w:rsidR="00FD647D" w:rsidRPr="00FD647D" w:rsidRDefault="00FD647D" w:rsidP="00FD647D">
            <w:pPr>
              <w:tabs>
                <w:tab w:val="left" w:pos="7560"/>
              </w:tabs>
              <w:snapToGrid w:val="0"/>
              <w:ind w:left="0" w:firstLine="0"/>
              <w:jc w:val="both"/>
              <w:rPr>
                <w:rFonts w:eastAsia="Calibri"/>
                <w:b/>
                <w:bCs/>
                <w:i/>
                <w:iCs/>
                <w:sz w:val="22"/>
                <w:szCs w:val="22"/>
              </w:rPr>
            </w:pPr>
            <w:proofErr w:type="spellStart"/>
            <w:r w:rsidRPr="00FD647D">
              <w:rPr>
                <w:rFonts w:eastAsia="Calibri"/>
                <w:b/>
                <w:bCs/>
                <w:i/>
                <w:iCs/>
                <w:sz w:val="22"/>
                <w:szCs w:val="22"/>
              </w:rPr>
              <w:t>D</w:t>
            </w:r>
            <w:r w:rsidRPr="00FD647D">
              <w:rPr>
                <w:rFonts w:eastAsia="Calibri"/>
                <w:b/>
                <w:bCs/>
                <w:i/>
                <w:iCs/>
                <w:sz w:val="22"/>
                <w:szCs w:val="22"/>
                <w:vertAlign w:val="subscript"/>
              </w:rPr>
              <w:t>mean</w:t>
            </w:r>
            <w:proofErr w:type="spellEnd"/>
            <w:r w:rsidRPr="00FD647D">
              <w:rPr>
                <w:rFonts w:eastAsia="Calibri"/>
                <w:b/>
                <w:bCs/>
                <w:i/>
                <w:iCs/>
                <w:sz w:val="22"/>
                <w:szCs w:val="22"/>
              </w:rPr>
              <w:t xml:space="preserve"> relative difference with prescription dose</w:t>
            </w:r>
          </w:p>
        </w:tc>
        <w:tc>
          <w:tcPr>
            <w:tcW w:w="2272" w:type="dxa"/>
            <w:vMerge w:val="restart"/>
            <w:shd w:val="clear" w:color="auto" w:fill="auto"/>
            <w:vAlign w:val="center"/>
          </w:tcPr>
          <w:p w:rsidR="00FD647D" w:rsidRPr="00FD647D" w:rsidRDefault="00FD647D" w:rsidP="00FD647D">
            <w:pPr>
              <w:tabs>
                <w:tab w:val="left" w:pos="7560"/>
              </w:tabs>
              <w:snapToGrid w:val="0"/>
              <w:ind w:left="0" w:firstLine="0"/>
              <w:jc w:val="both"/>
              <w:rPr>
                <w:rFonts w:eastAsia="Calibri"/>
                <w:b/>
                <w:bCs/>
                <w:i/>
                <w:iCs/>
                <w:sz w:val="22"/>
                <w:szCs w:val="22"/>
              </w:rPr>
            </w:pPr>
            <w:r w:rsidRPr="00FD647D">
              <w:rPr>
                <w:rFonts w:eastAsia="Calibri"/>
                <w:b/>
                <w:bCs/>
                <w:i/>
                <w:iCs/>
                <w:sz w:val="22"/>
                <w:szCs w:val="22"/>
              </w:rPr>
              <w:t>3D-CRT</w:t>
            </w:r>
          </w:p>
        </w:tc>
        <w:tc>
          <w:tcPr>
            <w:tcW w:w="2192" w:type="dxa"/>
            <w:shd w:val="clear" w:color="auto" w:fill="auto"/>
            <w:vAlign w:val="center"/>
          </w:tcPr>
          <w:p w:rsidR="00FD647D" w:rsidRPr="00FD647D" w:rsidRDefault="00FD647D" w:rsidP="00FD647D">
            <w:pPr>
              <w:tabs>
                <w:tab w:val="left" w:pos="7560"/>
              </w:tabs>
              <w:snapToGrid w:val="0"/>
              <w:ind w:left="0" w:firstLine="0"/>
              <w:jc w:val="both"/>
              <w:rPr>
                <w:rFonts w:eastAsia="Calibri"/>
                <w:i/>
                <w:iCs/>
                <w:sz w:val="22"/>
                <w:szCs w:val="22"/>
              </w:rPr>
            </w:pPr>
            <w:r w:rsidRPr="00FD647D">
              <w:rPr>
                <w:rFonts w:eastAsia="Calibri"/>
                <w:i/>
                <w:iCs/>
                <w:sz w:val="22"/>
                <w:szCs w:val="22"/>
              </w:rPr>
              <w:t>CON</w:t>
            </w:r>
          </w:p>
        </w:tc>
      </w:tr>
      <w:tr w:rsidR="00FD647D" w:rsidRPr="00FD647D" w:rsidTr="00FD647D">
        <w:trPr>
          <w:trHeight w:val="255"/>
          <w:jc w:val="center"/>
        </w:trPr>
        <w:tc>
          <w:tcPr>
            <w:tcW w:w="4481" w:type="dxa"/>
            <w:shd w:val="clear" w:color="auto" w:fill="auto"/>
            <w:vAlign w:val="center"/>
          </w:tcPr>
          <w:p w:rsidR="00FD647D" w:rsidRPr="00FD647D" w:rsidRDefault="00FD647D" w:rsidP="00FD647D">
            <w:pPr>
              <w:tabs>
                <w:tab w:val="left" w:pos="7560"/>
              </w:tabs>
              <w:snapToGrid w:val="0"/>
              <w:ind w:left="0" w:firstLine="0"/>
              <w:jc w:val="both"/>
              <w:rPr>
                <w:rFonts w:eastAsia="Calibri"/>
                <w:b/>
                <w:bCs/>
                <w:i/>
                <w:iCs/>
                <w:sz w:val="22"/>
                <w:szCs w:val="22"/>
              </w:rPr>
            </w:pPr>
            <w:r w:rsidRPr="00FD647D">
              <w:rPr>
                <w:rFonts w:eastAsia="Calibri"/>
                <w:b/>
                <w:bCs/>
                <w:i/>
                <w:iCs/>
                <w:sz w:val="22"/>
                <w:szCs w:val="22"/>
              </w:rPr>
              <w:t>CI</w:t>
            </w:r>
          </w:p>
        </w:tc>
        <w:tc>
          <w:tcPr>
            <w:tcW w:w="2272" w:type="dxa"/>
            <w:vMerge/>
            <w:shd w:val="clear" w:color="auto" w:fill="auto"/>
            <w:vAlign w:val="center"/>
          </w:tcPr>
          <w:p w:rsidR="00FD647D" w:rsidRPr="00FD647D" w:rsidRDefault="00FD647D" w:rsidP="00FD647D">
            <w:pPr>
              <w:tabs>
                <w:tab w:val="left" w:pos="7560"/>
              </w:tabs>
              <w:snapToGrid w:val="0"/>
              <w:ind w:left="0" w:firstLine="0"/>
              <w:jc w:val="both"/>
              <w:rPr>
                <w:rFonts w:eastAsia="Calibri"/>
                <w:i/>
                <w:iCs/>
                <w:sz w:val="22"/>
                <w:szCs w:val="22"/>
              </w:rPr>
            </w:pPr>
          </w:p>
        </w:tc>
        <w:tc>
          <w:tcPr>
            <w:tcW w:w="2192" w:type="dxa"/>
            <w:shd w:val="clear" w:color="auto" w:fill="auto"/>
            <w:vAlign w:val="center"/>
          </w:tcPr>
          <w:p w:rsidR="00FD647D" w:rsidRPr="00FD647D" w:rsidRDefault="00FD647D" w:rsidP="00FD647D">
            <w:pPr>
              <w:tabs>
                <w:tab w:val="left" w:pos="7560"/>
              </w:tabs>
              <w:snapToGrid w:val="0"/>
              <w:ind w:left="0" w:firstLine="0"/>
              <w:jc w:val="both"/>
              <w:rPr>
                <w:rFonts w:eastAsia="Calibri"/>
                <w:i/>
                <w:iCs/>
                <w:sz w:val="22"/>
                <w:szCs w:val="22"/>
              </w:rPr>
            </w:pPr>
            <w:r w:rsidRPr="00FD647D">
              <w:rPr>
                <w:rFonts w:eastAsia="Calibri"/>
                <w:i/>
                <w:iCs/>
                <w:sz w:val="22"/>
                <w:szCs w:val="22"/>
              </w:rPr>
              <w:t>CON</w:t>
            </w:r>
          </w:p>
        </w:tc>
      </w:tr>
      <w:tr w:rsidR="00FD647D" w:rsidRPr="00FD647D" w:rsidTr="00FD647D">
        <w:trPr>
          <w:trHeight w:val="255"/>
          <w:jc w:val="center"/>
        </w:trPr>
        <w:tc>
          <w:tcPr>
            <w:tcW w:w="4481" w:type="dxa"/>
            <w:shd w:val="clear" w:color="auto" w:fill="auto"/>
            <w:vAlign w:val="center"/>
          </w:tcPr>
          <w:p w:rsidR="00FD647D" w:rsidRPr="00FD647D" w:rsidRDefault="00FD647D" w:rsidP="00FD647D">
            <w:pPr>
              <w:tabs>
                <w:tab w:val="left" w:pos="7560"/>
              </w:tabs>
              <w:snapToGrid w:val="0"/>
              <w:ind w:left="0" w:firstLine="0"/>
              <w:jc w:val="both"/>
              <w:rPr>
                <w:rFonts w:eastAsia="Calibri"/>
                <w:b/>
                <w:bCs/>
                <w:i/>
                <w:iCs/>
                <w:sz w:val="22"/>
                <w:szCs w:val="22"/>
              </w:rPr>
            </w:pPr>
            <w:r w:rsidRPr="00FD647D">
              <w:rPr>
                <w:rFonts w:eastAsia="Calibri"/>
                <w:b/>
                <w:bCs/>
                <w:i/>
                <w:iCs/>
                <w:sz w:val="22"/>
                <w:szCs w:val="22"/>
              </w:rPr>
              <w:t>HI</w:t>
            </w:r>
          </w:p>
        </w:tc>
        <w:tc>
          <w:tcPr>
            <w:tcW w:w="2272" w:type="dxa"/>
            <w:vMerge/>
            <w:shd w:val="clear" w:color="auto" w:fill="auto"/>
            <w:vAlign w:val="center"/>
          </w:tcPr>
          <w:p w:rsidR="00FD647D" w:rsidRPr="00FD647D" w:rsidRDefault="00FD647D" w:rsidP="00FD647D">
            <w:pPr>
              <w:tabs>
                <w:tab w:val="left" w:pos="7560"/>
              </w:tabs>
              <w:snapToGrid w:val="0"/>
              <w:ind w:left="0" w:firstLine="0"/>
              <w:jc w:val="both"/>
              <w:rPr>
                <w:rFonts w:eastAsia="Calibri"/>
                <w:i/>
                <w:iCs/>
                <w:sz w:val="22"/>
                <w:szCs w:val="22"/>
              </w:rPr>
            </w:pPr>
          </w:p>
        </w:tc>
        <w:tc>
          <w:tcPr>
            <w:tcW w:w="2192" w:type="dxa"/>
            <w:shd w:val="clear" w:color="auto" w:fill="auto"/>
            <w:vAlign w:val="center"/>
          </w:tcPr>
          <w:p w:rsidR="00FD647D" w:rsidRPr="00FD647D" w:rsidRDefault="00FD647D" w:rsidP="00FD647D">
            <w:pPr>
              <w:tabs>
                <w:tab w:val="left" w:pos="7560"/>
              </w:tabs>
              <w:snapToGrid w:val="0"/>
              <w:ind w:left="0" w:firstLine="0"/>
              <w:jc w:val="both"/>
              <w:rPr>
                <w:rFonts w:eastAsia="Calibri"/>
                <w:i/>
                <w:iCs/>
                <w:sz w:val="22"/>
                <w:szCs w:val="22"/>
              </w:rPr>
            </w:pPr>
            <w:r w:rsidRPr="00FD647D">
              <w:rPr>
                <w:rFonts w:eastAsia="Calibri"/>
                <w:i/>
                <w:iCs/>
                <w:sz w:val="22"/>
                <w:szCs w:val="22"/>
              </w:rPr>
              <w:t>CON</w:t>
            </w:r>
          </w:p>
        </w:tc>
      </w:tr>
    </w:tbl>
    <w:p w:rsidR="00B51519" w:rsidRDefault="00B51519" w:rsidP="004C40A4">
      <w:pPr>
        <w:snapToGrid w:val="0"/>
        <w:ind w:left="0" w:firstLine="0"/>
        <w:jc w:val="both"/>
        <w:rPr>
          <w:b/>
          <w:bCs/>
          <w:lang w:eastAsia="zh-CN" w:bidi="ar-EG"/>
        </w:rPr>
      </w:pPr>
    </w:p>
    <w:p w:rsidR="002E6530" w:rsidRPr="004C40A4" w:rsidRDefault="002E6530" w:rsidP="004C40A4">
      <w:pPr>
        <w:snapToGrid w:val="0"/>
        <w:ind w:left="0" w:firstLine="0"/>
        <w:jc w:val="both"/>
        <w:rPr>
          <w:b/>
          <w:bCs/>
          <w:lang w:eastAsia="zh-CN" w:bidi="ar-EG"/>
        </w:rPr>
      </w:pPr>
    </w:p>
    <w:p w:rsidR="00B51519" w:rsidRPr="004C40A4" w:rsidRDefault="00B51519" w:rsidP="004C40A4">
      <w:pPr>
        <w:snapToGrid w:val="0"/>
        <w:ind w:left="0" w:firstLine="0"/>
        <w:jc w:val="both"/>
        <w:rPr>
          <w:b/>
          <w:bCs/>
          <w:lang w:bidi="ar-EG"/>
        </w:rPr>
        <w:sectPr w:rsidR="00B51519" w:rsidRPr="004C40A4" w:rsidSect="004C40A4">
          <w:headerReference w:type="even" r:id="rId59"/>
          <w:headerReference w:type="default" r:id="rId60"/>
          <w:footerReference w:type="even" r:id="rId61"/>
          <w:type w:val="continuous"/>
          <w:pgSz w:w="12242" w:h="15842" w:code="1"/>
          <w:pgMar w:top="1440" w:right="1440" w:bottom="1440" w:left="1440" w:header="720" w:footer="720" w:gutter="0"/>
          <w:cols w:space="60"/>
          <w:noEndnote/>
          <w:docGrid w:linePitch="326"/>
        </w:sectPr>
      </w:pPr>
    </w:p>
    <w:p w:rsidR="00BF7006" w:rsidRPr="004C40A4" w:rsidRDefault="00BF7006" w:rsidP="004C40A4">
      <w:pPr>
        <w:snapToGrid w:val="0"/>
        <w:ind w:left="0" w:firstLine="0"/>
        <w:jc w:val="both"/>
        <w:rPr>
          <w:lang w:bidi="ar-EG"/>
        </w:rPr>
      </w:pPr>
      <w:r w:rsidRPr="004C40A4">
        <w:rPr>
          <w:b/>
          <w:bCs/>
          <w:lang w:bidi="ar-EG"/>
        </w:rPr>
        <w:lastRenderedPageBreak/>
        <w:t>Conclusions</w:t>
      </w:r>
      <w:r w:rsidR="008110A3" w:rsidRPr="004C40A4">
        <w:rPr>
          <w:b/>
          <w:bCs/>
          <w:lang w:bidi="ar-EG"/>
        </w:rPr>
        <w:t>:</w:t>
      </w:r>
    </w:p>
    <w:p w:rsidR="00B25709" w:rsidRPr="004C40A4" w:rsidRDefault="000C54EB" w:rsidP="004C40A4">
      <w:pPr>
        <w:numPr>
          <w:ilvl w:val="3"/>
          <w:numId w:val="41"/>
        </w:numPr>
        <w:snapToGrid w:val="0"/>
        <w:ind w:left="0" w:firstLine="425"/>
        <w:jc w:val="both"/>
        <w:rPr>
          <w:color w:val="000000"/>
        </w:rPr>
      </w:pPr>
      <w:r w:rsidRPr="004C40A4">
        <w:rPr>
          <w:color w:val="000000"/>
        </w:rPr>
        <w:t>The percent of maximum variation observed between</w:t>
      </w:r>
      <w:r w:rsidR="00AC2A0D" w:rsidRPr="004C40A4">
        <w:rPr>
          <w:color w:val="000000"/>
        </w:rPr>
        <w:t xml:space="preserve"> the three algorithms </w:t>
      </w:r>
      <w:r w:rsidR="00B25709" w:rsidRPr="004C40A4">
        <w:rPr>
          <w:color w:val="000000"/>
        </w:rPr>
        <w:t xml:space="preserve">for the PTV was </w:t>
      </w:r>
      <w:r w:rsidR="00A23275" w:rsidRPr="004C40A4">
        <w:rPr>
          <w:color w:val="000000"/>
        </w:rPr>
        <w:t>2</w:t>
      </w:r>
      <w:r w:rsidR="00B25709" w:rsidRPr="004C40A4">
        <w:rPr>
          <w:color w:val="000000"/>
        </w:rPr>
        <w:t>.</w:t>
      </w:r>
      <w:r w:rsidR="00AC2A0D" w:rsidRPr="004C40A4">
        <w:rPr>
          <w:color w:val="000000"/>
        </w:rPr>
        <w:t>72</w:t>
      </w:r>
      <w:r w:rsidR="00B25709" w:rsidRPr="004C40A4">
        <w:rPr>
          <w:color w:val="000000"/>
        </w:rPr>
        <w:t>% in average</w:t>
      </w:r>
      <w:r w:rsidR="00D84BCD" w:rsidRPr="004C40A4">
        <w:rPr>
          <w:color w:val="000000"/>
        </w:rPr>
        <w:t xml:space="preserve"> CI</w:t>
      </w:r>
      <w:r w:rsidR="00B25709" w:rsidRPr="004C40A4">
        <w:rPr>
          <w:color w:val="000000"/>
        </w:rPr>
        <w:t xml:space="preserve">, and for the </w:t>
      </w:r>
      <w:proofErr w:type="spellStart"/>
      <w:r w:rsidR="00B25709" w:rsidRPr="004C40A4">
        <w:rPr>
          <w:color w:val="000000"/>
        </w:rPr>
        <w:t>OARs</w:t>
      </w:r>
      <w:proofErr w:type="spellEnd"/>
      <w:r w:rsidR="00B25709" w:rsidRPr="004C40A4">
        <w:rPr>
          <w:color w:val="000000"/>
        </w:rPr>
        <w:t xml:space="preserve"> wa</w:t>
      </w:r>
      <w:r w:rsidR="00AC2A0D" w:rsidRPr="004C40A4">
        <w:rPr>
          <w:color w:val="000000"/>
        </w:rPr>
        <w:t>s 11.47</w:t>
      </w:r>
      <w:r w:rsidR="00B25709" w:rsidRPr="004C40A4">
        <w:rPr>
          <w:color w:val="000000"/>
        </w:rPr>
        <w:t xml:space="preserve">% </w:t>
      </w:r>
      <w:r w:rsidR="00B25709" w:rsidRPr="004C40A4">
        <w:t xml:space="preserve">in average </w:t>
      </w:r>
      <w:proofErr w:type="spellStart"/>
      <w:r w:rsidR="00B25709" w:rsidRPr="004C40A4">
        <w:t>D</w:t>
      </w:r>
      <w:r w:rsidR="00B25709" w:rsidRPr="004C40A4">
        <w:rPr>
          <w:vertAlign w:val="subscript"/>
        </w:rPr>
        <w:t>mean</w:t>
      </w:r>
      <w:proofErr w:type="spellEnd"/>
      <w:r w:rsidR="00B25709" w:rsidRPr="004C40A4">
        <w:t xml:space="preserve"> in case of </w:t>
      </w:r>
      <w:proofErr w:type="spellStart"/>
      <w:r w:rsidR="00B25709" w:rsidRPr="004C40A4">
        <w:t>contralateral</w:t>
      </w:r>
      <w:proofErr w:type="spellEnd"/>
      <w:r w:rsidR="00B25709" w:rsidRPr="004C40A4">
        <w:t xml:space="preserve"> breast.</w:t>
      </w:r>
    </w:p>
    <w:p w:rsidR="00BF7006" w:rsidRPr="004C40A4" w:rsidRDefault="00A23275" w:rsidP="004C40A4">
      <w:pPr>
        <w:numPr>
          <w:ilvl w:val="0"/>
          <w:numId w:val="41"/>
        </w:numPr>
        <w:snapToGrid w:val="0"/>
        <w:ind w:left="0" w:firstLine="425"/>
        <w:jc w:val="both"/>
        <w:rPr>
          <w:lang w:bidi="ar-EG"/>
        </w:rPr>
      </w:pPr>
      <w:r w:rsidRPr="004C40A4">
        <w:rPr>
          <w:color w:val="000000"/>
        </w:rPr>
        <w:t xml:space="preserve">Significant variations between the three algorithms were observed according to the </w:t>
      </w:r>
      <w:proofErr w:type="spellStart"/>
      <w:r w:rsidRPr="004C40A4">
        <w:rPr>
          <w:color w:val="000000"/>
        </w:rPr>
        <w:t>dosimetric</w:t>
      </w:r>
      <w:proofErr w:type="spellEnd"/>
      <w:r w:rsidRPr="004C40A4">
        <w:rPr>
          <w:color w:val="000000"/>
        </w:rPr>
        <w:t xml:space="preserve"> results obtained from this study.</w:t>
      </w:r>
    </w:p>
    <w:p w:rsidR="006C3A37" w:rsidRPr="004C40A4" w:rsidRDefault="000C54EB" w:rsidP="004C40A4">
      <w:pPr>
        <w:numPr>
          <w:ilvl w:val="0"/>
          <w:numId w:val="41"/>
        </w:numPr>
        <w:snapToGrid w:val="0"/>
        <w:ind w:left="0" w:firstLine="425"/>
        <w:jc w:val="both"/>
        <w:rPr>
          <w:color w:val="000000"/>
        </w:rPr>
      </w:pPr>
      <w:r w:rsidRPr="004C40A4">
        <w:rPr>
          <w:color w:val="000000"/>
        </w:rPr>
        <w:t>From our st</w:t>
      </w:r>
      <w:r w:rsidR="008D18FB" w:rsidRPr="004C40A4">
        <w:rPr>
          <w:color w:val="000000"/>
        </w:rPr>
        <w:t>udy, because the results of</w:t>
      </w:r>
      <w:r w:rsidRPr="004C40A4">
        <w:rPr>
          <w:color w:val="000000"/>
        </w:rPr>
        <w:t xml:space="preserve"> the three different algorithms show clear difference in some comparisons, considerable precaution unavoidable in treatment plans evaluation, because the dose calculation algorithm selection could effect on the process of TP and also on the end medical results.</w:t>
      </w:r>
    </w:p>
    <w:p w:rsidR="006C3A37" w:rsidRPr="004C40A4" w:rsidRDefault="006C3A37" w:rsidP="004C40A4">
      <w:pPr>
        <w:numPr>
          <w:ilvl w:val="0"/>
          <w:numId w:val="41"/>
        </w:numPr>
        <w:snapToGrid w:val="0"/>
        <w:ind w:left="0" w:firstLine="425"/>
        <w:jc w:val="both"/>
        <w:rPr>
          <w:color w:val="000000"/>
        </w:rPr>
      </w:pPr>
      <w:r w:rsidRPr="004C40A4">
        <w:rPr>
          <w:color w:val="000000"/>
        </w:rPr>
        <w:t xml:space="preserve">We recommend to use the </w:t>
      </w:r>
      <w:r w:rsidR="00D84BCD" w:rsidRPr="004C40A4">
        <w:rPr>
          <w:color w:val="000000"/>
        </w:rPr>
        <w:t xml:space="preserve">CON </w:t>
      </w:r>
      <w:r w:rsidR="00AC2A0D" w:rsidRPr="004C40A4">
        <w:rPr>
          <w:color w:val="000000"/>
        </w:rPr>
        <w:t>algorithm with 3D-C</w:t>
      </w:r>
      <w:r w:rsidRPr="004C40A4">
        <w:rPr>
          <w:color w:val="000000"/>
        </w:rPr>
        <w:t xml:space="preserve">RT technique in treatment planning of the left side </w:t>
      </w:r>
      <w:r w:rsidR="000A3ED4" w:rsidRPr="004C40A4">
        <w:rPr>
          <w:color w:val="000000"/>
        </w:rPr>
        <w:t>breast. This</w:t>
      </w:r>
      <w:r w:rsidRPr="004C40A4">
        <w:rPr>
          <w:color w:val="000000"/>
        </w:rPr>
        <w:t xml:space="preserve"> recomme</w:t>
      </w:r>
      <w:r w:rsidR="000A3ED4" w:rsidRPr="004C40A4">
        <w:rPr>
          <w:color w:val="000000"/>
        </w:rPr>
        <w:t>ndation is</w:t>
      </w:r>
      <w:r w:rsidRPr="004C40A4">
        <w:rPr>
          <w:color w:val="000000"/>
        </w:rPr>
        <w:t xml:space="preserve"> based on the better conformation of the prescript</w:t>
      </w:r>
      <w:r w:rsidR="000A3ED4" w:rsidRPr="004C40A4">
        <w:rPr>
          <w:color w:val="000000"/>
        </w:rPr>
        <w:t xml:space="preserve">ion </w:t>
      </w:r>
      <w:proofErr w:type="spellStart"/>
      <w:r w:rsidR="000A3ED4" w:rsidRPr="004C40A4">
        <w:rPr>
          <w:color w:val="000000"/>
        </w:rPr>
        <w:t>isodose</w:t>
      </w:r>
      <w:proofErr w:type="spellEnd"/>
      <w:r w:rsidR="000A3ED4" w:rsidRPr="004C40A4">
        <w:rPr>
          <w:color w:val="000000"/>
        </w:rPr>
        <w:t xml:space="preserve"> to the tumor volume </w:t>
      </w:r>
      <w:r w:rsidRPr="004C40A4">
        <w:rPr>
          <w:color w:val="000000"/>
        </w:rPr>
        <w:t>an</w:t>
      </w:r>
      <w:r w:rsidR="00AC2A0D" w:rsidRPr="004C40A4">
        <w:rPr>
          <w:color w:val="000000"/>
        </w:rPr>
        <w:t xml:space="preserve">d the sparing of </w:t>
      </w:r>
      <w:proofErr w:type="spellStart"/>
      <w:r w:rsidR="00AC2A0D" w:rsidRPr="004C40A4">
        <w:rPr>
          <w:color w:val="000000"/>
        </w:rPr>
        <w:t>OARs</w:t>
      </w:r>
      <w:proofErr w:type="spellEnd"/>
      <w:r w:rsidR="00AC2A0D" w:rsidRPr="004C40A4">
        <w:rPr>
          <w:color w:val="000000"/>
        </w:rPr>
        <w:t xml:space="preserve"> which were</w:t>
      </w:r>
      <w:r w:rsidR="000A3ED4" w:rsidRPr="004C40A4">
        <w:rPr>
          <w:color w:val="000000"/>
        </w:rPr>
        <w:t xml:space="preserve"> achieved by this algorithm</w:t>
      </w:r>
      <w:r w:rsidRPr="004C40A4">
        <w:rPr>
          <w:color w:val="000000"/>
        </w:rPr>
        <w:t>.</w:t>
      </w:r>
    </w:p>
    <w:p w:rsidR="00247601" w:rsidRPr="004C40A4" w:rsidRDefault="00247601" w:rsidP="004C40A4">
      <w:pPr>
        <w:snapToGrid w:val="0"/>
        <w:ind w:left="0" w:firstLine="425"/>
        <w:jc w:val="both"/>
        <w:rPr>
          <w:color w:val="000000"/>
        </w:rPr>
      </w:pPr>
    </w:p>
    <w:p w:rsidR="008635E4" w:rsidRPr="004C40A4" w:rsidRDefault="00BF7006" w:rsidP="004C40A4">
      <w:pPr>
        <w:snapToGrid w:val="0"/>
        <w:ind w:left="0" w:firstLine="0"/>
        <w:jc w:val="both"/>
        <w:rPr>
          <w:b/>
          <w:bCs/>
          <w:lang w:bidi="ar-EG"/>
        </w:rPr>
      </w:pPr>
      <w:r w:rsidRPr="004C40A4">
        <w:rPr>
          <w:b/>
          <w:bCs/>
          <w:lang w:bidi="ar-EG"/>
        </w:rPr>
        <w:t>References</w:t>
      </w:r>
    </w:p>
    <w:p w:rsidR="00965D35" w:rsidRPr="004C40A4" w:rsidRDefault="00965D35" w:rsidP="004C40A4">
      <w:pPr>
        <w:pStyle w:val="ListParagraph"/>
        <w:numPr>
          <w:ilvl w:val="0"/>
          <w:numId w:val="46"/>
        </w:numPr>
        <w:bidi w:val="0"/>
        <w:snapToGrid w:val="0"/>
        <w:spacing w:after="0" w:line="240" w:lineRule="auto"/>
        <w:ind w:left="425" w:hanging="425"/>
        <w:jc w:val="both"/>
        <w:rPr>
          <w:rFonts w:ascii="Times New Roman" w:hAnsi="Times New Roman" w:cs="Times New Roman"/>
          <w:sz w:val="20"/>
          <w:szCs w:val="20"/>
          <w:lang w:bidi="ar-EG"/>
        </w:rPr>
      </w:pPr>
      <w:proofErr w:type="spellStart"/>
      <w:r w:rsidRPr="004C40A4">
        <w:rPr>
          <w:rFonts w:ascii="Times New Roman" w:hAnsi="Times New Roman" w:cs="Times New Roman"/>
          <w:sz w:val="20"/>
          <w:szCs w:val="20"/>
          <w:lang w:bidi="ar-EG"/>
        </w:rPr>
        <w:t>Akpochafor</w:t>
      </w:r>
      <w:proofErr w:type="spellEnd"/>
      <w:r w:rsidR="00B51519" w:rsidRPr="004C40A4">
        <w:rPr>
          <w:rFonts w:ascii="Times New Roman" w:hAnsi="Times New Roman" w:cs="Times New Roman"/>
          <w:sz w:val="20"/>
          <w:szCs w:val="20"/>
          <w:lang w:bidi="ar-EG"/>
        </w:rPr>
        <w:t xml:space="preserve"> </w:t>
      </w:r>
      <w:r w:rsidRPr="004C40A4">
        <w:rPr>
          <w:rFonts w:ascii="Times New Roman" w:hAnsi="Times New Roman" w:cs="Times New Roman"/>
          <w:sz w:val="20"/>
          <w:szCs w:val="20"/>
          <w:lang w:bidi="ar-EG"/>
        </w:rPr>
        <w:t>MO,</w:t>
      </w:r>
      <w:r w:rsidR="00B51519" w:rsidRPr="004C40A4">
        <w:rPr>
          <w:rFonts w:ascii="Times New Roman" w:hAnsi="Times New Roman" w:cs="Times New Roman"/>
          <w:sz w:val="20"/>
          <w:szCs w:val="20"/>
          <w:lang w:bidi="ar-EG"/>
        </w:rPr>
        <w:t xml:space="preserve"> </w:t>
      </w:r>
      <w:proofErr w:type="spellStart"/>
      <w:r w:rsidRPr="004C40A4">
        <w:rPr>
          <w:rFonts w:ascii="Times New Roman" w:hAnsi="Times New Roman" w:cs="Times New Roman"/>
          <w:sz w:val="20"/>
          <w:szCs w:val="20"/>
          <w:lang w:bidi="ar-EG"/>
        </w:rPr>
        <w:t>Madu</w:t>
      </w:r>
      <w:proofErr w:type="spellEnd"/>
      <w:r w:rsidR="00B51519" w:rsidRPr="004C40A4">
        <w:rPr>
          <w:rFonts w:ascii="Times New Roman" w:hAnsi="Times New Roman" w:cs="Times New Roman"/>
          <w:sz w:val="20"/>
          <w:szCs w:val="20"/>
          <w:lang w:bidi="ar-EG"/>
        </w:rPr>
        <w:t xml:space="preserve"> </w:t>
      </w:r>
      <w:r w:rsidRPr="004C40A4">
        <w:rPr>
          <w:rFonts w:ascii="Times New Roman" w:hAnsi="Times New Roman" w:cs="Times New Roman"/>
          <w:sz w:val="20"/>
          <w:szCs w:val="20"/>
          <w:lang w:bidi="ar-EG"/>
        </w:rPr>
        <w:t>CB,</w:t>
      </w:r>
      <w:r w:rsidR="00B51519" w:rsidRPr="004C40A4">
        <w:rPr>
          <w:rFonts w:ascii="Times New Roman" w:hAnsi="Times New Roman" w:cs="Times New Roman"/>
          <w:sz w:val="20"/>
          <w:szCs w:val="20"/>
          <w:lang w:bidi="ar-EG"/>
        </w:rPr>
        <w:t xml:space="preserve"> </w:t>
      </w:r>
      <w:proofErr w:type="spellStart"/>
      <w:r w:rsidRPr="004C40A4">
        <w:rPr>
          <w:rFonts w:ascii="Times New Roman" w:hAnsi="Times New Roman" w:cs="Times New Roman"/>
          <w:sz w:val="20"/>
          <w:szCs w:val="20"/>
          <w:lang w:bidi="ar-EG"/>
        </w:rPr>
        <w:t>Habeebu</w:t>
      </w:r>
      <w:proofErr w:type="spellEnd"/>
      <w:r w:rsidR="00B51519" w:rsidRPr="004C40A4">
        <w:rPr>
          <w:rFonts w:ascii="Times New Roman" w:hAnsi="Times New Roman" w:cs="Times New Roman"/>
          <w:sz w:val="20"/>
          <w:szCs w:val="20"/>
          <w:lang w:bidi="ar-EG"/>
        </w:rPr>
        <w:t xml:space="preserve"> </w:t>
      </w:r>
      <w:r w:rsidRPr="004C40A4">
        <w:rPr>
          <w:rFonts w:ascii="Times New Roman" w:hAnsi="Times New Roman" w:cs="Times New Roman"/>
          <w:sz w:val="20"/>
          <w:szCs w:val="20"/>
          <w:lang w:bidi="ar-EG"/>
        </w:rPr>
        <w:t>MY,</w:t>
      </w:r>
      <w:r w:rsidR="00B51519" w:rsidRPr="004C40A4">
        <w:rPr>
          <w:rFonts w:ascii="Times New Roman" w:hAnsi="Times New Roman" w:cs="Times New Roman"/>
          <w:sz w:val="20"/>
          <w:szCs w:val="20"/>
          <w:lang w:bidi="ar-EG"/>
        </w:rPr>
        <w:t xml:space="preserve"> </w:t>
      </w:r>
      <w:proofErr w:type="spellStart"/>
      <w:r w:rsidRPr="004C40A4">
        <w:rPr>
          <w:rFonts w:ascii="Times New Roman" w:hAnsi="Times New Roman" w:cs="Times New Roman"/>
          <w:sz w:val="20"/>
          <w:szCs w:val="20"/>
          <w:lang w:bidi="ar-EG"/>
        </w:rPr>
        <w:t>Omojola</w:t>
      </w:r>
      <w:proofErr w:type="spellEnd"/>
      <w:r w:rsidR="00B51519" w:rsidRPr="004C40A4">
        <w:rPr>
          <w:rFonts w:ascii="Times New Roman" w:hAnsi="Times New Roman" w:cs="Times New Roman"/>
          <w:sz w:val="20"/>
          <w:szCs w:val="20"/>
          <w:lang w:bidi="ar-EG"/>
        </w:rPr>
        <w:t xml:space="preserve"> </w:t>
      </w:r>
      <w:r w:rsidRPr="004C40A4">
        <w:rPr>
          <w:rFonts w:ascii="Times New Roman" w:hAnsi="Times New Roman" w:cs="Times New Roman"/>
          <w:sz w:val="20"/>
          <w:szCs w:val="20"/>
          <w:lang w:bidi="ar-EG"/>
        </w:rPr>
        <w:t>AD,</w:t>
      </w:r>
      <w:r w:rsidR="00B51519" w:rsidRPr="004C40A4">
        <w:rPr>
          <w:rFonts w:ascii="Times New Roman" w:hAnsi="Times New Roman" w:cs="Times New Roman"/>
          <w:sz w:val="20"/>
          <w:szCs w:val="20"/>
          <w:lang w:bidi="ar-EG"/>
        </w:rPr>
        <w:t xml:space="preserve"> </w:t>
      </w:r>
      <w:proofErr w:type="spellStart"/>
      <w:r w:rsidRPr="004C40A4">
        <w:rPr>
          <w:rFonts w:ascii="Times New Roman" w:hAnsi="Times New Roman" w:cs="Times New Roman"/>
          <w:sz w:val="20"/>
          <w:szCs w:val="20"/>
          <w:lang w:bidi="ar-EG"/>
        </w:rPr>
        <w:t>Adeneye</w:t>
      </w:r>
      <w:proofErr w:type="spellEnd"/>
      <w:r w:rsidR="00B51519" w:rsidRPr="004C40A4">
        <w:rPr>
          <w:rFonts w:ascii="Times New Roman" w:hAnsi="Times New Roman" w:cs="Times New Roman"/>
          <w:sz w:val="20"/>
          <w:szCs w:val="20"/>
          <w:lang w:bidi="ar-EG"/>
        </w:rPr>
        <w:t xml:space="preserve"> </w:t>
      </w:r>
      <w:r w:rsidRPr="004C40A4">
        <w:rPr>
          <w:rFonts w:ascii="Times New Roman" w:hAnsi="Times New Roman" w:cs="Times New Roman"/>
          <w:sz w:val="20"/>
          <w:szCs w:val="20"/>
          <w:lang w:bidi="ar-EG"/>
        </w:rPr>
        <w:t>SO,</w:t>
      </w:r>
      <w:r w:rsidR="00B51519" w:rsidRPr="004C40A4">
        <w:rPr>
          <w:rFonts w:ascii="Times New Roman" w:hAnsi="Times New Roman" w:cs="Times New Roman"/>
          <w:sz w:val="20"/>
          <w:szCs w:val="20"/>
          <w:lang w:bidi="ar-EG"/>
        </w:rPr>
        <w:t xml:space="preserve"> </w:t>
      </w:r>
      <w:proofErr w:type="spellStart"/>
      <w:r w:rsidRPr="004C40A4">
        <w:rPr>
          <w:rFonts w:ascii="Times New Roman" w:hAnsi="Times New Roman" w:cs="Times New Roman"/>
          <w:sz w:val="20"/>
          <w:szCs w:val="20"/>
          <w:lang w:bidi="ar-EG"/>
        </w:rPr>
        <w:t>Aweda</w:t>
      </w:r>
      <w:proofErr w:type="spellEnd"/>
      <w:r w:rsidR="00B51519" w:rsidRPr="004C40A4">
        <w:rPr>
          <w:rFonts w:ascii="Times New Roman" w:hAnsi="Times New Roman" w:cs="Times New Roman"/>
          <w:sz w:val="20"/>
          <w:szCs w:val="20"/>
          <w:lang w:bidi="ar-EG"/>
        </w:rPr>
        <w:t xml:space="preserve"> </w:t>
      </w:r>
      <w:r w:rsidRPr="004C40A4">
        <w:rPr>
          <w:rFonts w:ascii="Times New Roman" w:hAnsi="Times New Roman" w:cs="Times New Roman"/>
          <w:sz w:val="20"/>
          <w:szCs w:val="20"/>
          <w:lang w:bidi="ar-EG"/>
        </w:rPr>
        <w:t>MA.</w:t>
      </w:r>
      <w:r w:rsidR="00B51519" w:rsidRPr="004C40A4">
        <w:rPr>
          <w:rFonts w:ascii="Times New Roman" w:hAnsi="Times New Roman" w:cs="Times New Roman"/>
          <w:sz w:val="20"/>
          <w:szCs w:val="20"/>
          <w:lang w:bidi="ar-EG"/>
        </w:rPr>
        <w:t xml:space="preserve"> </w:t>
      </w:r>
      <w:r w:rsidRPr="004C40A4">
        <w:rPr>
          <w:rFonts w:ascii="Times New Roman" w:hAnsi="Times New Roman" w:cs="Times New Roman"/>
          <w:i/>
          <w:iCs/>
          <w:sz w:val="20"/>
          <w:szCs w:val="20"/>
          <w:lang w:bidi="ar-EG"/>
        </w:rPr>
        <w:t>Development</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of</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pelvis</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phantom</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for</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verification</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of</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treatment</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planning</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system</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using</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convolution,</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fast</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lastRenderedPageBreak/>
        <w:t>superposition,</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and</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superposition</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algorithms</w:t>
      </w:r>
      <w:r w:rsidRPr="004C40A4">
        <w:rPr>
          <w:rFonts w:ascii="Times New Roman" w:hAnsi="Times New Roman" w:cs="Times New Roman"/>
          <w:sz w:val="20"/>
          <w:szCs w:val="20"/>
          <w:lang w:bidi="ar-EG"/>
        </w:rPr>
        <w:t>.</w:t>
      </w:r>
      <w:r w:rsidR="00B51519" w:rsidRPr="004C40A4">
        <w:rPr>
          <w:rFonts w:ascii="Times New Roman" w:hAnsi="Times New Roman" w:cs="Times New Roman"/>
          <w:sz w:val="20"/>
          <w:szCs w:val="20"/>
          <w:lang w:bidi="ar-EG"/>
        </w:rPr>
        <w:t xml:space="preserve"> </w:t>
      </w:r>
      <w:r w:rsidRPr="004C40A4">
        <w:rPr>
          <w:rFonts w:ascii="Times New Roman" w:hAnsi="Times New Roman" w:cs="Times New Roman"/>
          <w:sz w:val="20"/>
          <w:szCs w:val="20"/>
          <w:lang w:bidi="ar-EG"/>
        </w:rPr>
        <w:t>J.</w:t>
      </w:r>
      <w:r w:rsidR="00B51519" w:rsidRPr="004C40A4">
        <w:rPr>
          <w:rFonts w:ascii="Times New Roman" w:hAnsi="Times New Roman" w:cs="Times New Roman"/>
          <w:sz w:val="20"/>
          <w:szCs w:val="20"/>
          <w:lang w:bidi="ar-EG"/>
        </w:rPr>
        <w:t xml:space="preserve"> </w:t>
      </w:r>
      <w:proofErr w:type="spellStart"/>
      <w:r w:rsidRPr="004C40A4">
        <w:rPr>
          <w:rFonts w:ascii="Times New Roman" w:hAnsi="Times New Roman" w:cs="Times New Roman"/>
          <w:sz w:val="20"/>
          <w:szCs w:val="20"/>
          <w:lang w:bidi="ar-EG"/>
        </w:rPr>
        <w:t>Clin</w:t>
      </w:r>
      <w:proofErr w:type="spellEnd"/>
      <w:r w:rsidRPr="004C40A4">
        <w:rPr>
          <w:rFonts w:ascii="Times New Roman" w:hAnsi="Times New Roman" w:cs="Times New Roman"/>
          <w:sz w:val="20"/>
          <w:szCs w:val="20"/>
          <w:lang w:bidi="ar-EG"/>
        </w:rPr>
        <w:t>.</w:t>
      </w:r>
      <w:r w:rsidR="00B51519" w:rsidRPr="004C40A4">
        <w:rPr>
          <w:rFonts w:ascii="Times New Roman" w:hAnsi="Times New Roman" w:cs="Times New Roman"/>
          <w:sz w:val="20"/>
          <w:szCs w:val="20"/>
          <w:lang w:bidi="ar-EG"/>
        </w:rPr>
        <w:t xml:space="preserve"> </w:t>
      </w:r>
      <w:r w:rsidRPr="004C40A4">
        <w:rPr>
          <w:rFonts w:ascii="Times New Roman" w:hAnsi="Times New Roman" w:cs="Times New Roman"/>
          <w:sz w:val="20"/>
          <w:szCs w:val="20"/>
          <w:lang w:bidi="ar-EG"/>
        </w:rPr>
        <w:t>Sci.</w:t>
      </w:r>
      <w:r w:rsidR="00B51519" w:rsidRPr="004C40A4">
        <w:rPr>
          <w:rFonts w:ascii="Times New Roman" w:hAnsi="Times New Roman" w:cs="Times New Roman"/>
          <w:sz w:val="20"/>
          <w:szCs w:val="20"/>
          <w:lang w:bidi="ar-EG"/>
        </w:rPr>
        <w:t xml:space="preserve"> </w:t>
      </w:r>
      <w:r w:rsidRPr="004C40A4">
        <w:rPr>
          <w:rFonts w:ascii="Times New Roman" w:hAnsi="Times New Roman" w:cs="Times New Roman"/>
          <w:sz w:val="20"/>
          <w:szCs w:val="20"/>
          <w:lang w:bidi="ar-EG"/>
        </w:rPr>
        <w:t>2017;</w:t>
      </w:r>
      <w:r w:rsidR="00B51519" w:rsidRPr="004C40A4">
        <w:rPr>
          <w:rFonts w:ascii="Times New Roman" w:hAnsi="Times New Roman" w:cs="Times New Roman"/>
          <w:sz w:val="20"/>
          <w:szCs w:val="20"/>
          <w:lang w:bidi="ar-EG"/>
        </w:rPr>
        <w:t xml:space="preserve"> </w:t>
      </w:r>
      <w:r w:rsidRPr="004C40A4">
        <w:rPr>
          <w:rFonts w:ascii="Times New Roman" w:hAnsi="Times New Roman" w:cs="Times New Roman"/>
          <w:sz w:val="20"/>
          <w:szCs w:val="20"/>
          <w:lang w:bidi="ar-EG"/>
        </w:rPr>
        <w:t>14(2).</w:t>
      </w:r>
    </w:p>
    <w:p w:rsidR="00965D35" w:rsidRPr="004C40A4" w:rsidRDefault="00965D35" w:rsidP="004C40A4">
      <w:pPr>
        <w:pStyle w:val="ListParagraph"/>
        <w:numPr>
          <w:ilvl w:val="0"/>
          <w:numId w:val="46"/>
        </w:numPr>
        <w:bidi w:val="0"/>
        <w:snapToGrid w:val="0"/>
        <w:spacing w:after="0" w:line="240" w:lineRule="auto"/>
        <w:ind w:left="425" w:hanging="425"/>
        <w:jc w:val="both"/>
        <w:rPr>
          <w:rFonts w:ascii="Times New Roman" w:hAnsi="Times New Roman" w:cs="Times New Roman"/>
          <w:sz w:val="20"/>
          <w:szCs w:val="20"/>
          <w:lang w:bidi="ar-EG"/>
        </w:rPr>
      </w:pPr>
      <w:proofErr w:type="spellStart"/>
      <w:r w:rsidRPr="004C40A4">
        <w:rPr>
          <w:rFonts w:ascii="Times New Roman" w:hAnsi="Times New Roman" w:cs="Times New Roman"/>
          <w:sz w:val="20"/>
          <w:szCs w:val="20"/>
        </w:rPr>
        <w:t>Gazda</w:t>
      </w:r>
      <w:proofErr w:type="spellEnd"/>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MJ,</w:t>
      </w:r>
      <w:r w:rsidR="00B51519" w:rsidRPr="004C40A4">
        <w:rPr>
          <w:rFonts w:ascii="Times New Roman" w:hAnsi="Times New Roman" w:cs="Times New Roman"/>
          <w:sz w:val="20"/>
          <w:szCs w:val="20"/>
        </w:rPr>
        <w:t xml:space="preserve"> </w:t>
      </w:r>
      <w:proofErr w:type="spellStart"/>
      <w:r w:rsidRPr="004C40A4">
        <w:rPr>
          <w:rFonts w:ascii="Times New Roman" w:hAnsi="Times New Roman" w:cs="Times New Roman"/>
          <w:sz w:val="20"/>
          <w:szCs w:val="20"/>
        </w:rPr>
        <w:t>Coia</w:t>
      </w:r>
      <w:proofErr w:type="spellEnd"/>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LR.</w:t>
      </w:r>
      <w:r w:rsidR="00B51519" w:rsidRPr="004C40A4">
        <w:rPr>
          <w:rFonts w:ascii="Times New Roman" w:hAnsi="Times New Roman" w:cs="Times New Roman"/>
          <w:sz w:val="20"/>
          <w:szCs w:val="20"/>
        </w:rPr>
        <w:t xml:space="preserve"> </w:t>
      </w:r>
      <w:r w:rsidRPr="004C40A4">
        <w:rPr>
          <w:rFonts w:ascii="Times New Roman" w:hAnsi="Times New Roman" w:cs="Times New Roman"/>
          <w:i/>
          <w:iCs/>
          <w:sz w:val="20"/>
          <w:szCs w:val="20"/>
        </w:rPr>
        <w:t>Principles</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of</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radiation</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therapy</w:t>
      </w:r>
      <w:r w:rsidRPr="004C40A4">
        <w:rPr>
          <w:rFonts w:ascii="Times New Roman" w:hAnsi="Times New Roman" w:cs="Times New Roman"/>
          <w:sz w:val="20"/>
          <w:szCs w:val="20"/>
        </w:rPr>
        <w:t>.</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J.</w:t>
      </w:r>
      <w:r w:rsidR="00B51519" w:rsidRPr="004C40A4">
        <w:rPr>
          <w:rFonts w:ascii="Times New Roman" w:hAnsi="Times New Roman" w:cs="Times New Roman"/>
          <w:sz w:val="20"/>
          <w:szCs w:val="20"/>
        </w:rPr>
        <w:t xml:space="preserve"> </w:t>
      </w:r>
      <w:proofErr w:type="spellStart"/>
      <w:r w:rsidRPr="004C40A4">
        <w:rPr>
          <w:rFonts w:ascii="Times New Roman" w:hAnsi="Times New Roman" w:cs="Times New Roman"/>
          <w:sz w:val="20"/>
          <w:szCs w:val="20"/>
        </w:rPr>
        <w:t>Radiat</w:t>
      </w:r>
      <w:proofErr w:type="spellEnd"/>
      <w:r w:rsidRPr="004C40A4">
        <w:rPr>
          <w:rFonts w:ascii="Times New Roman" w:hAnsi="Times New Roman" w:cs="Times New Roman"/>
          <w:sz w:val="20"/>
          <w:szCs w:val="20"/>
        </w:rPr>
        <w:t>.</w:t>
      </w:r>
      <w:r w:rsidR="00B51519" w:rsidRPr="004C40A4">
        <w:rPr>
          <w:rFonts w:ascii="Times New Roman" w:hAnsi="Times New Roman" w:cs="Times New Roman"/>
          <w:sz w:val="20"/>
          <w:szCs w:val="20"/>
        </w:rPr>
        <w:t xml:space="preserve"> </w:t>
      </w:r>
      <w:proofErr w:type="spellStart"/>
      <w:r w:rsidRPr="004C40A4">
        <w:rPr>
          <w:rFonts w:ascii="Times New Roman" w:hAnsi="Times New Roman" w:cs="Times New Roman"/>
          <w:sz w:val="20"/>
          <w:szCs w:val="20"/>
        </w:rPr>
        <w:t>Ther</w:t>
      </w:r>
      <w:proofErr w:type="spellEnd"/>
      <w:r w:rsidRPr="004C40A4">
        <w:rPr>
          <w:rFonts w:ascii="Times New Roman" w:hAnsi="Times New Roman" w:cs="Times New Roman"/>
          <w:sz w:val="20"/>
          <w:szCs w:val="20"/>
        </w:rPr>
        <w:t>.</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2012;</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9-19.</w:t>
      </w:r>
    </w:p>
    <w:p w:rsidR="00965D35" w:rsidRPr="004C40A4" w:rsidRDefault="00965D35" w:rsidP="004C40A4">
      <w:pPr>
        <w:pStyle w:val="ListParagraph"/>
        <w:numPr>
          <w:ilvl w:val="0"/>
          <w:numId w:val="46"/>
        </w:numPr>
        <w:bidi w:val="0"/>
        <w:snapToGrid w:val="0"/>
        <w:spacing w:after="0" w:line="240" w:lineRule="auto"/>
        <w:ind w:left="425" w:hanging="425"/>
        <w:jc w:val="both"/>
        <w:rPr>
          <w:rFonts w:ascii="Times New Roman" w:hAnsi="Times New Roman" w:cs="Times New Roman"/>
          <w:sz w:val="20"/>
          <w:szCs w:val="20"/>
          <w:lang w:bidi="ar-EG"/>
        </w:rPr>
      </w:pPr>
      <w:proofErr w:type="spellStart"/>
      <w:r w:rsidRPr="004C40A4">
        <w:rPr>
          <w:rFonts w:ascii="Times New Roman" w:hAnsi="Times New Roman" w:cs="Times New Roman"/>
          <w:sz w:val="20"/>
          <w:szCs w:val="20"/>
        </w:rPr>
        <w:t>Mohammadi</w:t>
      </w:r>
      <w:proofErr w:type="spellEnd"/>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K,</w:t>
      </w:r>
      <w:r w:rsidR="00B51519" w:rsidRPr="004C40A4">
        <w:rPr>
          <w:rFonts w:ascii="Times New Roman" w:hAnsi="Times New Roman" w:cs="Times New Roman"/>
          <w:sz w:val="20"/>
          <w:szCs w:val="20"/>
        </w:rPr>
        <w:t xml:space="preserve"> </w:t>
      </w:r>
      <w:proofErr w:type="spellStart"/>
      <w:r w:rsidRPr="004C40A4">
        <w:rPr>
          <w:rFonts w:ascii="Times New Roman" w:hAnsi="Times New Roman" w:cs="Times New Roman"/>
          <w:sz w:val="20"/>
          <w:szCs w:val="20"/>
        </w:rPr>
        <w:t>Hassani</w:t>
      </w:r>
      <w:proofErr w:type="spellEnd"/>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M,</w:t>
      </w:r>
      <w:r w:rsidR="00B51519" w:rsidRPr="004C40A4">
        <w:rPr>
          <w:rFonts w:ascii="Times New Roman" w:hAnsi="Times New Roman" w:cs="Times New Roman"/>
          <w:sz w:val="20"/>
          <w:szCs w:val="20"/>
        </w:rPr>
        <w:t xml:space="preserve"> </w:t>
      </w:r>
      <w:proofErr w:type="spellStart"/>
      <w:r w:rsidRPr="004C40A4">
        <w:rPr>
          <w:rFonts w:ascii="Times New Roman" w:hAnsi="Times New Roman" w:cs="Times New Roman"/>
          <w:sz w:val="20"/>
          <w:szCs w:val="20"/>
        </w:rPr>
        <w:t>Ghorbani</w:t>
      </w:r>
      <w:proofErr w:type="spellEnd"/>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M,</w:t>
      </w:r>
      <w:r w:rsidR="00B51519" w:rsidRPr="004C40A4">
        <w:rPr>
          <w:rFonts w:ascii="Times New Roman" w:hAnsi="Times New Roman" w:cs="Times New Roman"/>
          <w:sz w:val="20"/>
          <w:szCs w:val="20"/>
        </w:rPr>
        <w:t xml:space="preserve"> </w:t>
      </w:r>
      <w:proofErr w:type="spellStart"/>
      <w:r w:rsidRPr="004C40A4">
        <w:rPr>
          <w:rFonts w:ascii="Times New Roman" w:hAnsi="Times New Roman" w:cs="Times New Roman"/>
          <w:sz w:val="20"/>
          <w:szCs w:val="20"/>
        </w:rPr>
        <w:t>Farhood</w:t>
      </w:r>
      <w:proofErr w:type="spellEnd"/>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B,</w:t>
      </w:r>
      <w:r w:rsidR="00B51519" w:rsidRPr="004C40A4">
        <w:rPr>
          <w:rFonts w:ascii="Times New Roman" w:hAnsi="Times New Roman" w:cs="Times New Roman"/>
          <w:sz w:val="20"/>
          <w:szCs w:val="20"/>
        </w:rPr>
        <w:t xml:space="preserve"> </w:t>
      </w:r>
      <w:proofErr w:type="spellStart"/>
      <w:r w:rsidRPr="004C40A4">
        <w:rPr>
          <w:rFonts w:ascii="Times New Roman" w:hAnsi="Times New Roman" w:cs="Times New Roman"/>
          <w:sz w:val="20"/>
          <w:szCs w:val="20"/>
        </w:rPr>
        <w:t>Knaup</w:t>
      </w:r>
      <w:proofErr w:type="spellEnd"/>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C.</w:t>
      </w:r>
      <w:r w:rsidR="00B51519" w:rsidRPr="004C40A4">
        <w:rPr>
          <w:rFonts w:ascii="Times New Roman" w:hAnsi="Times New Roman" w:cs="Times New Roman"/>
          <w:sz w:val="20"/>
          <w:szCs w:val="20"/>
        </w:rPr>
        <w:t xml:space="preserve"> </w:t>
      </w:r>
      <w:r w:rsidRPr="004C40A4">
        <w:rPr>
          <w:rFonts w:ascii="Times New Roman" w:hAnsi="Times New Roman" w:cs="Times New Roman"/>
          <w:i/>
          <w:iCs/>
          <w:sz w:val="20"/>
          <w:szCs w:val="20"/>
        </w:rPr>
        <w:t>Evaluation</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of</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the</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accuracy</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of</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various</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dose</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calculation</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algorithms</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of</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a</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commercial</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treatment</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planning</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system</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in</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the</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presence</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of</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hip</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prosthesis</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and</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comparison</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with</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Monte</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Carlo</w:t>
      </w:r>
      <w:r w:rsidRPr="004C40A4">
        <w:rPr>
          <w:rFonts w:ascii="Times New Roman" w:hAnsi="Times New Roman" w:cs="Times New Roman"/>
          <w:sz w:val="20"/>
          <w:szCs w:val="20"/>
        </w:rPr>
        <w:t>.</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J.</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Cancer</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Res.</w:t>
      </w:r>
      <w:r w:rsidR="00B51519" w:rsidRPr="004C40A4">
        <w:rPr>
          <w:rFonts w:ascii="Times New Roman" w:hAnsi="Times New Roman" w:cs="Times New Roman"/>
          <w:sz w:val="20"/>
          <w:szCs w:val="20"/>
        </w:rPr>
        <w:t xml:space="preserve"> </w:t>
      </w:r>
      <w:proofErr w:type="spellStart"/>
      <w:r w:rsidRPr="004C40A4">
        <w:rPr>
          <w:rFonts w:ascii="Times New Roman" w:hAnsi="Times New Roman" w:cs="Times New Roman"/>
          <w:sz w:val="20"/>
          <w:szCs w:val="20"/>
        </w:rPr>
        <w:t>Ther</w:t>
      </w:r>
      <w:proofErr w:type="spellEnd"/>
      <w:r w:rsidRPr="004C40A4">
        <w:rPr>
          <w:rFonts w:ascii="Times New Roman" w:hAnsi="Times New Roman" w:cs="Times New Roman"/>
          <w:sz w:val="20"/>
          <w:szCs w:val="20"/>
        </w:rPr>
        <w:t>.</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2017;</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13(3):</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501-509.</w:t>
      </w:r>
    </w:p>
    <w:p w:rsidR="00965D35" w:rsidRPr="004C40A4" w:rsidRDefault="00965D35" w:rsidP="004C40A4">
      <w:pPr>
        <w:pStyle w:val="ListParagraph"/>
        <w:numPr>
          <w:ilvl w:val="0"/>
          <w:numId w:val="46"/>
        </w:numPr>
        <w:bidi w:val="0"/>
        <w:snapToGrid w:val="0"/>
        <w:spacing w:after="0" w:line="240" w:lineRule="auto"/>
        <w:ind w:left="425" w:hanging="425"/>
        <w:jc w:val="both"/>
        <w:rPr>
          <w:rFonts w:ascii="Times New Roman" w:hAnsi="Times New Roman" w:cs="Times New Roman"/>
          <w:sz w:val="20"/>
          <w:szCs w:val="20"/>
          <w:lang w:bidi="ar-EG"/>
        </w:rPr>
      </w:pPr>
      <w:r w:rsidRPr="004C40A4">
        <w:rPr>
          <w:rFonts w:ascii="Times New Roman" w:hAnsi="Times New Roman" w:cs="Times New Roman"/>
          <w:sz w:val="20"/>
          <w:szCs w:val="20"/>
        </w:rPr>
        <w:t>Lu</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L.</w:t>
      </w:r>
      <w:r w:rsidR="00B51519" w:rsidRPr="004C40A4">
        <w:rPr>
          <w:rFonts w:ascii="Times New Roman" w:hAnsi="Times New Roman" w:cs="Times New Roman"/>
          <w:sz w:val="20"/>
          <w:szCs w:val="20"/>
        </w:rPr>
        <w:t xml:space="preserve"> </w:t>
      </w:r>
      <w:r w:rsidRPr="004C40A4">
        <w:rPr>
          <w:rFonts w:ascii="Times New Roman" w:hAnsi="Times New Roman" w:cs="Times New Roman"/>
          <w:i/>
          <w:iCs/>
          <w:sz w:val="20"/>
          <w:szCs w:val="20"/>
        </w:rPr>
        <w:t>Dose</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calculation</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algorithms</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in</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external</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beam</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photon</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radiation</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therapy</w:t>
      </w:r>
      <w:r w:rsidRPr="004C40A4">
        <w:rPr>
          <w:rFonts w:ascii="Times New Roman" w:hAnsi="Times New Roman" w:cs="Times New Roman"/>
          <w:sz w:val="20"/>
          <w:szCs w:val="20"/>
        </w:rPr>
        <w:t>.</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Int.</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J.</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Cancer</w:t>
      </w:r>
      <w:r w:rsidR="00B51519" w:rsidRPr="004C40A4">
        <w:rPr>
          <w:rFonts w:ascii="Times New Roman" w:hAnsi="Times New Roman" w:cs="Times New Roman"/>
          <w:sz w:val="20"/>
          <w:szCs w:val="20"/>
        </w:rPr>
        <w:t xml:space="preserve"> </w:t>
      </w:r>
      <w:proofErr w:type="spellStart"/>
      <w:r w:rsidRPr="004C40A4">
        <w:rPr>
          <w:rFonts w:ascii="Times New Roman" w:hAnsi="Times New Roman" w:cs="Times New Roman"/>
          <w:sz w:val="20"/>
          <w:szCs w:val="20"/>
        </w:rPr>
        <w:t>Ther</w:t>
      </w:r>
      <w:proofErr w:type="spellEnd"/>
      <w:r w:rsidRPr="004C40A4">
        <w:rPr>
          <w:rFonts w:ascii="Times New Roman" w:hAnsi="Times New Roman" w:cs="Times New Roman"/>
          <w:sz w:val="20"/>
          <w:szCs w:val="20"/>
        </w:rPr>
        <w:t>.</w:t>
      </w:r>
      <w:r w:rsidR="00B51519" w:rsidRPr="004C40A4">
        <w:rPr>
          <w:rFonts w:ascii="Times New Roman" w:hAnsi="Times New Roman" w:cs="Times New Roman"/>
          <w:sz w:val="20"/>
          <w:szCs w:val="20"/>
        </w:rPr>
        <w:t xml:space="preserve"> </w:t>
      </w:r>
      <w:proofErr w:type="spellStart"/>
      <w:r w:rsidRPr="004C40A4">
        <w:rPr>
          <w:rFonts w:ascii="Times New Roman" w:hAnsi="Times New Roman" w:cs="Times New Roman"/>
          <w:sz w:val="20"/>
          <w:szCs w:val="20"/>
        </w:rPr>
        <w:t>Oncol</w:t>
      </w:r>
      <w:proofErr w:type="spellEnd"/>
      <w:r w:rsidRPr="004C40A4">
        <w:rPr>
          <w:rFonts w:ascii="Times New Roman" w:hAnsi="Times New Roman" w:cs="Times New Roman"/>
          <w:sz w:val="20"/>
          <w:szCs w:val="20"/>
        </w:rPr>
        <w:t>.</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2013;</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1(2):</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01025.</w:t>
      </w:r>
    </w:p>
    <w:p w:rsidR="00965D35" w:rsidRPr="004C40A4" w:rsidRDefault="00965D35" w:rsidP="004C40A4">
      <w:pPr>
        <w:pStyle w:val="ListParagraph"/>
        <w:numPr>
          <w:ilvl w:val="0"/>
          <w:numId w:val="46"/>
        </w:numPr>
        <w:bidi w:val="0"/>
        <w:snapToGrid w:val="0"/>
        <w:spacing w:after="0" w:line="240" w:lineRule="auto"/>
        <w:ind w:left="425" w:hanging="425"/>
        <w:jc w:val="both"/>
        <w:rPr>
          <w:rFonts w:ascii="Times New Roman" w:hAnsi="Times New Roman" w:cs="Times New Roman"/>
          <w:sz w:val="20"/>
          <w:szCs w:val="20"/>
          <w:lang w:bidi="ar-EG"/>
        </w:rPr>
      </w:pPr>
      <w:proofErr w:type="spellStart"/>
      <w:r w:rsidRPr="004C40A4">
        <w:rPr>
          <w:rFonts w:ascii="Times New Roman" w:hAnsi="Times New Roman" w:cs="Times New Roman"/>
          <w:sz w:val="20"/>
          <w:szCs w:val="20"/>
          <w:lang w:bidi="ar-EG"/>
        </w:rPr>
        <w:t>Muralidhar</w:t>
      </w:r>
      <w:proofErr w:type="spellEnd"/>
      <w:r w:rsidR="00B51519" w:rsidRPr="004C40A4">
        <w:rPr>
          <w:rFonts w:ascii="Times New Roman" w:hAnsi="Times New Roman" w:cs="Times New Roman"/>
          <w:sz w:val="20"/>
          <w:szCs w:val="20"/>
          <w:lang w:bidi="ar-EG"/>
        </w:rPr>
        <w:t xml:space="preserve"> </w:t>
      </w:r>
      <w:r w:rsidRPr="004C40A4">
        <w:rPr>
          <w:rFonts w:ascii="Times New Roman" w:hAnsi="Times New Roman" w:cs="Times New Roman"/>
          <w:sz w:val="20"/>
          <w:szCs w:val="20"/>
          <w:lang w:bidi="ar-EG"/>
        </w:rPr>
        <w:t>KR,</w:t>
      </w:r>
      <w:r w:rsidR="00B51519" w:rsidRPr="004C40A4">
        <w:rPr>
          <w:rFonts w:ascii="Times New Roman" w:hAnsi="Times New Roman" w:cs="Times New Roman"/>
          <w:sz w:val="20"/>
          <w:szCs w:val="20"/>
          <w:lang w:bidi="ar-EG"/>
        </w:rPr>
        <w:t xml:space="preserve"> </w:t>
      </w:r>
      <w:r w:rsidRPr="004C40A4">
        <w:rPr>
          <w:rFonts w:ascii="Times New Roman" w:hAnsi="Times New Roman" w:cs="Times New Roman"/>
          <w:sz w:val="20"/>
          <w:szCs w:val="20"/>
          <w:lang w:bidi="ar-EG"/>
        </w:rPr>
        <w:t>Murthy</w:t>
      </w:r>
      <w:r w:rsidR="00B51519" w:rsidRPr="004C40A4">
        <w:rPr>
          <w:rFonts w:ascii="Times New Roman" w:hAnsi="Times New Roman" w:cs="Times New Roman"/>
          <w:sz w:val="20"/>
          <w:szCs w:val="20"/>
          <w:lang w:bidi="ar-EG"/>
        </w:rPr>
        <w:t xml:space="preserve"> </w:t>
      </w:r>
      <w:r w:rsidRPr="004C40A4">
        <w:rPr>
          <w:rFonts w:ascii="Times New Roman" w:hAnsi="Times New Roman" w:cs="Times New Roman"/>
          <w:sz w:val="20"/>
          <w:szCs w:val="20"/>
          <w:lang w:bidi="ar-EG"/>
        </w:rPr>
        <w:t>NP,</w:t>
      </w:r>
      <w:r w:rsidR="00B51519" w:rsidRPr="004C40A4">
        <w:rPr>
          <w:rFonts w:ascii="Times New Roman" w:hAnsi="Times New Roman" w:cs="Times New Roman"/>
          <w:sz w:val="20"/>
          <w:szCs w:val="20"/>
          <w:lang w:bidi="ar-EG"/>
        </w:rPr>
        <w:t xml:space="preserve"> </w:t>
      </w:r>
      <w:proofErr w:type="spellStart"/>
      <w:r w:rsidRPr="004C40A4">
        <w:rPr>
          <w:rFonts w:ascii="Times New Roman" w:hAnsi="Times New Roman" w:cs="Times New Roman"/>
          <w:sz w:val="20"/>
          <w:szCs w:val="20"/>
          <w:lang w:bidi="ar-EG"/>
        </w:rPr>
        <w:t>Raju</w:t>
      </w:r>
      <w:proofErr w:type="spellEnd"/>
      <w:r w:rsidR="00B51519" w:rsidRPr="004C40A4">
        <w:rPr>
          <w:rFonts w:ascii="Times New Roman" w:hAnsi="Times New Roman" w:cs="Times New Roman"/>
          <w:sz w:val="20"/>
          <w:szCs w:val="20"/>
          <w:lang w:bidi="ar-EG"/>
        </w:rPr>
        <w:t xml:space="preserve"> </w:t>
      </w:r>
      <w:r w:rsidRPr="004C40A4">
        <w:rPr>
          <w:rFonts w:ascii="Times New Roman" w:hAnsi="Times New Roman" w:cs="Times New Roman"/>
          <w:sz w:val="20"/>
          <w:szCs w:val="20"/>
          <w:lang w:bidi="ar-EG"/>
        </w:rPr>
        <w:t>AK,</w:t>
      </w:r>
      <w:r w:rsidR="00B51519" w:rsidRPr="004C40A4">
        <w:rPr>
          <w:rFonts w:ascii="Times New Roman" w:hAnsi="Times New Roman" w:cs="Times New Roman"/>
          <w:sz w:val="20"/>
          <w:szCs w:val="20"/>
          <w:lang w:bidi="ar-EG"/>
        </w:rPr>
        <w:t xml:space="preserve"> </w:t>
      </w:r>
      <w:proofErr w:type="spellStart"/>
      <w:r w:rsidRPr="004C40A4">
        <w:rPr>
          <w:rFonts w:ascii="Times New Roman" w:hAnsi="Times New Roman" w:cs="Times New Roman"/>
          <w:sz w:val="20"/>
          <w:szCs w:val="20"/>
          <w:lang w:bidi="ar-EG"/>
        </w:rPr>
        <w:t>Sresty</w:t>
      </w:r>
      <w:proofErr w:type="spellEnd"/>
      <w:r w:rsidR="00B51519" w:rsidRPr="004C40A4">
        <w:rPr>
          <w:rFonts w:ascii="Times New Roman" w:hAnsi="Times New Roman" w:cs="Times New Roman"/>
          <w:sz w:val="20"/>
          <w:szCs w:val="20"/>
          <w:lang w:bidi="ar-EG"/>
        </w:rPr>
        <w:t xml:space="preserve"> </w:t>
      </w:r>
      <w:r w:rsidRPr="004C40A4">
        <w:rPr>
          <w:rFonts w:ascii="Times New Roman" w:hAnsi="Times New Roman" w:cs="Times New Roman"/>
          <w:sz w:val="20"/>
          <w:szCs w:val="20"/>
          <w:lang w:bidi="ar-EG"/>
        </w:rPr>
        <w:t>N.</w:t>
      </w:r>
      <w:r w:rsidR="00B51519" w:rsidRPr="004C40A4">
        <w:rPr>
          <w:rFonts w:ascii="Times New Roman" w:hAnsi="Times New Roman" w:cs="Times New Roman"/>
          <w:sz w:val="20"/>
          <w:szCs w:val="20"/>
          <w:lang w:bidi="ar-EG"/>
        </w:rPr>
        <w:t xml:space="preserve"> </w:t>
      </w:r>
      <w:r w:rsidRPr="004C40A4">
        <w:rPr>
          <w:rFonts w:ascii="Times New Roman" w:hAnsi="Times New Roman" w:cs="Times New Roman"/>
          <w:i/>
          <w:iCs/>
          <w:sz w:val="20"/>
          <w:szCs w:val="20"/>
          <w:lang w:bidi="ar-EG"/>
        </w:rPr>
        <w:t>Comparative</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study</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of</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convolution,</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superposition,</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and</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fast</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superposition</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algorithms</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in</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conventional</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radiotherapy,</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three-dimensional</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conformal</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radiotherapy,</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and</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intensity</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modulated</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radiotherapy</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techniques</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for</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various</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sites,</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done</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on</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CMS</w:t>
      </w:r>
      <w:r w:rsidR="00B51519" w:rsidRPr="004C40A4">
        <w:rPr>
          <w:rFonts w:ascii="Times New Roman" w:hAnsi="Times New Roman" w:cs="Times New Roman"/>
          <w:i/>
          <w:iCs/>
          <w:sz w:val="20"/>
          <w:szCs w:val="20"/>
          <w:lang w:bidi="ar-EG"/>
        </w:rPr>
        <w:t xml:space="preserve"> </w:t>
      </w:r>
      <w:proofErr w:type="spellStart"/>
      <w:r w:rsidRPr="004C40A4">
        <w:rPr>
          <w:rFonts w:ascii="Times New Roman" w:hAnsi="Times New Roman" w:cs="Times New Roman"/>
          <w:i/>
          <w:iCs/>
          <w:sz w:val="20"/>
          <w:szCs w:val="20"/>
          <w:lang w:bidi="ar-EG"/>
        </w:rPr>
        <w:t>XiO</w:t>
      </w:r>
      <w:proofErr w:type="spellEnd"/>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planning</w:t>
      </w:r>
      <w:r w:rsidR="00B51519" w:rsidRPr="004C40A4">
        <w:rPr>
          <w:rFonts w:ascii="Times New Roman" w:hAnsi="Times New Roman" w:cs="Times New Roman"/>
          <w:i/>
          <w:iCs/>
          <w:sz w:val="20"/>
          <w:szCs w:val="20"/>
          <w:lang w:bidi="ar-EG"/>
        </w:rPr>
        <w:t xml:space="preserve"> </w:t>
      </w:r>
      <w:r w:rsidRPr="004C40A4">
        <w:rPr>
          <w:rFonts w:ascii="Times New Roman" w:hAnsi="Times New Roman" w:cs="Times New Roman"/>
          <w:i/>
          <w:iCs/>
          <w:sz w:val="20"/>
          <w:szCs w:val="20"/>
          <w:lang w:bidi="ar-EG"/>
        </w:rPr>
        <w:t>system</w:t>
      </w:r>
      <w:r w:rsidRPr="004C40A4">
        <w:rPr>
          <w:rFonts w:ascii="Times New Roman" w:hAnsi="Times New Roman" w:cs="Times New Roman"/>
          <w:sz w:val="20"/>
          <w:szCs w:val="20"/>
          <w:lang w:bidi="ar-EG"/>
        </w:rPr>
        <w:t>.</w:t>
      </w:r>
      <w:r w:rsidR="00B51519" w:rsidRPr="004C40A4">
        <w:rPr>
          <w:rFonts w:ascii="Times New Roman" w:hAnsi="Times New Roman" w:cs="Times New Roman"/>
          <w:sz w:val="20"/>
          <w:szCs w:val="20"/>
          <w:lang w:bidi="ar-EG"/>
        </w:rPr>
        <w:t xml:space="preserve"> </w:t>
      </w:r>
      <w:r w:rsidRPr="004C40A4">
        <w:rPr>
          <w:rFonts w:ascii="Times New Roman" w:hAnsi="Times New Roman" w:cs="Times New Roman"/>
          <w:sz w:val="20"/>
          <w:szCs w:val="20"/>
          <w:lang w:bidi="ar-EG"/>
        </w:rPr>
        <w:t>J.</w:t>
      </w:r>
      <w:r w:rsidR="00B51519" w:rsidRPr="004C40A4">
        <w:rPr>
          <w:rFonts w:ascii="Times New Roman" w:hAnsi="Times New Roman" w:cs="Times New Roman"/>
          <w:sz w:val="20"/>
          <w:szCs w:val="20"/>
          <w:lang w:bidi="ar-EG"/>
        </w:rPr>
        <w:t xml:space="preserve"> </w:t>
      </w:r>
      <w:r w:rsidRPr="004C40A4">
        <w:rPr>
          <w:rFonts w:ascii="Times New Roman" w:hAnsi="Times New Roman" w:cs="Times New Roman"/>
          <w:sz w:val="20"/>
          <w:szCs w:val="20"/>
          <w:lang w:bidi="ar-EG"/>
        </w:rPr>
        <w:t>Med.</w:t>
      </w:r>
      <w:r w:rsidR="00B51519" w:rsidRPr="004C40A4">
        <w:rPr>
          <w:rFonts w:ascii="Times New Roman" w:hAnsi="Times New Roman" w:cs="Times New Roman"/>
          <w:sz w:val="20"/>
          <w:szCs w:val="20"/>
          <w:lang w:bidi="ar-EG"/>
        </w:rPr>
        <w:t xml:space="preserve"> </w:t>
      </w:r>
      <w:r w:rsidRPr="004C40A4">
        <w:rPr>
          <w:rFonts w:ascii="Times New Roman" w:hAnsi="Times New Roman" w:cs="Times New Roman"/>
          <w:sz w:val="20"/>
          <w:szCs w:val="20"/>
          <w:lang w:bidi="ar-EG"/>
        </w:rPr>
        <w:t>Phys.</w:t>
      </w:r>
      <w:r w:rsidR="00B51519" w:rsidRPr="004C40A4">
        <w:rPr>
          <w:rFonts w:ascii="Times New Roman" w:hAnsi="Times New Roman" w:cs="Times New Roman"/>
          <w:sz w:val="20"/>
          <w:szCs w:val="20"/>
          <w:lang w:bidi="ar-EG"/>
        </w:rPr>
        <w:t xml:space="preserve"> </w:t>
      </w:r>
      <w:r w:rsidRPr="004C40A4">
        <w:rPr>
          <w:rFonts w:ascii="Times New Roman" w:hAnsi="Times New Roman" w:cs="Times New Roman"/>
          <w:sz w:val="20"/>
          <w:szCs w:val="20"/>
          <w:lang w:bidi="ar-EG"/>
        </w:rPr>
        <w:t>2009;</w:t>
      </w:r>
      <w:r w:rsidR="00B51519" w:rsidRPr="004C40A4">
        <w:rPr>
          <w:rFonts w:ascii="Times New Roman" w:hAnsi="Times New Roman" w:cs="Times New Roman"/>
          <w:sz w:val="20"/>
          <w:szCs w:val="20"/>
          <w:lang w:bidi="ar-EG"/>
        </w:rPr>
        <w:t xml:space="preserve"> </w:t>
      </w:r>
      <w:r w:rsidRPr="004C40A4">
        <w:rPr>
          <w:rFonts w:ascii="Times New Roman" w:hAnsi="Times New Roman" w:cs="Times New Roman"/>
          <w:sz w:val="20"/>
          <w:szCs w:val="20"/>
          <w:lang w:bidi="ar-EG"/>
        </w:rPr>
        <w:t>34(1):</w:t>
      </w:r>
      <w:r w:rsidR="00B51519" w:rsidRPr="004C40A4">
        <w:rPr>
          <w:rFonts w:ascii="Times New Roman" w:hAnsi="Times New Roman" w:cs="Times New Roman"/>
          <w:sz w:val="20"/>
          <w:szCs w:val="20"/>
          <w:lang w:bidi="ar-EG"/>
        </w:rPr>
        <w:t xml:space="preserve"> </w:t>
      </w:r>
      <w:r w:rsidRPr="004C40A4">
        <w:rPr>
          <w:rFonts w:ascii="Times New Roman" w:hAnsi="Times New Roman" w:cs="Times New Roman"/>
          <w:sz w:val="20"/>
          <w:szCs w:val="20"/>
          <w:lang w:bidi="ar-EG"/>
        </w:rPr>
        <w:t>12-22.</w:t>
      </w:r>
    </w:p>
    <w:p w:rsidR="00965D35" w:rsidRPr="004C40A4" w:rsidRDefault="00965D35" w:rsidP="004C40A4">
      <w:pPr>
        <w:pStyle w:val="ListParagraph"/>
        <w:numPr>
          <w:ilvl w:val="0"/>
          <w:numId w:val="46"/>
        </w:numPr>
        <w:bidi w:val="0"/>
        <w:snapToGrid w:val="0"/>
        <w:spacing w:after="0" w:line="240" w:lineRule="auto"/>
        <w:ind w:left="425" w:hanging="425"/>
        <w:jc w:val="both"/>
        <w:rPr>
          <w:rFonts w:ascii="Times New Roman" w:hAnsi="Times New Roman" w:cs="Times New Roman"/>
          <w:sz w:val="20"/>
          <w:szCs w:val="20"/>
          <w:lang w:bidi="ar-EG"/>
        </w:rPr>
      </w:pPr>
      <w:r w:rsidRPr="004C40A4">
        <w:rPr>
          <w:rFonts w:ascii="Times New Roman" w:hAnsi="Times New Roman" w:cs="Times New Roman"/>
          <w:sz w:val="20"/>
          <w:szCs w:val="20"/>
        </w:rPr>
        <w:t>Khan</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FM.</w:t>
      </w:r>
      <w:r w:rsidR="00B51519" w:rsidRPr="004C40A4">
        <w:rPr>
          <w:rFonts w:ascii="Times New Roman" w:hAnsi="Times New Roman" w:cs="Times New Roman"/>
          <w:sz w:val="20"/>
          <w:szCs w:val="20"/>
        </w:rPr>
        <w:t xml:space="preserve"> </w:t>
      </w:r>
      <w:r w:rsidRPr="004C40A4">
        <w:rPr>
          <w:rFonts w:ascii="Times New Roman" w:hAnsi="Times New Roman" w:cs="Times New Roman"/>
          <w:i/>
          <w:iCs/>
          <w:sz w:val="20"/>
          <w:szCs w:val="20"/>
        </w:rPr>
        <w:t>The</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physics</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of</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radiation</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therapy</w:t>
      </w:r>
      <w:r w:rsidRPr="004C40A4">
        <w:rPr>
          <w:rFonts w:ascii="Times New Roman" w:hAnsi="Times New Roman" w:cs="Times New Roman"/>
          <w:sz w:val="20"/>
          <w:szCs w:val="20"/>
        </w:rPr>
        <w:t>.</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4</w:t>
      </w:r>
      <w:r w:rsidRPr="004C40A4">
        <w:rPr>
          <w:rFonts w:ascii="Times New Roman" w:hAnsi="Times New Roman" w:cs="Times New Roman"/>
          <w:sz w:val="20"/>
          <w:szCs w:val="20"/>
          <w:vertAlign w:val="superscript"/>
        </w:rPr>
        <w:t>th</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ed.,</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Philadelphia,</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Pa:</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Lippincott,</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Williams</w:t>
      </w:r>
      <w:r w:rsidR="00B51519" w:rsidRPr="004C40A4">
        <w:rPr>
          <w:rFonts w:ascii="Times New Roman" w:hAnsi="Times New Roman" w:cs="Times New Roman"/>
          <w:sz w:val="20"/>
          <w:szCs w:val="20"/>
        </w:rPr>
        <w:t xml:space="preserve"> &amp; </w:t>
      </w:r>
      <w:r w:rsidRPr="004C40A4">
        <w:rPr>
          <w:rFonts w:ascii="Times New Roman" w:hAnsi="Times New Roman" w:cs="Times New Roman"/>
          <w:sz w:val="20"/>
          <w:szCs w:val="20"/>
        </w:rPr>
        <w:t>Wilkins,</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2010.</w:t>
      </w:r>
    </w:p>
    <w:p w:rsidR="00965D35" w:rsidRPr="004C40A4" w:rsidRDefault="00965D35" w:rsidP="004C40A4">
      <w:pPr>
        <w:pStyle w:val="ListParagraph"/>
        <w:numPr>
          <w:ilvl w:val="0"/>
          <w:numId w:val="46"/>
        </w:numPr>
        <w:bidi w:val="0"/>
        <w:snapToGrid w:val="0"/>
        <w:spacing w:after="0" w:line="240" w:lineRule="auto"/>
        <w:ind w:left="425" w:hanging="425"/>
        <w:jc w:val="both"/>
        <w:rPr>
          <w:rFonts w:ascii="Times New Roman" w:hAnsi="Times New Roman" w:cs="Times New Roman"/>
          <w:sz w:val="20"/>
          <w:szCs w:val="20"/>
        </w:rPr>
      </w:pPr>
      <w:r w:rsidRPr="004C40A4">
        <w:rPr>
          <w:rFonts w:ascii="Times New Roman" w:hAnsi="Times New Roman" w:cs="Times New Roman"/>
          <w:sz w:val="20"/>
          <w:szCs w:val="20"/>
        </w:rPr>
        <w:t>Reinhart</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AM,</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Fast</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MF,</w:t>
      </w:r>
      <w:r w:rsidR="00B51519" w:rsidRPr="004C40A4">
        <w:rPr>
          <w:rFonts w:ascii="Times New Roman" w:hAnsi="Times New Roman" w:cs="Times New Roman"/>
          <w:sz w:val="20"/>
          <w:szCs w:val="20"/>
        </w:rPr>
        <w:t xml:space="preserve"> </w:t>
      </w:r>
      <w:proofErr w:type="spellStart"/>
      <w:r w:rsidRPr="004C40A4">
        <w:rPr>
          <w:rFonts w:ascii="Times New Roman" w:hAnsi="Times New Roman" w:cs="Times New Roman"/>
          <w:sz w:val="20"/>
          <w:szCs w:val="20"/>
        </w:rPr>
        <w:t>Ziegenhein</w:t>
      </w:r>
      <w:proofErr w:type="spellEnd"/>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P,</w:t>
      </w:r>
      <w:r w:rsidR="00B51519" w:rsidRPr="004C40A4">
        <w:rPr>
          <w:rFonts w:ascii="Times New Roman" w:hAnsi="Times New Roman" w:cs="Times New Roman"/>
          <w:sz w:val="20"/>
          <w:szCs w:val="20"/>
        </w:rPr>
        <w:t xml:space="preserve"> </w:t>
      </w:r>
      <w:proofErr w:type="spellStart"/>
      <w:r w:rsidRPr="004C40A4">
        <w:rPr>
          <w:rFonts w:ascii="Times New Roman" w:hAnsi="Times New Roman" w:cs="Times New Roman"/>
          <w:sz w:val="20"/>
          <w:szCs w:val="20"/>
        </w:rPr>
        <w:t>Nill</w:t>
      </w:r>
      <w:proofErr w:type="spellEnd"/>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S,</w:t>
      </w:r>
      <w:r w:rsidR="00B51519" w:rsidRPr="004C40A4">
        <w:rPr>
          <w:rFonts w:ascii="Times New Roman" w:hAnsi="Times New Roman" w:cs="Times New Roman"/>
          <w:sz w:val="20"/>
          <w:szCs w:val="20"/>
        </w:rPr>
        <w:t xml:space="preserve"> </w:t>
      </w:r>
      <w:proofErr w:type="spellStart"/>
      <w:r w:rsidRPr="004C40A4">
        <w:rPr>
          <w:rFonts w:ascii="Times New Roman" w:hAnsi="Times New Roman" w:cs="Times New Roman"/>
          <w:sz w:val="20"/>
          <w:szCs w:val="20"/>
        </w:rPr>
        <w:t>Oelfke</w:t>
      </w:r>
      <w:proofErr w:type="spellEnd"/>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U.</w:t>
      </w:r>
      <w:r w:rsidR="00B51519" w:rsidRPr="004C40A4">
        <w:rPr>
          <w:rFonts w:ascii="Times New Roman" w:hAnsi="Times New Roman" w:cs="Times New Roman"/>
          <w:sz w:val="20"/>
          <w:szCs w:val="20"/>
        </w:rPr>
        <w:t xml:space="preserve"> </w:t>
      </w:r>
      <w:r w:rsidRPr="004C40A4">
        <w:rPr>
          <w:rFonts w:ascii="Times New Roman" w:hAnsi="Times New Roman" w:cs="Times New Roman"/>
          <w:i/>
          <w:iCs/>
          <w:sz w:val="20"/>
          <w:szCs w:val="20"/>
        </w:rPr>
        <w:t>A</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kernel-based</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dose</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calculation</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lastRenderedPageBreak/>
        <w:t>algorithm</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for</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kV</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photon</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beams</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with</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explicit</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handling</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of</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energy</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and</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material</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dependencies</w:t>
      </w:r>
      <w:r w:rsidRPr="004C40A4">
        <w:rPr>
          <w:rFonts w:ascii="Times New Roman" w:hAnsi="Times New Roman" w:cs="Times New Roman"/>
          <w:sz w:val="20"/>
          <w:szCs w:val="20"/>
        </w:rPr>
        <w:t>.</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Br.</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J.</w:t>
      </w:r>
      <w:r w:rsidR="00B51519" w:rsidRPr="004C40A4">
        <w:rPr>
          <w:rFonts w:ascii="Times New Roman" w:hAnsi="Times New Roman" w:cs="Times New Roman"/>
          <w:sz w:val="20"/>
          <w:szCs w:val="20"/>
        </w:rPr>
        <w:t xml:space="preserve"> </w:t>
      </w:r>
      <w:proofErr w:type="spellStart"/>
      <w:r w:rsidRPr="004C40A4">
        <w:rPr>
          <w:rFonts w:ascii="Times New Roman" w:hAnsi="Times New Roman" w:cs="Times New Roman"/>
          <w:sz w:val="20"/>
          <w:szCs w:val="20"/>
        </w:rPr>
        <w:t>Radiol</w:t>
      </w:r>
      <w:proofErr w:type="spellEnd"/>
      <w:r w:rsidRPr="004C40A4">
        <w:rPr>
          <w:rFonts w:ascii="Times New Roman" w:hAnsi="Times New Roman" w:cs="Times New Roman"/>
          <w:sz w:val="20"/>
          <w:szCs w:val="20"/>
        </w:rPr>
        <w:t>.</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2017;</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90(1069),</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20160426.</w:t>
      </w:r>
    </w:p>
    <w:p w:rsidR="00965D35" w:rsidRPr="004C40A4" w:rsidRDefault="00965D35" w:rsidP="004C40A4">
      <w:pPr>
        <w:pStyle w:val="ListParagraph"/>
        <w:numPr>
          <w:ilvl w:val="0"/>
          <w:numId w:val="46"/>
        </w:numPr>
        <w:bidi w:val="0"/>
        <w:snapToGrid w:val="0"/>
        <w:spacing w:after="0" w:line="240" w:lineRule="auto"/>
        <w:ind w:left="425" w:hanging="425"/>
        <w:jc w:val="both"/>
        <w:rPr>
          <w:rFonts w:ascii="Times New Roman" w:hAnsi="Times New Roman" w:cs="Times New Roman"/>
          <w:sz w:val="20"/>
          <w:szCs w:val="20"/>
          <w:lang w:bidi="ar-EG"/>
        </w:rPr>
      </w:pPr>
      <w:proofErr w:type="spellStart"/>
      <w:r w:rsidRPr="004C40A4">
        <w:rPr>
          <w:rFonts w:ascii="Times New Roman" w:hAnsi="Times New Roman" w:cs="Times New Roman"/>
          <w:sz w:val="20"/>
          <w:szCs w:val="20"/>
        </w:rPr>
        <w:t>Verma</w:t>
      </w:r>
      <w:proofErr w:type="spellEnd"/>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T,</w:t>
      </w:r>
      <w:r w:rsidR="00B51519" w:rsidRPr="004C40A4">
        <w:rPr>
          <w:rFonts w:ascii="Times New Roman" w:hAnsi="Times New Roman" w:cs="Times New Roman"/>
          <w:sz w:val="20"/>
          <w:szCs w:val="20"/>
        </w:rPr>
        <w:t xml:space="preserve"> </w:t>
      </w:r>
      <w:proofErr w:type="spellStart"/>
      <w:r w:rsidRPr="004C40A4">
        <w:rPr>
          <w:rFonts w:ascii="Times New Roman" w:hAnsi="Times New Roman" w:cs="Times New Roman"/>
          <w:sz w:val="20"/>
          <w:szCs w:val="20"/>
        </w:rPr>
        <w:t>Painuly</w:t>
      </w:r>
      <w:proofErr w:type="spellEnd"/>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NK,</w:t>
      </w:r>
      <w:r w:rsidR="00B51519" w:rsidRPr="004C40A4">
        <w:rPr>
          <w:rFonts w:ascii="Times New Roman" w:hAnsi="Times New Roman" w:cs="Times New Roman"/>
          <w:sz w:val="20"/>
          <w:szCs w:val="20"/>
        </w:rPr>
        <w:t xml:space="preserve"> </w:t>
      </w:r>
      <w:proofErr w:type="spellStart"/>
      <w:r w:rsidRPr="004C40A4">
        <w:rPr>
          <w:rFonts w:ascii="Times New Roman" w:hAnsi="Times New Roman" w:cs="Times New Roman"/>
          <w:sz w:val="20"/>
          <w:szCs w:val="20"/>
        </w:rPr>
        <w:t>Mishra</w:t>
      </w:r>
      <w:proofErr w:type="spellEnd"/>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SP,</w:t>
      </w:r>
      <w:r w:rsidR="00B51519" w:rsidRPr="004C40A4">
        <w:rPr>
          <w:rFonts w:ascii="Times New Roman" w:hAnsi="Times New Roman" w:cs="Times New Roman"/>
          <w:sz w:val="20"/>
          <w:szCs w:val="20"/>
        </w:rPr>
        <w:t xml:space="preserve"> </w:t>
      </w:r>
      <w:proofErr w:type="spellStart"/>
      <w:r w:rsidRPr="004C40A4">
        <w:rPr>
          <w:rFonts w:ascii="Times New Roman" w:hAnsi="Times New Roman" w:cs="Times New Roman"/>
          <w:sz w:val="20"/>
          <w:szCs w:val="20"/>
        </w:rPr>
        <w:t>Shajahan</w:t>
      </w:r>
      <w:proofErr w:type="spellEnd"/>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M,</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Singh</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N,</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Bhatt</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ML,</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Jamal</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N,</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Pant</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MC.</w:t>
      </w:r>
      <w:r w:rsidR="00B51519" w:rsidRPr="004C40A4">
        <w:rPr>
          <w:rFonts w:ascii="Times New Roman" w:hAnsi="Times New Roman" w:cs="Times New Roman"/>
          <w:sz w:val="20"/>
          <w:szCs w:val="20"/>
        </w:rPr>
        <w:t xml:space="preserve"> </w:t>
      </w:r>
      <w:r w:rsidRPr="004C40A4">
        <w:rPr>
          <w:rFonts w:ascii="Times New Roman" w:hAnsi="Times New Roman" w:cs="Times New Roman"/>
          <w:i/>
          <w:iCs/>
          <w:sz w:val="20"/>
          <w:szCs w:val="20"/>
        </w:rPr>
        <w:t>Performance</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evaluation</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of</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algorithms</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in</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lung</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IMRT:</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A</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comparison</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of</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Monte</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Carlo,</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pencil</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beam,</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superposition,</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fast</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superposition</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and</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convolution</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algorithms</w:t>
      </w:r>
      <w:r w:rsidRPr="004C40A4">
        <w:rPr>
          <w:rFonts w:ascii="Times New Roman" w:hAnsi="Times New Roman" w:cs="Times New Roman"/>
          <w:sz w:val="20"/>
          <w:szCs w:val="20"/>
        </w:rPr>
        <w:t>.</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J.</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Biomed.</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Phys.</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Eng.</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2016;</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6(3):</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127-138.</w:t>
      </w:r>
    </w:p>
    <w:p w:rsidR="00B51519" w:rsidRPr="004C40A4" w:rsidRDefault="00965D35" w:rsidP="004C40A4">
      <w:pPr>
        <w:pStyle w:val="ListParagraph"/>
        <w:numPr>
          <w:ilvl w:val="0"/>
          <w:numId w:val="46"/>
        </w:numPr>
        <w:bidi w:val="0"/>
        <w:snapToGrid w:val="0"/>
        <w:spacing w:after="0" w:line="240" w:lineRule="auto"/>
        <w:ind w:left="425" w:hanging="425"/>
        <w:jc w:val="both"/>
        <w:rPr>
          <w:rFonts w:ascii="Times New Roman" w:hAnsi="Times New Roman" w:cs="Times New Roman"/>
          <w:sz w:val="20"/>
          <w:szCs w:val="20"/>
          <w:lang w:bidi="ar-EG"/>
        </w:rPr>
      </w:pPr>
      <w:proofErr w:type="spellStart"/>
      <w:r w:rsidRPr="004C40A4">
        <w:rPr>
          <w:rFonts w:ascii="Times New Roman" w:hAnsi="Times New Roman" w:cs="Times New Roman"/>
          <w:sz w:val="20"/>
          <w:szCs w:val="20"/>
        </w:rPr>
        <w:t>Golestani</w:t>
      </w:r>
      <w:proofErr w:type="spellEnd"/>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A,</w:t>
      </w:r>
      <w:r w:rsidR="00B51519" w:rsidRPr="004C40A4">
        <w:rPr>
          <w:rFonts w:ascii="Times New Roman" w:hAnsi="Times New Roman" w:cs="Times New Roman"/>
          <w:sz w:val="20"/>
          <w:szCs w:val="20"/>
        </w:rPr>
        <w:t xml:space="preserve"> </w:t>
      </w:r>
      <w:proofErr w:type="spellStart"/>
      <w:r w:rsidRPr="004C40A4">
        <w:rPr>
          <w:rFonts w:ascii="Times New Roman" w:hAnsi="Times New Roman" w:cs="Times New Roman"/>
          <w:sz w:val="20"/>
          <w:szCs w:val="20"/>
        </w:rPr>
        <w:t>Houshyari</w:t>
      </w:r>
      <w:proofErr w:type="spellEnd"/>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M,</w:t>
      </w:r>
      <w:r w:rsidR="00B51519" w:rsidRPr="004C40A4">
        <w:rPr>
          <w:rFonts w:ascii="Times New Roman" w:hAnsi="Times New Roman" w:cs="Times New Roman"/>
          <w:sz w:val="20"/>
          <w:szCs w:val="20"/>
        </w:rPr>
        <w:t xml:space="preserve"> </w:t>
      </w:r>
      <w:proofErr w:type="spellStart"/>
      <w:r w:rsidRPr="004C40A4">
        <w:rPr>
          <w:rFonts w:ascii="Times New Roman" w:hAnsi="Times New Roman" w:cs="Times New Roman"/>
          <w:sz w:val="20"/>
          <w:szCs w:val="20"/>
        </w:rPr>
        <w:t>Mostaar</w:t>
      </w:r>
      <w:proofErr w:type="spellEnd"/>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A,</w:t>
      </w:r>
      <w:r w:rsidR="00B51519" w:rsidRPr="004C40A4">
        <w:rPr>
          <w:rFonts w:ascii="Times New Roman" w:hAnsi="Times New Roman" w:cs="Times New Roman"/>
          <w:sz w:val="20"/>
          <w:szCs w:val="20"/>
        </w:rPr>
        <w:t xml:space="preserve"> </w:t>
      </w:r>
      <w:proofErr w:type="spellStart"/>
      <w:r w:rsidRPr="004C40A4">
        <w:rPr>
          <w:rFonts w:ascii="Times New Roman" w:hAnsi="Times New Roman" w:cs="Times New Roman"/>
          <w:sz w:val="20"/>
          <w:szCs w:val="20"/>
        </w:rPr>
        <w:t>Arfaie</w:t>
      </w:r>
      <w:proofErr w:type="spellEnd"/>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AJ.</w:t>
      </w:r>
      <w:r w:rsidR="00B51519" w:rsidRPr="004C40A4">
        <w:rPr>
          <w:rFonts w:ascii="Times New Roman" w:hAnsi="Times New Roman" w:cs="Times New Roman"/>
          <w:sz w:val="20"/>
          <w:szCs w:val="20"/>
        </w:rPr>
        <w:t xml:space="preserve"> </w:t>
      </w:r>
      <w:r w:rsidRPr="004C40A4">
        <w:rPr>
          <w:rFonts w:ascii="Times New Roman" w:hAnsi="Times New Roman" w:cs="Times New Roman"/>
          <w:i/>
          <w:iCs/>
          <w:sz w:val="20"/>
          <w:szCs w:val="20"/>
        </w:rPr>
        <w:t>Evaluation</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of</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dose</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calculation</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algorithms</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of</w:t>
      </w:r>
      <w:r w:rsidR="00B51519" w:rsidRPr="004C40A4">
        <w:rPr>
          <w:rFonts w:ascii="Times New Roman" w:hAnsi="Times New Roman" w:cs="Times New Roman"/>
          <w:i/>
          <w:iCs/>
          <w:sz w:val="20"/>
          <w:szCs w:val="20"/>
        </w:rPr>
        <w:t xml:space="preserve"> </w:t>
      </w:r>
      <w:proofErr w:type="spellStart"/>
      <w:r w:rsidRPr="004C40A4">
        <w:rPr>
          <w:rFonts w:ascii="Times New Roman" w:hAnsi="Times New Roman" w:cs="Times New Roman"/>
          <w:i/>
          <w:iCs/>
          <w:sz w:val="20"/>
          <w:szCs w:val="20"/>
        </w:rPr>
        <w:t>Isogray</w:t>
      </w:r>
      <w:proofErr w:type="spellEnd"/>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treatment</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planning</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system</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using</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measurement</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in</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heterogeneous</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phantom</w:t>
      </w:r>
      <w:r w:rsidRPr="004C40A4">
        <w:rPr>
          <w:rFonts w:ascii="Times New Roman" w:hAnsi="Times New Roman" w:cs="Times New Roman"/>
          <w:sz w:val="20"/>
          <w:szCs w:val="20"/>
        </w:rPr>
        <w:t>.</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Rep.</w:t>
      </w:r>
      <w:r w:rsidR="00B51519" w:rsidRPr="004C40A4">
        <w:rPr>
          <w:rFonts w:ascii="Times New Roman" w:hAnsi="Times New Roman" w:cs="Times New Roman"/>
          <w:sz w:val="20"/>
          <w:szCs w:val="20"/>
        </w:rPr>
        <w:t xml:space="preserve"> </w:t>
      </w:r>
      <w:proofErr w:type="spellStart"/>
      <w:r w:rsidRPr="004C40A4">
        <w:rPr>
          <w:rFonts w:ascii="Times New Roman" w:hAnsi="Times New Roman" w:cs="Times New Roman"/>
          <w:sz w:val="20"/>
          <w:szCs w:val="20"/>
        </w:rPr>
        <w:t>Radiother</w:t>
      </w:r>
      <w:proofErr w:type="spellEnd"/>
      <w:r w:rsidRPr="004C40A4">
        <w:rPr>
          <w:rFonts w:ascii="Times New Roman" w:hAnsi="Times New Roman" w:cs="Times New Roman"/>
          <w:sz w:val="20"/>
          <w:szCs w:val="20"/>
        </w:rPr>
        <w:t>.</w:t>
      </w:r>
      <w:r w:rsidR="00B51519" w:rsidRPr="004C40A4">
        <w:rPr>
          <w:rFonts w:ascii="Times New Roman" w:hAnsi="Times New Roman" w:cs="Times New Roman"/>
          <w:sz w:val="20"/>
          <w:szCs w:val="20"/>
        </w:rPr>
        <w:t xml:space="preserve"> </w:t>
      </w:r>
      <w:proofErr w:type="spellStart"/>
      <w:r w:rsidRPr="004C40A4">
        <w:rPr>
          <w:rFonts w:ascii="Times New Roman" w:hAnsi="Times New Roman" w:cs="Times New Roman"/>
          <w:sz w:val="20"/>
          <w:szCs w:val="20"/>
        </w:rPr>
        <w:t>Oncol</w:t>
      </w:r>
      <w:proofErr w:type="spellEnd"/>
      <w:r w:rsidRPr="004C40A4">
        <w:rPr>
          <w:rFonts w:ascii="Times New Roman" w:hAnsi="Times New Roman" w:cs="Times New Roman"/>
          <w:sz w:val="20"/>
          <w:szCs w:val="20"/>
        </w:rPr>
        <w:t>.</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2015;</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2(3),</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e5320.</w:t>
      </w:r>
    </w:p>
    <w:p w:rsidR="00965D35" w:rsidRPr="004C40A4" w:rsidRDefault="00B51519" w:rsidP="004C40A4">
      <w:pPr>
        <w:pStyle w:val="ListParagraph"/>
        <w:numPr>
          <w:ilvl w:val="0"/>
          <w:numId w:val="46"/>
        </w:numPr>
        <w:bidi w:val="0"/>
        <w:snapToGrid w:val="0"/>
        <w:spacing w:after="0" w:line="240" w:lineRule="auto"/>
        <w:ind w:left="425" w:hanging="425"/>
        <w:jc w:val="both"/>
        <w:rPr>
          <w:rFonts w:ascii="Times New Roman" w:hAnsi="Times New Roman" w:cs="Times New Roman"/>
          <w:sz w:val="20"/>
          <w:szCs w:val="20"/>
          <w:lang w:bidi="ar-EG"/>
        </w:rPr>
      </w:pPr>
      <w:r w:rsidRPr="004C40A4">
        <w:rPr>
          <w:rFonts w:ascii="Times New Roman" w:hAnsi="Times New Roman" w:cs="Times New Roman"/>
          <w:sz w:val="20"/>
          <w:szCs w:val="20"/>
        </w:rPr>
        <w:t>S</w:t>
      </w:r>
      <w:r w:rsidR="00965D35" w:rsidRPr="004C40A4">
        <w:rPr>
          <w:rFonts w:ascii="Times New Roman" w:hAnsi="Times New Roman" w:cs="Times New Roman"/>
          <w:sz w:val="20"/>
          <w:szCs w:val="20"/>
        </w:rPr>
        <w:t>haw</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E,</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Scott</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C,</w:t>
      </w:r>
      <w:r w:rsidRPr="004C40A4">
        <w:rPr>
          <w:rFonts w:ascii="Times New Roman" w:hAnsi="Times New Roman" w:cs="Times New Roman"/>
          <w:sz w:val="20"/>
          <w:szCs w:val="20"/>
        </w:rPr>
        <w:t xml:space="preserve"> </w:t>
      </w:r>
      <w:proofErr w:type="spellStart"/>
      <w:r w:rsidR="00965D35" w:rsidRPr="004C40A4">
        <w:rPr>
          <w:rFonts w:ascii="Times New Roman" w:hAnsi="Times New Roman" w:cs="Times New Roman"/>
          <w:sz w:val="20"/>
          <w:szCs w:val="20"/>
        </w:rPr>
        <w:t>Souhami</w:t>
      </w:r>
      <w:proofErr w:type="spellEnd"/>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L.</w:t>
      </w:r>
      <w:r w:rsidRPr="004C40A4">
        <w:rPr>
          <w:rFonts w:ascii="Times New Roman" w:hAnsi="Times New Roman" w:cs="Times New Roman"/>
          <w:sz w:val="20"/>
          <w:szCs w:val="20"/>
        </w:rPr>
        <w:t xml:space="preserve"> </w:t>
      </w:r>
      <w:r w:rsidR="00965D35" w:rsidRPr="004C40A4">
        <w:rPr>
          <w:rFonts w:ascii="Times New Roman" w:hAnsi="Times New Roman" w:cs="Times New Roman"/>
          <w:i/>
          <w:iCs/>
          <w:sz w:val="20"/>
          <w:szCs w:val="20"/>
        </w:rPr>
        <w:t>Single</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dose</w:t>
      </w:r>
      <w:r w:rsidRPr="004C40A4">
        <w:rPr>
          <w:rFonts w:ascii="Times New Roman" w:hAnsi="Times New Roman" w:cs="Times New Roman"/>
          <w:i/>
          <w:iCs/>
          <w:sz w:val="20"/>
          <w:szCs w:val="20"/>
        </w:rPr>
        <w:t xml:space="preserve"> </w:t>
      </w:r>
      <w:proofErr w:type="spellStart"/>
      <w:r w:rsidR="00965D35" w:rsidRPr="004C40A4">
        <w:rPr>
          <w:rFonts w:ascii="Times New Roman" w:hAnsi="Times New Roman" w:cs="Times New Roman"/>
          <w:i/>
          <w:iCs/>
          <w:sz w:val="20"/>
          <w:szCs w:val="20"/>
        </w:rPr>
        <w:t>radiosurgical</w:t>
      </w:r>
      <w:proofErr w:type="spellEnd"/>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treatment</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of</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recurrent</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previously</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irradiated</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primary</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brain</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tumors</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and</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brain</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metastases:</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Final</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report</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of</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RTOG</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protocol</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90-05</w:t>
      </w:r>
      <w:r w:rsidR="00965D35" w:rsidRPr="004C40A4">
        <w:rPr>
          <w:rFonts w:ascii="Times New Roman" w:hAnsi="Times New Roman" w:cs="Times New Roman"/>
          <w:sz w:val="20"/>
          <w:szCs w:val="20"/>
        </w:rPr>
        <w:t>.</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Int.</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J.</w:t>
      </w:r>
      <w:r w:rsidRPr="004C40A4">
        <w:rPr>
          <w:rFonts w:ascii="Times New Roman" w:hAnsi="Times New Roman" w:cs="Times New Roman"/>
          <w:sz w:val="20"/>
          <w:szCs w:val="20"/>
        </w:rPr>
        <w:t xml:space="preserve"> </w:t>
      </w:r>
      <w:proofErr w:type="spellStart"/>
      <w:r w:rsidR="00965D35" w:rsidRPr="004C40A4">
        <w:rPr>
          <w:rFonts w:ascii="Times New Roman" w:hAnsi="Times New Roman" w:cs="Times New Roman"/>
          <w:sz w:val="20"/>
          <w:szCs w:val="20"/>
        </w:rPr>
        <w:t>Radiat</w:t>
      </w:r>
      <w:proofErr w:type="spellEnd"/>
      <w:r w:rsidR="00965D35" w:rsidRPr="004C40A4">
        <w:rPr>
          <w:rFonts w:ascii="Times New Roman" w:hAnsi="Times New Roman" w:cs="Times New Roman"/>
          <w:sz w:val="20"/>
          <w:szCs w:val="20"/>
        </w:rPr>
        <w:t>.</w:t>
      </w:r>
      <w:r w:rsidRPr="004C40A4">
        <w:rPr>
          <w:rFonts w:ascii="Times New Roman" w:hAnsi="Times New Roman" w:cs="Times New Roman"/>
          <w:sz w:val="20"/>
          <w:szCs w:val="20"/>
        </w:rPr>
        <w:t xml:space="preserve"> </w:t>
      </w:r>
      <w:proofErr w:type="spellStart"/>
      <w:r w:rsidR="00965D35" w:rsidRPr="004C40A4">
        <w:rPr>
          <w:rFonts w:ascii="Times New Roman" w:hAnsi="Times New Roman" w:cs="Times New Roman"/>
          <w:sz w:val="20"/>
          <w:szCs w:val="20"/>
        </w:rPr>
        <w:t>Oncol</w:t>
      </w:r>
      <w:proofErr w:type="spellEnd"/>
      <w:r w:rsidR="00965D35" w:rsidRPr="004C40A4">
        <w:rPr>
          <w:rFonts w:ascii="Times New Roman" w:hAnsi="Times New Roman" w:cs="Times New Roman"/>
          <w:sz w:val="20"/>
          <w:szCs w:val="20"/>
        </w:rPr>
        <w:t>.</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Biol.</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Phys.</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2000;</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47:</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291-298.</w:t>
      </w:r>
    </w:p>
    <w:p w:rsidR="00B51519" w:rsidRPr="004C40A4" w:rsidRDefault="00965D35" w:rsidP="004C40A4">
      <w:pPr>
        <w:pStyle w:val="ListParagraph"/>
        <w:numPr>
          <w:ilvl w:val="0"/>
          <w:numId w:val="46"/>
        </w:numPr>
        <w:bidi w:val="0"/>
        <w:snapToGrid w:val="0"/>
        <w:spacing w:after="0" w:line="240" w:lineRule="auto"/>
        <w:ind w:left="425" w:hanging="425"/>
        <w:jc w:val="both"/>
        <w:rPr>
          <w:rFonts w:ascii="Times New Roman" w:hAnsi="Times New Roman" w:cs="Times New Roman"/>
          <w:sz w:val="20"/>
          <w:szCs w:val="20"/>
          <w:lang w:bidi="ar-EG"/>
        </w:rPr>
      </w:pPr>
      <w:proofErr w:type="spellStart"/>
      <w:r w:rsidRPr="004C40A4">
        <w:rPr>
          <w:rFonts w:ascii="Times New Roman" w:hAnsi="Times New Roman" w:cs="Times New Roman"/>
          <w:sz w:val="20"/>
          <w:szCs w:val="20"/>
        </w:rPr>
        <w:lastRenderedPageBreak/>
        <w:t>Feuvret</w:t>
      </w:r>
      <w:proofErr w:type="spellEnd"/>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L.</w:t>
      </w:r>
      <w:r w:rsidR="00B51519" w:rsidRPr="004C40A4">
        <w:rPr>
          <w:rFonts w:ascii="Times New Roman" w:hAnsi="Times New Roman" w:cs="Times New Roman"/>
          <w:sz w:val="20"/>
          <w:szCs w:val="20"/>
        </w:rPr>
        <w:t xml:space="preserve"> </w:t>
      </w:r>
      <w:r w:rsidRPr="004C40A4">
        <w:rPr>
          <w:rFonts w:ascii="Times New Roman" w:hAnsi="Times New Roman" w:cs="Times New Roman"/>
          <w:i/>
          <w:iCs/>
          <w:sz w:val="20"/>
          <w:szCs w:val="20"/>
        </w:rPr>
        <w:t>"</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Conformity</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index:</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A</w:t>
      </w:r>
      <w:r w:rsidR="00B51519" w:rsidRPr="004C40A4">
        <w:rPr>
          <w:rFonts w:ascii="Times New Roman" w:hAnsi="Times New Roman" w:cs="Times New Roman"/>
          <w:i/>
          <w:iCs/>
          <w:sz w:val="20"/>
          <w:szCs w:val="20"/>
        </w:rPr>
        <w:t xml:space="preserve"> </w:t>
      </w:r>
      <w:r w:rsidRPr="004C40A4">
        <w:rPr>
          <w:rFonts w:ascii="Times New Roman" w:hAnsi="Times New Roman" w:cs="Times New Roman"/>
          <w:i/>
          <w:iCs/>
          <w:sz w:val="20"/>
          <w:szCs w:val="20"/>
        </w:rPr>
        <w:t>review"</w:t>
      </w:r>
      <w:r w:rsidRPr="004C40A4">
        <w:rPr>
          <w:rFonts w:ascii="Times New Roman" w:hAnsi="Times New Roman" w:cs="Times New Roman"/>
          <w:sz w:val="20"/>
          <w:szCs w:val="20"/>
        </w:rPr>
        <w:t>.</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Int.</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J.</w:t>
      </w:r>
      <w:r w:rsidR="00B51519" w:rsidRPr="004C40A4">
        <w:rPr>
          <w:rFonts w:ascii="Times New Roman" w:hAnsi="Times New Roman" w:cs="Times New Roman"/>
          <w:sz w:val="20"/>
          <w:szCs w:val="20"/>
        </w:rPr>
        <w:t xml:space="preserve"> </w:t>
      </w:r>
      <w:proofErr w:type="spellStart"/>
      <w:r w:rsidRPr="004C40A4">
        <w:rPr>
          <w:rFonts w:ascii="Times New Roman" w:hAnsi="Times New Roman" w:cs="Times New Roman"/>
          <w:sz w:val="20"/>
          <w:szCs w:val="20"/>
        </w:rPr>
        <w:t>Radiat</w:t>
      </w:r>
      <w:proofErr w:type="spellEnd"/>
      <w:r w:rsidRPr="004C40A4">
        <w:rPr>
          <w:rFonts w:ascii="Times New Roman" w:hAnsi="Times New Roman" w:cs="Times New Roman"/>
          <w:sz w:val="20"/>
          <w:szCs w:val="20"/>
        </w:rPr>
        <w:t>.</w:t>
      </w:r>
      <w:r w:rsidR="00B51519" w:rsidRPr="004C40A4">
        <w:rPr>
          <w:rFonts w:ascii="Times New Roman" w:hAnsi="Times New Roman" w:cs="Times New Roman"/>
          <w:sz w:val="20"/>
          <w:szCs w:val="20"/>
        </w:rPr>
        <w:t xml:space="preserve"> </w:t>
      </w:r>
      <w:proofErr w:type="spellStart"/>
      <w:r w:rsidRPr="004C40A4">
        <w:rPr>
          <w:rFonts w:ascii="Times New Roman" w:hAnsi="Times New Roman" w:cs="Times New Roman"/>
          <w:sz w:val="20"/>
          <w:szCs w:val="20"/>
        </w:rPr>
        <w:t>Oncol</w:t>
      </w:r>
      <w:proofErr w:type="spellEnd"/>
      <w:r w:rsidRPr="004C40A4">
        <w:rPr>
          <w:rFonts w:ascii="Times New Roman" w:hAnsi="Times New Roman" w:cs="Times New Roman"/>
          <w:sz w:val="20"/>
          <w:szCs w:val="20"/>
        </w:rPr>
        <w:t>.</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Biol.</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Phys.</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2006;</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64(2):</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333-342.</w:t>
      </w:r>
    </w:p>
    <w:p w:rsidR="00B51519" w:rsidRPr="004C40A4" w:rsidRDefault="00B51519" w:rsidP="004C40A4">
      <w:pPr>
        <w:pStyle w:val="ListParagraph"/>
        <w:numPr>
          <w:ilvl w:val="0"/>
          <w:numId w:val="46"/>
        </w:numPr>
        <w:bidi w:val="0"/>
        <w:snapToGrid w:val="0"/>
        <w:spacing w:after="0" w:line="240" w:lineRule="auto"/>
        <w:ind w:left="425" w:hanging="425"/>
        <w:jc w:val="both"/>
        <w:rPr>
          <w:rFonts w:ascii="Times New Roman" w:hAnsi="Times New Roman" w:cs="Times New Roman"/>
          <w:i/>
          <w:iCs/>
          <w:sz w:val="20"/>
          <w:szCs w:val="20"/>
        </w:rPr>
      </w:pPr>
      <w:r w:rsidRPr="004C40A4">
        <w:rPr>
          <w:rFonts w:ascii="Times New Roman" w:hAnsi="Times New Roman" w:cs="Times New Roman"/>
          <w:sz w:val="20"/>
          <w:szCs w:val="20"/>
        </w:rPr>
        <w:t>I</w:t>
      </w:r>
      <w:r w:rsidR="00965D35" w:rsidRPr="004C40A4">
        <w:rPr>
          <w:rFonts w:ascii="Times New Roman" w:hAnsi="Times New Roman" w:cs="Times New Roman"/>
          <w:sz w:val="20"/>
          <w:szCs w:val="20"/>
        </w:rPr>
        <w:t>nternational</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Commission</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on</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Radiation</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Units</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and</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Measurements.</w:t>
      </w:r>
      <w:r w:rsidRPr="004C40A4">
        <w:rPr>
          <w:rFonts w:ascii="Times New Roman" w:hAnsi="Times New Roman" w:cs="Times New Roman"/>
          <w:sz w:val="20"/>
          <w:szCs w:val="20"/>
        </w:rPr>
        <w:t xml:space="preserve"> </w:t>
      </w:r>
      <w:r w:rsidR="00965D35" w:rsidRPr="004C40A4">
        <w:rPr>
          <w:rFonts w:ascii="Times New Roman" w:hAnsi="Times New Roman" w:cs="Times New Roman"/>
          <w:i/>
          <w:iCs/>
          <w:sz w:val="20"/>
          <w:szCs w:val="20"/>
        </w:rPr>
        <w:t>"Prescribing,</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Recording,</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and</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Reporting</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Photon-Beam</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Intensity-Modulated</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Radiation</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Therapy</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(IMRT)"</w:t>
      </w:r>
      <w:r w:rsidR="00965D35" w:rsidRPr="004C40A4">
        <w:rPr>
          <w:rFonts w:ascii="Times New Roman" w:hAnsi="Times New Roman" w:cs="Times New Roman"/>
          <w:sz w:val="20"/>
          <w:szCs w:val="20"/>
        </w:rPr>
        <w:t>.</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J.</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ICRU,</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ICRU</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Report</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83,</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2010;</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10(1).</w:t>
      </w:r>
    </w:p>
    <w:p w:rsidR="00965D35" w:rsidRPr="004C40A4" w:rsidRDefault="00B51519" w:rsidP="004C40A4">
      <w:pPr>
        <w:pStyle w:val="ListParagraph"/>
        <w:numPr>
          <w:ilvl w:val="0"/>
          <w:numId w:val="46"/>
        </w:numPr>
        <w:bidi w:val="0"/>
        <w:snapToGrid w:val="0"/>
        <w:spacing w:after="0" w:line="240" w:lineRule="auto"/>
        <w:ind w:left="425" w:hanging="425"/>
        <w:jc w:val="both"/>
        <w:rPr>
          <w:rFonts w:ascii="Times New Roman" w:hAnsi="Times New Roman" w:cs="Times New Roman"/>
          <w:sz w:val="20"/>
          <w:szCs w:val="20"/>
          <w:lang w:bidi="ar-EG"/>
        </w:rPr>
      </w:pPr>
      <w:r w:rsidRPr="004C40A4">
        <w:rPr>
          <w:rFonts w:ascii="Times New Roman" w:hAnsi="Times New Roman" w:cs="Times New Roman"/>
          <w:sz w:val="20"/>
          <w:szCs w:val="20"/>
        </w:rPr>
        <w:t>W</w:t>
      </w:r>
      <w:r w:rsidR="00965D35" w:rsidRPr="004C40A4">
        <w:rPr>
          <w:rFonts w:ascii="Times New Roman" w:hAnsi="Times New Roman" w:cs="Times New Roman"/>
          <w:sz w:val="20"/>
          <w:szCs w:val="20"/>
        </w:rPr>
        <w:t>u</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VW,</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Sham</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JS,</w:t>
      </w:r>
      <w:r w:rsidRPr="004C40A4">
        <w:rPr>
          <w:rFonts w:ascii="Times New Roman" w:hAnsi="Times New Roman" w:cs="Times New Roman"/>
          <w:sz w:val="20"/>
          <w:szCs w:val="20"/>
        </w:rPr>
        <w:t xml:space="preserve"> </w:t>
      </w:r>
      <w:proofErr w:type="spellStart"/>
      <w:r w:rsidR="00965D35" w:rsidRPr="004C40A4">
        <w:rPr>
          <w:rFonts w:ascii="Times New Roman" w:hAnsi="Times New Roman" w:cs="Times New Roman"/>
          <w:sz w:val="20"/>
          <w:szCs w:val="20"/>
        </w:rPr>
        <w:t>Kwong</w:t>
      </w:r>
      <w:proofErr w:type="spellEnd"/>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DL.</w:t>
      </w:r>
      <w:r w:rsidRPr="004C40A4">
        <w:rPr>
          <w:rFonts w:ascii="Times New Roman" w:hAnsi="Times New Roman" w:cs="Times New Roman"/>
          <w:sz w:val="20"/>
          <w:szCs w:val="20"/>
        </w:rPr>
        <w:t xml:space="preserve"> </w:t>
      </w:r>
      <w:r w:rsidR="00965D35" w:rsidRPr="004C40A4">
        <w:rPr>
          <w:rFonts w:ascii="Times New Roman" w:hAnsi="Times New Roman" w:cs="Times New Roman"/>
          <w:i/>
          <w:iCs/>
          <w:sz w:val="20"/>
          <w:szCs w:val="20"/>
        </w:rPr>
        <w:t>Inverse</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planning</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in</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three-dimensional</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conformal</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and</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intensity</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modulated</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radiotherapy</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of</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mid-thoracic</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esophageal</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cancer</w:t>
      </w:r>
      <w:r w:rsidR="00965D35" w:rsidRPr="004C40A4">
        <w:rPr>
          <w:rFonts w:ascii="Times New Roman" w:hAnsi="Times New Roman" w:cs="Times New Roman"/>
          <w:sz w:val="20"/>
          <w:szCs w:val="20"/>
        </w:rPr>
        <w:t>.</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Br.</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J.</w:t>
      </w:r>
      <w:r w:rsidRPr="004C40A4">
        <w:rPr>
          <w:rFonts w:ascii="Times New Roman" w:hAnsi="Times New Roman" w:cs="Times New Roman"/>
          <w:sz w:val="20"/>
          <w:szCs w:val="20"/>
        </w:rPr>
        <w:t xml:space="preserve"> </w:t>
      </w:r>
      <w:proofErr w:type="spellStart"/>
      <w:r w:rsidR="00965D35" w:rsidRPr="004C40A4">
        <w:rPr>
          <w:rFonts w:ascii="Times New Roman" w:hAnsi="Times New Roman" w:cs="Times New Roman"/>
          <w:sz w:val="20"/>
          <w:szCs w:val="20"/>
        </w:rPr>
        <w:t>Radiol</w:t>
      </w:r>
      <w:proofErr w:type="spellEnd"/>
      <w:r w:rsidR="00965D35" w:rsidRPr="004C40A4">
        <w:rPr>
          <w:rFonts w:ascii="Times New Roman" w:hAnsi="Times New Roman" w:cs="Times New Roman"/>
          <w:sz w:val="20"/>
          <w:szCs w:val="20"/>
        </w:rPr>
        <w:t>.</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2004;</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77:</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568-572.</w:t>
      </w:r>
    </w:p>
    <w:p w:rsidR="00B51519" w:rsidRPr="004C40A4" w:rsidRDefault="00965D35" w:rsidP="004C40A4">
      <w:pPr>
        <w:pStyle w:val="ListParagraph"/>
        <w:numPr>
          <w:ilvl w:val="0"/>
          <w:numId w:val="46"/>
        </w:numPr>
        <w:bidi w:val="0"/>
        <w:snapToGrid w:val="0"/>
        <w:spacing w:after="0" w:line="240" w:lineRule="auto"/>
        <w:ind w:left="425" w:hanging="425"/>
        <w:jc w:val="both"/>
        <w:rPr>
          <w:rFonts w:ascii="Times New Roman" w:hAnsi="Times New Roman" w:cs="Times New Roman"/>
          <w:sz w:val="20"/>
          <w:szCs w:val="20"/>
          <w:lang w:bidi="ar-EG"/>
        </w:rPr>
      </w:pPr>
      <w:proofErr w:type="spellStart"/>
      <w:r w:rsidRPr="004C40A4">
        <w:rPr>
          <w:rFonts w:ascii="Times New Roman" w:hAnsi="Times New Roman" w:cs="Times New Roman"/>
          <w:sz w:val="20"/>
          <w:szCs w:val="20"/>
        </w:rPr>
        <w:t>Mhtml</w:t>
      </w:r>
      <w:proofErr w:type="spellEnd"/>
      <w:r w:rsidR="00FD647D" w:rsidRPr="004C40A4">
        <w:rPr>
          <w:rFonts w:ascii="Times New Roman" w:hAnsi="Times New Roman" w:cs="Times New Roman"/>
          <w:sz w:val="20"/>
          <w:szCs w:val="20"/>
        </w:rPr>
        <w:t>:</w:t>
      </w:r>
      <w:r w:rsidR="00FD647D">
        <w:rPr>
          <w:rFonts w:ascii="Times New Roman" w:hAnsi="Times New Roman" w:cs="Times New Roman"/>
          <w:sz w:val="20"/>
          <w:szCs w:val="20"/>
        </w:rPr>
        <w:t xml:space="preserve"> </w:t>
      </w:r>
      <w:r w:rsidR="00FD647D" w:rsidRPr="004C40A4">
        <w:rPr>
          <w:rFonts w:ascii="Times New Roman" w:hAnsi="Times New Roman" w:cs="Times New Roman"/>
          <w:sz w:val="20"/>
          <w:szCs w:val="20"/>
        </w:rPr>
        <w:t>f</w:t>
      </w:r>
      <w:r w:rsidRPr="004C40A4">
        <w:rPr>
          <w:rFonts w:ascii="Times New Roman" w:hAnsi="Times New Roman" w:cs="Times New Roman"/>
          <w:sz w:val="20"/>
          <w:szCs w:val="20"/>
        </w:rPr>
        <w:t>ile://IN:\Radiation</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Oncology-Toxicity-RTOG</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w:t>
      </w:r>
      <w:r w:rsidR="00B51519" w:rsidRPr="004C40A4">
        <w:rPr>
          <w:rFonts w:ascii="Times New Roman" w:hAnsi="Times New Roman" w:cs="Times New Roman"/>
          <w:sz w:val="20"/>
          <w:szCs w:val="20"/>
        </w:rPr>
        <w:t xml:space="preserve"> </w:t>
      </w:r>
      <w:proofErr w:type="spellStart"/>
      <w:r w:rsidRPr="004C40A4">
        <w:rPr>
          <w:rFonts w:ascii="Times New Roman" w:hAnsi="Times New Roman" w:cs="Times New Roman"/>
          <w:sz w:val="20"/>
          <w:szCs w:val="20"/>
        </w:rPr>
        <w:t>Wikibooks</w:t>
      </w:r>
      <w:proofErr w:type="spellEnd"/>
      <w:r w:rsidRPr="004C40A4">
        <w:rPr>
          <w:rFonts w:ascii="Times New Roman" w:hAnsi="Times New Roman" w:cs="Times New Roman"/>
          <w:sz w:val="20"/>
          <w:szCs w:val="20"/>
        </w:rPr>
        <w:t>,</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open</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books</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for</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an</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open</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world,</w:t>
      </w:r>
      <w:r w:rsidR="00B51519" w:rsidRPr="004C40A4">
        <w:rPr>
          <w:rFonts w:ascii="Times New Roman" w:hAnsi="Times New Roman" w:cs="Times New Roman"/>
          <w:sz w:val="20"/>
          <w:szCs w:val="20"/>
        </w:rPr>
        <w:t xml:space="preserve"> </w:t>
      </w:r>
      <w:r w:rsidRPr="004C40A4">
        <w:rPr>
          <w:rFonts w:ascii="Times New Roman" w:hAnsi="Times New Roman" w:cs="Times New Roman"/>
          <w:sz w:val="20"/>
          <w:szCs w:val="20"/>
        </w:rPr>
        <w:t>2013.</w:t>
      </w:r>
    </w:p>
    <w:p w:rsidR="00B51519" w:rsidRPr="004C40A4" w:rsidRDefault="00B51519" w:rsidP="004C40A4">
      <w:pPr>
        <w:pStyle w:val="ListParagraph"/>
        <w:numPr>
          <w:ilvl w:val="0"/>
          <w:numId w:val="46"/>
        </w:numPr>
        <w:bidi w:val="0"/>
        <w:snapToGrid w:val="0"/>
        <w:spacing w:after="0" w:line="240" w:lineRule="auto"/>
        <w:ind w:left="425" w:hanging="425"/>
        <w:jc w:val="both"/>
        <w:rPr>
          <w:rFonts w:ascii="Times New Roman" w:hAnsi="Times New Roman" w:cs="Times New Roman"/>
          <w:sz w:val="20"/>
          <w:szCs w:val="20"/>
          <w:lang w:bidi="ar-EG"/>
        </w:rPr>
      </w:pPr>
      <w:r w:rsidRPr="004C40A4">
        <w:rPr>
          <w:rFonts w:ascii="Times New Roman" w:hAnsi="Times New Roman" w:cs="Times New Roman"/>
          <w:sz w:val="20"/>
          <w:szCs w:val="20"/>
        </w:rPr>
        <w:t>K</w:t>
      </w:r>
      <w:r w:rsidR="00965D35" w:rsidRPr="004C40A4">
        <w:rPr>
          <w:rFonts w:ascii="Times New Roman" w:hAnsi="Times New Roman" w:cs="Times New Roman"/>
          <w:sz w:val="20"/>
          <w:szCs w:val="20"/>
        </w:rPr>
        <w:t>han</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FM.</w:t>
      </w:r>
      <w:r w:rsidRPr="004C40A4">
        <w:rPr>
          <w:rFonts w:ascii="Times New Roman" w:hAnsi="Times New Roman" w:cs="Times New Roman"/>
          <w:sz w:val="20"/>
          <w:szCs w:val="20"/>
        </w:rPr>
        <w:t xml:space="preserve"> </w:t>
      </w:r>
      <w:r w:rsidR="00965D35" w:rsidRPr="004C40A4">
        <w:rPr>
          <w:rFonts w:ascii="Times New Roman" w:hAnsi="Times New Roman" w:cs="Times New Roman"/>
          <w:i/>
          <w:iCs/>
          <w:sz w:val="20"/>
          <w:szCs w:val="20"/>
        </w:rPr>
        <w:t>The</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Physics</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of</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Radiation</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Therapy</w:t>
      </w:r>
      <w:r w:rsidR="00965D35" w:rsidRPr="004C40A4">
        <w:rPr>
          <w:rFonts w:ascii="Times New Roman" w:hAnsi="Times New Roman" w:cs="Times New Roman"/>
          <w:sz w:val="20"/>
          <w:szCs w:val="20"/>
        </w:rPr>
        <w:t>.</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3</w:t>
      </w:r>
      <w:r w:rsidR="00965D35" w:rsidRPr="004C40A4">
        <w:rPr>
          <w:rFonts w:ascii="Times New Roman" w:hAnsi="Times New Roman" w:cs="Times New Roman"/>
          <w:sz w:val="20"/>
          <w:szCs w:val="20"/>
          <w:vertAlign w:val="superscript"/>
        </w:rPr>
        <w:t>rd</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ed.,</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Baltimore,</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MA:</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Lippincott</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Williams</w:t>
      </w:r>
      <w:r w:rsidRPr="004C40A4">
        <w:rPr>
          <w:rFonts w:ascii="Times New Roman" w:hAnsi="Times New Roman" w:cs="Times New Roman"/>
          <w:sz w:val="20"/>
          <w:szCs w:val="20"/>
        </w:rPr>
        <w:t xml:space="preserve"> &amp; </w:t>
      </w:r>
      <w:r w:rsidR="00965D35" w:rsidRPr="004C40A4">
        <w:rPr>
          <w:rFonts w:ascii="Times New Roman" w:hAnsi="Times New Roman" w:cs="Times New Roman"/>
          <w:sz w:val="20"/>
          <w:szCs w:val="20"/>
        </w:rPr>
        <w:t>Wilkins,</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2003.</w:t>
      </w:r>
    </w:p>
    <w:p w:rsidR="00B51519" w:rsidRPr="004C40A4" w:rsidRDefault="00B51519" w:rsidP="004C40A4">
      <w:pPr>
        <w:pStyle w:val="ListParagraph"/>
        <w:numPr>
          <w:ilvl w:val="0"/>
          <w:numId w:val="46"/>
        </w:numPr>
        <w:bidi w:val="0"/>
        <w:snapToGrid w:val="0"/>
        <w:spacing w:after="0" w:line="240" w:lineRule="auto"/>
        <w:ind w:left="425" w:hanging="425"/>
        <w:jc w:val="both"/>
        <w:rPr>
          <w:rFonts w:ascii="Times New Roman" w:hAnsi="Times New Roman" w:cs="Times New Roman"/>
          <w:sz w:val="20"/>
          <w:szCs w:val="20"/>
          <w:lang w:bidi="ar-EG"/>
        </w:rPr>
      </w:pPr>
      <w:r w:rsidRPr="004C40A4">
        <w:rPr>
          <w:rFonts w:ascii="Times New Roman" w:hAnsi="Times New Roman" w:cs="Times New Roman"/>
          <w:sz w:val="20"/>
          <w:szCs w:val="20"/>
        </w:rPr>
        <w:t>K</w:t>
      </w:r>
      <w:r w:rsidR="00965D35" w:rsidRPr="004C40A4">
        <w:rPr>
          <w:rFonts w:ascii="Times New Roman" w:hAnsi="Times New Roman" w:cs="Times New Roman"/>
          <w:sz w:val="20"/>
          <w:szCs w:val="20"/>
        </w:rPr>
        <w:t>han</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FM.</w:t>
      </w:r>
      <w:r w:rsidRPr="004C40A4">
        <w:rPr>
          <w:rFonts w:ascii="Times New Roman" w:hAnsi="Times New Roman" w:cs="Times New Roman"/>
          <w:sz w:val="20"/>
          <w:szCs w:val="20"/>
        </w:rPr>
        <w:t xml:space="preserve"> </w:t>
      </w:r>
      <w:r w:rsidR="00965D35" w:rsidRPr="004C40A4">
        <w:rPr>
          <w:rFonts w:ascii="Times New Roman" w:hAnsi="Times New Roman" w:cs="Times New Roman"/>
          <w:i/>
          <w:iCs/>
          <w:sz w:val="20"/>
          <w:szCs w:val="20"/>
        </w:rPr>
        <w:t>The</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Physics</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of</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Radiation</w:t>
      </w:r>
      <w:r w:rsidRPr="004C40A4">
        <w:rPr>
          <w:rFonts w:ascii="Times New Roman" w:hAnsi="Times New Roman" w:cs="Times New Roman"/>
          <w:i/>
          <w:iCs/>
          <w:sz w:val="20"/>
          <w:szCs w:val="20"/>
        </w:rPr>
        <w:t xml:space="preserve"> </w:t>
      </w:r>
      <w:r w:rsidR="00965D35" w:rsidRPr="004C40A4">
        <w:rPr>
          <w:rFonts w:ascii="Times New Roman" w:hAnsi="Times New Roman" w:cs="Times New Roman"/>
          <w:i/>
          <w:iCs/>
          <w:sz w:val="20"/>
          <w:szCs w:val="20"/>
        </w:rPr>
        <w:t>Therapy</w:t>
      </w:r>
      <w:r w:rsidR="00965D35" w:rsidRPr="004C40A4">
        <w:rPr>
          <w:rFonts w:ascii="Times New Roman" w:hAnsi="Times New Roman" w:cs="Times New Roman"/>
          <w:sz w:val="20"/>
          <w:szCs w:val="20"/>
        </w:rPr>
        <w:t>.</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5</w:t>
      </w:r>
      <w:r w:rsidR="00965D35" w:rsidRPr="004C40A4">
        <w:rPr>
          <w:rFonts w:ascii="Times New Roman" w:hAnsi="Times New Roman" w:cs="Times New Roman"/>
          <w:sz w:val="20"/>
          <w:szCs w:val="20"/>
          <w:vertAlign w:val="superscript"/>
        </w:rPr>
        <w:t>th</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ed.,</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Baltimore,</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MD:</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Williams</w:t>
      </w:r>
      <w:r w:rsidRPr="004C40A4">
        <w:rPr>
          <w:rFonts w:ascii="Times New Roman" w:hAnsi="Times New Roman" w:cs="Times New Roman"/>
          <w:sz w:val="20"/>
          <w:szCs w:val="20"/>
        </w:rPr>
        <w:t xml:space="preserve"> &amp; </w:t>
      </w:r>
      <w:r w:rsidR="00965D35" w:rsidRPr="004C40A4">
        <w:rPr>
          <w:rFonts w:ascii="Times New Roman" w:hAnsi="Times New Roman" w:cs="Times New Roman"/>
          <w:sz w:val="20"/>
          <w:szCs w:val="20"/>
        </w:rPr>
        <w:t>Wilkins,</w:t>
      </w:r>
      <w:r w:rsidRPr="004C40A4">
        <w:rPr>
          <w:rFonts w:ascii="Times New Roman" w:hAnsi="Times New Roman" w:cs="Times New Roman"/>
          <w:sz w:val="20"/>
          <w:szCs w:val="20"/>
        </w:rPr>
        <w:t xml:space="preserve"> </w:t>
      </w:r>
      <w:r w:rsidR="00965D35" w:rsidRPr="004C40A4">
        <w:rPr>
          <w:rFonts w:ascii="Times New Roman" w:hAnsi="Times New Roman" w:cs="Times New Roman"/>
          <w:sz w:val="20"/>
          <w:szCs w:val="20"/>
        </w:rPr>
        <w:t>2014.</w:t>
      </w:r>
    </w:p>
    <w:p w:rsidR="00B51519" w:rsidRPr="004C40A4" w:rsidRDefault="00B51519" w:rsidP="004C40A4">
      <w:pPr>
        <w:pStyle w:val="ListParagraph"/>
        <w:numPr>
          <w:ilvl w:val="0"/>
          <w:numId w:val="46"/>
        </w:numPr>
        <w:bidi w:val="0"/>
        <w:snapToGrid w:val="0"/>
        <w:spacing w:after="0" w:line="240" w:lineRule="auto"/>
        <w:ind w:left="425" w:hanging="425"/>
        <w:jc w:val="both"/>
        <w:rPr>
          <w:rFonts w:ascii="Times New Roman" w:hAnsi="Times New Roman" w:cs="Times New Roman"/>
          <w:sz w:val="20"/>
          <w:szCs w:val="20"/>
          <w:lang w:bidi="ar-EG"/>
        </w:rPr>
        <w:sectPr w:rsidR="00B51519" w:rsidRPr="004C40A4" w:rsidSect="004C40A4">
          <w:headerReference w:type="even" r:id="rId62"/>
          <w:headerReference w:type="default" r:id="rId63"/>
          <w:footerReference w:type="even" r:id="rId64"/>
          <w:type w:val="continuous"/>
          <w:pgSz w:w="12242" w:h="15842" w:code="1"/>
          <w:pgMar w:top="1440" w:right="1440" w:bottom="1440" w:left="1440" w:header="720" w:footer="720" w:gutter="0"/>
          <w:cols w:num="2" w:space="500"/>
          <w:noEndnote/>
          <w:docGrid w:linePitch="326"/>
        </w:sectPr>
      </w:pPr>
    </w:p>
    <w:p w:rsidR="00B51519" w:rsidRPr="004C40A4" w:rsidRDefault="00B51519" w:rsidP="004C40A4">
      <w:pPr>
        <w:pStyle w:val="ListParagraph"/>
        <w:bidi w:val="0"/>
        <w:snapToGrid w:val="0"/>
        <w:spacing w:after="0" w:line="240" w:lineRule="auto"/>
        <w:ind w:left="425" w:hanging="425"/>
        <w:jc w:val="both"/>
        <w:rPr>
          <w:rFonts w:ascii="Times New Roman" w:eastAsiaTheme="minorEastAsia" w:hAnsi="Times New Roman" w:cs="Times New Roman"/>
          <w:sz w:val="20"/>
          <w:szCs w:val="20"/>
          <w:lang w:eastAsia="zh-CN" w:bidi="ar-EG"/>
        </w:rPr>
      </w:pPr>
    </w:p>
    <w:p w:rsidR="004C40A4" w:rsidRPr="004C40A4" w:rsidRDefault="00FD647D" w:rsidP="004C40A4">
      <w:pPr>
        <w:pStyle w:val="ListParagraph"/>
        <w:bidi w:val="0"/>
        <w:snapToGrid w:val="0"/>
        <w:spacing w:after="0" w:line="240" w:lineRule="auto"/>
        <w:ind w:left="425" w:hanging="425"/>
        <w:jc w:val="both"/>
        <w:rPr>
          <w:rFonts w:ascii="Times New Roman" w:eastAsiaTheme="minorEastAsia" w:hAnsi="Times New Roman" w:cs="Times New Roman"/>
          <w:sz w:val="20"/>
          <w:szCs w:val="20"/>
          <w:lang w:eastAsia="zh-CN" w:bidi="ar-EG"/>
        </w:rPr>
      </w:pPr>
      <w:r>
        <w:rPr>
          <w:rFonts w:ascii="Times New Roman" w:eastAsiaTheme="minorEastAsia" w:hAnsi="Times New Roman" w:cs="Times New Roman" w:hint="eastAsia"/>
          <w:sz w:val="20"/>
          <w:szCs w:val="20"/>
          <w:lang w:eastAsia="zh-CN" w:bidi="ar-EG"/>
        </w:rPr>
        <w:t xml:space="preserve"> </w:t>
      </w:r>
    </w:p>
    <w:p w:rsidR="004C40A4" w:rsidRPr="004C40A4" w:rsidRDefault="004C40A4" w:rsidP="004C40A4">
      <w:pPr>
        <w:pStyle w:val="ListParagraph"/>
        <w:bidi w:val="0"/>
        <w:snapToGrid w:val="0"/>
        <w:spacing w:after="0" w:line="240" w:lineRule="auto"/>
        <w:ind w:left="425" w:hanging="425"/>
        <w:jc w:val="both"/>
        <w:rPr>
          <w:rFonts w:ascii="Times New Roman" w:eastAsiaTheme="minorEastAsia" w:hAnsi="Times New Roman" w:cs="Times New Roman"/>
          <w:sz w:val="20"/>
          <w:szCs w:val="20"/>
          <w:lang w:eastAsia="zh-CN" w:bidi="ar-EG"/>
        </w:rPr>
      </w:pPr>
    </w:p>
    <w:p w:rsidR="00567148" w:rsidRPr="004C40A4" w:rsidRDefault="00B51519" w:rsidP="004C40A4">
      <w:pPr>
        <w:pStyle w:val="ListParagraph"/>
        <w:bidi w:val="0"/>
        <w:snapToGrid w:val="0"/>
        <w:spacing w:after="0" w:line="240" w:lineRule="auto"/>
        <w:ind w:left="425" w:hanging="425"/>
        <w:jc w:val="both"/>
        <w:rPr>
          <w:rFonts w:ascii="Times New Roman" w:hAnsi="Times New Roman" w:cs="Times New Roman"/>
          <w:sz w:val="20"/>
          <w:szCs w:val="20"/>
          <w:lang w:bidi="ar-EG"/>
        </w:rPr>
      </w:pPr>
      <w:r w:rsidRPr="004C40A4">
        <w:rPr>
          <w:rFonts w:ascii="Times New Roman" w:hAnsi="Times New Roman" w:cs="Times New Roman"/>
          <w:sz w:val="20"/>
          <w:szCs w:val="20"/>
          <w:lang w:bidi="ar-EG"/>
        </w:rPr>
        <w:t>1/20/2018</w:t>
      </w:r>
    </w:p>
    <w:sectPr w:rsidR="00567148" w:rsidRPr="004C40A4" w:rsidSect="004C40A4">
      <w:headerReference w:type="even" r:id="rId65"/>
      <w:headerReference w:type="default" r:id="rId66"/>
      <w:footerReference w:type="even" r:id="rId67"/>
      <w:type w:val="continuous"/>
      <w:pgSz w:w="12242" w:h="15842" w:code="1"/>
      <w:pgMar w:top="1440" w:right="1440" w:bottom="1440" w:left="1440" w:header="720" w:footer="720" w:gutter="0"/>
      <w:cols w:space="6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154C" w:rsidRDefault="0068154C">
      <w:r>
        <w:separator/>
      </w:r>
    </w:p>
  </w:endnote>
  <w:endnote w:type="continuationSeparator" w:id="0">
    <w:p w:rsidR="0068154C" w:rsidRDefault="006815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宋">
    <w:altName w:val="Arial Unicode MS"/>
    <w:panose1 w:val="00000000000000000000"/>
    <w:charset w:val="86"/>
    <w:family w:val="roman"/>
    <w:notTrueType/>
    <w:pitch w:val="default"/>
    <w:sig w:usb0="00000000" w:usb1="080E0000" w:usb2="00000010" w:usb3="00000000" w:csb0="00040000" w:csb1="00000000"/>
  </w:font>
  <w:font w:name="SimSun">
    <w:altName w:val="Times New Roman"/>
    <w:panose1 w:val="00000000000000000000"/>
    <w:charset w:val="00"/>
    <w:family w:val="roman"/>
    <w:notTrueType/>
    <w:pitch w:val="default"/>
    <w:sig w:usb0="00000000" w:usb1="00000000" w:usb2="00000000" w:usb3="00000000" w:csb0="00000000"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519" w:rsidRDefault="00B314C6" w:rsidP="008469E0">
    <w:pPr>
      <w:pStyle w:val="Footer"/>
      <w:framePr w:wrap="around" w:vAnchor="text" w:hAnchor="margin" w:xAlign="center" w:y="1"/>
      <w:rPr>
        <w:rStyle w:val="PageNumber"/>
      </w:rPr>
    </w:pPr>
    <w:r>
      <w:rPr>
        <w:rStyle w:val="PageNumber"/>
      </w:rPr>
      <w:fldChar w:fldCharType="begin"/>
    </w:r>
    <w:r w:rsidR="00B51519">
      <w:rPr>
        <w:rStyle w:val="PageNumber"/>
      </w:rPr>
      <w:instrText xml:space="preserve">PAGE  </w:instrText>
    </w:r>
    <w:r>
      <w:rPr>
        <w:rStyle w:val="PageNumber"/>
      </w:rPr>
      <w:fldChar w:fldCharType="end"/>
    </w:r>
  </w:p>
  <w:p w:rsidR="00B51519" w:rsidRDefault="00B51519">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519" w:rsidRDefault="00B314C6" w:rsidP="008469E0">
    <w:pPr>
      <w:pStyle w:val="Footer"/>
      <w:framePr w:wrap="around" w:vAnchor="text" w:hAnchor="margin" w:xAlign="center" w:y="1"/>
      <w:rPr>
        <w:rStyle w:val="PageNumber"/>
      </w:rPr>
    </w:pPr>
    <w:r>
      <w:rPr>
        <w:rStyle w:val="PageNumber"/>
      </w:rPr>
      <w:fldChar w:fldCharType="begin"/>
    </w:r>
    <w:r w:rsidR="00B51519">
      <w:rPr>
        <w:rStyle w:val="PageNumber"/>
      </w:rPr>
      <w:instrText xml:space="preserve">PAGE  </w:instrText>
    </w:r>
    <w:r>
      <w:rPr>
        <w:rStyle w:val="PageNumber"/>
      </w:rPr>
      <w:fldChar w:fldCharType="end"/>
    </w:r>
  </w:p>
  <w:p w:rsidR="00B51519" w:rsidRDefault="00B51519">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519" w:rsidRDefault="00B314C6" w:rsidP="008469E0">
    <w:pPr>
      <w:pStyle w:val="Footer"/>
      <w:framePr w:wrap="around" w:vAnchor="text" w:hAnchor="margin" w:xAlign="center" w:y="1"/>
      <w:rPr>
        <w:rStyle w:val="PageNumber"/>
      </w:rPr>
    </w:pPr>
    <w:r>
      <w:rPr>
        <w:rStyle w:val="PageNumber"/>
      </w:rPr>
      <w:fldChar w:fldCharType="begin"/>
    </w:r>
    <w:r w:rsidR="00B51519">
      <w:rPr>
        <w:rStyle w:val="PageNumber"/>
      </w:rPr>
      <w:instrText xml:space="preserve">PAGE  </w:instrText>
    </w:r>
    <w:r>
      <w:rPr>
        <w:rStyle w:val="PageNumber"/>
      </w:rPr>
      <w:fldChar w:fldCharType="end"/>
    </w:r>
  </w:p>
  <w:p w:rsidR="00B51519" w:rsidRDefault="00B51519">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F58" w:rsidRDefault="00B314C6" w:rsidP="008469E0">
    <w:pPr>
      <w:pStyle w:val="Footer"/>
      <w:framePr w:wrap="around" w:vAnchor="text" w:hAnchor="margin" w:xAlign="center" w:y="1"/>
      <w:rPr>
        <w:rStyle w:val="PageNumber"/>
      </w:rPr>
    </w:pPr>
    <w:r>
      <w:rPr>
        <w:rStyle w:val="PageNumber"/>
      </w:rPr>
      <w:fldChar w:fldCharType="begin"/>
    </w:r>
    <w:r w:rsidR="00B40F58">
      <w:rPr>
        <w:rStyle w:val="PageNumber"/>
      </w:rPr>
      <w:instrText xml:space="preserve">PAGE  </w:instrText>
    </w:r>
    <w:r>
      <w:rPr>
        <w:rStyle w:val="PageNumber"/>
      </w:rPr>
      <w:fldChar w:fldCharType="end"/>
    </w:r>
  </w:p>
  <w:p w:rsidR="00B40F58" w:rsidRDefault="00B40F5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0A4" w:rsidRPr="00A06352" w:rsidRDefault="00B314C6" w:rsidP="00A06352">
    <w:pPr>
      <w:jc w:val="center"/>
    </w:pPr>
    <w:fldSimple w:instr=" page ">
      <w:r w:rsidR="00BF2F79">
        <w:rPr>
          <w:noProof/>
        </w:rPr>
        <w:t>9</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519" w:rsidRDefault="00B314C6" w:rsidP="008469E0">
    <w:pPr>
      <w:pStyle w:val="Footer"/>
      <w:framePr w:wrap="around" w:vAnchor="text" w:hAnchor="margin" w:xAlign="center" w:y="1"/>
      <w:rPr>
        <w:rStyle w:val="PageNumber"/>
      </w:rPr>
    </w:pPr>
    <w:r>
      <w:rPr>
        <w:rStyle w:val="PageNumber"/>
      </w:rPr>
      <w:fldChar w:fldCharType="begin"/>
    </w:r>
    <w:r w:rsidR="00B51519">
      <w:rPr>
        <w:rStyle w:val="PageNumber"/>
      </w:rPr>
      <w:instrText xml:space="preserve">PAGE  </w:instrText>
    </w:r>
    <w:r>
      <w:rPr>
        <w:rStyle w:val="PageNumber"/>
      </w:rPr>
      <w:fldChar w:fldCharType="end"/>
    </w:r>
  </w:p>
  <w:p w:rsidR="00B51519" w:rsidRDefault="00B5151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519" w:rsidRDefault="00B314C6" w:rsidP="008469E0">
    <w:pPr>
      <w:pStyle w:val="Footer"/>
      <w:framePr w:wrap="around" w:vAnchor="text" w:hAnchor="margin" w:xAlign="center" w:y="1"/>
      <w:rPr>
        <w:rStyle w:val="PageNumber"/>
      </w:rPr>
    </w:pPr>
    <w:r>
      <w:rPr>
        <w:rStyle w:val="PageNumber"/>
      </w:rPr>
      <w:fldChar w:fldCharType="begin"/>
    </w:r>
    <w:r w:rsidR="00B51519">
      <w:rPr>
        <w:rStyle w:val="PageNumber"/>
      </w:rPr>
      <w:instrText xml:space="preserve">PAGE  </w:instrText>
    </w:r>
    <w:r>
      <w:rPr>
        <w:rStyle w:val="PageNumber"/>
      </w:rPr>
      <w:fldChar w:fldCharType="end"/>
    </w:r>
  </w:p>
  <w:p w:rsidR="00B51519" w:rsidRDefault="00B5151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519" w:rsidRDefault="00B314C6" w:rsidP="008469E0">
    <w:pPr>
      <w:pStyle w:val="Footer"/>
      <w:framePr w:wrap="around" w:vAnchor="text" w:hAnchor="margin" w:xAlign="center" w:y="1"/>
      <w:rPr>
        <w:rStyle w:val="PageNumber"/>
      </w:rPr>
    </w:pPr>
    <w:r>
      <w:rPr>
        <w:rStyle w:val="PageNumber"/>
      </w:rPr>
      <w:fldChar w:fldCharType="begin"/>
    </w:r>
    <w:r w:rsidR="00B51519">
      <w:rPr>
        <w:rStyle w:val="PageNumber"/>
      </w:rPr>
      <w:instrText xml:space="preserve">PAGE  </w:instrText>
    </w:r>
    <w:r>
      <w:rPr>
        <w:rStyle w:val="PageNumber"/>
      </w:rPr>
      <w:fldChar w:fldCharType="end"/>
    </w:r>
  </w:p>
  <w:p w:rsidR="00B51519" w:rsidRDefault="00B51519">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47D" w:rsidRDefault="00B314C6" w:rsidP="008469E0">
    <w:pPr>
      <w:pStyle w:val="Footer"/>
      <w:framePr w:wrap="around" w:vAnchor="text" w:hAnchor="margin" w:xAlign="center" w:y="1"/>
      <w:rPr>
        <w:rStyle w:val="PageNumber"/>
      </w:rPr>
    </w:pPr>
    <w:r>
      <w:rPr>
        <w:rStyle w:val="PageNumber"/>
      </w:rPr>
      <w:fldChar w:fldCharType="begin"/>
    </w:r>
    <w:r w:rsidR="00FD647D">
      <w:rPr>
        <w:rStyle w:val="PageNumber"/>
      </w:rPr>
      <w:instrText xml:space="preserve">PAGE  </w:instrText>
    </w:r>
    <w:r>
      <w:rPr>
        <w:rStyle w:val="PageNumber"/>
      </w:rPr>
      <w:fldChar w:fldCharType="end"/>
    </w:r>
  </w:p>
  <w:p w:rsidR="00FD647D" w:rsidRDefault="00FD647D">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519" w:rsidRDefault="00B314C6" w:rsidP="008469E0">
    <w:pPr>
      <w:pStyle w:val="Footer"/>
      <w:framePr w:wrap="around" w:vAnchor="text" w:hAnchor="margin" w:xAlign="center" w:y="1"/>
      <w:rPr>
        <w:rStyle w:val="PageNumber"/>
      </w:rPr>
    </w:pPr>
    <w:r>
      <w:rPr>
        <w:rStyle w:val="PageNumber"/>
      </w:rPr>
      <w:fldChar w:fldCharType="begin"/>
    </w:r>
    <w:r w:rsidR="00B51519">
      <w:rPr>
        <w:rStyle w:val="PageNumber"/>
      </w:rPr>
      <w:instrText xml:space="preserve">PAGE  </w:instrText>
    </w:r>
    <w:r>
      <w:rPr>
        <w:rStyle w:val="PageNumber"/>
      </w:rPr>
      <w:fldChar w:fldCharType="end"/>
    </w:r>
  </w:p>
  <w:p w:rsidR="00B51519" w:rsidRDefault="00B51519">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519" w:rsidRDefault="00B314C6" w:rsidP="008469E0">
    <w:pPr>
      <w:pStyle w:val="Footer"/>
      <w:framePr w:wrap="around" w:vAnchor="text" w:hAnchor="margin" w:xAlign="center" w:y="1"/>
      <w:rPr>
        <w:rStyle w:val="PageNumber"/>
      </w:rPr>
    </w:pPr>
    <w:r>
      <w:rPr>
        <w:rStyle w:val="PageNumber"/>
      </w:rPr>
      <w:fldChar w:fldCharType="begin"/>
    </w:r>
    <w:r w:rsidR="00B51519">
      <w:rPr>
        <w:rStyle w:val="PageNumber"/>
      </w:rPr>
      <w:instrText xml:space="preserve">PAGE  </w:instrText>
    </w:r>
    <w:r>
      <w:rPr>
        <w:rStyle w:val="PageNumber"/>
      </w:rPr>
      <w:fldChar w:fldCharType="end"/>
    </w:r>
  </w:p>
  <w:p w:rsidR="00B51519" w:rsidRDefault="00B51519">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519" w:rsidRDefault="00B314C6" w:rsidP="008469E0">
    <w:pPr>
      <w:pStyle w:val="Footer"/>
      <w:framePr w:wrap="around" w:vAnchor="text" w:hAnchor="margin" w:xAlign="center" w:y="1"/>
      <w:rPr>
        <w:rStyle w:val="PageNumber"/>
      </w:rPr>
    </w:pPr>
    <w:r>
      <w:rPr>
        <w:rStyle w:val="PageNumber"/>
      </w:rPr>
      <w:fldChar w:fldCharType="begin"/>
    </w:r>
    <w:r w:rsidR="00B51519">
      <w:rPr>
        <w:rStyle w:val="PageNumber"/>
      </w:rPr>
      <w:instrText xml:space="preserve">PAGE  </w:instrText>
    </w:r>
    <w:r>
      <w:rPr>
        <w:rStyle w:val="PageNumber"/>
      </w:rPr>
      <w:fldChar w:fldCharType="end"/>
    </w:r>
  </w:p>
  <w:p w:rsidR="00B51519" w:rsidRDefault="00B5151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154C" w:rsidRDefault="0068154C">
      <w:r>
        <w:separator/>
      </w:r>
    </w:p>
  </w:footnote>
  <w:footnote w:type="continuationSeparator" w:id="0">
    <w:p w:rsidR="0068154C" w:rsidRDefault="006815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519" w:rsidRDefault="00B314C6" w:rsidP="00074FCC">
    <w:pPr>
      <w:pStyle w:val="Header"/>
      <w:framePr w:wrap="around" w:vAnchor="text" w:hAnchor="margin" w:xAlign="right" w:y="1"/>
      <w:rPr>
        <w:rStyle w:val="PageNumber"/>
      </w:rPr>
    </w:pPr>
    <w:r>
      <w:rPr>
        <w:rStyle w:val="PageNumber"/>
      </w:rPr>
      <w:fldChar w:fldCharType="begin"/>
    </w:r>
    <w:r w:rsidR="00B51519">
      <w:rPr>
        <w:rStyle w:val="PageNumber"/>
      </w:rPr>
      <w:instrText xml:space="preserve">PAGE  </w:instrText>
    </w:r>
    <w:r>
      <w:rPr>
        <w:rStyle w:val="PageNumber"/>
      </w:rPr>
      <w:fldChar w:fldCharType="separate"/>
    </w:r>
    <w:r w:rsidR="00B51519">
      <w:rPr>
        <w:rStyle w:val="PageNumber"/>
        <w:noProof/>
      </w:rPr>
      <w:t>1</w:t>
    </w:r>
    <w:r>
      <w:rPr>
        <w:rStyle w:val="PageNumber"/>
      </w:rPr>
      <w:fldChar w:fldCharType="end"/>
    </w:r>
  </w:p>
  <w:p w:rsidR="00B51519" w:rsidRDefault="00B51519" w:rsidP="002C1457">
    <w:pPr>
      <w:pStyle w:val="Header"/>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47D" w:rsidRPr="00E636A3" w:rsidRDefault="00FD647D" w:rsidP="00E636A3">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519" w:rsidRDefault="00B314C6" w:rsidP="00074FCC">
    <w:pPr>
      <w:pStyle w:val="Header"/>
      <w:framePr w:wrap="around" w:vAnchor="text" w:hAnchor="margin" w:xAlign="right" w:y="1"/>
      <w:rPr>
        <w:rStyle w:val="PageNumber"/>
      </w:rPr>
    </w:pPr>
    <w:r>
      <w:rPr>
        <w:rStyle w:val="PageNumber"/>
      </w:rPr>
      <w:fldChar w:fldCharType="begin"/>
    </w:r>
    <w:r w:rsidR="00B51519">
      <w:rPr>
        <w:rStyle w:val="PageNumber"/>
      </w:rPr>
      <w:instrText xml:space="preserve">PAGE  </w:instrText>
    </w:r>
    <w:r>
      <w:rPr>
        <w:rStyle w:val="PageNumber"/>
      </w:rPr>
      <w:fldChar w:fldCharType="separate"/>
    </w:r>
    <w:r w:rsidR="00B51519">
      <w:rPr>
        <w:rStyle w:val="PageNumber"/>
        <w:noProof/>
      </w:rPr>
      <w:t>1</w:t>
    </w:r>
    <w:r>
      <w:rPr>
        <w:rStyle w:val="PageNumber"/>
      </w:rPr>
      <w:fldChar w:fldCharType="end"/>
    </w:r>
  </w:p>
  <w:p w:rsidR="00B51519" w:rsidRDefault="00B51519" w:rsidP="002C1457">
    <w:pPr>
      <w:pStyle w:val="Header"/>
      <w:ind w:right="360"/>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352" w:rsidRPr="00A06352" w:rsidRDefault="00A06352" w:rsidP="00A06352">
    <w:pPr>
      <w:pBdr>
        <w:bottom w:val="thinThickMediumGap" w:sz="12" w:space="1" w:color="auto"/>
      </w:pBdr>
      <w:tabs>
        <w:tab w:val="left" w:pos="851"/>
        <w:tab w:val="right" w:pos="8364"/>
      </w:tabs>
      <w:snapToGrid w:val="0"/>
      <w:ind w:left="0" w:firstLine="0"/>
      <w:jc w:val="both"/>
      <w:rPr>
        <w:iCs/>
        <w:color w:val="0000FF"/>
      </w:rPr>
    </w:pPr>
    <w:r w:rsidRPr="00A06352">
      <w:rPr>
        <w:rFonts w:hint="eastAsia"/>
        <w:iCs/>
        <w:color w:val="000000"/>
      </w:rPr>
      <w:tab/>
    </w:r>
    <w:r w:rsidRPr="00A06352">
      <w:rPr>
        <w:iCs/>
        <w:color w:val="000000"/>
      </w:rPr>
      <w:t xml:space="preserve">Cancer Biology </w:t>
    </w:r>
    <w:r w:rsidRPr="00A06352">
      <w:rPr>
        <w:iCs/>
      </w:rPr>
      <w:t>201</w:t>
    </w:r>
    <w:r w:rsidRPr="00A06352">
      <w:rPr>
        <w:rFonts w:hint="eastAsia"/>
        <w:iCs/>
      </w:rPr>
      <w:t>8</w:t>
    </w:r>
    <w:r w:rsidRPr="00A06352">
      <w:rPr>
        <w:iCs/>
      </w:rPr>
      <w:t>;</w:t>
    </w:r>
    <w:r w:rsidRPr="00A06352">
      <w:rPr>
        <w:rFonts w:hint="eastAsia"/>
        <w:iCs/>
      </w:rPr>
      <w:t>8</w:t>
    </w:r>
    <w:r w:rsidRPr="00A06352">
      <w:rPr>
        <w:iCs/>
      </w:rPr>
      <w:t>(</w:t>
    </w:r>
    <w:r w:rsidRPr="00A06352">
      <w:rPr>
        <w:rFonts w:hint="eastAsia"/>
        <w:iCs/>
      </w:rPr>
      <w:t>1</w:t>
    </w:r>
    <w:r w:rsidRPr="00A06352">
      <w:rPr>
        <w:iCs/>
      </w:rPr>
      <w:t xml:space="preserve">)  </w:t>
    </w:r>
    <w:r w:rsidRPr="00A06352">
      <w:rPr>
        <w:rFonts w:hint="eastAsia"/>
        <w:iCs/>
      </w:rPr>
      <w:t xml:space="preserve">   </w:t>
    </w:r>
    <w:r w:rsidRPr="00A06352">
      <w:rPr>
        <w:rFonts w:hint="eastAsia"/>
        <w:iCs/>
      </w:rPr>
      <w:tab/>
      <w:t xml:space="preserve">     </w:t>
    </w:r>
    <w:r w:rsidRPr="00A06352">
      <w:rPr>
        <w:iCs/>
      </w:rPr>
      <w:t xml:space="preserve"> </w:t>
    </w:r>
    <w:r w:rsidRPr="00A06352">
      <w:t xml:space="preserve">  </w:t>
    </w:r>
    <w:hyperlink r:id="rId1" w:history="1">
      <w:r w:rsidRPr="00A06352">
        <w:rPr>
          <w:rStyle w:val="Hyperlink"/>
          <w:color w:val="0000FF"/>
        </w:rPr>
        <w:t>http://www.cancerbio.net</w:t>
      </w:r>
    </w:hyperlink>
  </w:p>
  <w:p w:rsidR="00A06352" w:rsidRPr="00A06352" w:rsidRDefault="00A06352" w:rsidP="00A06352">
    <w:pPr>
      <w:tabs>
        <w:tab w:val="left" w:pos="851"/>
        <w:tab w:val="right" w:pos="8364"/>
      </w:tabs>
      <w:snapToGrid w:val="0"/>
      <w:jc w:val="both"/>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519" w:rsidRDefault="00B314C6" w:rsidP="00074FCC">
    <w:pPr>
      <w:pStyle w:val="Header"/>
      <w:framePr w:wrap="around" w:vAnchor="text" w:hAnchor="margin" w:xAlign="right" w:y="1"/>
      <w:rPr>
        <w:rStyle w:val="PageNumber"/>
      </w:rPr>
    </w:pPr>
    <w:r>
      <w:rPr>
        <w:rStyle w:val="PageNumber"/>
      </w:rPr>
      <w:fldChar w:fldCharType="begin"/>
    </w:r>
    <w:r w:rsidR="00B51519">
      <w:rPr>
        <w:rStyle w:val="PageNumber"/>
      </w:rPr>
      <w:instrText xml:space="preserve">PAGE  </w:instrText>
    </w:r>
    <w:r>
      <w:rPr>
        <w:rStyle w:val="PageNumber"/>
      </w:rPr>
      <w:fldChar w:fldCharType="separate"/>
    </w:r>
    <w:r w:rsidR="00B51519">
      <w:rPr>
        <w:rStyle w:val="PageNumber"/>
        <w:noProof/>
      </w:rPr>
      <w:t>1</w:t>
    </w:r>
    <w:r>
      <w:rPr>
        <w:rStyle w:val="PageNumber"/>
      </w:rPr>
      <w:fldChar w:fldCharType="end"/>
    </w:r>
  </w:p>
  <w:p w:rsidR="00B51519" w:rsidRDefault="00B51519" w:rsidP="002C1457">
    <w:pPr>
      <w:pStyle w:val="Header"/>
      <w:ind w:right="360"/>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40A4" w:rsidRPr="004C40A4" w:rsidRDefault="004C40A4" w:rsidP="004C40A4">
    <w:pPr>
      <w:pBdr>
        <w:bottom w:val="thinThickMediumGap" w:sz="12" w:space="1" w:color="auto"/>
      </w:pBdr>
      <w:tabs>
        <w:tab w:val="left" w:pos="851"/>
        <w:tab w:val="right" w:pos="8364"/>
      </w:tabs>
      <w:snapToGrid w:val="0"/>
      <w:ind w:left="0" w:firstLine="0"/>
      <w:jc w:val="both"/>
      <w:rPr>
        <w:iCs/>
        <w:color w:val="0000FF"/>
      </w:rPr>
    </w:pPr>
    <w:r w:rsidRPr="004C40A4">
      <w:rPr>
        <w:rFonts w:hint="eastAsia"/>
        <w:iCs/>
        <w:color w:val="000000"/>
      </w:rPr>
      <w:tab/>
    </w:r>
    <w:r w:rsidRPr="004C40A4">
      <w:rPr>
        <w:iCs/>
        <w:color w:val="000000"/>
      </w:rPr>
      <w:t xml:space="preserve">Cancer Biology </w:t>
    </w:r>
    <w:r w:rsidRPr="004C40A4">
      <w:rPr>
        <w:iCs/>
      </w:rPr>
      <w:t>201</w:t>
    </w:r>
    <w:r w:rsidRPr="004C40A4">
      <w:rPr>
        <w:rFonts w:hint="eastAsia"/>
        <w:iCs/>
      </w:rPr>
      <w:t>8</w:t>
    </w:r>
    <w:r w:rsidRPr="004C40A4">
      <w:rPr>
        <w:iCs/>
      </w:rPr>
      <w:t>;</w:t>
    </w:r>
    <w:r w:rsidRPr="004C40A4">
      <w:rPr>
        <w:rFonts w:hint="eastAsia"/>
        <w:iCs/>
      </w:rPr>
      <w:t>8</w:t>
    </w:r>
    <w:r w:rsidRPr="004C40A4">
      <w:rPr>
        <w:iCs/>
      </w:rPr>
      <w:t>(</w:t>
    </w:r>
    <w:r w:rsidRPr="004C40A4">
      <w:rPr>
        <w:rFonts w:hint="eastAsia"/>
        <w:iCs/>
      </w:rPr>
      <w:t>1</w:t>
    </w:r>
    <w:r w:rsidRPr="004C40A4">
      <w:rPr>
        <w:iCs/>
      </w:rPr>
      <w:t xml:space="preserve">)  </w:t>
    </w:r>
    <w:r w:rsidRPr="004C40A4">
      <w:rPr>
        <w:rFonts w:hint="eastAsia"/>
        <w:iCs/>
      </w:rPr>
      <w:t xml:space="preserve">   </w:t>
    </w:r>
    <w:r w:rsidRPr="004C40A4">
      <w:rPr>
        <w:rFonts w:hint="eastAsia"/>
        <w:iCs/>
      </w:rPr>
      <w:tab/>
      <w:t xml:space="preserve">     </w:t>
    </w:r>
    <w:r w:rsidRPr="004C40A4">
      <w:rPr>
        <w:iCs/>
      </w:rPr>
      <w:t xml:space="preserve"> </w:t>
    </w:r>
    <w:r w:rsidRPr="004C40A4">
      <w:t xml:space="preserve">  </w:t>
    </w:r>
    <w:hyperlink r:id="rId1" w:history="1">
      <w:r w:rsidRPr="004C40A4">
        <w:rPr>
          <w:rStyle w:val="Hyperlink"/>
          <w:color w:val="0000FF"/>
        </w:rPr>
        <w:t>http://www.cancerbio.net</w:t>
      </w:r>
    </w:hyperlink>
  </w:p>
  <w:p w:rsidR="004C40A4" w:rsidRPr="004C40A4" w:rsidRDefault="004C40A4" w:rsidP="004C40A4">
    <w:pPr>
      <w:tabs>
        <w:tab w:val="left" w:pos="851"/>
        <w:tab w:val="right" w:pos="8364"/>
      </w:tabs>
      <w:snapToGrid w:val="0"/>
      <w:jc w:val="both"/>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519" w:rsidRDefault="00B314C6" w:rsidP="00074FCC">
    <w:pPr>
      <w:pStyle w:val="Header"/>
      <w:framePr w:wrap="around" w:vAnchor="text" w:hAnchor="margin" w:xAlign="right" w:y="1"/>
      <w:rPr>
        <w:rStyle w:val="PageNumber"/>
      </w:rPr>
    </w:pPr>
    <w:r>
      <w:rPr>
        <w:rStyle w:val="PageNumber"/>
      </w:rPr>
      <w:fldChar w:fldCharType="begin"/>
    </w:r>
    <w:r w:rsidR="00B51519">
      <w:rPr>
        <w:rStyle w:val="PageNumber"/>
      </w:rPr>
      <w:instrText xml:space="preserve">PAGE  </w:instrText>
    </w:r>
    <w:r>
      <w:rPr>
        <w:rStyle w:val="PageNumber"/>
      </w:rPr>
      <w:fldChar w:fldCharType="separate"/>
    </w:r>
    <w:r w:rsidR="00B51519">
      <w:rPr>
        <w:rStyle w:val="PageNumber"/>
        <w:noProof/>
      </w:rPr>
      <w:t>1</w:t>
    </w:r>
    <w:r>
      <w:rPr>
        <w:rStyle w:val="PageNumber"/>
      </w:rPr>
      <w:fldChar w:fldCharType="end"/>
    </w:r>
  </w:p>
  <w:p w:rsidR="00B51519" w:rsidRDefault="00B51519" w:rsidP="002C1457">
    <w:pPr>
      <w:pStyle w:val="Header"/>
      <w:ind w:right="360"/>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519" w:rsidRDefault="00B51519" w:rsidP="002A49BB">
    <w:pPr>
      <w:pBdr>
        <w:bottom w:val="thinThickMediumGap" w:sz="12" w:space="0" w:color="auto"/>
      </w:pBdr>
      <w:tabs>
        <w:tab w:val="left" w:pos="851"/>
        <w:tab w:val="right" w:pos="8364"/>
      </w:tabs>
      <w:snapToGrid w:val="0"/>
      <w:jc w:val="center"/>
      <w:rPr>
        <w:rFonts w:asciiTheme="majorBidi" w:eastAsia="SimSun" w:hAnsiTheme="majorBidi" w:cstheme="majorBidi"/>
        <w:iCs/>
        <w:color w:val="000000"/>
      </w:rPr>
    </w:pPr>
  </w:p>
  <w:p w:rsidR="00B51519" w:rsidRDefault="00B51519" w:rsidP="002A49BB">
    <w:pPr>
      <w:pBdr>
        <w:bottom w:val="thinThickMediumGap" w:sz="12" w:space="0" w:color="auto"/>
      </w:pBdr>
      <w:tabs>
        <w:tab w:val="left" w:pos="851"/>
        <w:tab w:val="right" w:pos="8364"/>
      </w:tabs>
      <w:snapToGrid w:val="0"/>
      <w:jc w:val="center"/>
      <w:rPr>
        <w:rFonts w:asciiTheme="majorBidi" w:eastAsia="SimSun" w:hAnsiTheme="majorBidi" w:cstheme="majorBidi"/>
        <w:iCs/>
        <w:color w:val="000000"/>
      </w:rPr>
    </w:pPr>
  </w:p>
  <w:p w:rsidR="00B51519" w:rsidRDefault="00B51519" w:rsidP="002A49BB">
    <w:pPr>
      <w:pBdr>
        <w:bottom w:val="thinThickMediumGap" w:sz="12" w:space="0" w:color="auto"/>
      </w:pBdr>
      <w:tabs>
        <w:tab w:val="left" w:pos="851"/>
        <w:tab w:val="right" w:pos="8364"/>
      </w:tabs>
      <w:snapToGrid w:val="0"/>
      <w:jc w:val="center"/>
      <w:rPr>
        <w:rFonts w:asciiTheme="majorBidi" w:eastAsia="SimSun" w:hAnsiTheme="majorBidi" w:cstheme="majorBidi"/>
        <w:iCs/>
        <w:color w:val="000000"/>
      </w:rPr>
    </w:pPr>
  </w:p>
  <w:p w:rsidR="00B51519" w:rsidRPr="00A80C5A" w:rsidRDefault="00B51519" w:rsidP="002A49BB">
    <w:pPr>
      <w:pBdr>
        <w:bottom w:val="thinThickMediumGap" w:sz="12" w:space="0" w:color="auto"/>
      </w:pBdr>
      <w:tabs>
        <w:tab w:val="left" w:pos="851"/>
        <w:tab w:val="right" w:pos="8364"/>
      </w:tabs>
      <w:snapToGrid w:val="0"/>
      <w:jc w:val="center"/>
      <w:rPr>
        <w:rFonts w:asciiTheme="majorBidi" w:eastAsia="SimSun" w:hAnsiTheme="majorBidi" w:cstheme="majorBidi"/>
        <w:iCs/>
        <w:color w:val="0000FF"/>
        <w:rtl/>
        <w:lang w:bidi="ar-EG"/>
      </w:rPr>
    </w:pPr>
    <w:r w:rsidRPr="00A80C5A">
      <w:rPr>
        <w:rFonts w:asciiTheme="majorBidi" w:eastAsia="SimSun" w:hAnsiTheme="majorBidi" w:cstheme="majorBidi"/>
        <w:iCs/>
        <w:color w:val="000000"/>
      </w:rPr>
      <w:t xml:space="preserve">Cancer Biology </w:t>
    </w:r>
    <w:r w:rsidRPr="00A80C5A">
      <w:rPr>
        <w:rFonts w:asciiTheme="majorBidi" w:eastAsia="SimSun" w:hAnsiTheme="majorBidi" w:cstheme="majorBidi"/>
        <w:iCs/>
      </w:rPr>
      <w:t>201</w:t>
    </w:r>
    <w:r>
      <w:rPr>
        <w:rFonts w:asciiTheme="majorBidi" w:eastAsia="SimSun" w:hAnsiTheme="majorBidi" w:cstheme="majorBidi"/>
        <w:iCs/>
      </w:rPr>
      <w:t>8</w:t>
    </w:r>
    <w:r w:rsidRPr="00A80C5A">
      <w:rPr>
        <w:rFonts w:asciiTheme="majorBidi" w:eastAsia="SimSun" w:hAnsiTheme="majorBidi" w:cstheme="majorBidi"/>
        <w:iCs/>
      </w:rPr>
      <w:t xml:space="preserve">;x(X)     </w:t>
    </w:r>
    <w:r w:rsidRPr="00A80C5A">
      <w:rPr>
        <w:rFonts w:asciiTheme="majorBidi" w:eastAsia="SimSun" w:hAnsiTheme="majorBidi" w:cstheme="majorBidi"/>
        <w:iCs/>
      </w:rPr>
      <w:tab/>
    </w:r>
    <w:hyperlink r:id="rId1" w:history="1">
      <w:r w:rsidRPr="00A80C5A">
        <w:rPr>
          <w:rFonts w:asciiTheme="majorBidi" w:eastAsia="SimSun" w:hAnsiTheme="majorBidi" w:cstheme="majorBidi"/>
          <w:color w:val="0000FF"/>
          <w:u w:val="single"/>
        </w:rPr>
        <w:t>http://www.cancerbio.net</w:t>
      </w:r>
    </w:hyperlink>
  </w:p>
  <w:p w:rsidR="00B51519" w:rsidRPr="00BF7006" w:rsidRDefault="00B51519" w:rsidP="00BF7006">
    <w:pPr>
      <w:pStyle w:val="Header"/>
      <w:tabs>
        <w:tab w:val="clear" w:pos="4153"/>
        <w:tab w:val="clear" w:pos="8306"/>
        <w:tab w:val="left" w:pos="3495"/>
      </w:tabs>
      <w:ind w:right="-1"/>
      <w:jc w:val="center"/>
      <w:rPr>
        <w:color w:val="FFFFFF"/>
        <w:lang w:bidi="ar-EG"/>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519" w:rsidRDefault="00B314C6" w:rsidP="00074FCC">
    <w:pPr>
      <w:pStyle w:val="Header"/>
      <w:framePr w:wrap="around" w:vAnchor="text" w:hAnchor="margin" w:xAlign="right" w:y="1"/>
      <w:rPr>
        <w:rStyle w:val="PageNumber"/>
      </w:rPr>
    </w:pPr>
    <w:r>
      <w:rPr>
        <w:rStyle w:val="PageNumber"/>
      </w:rPr>
      <w:fldChar w:fldCharType="begin"/>
    </w:r>
    <w:r w:rsidR="00B51519">
      <w:rPr>
        <w:rStyle w:val="PageNumber"/>
      </w:rPr>
      <w:instrText xml:space="preserve">PAGE  </w:instrText>
    </w:r>
    <w:r>
      <w:rPr>
        <w:rStyle w:val="PageNumber"/>
      </w:rPr>
      <w:fldChar w:fldCharType="separate"/>
    </w:r>
    <w:r w:rsidR="00B51519">
      <w:rPr>
        <w:rStyle w:val="PageNumber"/>
        <w:noProof/>
      </w:rPr>
      <w:t>1</w:t>
    </w:r>
    <w:r>
      <w:rPr>
        <w:rStyle w:val="PageNumber"/>
      </w:rPr>
      <w:fldChar w:fldCharType="end"/>
    </w:r>
  </w:p>
  <w:p w:rsidR="00B51519" w:rsidRDefault="00B51519" w:rsidP="002C1457">
    <w:pPr>
      <w:pStyle w:val="Header"/>
      <w:ind w:right="360"/>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519" w:rsidRDefault="00B51519" w:rsidP="002A49BB">
    <w:pPr>
      <w:pBdr>
        <w:bottom w:val="thinThickMediumGap" w:sz="12" w:space="0" w:color="auto"/>
      </w:pBdr>
      <w:tabs>
        <w:tab w:val="left" w:pos="851"/>
        <w:tab w:val="right" w:pos="8364"/>
      </w:tabs>
      <w:snapToGrid w:val="0"/>
      <w:jc w:val="center"/>
      <w:rPr>
        <w:rFonts w:asciiTheme="majorBidi" w:eastAsia="SimSun" w:hAnsiTheme="majorBidi" w:cstheme="majorBidi"/>
        <w:iCs/>
        <w:color w:val="000000"/>
      </w:rPr>
    </w:pPr>
  </w:p>
  <w:p w:rsidR="00B51519" w:rsidRDefault="00B51519" w:rsidP="002A49BB">
    <w:pPr>
      <w:pBdr>
        <w:bottom w:val="thinThickMediumGap" w:sz="12" w:space="0" w:color="auto"/>
      </w:pBdr>
      <w:tabs>
        <w:tab w:val="left" w:pos="851"/>
        <w:tab w:val="right" w:pos="8364"/>
      </w:tabs>
      <w:snapToGrid w:val="0"/>
      <w:jc w:val="center"/>
      <w:rPr>
        <w:rFonts w:asciiTheme="majorBidi" w:eastAsia="SimSun" w:hAnsiTheme="majorBidi" w:cstheme="majorBidi"/>
        <w:iCs/>
        <w:color w:val="000000"/>
      </w:rPr>
    </w:pPr>
  </w:p>
  <w:p w:rsidR="00B51519" w:rsidRDefault="00B51519" w:rsidP="002A49BB">
    <w:pPr>
      <w:pBdr>
        <w:bottom w:val="thinThickMediumGap" w:sz="12" w:space="0" w:color="auto"/>
      </w:pBdr>
      <w:tabs>
        <w:tab w:val="left" w:pos="851"/>
        <w:tab w:val="right" w:pos="8364"/>
      </w:tabs>
      <w:snapToGrid w:val="0"/>
      <w:jc w:val="center"/>
      <w:rPr>
        <w:rFonts w:asciiTheme="majorBidi" w:eastAsia="SimSun" w:hAnsiTheme="majorBidi" w:cstheme="majorBidi"/>
        <w:iCs/>
        <w:color w:val="000000"/>
      </w:rPr>
    </w:pPr>
  </w:p>
  <w:p w:rsidR="00B51519" w:rsidRPr="00A80C5A" w:rsidRDefault="00B51519" w:rsidP="002A49BB">
    <w:pPr>
      <w:pBdr>
        <w:bottom w:val="thinThickMediumGap" w:sz="12" w:space="0" w:color="auto"/>
      </w:pBdr>
      <w:tabs>
        <w:tab w:val="left" w:pos="851"/>
        <w:tab w:val="right" w:pos="8364"/>
      </w:tabs>
      <w:snapToGrid w:val="0"/>
      <w:jc w:val="center"/>
      <w:rPr>
        <w:rFonts w:asciiTheme="majorBidi" w:eastAsia="SimSun" w:hAnsiTheme="majorBidi" w:cstheme="majorBidi"/>
        <w:iCs/>
        <w:color w:val="0000FF"/>
        <w:rtl/>
        <w:lang w:bidi="ar-EG"/>
      </w:rPr>
    </w:pPr>
    <w:r w:rsidRPr="00A80C5A">
      <w:rPr>
        <w:rFonts w:asciiTheme="majorBidi" w:eastAsia="SimSun" w:hAnsiTheme="majorBidi" w:cstheme="majorBidi"/>
        <w:iCs/>
        <w:color w:val="000000"/>
      </w:rPr>
      <w:t xml:space="preserve">Cancer Biology </w:t>
    </w:r>
    <w:r w:rsidRPr="00A80C5A">
      <w:rPr>
        <w:rFonts w:asciiTheme="majorBidi" w:eastAsia="SimSun" w:hAnsiTheme="majorBidi" w:cstheme="majorBidi"/>
        <w:iCs/>
      </w:rPr>
      <w:t>201</w:t>
    </w:r>
    <w:r>
      <w:rPr>
        <w:rFonts w:asciiTheme="majorBidi" w:eastAsia="SimSun" w:hAnsiTheme="majorBidi" w:cstheme="majorBidi"/>
        <w:iCs/>
      </w:rPr>
      <w:t>8</w:t>
    </w:r>
    <w:r w:rsidRPr="00A80C5A">
      <w:rPr>
        <w:rFonts w:asciiTheme="majorBidi" w:eastAsia="SimSun" w:hAnsiTheme="majorBidi" w:cstheme="majorBidi"/>
        <w:iCs/>
      </w:rPr>
      <w:t xml:space="preserve">;x(X)     </w:t>
    </w:r>
    <w:r w:rsidRPr="00A80C5A">
      <w:rPr>
        <w:rFonts w:asciiTheme="majorBidi" w:eastAsia="SimSun" w:hAnsiTheme="majorBidi" w:cstheme="majorBidi"/>
        <w:iCs/>
      </w:rPr>
      <w:tab/>
    </w:r>
    <w:hyperlink r:id="rId1" w:history="1">
      <w:r w:rsidRPr="00A80C5A">
        <w:rPr>
          <w:rFonts w:asciiTheme="majorBidi" w:eastAsia="SimSun" w:hAnsiTheme="majorBidi" w:cstheme="majorBidi"/>
          <w:color w:val="0000FF"/>
          <w:u w:val="single"/>
        </w:rPr>
        <w:t>http://www.cancerbio.net</w:t>
      </w:r>
    </w:hyperlink>
  </w:p>
  <w:p w:rsidR="00B51519" w:rsidRPr="00BF7006" w:rsidRDefault="00B51519" w:rsidP="00BF7006">
    <w:pPr>
      <w:pStyle w:val="Header"/>
      <w:tabs>
        <w:tab w:val="clear" w:pos="4153"/>
        <w:tab w:val="clear" w:pos="8306"/>
        <w:tab w:val="left" w:pos="3495"/>
      </w:tabs>
      <w:ind w:right="-1"/>
      <w:jc w:val="center"/>
      <w:rPr>
        <w:color w:val="FFFFFF"/>
        <w:lang w:bidi="ar-EG"/>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519" w:rsidRDefault="00B314C6" w:rsidP="00074FCC">
    <w:pPr>
      <w:pStyle w:val="Header"/>
      <w:framePr w:wrap="around" w:vAnchor="text" w:hAnchor="margin" w:xAlign="right" w:y="1"/>
      <w:rPr>
        <w:rStyle w:val="PageNumber"/>
      </w:rPr>
    </w:pPr>
    <w:r>
      <w:rPr>
        <w:rStyle w:val="PageNumber"/>
      </w:rPr>
      <w:fldChar w:fldCharType="begin"/>
    </w:r>
    <w:r w:rsidR="00B51519">
      <w:rPr>
        <w:rStyle w:val="PageNumber"/>
      </w:rPr>
      <w:instrText xml:space="preserve">PAGE  </w:instrText>
    </w:r>
    <w:r>
      <w:rPr>
        <w:rStyle w:val="PageNumber"/>
      </w:rPr>
      <w:fldChar w:fldCharType="separate"/>
    </w:r>
    <w:r w:rsidR="00B51519">
      <w:rPr>
        <w:rStyle w:val="PageNumber"/>
        <w:noProof/>
      </w:rPr>
      <w:t>1</w:t>
    </w:r>
    <w:r>
      <w:rPr>
        <w:rStyle w:val="PageNumber"/>
      </w:rPr>
      <w:fldChar w:fldCharType="end"/>
    </w:r>
  </w:p>
  <w:p w:rsidR="00B51519" w:rsidRDefault="00B51519" w:rsidP="002C1457">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352" w:rsidRPr="00A06352" w:rsidRDefault="00A06352" w:rsidP="00A06352">
    <w:pPr>
      <w:pBdr>
        <w:bottom w:val="thinThickMediumGap" w:sz="12" w:space="1" w:color="auto"/>
      </w:pBdr>
      <w:tabs>
        <w:tab w:val="left" w:pos="851"/>
        <w:tab w:val="right" w:pos="8364"/>
      </w:tabs>
      <w:snapToGrid w:val="0"/>
      <w:ind w:left="0" w:firstLine="0"/>
      <w:jc w:val="both"/>
      <w:rPr>
        <w:iCs/>
        <w:color w:val="0000FF"/>
      </w:rPr>
    </w:pPr>
    <w:r w:rsidRPr="00A06352">
      <w:rPr>
        <w:rFonts w:hint="eastAsia"/>
        <w:iCs/>
        <w:color w:val="000000"/>
      </w:rPr>
      <w:tab/>
    </w:r>
    <w:r w:rsidRPr="00A06352">
      <w:rPr>
        <w:iCs/>
        <w:color w:val="000000"/>
      </w:rPr>
      <w:t xml:space="preserve">Cancer Biology </w:t>
    </w:r>
    <w:r w:rsidRPr="00A06352">
      <w:rPr>
        <w:iCs/>
      </w:rPr>
      <w:t>201</w:t>
    </w:r>
    <w:r w:rsidRPr="00A06352">
      <w:rPr>
        <w:rFonts w:hint="eastAsia"/>
        <w:iCs/>
      </w:rPr>
      <w:t>8</w:t>
    </w:r>
    <w:r w:rsidRPr="00A06352">
      <w:rPr>
        <w:iCs/>
      </w:rPr>
      <w:t>;</w:t>
    </w:r>
    <w:r w:rsidRPr="00A06352">
      <w:rPr>
        <w:rFonts w:hint="eastAsia"/>
        <w:iCs/>
      </w:rPr>
      <w:t>8</w:t>
    </w:r>
    <w:r w:rsidRPr="00A06352">
      <w:rPr>
        <w:iCs/>
      </w:rPr>
      <w:t>(</w:t>
    </w:r>
    <w:r w:rsidRPr="00A06352">
      <w:rPr>
        <w:rFonts w:hint="eastAsia"/>
        <w:iCs/>
      </w:rPr>
      <w:t>1</w:t>
    </w:r>
    <w:r w:rsidRPr="00A06352">
      <w:rPr>
        <w:iCs/>
      </w:rPr>
      <w:t xml:space="preserve">)  </w:t>
    </w:r>
    <w:r w:rsidRPr="00A06352">
      <w:rPr>
        <w:rFonts w:hint="eastAsia"/>
        <w:iCs/>
      </w:rPr>
      <w:t xml:space="preserve">   </w:t>
    </w:r>
    <w:r w:rsidRPr="00A06352">
      <w:rPr>
        <w:rFonts w:hint="eastAsia"/>
        <w:iCs/>
      </w:rPr>
      <w:tab/>
      <w:t xml:space="preserve">     </w:t>
    </w:r>
    <w:r w:rsidRPr="00A06352">
      <w:rPr>
        <w:iCs/>
      </w:rPr>
      <w:t xml:space="preserve"> </w:t>
    </w:r>
    <w:r w:rsidRPr="00A06352">
      <w:t xml:space="preserve">  </w:t>
    </w:r>
    <w:hyperlink r:id="rId1" w:history="1">
      <w:r w:rsidRPr="00A06352">
        <w:rPr>
          <w:rStyle w:val="Hyperlink"/>
          <w:color w:val="0000FF"/>
        </w:rPr>
        <w:t>http://www.cancerbio.net</w:t>
      </w:r>
    </w:hyperlink>
  </w:p>
  <w:p w:rsidR="00A06352" w:rsidRPr="00A06352" w:rsidRDefault="00A06352" w:rsidP="00A06352">
    <w:pPr>
      <w:tabs>
        <w:tab w:val="left" w:pos="851"/>
        <w:tab w:val="right" w:pos="8364"/>
      </w:tabs>
      <w:snapToGrid w:val="0"/>
      <w:jc w:val="both"/>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352" w:rsidRPr="00A06352" w:rsidRDefault="00A06352" w:rsidP="00A06352">
    <w:pPr>
      <w:pBdr>
        <w:bottom w:val="thinThickMediumGap" w:sz="12" w:space="1" w:color="auto"/>
      </w:pBdr>
      <w:tabs>
        <w:tab w:val="left" w:pos="851"/>
        <w:tab w:val="right" w:pos="8364"/>
      </w:tabs>
      <w:snapToGrid w:val="0"/>
      <w:ind w:left="0" w:firstLine="0"/>
      <w:jc w:val="both"/>
      <w:rPr>
        <w:iCs/>
        <w:color w:val="0000FF"/>
      </w:rPr>
    </w:pPr>
    <w:r w:rsidRPr="00A06352">
      <w:rPr>
        <w:rFonts w:hint="eastAsia"/>
        <w:iCs/>
        <w:color w:val="000000"/>
      </w:rPr>
      <w:tab/>
    </w:r>
    <w:r w:rsidRPr="00A06352">
      <w:rPr>
        <w:iCs/>
        <w:color w:val="000000"/>
      </w:rPr>
      <w:t xml:space="preserve">Cancer Biology </w:t>
    </w:r>
    <w:r w:rsidRPr="00A06352">
      <w:rPr>
        <w:iCs/>
      </w:rPr>
      <w:t>201</w:t>
    </w:r>
    <w:r w:rsidRPr="00A06352">
      <w:rPr>
        <w:rFonts w:hint="eastAsia"/>
        <w:iCs/>
      </w:rPr>
      <w:t>8</w:t>
    </w:r>
    <w:r w:rsidRPr="00A06352">
      <w:rPr>
        <w:iCs/>
      </w:rPr>
      <w:t>;</w:t>
    </w:r>
    <w:r w:rsidRPr="00A06352">
      <w:rPr>
        <w:rFonts w:hint="eastAsia"/>
        <w:iCs/>
      </w:rPr>
      <w:t>8</w:t>
    </w:r>
    <w:r w:rsidRPr="00A06352">
      <w:rPr>
        <w:iCs/>
      </w:rPr>
      <w:t>(</w:t>
    </w:r>
    <w:r w:rsidRPr="00A06352">
      <w:rPr>
        <w:rFonts w:hint="eastAsia"/>
        <w:iCs/>
      </w:rPr>
      <w:t>1</w:t>
    </w:r>
    <w:r w:rsidRPr="00A06352">
      <w:rPr>
        <w:iCs/>
      </w:rPr>
      <w:t xml:space="preserve">)  </w:t>
    </w:r>
    <w:r w:rsidRPr="00A06352">
      <w:rPr>
        <w:rFonts w:hint="eastAsia"/>
        <w:iCs/>
      </w:rPr>
      <w:t xml:space="preserve">   </w:t>
    </w:r>
    <w:r w:rsidRPr="00A06352">
      <w:rPr>
        <w:rFonts w:hint="eastAsia"/>
        <w:iCs/>
      </w:rPr>
      <w:tab/>
      <w:t xml:space="preserve">     </w:t>
    </w:r>
    <w:r w:rsidRPr="00A06352">
      <w:rPr>
        <w:iCs/>
      </w:rPr>
      <w:t xml:space="preserve"> </w:t>
    </w:r>
    <w:r w:rsidRPr="00A06352">
      <w:t xml:space="preserve">  </w:t>
    </w:r>
    <w:hyperlink r:id="rId1" w:history="1">
      <w:r w:rsidRPr="00A06352">
        <w:rPr>
          <w:rStyle w:val="Hyperlink"/>
          <w:color w:val="0000FF"/>
        </w:rPr>
        <w:t>http://www.cancerbio.net</w:t>
      </w:r>
    </w:hyperlink>
  </w:p>
  <w:p w:rsidR="00A06352" w:rsidRPr="00A06352" w:rsidRDefault="00A06352" w:rsidP="00A06352">
    <w:pPr>
      <w:tabs>
        <w:tab w:val="left" w:pos="851"/>
        <w:tab w:val="right" w:pos="8364"/>
      </w:tabs>
      <w:snapToGrid w:val="0"/>
      <w:jc w:val="both"/>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0F58" w:rsidRDefault="00B314C6" w:rsidP="00074FCC">
    <w:pPr>
      <w:pStyle w:val="Header"/>
      <w:framePr w:wrap="around" w:vAnchor="text" w:hAnchor="margin" w:xAlign="right" w:y="1"/>
      <w:rPr>
        <w:rStyle w:val="PageNumber"/>
      </w:rPr>
    </w:pPr>
    <w:r>
      <w:rPr>
        <w:rStyle w:val="PageNumber"/>
      </w:rPr>
      <w:fldChar w:fldCharType="begin"/>
    </w:r>
    <w:r w:rsidR="00B40F58">
      <w:rPr>
        <w:rStyle w:val="PageNumber"/>
      </w:rPr>
      <w:instrText xml:space="preserve">PAGE  </w:instrText>
    </w:r>
    <w:r>
      <w:rPr>
        <w:rStyle w:val="PageNumber"/>
      </w:rPr>
      <w:fldChar w:fldCharType="separate"/>
    </w:r>
    <w:r w:rsidR="00B40F58">
      <w:rPr>
        <w:rStyle w:val="PageNumber"/>
        <w:noProof/>
      </w:rPr>
      <w:t>1</w:t>
    </w:r>
    <w:r>
      <w:rPr>
        <w:rStyle w:val="PageNumber"/>
      </w:rPr>
      <w:fldChar w:fldCharType="end"/>
    </w:r>
  </w:p>
  <w:p w:rsidR="00B40F58" w:rsidRDefault="00B40F58" w:rsidP="002C1457">
    <w:pPr>
      <w:pStyle w:val="Header"/>
      <w:ind w:right="360"/>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9BB" w:rsidRDefault="002A49BB" w:rsidP="002A49BB">
    <w:pPr>
      <w:pBdr>
        <w:bottom w:val="thinThickMediumGap" w:sz="12" w:space="0" w:color="auto"/>
      </w:pBdr>
      <w:tabs>
        <w:tab w:val="left" w:pos="851"/>
        <w:tab w:val="right" w:pos="8364"/>
      </w:tabs>
      <w:snapToGrid w:val="0"/>
      <w:jc w:val="center"/>
      <w:rPr>
        <w:rFonts w:asciiTheme="majorBidi" w:eastAsia="SimSun" w:hAnsiTheme="majorBidi" w:cstheme="majorBidi"/>
        <w:iCs/>
        <w:color w:val="000000"/>
      </w:rPr>
    </w:pPr>
  </w:p>
  <w:p w:rsidR="002A49BB" w:rsidRDefault="002A49BB" w:rsidP="002A49BB">
    <w:pPr>
      <w:pBdr>
        <w:bottom w:val="thinThickMediumGap" w:sz="12" w:space="0" w:color="auto"/>
      </w:pBdr>
      <w:tabs>
        <w:tab w:val="left" w:pos="851"/>
        <w:tab w:val="right" w:pos="8364"/>
      </w:tabs>
      <w:snapToGrid w:val="0"/>
      <w:jc w:val="center"/>
      <w:rPr>
        <w:rFonts w:asciiTheme="majorBidi" w:eastAsia="SimSun" w:hAnsiTheme="majorBidi" w:cstheme="majorBidi"/>
        <w:iCs/>
        <w:color w:val="000000"/>
      </w:rPr>
    </w:pPr>
  </w:p>
  <w:p w:rsidR="002A49BB" w:rsidRDefault="002A49BB" w:rsidP="002A49BB">
    <w:pPr>
      <w:pBdr>
        <w:bottom w:val="thinThickMediumGap" w:sz="12" w:space="0" w:color="auto"/>
      </w:pBdr>
      <w:tabs>
        <w:tab w:val="left" w:pos="851"/>
        <w:tab w:val="right" w:pos="8364"/>
      </w:tabs>
      <w:snapToGrid w:val="0"/>
      <w:jc w:val="center"/>
      <w:rPr>
        <w:rFonts w:asciiTheme="majorBidi" w:eastAsia="SimSun" w:hAnsiTheme="majorBidi" w:cstheme="majorBidi"/>
        <w:iCs/>
        <w:color w:val="000000"/>
      </w:rPr>
    </w:pPr>
  </w:p>
  <w:p w:rsidR="002A49BB" w:rsidRPr="00A80C5A" w:rsidRDefault="002A49BB" w:rsidP="002A49BB">
    <w:pPr>
      <w:pBdr>
        <w:bottom w:val="thinThickMediumGap" w:sz="12" w:space="0" w:color="auto"/>
      </w:pBdr>
      <w:tabs>
        <w:tab w:val="left" w:pos="851"/>
        <w:tab w:val="right" w:pos="8364"/>
      </w:tabs>
      <w:snapToGrid w:val="0"/>
      <w:jc w:val="center"/>
      <w:rPr>
        <w:rFonts w:asciiTheme="majorBidi" w:eastAsia="SimSun" w:hAnsiTheme="majorBidi" w:cstheme="majorBidi"/>
        <w:iCs/>
        <w:color w:val="0000FF"/>
        <w:rtl/>
        <w:lang w:bidi="ar-EG"/>
      </w:rPr>
    </w:pPr>
    <w:r w:rsidRPr="00A80C5A">
      <w:rPr>
        <w:rFonts w:asciiTheme="majorBidi" w:eastAsia="SimSun" w:hAnsiTheme="majorBidi" w:cstheme="majorBidi"/>
        <w:iCs/>
        <w:color w:val="000000"/>
      </w:rPr>
      <w:t xml:space="preserve">Cancer Biology </w:t>
    </w:r>
    <w:r w:rsidRPr="00A80C5A">
      <w:rPr>
        <w:rFonts w:asciiTheme="majorBidi" w:eastAsia="SimSun" w:hAnsiTheme="majorBidi" w:cstheme="majorBidi"/>
        <w:iCs/>
      </w:rPr>
      <w:t>201</w:t>
    </w:r>
    <w:r>
      <w:rPr>
        <w:rFonts w:asciiTheme="majorBidi" w:eastAsia="SimSun" w:hAnsiTheme="majorBidi" w:cstheme="majorBidi"/>
        <w:iCs/>
      </w:rPr>
      <w:t>8</w:t>
    </w:r>
    <w:r w:rsidRPr="00A80C5A">
      <w:rPr>
        <w:rFonts w:asciiTheme="majorBidi" w:eastAsia="SimSun" w:hAnsiTheme="majorBidi" w:cstheme="majorBidi"/>
        <w:iCs/>
      </w:rPr>
      <w:t xml:space="preserve">;x(X)     </w:t>
    </w:r>
    <w:r w:rsidRPr="00A80C5A">
      <w:rPr>
        <w:rFonts w:asciiTheme="majorBidi" w:eastAsia="SimSun" w:hAnsiTheme="majorBidi" w:cstheme="majorBidi"/>
        <w:iCs/>
      </w:rPr>
      <w:tab/>
    </w:r>
    <w:hyperlink r:id="rId1" w:history="1">
      <w:r w:rsidRPr="00A80C5A">
        <w:rPr>
          <w:rFonts w:asciiTheme="majorBidi" w:eastAsia="SimSun" w:hAnsiTheme="majorBidi" w:cstheme="majorBidi"/>
          <w:color w:val="0000FF"/>
          <w:u w:val="single"/>
        </w:rPr>
        <w:t>http://www.cancerbio.net</w:t>
      </w:r>
    </w:hyperlink>
  </w:p>
  <w:p w:rsidR="00B40F58" w:rsidRPr="00BF7006" w:rsidRDefault="00B40F58" w:rsidP="00BF7006">
    <w:pPr>
      <w:pStyle w:val="Header"/>
      <w:tabs>
        <w:tab w:val="clear" w:pos="4153"/>
        <w:tab w:val="clear" w:pos="8306"/>
        <w:tab w:val="left" w:pos="3495"/>
      </w:tabs>
      <w:ind w:right="-1"/>
      <w:jc w:val="center"/>
      <w:rPr>
        <w:color w:val="FFFFFF"/>
        <w:lang w:bidi="ar-EG"/>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519" w:rsidRDefault="00B314C6" w:rsidP="00074FCC">
    <w:pPr>
      <w:pStyle w:val="Header"/>
      <w:framePr w:wrap="around" w:vAnchor="text" w:hAnchor="margin" w:xAlign="right" w:y="1"/>
      <w:rPr>
        <w:rStyle w:val="PageNumber"/>
      </w:rPr>
    </w:pPr>
    <w:r>
      <w:rPr>
        <w:rStyle w:val="PageNumber"/>
      </w:rPr>
      <w:fldChar w:fldCharType="begin"/>
    </w:r>
    <w:r w:rsidR="00B51519">
      <w:rPr>
        <w:rStyle w:val="PageNumber"/>
      </w:rPr>
      <w:instrText xml:space="preserve">PAGE  </w:instrText>
    </w:r>
    <w:r>
      <w:rPr>
        <w:rStyle w:val="PageNumber"/>
      </w:rPr>
      <w:fldChar w:fldCharType="separate"/>
    </w:r>
    <w:r w:rsidR="00B51519">
      <w:rPr>
        <w:rStyle w:val="PageNumber"/>
        <w:noProof/>
      </w:rPr>
      <w:t>1</w:t>
    </w:r>
    <w:r>
      <w:rPr>
        <w:rStyle w:val="PageNumber"/>
      </w:rPr>
      <w:fldChar w:fldCharType="end"/>
    </w:r>
  </w:p>
  <w:p w:rsidR="00B51519" w:rsidRDefault="00B51519" w:rsidP="002C1457">
    <w:pPr>
      <w:pStyle w:val="Header"/>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352" w:rsidRPr="00A06352" w:rsidRDefault="00A06352" w:rsidP="00A06352">
    <w:pPr>
      <w:pBdr>
        <w:bottom w:val="thinThickMediumGap" w:sz="12" w:space="1" w:color="auto"/>
      </w:pBdr>
      <w:tabs>
        <w:tab w:val="left" w:pos="851"/>
        <w:tab w:val="right" w:pos="8364"/>
      </w:tabs>
      <w:snapToGrid w:val="0"/>
      <w:ind w:left="0" w:firstLine="0"/>
      <w:jc w:val="both"/>
      <w:rPr>
        <w:iCs/>
        <w:color w:val="0000FF"/>
      </w:rPr>
    </w:pPr>
    <w:r w:rsidRPr="00A06352">
      <w:rPr>
        <w:rFonts w:hint="eastAsia"/>
        <w:iCs/>
        <w:color w:val="000000"/>
      </w:rPr>
      <w:tab/>
    </w:r>
    <w:r w:rsidRPr="00A06352">
      <w:rPr>
        <w:iCs/>
        <w:color w:val="000000"/>
      </w:rPr>
      <w:t xml:space="preserve">Cancer Biology </w:t>
    </w:r>
    <w:r w:rsidRPr="00A06352">
      <w:rPr>
        <w:iCs/>
      </w:rPr>
      <w:t>201</w:t>
    </w:r>
    <w:r w:rsidRPr="00A06352">
      <w:rPr>
        <w:rFonts w:hint="eastAsia"/>
        <w:iCs/>
      </w:rPr>
      <w:t>8</w:t>
    </w:r>
    <w:r w:rsidRPr="00A06352">
      <w:rPr>
        <w:iCs/>
      </w:rPr>
      <w:t>;</w:t>
    </w:r>
    <w:r w:rsidRPr="00A06352">
      <w:rPr>
        <w:rFonts w:hint="eastAsia"/>
        <w:iCs/>
      </w:rPr>
      <w:t>8</w:t>
    </w:r>
    <w:r w:rsidRPr="00A06352">
      <w:rPr>
        <w:iCs/>
      </w:rPr>
      <w:t>(</w:t>
    </w:r>
    <w:r w:rsidRPr="00A06352">
      <w:rPr>
        <w:rFonts w:hint="eastAsia"/>
        <w:iCs/>
      </w:rPr>
      <w:t>1</w:t>
    </w:r>
    <w:r w:rsidRPr="00A06352">
      <w:rPr>
        <w:iCs/>
      </w:rPr>
      <w:t xml:space="preserve">)  </w:t>
    </w:r>
    <w:r w:rsidRPr="00A06352">
      <w:rPr>
        <w:rFonts w:hint="eastAsia"/>
        <w:iCs/>
      </w:rPr>
      <w:t xml:space="preserve">   </w:t>
    </w:r>
    <w:r w:rsidRPr="00A06352">
      <w:rPr>
        <w:rFonts w:hint="eastAsia"/>
        <w:iCs/>
      </w:rPr>
      <w:tab/>
      <w:t xml:space="preserve">     </w:t>
    </w:r>
    <w:r w:rsidRPr="00A06352">
      <w:rPr>
        <w:iCs/>
      </w:rPr>
      <w:t xml:space="preserve"> </w:t>
    </w:r>
    <w:r w:rsidRPr="00A06352">
      <w:t xml:space="preserve">  </w:t>
    </w:r>
    <w:hyperlink r:id="rId1" w:history="1">
      <w:r w:rsidRPr="00A06352">
        <w:rPr>
          <w:rStyle w:val="Hyperlink"/>
          <w:color w:val="0000FF"/>
        </w:rPr>
        <w:t>http://www.cancerbio.net</w:t>
      </w:r>
    </w:hyperlink>
  </w:p>
  <w:p w:rsidR="00A06352" w:rsidRPr="00A06352" w:rsidRDefault="00A06352" w:rsidP="00A06352">
    <w:pPr>
      <w:tabs>
        <w:tab w:val="left" w:pos="851"/>
        <w:tab w:val="right" w:pos="8364"/>
      </w:tabs>
      <w:snapToGrid w:val="0"/>
      <w:jc w:val="both"/>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519" w:rsidRDefault="00B314C6" w:rsidP="00074FCC">
    <w:pPr>
      <w:pStyle w:val="Header"/>
      <w:framePr w:wrap="around" w:vAnchor="text" w:hAnchor="margin" w:xAlign="right" w:y="1"/>
      <w:rPr>
        <w:rStyle w:val="PageNumber"/>
      </w:rPr>
    </w:pPr>
    <w:r>
      <w:rPr>
        <w:rStyle w:val="PageNumber"/>
      </w:rPr>
      <w:fldChar w:fldCharType="begin"/>
    </w:r>
    <w:r w:rsidR="00B51519">
      <w:rPr>
        <w:rStyle w:val="PageNumber"/>
      </w:rPr>
      <w:instrText xml:space="preserve">PAGE  </w:instrText>
    </w:r>
    <w:r>
      <w:rPr>
        <w:rStyle w:val="PageNumber"/>
      </w:rPr>
      <w:fldChar w:fldCharType="separate"/>
    </w:r>
    <w:r w:rsidR="00B51519">
      <w:rPr>
        <w:rStyle w:val="PageNumber"/>
        <w:noProof/>
      </w:rPr>
      <w:t>1</w:t>
    </w:r>
    <w:r>
      <w:rPr>
        <w:rStyle w:val="PageNumber"/>
      </w:rPr>
      <w:fldChar w:fldCharType="end"/>
    </w:r>
  </w:p>
  <w:p w:rsidR="00B51519" w:rsidRDefault="00B51519" w:rsidP="002C1457">
    <w:pPr>
      <w:pStyle w:val="Header"/>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352" w:rsidRPr="00A06352" w:rsidRDefault="00A06352" w:rsidP="00A06352">
    <w:pPr>
      <w:pBdr>
        <w:bottom w:val="thinThickMediumGap" w:sz="12" w:space="1" w:color="auto"/>
      </w:pBdr>
      <w:tabs>
        <w:tab w:val="left" w:pos="851"/>
        <w:tab w:val="right" w:pos="8364"/>
      </w:tabs>
      <w:snapToGrid w:val="0"/>
      <w:ind w:left="0" w:firstLine="0"/>
      <w:jc w:val="both"/>
      <w:rPr>
        <w:iCs/>
        <w:color w:val="0000FF"/>
      </w:rPr>
    </w:pPr>
    <w:r w:rsidRPr="00A06352">
      <w:rPr>
        <w:rFonts w:hint="eastAsia"/>
        <w:iCs/>
        <w:color w:val="000000"/>
      </w:rPr>
      <w:tab/>
    </w:r>
    <w:r w:rsidRPr="00A06352">
      <w:rPr>
        <w:iCs/>
        <w:color w:val="000000"/>
      </w:rPr>
      <w:t xml:space="preserve">Cancer Biology </w:t>
    </w:r>
    <w:r w:rsidRPr="00A06352">
      <w:rPr>
        <w:iCs/>
      </w:rPr>
      <w:t>201</w:t>
    </w:r>
    <w:r w:rsidRPr="00A06352">
      <w:rPr>
        <w:rFonts w:hint="eastAsia"/>
        <w:iCs/>
      </w:rPr>
      <w:t>8</w:t>
    </w:r>
    <w:r w:rsidRPr="00A06352">
      <w:rPr>
        <w:iCs/>
      </w:rPr>
      <w:t>;</w:t>
    </w:r>
    <w:r w:rsidRPr="00A06352">
      <w:rPr>
        <w:rFonts w:hint="eastAsia"/>
        <w:iCs/>
      </w:rPr>
      <w:t>8</w:t>
    </w:r>
    <w:r w:rsidRPr="00A06352">
      <w:rPr>
        <w:iCs/>
      </w:rPr>
      <w:t>(</w:t>
    </w:r>
    <w:r w:rsidRPr="00A06352">
      <w:rPr>
        <w:rFonts w:hint="eastAsia"/>
        <w:iCs/>
      </w:rPr>
      <w:t>1</w:t>
    </w:r>
    <w:r w:rsidRPr="00A06352">
      <w:rPr>
        <w:iCs/>
      </w:rPr>
      <w:t xml:space="preserve">)  </w:t>
    </w:r>
    <w:r w:rsidRPr="00A06352">
      <w:rPr>
        <w:rFonts w:hint="eastAsia"/>
        <w:iCs/>
      </w:rPr>
      <w:t xml:space="preserve">   </w:t>
    </w:r>
    <w:r w:rsidRPr="00A06352">
      <w:rPr>
        <w:rFonts w:hint="eastAsia"/>
        <w:iCs/>
      </w:rPr>
      <w:tab/>
      <w:t xml:space="preserve">     </w:t>
    </w:r>
    <w:r w:rsidRPr="00A06352">
      <w:rPr>
        <w:iCs/>
      </w:rPr>
      <w:t xml:space="preserve"> </w:t>
    </w:r>
    <w:r w:rsidRPr="00A06352">
      <w:t xml:space="preserve">  </w:t>
    </w:r>
    <w:hyperlink r:id="rId1" w:history="1">
      <w:r w:rsidRPr="00A06352">
        <w:rPr>
          <w:rStyle w:val="Hyperlink"/>
          <w:color w:val="0000FF"/>
        </w:rPr>
        <w:t>http://www.cancerbio.net</w:t>
      </w:r>
    </w:hyperlink>
  </w:p>
  <w:p w:rsidR="00A06352" w:rsidRPr="00A06352" w:rsidRDefault="00A06352" w:rsidP="00A06352">
    <w:pPr>
      <w:tabs>
        <w:tab w:val="left" w:pos="851"/>
        <w:tab w:val="right" w:pos="8364"/>
      </w:tabs>
      <w:snapToGrid w:val="0"/>
      <w:jc w:val="both"/>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1519" w:rsidRDefault="00B314C6" w:rsidP="00074FCC">
    <w:pPr>
      <w:pStyle w:val="Header"/>
      <w:framePr w:wrap="around" w:vAnchor="text" w:hAnchor="margin" w:xAlign="right" w:y="1"/>
      <w:rPr>
        <w:rStyle w:val="PageNumber"/>
      </w:rPr>
    </w:pPr>
    <w:r>
      <w:rPr>
        <w:rStyle w:val="PageNumber"/>
      </w:rPr>
      <w:fldChar w:fldCharType="begin"/>
    </w:r>
    <w:r w:rsidR="00B51519">
      <w:rPr>
        <w:rStyle w:val="PageNumber"/>
      </w:rPr>
      <w:instrText xml:space="preserve">PAGE  </w:instrText>
    </w:r>
    <w:r>
      <w:rPr>
        <w:rStyle w:val="PageNumber"/>
      </w:rPr>
      <w:fldChar w:fldCharType="separate"/>
    </w:r>
    <w:r w:rsidR="00B51519">
      <w:rPr>
        <w:rStyle w:val="PageNumber"/>
        <w:noProof/>
      </w:rPr>
      <w:t>1</w:t>
    </w:r>
    <w:r>
      <w:rPr>
        <w:rStyle w:val="PageNumber"/>
      </w:rPr>
      <w:fldChar w:fldCharType="end"/>
    </w:r>
  </w:p>
  <w:p w:rsidR="00B51519" w:rsidRDefault="00B51519" w:rsidP="002C1457">
    <w:pPr>
      <w:pStyle w:val="Header"/>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6352" w:rsidRPr="00A06352" w:rsidRDefault="00A06352" w:rsidP="00A06352">
    <w:pPr>
      <w:pBdr>
        <w:bottom w:val="thinThickMediumGap" w:sz="12" w:space="1" w:color="auto"/>
      </w:pBdr>
      <w:tabs>
        <w:tab w:val="left" w:pos="851"/>
        <w:tab w:val="right" w:pos="8364"/>
      </w:tabs>
      <w:snapToGrid w:val="0"/>
      <w:ind w:left="0" w:firstLine="0"/>
      <w:jc w:val="both"/>
      <w:rPr>
        <w:iCs/>
        <w:color w:val="0000FF"/>
      </w:rPr>
    </w:pPr>
    <w:r w:rsidRPr="00A06352">
      <w:rPr>
        <w:rFonts w:hint="eastAsia"/>
        <w:iCs/>
        <w:color w:val="000000"/>
      </w:rPr>
      <w:tab/>
    </w:r>
    <w:r w:rsidRPr="00A06352">
      <w:rPr>
        <w:iCs/>
        <w:color w:val="000000"/>
      </w:rPr>
      <w:t xml:space="preserve">Cancer Biology </w:t>
    </w:r>
    <w:r w:rsidRPr="00A06352">
      <w:rPr>
        <w:iCs/>
      </w:rPr>
      <w:t>201</w:t>
    </w:r>
    <w:r w:rsidRPr="00A06352">
      <w:rPr>
        <w:rFonts w:hint="eastAsia"/>
        <w:iCs/>
      </w:rPr>
      <w:t>8</w:t>
    </w:r>
    <w:r w:rsidRPr="00A06352">
      <w:rPr>
        <w:iCs/>
      </w:rPr>
      <w:t>;</w:t>
    </w:r>
    <w:r w:rsidRPr="00A06352">
      <w:rPr>
        <w:rFonts w:hint="eastAsia"/>
        <w:iCs/>
      </w:rPr>
      <w:t>8</w:t>
    </w:r>
    <w:r w:rsidRPr="00A06352">
      <w:rPr>
        <w:iCs/>
      </w:rPr>
      <w:t>(</w:t>
    </w:r>
    <w:r w:rsidRPr="00A06352">
      <w:rPr>
        <w:rFonts w:hint="eastAsia"/>
        <w:iCs/>
      </w:rPr>
      <w:t>1</w:t>
    </w:r>
    <w:r w:rsidRPr="00A06352">
      <w:rPr>
        <w:iCs/>
      </w:rPr>
      <w:t xml:space="preserve">)  </w:t>
    </w:r>
    <w:r w:rsidRPr="00A06352">
      <w:rPr>
        <w:rFonts w:hint="eastAsia"/>
        <w:iCs/>
      </w:rPr>
      <w:t xml:space="preserve">   </w:t>
    </w:r>
    <w:r w:rsidRPr="00A06352">
      <w:rPr>
        <w:rFonts w:hint="eastAsia"/>
        <w:iCs/>
      </w:rPr>
      <w:tab/>
      <w:t xml:space="preserve">     </w:t>
    </w:r>
    <w:r w:rsidRPr="00A06352">
      <w:rPr>
        <w:iCs/>
      </w:rPr>
      <w:t xml:space="preserve"> </w:t>
    </w:r>
    <w:r w:rsidRPr="00A06352">
      <w:t xml:space="preserve">  </w:t>
    </w:r>
    <w:hyperlink r:id="rId1" w:history="1">
      <w:r w:rsidRPr="00A06352">
        <w:rPr>
          <w:rStyle w:val="Hyperlink"/>
          <w:color w:val="0000FF"/>
        </w:rPr>
        <w:t>http://www.cancerbio.net</w:t>
      </w:r>
    </w:hyperlink>
  </w:p>
  <w:p w:rsidR="00A06352" w:rsidRPr="00A06352" w:rsidRDefault="00A06352" w:rsidP="00A06352">
    <w:pPr>
      <w:tabs>
        <w:tab w:val="left" w:pos="851"/>
        <w:tab w:val="right" w:pos="8364"/>
      </w:tabs>
      <w:snapToGrid w:val="0"/>
      <w:jc w:val="both"/>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47D" w:rsidRDefault="00B314C6" w:rsidP="00074FCC">
    <w:pPr>
      <w:pStyle w:val="Header"/>
      <w:framePr w:wrap="around" w:vAnchor="text" w:hAnchor="margin" w:xAlign="right" w:y="1"/>
      <w:rPr>
        <w:rStyle w:val="PageNumber"/>
      </w:rPr>
    </w:pPr>
    <w:r>
      <w:rPr>
        <w:rStyle w:val="PageNumber"/>
      </w:rPr>
      <w:fldChar w:fldCharType="begin"/>
    </w:r>
    <w:r w:rsidR="00FD647D">
      <w:rPr>
        <w:rStyle w:val="PageNumber"/>
      </w:rPr>
      <w:instrText xml:space="preserve">PAGE  </w:instrText>
    </w:r>
    <w:r>
      <w:rPr>
        <w:rStyle w:val="PageNumber"/>
      </w:rPr>
      <w:fldChar w:fldCharType="separate"/>
    </w:r>
    <w:r w:rsidR="00FD647D">
      <w:rPr>
        <w:rStyle w:val="PageNumber"/>
        <w:noProof/>
      </w:rPr>
      <w:t>1</w:t>
    </w:r>
    <w:r>
      <w:rPr>
        <w:rStyle w:val="PageNumber"/>
      </w:rPr>
      <w:fldChar w:fldCharType="end"/>
    </w:r>
  </w:p>
  <w:p w:rsidR="00FD647D" w:rsidRDefault="00FD647D" w:rsidP="002C1457">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D1B04"/>
    <w:multiLevelType w:val="hybridMultilevel"/>
    <w:tmpl w:val="54140CC0"/>
    <w:lvl w:ilvl="0" w:tplc="6D283416">
      <w:start w:val="1"/>
      <w:numFmt w:val="bullet"/>
      <w:lvlText w:val=""/>
      <w:lvlJc w:val="left"/>
      <w:pPr>
        <w:ind w:left="360" w:hanging="360"/>
      </w:pPr>
      <w:rPr>
        <w:rFonts w:ascii="Symbol" w:hAnsi="Symbol" w:hint="default"/>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CB7D94"/>
    <w:multiLevelType w:val="multilevel"/>
    <w:tmpl w:val="594C38DA"/>
    <w:lvl w:ilvl="0">
      <w:start w:val="1"/>
      <w:numFmt w:val="decimal"/>
      <w:lvlText w:val="%1."/>
      <w:lvlJc w:val="left"/>
      <w:pPr>
        <w:tabs>
          <w:tab w:val="num" w:pos="720"/>
        </w:tabs>
        <w:ind w:left="720" w:hanging="360"/>
      </w:pPr>
      <w:rPr>
        <w:rFonts w:hint="default"/>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0C3DCA"/>
    <w:multiLevelType w:val="hybridMultilevel"/>
    <w:tmpl w:val="BFD6F184"/>
    <w:lvl w:ilvl="0" w:tplc="64CC642E">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5F35C20"/>
    <w:multiLevelType w:val="hybridMultilevel"/>
    <w:tmpl w:val="5C6AA42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D942807"/>
    <w:multiLevelType w:val="multilevel"/>
    <w:tmpl w:val="27963170"/>
    <w:lvl w:ilvl="0">
      <w:start w:val="24"/>
      <w:numFmt w:val="decimal"/>
      <w:lvlText w:val="%1"/>
      <w:lvlJc w:val="left"/>
      <w:pPr>
        <w:tabs>
          <w:tab w:val="num" w:pos="578"/>
        </w:tabs>
        <w:ind w:left="578"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5940EFD"/>
    <w:multiLevelType w:val="hybridMultilevel"/>
    <w:tmpl w:val="5FCA5C6C"/>
    <w:lvl w:ilvl="0" w:tplc="645C825A">
      <w:start w:val="88"/>
      <w:numFmt w:val="decimal"/>
      <w:lvlText w:val="%1 -"/>
      <w:lvlJc w:val="left"/>
      <w:pPr>
        <w:tabs>
          <w:tab w:val="num" w:pos="436"/>
        </w:tabs>
        <w:ind w:left="43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5A75A8E"/>
    <w:multiLevelType w:val="hybridMultilevel"/>
    <w:tmpl w:val="9FD8BB12"/>
    <w:lvl w:ilvl="0" w:tplc="58B8DFD6">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E0E3098"/>
    <w:multiLevelType w:val="multilevel"/>
    <w:tmpl w:val="572ED97C"/>
    <w:lvl w:ilvl="0">
      <w:start w:val="1"/>
      <w:numFmt w:val="decimal"/>
      <w:lvlText w:val="%1-"/>
      <w:lvlJc w:val="left"/>
      <w:pPr>
        <w:tabs>
          <w:tab w:val="num" w:pos="720"/>
        </w:tabs>
        <w:ind w:left="720" w:hanging="360"/>
      </w:pPr>
      <w:rPr>
        <w:rFonts w:hint="default"/>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E706857"/>
    <w:multiLevelType w:val="multilevel"/>
    <w:tmpl w:val="0CA6B75A"/>
    <w:lvl w:ilvl="0">
      <w:start w:val="1"/>
      <w:numFmt w:val="decimal"/>
      <w:lvlText w:val="%1."/>
      <w:lvlJc w:val="left"/>
      <w:pPr>
        <w:tabs>
          <w:tab w:val="num" w:pos="720"/>
        </w:tabs>
        <w:ind w:left="720" w:hanging="360"/>
      </w:pPr>
      <w:rPr>
        <w:rFonts w:hint="default"/>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22D169DA"/>
    <w:multiLevelType w:val="hybridMultilevel"/>
    <w:tmpl w:val="59A80C72"/>
    <w:lvl w:ilvl="0" w:tplc="2EF034F8">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
    <w:nsid w:val="23EE101F"/>
    <w:multiLevelType w:val="multilevel"/>
    <w:tmpl w:val="C316CB6E"/>
    <w:lvl w:ilvl="0">
      <w:start w:val="1"/>
      <w:numFmt w:val="decimal"/>
      <w:lvlText w:val="%1."/>
      <w:lvlJc w:val="left"/>
      <w:pPr>
        <w:tabs>
          <w:tab w:val="num" w:pos="720"/>
        </w:tabs>
        <w:ind w:left="720" w:hanging="360"/>
      </w:pPr>
      <w:rPr>
        <w:rFonts w:hint="default"/>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247967CB"/>
    <w:multiLevelType w:val="hybridMultilevel"/>
    <w:tmpl w:val="A388322A"/>
    <w:lvl w:ilvl="0" w:tplc="ED2EB914">
      <w:start w:val="1"/>
      <w:numFmt w:val="decimal"/>
      <w:lvlText w:val="%1-"/>
      <w:lvlJc w:val="left"/>
      <w:pPr>
        <w:tabs>
          <w:tab w:val="num" w:pos="840"/>
        </w:tabs>
        <w:ind w:left="840" w:hanging="4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67D4583"/>
    <w:multiLevelType w:val="multilevel"/>
    <w:tmpl w:val="CDBC2024"/>
    <w:lvl w:ilvl="0">
      <w:start w:val="1"/>
      <w:numFmt w:val="decimal"/>
      <w:lvlText w:val="%1)"/>
      <w:lvlJc w:val="left"/>
      <w:pPr>
        <w:tabs>
          <w:tab w:val="num" w:pos="720"/>
        </w:tabs>
        <w:ind w:left="720" w:hanging="360"/>
      </w:pPr>
      <w:rPr>
        <w:rFonts w:hint="default"/>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9D74F7E"/>
    <w:multiLevelType w:val="multilevel"/>
    <w:tmpl w:val="C7187472"/>
    <w:lvl w:ilvl="0">
      <w:start w:val="1"/>
      <w:numFmt w:val="decimal"/>
      <w:lvlText w:val="%1)"/>
      <w:lvlJc w:val="left"/>
      <w:pPr>
        <w:tabs>
          <w:tab w:val="num" w:pos="720"/>
        </w:tabs>
        <w:ind w:left="720" w:hanging="360"/>
      </w:pPr>
      <w:rPr>
        <w:rFonts w:hint="default"/>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CE766FE"/>
    <w:multiLevelType w:val="hybridMultilevel"/>
    <w:tmpl w:val="4940A9AC"/>
    <w:lvl w:ilvl="0" w:tplc="F928235C">
      <w:start w:val="1"/>
      <w:numFmt w:val="lowerLetter"/>
      <w:lvlText w:val="(%1)"/>
      <w:lvlJc w:val="left"/>
      <w:pPr>
        <w:tabs>
          <w:tab w:val="num" w:pos="1095"/>
        </w:tabs>
        <w:ind w:left="1095" w:hanging="375"/>
      </w:pPr>
      <w:rPr>
        <w:rFonts w:hint="default"/>
      </w:rPr>
    </w:lvl>
    <w:lvl w:ilvl="1" w:tplc="A2B2FBF0">
      <w:start w:val="1"/>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2D025530"/>
    <w:multiLevelType w:val="hybridMultilevel"/>
    <w:tmpl w:val="38A09F1A"/>
    <w:lvl w:ilvl="0" w:tplc="B6E4C5EA">
      <w:start w:val="8"/>
      <w:numFmt w:val="decimal"/>
      <w:lvlText w:val="%1)"/>
      <w:lvlJc w:val="left"/>
      <w:pPr>
        <w:tabs>
          <w:tab w:val="num" w:pos="380"/>
        </w:tabs>
        <w:ind w:left="380" w:hanging="360"/>
      </w:pPr>
      <w:rPr>
        <w:rFonts w:hint="default"/>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16">
    <w:nsid w:val="2EAC3B66"/>
    <w:multiLevelType w:val="hybridMultilevel"/>
    <w:tmpl w:val="D8D63B6E"/>
    <w:lvl w:ilvl="0" w:tplc="58B8DFD6">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07C38FF"/>
    <w:multiLevelType w:val="hybridMultilevel"/>
    <w:tmpl w:val="19203E7C"/>
    <w:lvl w:ilvl="0" w:tplc="7BD2A552">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4AE3D87"/>
    <w:multiLevelType w:val="hybridMultilevel"/>
    <w:tmpl w:val="6EC299A2"/>
    <w:lvl w:ilvl="0" w:tplc="7FA431E4">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6F6365F"/>
    <w:multiLevelType w:val="multilevel"/>
    <w:tmpl w:val="BE1852CC"/>
    <w:lvl w:ilvl="0">
      <w:start w:val="1"/>
      <w:numFmt w:val="decimal"/>
      <w:lvlText w:val="%1)"/>
      <w:lvlJc w:val="left"/>
      <w:pPr>
        <w:tabs>
          <w:tab w:val="num" w:pos="720"/>
        </w:tabs>
        <w:ind w:left="720" w:hanging="360"/>
      </w:pPr>
      <w:rPr>
        <w:rFonts w:hint="default"/>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92323A4"/>
    <w:multiLevelType w:val="hybridMultilevel"/>
    <w:tmpl w:val="77B613AE"/>
    <w:lvl w:ilvl="0" w:tplc="6A863564">
      <w:start w:val="1"/>
      <w:numFmt w:val="bullet"/>
      <w:lvlText w:val=""/>
      <w:lvlJc w:val="left"/>
      <w:pPr>
        <w:ind w:left="360" w:hanging="360"/>
      </w:pPr>
      <w:rPr>
        <w:rFonts w:ascii="Symbol" w:hAnsi="Symbol" w:hint="default"/>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A6750E3"/>
    <w:multiLevelType w:val="hybridMultilevel"/>
    <w:tmpl w:val="38C697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36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833992"/>
    <w:multiLevelType w:val="multilevel"/>
    <w:tmpl w:val="190E7F8A"/>
    <w:lvl w:ilvl="0">
      <w:start w:val="1"/>
      <w:numFmt w:val="decimal"/>
      <w:lvlText w:val="%1."/>
      <w:lvlJc w:val="left"/>
      <w:pPr>
        <w:tabs>
          <w:tab w:val="num" w:pos="720"/>
        </w:tabs>
        <w:ind w:left="720" w:hanging="360"/>
      </w:pPr>
      <w:rPr>
        <w:rFonts w:hint="default"/>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3C874321"/>
    <w:multiLevelType w:val="hybridMultilevel"/>
    <w:tmpl w:val="22404340"/>
    <w:lvl w:ilvl="0" w:tplc="8DB4C4D2">
      <w:start w:val="4"/>
      <w:numFmt w:val="bullet"/>
      <w:lvlText w:val="-"/>
      <w:lvlJc w:val="left"/>
      <w:pPr>
        <w:tabs>
          <w:tab w:val="num" w:pos="640"/>
        </w:tabs>
        <w:ind w:left="640" w:hanging="360"/>
      </w:pPr>
      <w:rPr>
        <w:rFonts w:ascii="Arial" w:eastAsia="Times New Roman" w:hAnsi="Arial" w:cs="Arial" w:hint="default"/>
      </w:rPr>
    </w:lvl>
    <w:lvl w:ilvl="1" w:tplc="04090003" w:tentative="1">
      <w:start w:val="1"/>
      <w:numFmt w:val="bullet"/>
      <w:lvlText w:val="o"/>
      <w:lvlJc w:val="left"/>
      <w:pPr>
        <w:tabs>
          <w:tab w:val="num" w:pos="1360"/>
        </w:tabs>
        <w:ind w:left="1360" w:hanging="360"/>
      </w:pPr>
      <w:rPr>
        <w:rFonts w:ascii="Courier New" w:hAnsi="Courier New" w:cs="Courier New" w:hint="default"/>
      </w:rPr>
    </w:lvl>
    <w:lvl w:ilvl="2" w:tplc="04090005" w:tentative="1">
      <w:start w:val="1"/>
      <w:numFmt w:val="bullet"/>
      <w:lvlText w:val=""/>
      <w:lvlJc w:val="left"/>
      <w:pPr>
        <w:tabs>
          <w:tab w:val="num" w:pos="2080"/>
        </w:tabs>
        <w:ind w:left="2080" w:hanging="360"/>
      </w:pPr>
      <w:rPr>
        <w:rFonts w:ascii="Wingdings" w:hAnsi="Wingdings" w:hint="default"/>
      </w:rPr>
    </w:lvl>
    <w:lvl w:ilvl="3" w:tplc="04090001" w:tentative="1">
      <w:start w:val="1"/>
      <w:numFmt w:val="bullet"/>
      <w:lvlText w:val=""/>
      <w:lvlJc w:val="left"/>
      <w:pPr>
        <w:tabs>
          <w:tab w:val="num" w:pos="2800"/>
        </w:tabs>
        <w:ind w:left="2800" w:hanging="360"/>
      </w:pPr>
      <w:rPr>
        <w:rFonts w:ascii="Symbol" w:hAnsi="Symbol" w:hint="default"/>
      </w:rPr>
    </w:lvl>
    <w:lvl w:ilvl="4" w:tplc="04090003" w:tentative="1">
      <w:start w:val="1"/>
      <w:numFmt w:val="bullet"/>
      <w:lvlText w:val="o"/>
      <w:lvlJc w:val="left"/>
      <w:pPr>
        <w:tabs>
          <w:tab w:val="num" w:pos="3520"/>
        </w:tabs>
        <w:ind w:left="3520" w:hanging="360"/>
      </w:pPr>
      <w:rPr>
        <w:rFonts w:ascii="Courier New" w:hAnsi="Courier New" w:cs="Courier New" w:hint="default"/>
      </w:rPr>
    </w:lvl>
    <w:lvl w:ilvl="5" w:tplc="04090005" w:tentative="1">
      <w:start w:val="1"/>
      <w:numFmt w:val="bullet"/>
      <w:lvlText w:val=""/>
      <w:lvlJc w:val="left"/>
      <w:pPr>
        <w:tabs>
          <w:tab w:val="num" w:pos="4240"/>
        </w:tabs>
        <w:ind w:left="4240" w:hanging="360"/>
      </w:pPr>
      <w:rPr>
        <w:rFonts w:ascii="Wingdings" w:hAnsi="Wingdings" w:hint="default"/>
      </w:rPr>
    </w:lvl>
    <w:lvl w:ilvl="6" w:tplc="04090001" w:tentative="1">
      <w:start w:val="1"/>
      <w:numFmt w:val="bullet"/>
      <w:lvlText w:val=""/>
      <w:lvlJc w:val="left"/>
      <w:pPr>
        <w:tabs>
          <w:tab w:val="num" w:pos="4960"/>
        </w:tabs>
        <w:ind w:left="4960" w:hanging="360"/>
      </w:pPr>
      <w:rPr>
        <w:rFonts w:ascii="Symbol" w:hAnsi="Symbol" w:hint="default"/>
      </w:rPr>
    </w:lvl>
    <w:lvl w:ilvl="7" w:tplc="04090003" w:tentative="1">
      <w:start w:val="1"/>
      <w:numFmt w:val="bullet"/>
      <w:lvlText w:val="o"/>
      <w:lvlJc w:val="left"/>
      <w:pPr>
        <w:tabs>
          <w:tab w:val="num" w:pos="5680"/>
        </w:tabs>
        <w:ind w:left="5680" w:hanging="360"/>
      </w:pPr>
      <w:rPr>
        <w:rFonts w:ascii="Courier New" w:hAnsi="Courier New" w:cs="Courier New" w:hint="default"/>
      </w:rPr>
    </w:lvl>
    <w:lvl w:ilvl="8" w:tplc="04090005" w:tentative="1">
      <w:start w:val="1"/>
      <w:numFmt w:val="bullet"/>
      <w:lvlText w:val=""/>
      <w:lvlJc w:val="left"/>
      <w:pPr>
        <w:tabs>
          <w:tab w:val="num" w:pos="6400"/>
        </w:tabs>
        <w:ind w:left="6400" w:hanging="360"/>
      </w:pPr>
      <w:rPr>
        <w:rFonts w:ascii="Wingdings" w:hAnsi="Wingdings" w:hint="default"/>
      </w:rPr>
    </w:lvl>
  </w:abstractNum>
  <w:abstractNum w:abstractNumId="24">
    <w:nsid w:val="3F304BA1"/>
    <w:multiLevelType w:val="multilevel"/>
    <w:tmpl w:val="6DEECE70"/>
    <w:lvl w:ilvl="0">
      <w:start w:val="1"/>
      <w:numFmt w:val="decimal"/>
      <w:lvlText w:val="%1."/>
      <w:lvlJc w:val="left"/>
      <w:pPr>
        <w:ind w:left="360" w:hanging="360"/>
      </w:pPr>
    </w:lvl>
    <w:lvl w:ilvl="1">
      <w:start w:val="1"/>
      <w:numFmt w:val="decimal"/>
      <w:isLgl/>
      <w:lvlText w:val="%1.%2."/>
      <w:lvlJc w:val="left"/>
      <w:pPr>
        <w:ind w:left="720" w:hanging="720"/>
      </w:pPr>
      <w:rPr>
        <w:rFonts w:hint="default"/>
        <w:sz w:val="30"/>
      </w:rPr>
    </w:lvl>
    <w:lvl w:ilvl="2">
      <w:start w:val="1"/>
      <w:numFmt w:val="decimal"/>
      <w:isLgl/>
      <w:lvlText w:val="%1.%2.%3."/>
      <w:lvlJc w:val="left"/>
      <w:pPr>
        <w:ind w:left="720" w:hanging="720"/>
      </w:pPr>
      <w:rPr>
        <w:rFonts w:hint="default"/>
        <w:sz w:val="30"/>
      </w:rPr>
    </w:lvl>
    <w:lvl w:ilvl="3">
      <w:start w:val="1"/>
      <w:numFmt w:val="decimal"/>
      <w:isLgl/>
      <w:lvlText w:val="%1.%2.%3.%4."/>
      <w:lvlJc w:val="left"/>
      <w:pPr>
        <w:ind w:left="1080" w:hanging="1080"/>
      </w:pPr>
      <w:rPr>
        <w:rFonts w:hint="default"/>
        <w:sz w:val="30"/>
      </w:rPr>
    </w:lvl>
    <w:lvl w:ilvl="4">
      <w:start w:val="1"/>
      <w:numFmt w:val="decimal"/>
      <w:isLgl/>
      <w:lvlText w:val="%1.%2.%3.%4.%5."/>
      <w:lvlJc w:val="left"/>
      <w:pPr>
        <w:ind w:left="1080" w:hanging="1080"/>
      </w:pPr>
      <w:rPr>
        <w:rFonts w:hint="default"/>
        <w:sz w:val="30"/>
      </w:rPr>
    </w:lvl>
    <w:lvl w:ilvl="5">
      <w:start w:val="1"/>
      <w:numFmt w:val="decimal"/>
      <w:isLgl/>
      <w:lvlText w:val="%1.%2.%3.%4.%5.%6."/>
      <w:lvlJc w:val="left"/>
      <w:pPr>
        <w:ind w:left="1440" w:hanging="1440"/>
      </w:pPr>
      <w:rPr>
        <w:rFonts w:hint="default"/>
        <w:sz w:val="30"/>
      </w:rPr>
    </w:lvl>
    <w:lvl w:ilvl="6">
      <w:start w:val="1"/>
      <w:numFmt w:val="decimal"/>
      <w:isLgl/>
      <w:lvlText w:val="%1.%2.%3.%4.%5.%6.%7."/>
      <w:lvlJc w:val="left"/>
      <w:pPr>
        <w:ind w:left="1800" w:hanging="1800"/>
      </w:pPr>
      <w:rPr>
        <w:rFonts w:hint="default"/>
        <w:sz w:val="30"/>
      </w:rPr>
    </w:lvl>
    <w:lvl w:ilvl="7">
      <w:start w:val="1"/>
      <w:numFmt w:val="decimal"/>
      <w:isLgl/>
      <w:lvlText w:val="%1.%2.%3.%4.%5.%6.%7.%8."/>
      <w:lvlJc w:val="left"/>
      <w:pPr>
        <w:ind w:left="1800" w:hanging="1800"/>
      </w:pPr>
      <w:rPr>
        <w:rFonts w:hint="default"/>
        <w:sz w:val="30"/>
      </w:rPr>
    </w:lvl>
    <w:lvl w:ilvl="8">
      <w:start w:val="1"/>
      <w:numFmt w:val="decimal"/>
      <w:isLgl/>
      <w:lvlText w:val="%1.%2.%3.%4.%5.%6.%7.%8.%9."/>
      <w:lvlJc w:val="left"/>
      <w:pPr>
        <w:ind w:left="2160" w:hanging="2160"/>
      </w:pPr>
      <w:rPr>
        <w:rFonts w:hint="default"/>
        <w:sz w:val="30"/>
      </w:rPr>
    </w:lvl>
  </w:abstractNum>
  <w:abstractNum w:abstractNumId="25">
    <w:nsid w:val="403B576E"/>
    <w:multiLevelType w:val="multilevel"/>
    <w:tmpl w:val="38A80FAC"/>
    <w:lvl w:ilvl="0">
      <w:start w:val="1"/>
      <w:numFmt w:val="upperRoman"/>
      <w:lvlText w:val="%1."/>
      <w:lvlJc w:val="right"/>
      <w:pPr>
        <w:tabs>
          <w:tab w:val="num" w:pos="540"/>
        </w:tabs>
        <w:ind w:left="540" w:hanging="180"/>
      </w:pPr>
      <w:rPr>
        <w:rFonts w:hint="default"/>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2284B09"/>
    <w:multiLevelType w:val="hybridMultilevel"/>
    <w:tmpl w:val="95EE539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3097AA8"/>
    <w:multiLevelType w:val="hybridMultilevel"/>
    <w:tmpl w:val="DFE287A0"/>
    <w:lvl w:ilvl="0" w:tplc="E38630C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2A7742"/>
    <w:multiLevelType w:val="hybridMultilevel"/>
    <w:tmpl w:val="B1C67F1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4A24AB8"/>
    <w:multiLevelType w:val="hybridMultilevel"/>
    <w:tmpl w:val="13643452"/>
    <w:lvl w:ilvl="0" w:tplc="36CC865C">
      <w:start w:val="89"/>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A2D746D"/>
    <w:multiLevelType w:val="hybridMultilevel"/>
    <w:tmpl w:val="86BE9E34"/>
    <w:lvl w:ilvl="0" w:tplc="AB5C776C">
      <w:start w:val="1"/>
      <w:numFmt w:val="decimal"/>
      <w:lvlText w:val="%1."/>
      <w:lvlJc w:val="left"/>
      <w:pPr>
        <w:ind w:left="360" w:hanging="360"/>
      </w:pPr>
      <w:rPr>
        <w:rFonts w:hint="default"/>
        <w:i w:val="0"/>
        <w:iCs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BB366C0"/>
    <w:multiLevelType w:val="hybridMultilevel"/>
    <w:tmpl w:val="27E49C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D4508B1"/>
    <w:multiLevelType w:val="hybridMultilevel"/>
    <w:tmpl w:val="638C62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EEC05AA"/>
    <w:multiLevelType w:val="multilevel"/>
    <w:tmpl w:val="A90EFA9A"/>
    <w:lvl w:ilvl="0">
      <w:start w:val="1"/>
      <w:numFmt w:val="decimal"/>
      <w:lvlText w:val="%1."/>
      <w:lvlJc w:val="left"/>
      <w:pPr>
        <w:ind w:left="360" w:hanging="360"/>
      </w:pPr>
      <w:rPr>
        <w:rFonts w:ascii="Times New Roman" w:hAnsi="Times New Roman" w:cs="Times New Roman" w:hint="default"/>
        <w:b/>
        <w:bCs/>
        <w:spacing w:val="0"/>
        <w:w w:val="100"/>
        <w:kern w:val="0"/>
        <w:position w:val="0"/>
        <w:sz w:val="20"/>
        <w:szCs w:val="18"/>
      </w:rPr>
    </w:lvl>
    <w:lvl w:ilvl="1">
      <w:start w:val="3"/>
      <w:numFmt w:val="decimal"/>
      <w:isLgl/>
      <w:lvlText w:val="%1.%2."/>
      <w:lvlJc w:val="left"/>
      <w:pPr>
        <w:ind w:left="945" w:hanging="720"/>
      </w:pPr>
      <w:rPr>
        <w:rFonts w:hint="default"/>
        <w:b/>
        <w:sz w:val="20"/>
        <w:szCs w:val="12"/>
      </w:rPr>
    </w:lvl>
    <w:lvl w:ilvl="2">
      <w:start w:val="1"/>
      <w:numFmt w:val="decimal"/>
      <w:isLgl/>
      <w:lvlText w:val="%1.%2.%3."/>
      <w:lvlJc w:val="left"/>
      <w:pPr>
        <w:ind w:left="1150" w:hanging="720"/>
      </w:pPr>
      <w:rPr>
        <w:rFonts w:hint="default"/>
        <w:b/>
        <w:sz w:val="30"/>
      </w:rPr>
    </w:lvl>
    <w:lvl w:ilvl="3">
      <w:start w:val="1"/>
      <w:numFmt w:val="decimal"/>
      <w:isLgl/>
      <w:lvlText w:val="%1.%2.%3.%4."/>
      <w:lvlJc w:val="left"/>
      <w:pPr>
        <w:ind w:left="1715" w:hanging="1080"/>
      </w:pPr>
      <w:rPr>
        <w:rFonts w:hint="default"/>
        <w:b/>
        <w:sz w:val="30"/>
      </w:rPr>
    </w:lvl>
    <w:lvl w:ilvl="4">
      <w:start w:val="1"/>
      <w:numFmt w:val="decimal"/>
      <w:isLgl/>
      <w:lvlText w:val="%1.%2.%3.%4.%5."/>
      <w:lvlJc w:val="left"/>
      <w:pPr>
        <w:ind w:left="1920" w:hanging="1080"/>
      </w:pPr>
      <w:rPr>
        <w:rFonts w:hint="default"/>
        <w:b/>
        <w:sz w:val="30"/>
      </w:rPr>
    </w:lvl>
    <w:lvl w:ilvl="5">
      <w:start w:val="1"/>
      <w:numFmt w:val="decimal"/>
      <w:isLgl/>
      <w:lvlText w:val="%1.%2.%3.%4.%5.%6."/>
      <w:lvlJc w:val="left"/>
      <w:pPr>
        <w:ind w:left="2485" w:hanging="1440"/>
      </w:pPr>
      <w:rPr>
        <w:rFonts w:hint="default"/>
        <w:b/>
        <w:sz w:val="30"/>
      </w:rPr>
    </w:lvl>
    <w:lvl w:ilvl="6">
      <w:start w:val="1"/>
      <w:numFmt w:val="decimal"/>
      <w:isLgl/>
      <w:lvlText w:val="%1.%2.%3.%4.%5.%6.%7."/>
      <w:lvlJc w:val="left"/>
      <w:pPr>
        <w:ind w:left="3050" w:hanging="1800"/>
      </w:pPr>
      <w:rPr>
        <w:rFonts w:hint="default"/>
        <w:b/>
        <w:sz w:val="30"/>
      </w:rPr>
    </w:lvl>
    <w:lvl w:ilvl="7">
      <w:start w:val="1"/>
      <w:numFmt w:val="decimal"/>
      <w:isLgl/>
      <w:lvlText w:val="%1.%2.%3.%4.%5.%6.%7.%8."/>
      <w:lvlJc w:val="left"/>
      <w:pPr>
        <w:ind w:left="3255" w:hanging="1800"/>
      </w:pPr>
      <w:rPr>
        <w:rFonts w:hint="default"/>
        <w:b/>
        <w:sz w:val="30"/>
      </w:rPr>
    </w:lvl>
    <w:lvl w:ilvl="8">
      <w:start w:val="1"/>
      <w:numFmt w:val="decimal"/>
      <w:isLgl/>
      <w:lvlText w:val="%1.%2.%3.%4.%5.%6.%7.%8.%9."/>
      <w:lvlJc w:val="left"/>
      <w:pPr>
        <w:ind w:left="3820" w:hanging="2160"/>
      </w:pPr>
      <w:rPr>
        <w:rFonts w:hint="default"/>
        <w:b/>
        <w:sz w:val="30"/>
      </w:rPr>
    </w:lvl>
  </w:abstractNum>
  <w:abstractNum w:abstractNumId="34">
    <w:nsid w:val="501E66DF"/>
    <w:multiLevelType w:val="hybridMultilevel"/>
    <w:tmpl w:val="9A08BEEC"/>
    <w:lvl w:ilvl="0" w:tplc="8ACC4FE2">
      <w:start w:val="24"/>
      <w:numFmt w:val="decimal"/>
      <w:lvlText w:val="%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02C4D0C"/>
    <w:multiLevelType w:val="hybridMultilevel"/>
    <w:tmpl w:val="C65A081C"/>
    <w:lvl w:ilvl="0" w:tplc="01FEA9F6">
      <w:start w:val="1"/>
      <w:numFmt w:val="decimal"/>
      <w:lvlText w:val="%1."/>
      <w:lvlJc w:val="left"/>
      <w:pPr>
        <w:ind w:left="380" w:hanging="360"/>
      </w:pPr>
      <w:rPr>
        <w:rFonts w:hint="default"/>
        <w:sz w:val="30"/>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36">
    <w:nsid w:val="65B46823"/>
    <w:multiLevelType w:val="hybridMultilevel"/>
    <w:tmpl w:val="F0860BF8"/>
    <w:lvl w:ilvl="0" w:tplc="D91CBE30">
      <w:start w:val="1"/>
      <w:numFmt w:val="decimal"/>
      <w:lvlText w:val="(%1)"/>
      <w:lvlJc w:val="left"/>
      <w:pPr>
        <w:tabs>
          <w:tab w:val="num" w:pos="1110"/>
        </w:tabs>
        <w:ind w:left="1110" w:hanging="39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nsid w:val="6AD40FE9"/>
    <w:multiLevelType w:val="hybridMultilevel"/>
    <w:tmpl w:val="2092CBE8"/>
    <w:lvl w:ilvl="0" w:tplc="74846E9C">
      <w:start w:val="1"/>
      <w:numFmt w:val="decimal"/>
      <w:lvlText w:val="%1 -"/>
      <w:lvlJc w:val="left"/>
      <w:pPr>
        <w:tabs>
          <w:tab w:val="num" w:pos="436"/>
        </w:tabs>
        <w:ind w:left="43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B655241"/>
    <w:multiLevelType w:val="hybridMultilevel"/>
    <w:tmpl w:val="7F64BE06"/>
    <w:lvl w:ilvl="0" w:tplc="FCB41D18">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C320170"/>
    <w:multiLevelType w:val="hybridMultilevel"/>
    <w:tmpl w:val="EFE4A240"/>
    <w:lvl w:ilvl="0" w:tplc="04090011">
      <w:start w:val="1"/>
      <w:numFmt w:val="decimal"/>
      <w:lvlText w:val="%1)"/>
      <w:lvlJc w:val="left"/>
      <w:pPr>
        <w:tabs>
          <w:tab w:val="num" w:pos="740"/>
        </w:tabs>
        <w:ind w:left="740" w:hanging="360"/>
      </w:pPr>
      <w:rPr>
        <w:rFonts w:hint="default"/>
        <w:b w:val="0"/>
        <w:bCs w:val="0"/>
      </w:rPr>
    </w:lvl>
    <w:lvl w:ilvl="1" w:tplc="04090019" w:tentative="1">
      <w:start w:val="1"/>
      <w:numFmt w:val="lowerLetter"/>
      <w:lvlText w:val="%2."/>
      <w:lvlJc w:val="left"/>
      <w:pPr>
        <w:tabs>
          <w:tab w:val="num" w:pos="1460"/>
        </w:tabs>
        <w:ind w:left="1460" w:hanging="360"/>
      </w:pPr>
    </w:lvl>
    <w:lvl w:ilvl="2" w:tplc="0409001B" w:tentative="1">
      <w:start w:val="1"/>
      <w:numFmt w:val="lowerRoman"/>
      <w:lvlText w:val="%3."/>
      <w:lvlJc w:val="right"/>
      <w:pPr>
        <w:tabs>
          <w:tab w:val="num" w:pos="2180"/>
        </w:tabs>
        <w:ind w:left="2180" w:hanging="180"/>
      </w:pPr>
    </w:lvl>
    <w:lvl w:ilvl="3" w:tplc="0409000F" w:tentative="1">
      <w:start w:val="1"/>
      <w:numFmt w:val="decimal"/>
      <w:lvlText w:val="%4."/>
      <w:lvlJc w:val="left"/>
      <w:pPr>
        <w:tabs>
          <w:tab w:val="num" w:pos="2900"/>
        </w:tabs>
        <w:ind w:left="2900" w:hanging="360"/>
      </w:pPr>
    </w:lvl>
    <w:lvl w:ilvl="4" w:tplc="04090019" w:tentative="1">
      <w:start w:val="1"/>
      <w:numFmt w:val="lowerLetter"/>
      <w:lvlText w:val="%5."/>
      <w:lvlJc w:val="left"/>
      <w:pPr>
        <w:tabs>
          <w:tab w:val="num" w:pos="3620"/>
        </w:tabs>
        <w:ind w:left="3620" w:hanging="360"/>
      </w:pPr>
    </w:lvl>
    <w:lvl w:ilvl="5" w:tplc="0409001B" w:tentative="1">
      <w:start w:val="1"/>
      <w:numFmt w:val="lowerRoman"/>
      <w:lvlText w:val="%6."/>
      <w:lvlJc w:val="right"/>
      <w:pPr>
        <w:tabs>
          <w:tab w:val="num" w:pos="4340"/>
        </w:tabs>
        <w:ind w:left="4340" w:hanging="180"/>
      </w:pPr>
    </w:lvl>
    <w:lvl w:ilvl="6" w:tplc="0409000F" w:tentative="1">
      <w:start w:val="1"/>
      <w:numFmt w:val="decimal"/>
      <w:lvlText w:val="%7."/>
      <w:lvlJc w:val="left"/>
      <w:pPr>
        <w:tabs>
          <w:tab w:val="num" w:pos="5060"/>
        </w:tabs>
        <w:ind w:left="5060" w:hanging="360"/>
      </w:pPr>
    </w:lvl>
    <w:lvl w:ilvl="7" w:tplc="04090019" w:tentative="1">
      <w:start w:val="1"/>
      <w:numFmt w:val="lowerLetter"/>
      <w:lvlText w:val="%8."/>
      <w:lvlJc w:val="left"/>
      <w:pPr>
        <w:tabs>
          <w:tab w:val="num" w:pos="5780"/>
        </w:tabs>
        <w:ind w:left="5780" w:hanging="360"/>
      </w:pPr>
    </w:lvl>
    <w:lvl w:ilvl="8" w:tplc="0409001B" w:tentative="1">
      <w:start w:val="1"/>
      <w:numFmt w:val="lowerRoman"/>
      <w:lvlText w:val="%9."/>
      <w:lvlJc w:val="right"/>
      <w:pPr>
        <w:tabs>
          <w:tab w:val="num" w:pos="6500"/>
        </w:tabs>
        <w:ind w:left="6500" w:hanging="180"/>
      </w:pPr>
    </w:lvl>
  </w:abstractNum>
  <w:abstractNum w:abstractNumId="40">
    <w:nsid w:val="72DD4BCC"/>
    <w:multiLevelType w:val="hybridMultilevel"/>
    <w:tmpl w:val="93EAFD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66E24E3"/>
    <w:multiLevelType w:val="hybridMultilevel"/>
    <w:tmpl w:val="266C51CA"/>
    <w:lvl w:ilvl="0" w:tplc="E1FC1132">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69222E3"/>
    <w:multiLevelType w:val="hybridMultilevel"/>
    <w:tmpl w:val="399685E0"/>
    <w:lvl w:ilvl="0" w:tplc="D846975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B931742"/>
    <w:multiLevelType w:val="hybridMultilevel"/>
    <w:tmpl w:val="F2541A70"/>
    <w:lvl w:ilvl="0" w:tplc="04090011">
      <w:start w:val="1"/>
      <w:numFmt w:val="decimal"/>
      <w:lvlText w:val="%1)"/>
      <w:lvlJc w:val="left"/>
      <w:pPr>
        <w:tabs>
          <w:tab w:val="num" w:pos="740"/>
        </w:tabs>
        <w:ind w:left="740" w:hanging="360"/>
      </w:pPr>
    </w:lvl>
    <w:lvl w:ilvl="1" w:tplc="04090019" w:tentative="1">
      <w:start w:val="1"/>
      <w:numFmt w:val="lowerLetter"/>
      <w:lvlText w:val="%2."/>
      <w:lvlJc w:val="left"/>
      <w:pPr>
        <w:tabs>
          <w:tab w:val="num" w:pos="1460"/>
        </w:tabs>
        <w:ind w:left="1460" w:hanging="360"/>
      </w:pPr>
    </w:lvl>
    <w:lvl w:ilvl="2" w:tplc="0409001B" w:tentative="1">
      <w:start w:val="1"/>
      <w:numFmt w:val="lowerRoman"/>
      <w:lvlText w:val="%3."/>
      <w:lvlJc w:val="right"/>
      <w:pPr>
        <w:tabs>
          <w:tab w:val="num" w:pos="2180"/>
        </w:tabs>
        <w:ind w:left="2180" w:hanging="180"/>
      </w:pPr>
    </w:lvl>
    <w:lvl w:ilvl="3" w:tplc="0409000F" w:tentative="1">
      <w:start w:val="1"/>
      <w:numFmt w:val="decimal"/>
      <w:lvlText w:val="%4."/>
      <w:lvlJc w:val="left"/>
      <w:pPr>
        <w:tabs>
          <w:tab w:val="num" w:pos="2900"/>
        </w:tabs>
        <w:ind w:left="2900" w:hanging="360"/>
      </w:pPr>
    </w:lvl>
    <w:lvl w:ilvl="4" w:tplc="04090019" w:tentative="1">
      <w:start w:val="1"/>
      <w:numFmt w:val="lowerLetter"/>
      <w:lvlText w:val="%5."/>
      <w:lvlJc w:val="left"/>
      <w:pPr>
        <w:tabs>
          <w:tab w:val="num" w:pos="3620"/>
        </w:tabs>
        <w:ind w:left="3620" w:hanging="360"/>
      </w:pPr>
    </w:lvl>
    <w:lvl w:ilvl="5" w:tplc="0409001B" w:tentative="1">
      <w:start w:val="1"/>
      <w:numFmt w:val="lowerRoman"/>
      <w:lvlText w:val="%6."/>
      <w:lvlJc w:val="right"/>
      <w:pPr>
        <w:tabs>
          <w:tab w:val="num" w:pos="4340"/>
        </w:tabs>
        <w:ind w:left="4340" w:hanging="180"/>
      </w:pPr>
    </w:lvl>
    <w:lvl w:ilvl="6" w:tplc="0409000F" w:tentative="1">
      <w:start w:val="1"/>
      <w:numFmt w:val="decimal"/>
      <w:lvlText w:val="%7."/>
      <w:lvlJc w:val="left"/>
      <w:pPr>
        <w:tabs>
          <w:tab w:val="num" w:pos="5060"/>
        </w:tabs>
        <w:ind w:left="5060" w:hanging="360"/>
      </w:pPr>
    </w:lvl>
    <w:lvl w:ilvl="7" w:tplc="04090019" w:tentative="1">
      <w:start w:val="1"/>
      <w:numFmt w:val="lowerLetter"/>
      <w:lvlText w:val="%8."/>
      <w:lvlJc w:val="left"/>
      <w:pPr>
        <w:tabs>
          <w:tab w:val="num" w:pos="5780"/>
        </w:tabs>
        <w:ind w:left="5780" w:hanging="360"/>
      </w:pPr>
    </w:lvl>
    <w:lvl w:ilvl="8" w:tplc="0409001B" w:tentative="1">
      <w:start w:val="1"/>
      <w:numFmt w:val="lowerRoman"/>
      <w:lvlText w:val="%9."/>
      <w:lvlJc w:val="right"/>
      <w:pPr>
        <w:tabs>
          <w:tab w:val="num" w:pos="6500"/>
        </w:tabs>
        <w:ind w:left="6500" w:hanging="180"/>
      </w:pPr>
    </w:lvl>
  </w:abstractNum>
  <w:abstractNum w:abstractNumId="44">
    <w:nsid w:val="7CF643C9"/>
    <w:multiLevelType w:val="hybridMultilevel"/>
    <w:tmpl w:val="5FE8DD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7F0E120E"/>
    <w:multiLevelType w:val="hybridMultilevel"/>
    <w:tmpl w:val="0F267066"/>
    <w:lvl w:ilvl="0" w:tplc="91ACDE04">
      <w:start w:val="1"/>
      <w:numFmt w:val="decimal"/>
      <w:lvlText w:val="%1."/>
      <w:lvlJc w:val="left"/>
      <w:pPr>
        <w:ind w:left="360" w:hanging="360"/>
      </w:pPr>
      <w:rPr>
        <w:b w:val="0"/>
        <w:bCs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FC62813"/>
    <w:multiLevelType w:val="hybridMultilevel"/>
    <w:tmpl w:val="27963170"/>
    <w:lvl w:ilvl="0" w:tplc="C140559E">
      <w:start w:val="24"/>
      <w:numFmt w:val="decimal"/>
      <w:lvlText w:val="%1"/>
      <w:lvlJc w:val="left"/>
      <w:pPr>
        <w:tabs>
          <w:tab w:val="num" w:pos="578"/>
        </w:tabs>
        <w:ind w:left="578"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3"/>
  </w:num>
  <w:num w:numId="2">
    <w:abstractNumId w:val="32"/>
  </w:num>
  <w:num w:numId="3">
    <w:abstractNumId w:val="11"/>
  </w:num>
  <w:num w:numId="4">
    <w:abstractNumId w:val="42"/>
  </w:num>
  <w:num w:numId="5">
    <w:abstractNumId w:val="28"/>
  </w:num>
  <w:num w:numId="6">
    <w:abstractNumId w:val="3"/>
  </w:num>
  <w:num w:numId="7">
    <w:abstractNumId w:val="15"/>
  </w:num>
  <w:num w:numId="8">
    <w:abstractNumId w:val="44"/>
  </w:num>
  <w:num w:numId="9">
    <w:abstractNumId w:val="40"/>
  </w:num>
  <w:num w:numId="10">
    <w:abstractNumId w:val="31"/>
  </w:num>
  <w:num w:numId="11">
    <w:abstractNumId w:val="46"/>
  </w:num>
  <w:num w:numId="12">
    <w:abstractNumId w:val="4"/>
  </w:num>
  <w:num w:numId="13">
    <w:abstractNumId w:val="34"/>
  </w:num>
  <w:num w:numId="14">
    <w:abstractNumId w:val="5"/>
  </w:num>
  <w:num w:numId="15">
    <w:abstractNumId w:val="37"/>
  </w:num>
  <w:num w:numId="16">
    <w:abstractNumId w:val="14"/>
  </w:num>
  <w:num w:numId="17">
    <w:abstractNumId w:val="36"/>
  </w:num>
  <w:num w:numId="18">
    <w:abstractNumId w:val="9"/>
  </w:num>
  <w:num w:numId="19">
    <w:abstractNumId w:val="39"/>
  </w:num>
  <w:num w:numId="20">
    <w:abstractNumId w:val="7"/>
  </w:num>
  <w:num w:numId="21">
    <w:abstractNumId w:val="8"/>
  </w:num>
  <w:num w:numId="22">
    <w:abstractNumId w:val="22"/>
  </w:num>
  <w:num w:numId="23">
    <w:abstractNumId w:val="10"/>
  </w:num>
  <w:num w:numId="24">
    <w:abstractNumId w:val="1"/>
  </w:num>
  <w:num w:numId="25">
    <w:abstractNumId w:val="13"/>
  </w:num>
  <w:num w:numId="26">
    <w:abstractNumId w:val="19"/>
  </w:num>
  <w:num w:numId="27">
    <w:abstractNumId w:val="25"/>
  </w:num>
  <w:num w:numId="28">
    <w:abstractNumId w:val="12"/>
  </w:num>
  <w:num w:numId="29">
    <w:abstractNumId w:val="43"/>
  </w:num>
  <w:num w:numId="30">
    <w:abstractNumId w:val="41"/>
  </w:num>
  <w:num w:numId="31">
    <w:abstractNumId w:val="26"/>
  </w:num>
  <w:num w:numId="32">
    <w:abstractNumId w:val="45"/>
  </w:num>
  <w:num w:numId="33">
    <w:abstractNumId w:val="29"/>
  </w:num>
  <w:num w:numId="34">
    <w:abstractNumId w:val="2"/>
  </w:num>
  <w:num w:numId="35">
    <w:abstractNumId w:val="24"/>
  </w:num>
  <w:num w:numId="36">
    <w:abstractNumId w:val="35"/>
  </w:num>
  <w:num w:numId="37">
    <w:abstractNumId w:val="33"/>
  </w:num>
  <w:num w:numId="38">
    <w:abstractNumId w:val="27"/>
  </w:num>
  <w:num w:numId="39">
    <w:abstractNumId w:val="18"/>
  </w:num>
  <w:num w:numId="40">
    <w:abstractNumId w:val="6"/>
  </w:num>
  <w:num w:numId="41">
    <w:abstractNumId w:val="21"/>
  </w:num>
  <w:num w:numId="42">
    <w:abstractNumId w:val="16"/>
  </w:num>
  <w:num w:numId="43">
    <w:abstractNumId w:val="20"/>
  </w:num>
  <w:num w:numId="44">
    <w:abstractNumId w:val="0"/>
  </w:num>
  <w:num w:numId="45">
    <w:abstractNumId w:val="17"/>
  </w:num>
  <w:num w:numId="46">
    <w:abstractNumId w:val="30"/>
  </w:num>
  <w:num w:numId="47">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stylePaneFormatFilter w:val="3F01"/>
  <w:doNotTrackMoves/>
  <w:documentProtection w:edit="readOnly" w:enforcement="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29698"/>
  </w:hdrShapeDefaults>
  <w:footnotePr>
    <w:footnote w:id="-1"/>
    <w:footnote w:id="0"/>
  </w:footnotePr>
  <w:endnotePr>
    <w:endnote w:id="-1"/>
    <w:endnote w:id="0"/>
  </w:endnotePr>
  <w:compat>
    <w:doNotUseHTMLParagraphAutoSpacing/>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239A5"/>
    <w:rsid w:val="00001502"/>
    <w:rsid w:val="00001D6C"/>
    <w:rsid w:val="00002B6C"/>
    <w:rsid w:val="000035FD"/>
    <w:rsid w:val="00003726"/>
    <w:rsid w:val="000049B8"/>
    <w:rsid w:val="00004C67"/>
    <w:rsid w:val="00010ACF"/>
    <w:rsid w:val="0001331D"/>
    <w:rsid w:val="00015D54"/>
    <w:rsid w:val="000174A0"/>
    <w:rsid w:val="00023DA6"/>
    <w:rsid w:val="00023F57"/>
    <w:rsid w:val="000254D8"/>
    <w:rsid w:val="00027B5E"/>
    <w:rsid w:val="00031E67"/>
    <w:rsid w:val="0003445D"/>
    <w:rsid w:val="000352C2"/>
    <w:rsid w:val="00035B4A"/>
    <w:rsid w:val="00036F24"/>
    <w:rsid w:val="00041664"/>
    <w:rsid w:val="00043D35"/>
    <w:rsid w:val="00050277"/>
    <w:rsid w:val="00050457"/>
    <w:rsid w:val="0005423F"/>
    <w:rsid w:val="0005566F"/>
    <w:rsid w:val="00057363"/>
    <w:rsid w:val="0005757A"/>
    <w:rsid w:val="00063B5D"/>
    <w:rsid w:val="00063CEA"/>
    <w:rsid w:val="00071101"/>
    <w:rsid w:val="00074FCC"/>
    <w:rsid w:val="00075C6C"/>
    <w:rsid w:val="0008146E"/>
    <w:rsid w:val="000838A5"/>
    <w:rsid w:val="000860CA"/>
    <w:rsid w:val="00086445"/>
    <w:rsid w:val="000921FA"/>
    <w:rsid w:val="000A3ED4"/>
    <w:rsid w:val="000A54C2"/>
    <w:rsid w:val="000A79BF"/>
    <w:rsid w:val="000A7C05"/>
    <w:rsid w:val="000C019D"/>
    <w:rsid w:val="000C54EB"/>
    <w:rsid w:val="000C7A65"/>
    <w:rsid w:val="000D381A"/>
    <w:rsid w:val="000D569B"/>
    <w:rsid w:val="000D56BA"/>
    <w:rsid w:val="000E5FCA"/>
    <w:rsid w:val="000F57F3"/>
    <w:rsid w:val="00101758"/>
    <w:rsid w:val="00106332"/>
    <w:rsid w:val="001063DD"/>
    <w:rsid w:val="00114A1A"/>
    <w:rsid w:val="00116B4B"/>
    <w:rsid w:val="001170FD"/>
    <w:rsid w:val="0011714F"/>
    <w:rsid w:val="00117DE3"/>
    <w:rsid w:val="00117E9A"/>
    <w:rsid w:val="00126B4D"/>
    <w:rsid w:val="0013166C"/>
    <w:rsid w:val="001361AA"/>
    <w:rsid w:val="00137C4B"/>
    <w:rsid w:val="001409A7"/>
    <w:rsid w:val="00141235"/>
    <w:rsid w:val="00147FEE"/>
    <w:rsid w:val="001515C3"/>
    <w:rsid w:val="00152A58"/>
    <w:rsid w:val="00152F62"/>
    <w:rsid w:val="00156C8D"/>
    <w:rsid w:val="00157247"/>
    <w:rsid w:val="00157DD5"/>
    <w:rsid w:val="00160F99"/>
    <w:rsid w:val="0016144D"/>
    <w:rsid w:val="00161761"/>
    <w:rsid w:val="00182622"/>
    <w:rsid w:val="00196572"/>
    <w:rsid w:val="001A53A1"/>
    <w:rsid w:val="001A5D30"/>
    <w:rsid w:val="001A61F0"/>
    <w:rsid w:val="001B034D"/>
    <w:rsid w:val="001B4A48"/>
    <w:rsid w:val="001B62AC"/>
    <w:rsid w:val="001B7044"/>
    <w:rsid w:val="001C1814"/>
    <w:rsid w:val="001C37A0"/>
    <w:rsid w:val="001D041E"/>
    <w:rsid w:val="001D2D66"/>
    <w:rsid w:val="001D4BE1"/>
    <w:rsid w:val="001D66BD"/>
    <w:rsid w:val="001E6443"/>
    <w:rsid w:val="001F3DF0"/>
    <w:rsid w:val="001F7F42"/>
    <w:rsid w:val="002002C8"/>
    <w:rsid w:val="0020229F"/>
    <w:rsid w:val="0020741D"/>
    <w:rsid w:val="002078EE"/>
    <w:rsid w:val="00211BD5"/>
    <w:rsid w:val="002125FA"/>
    <w:rsid w:val="00220080"/>
    <w:rsid w:val="00222CBE"/>
    <w:rsid w:val="00225143"/>
    <w:rsid w:val="00236851"/>
    <w:rsid w:val="00241FA7"/>
    <w:rsid w:val="00242C99"/>
    <w:rsid w:val="00243D38"/>
    <w:rsid w:val="0024430C"/>
    <w:rsid w:val="00244B68"/>
    <w:rsid w:val="00246FEA"/>
    <w:rsid w:val="00247601"/>
    <w:rsid w:val="00252322"/>
    <w:rsid w:val="00252D79"/>
    <w:rsid w:val="00252FD9"/>
    <w:rsid w:val="002658B1"/>
    <w:rsid w:val="002674EF"/>
    <w:rsid w:val="00275112"/>
    <w:rsid w:val="00275263"/>
    <w:rsid w:val="00285287"/>
    <w:rsid w:val="002978BD"/>
    <w:rsid w:val="002A0E42"/>
    <w:rsid w:val="002A49BB"/>
    <w:rsid w:val="002A51B4"/>
    <w:rsid w:val="002A76EB"/>
    <w:rsid w:val="002B43DE"/>
    <w:rsid w:val="002B5AAC"/>
    <w:rsid w:val="002B7100"/>
    <w:rsid w:val="002C1457"/>
    <w:rsid w:val="002C5C97"/>
    <w:rsid w:val="002D0198"/>
    <w:rsid w:val="002D5167"/>
    <w:rsid w:val="002E2761"/>
    <w:rsid w:val="002E4725"/>
    <w:rsid w:val="002E6443"/>
    <w:rsid w:val="002E6530"/>
    <w:rsid w:val="002F1BF2"/>
    <w:rsid w:val="002F287D"/>
    <w:rsid w:val="002F34F7"/>
    <w:rsid w:val="003008BF"/>
    <w:rsid w:val="00301F46"/>
    <w:rsid w:val="0030244D"/>
    <w:rsid w:val="0032014F"/>
    <w:rsid w:val="00320BD1"/>
    <w:rsid w:val="00320C58"/>
    <w:rsid w:val="0032162F"/>
    <w:rsid w:val="0032680C"/>
    <w:rsid w:val="00326870"/>
    <w:rsid w:val="003302A0"/>
    <w:rsid w:val="003338D6"/>
    <w:rsid w:val="00354267"/>
    <w:rsid w:val="00362512"/>
    <w:rsid w:val="00371846"/>
    <w:rsid w:val="003739EC"/>
    <w:rsid w:val="00373BE7"/>
    <w:rsid w:val="00374F5F"/>
    <w:rsid w:val="00375048"/>
    <w:rsid w:val="00382499"/>
    <w:rsid w:val="00384F78"/>
    <w:rsid w:val="00392FA5"/>
    <w:rsid w:val="003939CA"/>
    <w:rsid w:val="00395F60"/>
    <w:rsid w:val="0039793F"/>
    <w:rsid w:val="003A2DF8"/>
    <w:rsid w:val="003A52DD"/>
    <w:rsid w:val="003B3CD3"/>
    <w:rsid w:val="003B6E55"/>
    <w:rsid w:val="003B7348"/>
    <w:rsid w:val="003C61A5"/>
    <w:rsid w:val="003C711F"/>
    <w:rsid w:val="003C7F80"/>
    <w:rsid w:val="003D1A23"/>
    <w:rsid w:val="003D2F25"/>
    <w:rsid w:val="003D5637"/>
    <w:rsid w:val="003E5719"/>
    <w:rsid w:val="003F0626"/>
    <w:rsid w:val="003F3C75"/>
    <w:rsid w:val="003F4061"/>
    <w:rsid w:val="003F6466"/>
    <w:rsid w:val="00402604"/>
    <w:rsid w:val="00404B4D"/>
    <w:rsid w:val="00405C15"/>
    <w:rsid w:val="00407445"/>
    <w:rsid w:val="004074FF"/>
    <w:rsid w:val="0041040B"/>
    <w:rsid w:val="00410EA3"/>
    <w:rsid w:val="00412581"/>
    <w:rsid w:val="0041400F"/>
    <w:rsid w:val="00416C7B"/>
    <w:rsid w:val="00417173"/>
    <w:rsid w:val="00424104"/>
    <w:rsid w:val="00424F24"/>
    <w:rsid w:val="00427991"/>
    <w:rsid w:val="00430718"/>
    <w:rsid w:val="004340E5"/>
    <w:rsid w:val="004348BF"/>
    <w:rsid w:val="004350DE"/>
    <w:rsid w:val="00436112"/>
    <w:rsid w:val="00455C2D"/>
    <w:rsid w:val="004568C0"/>
    <w:rsid w:val="0046218E"/>
    <w:rsid w:val="004664FA"/>
    <w:rsid w:val="00466C9C"/>
    <w:rsid w:val="0047024E"/>
    <w:rsid w:val="00470EA6"/>
    <w:rsid w:val="004810BA"/>
    <w:rsid w:val="00481245"/>
    <w:rsid w:val="00483048"/>
    <w:rsid w:val="00484284"/>
    <w:rsid w:val="004843F1"/>
    <w:rsid w:val="00485027"/>
    <w:rsid w:val="00492414"/>
    <w:rsid w:val="00493519"/>
    <w:rsid w:val="00496FC5"/>
    <w:rsid w:val="004970F3"/>
    <w:rsid w:val="004A1D45"/>
    <w:rsid w:val="004A3AFF"/>
    <w:rsid w:val="004A52D2"/>
    <w:rsid w:val="004A575B"/>
    <w:rsid w:val="004A6F73"/>
    <w:rsid w:val="004B3912"/>
    <w:rsid w:val="004B40D1"/>
    <w:rsid w:val="004B455F"/>
    <w:rsid w:val="004B6303"/>
    <w:rsid w:val="004C40A4"/>
    <w:rsid w:val="004C5FCA"/>
    <w:rsid w:val="004D0D26"/>
    <w:rsid w:val="004D4EC3"/>
    <w:rsid w:val="004D582F"/>
    <w:rsid w:val="004E260B"/>
    <w:rsid w:val="004F22FB"/>
    <w:rsid w:val="004F2D46"/>
    <w:rsid w:val="004F49E6"/>
    <w:rsid w:val="004F5CB5"/>
    <w:rsid w:val="005005D1"/>
    <w:rsid w:val="00501366"/>
    <w:rsid w:val="005022BF"/>
    <w:rsid w:val="00510F36"/>
    <w:rsid w:val="005153AE"/>
    <w:rsid w:val="00515BD5"/>
    <w:rsid w:val="00525CEB"/>
    <w:rsid w:val="005269D1"/>
    <w:rsid w:val="00533769"/>
    <w:rsid w:val="00535A30"/>
    <w:rsid w:val="00537501"/>
    <w:rsid w:val="00545226"/>
    <w:rsid w:val="00545430"/>
    <w:rsid w:val="00556209"/>
    <w:rsid w:val="0056366A"/>
    <w:rsid w:val="00567148"/>
    <w:rsid w:val="00571A42"/>
    <w:rsid w:val="0057545C"/>
    <w:rsid w:val="00576F3A"/>
    <w:rsid w:val="00581F37"/>
    <w:rsid w:val="00583154"/>
    <w:rsid w:val="00584E79"/>
    <w:rsid w:val="00590B50"/>
    <w:rsid w:val="00591678"/>
    <w:rsid w:val="00592E55"/>
    <w:rsid w:val="00593A53"/>
    <w:rsid w:val="005A11E9"/>
    <w:rsid w:val="005A23F8"/>
    <w:rsid w:val="005A56EF"/>
    <w:rsid w:val="005B0EF5"/>
    <w:rsid w:val="005B1216"/>
    <w:rsid w:val="005B42C3"/>
    <w:rsid w:val="005B5783"/>
    <w:rsid w:val="005E0495"/>
    <w:rsid w:val="005E5E6F"/>
    <w:rsid w:val="005E6068"/>
    <w:rsid w:val="005F1959"/>
    <w:rsid w:val="005F2629"/>
    <w:rsid w:val="005F468C"/>
    <w:rsid w:val="005F4AAD"/>
    <w:rsid w:val="00604C3C"/>
    <w:rsid w:val="00604CAE"/>
    <w:rsid w:val="00610C56"/>
    <w:rsid w:val="00614689"/>
    <w:rsid w:val="00614864"/>
    <w:rsid w:val="0061653F"/>
    <w:rsid w:val="006237A1"/>
    <w:rsid w:val="0062382F"/>
    <w:rsid w:val="006306B1"/>
    <w:rsid w:val="00630793"/>
    <w:rsid w:val="00631137"/>
    <w:rsid w:val="00635F51"/>
    <w:rsid w:val="00640751"/>
    <w:rsid w:val="00641542"/>
    <w:rsid w:val="00641DBE"/>
    <w:rsid w:val="00642324"/>
    <w:rsid w:val="006464CD"/>
    <w:rsid w:val="006502CA"/>
    <w:rsid w:val="00650544"/>
    <w:rsid w:val="00653CE0"/>
    <w:rsid w:val="00664878"/>
    <w:rsid w:val="00666103"/>
    <w:rsid w:val="00666603"/>
    <w:rsid w:val="006810FD"/>
    <w:rsid w:val="0068154C"/>
    <w:rsid w:val="00681A40"/>
    <w:rsid w:val="00681D22"/>
    <w:rsid w:val="00692287"/>
    <w:rsid w:val="00692C4E"/>
    <w:rsid w:val="0069329A"/>
    <w:rsid w:val="006A0D7F"/>
    <w:rsid w:val="006A4659"/>
    <w:rsid w:val="006C17D6"/>
    <w:rsid w:val="006C3A37"/>
    <w:rsid w:val="006C4198"/>
    <w:rsid w:val="006C743B"/>
    <w:rsid w:val="006D05B7"/>
    <w:rsid w:val="006D2850"/>
    <w:rsid w:val="006D788B"/>
    <w:rsid w:val="006E1611"/>
    <w:rsid w:val="006E2A68"/>
    <w:rsid w:val="006E511A"/>
    <w:rsid w:val="006F3534"/>
    <w:rsid w:val="006F478A"/>
    <w:rsid w:val="006F4E6A"/>
    <w:rsid w:val="007008A9"/>
    <w:rsid w:val="00705340"/>
    <w:rsid w:val="00705952"/>
    <w:rsid w:val="0071192B"/>
    <w:rsid w:val="0071265B"/>
    <w:rsid w:val="0071451C"/>
    <w:rsid w:val="00731CF2"/>
    <w:rsid w:val="00742914"/>
    <w:rsid w:val="0074488D"/>
    <w:rsid w:val="007451BB"/>
    <w:rsid w:val="0074579A"/>
    <w:rsid w:val="00745D64"/>
    <w:rsid w:val="00752806"/>
    <w:rsid w:val="007529A1"/>
    <w:rsid w:val="00753288"/>
    <w:rsid w:val="00756179"/>
    <w:rsid w:val="007567E1"/>
    <w:rsid w:val="00757839"/>
    <w:rsid w:val="00757D8E"/>
    <w:rsid w:val="00760CEA"/>
    <w:rsid w:val="00767EA1"/>
    <w:rsid w:val="00771C5F"/>
    <w:rsid w:val="0077382B"/>
    <w:rsid w:val="00777130"/>
    <w:rsid w:val="00777F12"/>
    <w:rsid w:val="00781F3F"/>
    <w:rsid w:val="00783AFA"/>
    <w:rsid w:val="00796CDF"/>
    <w:rsid w:val="007A0D48"/>
    <w:rsid w:val="007C2492"/>
    <w:rsid w:val="007C42D9"/>
    <w:rsid w:val="007C440C"/>
    <w:rsid w:val="007D1A81"/>
    <w:rsid w:val="007D2A17"/>
    <w:rsid w:val="007D4164"/>
    <w:rsid w:val="007E266A"/>
    <w:rsid w:val="007E2AEF"/>
    <w:rsid w:val="007F07BD"/>
    <w:rsid w:val="007F45CF"/>
    <w:rsid w:val="007F7A25"/>
    <w:rsid w:val="008104C6"/>
    <w:rsid w:val="008110A3"/>
    <w:rsid w:val="00821604"/>
    <w:rsid w:val="00827135"/>
    <w:rsid w:val="00830AC3"/>
    <w:rsid w:val="008315BB"/>
    <w:rsid w:val="00831E35"/>
    <w:rsid w:val="008374B2"/>
    <w:rsid w:val="008442BA"/>
    <w:rsid w:val="0084555B"/>
    <w:rsid w:val="00845C64"/>
    <w:rsid w:val="008469E0"/>
    <w:rsid w:val="00851F5B"/>
    <w:rsid w:val="0085763B"/>
    <w:rsid w:val="008617D4"/>
    <w:rsid w:val="008635E4"/>
    <w:rsid w:val="00864B79"/>
    <w:rsid w:val="008663F3"/>
    <w:rsid w:val="00872BE4"/>
    <w:rsid w:val="008739D9"/>
    <w:rsid w:val="00874319"/>
    <w:rsid w:val="00875C9D"/>
    <w:rsid w:val="00877ACF"/>
    <w:rsid w:val="00886713"/>
    <w:rsid w:val="00894E2A"/>
    <w:rsid w:val="00896A18"/>
    <w:rsid w:val="008A2518"/>
    <w:rsid w:val="008A50D0"/>
    <w:rsid w:val="008A77F0"/>
    <w:rsid w:val="008A7E8F"/>
    <w:rsid w:val="008B32EF"/>
    <w:rsid w:val="008B39DE"/>
    <w:rsid w:val="008B6FC2"/>
    <w:rsid w:val="008C073F"/>
    <w:rsid w:val="008C241C"/>
    <w:rsid w:val="008C3575"/>
    <w:rsid w:val="008C43FD"/>
    <w:rsid w:val="008C5A93"/>
    <w:rsid w:val="008C6221"/>
    <w:rsid w:val="008D18FB"/>
    <w:rsid w:val="008D20D8"/>
    <w:rsid w:val="008D4236"/>
    <w:rsid w:val="008E43C6"/>
    <w:rsid w:val="008E78C2"/>
    <w:rsid w:val="008F29C5"/>
    <w:rsid w:val="008F2B79"/>
    <w:rsid w:val="008F52D1"/>
    <w:rsid w:val="008F781B"/>
    <w:rsid w:val="0090406D"/>
    <w:rsid w:val="0091334C"/>
    <w:rsid w:val="00914487"/>
    <w:rsid w:val="00915F14"/>
    <w:rsid w:val="0092705E"/>
    <w:rsid w:val="00930538"/>
    <w:rsid w:val="00932FE6"/>
    <w:rsid w:val="009352D9"/>
    <w:rsid w:val="00935BBE"/>
    <w:rsid w:val="00935D9A"/>
    <w:rsid w:val="0093637C"/>
    <w:rsid w:val="00940649"/>
    <w:rsid w:val="00942583"/>
    <w:rsid w:val="00951DDF"/>
    <w:rsid w:val="009520FD"/>
    <w:rsid w:val="0095541E"/>
    <w:rsid w:val="0095712A"/>
    <w:rsid w:val="00961102"/>
    <w:rsid w:val="00965D35"/>
    <w:rsid w:val="00965E3C"/>
    <w:rsid w:val="009870E4"/>
    <w:rsid w:val="00987929"/>
    <w:rsid w:val="00994D39"/>
    <w:rsid w:val="009A0628"/>
    <w:rsid w:val="009A1A2F"/>
    <w:rsid w:val="009A444C"/>
    <w:rsid w:val="009A4DE3"/>
    <w:rsid w:val="009A5DE4"/>
    <w:rsid w:val="009A5F06"/>
    <w:rsid w:val="009B1AE2"/>
    <w:rsid w:val="009B668E"/>
    <w:rsid w:val="009C002B"/>
    <w:rsid w:val="009D1F7C"/>
    <w:rsid w:val="009E0A56"/>
    <w:rsid w:val="009F0CC8"/>
    <w:rsid w:val="009F436F"/>
    <w:rsid w:val="009F5FF9"/>
    <w:rsid w:val="00A0085C"/>
    <w:rsid w:val="00A050B4"/>
    <w:rsid w:val="00A06352"/>
    <w:rsid w:val="00A104F6"/>
    <w:rsid w:val="00A11F9B"/>
    <w:rsid w:val="00A23275"/>
    <w:rsid w:val="00A269BF"/>
    <w:rsid w:val="00A339DE"/>
    <w:rsid w:val="00A33EC7"/>
    <w:rsid w:val="00A36AE1"/>
    <w:rsid w:val="00A36FD3"/>
    <w:rsid w:val="00A40DBC"/>
    <w:rsid w:val="00A45D91"/>
    <w:rsid w:val="00A507E7"/>
    <w:rsid w:val="00A521F0"/>
    <w:rsid w:val="00A55040"/>
    <w:rsid w:val="00A55F74"/>
    <w:rsid w:val="00A60979"/>
    <w:rsid w:val="00A66916"/>
    <w:rsid w:val="00A71C3D"/>
    <w:rsid w:val="00A72F52"/>
    <w:rsid w:val="00A751D2"/>
    <w:rsid w:val="00A772F3"/>
    <w:rsid w:val="00A83AE3"/>
    <w:rsid w:val="00A85079"/>
    <w:rsid w:val="00A855CC"/>
    <w:rsid w:val="00A91175"/>
    <w:rsid w:val="00A97BF4"/>
    <w:rsid w:val="00AA07D1"/>
    <w:rsid w:val="00AA160D"/>
    <w:rsid w:val="00AA1CEF"/>
    <w:rsid w:val="00AA533A"/>
    <w:rsid w:val="00AA59E6"/>
    <w:rsid w:val="00AA779C"/>
    <w:rsid w:val="00AA7D75"/>
    <w:rsid w:val="00AB1AD4"/>
    <w:rsid w:val="00AB4427"/>
    <w:rsid w:val="00AC188B"/>
    <w:rsid w:val="00AC1D80"/>
    <w:rsid w:val="00AC2A0D"/>
    <w:rsid w:val="00AC3541"/>
    <w:rsid w:val="00AD1337"/>
    <w:rsid w:val="00AD2F5C"/>
    <w:rsid w:val="00AD57C9"/>
    <w:rsid w:val="00AD62ED"/>
    <w:rsid w:val="00AD63F8"/>
    <w:rsid w:val="00AD6B6A"/>
    <w:rsid w:val="00AD7978"/>
    <w:rsid w:val="00AE0CA4"/>
    <w:rsid w:val="00AF05F8"/>
    <w:rsid w:val="00AF070F"/>
    <w:rsid w:val="00AF3792"/>
    <w:rsid w:val="00AF64FA"/>
    <w:rsid w:val="00AF73AF"/>
    <w:rsid w:val="00B0308A"/>
    <w:rsid w:val="00B03BFD"/>
    <w:rsid w:val="00B077A3"/>
    <w:rsid w:val="00B144DC"/>
    <w:rsid w:val="00B1670E"/>
    <w:rsid w:val="00B239A5"/>
    <w:rsid w:val="00B25709"/>
    <w:rsid w:val="00B314C6"/>
    <w:rsid w:val="00B31ECE"/>
    <w:rsid w:val="00B333CF"/>
    <w:rsid w:val="00B34509"/>
    <w:rsid w:val="00B34A7D"/>
    <w:rsid w:val="00B40F58"/>
    <w:rsid w:val="00B44E68"/>
    <w:rsid w:val="00B51519"/>
    <w:rsid w:val="00B629ED"/>
    <w:rsid w:val="00B647BB"/>
    <w:rsid w:val="00B7054B"/>
    <w:rsid w:val="00B713FA"/>
    <w:rsid w:val="00B746DC"/>
    <w:rsid w:val="00B818F3"/>
    <w:rsid w:val="00B84391"/>
    <w:rsid w:val="00B937F8"/>
    <w:rsid w:val="00B93825"/>
    <w:rsid w:val="00B94E9A"/>
    <w:rsid w:val="00B96F57"/>
    <w:rsid w:val="00BA3AC2"/>
    <w:rsid w:val="00BB14EE"/>
    <w:rsid w:val="00BB6536"/>
    <w:rsid w:val="00BB6827"/>
    <w:rsid w:val="00BB6A40"/>
    <w:rsid w:val="00BC7B7E"/>
    <w:rsid w:val="00BD2313"/>
    <w:rsid w:val="00BD5BFC"/>
    <w:rsid w:val="00BD635D"/>
    <w:rsid w:val="00BE5D22"/>
    <w:rsid w:val="00BE77E5"/>
    <w:rsid w:val="00BE7803"/>
    <w:rsid w:val="00BF03F9"/>
    <w:rsid w:val="00BF2F79"/>
    <w:rsid w:val="00BF7006"/>
    <w:rsid w:val="00C003B3"/>
    <w:rsid w:val="00C07B18"/>
    <w:rsid w:val="00C13442"/>
    <w:rsid w:val="00C14266"/>
    <w:rsid w:val="00C16086"/>
    <w:rsid w:val="00C225FA"/>
    <w:rsid w:val="00C2569C"/>
    <w:rsid w:val="00C25716"/>
    <w:rsid w:val="00C26884"/>
    <w:rsid w:val="00C277C8"/>
    <w:rsid w:val="00C304EE"/>
    <w:rsid w:val="00C325B1"/>
    <w:rsid w:val="00C337F3"/>
    <w:rsid w:val="00C4331F"/>
    <w:rsid w:val="00C44D34"/>
    <w:rsid w:val="00C4651B"/>
    <w:rsid w:val="00C52615"/>
    <w:rsid w:val="00C53B74"/>
    <w:rsid w:val="00C553A0"/>
    <w:rsid w:val="00C60D86"/>
    <w:rsid w:val="00C62D0B"/>
    <w:rsid w:val="00C65126"/>
    <w:rsid w:val="00C656A9"/>
    <w:rsid w:val="00C67F88"/>
    <w:rsid w:val="00C75699"/>
    <w:rsid w:val="00C778B8"/>
    <w:rsid w:val="00C77C5B"/>
    <w:rsid w:val="00C81124"/>
    <w:rsid w:val="00C83519"/>
    <w:rsid w:val="00C8769A"/>
    <w:rsid w:val="00C909B0"/>
    <w:rsid w:val="00C92C99"/>
    <w:rsid w:val="00C939F7"/>
    <w:rsid w:val="00CA1E0F"/>
    <w:rsid w:val="00CA5369"/>
    <w:rsid w:val="00CA7A82"/>
    <w:rsid w:val="00CB0D57"/>
    <w:rsid w:val="00CB1E61"/>
    <w:rsid w:val="00CB5639"/>
    <w:rsid w:val="00CB5F19"/>
    <w:rsid w:val="00CB69F4"/>
    <w:rsid w:val="00CB703A"/>
    <w:rsid w:val="00CC7515"/>
    <w:rsid w:val="00CD3578"/>
    <w:rsid w:val="00CD751C"/>
    <w:rsid w:val="00CE3400"/>
    <w:rsid w:val="00CE6E88"/>
    <w:rsid w:val="00CF0E73"/>
    <w:rsid w:val="00CF3F1D"/>
    <w:rsid w:val="00CF4562"/>
    <w:rsid w:val="00CF509C"/>
    <w:rsid w:val="00D01376"/>
    <w:rsid w:val="00D01B97"/>
    <w:rsid w:val="00D113A7"/>
    <w:rsid w:val="00D11706"/>
    <w:rsid w:val="00D1487B"/>
    <w:rsid w:val="00D15C46"/>
    <w:rsid w:val="00D2093A"/>
    <w:rsid w:val="00D21EB6"/>
    <w:rsid w:val="00D24557"/>
    <w:rsid w:val="00D2787C"/>
    <w:rsid w:val="00D30500"/>
    <w:rsid w:val="00D305B0"/>
    <w:rsid w:val="00D35D37"/>
    <w:rsid w:val="00D36D90"/>
    <w:rsid w:val="00D451DD"/>
    <w:rsid w:val="00D45F0B"/>
    <w:rsid w:val="00D46DAC"/>
    <w:rsid w:val="00D51B29"/>
    <w:rsid w:val="00D538E4"/>
    <w:rsid w:val="00D54CC1"/>
    <w:rsid w:val="00D56590"/>
    <w:rsid w:val="00D629AE"/>
    <w:rsid w:val="00D62FA5"/>
    <w:rsid w:val="00D648BF"/>
    <w:rsid w:val="00D70DDF"/>
    <w:rsid w:val="00D8229A"/>
    <w:rsid w:val="00D84BCD"/>
    <w:rsid w:val="00D85398"/>
    <w:rsid w:val="00D85970"/>
    <w:rsid w:val="00D922EE"/>
    <w:rsid w:val="00D932E3"/>
    <w:rsid w:val="00DA00CF"/>
    <w:rsid w:val="00DA3DBA"/>
    <w:rsid w:val="00DA5717"/>
    <w:rsid w:val="00DB242B"/>
    <w:rsid w:val="00DB47EA"/>
    <w:rsid w:val="00DC45FD"/>
    <w:rsid w:val="00DC78CB"/>
    <w:rsid w:val="00DD4024"/>
    <w:rsid w:val="00DD641B"/>
    <w:rsid w:val="00DD759F"/>
    <w:rsid w:val="00DE24C1"/>
    <w:rsid w:val="00DF163F"/>
    <w:rsid w:val="00DF2F53"/>
    <w:rsid w:val="00DF3332"/>
    <w:rsid w:val="00DF568C"/>
    <w:rsid w:val="00DF6A3D"/>
    <w:rsid w:val="00DF7490"/>
    <w:rsid w:val="00DF7526"/>
    <w:rsid w:val="00E0276C"/>
    <w:rsid w:val="00E029C3"/>
    <w:rsid w:val="00E0348C"/>
    <w:rsid w:val="00E146C5"/>
    <w:rsid w:val="00E15192"/>
    <w:rsid w:val="00E1608C"/>
    <w:rsid w:val="00E22B93"/>
    <w:rsid w:val="00E33FE5"/>
    <w:rsid w:val="00E342EA"/>
    <w:rsid w:val="00E37832"/>
    <w:rsid w:val="00E41118"/>
    <w:rsid w:val="00E45EF6"/>
    <w:rsid w:val="00E53C75"/>
    <w:rsid w:val="00E61EEC"/>
    <w:rsid w:val="00E62F6C"/>
    <w:rsid w:val="00E636A3"/>
    <w:rsid w:val="00E656BD"/>
    <w:rsid w:val="00E7411B"/>
    <w:rsid w:val="00E844F2"/>
    <w:rsid w:val="00E9745A"/>
    <w:rsid w:val="00EB19EA"/>
    <w:rsid w:val="00EB3E4A"/>
    <w:rsid w:val="00EB4F9D"/>
    <w:rsid w:val="00EC4B5F"/>
    <w:rsid w:val="00ED3FF9"/>
    <w:rsid w:val="00ED5D74"/>
    <w:rsid w:val="00EE02C2"/>
    <w:rsid w:val="00EE43C0"/>
    <w:rsid w:val="00EE43EF"/>
    <w:rsid w:val="00EE481F"/>
    <w:rsid w:val="00EF6517"/>
    <w:rsid w:val="00EF697A"/>
    <w:rsid w:val="00F000D1"/>
    <w:rsid w:val="00F07754"/>
    <w:rsid w:val="00F07C38"/>
    <w:rsid w:val="00F212F0"/>
    <w:rsid w:val="00F2144A"/>
    <w:rsid w:val="00F24744"/>
    <w:rsid w:val="00F252D5"/>
    <w:rsid w:val="00F30289"/>
    <w:rsid w:val="00F3724F"/>
    <w:rsid w:val="00F506CF"/>
    <w:rsid w:val="00F53A71"/>
    <w:rsid w:val="00F564C9"/>
    <w:rsid w:val="00F56E86"/>
    <w:rsid w:val="00F613C2"/>
    <w:rsid w:val="00F63D08"/>
    <w:rsid w:val="00F64E21"/>
    <w:rsid w:val="00F65A65"/>
    <w:rsid w:val="00F76639"/>
    <w:rsid w:val="00F76D3E"/>
    <w:rsid w:val="00F776E7"/>
    <w:rsid w:val="00F816BE"/>
    <w:rsid w:val="00F82939"/>
    <w:rsid w:val="00F84FAD"/>
    <w:rsid w:val="00F851EF"/>
    <w:rsid w:val="00F87D54"/>
    <w:rsid w:val="00F87E68"/>
    <w:rsid w:val="00F92C94"/>
    <w:rsid w:val="00FA015C"/>
    <w:rsid w:val="00FA0E67"/>
    <w:rsid w:val="00FA184D"/>
    <w:rsid w:val="00FA1BD9"/>
    <w:rsid w:val="00FA33BF"/>
    <w:rsid w:val="00FA50C9"/>
    <w:rsid w:val="00FB09C9"/>
    <w:rsid w:val="00FB439B"/>
    <w:rsid w:val="00FB5365"/>
    <w:rsid w:val="00FC102D"/>
    <w:rsid w:val="00FC2FE2"/>
    <w:rsid w:val="00FC5712"/>
    <w:rsid w:val="00FD4F8B"/>
    <w:rsid w:val="00FD51CE"/>
    <w:rsid w:val="00FD647D"/>
    <w:rsid w:val="00FD7DE3"/>
    <w:rsid w:val="00FE134B"/>
    <w:rsid w:val="00FE1BE4"/>
    <w:rsid w:val="00FF437D"/>
    <w:rsid w:val="00FF741D"/>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188B"/>
    <w:pPr>
      <w:widowControl w:val="0"/>
      <w:autoSpaceDE w:val="0"/>
      <w:autoSpaceDN w:val="0"/>
      <w:adjustRightInd w:val="0"/>
      <w:ind w:left="160" w:hanging="140"/>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1">
    <w:name w:val="FR1"/>
    <w:rsid w:val="004D4EC3"/>
    <w:pPr>
      <w:widowControl w:val="0"/>
      <w:autoSpaceDE w:val="0"/>
      <w:autoSpaceDN w:val="0"/>
      <w:adjustRightInd w:val="0"/>
      <w:spacing w:line="480" w:lineRule="auto"/>
      <w:ind w:left="840" w:right="1800"/>
    </w:pPr>
    <w:rPr>
      <w:rFonts w:ascii="Arial" w:hAnsi="Arial" w:cs="Arial"/>
      <w:sz w:val="36"/>
      <w:szCs w:val="36"/>
      <w:lang w:eastAsia="en-US"/>
    </w:rPr>
  </w:style>
  <w:style w:type="paragraph" w:customStyle="1" w:styleId="FR2">
    <w:name w:val="FR2"/>
    <w:rsid w:val="00AF05F8"/>
    <w:pPr>
      <w:widowControl w:val="0"/>
      <w:autoSpaceDE w:val="0"/>
      <w:autoSpaceDN w:val="0"/>
      <w:adjustRightInd w:val="0"/>
      <w:jc w:val="center"/>
    </w:pPr>
    <w:rPr>
      <w:rFonts w:ascii="Arial" w:hAnsi="Arial" w:cs="Arial"/>
      <w:b/>
      <w:bCs/>
      <w:sz w:val="32"/>
      <w:szCs w:val="32"/>
      <w:lang w:eastAsia="en-US"/>
    </w:rPr>
  </w:style>
  <w:style w:type="paragraph" w:customStyle="1" w:styleId="FR3">
    <w:name w:val="FR3"/>
    <w:rsid w:val="00AF05F8"/>
    <w:pPr>
      <w:widowControl w:val="0"/>
      <w:autoSpaceDE w:val="0"/>
      <w:autoSpaceDN w:val="0"/>
      <w:adjustRightInd w:val="0"/>
      <w:ind w:left="5600"/>
    </w:pPr>
    <w:rPr>
      <w:b/>
      <w:bCs/>
      <w:sz w:val="28"/>
      <w:szCs w:val="28"/>
      <w:lang w:eastAsia="en-US"/>
    </w:rPr>
  </w:style>
  <w:style w:type="paragraph" w:styleId="Header">
    <w:name w:val="header"/>
    <w:basedOn w:val="Normal"/>
    <w:link w:val="HeaderChar"/>
    <w:rsid w:val="00D45F0B"/>
    <w:pPr>
      <w:tabs>
        <w:tab w:val="center" w:pos="4153"/>
        <w:tab w:val="right" w:pos="8306"/>
      </w:tabs>
    </w:pPr>
    <w:rPr>
      <w:rFonts w:ascii="Arial" w:hAnsi="Arial"/>
      <w:b/>
      <w:bCs/>
      <w:sz w:val="24"/>
      <w:szCs w:val="24"/>
      <w:lang/>
    </w:rPr>
  </w:style>
  <w:style w:type="character" w:customStyle="1" w:styleId="HeaderChar">
    <w:name w:val="Header Char"/>
    <w:link w:val="Header"/>
    <w:rsid w:val="00994D39"/>
    <w:rPr>
      <w:rFonts w:ascii="Arial" w:hAnsi="Arial" w:cs="Arial"/>
      <w:b/>
      <w:bCs/>
      <w:sz w:val="24"/>
      <w:szCs w:val="24"/>
    </w:rPr>
  </w:style>
  <w:style w:type="paragraph" w:styleId="Footer">
    <w:name w:val="footer"/>
    <w:basedOn w:val="Normal"/>
    <w:link w:val="FooterChar"/>
    <w:rsid w:val="00D45F0B"/>
    <w:pPr>
      <w:tabs>
        <w:tab w:val="center" w:pos="4153"/>
        <w:tab w:val="right" w:pos="8306"/>
      </w:tabs>
    </w:pPr>
  </w:style>
  <w:style w:type="character" w:customStyle="1" w:styleId="FooterChar">
    <w:name w:val="Footer Char"/>
    <w:link w:val="Footer"/>
    <w:rsid w:val="00581F37"/>
  </w:style>
  <w:style w:type="character" w:styleId="PageNumber">
    <w:name w:val="page number"/>
    <w:basedOn w:val="DefaultParagraphFont"/>
    <w:rsid w:val="002C1457"/>
  </w:style>
  <w:style w:type="paragraph" w:styleId="NoSpacing">
    <w:name w:val="No Spacing"/>
    <w:link w:val="NoSpacingChar"/>
    <w:qFormat/>
    <w:rsid w:val="00994D39"/>
    <w:rPr>
      <w:rFonts w:ascii="Calibri" w:eastAsia="Calibri" w:hAnsi="Calibri" w:cs="Arial"/>
      <w:color w:val="44546A"/>
      <w:lang w:eastAsia="en-US"/>
    </w:rPr>
  </w:style>
  <w:style w:type="character" w:styleId="Hyperlink">
    <w:name w:val="Hyperlink"/>
    <w:uiPriority w:val="99"/>
    <w:rsid w:val="00BF7006"/>
    <w:rPr>
      <w:color w:val="0563C1"/>
      <w:u w:val="single"/>
    </w:rPr>
  </w:style>
  <w:style w:type="paragraph" w:styleId="ListParagraph">
    <w:name w:val="List Paragraph"/>
    <w:basedOn w:val="Normal"/>
    <w:uiPriority w:val="34"/>
    <w:qFormat/>
    <w:rsid w:val="00BF7006"/>
    <w:pPr>
      <w:widowControl/>
      <w:autoSpaceDE/>
      <w:autoSpaceDN/>
      <w:bidi/>
      <w:adjustRightInd/>
      <w:spacing w:after="160" w:line="259" w:lineRule="auto"/>
      <w:ind w:left="720" w:firstLine="0"/>
      <w:contextualSpacing/>
    </w:pPr>
    <w:rPr>
      <w:rFonts w:ascii="Calibri" w:eastAsia="Calibri" w:hAnsi="Calibri" w:cs="Arial"/>
      <w:sz w:val="22"/>
      <w:szCs w:val="22"/>
    </w:rPr>
  </w:style>
  <w:style w:type="paragraph" w:customStyle="1" w:styleId="Default">
    <w:name w:val="Default"/>
    <w:rsid w:val="000254D8"/>
    <w:pPr>
      <w:autoSpaceDE w:val="0"/>
      <w:autoSpaceDN w:val="0"/>
      <w:adjustRightInd w:val="0"/>
    </w:pPr>
    <w:rPr>
      <w:color w:val="000000"/>
      <w:sz w:val="24"/>
      <w:szCs w:val="24"/>
      <w:lang w:eastAsia="en-US"/>
    </w:rPr>
  </w:style>
  <w:style w:type="table" w:styleId="TableGrid">
    <w:name w:val="Table Grid"/>
    <w:basedOn w:val="TableNormal"/>
    <w:uiPriority w:val="39"/>
    <w:rsid w:val="00581F37"/>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581F37"/>
    <w:rPr>
      <w:sz w:val="16"/>
      <w:szCs w:val="16"/>
    </w:rPr>
  </w:style>
  <w:style w:type="paragraph" w:styleId="CommentText">
    <w:name w:val="annotation text"/>
    <w:basedOn w:val="Normal"/>
    <w:link w:val="CommentTextChar"/>
    <w:rsid w:val="00581F37"/>
    <w:rPr>
      <w:rFonts w:ascii="Arial" w:hAnsi="Arial"/>
      <w:b/>
      <w:bCs/>
      <w:lang/>
    </w:rPr>
  </w:style>
  <w:style w:type="character" w:customStyle="1" w:styleId="CommentTextChar">
    <w:name w:val="Comment Text Char"/>
    <w:link w:val="CommentText"/>
    <w:rsid w:val="00581F37"/>
    <w:rPr>
      <w:rFonts w:ascii="Arial" w:hAnsi="Arial" w:cs="Arial"/>
      <w:b/>
      <w:bCs/>
    </w:rPr>
  </w:style>
  <w:style w:type="paragraph" w:styleId="CommentSubject">
    <w:name w:val="annotation subject"/>
    <w:basedOn w:val="CommentText"/>
    <w:next w:val="CommentText"/>
    <w:link w:val="CommentSubjectChar"/>
    <w:rsid w:val="00581F37"/>
  </w:style>
  <w:style w:type="character" w:customStyle="1" w:styleId="CommentSubjectChar">
    <w:name w:val="Comment Subject Char"/>
    <w:basedOn w:val="CommentTextChar"/>
    <w:link w:val="CommentSubject"/>
    <w:rsid w:val="00581F37"/>
    <w:rPr>
      <w:rFonts w:ascii="Arial" w:hAnsi="Arial" w:cs="Arial"/>
      <w:b/>
      <w:bCs/>
    </w:rPr>
  </w:style>
  <w:style w:type="paragraph" w:styleId="BalloonText">
    <w:name w:val="Balloon Text"/>
    <w:basedOn w:val="Normal"/>
    <w:link w:val="BalloonTextChar"/>
    <w:rsid w:val="00581F37"/>
    <w:rPr>
      <w:rFonts w:ascii="Segoe UI" w:hAnsi="Segoe UI"/>
      <w:b/>
      <w:bCs/>
      <w:sz w:val="18"/>
      <w:szCs w:val="18"/>
      <w:lang/>
    </w:rPr>
  </w:style>
  <w:style w:type="character" w:customStyle="1" w:styleId="BalloonTextChar">
    <w:name w:val="Balloon Text Char"/>
    <w:link w:val="BalloonText"/>
    <w:rsid w:val="00581F37"/>
    <w:rPr>
      <w:rFonts w:ascii="Segoe UI" w:hAnsi="Segoe UI" w:cs="Segoe UI"/>
      <w:b/>
      <w:bCs/>
      <w:sz w:val="18"/>
      <w:szCs w:val="18"/>
    </w:rPr>
  </w:style>
  <w:style w:type="paragraph" w:styleId="NormalWeb">
    <w:name w:val="Normal (Web)"/>
    <w:basedOn w:val="Normal"/>
    <w:uiPriority w:val="99"/>
    <w:unhideWhenUsed/>
    <w:rsid w:val="00581F37"/>
    <w:pPr>
      <w:widowControl/>
      <w:autoSpaceDE/>
      <w:autoSpaceDN/>
      <w:adjustRightInd/>
      <w:spacing w:before="100" w:beforeAutospacing="1" w:after="100" w:afterAutospacing="1"/>
      <w:ind w:left="0" w:firstLine="0"/>
    </w:pPr>
    <w:rPr>
      <w:sz w:val="24"/>
      <w:szCs w:val="24"/>
    </w:rPr>
  </w:style>
  <w:style w:type="character" w:customStyle="1" w:styleId="NoSpacingChar">
    <w:name w:val="No Spacing Char"/>
    <w:basedOn w:val="DefaultParagraphFont"/>
    <w:link w:val="NoSpacing"/>
    <w:locked/>
    <w:rsid w:val="004C40A4"/>
    <w:rPr>
      <w:rFonts w:ascii="Calibri" w:eastAsia="Calibri" w:hAnsi="Calibri" w:cs="Arial"/>
      <w:color w:val="44546A"/>
      <w:lang w:val="en-US" w:eastAsia="en-US" w:bidi="ar-SA"/>
    </w:rPr>
  </w:style>
  <w:style w:type="character" w:customStyle="1" w:styleId="msonormal0">
    <w:name w:val="msonormal0"/>
    <w:basedOn w:val="DefaultParagraphFont"/>
    <w:rsid w:val="004C40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188B"/>
    <w:pPr>
      <w:widowControl w:val="0"/>
      <w:autoSpaceDE w:val="0"/>
      <w:autoSpaceDN w:val="0"/>
      <w:adjustRightInd w:val="0"/>
      <w:ind w:left="160" w:hanging="14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1">
    <w:name w:val="FR1"/>
    <w:rsid w:val="004D4EC3"/>
    <w:pPr>
      <w:widowControl w:val="0"/>
      <w:autoSpaceDE w:val="0"/>
      <w:autoSpaceDN w:val="0"/>
      <w:adjustRightInd w:val="0"/>
      <w:spacing w:line="480" w:lineRule="auto"/>
      <w:ind w:left="840" w:right="1800"/>
    </w:pPr>
    <w:rPr>
      <w:rFonts w:ascii="Arial" w:hAnsi="Arial" w:cs="Arial"/>
      <w:sz w:val="36"/>
      <w:szCs w:val="36"/>
    </w:rPr>
  </w:style>
  <w:style w:type="paragraph" w:customStyle="1" w:styleId="FR2">
    <w:name w:val="FR2"/>
    <w:rsid w:val="00AF05F8"/>
    <w:pPr>
      <w:widowControl w:val="0"/>
      <w:autoSpaceDE w:val="0"/>
      <w:autoSpaceDN w:val="0"/>
      <w:adjustRightInd w:val="0"/>
      <w:jc w:val="center"/>
    </w:pPr>
    <w:rPr>
      <w:rFonts w:ascii="Arial" w:hAnsi="Arial" w:cs="Arial"/>
      <w:b/>
      <w:bCs/>
      <w:sz w:val="32"/>
      <w:szCs w:val="32"/>
    </w:rPr>
  </w:style>
  <w:style w:type="paragraph" w:customStyle="1" w:styleId="FR3">
    <w:name w:val="FR3"/>
    <w:rsid w:val="00AF05F8"/>
    <w:pPr>
      <w:widowControl w:val="0"/>
      <w:autoSpaceDE w:val="0"/>
      <w:autoSpaceDN w:val="0"/>
      <w:adjustRightInd w:val="0"/>
      <w:ind w:left="5600"/>
    </w:pPr>
    <w:rPr>
      <w:b/>
      <w:bCs/>
      <w:sz w:val="28"/>
      <w:szCs w:val="28"/>
    </w:rPr>
  </w:style>
  <w:style w:type="paragraph" w:styleId="Header">
    <w:name w:val="header"/>
    <w:basedOn w:val="Normal"/>
    <w:link w:val="HeaderChar"/>
    <w:rsid w:val="00D45F0B"/>
    <w:pPr>
      <w:tabs>
        <w:tab w:val="center" w:pos="4153"/>
        <w:tab w:val="right" w:pos="8306"/>
      </w:tabs>
    </w:pPr>
  </w:style>
  <w:style w:type="character" w:customStyle="1" w:styleId="HeaderChar">
    <w:name w:val="Header Char"/>
    <w:link w:val="Header"/>
    <w:rsid w:val="00994D39"/>
    <w:rPr>
      <w:rFonts w:ascii="Arial" w:hAnsi="Arial" w:cs="Arial"/>
      <w:b/>
      <w:bCs/>
      <w:sz w:val="24"/>
      <w:szCs w:val="24"/>
    </w:rPr>
  </w:style>
  <w:style w:type="paragraph" w:styleId="Footer">
    <w:name w:val="footer"/>
    <w:basedOn w:val="Normal"/>
    <w:link w:val="FooterChar"/>
    <w:rsid w:val="00D45F0B"/>
    <w:pPr>
      <w:tabs>
        <w:tab w:val="center" w:pos="4153"/>
        <w:tab w:val="right" w:pos="8306"/>
      </w:tabs>
    </w:pPr>
  </w:style>
  <w:style w:type="character" w:customStyle="1" w:styleId="FooterChar">
    <w:name w:val="Footer Char"/>
    <w:link w:val="Footer"/>
    <w:rsid w:val="00581F37"/>
  </w:style>
  <w:style w:type="character" w:styleId="PageNumber">
    <w:name w:val="page number"/>
    <w:basedOn w:val="DefaultParagraphFont"/>
    <w:rsid w:val="002C1457"/>
  </w:style>
  <w:style w:type="paragraph" w:styleId="NoSpacing">
    <w:name w:val="No Spacing"/>
    <w:uiPriority w:val="1"/>
    <w:qFormat/>
    <w:rsid w:val="00994D39"/>
    <w:rPr>
      <w:rFonts w:ascii="Calibri" w:eastAsia="Calibri" w:hAnsi="Calibri" w:cs="Arial"/>
      <w:color w:val="44546A"/>
    </w:rPr>
  </w:style>
  <w:style w:type="character" w:styleId="Hyperlink">
    <w:name w:val="Hyperlink"/>
    <w:rsid w:val="00BF7006"/>
    <w:rPr>
      <w:color w:val="0563C1"/>
      <w:u w:val="single"/>
    </w:rPr>
  </w:style>
  <w:style w:type="paragraph" w:styleId="ListParagraph">
    <w:name w:val="List Paragraph"/>
    <w:basedOn w:val="Normal"/>
    <w:uiPriority w:val="34"/>
    <w:qFormat/>
    <w:rsid w:val="00BF7006"/>
    <w:pPr>
      <w:widowControl/>
      <w:autoSpaceDE/>
      <w:autoSpaceDN/>
      <w:bidi/>
      <w:adjustRightInd/>
      <w:spacing w:after="160" w:line="259" w:lineRule="auto"/>
      <w:ind w:left="720" w:firstLine="0"/>
      <w:contextualSpacing/>
    </w:pPr>
    <w:rPr>
      <w:rFonts w:ascii="Calibri" w:eastAsia="Calibri" w:hAnsi="Calibri" w:cs="Arial"/>
      <w:sz w:val="22"/>
      <w:szCs w:val="22"/>
    </w:rPr>
  </w:style>
  <w:style w:type="paragraph" w:customStyle="1" w:styleId="Default">
    <w:name w:val="Default"/>
    <w:rsid w:val="000254D8"/>
    <w:pPr>
      <w:autoSpaceDE w:val="0"/>
      <w:autoSpaceDN w:val="0"/>
      <w:adjustRightInd w:val="0"/>
    </w:pPr>
    <w:rPr>
      <w:color w:val="000000"/>
      <w:sz w:val="24"/>
      <w:szCs w:val="24"/>
    </w:rPr>
  </w:style>
  <w:style w:type="table" w:styleId="TableGrid">
    <w:name w:val="Table Grid"/>
    <w:basedOn w:val="TableNormal"/>
    <w:uiPriority w:val="39"/>
    <w:rsid w:val="00581F37"/>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581F37"/>
    <w:rPr>
      <w:sz w:val="16"/>
      <w:szCs w:val="16"/>
    </w:rPr>
  </w:style>
  <w:style w:type="paragraph" w:styleId="CommentText">
    <w:name w:val="annotation text"/>
    <w:basedOn w:val="Normal"/>
    <w:link w:val="CommentTextChar"/>
    <w:rsid w:val="00581F37"/>
    <w:rPr>
      <w:rFonts w:ascii="Arial" w:hAnsi="Arial" w:cs="Arial"/>
      <w:b/>
      <w:bCs/>
    </w:rPr>
  </w:style>
  <w:style w:type="character" w:customStyle="1" w:styleId="CommentTextChar">
    <w:name w:val="Comment Text Char"/>
    <w:link w:val="CommentText"/>
    <w:rsid w:val="00581F37"/>
    <w:rPr>
      <w:rFonts w:ascii="Arial" w:hAnsi="Arial" w:cs="Arial"/>
      <w:b/>
      <w:bCs/>
    </w:rPr>
  </w:style>
  <w:style w:type="paragraph" w:styleId="CommentSubject">
    <w:name w:val="annotation subject"/>
    <w:basedOn w:val="CommentText"/>
    <w:next w:val="CommentText"/>
    <w:link w:val="CommentSubjectChar"/>
    <w:rsid w:val="00581F37"/>
  </w:style>
  <w:style w:type="character" w:customStyle="1" w:styleId="CommentSubjectChar">
    <w:name w:val="Comment Subject Char"/>
    <w:basedOn w:val="CommentTextChar"/>
    <w:link w:val="CommentSubject"/>
    <w:rsid w:val="00581F37"/>
    <w:rPr>
      <w:rFonts w:ascii="Arial" w:hAnsi="Arial" w:cs="Arial"/>
      <w:b/>
      <w:bCs/>
    </w:rPr>
  </w:style>
  <w:style w:type="paragraph" w:styleId="BalloonText">
    <w:name w:val="Balloon Text"/>
    <w:basedOn w:val="Normal"/>
    <w:link w:val="BalloonTextChar"/>
    <w:rsid w:val="00581F37"/>
    <w:rPr>
      <w:rFonts w:ascii="Segoe UI" w:hAnsi="Segoe UI" w:cs="Segoe UI"/>
      <w:b/>
      <w:bCs/>
      <w:sz w:val="18"/>
      <w:szCs w:val="18"/>
    </w:rPr>
  </w:style>
  <w:style w:type="character" w:customStyle="1" w:styleId="BalloonTextChar">
    <w:name w:val="Balloon Text Char"/>
    <w:link w:val="BalloonText"/>
    <w:rsid w:val="00581F37"/>
    <w:rPr>
      <w:rFonts w:ascii="Segoe UI" w:hAnsi="Segoe UI" w:cs="Segoe UI"/>
      <w:b/>
      <w:bCs/>
      <w:sz w:val="18"/>
      <w:szCs w:val="18"/>
    </w:rPr>
  </w:style>
  <w:style w:type="paragraph" w:styleId="NormalWeb">
    <w:name w:val="Normal (Web)"/>
    <w:basedOn w:val="Normal"/>
    <w:uiPriority w:val="99"/>
    <w:unhideWhenUsed/>
    <w:rsid w:val="00581F37"/>
    <w:pPr>
      <w:widowControl/>
      <w:autoSpaceDE/>
      <w:autoSpaceDN/>
      <w:adjustRightInd/>
      <w:spacing w:before="100" w:beforeAutospacing="1" w:after="100" w:afterAutospacing="1"/>
      <w:ind w:left="0" w:firstLine="0"/>
    </w:pPr>
    <w:rPr>
      <w:sz w:val="24"/>
      <w:szCs w:val="24"/>
    </w:rPr>
  </w:style>
</w:styles>
</file>

<file path=word/webSettings.xml><?xml version="1.0" encoding="utf-8"?>
<w:webSettings xmlns:r="http://schemas.openxmlformats.org/officeDocument/2006/relationships" xmlns:w="http://schemas.openxmlformats.org/wordprocessingml/2006/main">
  <w:divs>
    <w:div w:id="209003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5.xml"/><Relationship Id="rId39" Type="http://schemas.openxmlformats.org/officeDocument/2006/relationships/image" Target="media/image19.png"/><Relationship Id="rId21" Type="http://schemas.openxmlformats.org/officeDocument/2006/relationships/image" Target="media/image4.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eader" Target="header9.xml"/><Relationship Id="rId50" Type="http://schemas.openxmlformats.org/officeDocument/2006/relationships/header" Target="header11.xml"/><Relationship Id="rId55" Type="http://schemas.openxmlformats.org/officeDocument/2006/relationships/footer" Target="footer8.xml"/><Relationship Id="rId63" Type="http://schemas.openxmlformats.org/officeDocument/2006/relationships/header" Target="header20.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eader" Target="header8.xml"/><Relationship Id="rId53" Type="http://schemas.openxmlformats.org/officeDocument/2006/relationships/header" Target="header13.xml"/><Relationship Id="rId58" Type="http://schemas.openxmlformats.org/officeDocument/2006/relationships/footer" Target="footer9.xml"/><Relationship Id="rId66" Type="http://schemas.openxmlformats.org/officeDocument/2006/relationships/header" Target="header22.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footer" Target="footer4.xml"/><Relationship Id="rId36" Type="http://schemas.openxmlformats.org/officeDocument/2006/relationships/image" Target="media/image16.png"/><Relationship Id="rId49" Type="http://schemas.openxmlformats.org/officeDocument/2006/relationships/footer" Target="footer6.xml"/><Relationship Id="rId57" Type="http://schemas.openxmlformats.org/officeDocument/2006/relationships/header" Target="header16.xml"/><Relationship Id="rId61" Type="http://schemas.openxmlformats.org/officeDocument/2006/relationships/footer" Target="footer10.xml"/><Relationship Id="rId10" Type="http://schemas.openxmlformats.org/officeDocument/2006/relationships/hyperlink" Target="http://www.dx.doi.org/10.7537/marscbj080118.02" TargetMode="External"/><Relationship Id="rId19" Type="http://schemas.openxmlformats.org/officeDocument/2006/relationships/footer" Target="footer3.xml"/><Relationship Id="rId31" Type="http://schemas.openxmlformats.org/officeDocument/2006/relationships/image" Target="media/image11.png"/><Relationship Id="rId44" Type="http://schemas.openxmlformats.org/officeDocument/2006/relationships/header" Target="header7.xml"/><Relationship Id="rId52" Type="http://schemas.openxmlformats.org/officeDocument/2006/relationships/footer" Target="footer7.xml"/><Relationship Id="rId60" Type="http://schemas.openxmlformats.org/officeDocument/2006/relationships/header" Target="header18.xml"/><Relationship Id="rId65"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yperlink" Target="http://www.cancerbio.net" TargetMode="Externa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header" Target="header6.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header" Target="header10.xml"/><Relationship Id="rId56" Type="http://schemas.openxmlformats.org/officeDocument/2006/relationships/header" Target="header15.xml"/><Relationship Id="rId64" Type="http://schemas.openxmlformats.org/officeDocument/2006/relationships/footer" Target="footer11.xml"/><Relationship Id="rId69" Type="http://schemas.openxmlformats.org/officeDocument/2006/relationships/theme" Target="theme/theme1.xml"/><Relationship Id="rId8" Type="http://schemas.openxmlformats.org/officeDocument/2006/relationships/hyperlink" Target="mailto:emadomar78@yahoo.com" TargetMode="External"/><Relationship Id="rId51" Type="http://schemas.openxmlformats.org/officeDocument/2006/relationships/header" Target="header12.xml"/><Relationship Id="rId72"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oter" Target="footer5.xml"/><Relationship Id="rId59" Type="http://schemas.openxmlformats.org/officeDocument/2006/relationships/header" Target="header17.xml"/><Relationship Id="rId67" Type="http://schemas.openxmlformats.org/officeDocument/2006/relationships/footer" Target="footer12.xml"/><Relationship Id="rId20" Type="http://schemas.openxmlformats.org/officeDocument/2006/relationships/image" Target="media/image3.png"/><Relationship Id="rId41" Type="http://schemas.openxmlformats.org/officeDocument/2006/relationships/image" Target="media/image21.png"/><Relationship Id="rId54" Type="http://schemas.openxmlformats.org/officeDocument/2006/relationships/header" Target="header14.xml"/><Relationship Id="rId62" Type="http://schemas.openxmlformats.org/officeDocument/2006/relationships/header" Target="header19.xml"/></Relationships>
</file>

<file path=word/_rels/header12.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14.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16.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18.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20.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22.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C8F41-D5A6-4852-8292-B45327C2A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3199</Words>
  <Characters>18236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Chapter (1)</vt:lpstr>
    </vt:vector>
  </TitlesOfParts>
  <Company>Islamna</Company>
  <LinksUpToDate>false</LinksUpToDate>
  <CharactersWithSpaces>21393</CharactersWithSpaces>
  <SharedDoc>false</SharedDoc>
  <HLinks>
    <vt:vector size="6" baseType="variant">
      <vt:variant>
        <vt:i4>3997744</vt:i4>
      </vt:variant>
      <vt:variant>
        <vt:i4>6</vt:i4>
      </vt:variant>
      <vt:variant>
        <vt:i4>0</vt:i4>
      </vt:variant>
      <vt:variant>
        <vt:i4>5</vt:i4>
      </vt:variant>
      <vt:variant>
        <vt:lpwstr>http://www.msac.gov.au/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dc:title>
  <dc:creator>Allah</dc:creator>
  <cp:lastModifiedBy>Administrator</cp:lastModifiedBy>
  <cp:revision>4</cp:revision>
  <cp:lastPrinted>2017-11-02T21:28:00Z</cp:lastPrinted>
  <dcterms:created xsi:type="dcterms:W3CDTF">2018-01-22T12:07:00Z</dcterms:created>
  <dcterms:modified xsi:type="dcterms:W3CDTF">2018-01-23T03:37:00Z</dcterms:modified>
</cp:coreProperties>
</file>