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D" w:rsidRPr="0020529A" w:rsidRDefault="00981814" w:rsidP="0020529A">
      <w:pPr>
        <w:snapToGrid w:val="0"/>
        <w:spacing w:after="0" w:line="240" w:lineRule="auto"/>
        <w:jc w:val="center"/>
        <w:rPr>
          <w:rFonts w:ascii="Times New Roman" w:hAnsi="Times New Roman" w:cs="Times New Roman"/>
          <w:b/>
          <w:bCs/>
          <w:sz w:val="20"/>
          <w:szCs w:val="20"/>
          <w:lang w:eastAsia="zh-CN" w:bidi="ar-EG"/>
        </w:rPr>
      </w:pPr>
      <w:r w:rsidRPr="0020529A">
        <w:rPr>
          <w:rFonts w:ascii="Times New Roman" w:hAnsi="Times New Roman" w:cs="Times New Roman"/>
          <w:b/>
          <w:bCs/>
          <w:sz w:val="20"/>
          <w:szCs w:val="20"/>
          <w:lang w:bidi="ar-EG"/>
        </w:rPr>
        <w:t xml:space="preserve">Results of </w:t>
      </w:r>
      <w:r w:rsidR="003B5C5D" w:rsidRPr="0020529A">
        <w:rPr>
          <w:rFonts w:ascii="Times New Roman" w:hAnsi="Times New Roman" w:cs="Times New Roman"/>
          <w:b/>
          <w:bCs/>
          <w:sz w:val="20"/>
          <w:szCs w:val="20"/>
          <w:lang w:bidi="ar-EG"/>
        </w:rPr>
        <w:t>L</w:t>
      </w:r>
      <w:r w:rsidRPr="0020529A">
        <w:rPr>
          <w:rFonts w:ascii="Times New Roman" w:hAnsi="Times New Roman" w:cs="Times New Roman"/>
          <w:b/>
          <w:bCs/>
          <w:sz w:val="20"/>
          <w:szCs w:val="20"/>
          <w:lang w:bidi="ar-EG"/>
        </w:rPr>
        <w:t xml:space="preserve">ow </w:t>
      </w:r>
      <w:r w:rsidR="003B5C5D" w:rsidRPr="0020529A">
        <w:rPr>
          <w:rFonts w:ascii="Times New Roman" w:hAnsi="Times New Roman" w:cs="Times New Roman"/>
          <w:b/>
          <w:bCs/>
          <w:sz w:val="20"/>
          <w:szCs w:val="20"/>
          <w:lang w:bidi="ar-EG"/>
        </w:rPr>
        <w:t xml:space="preserve">Grade </w:t>
      </w:r>
      <w:proofErr w:type="spellStart"/>
      <w:r w:rsidR="003B5C5D" w:rsidRPr="0020529A">
        <w:rPr>
          <w:rFonts w:ascii="Times New Roman" w:hAnsi="Times New Roman" w:cs="Times New Roman"/>
          <w:b/>
          <w:bCs/>
          <w:sz w:val="20"/>
          <w:szCs w:val="20"/>
          <w:lang w:bidi="ar-EG"/>
        </w:rPr>
        <w:t>Gliomas</w:t>
      </w:r>
      <w:proofErr w:type="spellEnd"/>
      <w:r w:rsidR="003B5C5D" w:rsidRPr="0020529A">
        <w:rPr>
          <w:rFonts w:ascii="Times New Roman" w:hAnsi="Times New Roman" w:cs="Times New Roman"/>
          <w:b/>
          <w:bCs/>
          <w:sz w:val="20"/>
          <w:szCs w:val="20"/>
          <w:lang w:bidi="ar-EG"/>
        </w:rPr>
        <w:t xml:space="preserve"> Single Institute Experience</w:t>
      </w:r>
    </w:p>
    <w:p w:rsidR="0097107D" w:rsidRPr="0020529A" w:rsidRDefault="0097107D" w:rsidP="0020529A">
      <w:pPr>
        <w:snapToGrid w:val="0"/>
        <w:spacing w:after="0" w:line="240" w:lineRule="auto"/>
        <w:jc w:val="center"/>
        <w:rPr>
          <w:rFonts w:ascii="Times New Roman" w:hAnsi="Times New Roman" w:cs="Times New Roman"/>
          <w:b/>
          <w:bCs/>
          <w:sz w:val="20"/>
          <w:szCs w:val="20"/>
          <w:lang w:eastAsia="zh-CN" w:bidi="ar-EG"/>
        </w:rPr>
      </w:pPr>
    </w:p>
    <w:p w:rsidR="0097107D" w:rsidRPr="0020529A" w:rsidRDefault="004E0A37" w:rsidP="0020529A">
      <w:pPr>
        <w:snapToGrid w:val="0"/>
        <w:spacing w:after="0" w:line="240" w:lineRule="auto"/>
        <w:jc w:val="center"/>
        <w:rPr>
          <w:rFonts w:ascii="Times New Roman" w:hAnsi="Times New Roman" w:cs="Times New Roman"/>
          <w:bCs/>
          <w:sz w:val="20"/>
          <w:szCs w:val="20"/>
        </w:rPr>
      </w:pPr>
      <w:proofErr w:type="spellStart"/>
      <w:r w:rsidRPr="0020529A">
        <w:rPr>
          <w:rFonts w:ascii="Times New Roman" w:eastAsia="Times New Roman" w:hAnsi="Times New Roman" w:cs="Times New Roman"/>
          <w:bCs/>
          <w:color w:val="231F20"/>
          <w:sz w:val="20"/>
          <w:szCs w:val="20"/>
        </w:rPr>
        <w:t>Radwa</w:t>
      </w:r>
      <w:proofErr w:type="spellEnd"/>
      <w:r w:rsidRPr="0020529A">
        <w:rPr>
          <w:rFonts w:ascii="Times New Roman" w:eastAsia="Times New Roman" w:hAnsi="Times New Roman" w:cs="Times New Roman"/>
          <w:bCs/>
          <w:color w:val="231F20"/>
          <w:sz w:val="20"/>
          <w:szCs w:val="20"/>
        </w:rPr>
        <w:t xml:space="preserve"> </w:t>
      </w:r>
      <w:r w:rsidR="00676B0C" w:rsidRPr="0020529A">
        <w:rPr>
          <w:rFonts w:ascii="Times New Roman" w:eastAsia="Times New Roman" w:hAnsi="Times New Roman" w:cs="Times New Roman"/>
          <w:bCs/>
          <w:color w:val="231F20"/>
          <w:sz w:val="20"/>
          <w:szCs w:val="20"/>
        </w:rPr>
        <w:t>H.</w:t>
      </w:r>
      <w:r w:rsidR="00F43CD9" w:rsidRPr="0020529A">
        <w:rPr>
          <w:rFonts w:ascii="Times New Roman" w:eastAsia="Times New Roman" w:hAnsi="Times New Roman" w:cs="Times New Roman"/>
          <w:bCs/>
          <w:color w:val="231F20"/>
          <w:sz w:val="20"/>
          <w:szCs w:val="20"/>
        </w:rPr>
        <w:t xml:space="preserve"> </w:t>
      </w:r>
      <w:proofErr w:type="spellStart"/>
      <w:r w:rsidR="00676B0C" w:rsidRPr="0020529A">
        <w:rPr>
          <w:rFonts w:ascii="Times New Roman" w:eastAsia="Times New Roman" w:hAnsi="Times New Roman" w:cs="Times New Roman"/>
          <w:bCs/>
          <w:color w:val="231F20"/>
          <w:sz w:val="20"/>
          <w:szCs w:val="20"/>
        </w:rPr>
        <w:t>Azab</w:t>
      </w:r>
      <w:proofErr w:type="spellEnd"/>
      <w:r w:rsidR="00676B0C" w:rsidRPr="0020529A">
        <w:rPr>
          <w:rFonts w:ascii="Times New Roman" w:eastAsia="Times New Roman" w:hAnsi="Times New Roman" w:cs="Times New Roman"/>
          <w:bCs/>
          <w:color w:val="231F20"/>
          <w:sz w:val="20"/>
          <w:szCs w:val="20"/>
        </w:rPr>
        <w:t>, MSc</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w:t>
      </w:r>
      <w:r w:rsidR="0097107D" w:rsidRPr="0020529A">
        <w:rPr>
          <w:rFonts w:ascii="Times New Roman" w:eastAsia="Times New Roman" w:hAnsi="Times New Roman" w:cs="Times New Roman"/>
          <w:bCs/>
          <w:color w:val="231F20"/>
          <w:sz w:val="20"/>
          <w:szCs w:val="20"/>
        </w:rPr>
        <w:t xml:space="preserve"> </w:t>
      </w:r>
      <w:proofErr w:type="spellStart"/>
      <w:r w:rsidR="00676B0C" w:rsidRPr="0020529A">
        <w:rPr>
          <w:rFonts w:ascii="Times New Roman" w:hAnsi="Times New Roman" w:cs="Times New Roman"/>
          <w:bCs/>
          <w:sz w:val="20"/>
          <w:szCs w:val="20"/>
        </w:rPr>
        <w:t>Karim</w:t>
      </w:r>
      <w:proofErr w:type="spellEnd"/>
      <w:r w:rsidR="00676B0C" w:rsidRPr="0020529A">
        <w:rPr>
          <w:rFonts w:ascii="Times New Roman" w:hAnsi="Times New Roman" w:cs="Times New Roman"/>
          <w:bCs/>
          <w:sz w:val="20"/>
          <w:szCs w:val="20"/>
        </w:rPr>
        <w:t xml:space="preserve"> </w:t>
      </w:r>
      <w:proofErr w:type="spellStart"/>
      <w:r w:rsidR="00676B0C" w:rsidRPr="0020529A">
        <w:rPr>
          <w:rFonts w:ascii="Times New Roman" w:hAnsi="Times New Roman" w:cs="Times New Roman"/>
          <w:bCs/>
          <w:sz w:val="20"/>
          <w:szCs w:val="20"/>
        </w:rPr>
        <w:t>Mashhour</w:t>
      </w:r>
      <w:proofErr w:type="spellEnd"/>
      <w:r w:rsidR="00676B0C" w:rsidRPr="0020529A">
        <w:rPr>
          <w:rFonts w:ascii="Times New Roman" w:eastAsia="Times New Roman" w:hAnsi="Times New Roman" w:cs="Times New Roman"/>
          <w:bCs/>
          <w:color w:val="231F20"/>
          <w:sz w:val="20"/>
          <w:szCs w:val="20"/>
        </w:rPr>
        <w:t>, M.D</w:t>
      </w:r>
      <w:r w:rsidRPr="0020529A">
        <w:rPr>
          <w:rFonts w:ascii="Times New Roman" w:eastAsia="Times New Roman" w:hAnsi="Times New Roman" w:cs="Times New Roman"/>
          <w:bCs/>
          <w:color w:val="231F20"/>
          <w:sz w:val="20"/>
          <w:szCs w:val="20"/>
          <w:vertAlign w:val="superscript"/>
        </w:rPr>
        <w:t>1</w:t>
      </w:r>
      <w:r w:rsidRPr="0020529A">
        <w:rPr>
          <w:rFonts w:ascii="Times New Roman" w:eastAsia="Times New Roman" w:hAnsi="Times New Roman" w:cs="Times New Roman"/>
          <w:bCs/>
          <w:color w:val="231F20"/>
          <w:sz w:val="20"/>
          <w:szCs w:val="20"/>
        </w:rPr>
        <w:t>,</w:t>
      </w:r>
      <w:r w:rsidR="00676B0C" w:rsidRPr="0020529A">
        <w:rPr>
          <w:rFonts w:ascii="Times New Roman" w:eastAsia="Times New Roman" w:hAnsi="Times New Roman" w:cs="Times New Roman"/>
          <w:bCs/>
          <w:color w:val="231F20"/>
          <w:sz w:val="20"/>
          <w:szCs w:val="20"/>
        </w:rPr>
        <w:t xml:space="preserve"> Mohamed </w:t>
      </w:r>
      <w:proofErr w:type="spellStart"/>
      <w:r w:rsidR="00676B0C" w:rsidRPr="0020529A">
        <w:rPr>
          <w:rFonts w:ascii="Times New Roman" w:eastAsia="Times New Roman" w:hAnsi="Times New Roman" w:cs="Times New Roman"/>
          <w:bCs/>
          <w:color w:val="231F20"/>
          <w:sz w:val="20"/>
          <w:szCs w:val="20"/>
        </w:rPr>
        <w:t>Abdalla</w:t>
      </w:r>
      <w:proofErr w:type="spellEnd"/>
      <w:r w:rsidR="00676B0C" w:rsidRPr="0020529A">
        <w:rPr>
          <w:rFonts w:ascii="Times New Roman" w:eastAsia="Times New Roman" w:hAnsi="Times New Roman" w:cs="Times New Roman"/>
          <w:bCs/>
          <w:color w:val="231F20"/>
          <w:sz w:val="20"/>
          <w:szCs w:val="20"/>
        </w:rPr>
        <w:t>, MD</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 xml:space="preserve">, </w:t>
      </w:r>
      <w:proofErr w:type="spellStart"/>
      <w:r w:rsidR="00676B0C" w:rsidRPr="0020529A">
        <w:rPr>
          <w:rFonts w:ascii="Times New Roman" w:eastAsia="Times New Roman" w:hAnsi="Times New Roman" w:cs="Times New Roman"/>
          <w:bCs/>
          <w:color w:val="231F20"/>
          <w:sz w:val="20"/>
          <w:szCs w:val="20"/>
        </w:rPr>
        <w:t>Hanan</w:t>
      </w:r>
      <w:proofErr w:type="spellEnd"/>
      <w:r w:rsidR="00676B0C" w:rsidRPr="0020529A">
        <w:rPr>
          <w:rFonts w:ascii="Times New Roman" w:eastAsia="Times New Roman" w:hAnsi="Times New Roman" w:cs="Times New Roman"/>
          <w:bCs/>
          <w:color w:val="231F20"/>
          <w:sz w:val="20"/>
          <w:szCs w:val="20"/>
        </w:rPr>
        <w:t xml:space="preserve"> </w:t>
      </w:r>
      <w:proofErr w:type="spellStart"/>
      <w:r w:rsidR="00676B0C" w:rsidRPr="0020529A">
        <w:rPr>
          <w:rFonts w:ascii="Times New Roman" w:eastAsia="Times New Roman" w:hAnsi="Times New Roman" w:cs="Times New Roman"/>
          <w:bCs/>
          <w:color w:val="231F20"/>
          <w:sz w:val="20"/>
          <w:szCs w:val="20"/>
        </w:rPr>
        <w:t>Darwish</w:t>
      </w:r>
      <w:proofErr w:type="spellEnd"/>
      <w:r w:rsidR="00676B0C" w:rsidRPr="0020529A">
        <w:rPr>
          <w:rFonts w:ascii="Times New Roman" w:eastAsia="Times New Roman" w:hAnsi="Times New Roman" w:cs="Times New Roman"/>
          <w:bCs/>
          <w:color w:val="231F20"/>
          <w:sz w:val="20"/>
          <w:szCs w:val="20"/>
        </w:rPr>
        <w:t>, MD</w:t>
      </w: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bCs/>
          <w:color w:val="231F20"/>
          <w:sz w:val="20"/>
          <w:szCs w:val="20"/>
        </w:rPr>
        <w:t>,</w:t>
      </w:r>
      <w:r w:rsidR="0047743F" w:rsidRPr="0020529A">
        <w:rPr>
          <w:rFonts w:ascii="Times New Roman" w:hAnsi="Times New Roman" w:cs="Times New Roman" w:hint="eastAsia"/>
          <w:bCs/>
          <w:color w:val="231F20"/>
          <w:sz w:val="20"/>
          <w:szCs w:val="20"/>
          <w:lang w:eastAsia="zh-CN"/>
        </w:rPr>
        <w:t xml:space="preserve"> </w:t>
      </w:r>
      <w:proofErr w:type="spellStart"/>
      <w:r w:rsidR="00A15F15" w:rsidRPr="0020529A">
        <w:rPr>
          <w:rFonts w:ascii="Times New Roman" w:eastAsia="Times New Roman" w:hAnsi="Times New Roman" w:cs="Times New Roman"/>
          <w:bCs/>
          <w:color w:val="231F20"/>
          <w:sz w:val="20"/>
          <w:szCs w:val="20"/>
        </w:rPr>
        <w:t>Hoda</w:t>
      </w:r>
      <w:proofErr w:type="spellEnd"/>
      <w:r w:rsidR="00A15F15" w:rsidRPr="0020529A">
        <w:rPr>
          <w:rFonts w:ascii="Times New Roman" w:eastAsia="Times New Roman" w:hAnsi="Times New Roman" w:cs="Times New Roman"/>
          <w:bCs/>
          <w:color w:val="231F20"/>
          <w:sz w:val="20"/>
          <w:szCs w:val="20"/>
        </w:rPr>
        <w:t xml:space="preserve"> </w:t>
      </w:r>
      <w:proofErr w:type="spellStart"/>
      <w:r w:rsidR="00A15F15" w:rsidRPr="0020529A">
        <w:rPr>
          <w:rFonts w:ascii="Times New Roman" w:eastAsia="Times New Roman" w:hAnsi="Times New Roman" w:cs="Times New Roman"/>
          <w:bCs/>
          <w:color w:val="231F20"/>
          <w:sz w:val="20"/>
          <w:szCs w:val="20"/>
        </w:rPr>
        <w:t>Abdelghany</w:t>
      </w:r>
      <w:proofErr w:type="spellEnd"/>
      <w:r w:rsidR="00A15F15" w:rsidRPr="0020529A">
        <w:rPr>
          <w:rFonts w:ascii="Times New Roman" w:eastAsia="Times New Roman" w:hAnsi="Times New Roman" w:cs="Times New Roman"/>
          <w:bCs/>
          <w:color w:val="231F20"/>
          <w:sz w:val="20"/>
          <w:szCs w:val="20"/>
        </w:rPr>
        <w:t>, MSc</w:t>
      </w:r>
      <w:r w:rsidRPr="0020529A">
        <w:rPr>
          <w:rFonts w:ascii="Times New Roman" w:eastAsia="Times New Roman" w:hAnsi="Times New Roman" w:cs="Times New Roman"/>
          <w:bCs/>
          <w:color w:val="231F20"/>
          <w:sz w:val="20"/>
          <w:szCs w:val="20"/>
          <w:vertAlign w:val="superscript"/>
        </w:rPr>
        <w:t>2</w:t>
      </w:r>
      <w:r w:rsidR="00A15F15" w:rsidRPr="0020529A">
        <w:rPr>
          <w:rFonts w:ascii="Times New Roman" w:eastAsia="Times New Roman" w:hAnsi="Times New Roman" w:cs="Times New Roman"/>
          <w:bCs/>
          <w:color w:val="231F20"/>
          <w:sz w:val="20"/>
          <w:szCs w:val="20"/>
        </w:rPr>
        <w:t>,</w:t>
      </w:r>
      <w:r w:rsidR="00A15F15" w:rsidRPr="0020529A">
        <w:rPr>
          <w:rFonts w:ascii="Times New Roman" w:hAnsi="Times New Roman" w:cs="Times New Roman"/>
          <w:bCs/>
          <w:sz w:val="20"/>
          <w:szCs w:val="20"/>
        </w:rPr>
        <w:t xml:space="preserve"> </w:t>
      </w:r>
      <w:proofErr w:type="spellStart"/>
      <w:r w:rsidR="00A15F15" w:rsidRPr="0020529A">
        <w:rPr>
          <w:rFonts w:ascii="Times New Roman" w:hAnsi="Times New Roman" w:cs="Times New Roman"/>
          <w:bCs/>
          <w:sz w:val="20"/>
          <w:szCs w:val="20"/>
        </w:rPr>
        <w:t>Shawky</w:t>
      </w:r>
      <w:proofErr w:type="spellEnd"/>
      <w:r w:rsidR="00A15F15" w:rsidRPr="0020529A">
        <w:rPr>
          <w:rFonts w:ascii="Times New Roman" w:hAnsi="Times New Roman" w:cs="Times New Roman"/>
          <w:bCs/>
          <w:sz w:val="20"/>
          <w:szCs w:val="20"/>
        </w:rPr>
        <w:t xml:space="preserve"> El-Haddad, FRCR</w:t>
      </w:r>
      <w:r w:rsidR="0020529A" w:rsidRPr="0020529A">
        <w:rPr>
          <w:rFonts w:ascii="Times New Roman" w:hAnsi="Times New Roman" w:cs="Times New Roman"/>
          <w:bCs/>
          <w:sz w:val="20"/>
          <w:szCs w:val="20"/>
        </w:rPr>
        <w:t>,</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M</w:t>
      </w:r>
      <w:r w:rsidR="00A15F15" w:rsidRPr="0020529A">
        <w:rPr>
          <w:rFonts w:ascii="Times New Roman" w:hAnsi="Times New Roman" w:cs="Times New Roman"/>
          <w:bCs/>
          <w:sz w:val="20"/>
          <w:szCs w:val="20"/>
        </w:rPr>
        <w:t>D</w:t>
      </w:r>
      <w:r w:rsidRPr="0020529A">
        <w:rPr>
          <w:rFonts w:ascii="Times New Roman" w:eastAsia="Times New Roman" w:hAnsi="Times New Roman" w:cs="Times New Roman"/>
          <w:bCs/>
          <w:color w:val="231F20"/>
          <w:sz w:val="20"/>
          <w:szCs w:val="20"/>
          <w:vertAlign w:val="superscript"/>
        </w:rPr>
        <w:t>1</w:t>
      </w:r>
      <w:r w:rsidR="00A15F15" w:rsidRPr="0020529A">
        <w:rPr>
          <w:rFonts w:ascii="Times New Roman" w:hAnsi="Times New Roman" w:cs="Times New Roman"/>
          <w:bCs/>
          <w:sz w:val="20"/>
          <w:szCs w:val="20"/>
        </w:rPr>
        <w:t>.</w:t>
      </w:r>
    </w:p>
    <w:p w:rsidR="0097107D" w:rsidRPr="0020529A" w:rsidRDefault="0097107D" w:rsidP="0020529A">
      <w:pPr>
        <w:snapToGrid w:val="0"/>
        <w:spacing w:after="0" w:line="240" w:lineRule="auto"/>
        <w:jc w:val="center"/>
        <w:rPr>
          <w:rFonts w:ascii="Times New Roman" w:hAnsi="Times New Roman" w:cs="Times New Roman"/>
          <w:bCs/>
          <w:sz w:val="20"/>
          <w:szCs w:val="20"/>
        </w:rPr>
      </w:pPr>
    </w:p>
    <w:p w:rsidR="00676B0C" w:rsidRPr="0020529A" w:rsidRDefault="004E0A37" w:rsidP="0020529A">
      <w:pPr>
        <w:snapToGrid w:val="0"/>
        <w:spacing w:after="0" w:line="240" w:lineRule="auto"/>
        <w:jc w:val="center"/>
        <w:rPr>
          <w:rFonts w:ascii="Times New Roman" w:eastAsia="Times New Roman" w:hAnsi="Times New Roman" w:cs="Times New Roman"/>
          <w:sz w:val="20"/>
          <w:szCs w:val="20"/>
        </w:rPr>
      </w:pPr>
      <w:r w:rsidRPr="0020529A">
        <w:rPr>
          <w:rFonts w:ascii="Times New Roman" w:eastAsia="Times New Roman" w:hAnsi="Times New Roman" w:cs="Times New Roman"/>
          <w:bCs/>
          <w:color w:val="231F20"/>
          <w:sz w:val="20"/>
          <w:szCs w:val="20"/>
          <w:vertAlign w:val="superscript"/>
        </w:rPr>
        <w:t>1</w:t>
      </w:r>
      <w:r w:rsidR="00676B0C" w:rsidRPr="0020529A">
        <w:rPr>
          <w:rFonts w:ascii="Times New Roman" w:eastAsia="Times New Roman" w:hAnsi="Times New Roman" w:cs="Times New Roman"/>
          <w:sz w:val="20"/>
          <w:szCs w:val="20"/>
        </w:rPr>
        <w:t xml:space="preserve">Department of Clinical Oncology, </w:t>
      </w:r>
      <w:proofErr w:type="spellStart"/>
      <w:r w:rsidR="00676B0C" w:rsidRPr="0020529A">
        <w:rPr>
          <w:rFonts w:ascii="Times New Roman" w:eastAsia="Times New Roman" w:hAnsi="Times New Roman" w:cs="Times New Roman"/>
          <w:sz w:val="20"/>
          <w:szCs w:val="20"/>
        </w:rPr>
        <w:t>Kasr</w:t>
      </w:r>
      <w:proofErr w:type="spellEnd"/>
      <w:r w:rsidR="00676B0C" w:rsidRPr="0020529A">
        <w:rPr>
          <w:rFonts w:ascii="Times New Roman" w:eastAsia="Times New Roman" w:hAnsi="Times New Roman" w:cs="Times New Roman"/>
          <w:sz w:val="20"/>
          <w:szCs w:val="20"/>
        </w:rPr>
        <w:t xml:space="preserve"> Al-</w:t>
      </w:r>
      <w:proofErr w:type="spellStart"/>
      <w:r w:rsidR="00676B0C" w:rsidRPr="0020529A">
        <w:rPr>
          <w:rFonts w:ascii="Times New Roman" w:eastAsia="Times New Roman" w:hAnsi="Times New Roman" w:cs="Times New Roman"/>
          <w:sz w:val="20"/>
          <w:szCs w:val="20"/>
        </w:rPr>
        <w:t>Ainy</w:t>
      </w:r>
      <w:proofErr w:type="spellEnd"/>
      <w:r w:rsidR="00676B0C" w:rsidRPr="0020529A">
        <w:rPr>
          <w:rFonts w:ascii="Times New Roman" w:eastAsia="Times New Roman" w:hAnsi="Times New Roman" w:cs="Times New Roman"/>
          <w:sz w:val="20"/>
          <w:szCs w:val="20"/>
        </w:rPr>
        <w:t xml:space="preserve"> </w:t>
      </w:r>
      <w:r w:rsidR="00846560" w:rsidRPr="0020529A">
        <w:rPr>
          <w:rFonts w:ascii="Times New Roman" w:eastAsia="Times New Roman" w:hAnsi="Times New Roman" w:cs="Times New Roman"/>
          <w:sz w:val="20"/>
          <w:szCs w:val="20"/>
        </w:rPr>
        <w:t xml:space="preserve">School </w:t>
      </w:r>
      <w:r w:rsidR="00676B0C" w:rsidRPr="0020529A">
        <w:rPr>
          <w:rFonts w:ascii="Times New Roman" w:eastAsia="Times New Roman" w:hAnsi="Times New Roman" w:cs="Times New Roman"/>
          <w:sz w:val="20"/>
          <w:szCs w:val="20"/>
        </w:rPr>
        <w:t xml:space="preserve">of </w:t>
      </w:r>
      <w:r w:rsidR="0065278F" w:rsidRPr="0020529A">
        <w:rPr>
          <w:rFonts w:ascii="Times New Roman" w:eastAsia="Times New Roman" w:hAnsi="Times New Roman" w:cs="Times New Roman"/>
          <w:sz w:val="20"/>
          <w:szCs w:val="20"/>
        </w:rPr>
        <w:t>M</w:t>
      </w:r>
      <w:r w:rsidR="00676B0C" w:rsidRPr="0020529A">
        <w:rPr>
          <w:rFonts w:ascii="Times New Roman" w:eastAsia="Times New Roman" w:hAnsi="Times New Roman" w:cs="Times New Roman"/>
          <w:sz w:val="20"/>
          <w:szCs w:val="20"/>
        </w:rPr>
        <w:t>edicine, Cairo University, Egypt</w:t>
      </w:r>
    </w:p>
    <w:p w:rsidR="00676B0C" w:rsidRPr="0020529A" w:rsidRDefault="004E0A37" w:rsidP="0020529A">
      <w:pPr>
        <w:snapToGrid w:val="0"/>
        <w:spacing w:after="0" w:line="240" w:lineRule="auto"/>
        <w:jc w:val="center"/>
        <w:rPr>
          <w:rFonts w:ascii="Times New Roman" w:eastAsia="Times New Roman" w:hAnsi="Times New Roman" w:cs="Times New Roman"/>
          <w:sz w:val="20"/>
          <w:szCs w:val="20"/>
        </w:rPr>
      </w:pPr>
      <w:r w:rsidRPr="0020529A">
        <w:rPr>
          <w:rFonts w:ascii="Times New Roman" w:eastAsia="Times New Roman" w:hAnsi="Times New Roman" w:cs="Times New Roman"/>
          <w:color w:val="231F20"/>
          <w:sz w:val="20"/>
          <w:szCs w:val="20"/>
          <w:vertAlign w:val="superscript"/>
        </w:rPr>
        <w:t>2</w:t>
      </w:r>
      <w:r w:rsidR="00676B0C" w:rsidRPr="0020529A">
        <w:rPr>
          <w:rFonts w:ascii="Times New Roman" w:eastAsia="Times New Roman" w:hAnsi="Times New Roman" w:cs="Times New Roman"/>
          <w:sz w:val="20"/>
          <w:szCs w:val="20"/>
          <w:vertAlign w:val="superscript"/>
        </w:rPr>
        <w:t xml:space="preserve"> </w:t>
      </w:r>
      <w:r w:rsidR="00676B0C" w:rsidRPr="0020529A">
        <w:rPr>
          <w:rFonts w:ascii="Times New Roman" w:eastAsia="Times New Roman" w:hAnsi="Times New Roman" w:cs="Times New Roman"/>
          <w:sz w:val="20"/>
          <w:szCs w:val="20"/>
        </w:rPr>
        <w:t xml:space="preserve">Department of </w:t>
      </w:r>
      <w:r w:rsidR="0065278F" w:rsidRPr="0020529A">
        <w:rPr>
          <w:rFonts w:ascii="Times New Roman" w:eastAsia="Times New Roman" w:hAnsi="Times New Roman" w:cs="Times New Roman"/>
          <w:sz w:val="20"/>
          <w:szCs w:val="20"/>
        </w:rPr>
        <w:t>M</w:t>
      </w:r>
      <w:r w:rsidR="00676B0C" w:rsidRPr="0020529A">
        <w:rPr>
          <w:rFonts w:ascii="Times New Roman" w:eastAsia="Times New Roman" w:hAnsi="Times New Roman" w:cs="Times New Roman"/>
          <w:sz w:val="20"/>
          <w:szCs w:val="20"/>
        </w:rPr>
        <w:t xml:space="preserve">edical </w:t>
      </w:r>
      <w:r w:rsidR="0065278F" w:rsidRPr="0020529A">
        <w:rPr>
          <w:rFonts w:ascii="Times New Roman" w:eastAsia="Times New Roman" w:hAnsi="Times New Roman" w:cs="Times New Roman"/>
          <w:sz w:val="20"/>
          <w:szCs w:val="20"/>
        </w:rPr>
        <w:t>P</w:t>
      </w:r>
      <w:r w:rsidR="00676B0C" w:rsidRPr="0020529A">
        <w:rPr>
          <w:rFonts w:ascii="Times New Roman" w:eastAsia="Times New Roman" w:hAnsi="Times New Roman" w:cs="Times New Roman"/>
          <w:sz w:val="20"/>
          <w:szCs w:val="20"/>
        </w:rPr>
        <w:t xml:space="preserve">hysics, </w:t>
      </w:r>
      <w:proofErr w:type="spellStart"/>
      <w:r w:rsidR="00676B0C" w:rsidRPr="0020529A">
        <w:rPr>
          <w:rFonts w:ascii="Times New Roman" w:eastAsia="Times New Roman" w:hAnsi="Times New Roman" w:cs="Times New Roman"/>
          <w:sz w:val="20"/>
          <w:szCs w:val="20"/>
        </w:rPr>
        <w:t>Kasr</w:t>
      </w:r>
      <w:proofErr w:type="spellEnd"/>
      <w:r w:rsidR="00676B0C" w:rsidRPr="0020529A">
        <w:rPr>
          <w:rFonts w:ascii="Times New Roman" w:eastAsia="Times New Roman" w:hAnsi="Times New Roman" w:cs="Times New Roman"/>
          <w:sz w:val="20"/>
          <w:szCs w:val="20"/>
        </w:rPr>
        <w:t xml:space="preserve"> Al-</w:t>
      </w:r>
      <w:proofErr w:type="spellStart"/>
      <w:r w:rsidR="00676B0C" w:rsidRPr="0020529A">
        <w:rPr>
          <w:rFonts w:ascii="Times New Roman" w:eastAsia="Times New Roman" w:hAnsi="Times New Roman" w:cs="Times New Roman"/>
          <w:sz w:val="20"/>
          <w:szCs w:val="20"/>
        </w:rPr>
        <w:t>Ainy</w:t>
      </w:r>
      <w:proofErr w:type="spellEnd"/>
      <w:r w:rsidR="00676B0C" w:rsidRPr="0020529A">
        <w:rPr>
          <w:rFonts w:ascii="Times New Roman" w:eastAsia="Times New Roman" w:hAnsi="Times New Roman" w:cs="Times New Roman"/>
          <w:sz w:val="20"/>
          <w:szCs w:val="20"/>
        </w:rPr>
        <w:t xml:space="preserve"> Hospital, Cairo University, Egypt</w:t>
      </w:r>
    </w:p>
    <w:p w:rsidR="0097107D" w:rsidRPr="0020529A" w:rsidRDefault="00DF1AC4" w:rsidP="0020529A">
      <w:pPr>
        <w:snapToGrid w:val="0"/>
        <w:spacing w:after="0" w:line="240" w:lineRule="auto"/>
        <w:jc w:val="center"/>
        <w:rPr>
          <w:rFonts w:ascii="Times New Roman" w:hAnsi="Times New Roman" w:cs="Times New Roman"/>
          <w:b/>
          <w:bCs/>
          <w:sz w:val="20"/>
          <w:szCs w:val="20"/>
          <w:lang w:eastAsia="zh-CN" w:bidi="ar-EG"/>
        </w:rPr>
      </w:pPr>
      <w:hyperlink r:id="rId8" w:tgtFrame="_blank" w:history="1">
        <w:r w:rsidR="00FC458C" w:rsidRPr="0020529A">
          <w:rPr>
            <w:rFonts w:ascii="Times New Roman" w:hAnsi="Times New Roman" w:cs="Times New Roman"/>
            <w:color w:val="338FE9"/>
            <w:sz w:val="20"/>
            <w:szCs w:val="20"/>
            <w:shd w:val="clear" w:color="auto" w:fill="FFFFFF"/>
          </w:rPr>
          <w:t>drradwahamdy@gmail.com</w:t>
        </w:r>
      </w:hyperlink>
      <w:r w:rsidR="009942B9" w:rsidRPr="0020529A">
        <w:rPr>
          <w:rFonts w:ascii="Times New Roman" w:hAnsi="Times New Roman" w:cs="Times New Roman" w:hint="eastAsia"/>
          <w:sz w:val="20"/>
          <w:lang w:eastAsia="zh-CN"/>
        </w:rPr>
        <w:t xml:space="preserve"> </w:t>
      </w:r>
    </w:p>
    <w:p w:rsidR="0097107D" w:rsidRPr="0020529A" w:rsidRDefault="0097107D" w:rsidP="0020529A">
      <w:pPr>
        <w:snapToGrid w:val="0"/>
        <w:spacing w:after="0" w:line="240" w:lineRule="auto"/>
        <w:jc w:val="center"/>
        <w:rPr>
          <w:rFonts w:ascii="Times New Roman" w:hAnsi="Times New Roman" w:cs="Times New Roman"/>
          <w:b/>
          <w:bCs/>
          <w:sz w:val="20"/>
          <w:szCs w:val="20"/>
          <w:lang w:eastAsia="zh-CN" w:bidi="ar-EG"/>
        </w:rPr>
      </w:pPr>
    </w:p>
    <w:p w:rsidR="00545C48" w:rsidRPr="0020529A" w:rsidRDefault="004E0A37" w:rsidP="0020529A">
      <w:pPr>
        <w:snapToGrid w:val="0"/>
        <w:spacing w:after="0" w:line="240" w:lineRule="auto"/>
        <w:jc w:val="both"/>
        <w:rPr>
          <w:rFonts w:ascii="Times New Roman" w:hAnsi="Times New Roman" w:cs="Times New Roman"/>
          <w:b/>
          <w:bCs/>
          <w:color w:val="000000"/>
          <w:sz w:val="20"/>
          <w:szCs w:val="20"/>
        </w:rPr>
      </w:pPr>
      <w:r w:rsidRPr="0020529A">
        <w:rPr>
          <w:rFonts w:ascii="Times New Roman" w:hAnsi="Times New Roman" w:cs="Times New Roman"/>
          <w:b/>
          <w:bCs/>
          <w:sz w:val="20"/>
          <w:szCs w:val="20"/>
          <w:lang w:bidi="ar-EG"/>
        </w:rPr>
        <w:t>Abstract:</w:t>
      </w:r>
      <w:r w:rsidR="00F43CD9" w:rsidRPr="0020529A">
        <w:rPr>
          <w:rFonts w:ascii="Times New Roman" w:hAnsi="Times New Roman" w:cs="Times New Roman"/>
          <w:b/>
          <w:bCs/>
          <w:color w:val="000000"/>
          <w:sz w:val="20"/>
          <w:szCs w:val="20"/>
        </w:rPr>
        <w:t xml:space="preserve"> </w:t>
      </w:r>
      <w:r w:rsidR="00A15F15" w:rsidRPr="0020529A">
        <w:rPr>
          <w:rFonts w:ascii="Times New Roman" w:hAnsi="Times New Roman" w:cs="Times New Roman"/>
          <w:b/>
          <w:bCs/>
          <w:color w:val="000000"/>
          <w:sz w:val="20"/>
          <w:szCs w:val="20"/>
        </w:rPr>
        <w:t>Aim of the study</w:t>
      </w:r>
      <w:r w:rsidR="00676B0C" w:rsidRPr="0020529A">
        <w:rPr>
          <w:rFonts w:ascii="Times New Roman" w:hAnsi="Times New Roman" w:cs="Times New Roman"/>
          <w:b/>
          <w:bCs/>
          <w:color w:val="000000"/>
          <w:sz w:val="20"/>
          <w:szCs w:val="20"/>
        </w:rPr>
        <w:t>:</w:t>
      </w:r>
      <w:r w:rsidR="0097107D" w:rsidRPr="0020529A">
        <w:rPr>
          <w:rFonts w:ascii="Times New Roman" w:hAnsi="Times New Roman" w:cs="Times New Roman"/>
          <w:b/>
          <w:bCs/>
          <w:color w:val="000000"/>
          <w:sz w:val="20"/>
          <w:szCs w:val="20"/>
        </w:rPr>
        <w:t xml:space="preserve"> </w:t>
      </w:r>
      <w:r w:rsidR="000D7BBA" w:rsidRPr="0020529A">
        <w:rPr>
          <w:rFonts w:ascii="Times New Roman" w:hAnsi="Times New Roman" w:cs="Times New Roman"/>
          <w:sz w:val="20"/>
          <w:szCs w:val="20"/>
        </w:rPr>
        <w:t>The aim of the study is to correlate</w:t>
      </w:r>
      <w:r w:rsidR="00E91B1C" w:rsidRPr="0020529A">
        <w:rPr>
          <w:rFonts w:ascii="Times New Roman" w:hAnsi="Times New Roman" w:cs="Times New Roman"/>
          <w:sz w:val="20"/>
          <w:szCs w:val="20"/>
        </w:rPr>
        <w:t xml:space="preserve"> the </w:t>
      </w:r>
      <w:r w:rsidR="000D7BBA" w:rsidRPr="0020529A">
        <w:rPr>
          <w:rFonts w:ascii="Times New Roman" w:hAnsi="Times New Roman" w:cs="Times New Roman"/>
          <w:sz w:val="20"/>
          <w:szCs w:val="20"/>
        </w:rPr>
        <w:t>progression free survival (PFS) and the overall survival (</w:t>
      </w:r>
      <w:proofErr w:type="spellStart"/>
      <w:r w:rsidR="000D7BBA" w:rsidRPr="0020529A">
        <w:rPr>
          <w:rFonts w:ascii="Times New Roman" w:hAnsi="Times New Roman" w:cs="Times New Roman"/>
          <w:sz w:val="20"/>
          <w:szCs w:val="20"/>
        </w:rPr>
        <w:t>os</w:t>
      </w:r>
      <w:proofErr w:type="spellEnd"/>
      <w:r w:rsidR="000D7BBA" w:rsidRPr="0020529A">
        <w:rPr>
          <w:rFonts w:ascii="Times New Roman" w:hAnsi="Times New Roman" w:cs="Times New Roman"/>
          <w:sz w:val="20"/>
          <w:szCs w:val="20"/>
        </w:rPr>
        <w:t xml:space="preserve">) in low grade </w:t>
      </w:r>
      <w:proofErr w:type="spellStart"/>
      <w:r w:rsidR="000D7BBA" w:rsidRPr="0020529A">
        <w:rPr>
          <w:rFonts w:ascii="Times New Roman" w:hAnsi="Times New Roman" w:cs="Times New Roman"/>
          <w:sz w:val="20"/>
          <w:szCs w:val="20"/>
        </w:rPr>
        <w:t>gliomas</w:t>
      </w:r>
      <w:proofErr w:type="spellEnd"/>
      <w:r w:rsidR="000D7BBA" w:rsidRPr="0020529A">
        <w:rPr>
          <w:rFonts w:ascii="Times New Roman" w:hAnsi="Times New Roman" w:cs="Times New Roman"/>
          <w:sz w:val="20"/>
          <w:szCs w:val="20"/>
        </w:rPr>
        <w:t xml:space="preserve"> with</w:t>
      </w:r>
      <w:r w:rsidR="000D7BBA" w:rsidRPr="0020529A">
        <w:rPr>
          <w:rFonts w:ascii="Times New Roman" w:hAnsi="Times New Roman" w:cs="Times New Roman"/>
          <w:sz w:val="20"/>
          <w:szCs w:val="20"/>
          <w:lang w:bidi="ar-EG"/>
        </w:rPr>
        <w:t xml:space="preserve"> </w:t>
      </w:r>
      <w:r w:rsidR="0065278F" w:rsidRPr="0020529A">
        <w:rPr>
          <w:rFonts w:ascii="Times New Roman" w:hAnsi="Times New Roman" w:cs="Times New Roman"/>
          <w:sz w:val="20"/>
          <w:szCs w:val="20"/>
          <w:lang w:bidi="ar-EG"/>
        </w:rPr>
        <w:t>age, performance</w:t>
      </w:r>
      <w:r w:rsidR="000D7BBA" w:rsidRPr="0020529A">
        <w:rPr>
          <w:rFonts w:ascii="Times New Roman" w:hAnsi="Times New Roman" w:cs="Times New Roman"/>
          <w:sz w:val="20"/>
          <w:szCs w:val="20"/>
          <w:lang w:bidi="ar-EG"/>
        </w:rPr>
        <w:t xml:space="preserve"> status, sex, pathological type, grade, tumor volume, biopsy </w:t>
      </w:r>
      <w:r w:rsidR="0065278F" w:rsidRPr="0020529A">
        <w:rPr>
          <w:rFonts w:ascii="Times New Roman" w:hAnsi="Times New Roman" w:cs="Times New Roman"/>
          <w:sz w:val="20"/>
          <w:szCs w:val="20"/>
          <w:lang w:bidi="ar-EG"/>
        </w:rPr>
        <w:t>size, laterality</w:t>
      </w:r>
      <w:r w:rsidR="000D7BBA" w:rsidRPr="0020529A">
        <w:rPr>
          <w:rFonts w:ascii="Times New Roman" w:hAnsi="Times New Roman" w:cs="Times New Roman"/>
          <w:sz w:val="20"/>
          <w:szCs w:val="20"/>
          <w:lang w:bidi="ar-EG"/>
        </w:rPr>
        <w:t xml:space="preserve"> of tumor of the patients. </w:t>
      </w:r>
      <w:r w:rsidR="002E757D" w:rsidRPr="0020529A">
        <w:rPr>
          <w:rFonts w:ascii="Times New Roman" w:hAnsi="Times New Roman" w:cs="Times New Roman"/>
          <w:b/>
          <w:bCs/>
          <w:color w:val="000000"/>
          <w:sz w:val="20"/>
          <w:szCs w:val="20"/>
        </w:rPr>
        <w:t>Background:</w:t>
      </w:r>
      <w:r w:rsidR="002E757D" w:rsidRPr="0020529A">
        <w:rPr>
          <w:rFonts w:ascii="Times New Roman" w:eastAsia="Times New Roman" w:hAnsi="Times New Roman" w:cs="Times New Roman"/>
          <w:sz w:val="20"/>
          <w:szCs w:val="20"/>
        </w:rPr>
        <w:t xml:space="preserve"> Low-grade </w:t>
      </w:r>
      <w:proofErr w:type="spellStart"/>
      <w:r w:rsidR="002E757D" w:rsidRPr="0020529A">
        <w:rPr>
          <w:rFonts w:ascii="Times New Roman" w:eastAsia="Times New Roman" w:hAnsi="Times New Roman" w:cs="Times New Roman"/>
          <w:sz w:val="20"/>
          <w:szCs w:val="20"/>
        </w:rPr>
        <w:t>gliomas</w:t>
      </w:r>
      <w:proofErr w:type="spellEnd"/>
      <w:r w:rsidR="002E757D" w:rsidRPr="0020529A">
        <w:rPr>
          <w:rFonts w:ascii="Times New Roman" w:eastAsia="Times New Roman" w:hAnsi="Times New Roman" w:cs="Times New Roman"/>
          <w:sz w:val="20"/>
          <w:szCs w:val="20"/>
        </w:rPr>
        <w:t xml:space="preserve"> (LGG) comprise a rare and clinically challenging group of central nervous system tumors to manage </w:t>
      </w:r>
      <w:r w:rsidR="002E757D" w:rsidRPr="0020529A">
        <w:rPr>
          <w:rFonts w:ascii="Times New Roman" w:eastAsia="Times New Roman" w:hAnsi="Times New Roman" w:cs="Times New Roman"/>
          <w:b/>
          <w:bCs/>
          <w:sz w:val="20"/>
          <w:szCs w:val="20"/>
          <w:vertAlign w:val="superscript"/>
        </w:rPr>
        <w:t>(1)</w:t>
      </w:r>
      <w:r w:rsidR="002E757D" w:rsidRPr="0020529A">
        <w:rPr>
          <w:rFonts w:ascii="Times New Roman" w:hAnsi="Times New Roman" w:cs="Times New Roman"/>
          <w:b/>
          <w:bCs/>
          <w:color w:val="131413"/>
          <w:sz w:val="20"/>
          <w:szCs w:val="20"/>
          <w:vertAlign w:val="superscript"/>
        </w:rPr>
        <w:t>)</w:t>
      </w:r>
      <w:r w:rsidR="002E757D" w:rsidRPr="0020529A">
        <w:rPr>
          <w:rFonts w:ascii="Times New Roman" w:hAnsi="Times New Roman" w:cs="Times New Roman"/>
          <w:color w:val="131413"/>
          <w:sz w:val="20"/>
          <w:szCs w:val="20"/>
        </w:rPr>
        <w:t xml:space="preserve">. </w:t>
      </w:r>
      <w:r w:rsidR="002E757D" w:rsidRPr="0020529A">
        <w:rPr>
          <w:rFonts w:ascii="Times New Roman" w:hAnsi="Times New Roman" w:cs="Times New Roman"/>
          <w:color w:val="000000"/>
          <w:sz w:val="20"/>
          <w:szCs w:val="20"/>
        </w:rPr>
        <w:t xml:space="preserve">The median survival time for patients with low-grade </w:t>
      </w:r>
      <w:proofErr w:type="spellStart"/>
      <w:r w:rsidR="002E757D" w:rsidRPr="0020529A">
        <w:rPr>
          <w:rFonts w:ascii="Times New Roman" w:hAnsi="Times New Roman" w:cs="Times New Roman"/>
          <w:color w:val="000000"/>
          <w:sz w:val="20"/>
          <w:szCs w:val="20"/>
        </w:rPr>
        <w:t>glioma</w:t>
      </w:r>
      <w:proofErr w:type="spellEnd"/>
      <w:r w:rsidR="002E757D" w:rsidRPr="0020529A">
        <w:rPr>
          <w:rFonts w:ascii="Times New Roman" w:hAnsi="Times New Roman" w:cs="Times New Roman"/>
          <w:color w:val="000000"/>
          <w:sz w:val="20"/>
          <w:szCs w:val="20"/>
        </w:rPr>
        <w:t xml:space="preserve"> has been shown to be between 4.7 and 9.8 years with a range of up to 13 years for certain subtypes </w:t>
      </w:r>
      <w:r w:rsidR="00E91DBC" w:rsidRPr="0020529A">
        <w:rPr>
          <w:rFonts w:ascii="Times New Roman" w:eastAsia="Times New Roman" w:hAnsi="Times New Roman" w:cs="Times New Roman"/>
          <w:sz w:val="20"/>
          <w:szCs w:val="20"/>
        </w:rPr>
        <w:t>(3)</w:t>
      </w:r>
      <w:r w:rsidR="009942B9" w:rsidRPr="0020529A">
        <w:rPr>
          <w:rFonts w:ascii="Times New Roman" w:hAnsi="Times New Roman" w:cs="Times New Roman" w:hint="eastAsia"/>
          <w:sz w:val="20"/>
          <w:szCs w:val="20"/>
          <w:lang w:eastAsia="zh-CN"/>
        </w:rPr>
        <w:t xml:space="preserve"> </w:t>
      </w:r>
      <w:r w:rsidR="00E91DBC" w:rsidRPr="0020529A">
        <w:rPr>
          <w:rFonts w:ascii="Times New Roman" w:eastAsia="Times New Roman" w:hAnsi="Times New Roman" w:cs="Times New Roman"/>
          <w:sz w:val="20"/>
          <w:szCs w:val="20"/>
          <w:lang w:bidi="ar-EG"/>
        </w:rPr>
        <w:t xml:space="preserve">102 Patients was low grade </w:t>
      </w:r>
      <w:proofErr w:type="spellStart"/>
      <w:r w:rsidR="00E91DBC" w:rsidRPr="0020529A">
        <w:rPr>
          <w:rFonts w:ascii="Times New Roman" w:eastAsia="Times New Roman" w:hAnsi="Times New Roman" w:cs="Times New Roman"/>
          <w:sz w:val="20"/>
          <w:szCs w:val="20"/>
          <w:lang w:bidi="ar-EG"/>
        </w:rPr>
        <w:t>astrocytoma</w:t>
      </w:r>
      <w:proofErr w:type="spellEnd"/>
      <w:r w:rsidR="00E91DBC" w:rsidRPr="0020529A">
        <w:rPr>
          <w:rFonts w:ascii="Times New Roman" w:eastAsia="Times New Roman" w:hAnsi="Times New Roman" w:cs="Times New Roman"/>
          <w:sz w:val="20"/>
          <w:szCs w:val="20"/>
          <w:lang w:bidi="ar-EG"/>
        </w:rPr>
        <w:t xml:space="preserve"> at NEMROCK, 67% was </w:t>
      </w:r>
      <w:proofErr w:type="spellStart"/>
      <w:r w:rsidR="00E91DBC" w:rsidRPr="0020529A">
        <w:rPr>
          <w:rFonts w:ascii="Times New Roman" w:eastAsia="Times New Roman" w:hAnsi="Times New Roman" w:cs="Times New Roman"/>
          <w:sz w:val="20"/>
          <w:szCs w:val="20"/>
          <w:lang w:bidi="ar-EG"/>
        </w:rPr>
        <w:t>supratentorial</w:t>
      </w:r>
      <w:proofErr w:type="spellEnd"/>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w:t>
      </w:r>
      <w:proofErr w:type="spellStart"/>
      <w:r w:rsidR="00E91DBC" w:rsidRPr="0020529A">
        <w:rPr>
          <w:rFonts w:ascii="Times New Roman" w:eastAsia="Times New Roman" w:hAnsi="Times New Roman" w:cs="Times New Roman"/>
          <w:sz w:val="20"/>
          <w:szCs w:val="20"/>
          <w:lang w:bidi="ar-EG"/>
        </w:rPr>
        <w:t>astrocytoma</w:t>
      </w:r>
      <w:proofErr w:type="spellEnd"/>
      <w:r w:rsidR="00E91DBC" w:rsidRPr="0020529A">
        <w:rPr>
          <w:rFonts w:ascii="Times New Roman" w:eastAsia="Times New Roman" w:hAnsi="Times New Roman" w:cs="Times New Roman"/>
          <w:sz w:val="20"/>
          <w:szCs w:val="20"/>
          <w:lang w:bidi="ar-EG"/>
        </w:rPr>
        <w:t xml:space="preserve"> grade II represent 66 % more than grade I</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5 years survival rate was 66 % for the study, the size of the tumor</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extent of the surgery</w:t>
      </w:r>
      <w:r w:rsidR="0097107D" w:rsidRPr="0020529A">
        <w:rPr>
          <w:rFonts w:ascii="Times New Roman" w:eastAsia="Times New Roman" w:hAnsi="Times New Roman" w:cs="Times New Roman"/>
          <w:sz w:val="20"/>
          <w:szCs w:val="20"/>
          <w:lang w:bidi="ar-EG"/>
        </w:rPr>
        <w:t>,</w:t>
      </w:r>
      <w:r w:rsidR="00E91DBC" w:rsidRPr="0020529A">
        <w:rPr>
          <w:rFonts w:ascii="Times New Roman" w:eastAsia="Times New Roman" w:hAnsi="Times New Roman" w:cs="Times New Roman"/>
          <w:sz w:val="20"/>
          <w:szCs w:val="20"/>
          <w:lang w:bidi="ar-EG"/>
        </w:rPr>
        <w:t xml:space="preserve"> degree of immediate response of irradiation significantly affected the Relapse rate</w:t>
      </w:r>
      <w:r w:rsidR="0097107D" w:rsidRPr="0020529A">
        <w:rPr>
          <w:rFonts w:ascii="Times New Roman" w:eastAsia="Times New Roman" w:hAnsi="Times New Roman" w:cs="Times New Roman"/>
          <w:sz w:val="20"/>
          <w:szCs w:val="20"/>
          <w:lang w:bidi="ar-EG"/>
        </w:rPr>
        <w:t xml:space="preserve">. </w:t>
      </w:r>
      <w:r w:rsidR="0097107D" w:rsidRPr="0020529A">
        <w:rPr>
          <w:rFonts w:ascii="Times New Roman" w:eastAsia="Times New Roman" w:hAnsi="Times New Roman" w:cs="Times New Roman"/>
          <w:b/>
          <w:bCs/>
          <w:sz w:val="20"/>
          <w:szCs w:val="20"/>
          <w:vertAlign w:val="superscript"/>
          <w:lang w:bidi="ar-EG"/>
        </w:rPr>
        <w:t>(</w:t>
      </w:r>
      <w:r w:rsidR="00E91DBC" w:rsidRPr="0020529A">
        <w:rPr>
          <w:rFonts w:ascii="Times New Roman" w:eastAsia="Times New Roman" w:hAnsi="Times New Roman" w:cs="Times New Roman"/>
          <w:b/>
          <w:bCs/>
          <w:sz w:val="20"/>
          <w:szCs w:val="20"/>
          <w:vertAlign w:val="superscript"/>
          <w:lang w:bidi="ar-EG"/>
        </w:rPr>
        <w:t>5)</w:t>
      </w:r>
      <w:r w:rsidR="009942B9" w:rsidRPr="0020529A">
        <w:rPr>
          <w:rFonts w:ascii="Times New Roman" w:hAnsi="Times New Roman" w:cs="Times New Roman" w:hint="eastAsia"/>
          <w:b/>
          <w:bCs/>
          <w:sz w:val="20"/>
          <w:szCs w:val="20"/>
          <w:vertAlign w:val="superscript"/>
          <w:lang w:eastAsia="zh-CN" w:bidi="ar-EG"/>
        </w:rPr>
        <w:t xml:space="preserve"> </w:t>
      </w:r>
      <w:r w:rsidR="00E91DBC" w:rsidRPr="0020529A">
        <w:rPr>
          <w:rFonts w:ascii="Times New Roman" w:hAnsi="Times New Roman" w:cs="Times New Roman"/>
          <w:sz w:val="20"/>
          <w:szCs w:val="20"/>
        </w:rPr>
        <w:t xml:space="preserve">Approximately 2,000 to 3,000 </w:t>
      </w:r>
      <w:proofErr w:type="spellStart"/>
      <w:r w:rsidR="00E91DBC" w:rsidRPr="0020529A">
        <w:rPr>
          <w:rFonts w:ascii="Times New Roman" w:hAnsi="Times New Roman" w:cs="Times New Roman"/>
          <w:sz w:val="20"/>
          <w:szCs w:val="20"/>
        </w:rPr>
        <w:t>LGGs</w:t>
      </w:r>
      <w:proofErr w:type="spellEnd"/>
      <w:r w:rsidR="00E91DBC" w:rsidRPr="0020529A">
        <w:rPr>
          <w:rFonts w:ascii="Times New Roman" w:hAnsi="Times New Roman" w:cs="Times New Roman"/>
          <w:sz w:val="20"/>
          <w:szCs w:val="20"/>
        </w:rPr>
        <w:t xml:space="preserve"> are diagnosed in the United States every year, accounting for nearly 15% of all primary brain tumors. Peak incidence occurs in people between 35 and 44 years of age, and there is an increased prevalence among white people and men</w:t>
      </w:r>
      <w:r w:rsidR="0097107D" w:rsidRPr="0020529A">
        <w:rPr>
          <w:rFonts w:ascii="Times New Roman" w:eastAsia="Times New Roman" w:hAnsi="Times New Roman" w:cs="Times New Roman"/>
          <w:sz w:val="20"/>
          <w:szCs w:val="20"/>
          <w:lang w:bidi="ar-EG"/>
        </w:rPr>
        <w:t xml:space="preserve">. </w:t>
      </w:r>
      <w:r w:rsidR="0097107D" w:rsidRPr="0020529A">
        <w:rPr>
          <w:rFonts w:ascii="Times New Roman" w:eastAsia="Times New Roman" w:hAnsi="Times New Roman" w:cs="Times New Roman"/>
          <w:b/>
          <w:bCs/>
          <w:sz w:val="20"/>
          <w:szCs w:val="20"/>
          <w:vertAlign w:val="superscript"/>
          <w:lang w:bidi="ar-EG"/>
        </w:rPr>
        <w:t>(</w:t>
      </w:r>
      <w:r w:rsidR="00E91DBC" w:rsidRPr="0020529A">
        <w:rPr>
          <w:rFonts w:ascii="Times New Roman" w:eastAsia="Times New Roman" w:hAnsi="Times New Roman" w:cs="Times New Roman"/>
          <w:b/>
          <w:bCs/>
          <w:sz w:val="20"/>
          <w:szCs w:val="20"/>
          <w:vertAlign w:val="superscript"/>
          <w:lang w:bidi="ar-EG"/>
        </w:rPr>
        <w:t>14)</w:t>
      </w:r>
      <w:r w:rsidR="009942B9" w:rsidRPr="0020529A">
        <w:rPr>
          <w:rFonts w:ascii="Times New Roman" w:hAnsi="Times New Roman" w:cs="Times New Roman" w:hint="eastAsia"/>
          <w:b/>
          <w:bCs/>
          <w:sz w:val="20"/>
          <w:szCs w:val="20"/>
          <w:vertAlign w:val="superscript"/>
          <w:lang w:eastAsia="zh-CN" w:bidi="ar-EG"/>
        </w:rPr>
        <w:t xml:space="preserve"> </w:t>
      </w:r>
      <w:r w:rsidR="00676B0C" w:rsidRPr="0020529A">
        <w:rPr>
          <w:rFonts w:ascii="Times New Roman" w:hAnsi="Times New Roman" w:cs="Times New Roman"/>
          <w:b/>
          <w:bCs/>
          <w:color w:val="000000"/>
          <w:sz w:val="20"/>
          <w:szCs w:val="20"/>
        </w:rPr>
        <w:t>Material</w:t>
      </w:r>
      <w:r w:rsidR="0097107D" w:rsidRPr="0020529A">
        <w:rPr>
          <w:rFonts w:ascii="Times New Roman" w:hAnsi="Times New Roman" w:cs="Times New Roman"/>
          <w:b/>
          <w:bCs/>
          <w:color w:val="000000"/>
          <w:sz w:val="20"/>
          <w:szCs w:val="20"/>
        </w:rPr>
        <w:t xml:space="preserve"> &amp; </w:t>
      </w:r>
      <w:r w:rsidR="00676B0C" w:rsidRPr="0020529A">
        <w:rPr>
          <w:rFonts w:ascii="Times New Roman" w:hAnsi="Times New Roman" w:cs="Times New Roman"/>
          <w:b/>
          <w:bCs/>
          <w:color w:val="000000"/>
          <w:sz w:val="20"/>
          <w:szCs w:val="20"/>
        </w:rPr>
        <w:t>Methods:</w:t>
      </w:r>
      <w:r w:rsidR="00CE398F" w:rsidRPr="0020529A">
        <w:rPr>
          <w:rFonts w:ascii="Times New Roman" w:hAnsi="Times New Roman" w:cs="Times New Roman"/>
          <w:sz w:val="20"/>
          <w:szCs w:val="20"/>
        </w:rPr>
        <w:t xml:space="preserve"> patients with a pathological diagnosis of low grade </w:t>
      </w:r>
      <w:proofErr w:type="spellStart"/>
      <w:r w:rsidR="00CE398F" w:rsidRPr="0020529A">
        <w:rPr>
          <w:rFonts w:ascii="Times New Roman" w:hAnsi="Times New Roman" w:cs="Times New Roman"/>
          <w:sz w:val="20"/>
          <w:szCs w:val="20"/>
        </w:rPr>
        <w:t>gliomas</w:t>
      </w:r>
      <w:proofErr w:type="spellEnd"/>
      <w:r w:rsidR="00CE398F" w:rsidRPr="0020529A">
        <w:rPr>
          <w:rFonts w:ascii="Times New Roman" w:hAnsi="Times New Roman" w:cs="Times New Roman"/>
          <w:sz w:val="20"/>
          <w:szCs w:val="20"/>
        </w:rPr>
        <w:t xml:space="preserve"> (WHO grade I-II) were referred to our center for postoperative irradiation </w:t>
      </w:r>
      <w:r w:rsidR="00EF0364" w:rsidRPr="0020529A">
        <w:rPr>
          <w:rFonts w:ascii="Times New Roman" w:hAnsi="Times New Roman" w:cs="Times New Roman"/>
          <w:sz w:val="20"/>
          <w:szCs w:val="20"/>
          <w:lang w:bidi="ar-EG"/>
        </w:rPr>
        <w:t>we are going to correlate which will affect overall survival (</w:t>
      </w:r>
      <w:proofErr w:type="spellStart"/>
      <w:r w:rsidR="00EF0364" w:rsidRPr="0020529A">
        <w:rPr>
          <w:rFonts w:ascii="Times New Roman" w:hAnsi="Times New Roman" w:cs="Times New Roman"/>
          <w:sz w:val="20"/>
          <w:szCs w:val="20"/>
          <w:lang w:bidi="ar-EG"/>
        </w:rPr>
        <w:t>os</w:t>
      </w:r>
      <w:proofErr w:type="spellEnd"/>
      <w:r w:rsidR="00EF0364" w:rsidRPr="0020529A">
        <w:rPr>
          <w:rFonts w:ascii="Times New Roman" w:hAnsi="Times New Roman" w:cs="Times New Roman"/>
          <w:sz w:val="20"/>
          <w:szCs w:val="20"/>
          <w:lang w:bidi="ar-EG"/>
        </w:rPr>
        <w:t>)</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and progression free survival (PFS</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o</w:t>
      </w:r>
      <w:r w:rsidR="00EF0364" w:rsidRPr="0020529A">
        <w:rPr>
          <w:rFonts w:ascii="Times New Roman" w:hAnsi="Times New Roman" w:cs="Times New Roman"/>
          <w:sz w:val="20"/>
          <w:szCs w:val="20"/>
          <w:lang w:bidi="ar-EG"/>
        </w:rPr>
        <w:t>f the patients</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 xml:space="preserve">the </w:t>
      </w:r>
      <w:r w:rsidR="00EF0364" w:rsidRPr="0020529A">
        <w:rPr>
          <w:rFonts w:ascii="Times New Roman" w:hAnsi="Times New Roman" w:cs="Times New Roman"/>
          <w:sz w:val="20"/>
          <w:szCs w:val="20"/>
          <w:lang w:bidi="ar-EG"/>
        </w:rPr>
        <w:t>performance status</w:t>
      </w:r>
      <w:r w:rsidR="0097107D" w:rsidRPr="0020529A">
        <w:rPr>
          <w:rFonts w:ascii="Times New Roman" w:hAnsi="Times New Roman" w:cs="Times New Roman"/>
          <w:sz w:val="20"/>
          <w:szCs w:val="20"/>
          <w:lang w:bidi="ar-EG"/>
        </w:rPr>
        <w:t>,</w:t>
      </w:r>
      <w:r w:rsidR="00EF0364" w:rsidRPr="0020529A">
        <w:rPr>
          <w:rFonts w:ascii="Times New Roman" w:hAnsi="Times New Roman" w:cs="Times New Roman"/>
          <w:sz w:val="20"/>
          <w:szCs w:val="20"/>
          <w:lang w:bidi="ar-EG"/>
        </w:rPr>
        <w:t xml:space="preserve"> young age (equal or less than 40 years old )</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s</w:t>
      </w:r>
      <w:r w:rsidR="00EF0364" w:rsidRPr="0020529A">
        <w:rPr>
          <w:rFonts w:ascii="Times New Roman" w:hAnsi="Times New Roman" w:cs="Times New Roman"/>
          <w:sz w:val="20"/>
          <w:szCs w:val="20"/>
          <w:lang w:bidi="ar-EG"/>
        </w:rPr>
        <w:t>ex, pathological type</w:t>
      </w:r>
      <w:r w:rsidR="0097107D" w:rsidRPr="0020529A">
        <w:rPr>
          <w:rFonts w:ascii="Times New Roman" w:hAnsi="Times New Roman" w:cs="Times New Roman"/>
          <w:sz w:val="20"/>
          <w:szCs w:val="20"/>
          <w:lang w:bidi="ar-EG"/>
        </w:rPr>
        <w:t>,</w:t>
      </w:r>
      <w:r w:rsidR="00EF0364" w:rsidRPr="0020529A">
        <w:rPr>
          <w:rFonts w:ascii="Times New Roman" w:hAnsi="Times New Roman" w:cs="Times New Roman"/>
          <w:sz w:val="20"/>
          <w:szCs w:val="20"/>
          <w:lang w:bidi="ar-EG"/>
        </w:rPr>
        <w:t xml:space="preserv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A15F15" w:rsidRPr="0020529A">
        <w:rPr>
          <w:rFonts w:ascii="Times New Roman" w:hAnsi="Times New Roman" w:cs="Times New Roman"/>
          <w:sz w:val="20"/>
          <w:szCs w:val="20"/>
          <w:lang w:bidi="ar-EG"/>
        </w:rPr>
        <w:t>aterality of tumor</w:t>
      </w:r>
      <w:r w:rsidR="00EF0364" w:rsidRPr="0020529A">
        <w:rPr>
          <w:rFonts w:ascii="Times New Roman" w:hAnsi="Times New Roman" w:cs="Times New Roman"/>
          <w:sz w:val="20"/>
          <w:szCs w:val="20"/>
          <w:lang w:bidi="ar-EG"/>
        </w:rPr>
        <w:t>.</w:t>
      </w:r>
      <w:r w:rsidR="009942B9" w:rsidRPr="0020529A">
        <w:rPr>
          <w:rFonts w:ascii="Times New Roman" w:hAnsi="Times New Roman" w:cs="Times New Roman" w:hint="eastAsia"/>
          <w:sz w:val="20"/>
          <w:szCs w:val="20"/>
          <w:lang w:eastAsia="zh-CN" w:bidi="ar-EG"/>
        </w:rPr>
        <w:t xml:space="preserve"> </w:t>
      </w:r>
      <w:r w:rsidR="00676B0C" w:rsidRPr="0020529A">
        <w:rPr>
          <w:rFonts w:ascii="Times New Roman" w:hAnsi="Times New Roman" w:cs="Times New Roman"/>
          <w:b/>
          <w:bCs/>
          <w:color w:val="000000"/>
          <w:sz w:val="20"/>
          <w:szCs w:val="20"/>
        </w:rPr>
        <w:t xml:space="preserve">Results: </w:t>
      </w:r>
      <w:r w:rsidR="00570968" w:rsidRPr="0020529A">
        <w:rPr>
          <w:rFonts w:ascii="Times New Roman" w:hAnsi="Times New Roman" w:cs="Times New Roman"/>
          <w:sz w:val="20"/>
          <w:szCs w:val="20"/>
          <w:lang w:bidi="ar-EG"/>
        </w:rPr>
        <w:t>Patie</w:t>
      </w:r>
      <w:r w:rsidR="00A15F15" w:rsidRPr="0020529A">
        <w:rPr>
          <w:rFonts w:ascii="Times New Roman" w:hAnsi="Times New Roman" w:cs="Times New Roman"/>
          <w:sz w:val="20"/>
          <w:szCs w:val="20"/>
          <w:lang w:bidi="ar-EG"/>
        </w:rPr>
        <w:t>nts in our study with PS 1 the</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 xml:space="preserve">mean </w:t>
      </w:r>
      <w:r w:rsidR="00570968" w:rsidRPr="0020529A">
        <w:rPr>
          <w:rFonts w:ascii="Times New Roman" w:hAnsi="Times New Roman" w:cs="Times New Roman"/>
          <w:sz w:val="20"/>
          <w:szCs w:val="20"/>
        </w:rPr>
        <w:t>value SD±</w:t>
      </w:r>
      <w:r w:rsidR="0097107D" w:rsidRPr="0020529A">
        <w:rPr>
          <w:rFonts w:ascii="Times New Roman" w:hAnsi="Times New Roman" w:cs="Times New Roman"/>
          <w:sz w:val="20"/>
          <w:szCs w:val="20"/>
        </w:rPr>
        <w:t xml:space="preserve"> </w:t>
      </w:r>
      <w:r w:rsidR="00570968" w:rsidRPr="0020529A">
        <w:rPr>
          <w:rFonts w:ascii="Times New Roman" w:hAnsi="Times New Roman" w:cs="Times New Roman"/>
          <w:sz w:val="20"/>
          <w:szCs w:val="20"/>
          <w:lang w:bidi="ar-EG"/>
        </w:rPr>
        <w:t xml:space="preserve">was ( 36 </w:t>
      </w:r>
      <w:r w:rsidR="00570968" w:rsidRPr="0020529A">
        <w:rPr>
          <w:rFonts w:ascii="Times New Roman" w:hAnsi="Times New Roman" w:cs="Times New Roman"/>
          <w:sz w:val="20"/>
          <w:szCs w:val="20"/>
        </w:rPr>
        <w:t>± 6.5</w:t>
      </w:r>
      <w:r w:rsidR="00570968" w:rsidRPr="0020529A">
        <w:rPr>
          <w:rFonts w:ascii="Times New Roman" w:hAnsi="Times New Roman" w:cs="Times New Roman"/>
          <w:sz w:val="20"/>
          <w:szCs w:val="20"/>
          <w:lang w:bidi="ar-EG"/>
        </w:rPr>
        <w:t>) and PS 2</w:t>
      </w:r>
      <w:r w:rsidR="0097107D" w:rsidRPr="0020529A">
        <w:rPr>
          <w:rFonts w:ascii="Times New Roman" w:hAnsi="Times New Roman" w:cs="Times New Roman"/>
          <w:sz w:val="20"/>
          <w:szCs w:val="20"/>
          <w:lang w:bidi="ar-EG"/>
        </w:rPr>
        <w:t>,</w:t>
      </w:r>
      <w:r w:rsidR="00570968" w:rsidRPr="0020529A">
        <w:rPr>
          <w:rFonts w:ascii="Times New Roman" w:hAnsi="Times New Roman" w:cs="Times New Roman"/>
          <w:sz w:val="20"/>
          <w:szCs w:val="20"/>
          <w:lang w:bidi="ar-EG"/>
        </w:rPr>
        <w:t>3</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the mean</w:t>
      </w:r>
      <w:r w:rsidR="00570968" w:rsidRPr="0020529A">
        <w:rPr>
          <w:rFonts w:ascii="Times New Roman" w:hAnsi="Times New Roman" w:cs="Times New Roman"/>
          <w:sz w:val="20"/>
          <w:szCs w:val="20"/>
        </w:rPr>
        <w:t xml:space="preserve"> value SD±</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(15.6</w:t>
      </w:r>
      <w:r w:rsidR="00570968" w:rsidRPr="0020529A">
        <w:rPr>
          <w:rFonts w:ascii="Times New Roman" w:hAnsi="Times New Roman" w:cs="Times New Roman"/>
          <w:sz w:val="20"/>
          <w:szCs w:val="20"/>
        </w:rPr>
        <w:t>±</w:t>
      </w:r>
      <w:r w:rsidR="00570968" w:rsidRPr="0020529A">
        <w:rPr>
          <w:rFonts w:ascii="Times New Roman" w:hAnsi="Times New Roman" w:cs="Times New Roman"/>
          <w:sz w:val="20"/>
          <w:szCs w:val="20"/>
          <w:lang w:bidi="ar-EG"/>
        </w:rPr>
        <w:t>4.1) with statistical significance (p value&lt;0.009) so better PFS seen in</w:t>
      </w:r>
      <w:r w:rsidR="0097107D" w:rsidRPr="0020529A">
        <w:rPr>
          <w:rFonts w:ascii="Times New Roman" w:hAnsi="Times New Roman" w:cs="Times New Roman"/>
          <w:sz w:val="20"/>
          <w:szCs w:val="20"/>
          <w:lang w:bidi="ar-EG"/>
        </w:rPr>
        <w:t xml:space="preserve"> </w:t>
      </w:r>
      <w:proofErr w:type="spellStart"/>
      <w:r w:rsidR="00570968" w:rsidRPr="0020529A">
        <w:rPr>
          <w:rFonts w:ascii="Times New Roman" w:hAnsi="Times New Roman" w:cs="Times New Roman"/>
          <w:sz w:val="20"/>
          <w:szCs w:val="20"/>
          <w:lang w:bidi="ar-EG"/>
        </w:rPr>
        <w:t>ps</w:t>
      </w:r>
      <w:proofErr w:type="spellEnd"/>
      <w:r w:rsidR="00570968" w:rsidRPr="0020529A">
        <w:rPr>
          <w:rFonts w:ascii="Times New Roman" w:hAnsi="Times New Roman" w:cs="Times New Roman"/>
          <w:sz w:val="20"/>
          <w:szCs w:val="20"/>
          <w:lang w:bidi="ar-EG"/>
        </w:rPr>
        <w:t xml:space="preserve"> 1. Patients in our study with PS 1 the mean </w:t>
      </w:r>
      <w:r w:rsidR="00570968" w:rsidRPr="0020529A">
        <w:rPr>
          <w:rFonts w:ascii="Times New Roman" w:hAnsi="Times New Roman" w:cs="Times New Roman"/>
          <w:sz w:val="20"/>
          <w:szCs w:val="20"/>
        </w:rPr>
        <w:t>value SD±</w:t>
      </w:r>
      <w:r w:rsidR="00570968" w:rsidRPr="0020529A">
        <w:rPr>
          <w:rFonts w:ascii="Times New Roman" w:hAnsi="Times New Roman" w:cs="Times New Roman"/>
          <w:sz w:val="20"/>
          <w:szCs w:val="20"/>
          <w:lang w:bidi="ar-EG"/>
        </w:rPr>
        <w:t xml:space="preserve"> was (43.6 </w:t>
      </w:r>
      <w:r w:rsidR="00570968" w:rsidRPr="0020529A">
        <w:rPr>
          <w:rFonts w:ascii="Times New Roman" w:hAnsi="Times New Roman" w:cs="Times New Roman"/>
          <w:sz w:val="20"/>
          <w:szCs w:val="20"/>
        </w:rPr>
        <w:t>± 2.29</w:t>
      </w:r>
      <w:r w:rsidR="00570968" w:rsidRPr="0020529A">
        <w:rPr>
          <w:rFonts w:ascii="Times New Roman" w:hAnsi="Times New Roman" w:cs="Times New Roman"/>
          <w:sz w:val="20"/>
          <w:szCs w:val="20"/>
          <w:lang w:bidi="ar-EG"/>
        </w:rPr>
        <w:t>) and PS 2</w:t>
      </w:r>
      <w:r w:rsidR="0097107D" w:rsidRPr="0020529A">
        <w:rPr>
          <w:rFonts w:ascii="Times New Roman" w:hAnsi="Times New Roman" w:cs="Times New Roman"/>
          <w:sz w:val="20"/>
          <w:szCs w:val="20"/>
          <w:lang w:bidi="ar-EG"/>
        </w:rPr>
        <w:t>,</w:t>
      </w:r>
      <w:r w:rsidR="00570968" w:rsidRPr="0020529A">
        <w:rPr>
          <w:rFonts w:ascii="Times New Roman" w:hAnsi="Times New Roman" w:cs="Times New Roman"/>
          <w:sz w:val="20"/>
          <w:szCs w:val="20"/>
          <w:lang w:bidi="ar-EG"/>
        </w:rPr>
        <w:t>3</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the mean</w:t>
      </w:r>
      <w:r w:rsidR="00570968" w:rsidRPr="0020529A">
        <w:rPr>
          <w:rFonts w:ascii="Times New Roman" w:hAnsi="Times New Roman" w:cs="Times New Roman"/>
          <w:sz w:val="20"/>
          <w:szCs w:val="20"/>
        </w:rPr>
        <w:t xml:space="preserve"> value SD±</w:t>
      </w:r>
      <w:r w:rsidR="00570968" w:rsidRPr="0020529A">
        <w:rPr>
          <w:rFonts w:ascii="Times New Roman" w:hAnsi="Times New Roman" w:cs="Times New Roman"/>
          <w:sz w:val="20"/>
          <w:szCs w:val="20"/>
          <w:lang w:bidi="ar-EG"/>
        </w:rPr>
        <w:t xml:space="preserve"> (36.9</w:t>
      </w:r>
      <w:r w:rsidR="00570968" w:rsidRPr="0020529A">
        <w:rPr>
          <w:rFonts w:ascii="Times New Roman" w:hAnsi="Times New Roman" w:cs="Times New Roman"/>
          <w:sz w:val="20"/>
          <w:szCs w:val="20"/>
        </w:rPr>
        <w:t>±</w:t>
      </w:r>
      <w:r w:rsidR="00570968" w:rsidRPr="0020529A">
        <w:rPr>
          <w:rFonts w:ascii="Times New Roman" w:hAnsi="Times New Roman" w:cs="Times New Roman"/>
          <w:sz w:val="20"/>
          <w:szCs w:val="20"/>
          <w:lang w:bidi="ar-EG"/>
        </w:rPr>
        <w:t>4.16) with</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no statistical significance (p value&lt;0.156)</w:t>
      </w:r>
      <w:r w:rsidR="00A15F15" w:rsidRPr="0020529A">
        <w:rPr>
          <w:rFonts w:ascii="Times New Roman" w:hAnsi="Times New Roman" w:cs="Times New Roman"/>
          <w:sz w:val="20"/>
          <w:szCs w:val="20"/>
          <w:lang w:bidi="ar-EG"/>
        </w:rPr>
        <w:t xml:space="preserve"> regarding the overall survival (</w:t>
      </w:r>
      <w:proofErr w:type="spellStart"/>
      <w:r w:rsidR="00A15F15" w:rsidRPr="0020529A">
        <w:rPr>
          <w:rFonts w:ascii="Times New Roman" w:hAnsi="Times New Roman" w:cs="Times New Roman"/>
          <w:sz w:val="20"/>
          <w:szCs w:val="20"/>
          <w:lang w:bidi="ar-EG"/>
        </w:rPr>
        <w:t>os</w:t>
      </w:r>
      <w:proofErr w:type="spellEnd"/>
      <w:r w:rsidR="00A15F15" w:rsidRPr="0020529A">
        <w:rPr>
          <w:rFonts w:ascii="Times New Roman" w:hAnsi="Times New Roman" w:cs="Times New Roman"/>
          <w:sz w:val="20"/>
          <w:szCs w:val="20"/>
          <w:lang w:bidi="ar-EG"/>
        </w:rPr>
        <w:t>)</w:t>
      </w:r>
      <w:r w:rsidR="00570968" w:rsidRPr="0020529A">
        <w:rPr>
          <w:rFonts w:ascii="Times New Roman" w:hAnsi="Times New Roman" w:cs="Times New Roman"/>
          <w:sz w:val="20"/>
          <w:szCs w:val="20"/>
          <w:lang w:bidi="ar-EG"/>
        </w:rPr>
        <w:t>, Patients in our study with age equal or less than 40 years</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has better survival than patients above 40 with statistical significance (p value &lt;0.000). while sex, pathological type,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570968" w:rsidRPr="0020529A">
        <w:rPr>
          <w:rFonts w:ascii="Times New Roman" w:hAnsi="Times New Roman" w:cs="Times New Roman"/>
          <w:sz w:val="20"/>
          <w:szCs w:val="20"/>
          <w:lang w:bidi="ar-EG"/>
        </w:rPr>
        <w:t xml:space="preserve">aterality of tumor </w:t>
      </w:r>
      <w:proofErr w:type="spellStart"/>
      <w:r w:rsidR="00570968" w:rsidRPr="0020529A">
        <w:rPr>
          <w:rFonts w:ascii="Times New Roman" w:hAnsi="Times New Roman" w:cs="Times New Roman"/>
          <w:sz w:val="20"/>
          <w:szCs w:val="20"/>
          <w:lang w:bidi="ar-EG"/>
        </w:rPr>
        <w:t>donot</w:t>
      </w:r>
      <w:proofErr w:type="spellEnd"/>
      <w:r w:rsidR="00570968" w:rsidRPr="0020529A">
        <w:rPr>
          <w:rFonts w:ascii="Times New Roman" w:hAnsi="Times New Roman" w:cs="Times New Roman"/>
          <w:sz w:val="20"/>
          <w:szCs w:val="20"/>
          <w:lang w:bidi="ar-EG"/>
        </w:rPr>
        <w:t xml:space="preserve"> affect</w:t>
      </w:r>
      <w:r w:rsidR="0097107D" w:rsidRPr="0020529A">
        <w:rPr>
          <w:rFonts w:ascii="Times New Roman" w:hAnsi="Times New Roman" w:cs="Times New Roman"/>
          <w:sz w:val="20"/>
          <w:szCs w:val="20"/>
          <w:lang w:bidi="ar-EG"/>
        </w:rPr>
        <w:t xml:space="preserve"> </w:t>
      </w:r>
      <w:proofErr w:type="spellStart"/>
      <w:r w:rsidR="00570968" w:rsidRPr="0020529A">
        <w:rPr>
          <w:rFonts w:ascii="Times New Roman" w:hAnsi="Times New Roman" w:cs="Times New Roman"/>
          <w:sz w:val="20"/>
          <w:szCs w:val="20"/>
          <w:lang w:bidi="ar-EG"/>
        </w:rPr>
        <w:t>theoverall</w:t>
      </w:r>
      <w:proofErr w:type="spellEnd"/>
      <w:r w:rsidR="00570968" w:rsidRPr="0020529A">
        <w:rPr>
          <w:rFonts w:ascii="Times New Roman" w:hAnsi="Times New Roman" w:cs="Times New Roman"/>
          <w:sz w:val="20"/>
          <w:szCs w:val="20"/>
          <w:lang w:bidi="ar-EG"/>
        </w:rPr>
        <w:t xml:space="preserve"> survival</w:t>
      </w:r>
      <w:r w:rsidR="0097107D" w:rsidRPr="0020529A">
        <w:rPr>
          <w:rFonts w:ascii="Times New Roman" w:hAnsi="Times New Roman" w:cs="Times New Roman"/>
          <w:sz w:val="20"/>
          <w:szCs w:val="20"/>
          <w:lang w:bidi="ar-EG"/>
        </w:rPr>
        <w:t xml:space="preserve"> </w:t>
      </w:r>
      <w:r w:rsidR="00570968" w:rsidRPr="0020529A">
        <w:rPr>
          <w:rFonts w:ascii="Times New Roman" w:hAnsi="Times New Roman" w:cs="Times New Roman"/>
          <w:sz w:val="20"/>
          <w:szCs w:val="20"/>
          <w:lang w:bidi="ar-EG"/>
        </w:rPr>
        <w:t>or progression free survival of the patients with no statistical significance.</w:t>
      </w:r>
      <w:r w:rsidR="009942B9" w:rsidRPr="0020529A">
        <w:rPr>
          <w:rFonts w:ascii="Times New Roman" w:hAnsi="Times New Roman" w:cs="Times New Roman" w:hint="eastAsia"/>
          <w:sz w:val="20"/>
          <w:szCs w:val="20"/>
          <w:lang w:eastAsia="zh-CN" w:bidi="ar-EG"/>
        </w:rPr>
        <w:t xml:space="preserve"> </w:t>
      </w:r>
      <w:r w:rsidR="00676B0C" w:rsidRPr="0020529A">
        <w:rPr>
          <w:rFonts w:ascii="Times New Roman" w:hAnsi="Times New Roman" w:cs="Times New Roman"/>
          <w:b/>
          <w:bCs/>
          <w:color w:val="000000"/>
          <w:sz w:val="20"/>
          <w:szCs w:val="20"/>
        </w:rPr>
        <w:t xml:space="preserve">Conclusion: </w:t>
      </w:r>
      <w:r w:rsidR="00E91B1C" w:rsidRPr="0020529A">
        <w:rPr>
          <w:rFonts w:ascii="Times New Roman" w:hAnsi="Times New Roman" w:cs="Times New Roman"/>
          <w:sz w:val="20"/>
          <w:szCs w:val="20"/>
          <w:lang w:bidi="ar-EG"/>
        </w:rPr>
        <w:t>In</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our study only performance status affect PFS and young age (equal or less than 40 years old ) affect overall survival of the</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patients while</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sex, pathological type, grade, tumor volume, biopsy size</w:t>
      </w:r>
      <w:r w:rsidR="0020529A" w:rsidRPr="0020529A">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20529A">
        <w:rPr>
          <w:rFonts w:ascii="Times New Roman" w:hAnsi="Times New Roman" w:cs="Times New Roman"/>
          <w:sz w:val="20"/>
          <w:szCs w:val="20"/>
          <w:lang w:bidi="ar-EG"/>
        </w:rPr>
        <w:t>l</w:t>
      </w:r>
      <w:r w:rsidR="00E91B1C" w:rsidRPr="0020529A">
        <w:rPr>
          <w:rFonts w:ascii="Times New Roman" w:hAnsi="Times New Roman" w:cs="Times New Roman"/>
          <w:sz w:val="20"/>
          <w:szCs w:val="20"/>
          <w:lang w:bidi="ar-EG"/>
        </w:rPr>
        <w:t xml:space="preserve">aterality of tumor </w:t>
      </w:r>
      <w:proofErr w:type="spellStart"/>
      <w:r w:rsidR="00E91B1C" w:rsidRPr="0020529A">
        <w:rPr>
          <w:rFonts w:ascii="Times New Roman" w:hAnsi="Times New Roman" w:cs="Times New Roman"/>
          <w:sz w:val="20"/>
          <w:szCs w:val="20"/>
          <w:lang w:bidi="ar-EG"/>
        </w:rPr>
        <w:t>donot</w:t>
      </w:r>
      <w:proofErr w:type="spellEnd"/>
      <w:r w:rsidR="00E91B1C" w:rsidRPr="0020529A">
        <w:rPr>
          <w:rFonts w:ascii="Times New Roman" w:hAnsi="Times New Roman" w:cs="Times New Roman"/>
          <w:sz w:val="20"/>
          <w:szCs w:val="20"/>
          <w:lang w:bidi="ar-EG"/>
        </w:rPr>
        <w:t xml:space="preserve"> affect</w:t>
      </w:r>
      <w:r w:rsidR="0097107D" w:rsidRPr="0020529A">
        <w:rPr>
          <w:rFonts w:ascii="Times New Roman" w:hAnsi="Times New Roman" w:cs="Times New Roman"/>
          <w:sz w:val="20"/>
          <w:szCs w:val="20"/>
          <w:lang w:bidi="ar-EG"/>
        </w:rPr>
        <w:t xml:space="preserve"> </w:t>
      </w:r>
      <w:r w:rsidR="00E91B1C" w:rsidRPr="0020529A">
        <w:rPr>
          <w:rFonts w:ascii="Times New Roman" w:hAnsi="Times New Roman" w:cs="Times New Roman"/>
          <w:sz w:val="20"/>
          <w:szCs w:val="20"/>
          <w:lang w:bidi="ar-EG"/>
        </w:rPr>
        <w:t>the survival of the patients.</w:t>
      </w:r>
    </w:p>
    <w:p w:rsidR="0020529A" w:rsidRPr="0020529A" w:rsidRDefault="002D3F1D" w:rsidP="0020529A">
      <w:pPr>
        <w:snapToGrid w:val="0"/>
        <w:spacing w:after="0" w:line="240" w:lineRule="auto"/>
        <w:jc w:val="both"/>
        <w:rPr>
          <w:rFonts w:ascii="Times New Roman" w:hAnsi="Times New Roman" w:cs="Times New Roman"/>
          <w:bCs/>
          <w:sz w:val="20"/>
          <w:szCs w:val="20"/>
        </w:rPr>
      </w:pPr>
      <w:r w:rsidRPr="0020529A">
        <w:rPr>
          <w:rFonts w:ascii="Times New Roman" w:eastAsia="Times New Roman" w:hAnsi="Times New Roman" w:cs="Times New Roman"/>
          <w:bCs/>
          <w:color w:val="231F20"/>
          <w:sz w:val="20"/>
          <w:szCs w:val="20"/>
        </w:rPr>
        <w:t>[</w:t>
      </w:r>
      <w:proofErr w:type="spellStart"/>
      <w:r w:rsidR="004E0A37" w:rsidRPr="0020529A">
        <w:rPr>
          <w:rFonts w:ascii="Times New Roman" w:eastAsia="Times New Roman" w:hAnsi="Times New Roman" w:cs="Times New Roman"/>
          <w:bCs/>
          <w:color w:val="231F20"/>
          <w:sz w:val="20"/>
          <w:szCs w:val="20"/>
        </w:rPr>
        <w:t>Radwa</w:t>
      </w:r>
      <w:proofErr w:type="spellEnd"/>
      <w:r w:rsidR="004E0A37" w:rsidRPr="0020529A">
        <w:rPr>
          <w:rFonts w:ascii="Times New Roman" w:eastAsia="Times New Roman" w:hAnsi="Times New Roman" w:cs="Times New Roman"/>
          <w:bCs/>
          <w:color w:val="231F20"/>
          <w:sz w:val="20"/>
          <w:szCs w:val="20"/>
        </w:rPr>
        <w:t xml:space="preserve"> H</w:t>
      </w:r>
      <w:r w:rsidR="0020529A" w:rsidRPr="0020529A">
        <w:rPr>
          <w:rFonts w:ascii="Times New Roman" w:eastAsia="Times New Roman" w:hAnsi="Times New Roman" w:cs="Times New Roman"/>
          <w:bCs/>
          <w:color w:val="231F20"/>
          <w:sz w:val="20"/>
          <w:szCs w:val="20"/>
        </w:rPr>
        <w:t>.</w:t>
      </w:r>
      <w:r w:rsidR="0020529A">
        <w:rPr>
          <w:rFonts w:ascii="Times New Roman" w:eastAsia="Times New Roman" w:hAnsi="Times New Roman" w:cs="Times New Roman"/>
          <w:bCs/>
          <w:color w:val="231F20"/>
          <w:sz w:val="20"/>
          <w:szCs w:val="20"/>
        </w:rPr>
        <w:t xml:space="preserve"> </w:t>
      </w:r>
      <w:proofErr w:type="spellStart"/>
      <w:r w:rsidR="0020529A" w:rsidRPr="0020529A">
        <w:rPr>
          <w:rFonts w:ascii="Times New Roman" w:eastAsia="Times New Roman" w:hAnsi="Times New Roman" w:cs="Times New Roman"/>
          <w:bCs/>
          <w:color w:val="231F20"/>
          <w:sz w:val="20"/>
          <w:szCs w:val="20"/>
        </w:rPr>
        <w:t>A</w:t>
      </w:r>
      <w:r w:rsidR="004E0A37" w:rsidRPr="0020529A">
        <w:rPr>
          <w:rFonts w:ascii="Times New Roman" w:eastAsia="Times New Roman" w:hAnsi="Times New Roman" w:cs="Times New Roman"/>
          <w:bCs/>
          <w:color w:val="231F20"/>
          <w:sz w:val="20"/>
          <w:szCs w:val="20"/>
        </w:rPr>
        <w:t>zab</w:t>
      </w:r>
      <w:proofErr w:type="spellEnd"/>
      <w:r w:rsidR="004E0A37" w:rsidRPr="0020529A">
        <w:rPr>
          <w:rFonts w:ascii="Times New Roman" w:eastAsia="Times New Roman" w:hAnsi="Times New Roman" w:cs="Times New Roman"/>
          <w:bCs/>
          <w:color w:val="231F20"/>
          <w:sz w:val="20"/>
          <w:szCs w:val="20"/>
        </w:rPr>
        <w:t>,</w:t>
      </w:r>
      <w:r w:rsidR="0097107D"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hAnsi="Times New Roman" w:cs="Times New Roman"/>
          <w:bCs/>
          <w:sz w:val="20"/>
          <w:szCs w:val="20"/>
        </w:rPr>
        <w:t>Karim</w:t>
      </w:r>
      <w:proofErr w:type="spellEnd"/>
      <w:r w:rsidR="004E0A37" w:rsidRPr="0020529A">
        <w:rPr>
          <w:rFonts w:ascii="Times New Roman" w:hAnsi="Times New Roman" w:cs="Times New Roman"/>
          <w:bCs/>
          <w:sz w:val="20"/>
          <w:szCs w:val="20"/>
        </w:rPr>
        <w:t xml:space="preserve"> </w:t>
      </w:r>
      <w:proofErr w:type="spellStart"/>
      <w:r w:rsidR="004E0A37" w:rsidRPr="0020529A">
        <w:rPr>
          <w:rFonts w:ascii="Times New Roman" w:hAnsi="Times New Roman" w:cs="Times New Roman"/>
          <w:bCs/>
          <w:sz w:val="20"/>
          <w:szCs w:val="20"/>
        </w:rPr>
        <w:t>Mashhour</w:t>
      </w:r>
      <w:proofErr w:type="spellEnd"/>
      <w:r w:rsidR="004E0A37" w:rsidRPr="0020529A">
        <w:rPr>
          <w:rFonts w:ascii="Times New Roman" w:eastAsia="Times New Roman" w:hAnsi="Times New Roman" w:cs="Times New Roman"/>
          <w:bCs/>
          <w:color w:val="231F20"/>
          <w:sz w:val="20"/>
          <w:szCs w:val="20"/>
        </w:rPr>
        <w:t xml:space="preserve">, Mohamed </w:t>
      </w:r>
      <w:proofErr w:type="spellStart"/>
      <w:r w:rsidR="004E0A37" w:rsidRPr="0020529A">
        <w:rPr>
          <w:rFonts w:ascii="Times New Roman" w:eastAsia="Times New Roman" w:hAnsi="Times New Roman" w:cs="Times New Roman"/>
          <w:bCs/>
          <w:color w:val="231F20"/>
          <w:sz w:val="20"/>
          <w:szCs w:val="20"/>
        </w:rPr>
        <w:t>Abdalla</w:t>
      </w:r>
      <w:proofErr w:type="spellEnd"/>
      <w:r w:rsidR="004E0A37"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eastAsia="Times New Roman" w:hAnsi="Times New Roman" w:cs="Times New Roman"/>
          <w:bCs/>
          <w:color w:val="231F20"/>
          <w:sz w:val="20"/>
          <w:szCs w:val="20"/>
        </w:rPr>
        <w:t>Hanan</w:t>
      </w:r>
      <w:proofErr w:type="spellEnd"/>
      <w:r w:rsidR="004E0A37"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eastAsia="Times New Roman" w:hAnsi="Times New Roman" w:cs="Times New Roman"/>
          <w:bCs/>
          <w:color w:val="231F20"/>
          <w:sz w:val="20"/>
          <w:szCs w:val="20"/>
        </w:rPr>
        <w:t>Darwish</w:t>
      </w:r>
      <w:proofErr w:type="spellEnd"/>
      <w:r w:rsidR="004E0A37"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eastAsia="Times New Roman" w:hAnsi="Times New Roman" w:cs="Times New Roman"/>
          <w:bCs/>
          <w:color w:val="231F20"/>
          <w:sz w:val="20"/>
          <w:szCs w:val="20"/>
        </w:rPr>
        <w:t>Hoda</w:t>
      </w:r>
      <w:proofErr w:type="spellEnd"/>
      <w:r w:rsidR="004E0A37"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eastAsia="Times New Roman" w:hAnsi="Times New Roman" w:cs="Times New Roman"/>
          <w:bCs/>
          <w:color w:val="231F20"/>
          <w:sz w:val="20"/>
          <w:szCs w:val="20"/>
        </w:rPr>
        <w:t>Abdelghany</w:t>
      </w:r>
      <w:proofErr w:type="spellEnd"/>
      <w:r w:rsidR="004E0A37" w:rsidRPr="0020529A">
        <w:rPr>
          <w:rFonts w:ascii="Times New Roman" w:eastAsia="Times New Roman" w:hAnsi="Times New Roman" w:cs="Times New Roman"/>
          <w:bCs/>
          <w:color w:val="231F20"/>
          <w:sz w:val="20"/>
          <w:szCs w:val="20"/>
        </w:rPr>
        <w:t xml:space="preserve">, </w:t>
      </w:r>
      <w:proofErr w:type="spellStart"/>
      <w:r w:rsidR="004E0A37" w:rsidRPr="0020529A">
        <w:rPr>
          <w:rFonts w:ascii="Times New Roman" w:hAnsi="Times New Roman" w:cs="Times New Roman"/>
          <w:bCs/>
          <w:sz w:val="20"/>
          <w:szCs w:val="20"/>
        </w:rPr>
        <w:t>Shawky</w:t>
      </w:r>
      <w:proofErr w:type="spellEnd"/>
      <w:r w:rsidR="004E0A37" w:rsidRPr="0020529A">
        <w:rPr>
          <w:rFonts w:ascii="Times New Roman" w:hAnsi="Times New Roman" w:cs="Times New Roman"/>
          <w:bCs/>
          <w:sz w:val="20"/>
          <w:szCs w:val="20"/>
        </w:rPr>
        <w:t xml:space="preserve"> El-Haddad</w:t>
      </w:r>
      <w:r w:rsidR="0020529A" w:rsidRPr="0020529A">
        <w:rPr>
          <w:rFonts w:ascii="Times New Roman" w:hAnsi="Times New Roman" w:cs="Times New Roman"/>
          <w:sz w:val="20"/>
          <w:szCs w:val="20"/>
        </w:rPr>
        <w:t xml:space="preserve">. </w:t>
      </w:r>
      <w:r w:rsidR="0020529A" w:rsidRPr="0020529A">
        <w:rPr>
          <w:rFonts w:ascii="Times New Roman" w:hAnsi="Times New Roman" w:cs="Times New Roman"/>
          <w:b/>
          <w:bCs/>
          <w:sz w:val="20"/>
          <w:szCs w:val="20"/>
          <w:lang w:bidi="ar-EG"/>
        </w:rPr>
        <w:t xml:space="preserve">Results of Low Grade </w:t>
      </w:r>
      <w:proofErr w:type="spellStart"/>
      <w:r w:rsidR="0020529A" w:rsidRPr="0020529A">
        <w:rPr>
          <w:rFonts w:ascii="Times New Roman" w:hAnsi="Times New Roman" w:cs="Times New Roman"/>
          <w:b/>
          <w:bCs/>
          <w:sz w:val="20"/>
          <w:szCs w:val="20"/>
          <w:lang w:bidi="ar-EG"/>
        </w:rPr>
        <w:t>Gliomas</w:t>
      </w:r>
      <w:proofErr w:type="spellEnd"/>
      <w:r w:rsidR="0020529A" w:rsidRPr="0020529A">
        <w:rPr>
          <w:rFonts w:ascii="Times New Roman" w:hAnsi="Times New Roman" w:cs="Times New Roman"/>
          <w:b/>
          <w:bCs/>
          <w:sz w:val="20"/>
          <w:szCs w:val="20"/>
          <w:lang w:bidi="ar-EG"/>
        </w:rPr>
        <w:t xml:space="preserve"> Single Institute Experience</w:t>
      </w:r>
      <w:r w:rsidR="0020529A" w:rsidRPr="0020529A">
        <w:rPr>
          <w:rFonts w:ascii="Times New Roman" w:eastAsia="Times New Roman" w:hAnsi="Times New Roman" w:cs="Times New Roman"/>
          <w:b/>
          <w:bCs/>
          <w:sz w:val="20"/>
          <w:szCs w:val="20"/>
          <w:lang w:bidi="fa-IR"/>
        </w:rPr>
        <w:t>.</w:t>
      </w:r>
      <w:r w:rsidR="0020529A" w:rsidRPr="0020529A">
        <w:rPr>
          <w:rFonts w:ascii="Times New Roman" w:hAnsi="Times New Roman" w:cs="Times New Roman"/>
          <w:i/>
          <w:sz w:val="20"/>
          <w:szCs w:val="20"/>
        </w:rPr>
        <w:t xml:space="preserve"> Cancer Biology</w:t>
      </w:r>
      <w:r w:rsidR="0020529A" w:rsidRPr="0020529A">
        <w:rPr>
          <w:rFonts w:ascii="Times New Roman" w:hAnsi="Times New Roman" w:cs="Times New Roman"/>
          <w:sz w:val="20"/>
          <w:szCs w:val="20"/>
        </w:rPr>
        <w:t xml:space="preserve"> 201</w:t>
      </w:r>
      <w:r w:rsidR="0020529A" w:rsidRPr="0020529A">
        <w:rPr>
          <w:rFonts w:ascii="Times New Roman" w:hAnsi="Times New Roman" w:cs="Times New Roman" w:hint="eastAsia"/>
          <w:sz w:val="20"/>
          <w:szCs w:val="20"/>
        </w:rPr>
        <w:t>8</w:t>
      </w:r>
      <w:r w:rsidR="0020529A" w:rsidRPr="0020529A">
        <w:rPr>
          <w:rFonts w:ascii="Times New Roman" w:hAnsi="Times New Roman" w:cs="Times New Roman"/>
          <w:sz w:val="20"/>
          <w:szCs w:val="20"/>
        </w:rPr>
        <w:t>;</w:t>
      </w:r>
      <w:r w:rsidR="0020529A" w:rsidRPr="0020529A">
        <w:rPr>
          <w:rFonts w:ascii="Times New Roman" w:hAnsi="Times New Roman" w:cs="Times New Roman" w:hint="eastAsia"/>
          <w:sz w:val="20"/>
          <w:szCs w:val="20"/>
        </w:rPr>
        <w:t>8</w:t>
      </w:r>
      <w:r w:rsidR="0020529A" w:rsidRPr="0020529A">
        <w:rPr>
          <w:rFonts w:ascii="Times New Roman" w:hAnsi="Times New Roman" w:cs="Times New Roman"/>
          <w:sz w:val="20"/>
          <w:szCs w:val="20"/>
        </w:rPr>
        <w:t>(</w:t>
      </w:r>
      <w:r w:rsidR="0020529A" w:rsidRPr="0020529A">
        <w:rPr>
          <w:rFonts w:ascii="Times New Roman" w:hAnsi="Times New Roman" w:cs="Times New Roman" w:hint="eastAsia"/>
          <w:sz w:val="20"/>
          <w:szCs w:val="20"/>
        </w:rPr>
        <w:t>1</w:t>
      </w:r>
      <w:r w:rsidR="0020529A" w:rsidRPr="0020529A">
        <w:rPr>
          <w:rFonts w:ascii="Times New Roman" w:hAnsi="Times New Roman" w:cs="Times New Roman"/>
          <w:sz w:val="20"/>
          <w:szCs w:val="20"/>
        </w:rPr>
        <w:t>):</w:t>
      </w:r>
      <w:r w:rsidR="00720B1F">
        <w:rPr>
          <w:rFonts w:ascii="Times New Roman" w:hAnsi="Times New Roman" w:cs="Times New Roman"/>
          <w:noProof/>
          <w:color w:val="000000"/>
          <w:sz w:val="20"/>
          <w:szCs w:val="20"/>
        </w:rPr>
        <w:t>24-29</w:t>
      </w:r>
      <w:r w:rsidR="0020529A" w:rsidRPr="0020529A">
        <w:rPr>
          <w:rFonts w:ascii="Times New Roman" w:hAnsi="Times New Roman" w:cs="Times New Roman"/>
          <w:sz w:val="20"/>
          <w:szCs w:val="20"/>
        </w:rPr>
        <w:t xml:space="preserve">]. </w:t>
      </w:r>
      <w:r w:rsidR="0020529A" w:rsidRPr="0020529A">
        <w:rPr>
          <w:rStyle w:val="msonormal0"/>
          <w:rFonts w:ascii="Times New Roman" w:eastAsia="宋" w:hAnsi="Times New Roman" w:cs="Times New Roman"/>
          <w:sz w:val="20"/>
          <w:szCs w:val="20"/>
        </w:rPr>
        <w:t>ISSN: 2150-1041 (print); ISSN: 2150-105X (online)</w:t>
      </w:r>
      <w:r w:rsidR="0020529A" w:rsidRPr="0020529A">
        <w:rPr>
          <w:rFonts w:ascii="Times New Roman" w:hAnsi="Times New Roman" w:cs="Times New Roman"/>
          <w:sz w:val="20"/>
          <w:szCs w:val="20"/>
        </w:rPr>
        <w:t xml:space="preserve">. </w:t>
      </w:r>
      <w:hyperlink r:id="rId9" w:history="1">
        <w:r w:rsidR="0020529A" w:rsidRPr="0020529A">
          <w:rPr>
            <w:rStyle w:val="Hyperlink"/>
            <w:rFonts w:ascii="Times New Roman" w:hAnsi="Times New Roman" w:cs="Times New Roman"/>
            <w:color w:val="0000FF"/>
            <w:sz w:val="20"/>
            <w:szCs w:val="20"/>
          </w:rPr>
          <w:t>http://www.cancerbio.net</w:t>
        </w:r>
      </w:hyperlink>
      <w:r w:rsidR="0020529A" w:rsidRPr="0020529A">
        <w:rPr>
          <w:rFonts w:ascii="Times New Roman" w:hAnsi="Times New Roman" w:cs="Times New Roman"/>
          <w:sz w:val="20"/>
          <w:szCs w:val="20"/>
        </w:rPr>
        <w:t>.</w:t>
      </w:r>
      <w:r w:rsidR="0020529A" w:rsidRPr="0020529A">
        <w:rPr>
          <w:rFonts w:ascii="Times New Roman" w:hAnsi="Times New Roman" w:cs="Times New Roman" w:hint="eastAsia"/>
          <w:sz w:val="20"/>
          <w:szCs w:val="20"/>
        </w:rPr>
        <w:t xml:space="preserve"> </w:t>
      </w:r>
      <w:r w:rsidR="0020529A">
        <w:rPr>
          <w:rFonts w:ascii="Times New Roman" w:hAnsi="Times New Roman" w:cs="Times New Roman" w:hint="eastAsia"/>
          <w:sz w:val="20"/>
          <w:szCs w:val="20"/>
          <w:lang w:eastAsia="zh-CN"/>
        </w:rPr>
        <w:t>4</w:t>
      </w:r>
      <w:r w:rsidR="0020529A" w:rsidRPr="0020529A">
        <w:rPr>
          <w:rFonts w:ascii="Times New Roman" w:hAnsi="Times New Roman" w:cs="Times New Roman" w:hint="eastAsia"/>
          <w:sz w:val="20"/>
          <w:szCs w:val="20"/>
        </w:rPr>
        <w:t xml:space="preserve">. </w:t>
      </w:r>
      <w:r w:rsidR="0020529A" w:rsidRPr="0020529A">
        <w:rPr>
          <w:rFonts w:ascii="Times New Roman" w:hAnsi="Times New Roman" w:cs="Times New Roman"/>
          <w:color w:val="000000"/>
          <w:sz w:val="20"/>
          <w:szCs w:val="20"/>
          <w:shd w:val="clear" w:color="auto" w:fill="FFFFFF"/>
        </w:rPr>
        <w:t>doi:</w:t>
      </w:r>
      <w:hyperlink r:id="rId10" w:history="1">
        <w:r w:rsidR="0020529A" w:rsidRPr="0020529A">
          <w:rPr>
            <w:rStyle w:val="Hyperlink"/>
            <w:rFonts w:ascii="Times New Roman" w:hAnsi="Times New Roman" w:cs="Times New Roman"/>
            <w:color w:val="0000FF"/>
            <w:sz w:val="20"/>
            <w:szCs w:val="20"/>
            <w:shd w:val="clear" w:color="auto" w:fill="FFFFFF"/>
          </w:rPr>
          <w:t>10.7537/mars</w:t>
        </w:r>
        <w:r w:rsidR="0020529A" w:rsidRPr="0020529A">
          <w:rPr>
            <w:rStyle w:val="Hyperlink"/>
            <w:rFonts w:ascii="Times New Roman" w:hAnsi="Times New Roman" w:cs="Times New Roman" w:hint="eastAsia"/>
            <w:color w:val="0000FF"/>
            <w:sz w:val="20"/>
            <w:szCs w:val="20"/>
            <w:shd w:val="clear" w:color="auto" w:fill="FFFFFF"/>
          </w:rPr>
          <w:t>cbj0801</w:t>
        </w:r>
        <w:r w:rsidR="0020529A" w:rsidRPr="0020529A">
          <w:rPr>
            <w:rStyle w:val="Hyperlink"/>
            <w:rFonts w:ascii="Times New Roman" w:hAnsi="Times New Roman" w:cs="Times New Roman"/>
            <w:color w:val="0000FF"/>
            <w:sz w:val="20"/>
            <w:szCs w:val="20"/>
            <w:shd w:val="clear" w:color="auto" w:fill="FFFFFF"/>
          </w:rPr>
          <w:t>1</w:t>
        </w:r>
        <w:r w:rsidR="0020529A" w:rsidRPr="0020529A">
          <w:rPr>
            <w:rStyle w:val="Hyperlink"/>
            <w:rFonts w:ascii="Times New Roman" w:hAnsi="Times New Roman" w:cs="Times New Roman" w:hint="eastAsia"/>
            <w:color w:val="0000FF"/>
            <w:sz w:val="20"/>
            <w:szCs w:val="20"/>
            <w:shd w:val="clear" w:color="auto" w:fill="FFFFFF"/>
          </w:rPr>
          <w:t>8.</w:t>
        </w:r>
        <w:r w:rsidR="0020529A" w:rsidRPr="0020529A">
          <w:rPr>
            <w:rStyle w:val="Hyperlink"/>
            <w:rFonts w:ascii="Times New Roman" w:hAnsi="Times New Roman" w:cs="Times New Roman"/>
            <w:color w:val="0000FF"/>
            <w:sz w:val="20"/>
            <w:szCs w:val="20"/>
            <w:shd w:val="clear" w:color="auto" w:fill="FFFFFF"/>
          </w:rPr>
          <w:t>0</w:t>
        </w:r>
        <w:r w:rsidR="0020529A">
          <w:rPr>
            <w:rStyle w:val="Hyperlink"/>
            <w:rFonts w:ascii="Times New Roman" w:hAnsi="Times New Roman" w:cs="Times New Roman" w:hint="eastAsia"/>
            <w:color w:val="0000FF"/>
            <w:sz w:val="20"/>
            <w:szCs w:val="20"/>
            <w:shd w:val="clear" w:color="auto" w:fill="FFFFFF"/>
            <w:lang w:eastAsia="zh-CN"/>
          </w:rPr>
          <w:t>4</w:t>
        </w:r>
      </w:hyperlink>
      <w:r w:rsidR="0020529A" w:rsidRPr="0020529A">
        <w:rPr>
          <w:rFonts w:ascii="Times New Roman" w:hAnsi="Times New Roman" w:cs="Times New Roman"/>
          <w:color w:val="000000"/>
          <w:sz w:val="20"/>
          <w:szCs w:val="20"/>
          <w:shd w:val="clear" w:color="auto" w:fill="FFFFFF"/>
        </w:rPr>
        <w:t>.</w:t>
      </w:r>
    </w:p>
    <w:p w:rsidR="004E0A37" w:rsidRPr="0097107D" w:rsidRDefault="004E0A37" w:rsidP="0020529A">
      <w:pPr>
        <w:snapToGrid w:val="0"/>
        <w:spacing w:after="0" w:line="240" w:lineRule="auto"/>
        <w:jc w:val="both"/>
        <w:rPr>
          <w:rFonts w:ascii="Times New Roman" w:hAnsi="Times New Roman" w:cs="Times New Roman"/>
          <w:b/>
          <w:bCs/>
          <w:color w:val="000000"/>
          <w:sz w:val="20"/>
          <w:szCs w:val="20"/>
        </w:rPr>
      </w:pPr>
    </w:p>
    <w:p w:rsidR="00676B0C" w:rsidRPr="0097107D" w:rsidRDefault="00676B0C" w:rsidP="0020529A">
      <w:pPr>
        <w:snapToGrid w:val="0"/>
        <w:spacing w:after="0" w:line="240" w:lineRule="auto"/>
        <w:jc w:val="both"/>
        <w:rPr>
          <w:rFonts w:ascii="Times New Roman" w:hAnsi="Times New Roman" w:cs="Times New Roman"/>
          <w:color w:val="000000"/>
          <w:sz w:val="20"/>
          <w:szCs w:val="20"/>
        </w:rPr>
      </w:pPr>
      <w:r w:rsidRPr="0097107D">
        <w:rPr>
          <w:rFonts w:ascii="Times New Roman" w:hAnsi="Times New Roman" w:cs="Times New Roman"/>
          <w:b/>
          <w:bCs/>
          <w:color w:val="000000"/>
          <w:sz w:val="20"/>
          <w:szCs w:val="20"/>
        </w:rPr>
        <w:t>Keywords</w:t>
      </w:r>
      <w:r w:rsidR="00A15F15" w:rsidRPr="0097107D">
        <w:rPr>
          <w:rFonts w:ascii="Times New Roman" w:hAnsi="Times New Roman" w:cs="Times New Roman"/>
          <w:color w:val="000000"/>
          <w:sz w:val="20"/>
          <w:szCs w:val="20"/>
        </w:rPr>
        <w:t xml:space="preserve">: </w:t>
      </w:r>
      <w:r w:rsidR="004E0A37" w:rsidRPr="0097107D">
        <w:rPr>
          <w:rFonts w:ascii="Times New Roman" w:hAnsi="Times New Roman" w:cs="Times New Roman"/>
          <w:color w:val="000000"/>
          <w:sz w:val="20"/>
          <w:szCs w:val="20"/>
        </w:rPr>
        <w:t>L</w:t>
      </w:r>
      <w:r w:rsidR="00EF0364" w:rsidRPr="0097107D">
        <w:rPr>
          <w:rFonts w:ascii="Times New Roman" w:hAnsi="Times New Roman" w:cs="Times New Roman"/>
          <w:color w:val="000000"/>
          <w:sz w:val="20"/>
          <w:szCs w:val="20"/>
        </w:rPr>
        <w:t xml:space="preserve">ow grade </w:t>
      </w:r>
      <w:proofErr w:type="spellStart"/>
      <w:r w:rsidR="00EF0364" w:rsidRPr="0097107D">
        <w:rPr>
          <w:rFonts w:ascii="Times New Roman" w:hAnsi="Times New Roman" w:cs="Times New Roman"/>
          <w:color w:val="000000"/>
          <w:sz w:val="20"/>
          <w:szCs w:val="20"/>
        </w:rPr>
        <w:t>gliomas</w:t>
      </w:r>
      <w:proofErr w:type="spellEnd"/>
      <w:r w:rsidR="00EF0364" w:rsidRPr="0097107D">
        <w:rPr>
          <w:rFonts w:ascii="Times New Roman" w:hAnsi="Times New Roman" w:cs="Times New Roman"/>
          <w:color w:val="000000"/>
          <w:sz w:val="20"/>
          <w:szCs w:val="20"/>
        </w:rPr>
        <w:t>, OS</w:t>
      </w:r>
      <w:r w:rsidR="0020529A" w:rsidRPr="0097107D">
        <w:rPr>
          <w:rFonts w:ascii="Times New Roman" w:hAnsi="Times New Roman" w:cs="Times New Roman"/>
          <w:color w:val="000000"/>
          <w:sz w:val="20"/>
          <w:szCs w:val="20"/>
        </w:rPr>
        <w:t>,</w:t>
      </w:r>
      <w:r w:rsidR="0020529A">
        <w:rPr>
          <w:rFonts w:ascii="Times New Roman" w:hAnsi="Times New Roman" w:cs="Times New Roman"/>
          <w:color w:val="000000"/>
          <w:sz w:val="20"/>
          <w:szCs w:val="20"/>
        </w:rPr>
        <w:t xml:space="preserve"> </w:t>
      </w:r>
      <w:r w:rsidR="0020529A" w:rsidRPr="0097107D">
        <w:rPr>
          <w:rFonts w:ascii="Times New Roman" w:hAnsi="Times New Roman" w:cs="Times New Roman"/>
          <w:color w:val="000000"/>
          <w:sz w:val="20"/>
          <w:szCs w:val="20"/>
        </w:rPr>
        <w:t>P</w:t>
      </w:r>
      <w:r w:rsidR="00A15F15" w:rsidRPr="0097107D">
        <w:rPr>
          <w:rFonts w:ascii="Times New Roman" w:hAnsi="Times New Roman" w:cs="Times New Roman"/>
          <w:color w:val="000000"/>
          <w:sz w:val="20"/>
          <w:szCs w:val="20"/>
        </w:rPr>
        <w:t xml:space="preserve">FS, </w:t>
      </w:r>
      <w:r w:rsidR="004E0A37" w:rsidRPr="0097107D">
        <w:rPr>
          <w:rFonts w:ascii="Times New Roman" w:hAnsi="Times New Roman" w:cs="Times New Roman"/>
          <w:color w:val="000000"/>
          <w:sz w:val="20"/>
          <w:szCs w:val="20"/>
        </w:rPr>
        <w:t>age</w:t>
      </w:r>
      <w:r w:rsidR="0020529A" w:rsidRPr="0097107D">
        <w:rPr>
          <w:rFonts w:ascii="Times New Roman" w:hAnsi="Times New Roman" w:cs="Times New Roman"/>
          <w:color w:val="000000"/>
          <w:sz w:val="20"/>
          <w:szCs w:val="20"/>
        </w:rPr>
        <w:t>,</w:t>
      </w:r>
      <w:r w:rsidR="0020529A">
        <w:rPr>
          <w:rFonts w:ascii="Times New Roman" w:hAnsi="Times New Roman" w:cs="Times New Roman"/>
          <w:color w:val="000000"/>
          <w:sz w:val="20"/>
          <w:szCs w:val="20"/>
        </w:rPr>
        <w:t xml:space="preserve"> </w:t>
      </w:r>
      <w:r w:rsidR="0020529A" w:rsidRPr="0097107D">
        <w:rPr>
          <w:rFonts w:ascii="Times New Roman" w:hAnsi="Times New Roman" w:cs="Times New Roman"/>
          <w:color w:val="000000"/>
          <w:sz w:val="20"/>
          <w:szCs w:val="20"/>
        </w:rPr>
        <w:t>p</w:t>
      </w:r>
      <w:r w:rsidR="00A15F15" w:rsidRPr="0097107D">
        <w:rPr>
          <w:rFonts w:ascii="Times New Roman" w:hAnsi="Times New Roman" w:cs="Times New Roman"/>
          <w:color w:val="000000"/>
          <w:sz w:val="20"/>
          <w:szCs w:val="20"/>
        </w:rPr>
        <w:t>erformance status</w:t>
      </w:r>
      <w:r w:rsidR="002E757D" w:rsidRPr="0097107D">
        <w:rPr>
          <w:rFonts w:ascii="Times New Roman" w:hAnsi="Times New Roman" w:cs="Times New Roman"/>
          <w:color w:val="000000"/>
          <w:sz w:val="20"/>
          <w:szCs w:val="20"/>
        </w:rPr>
        <w:t>.</w:t>
      </w:r>
    </w:p>
    <w:p w:rsidR="0097107D" w:rsidRPr="0097107D" w:rsidRDefault="0097107D" w:rsidP="0020529A">
      <w:pPr>
        <w:snapToGrid w:val="0"/>
        <w:spacing w:after="0" w:line="240" w:lineRule="auto"/>
        <w:jc w:val="both"/>
        <w:rPr>
          <w:rFonts w:ascii="Times New Roman" w:eastAsia="Times New Roman" w:hAnsi="Times New Roman" w:cs="Times New Roman"/>
          <w:b/>
          <w:bCs/>
          <w:sz w:val="20"/>
          <w:szCs w:val="20"/>
        </w:rPr>
      </w:pPr>
    </w:p>
    <w:p w:rsidR="0097107D" w:rsidRPr="0097107D" w:rsidRDefault="0097107D" w:rsidP="0020529A">
      <w:pPr>
        <w:snapToGrid w:val="0"/>
        <w:spacing w:after="0" w:line="240" w:lineRule="auto"/>
        <w:jc w:val="both"/>
        <w:rPr>
          <w:rFonts w:ascii="Times New Roman" w:eastAsia="Times New Roman" w:hAnsi="Times New Roman" w:cs="Times New Roman"/>
          <w:b/>
          <w:bCs/>
          <w:sz w:val="20"/>
          <w:szCs w:val="20"/>
        </w:rPr>
        <w:sectPr w:rsidR="0097107D" w:rsidRPr="0097107D" w:rsidSect="00720B1F">
          <w:headerReference w:type="default" r:id="rId11"/>
          <w:footerReference w:type="default" r:id="rId12"/>
          <w:type w:val="continuous"/>
          <w:pgSz w:w="12242" w:h="15842" w:code="1"/>
          <w:pgMar w:top="1440" w:right="1440" w:bottom="1440" w:left="1440" w:header="720" w:footer="720" w:gutter="0"/>
          <w:pgNumType w:start="24"/>
          <w:cols w:space="708"/>
          <w:bidi/>
          <w:docGrid w:linePitch="360"/>
        </w:sectPr>
      </w:pPr>
    </w:p>
    <w:p w:rsidR="00921FF6" w:rsidRPr="0097107D" w:rsidRDefault="004E0A37" w:rsidP="0020529A">
      <w:pPr>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lastRenderedPageBreak/>
        <w:t>1.</w:t>
      </w:r>
      <w:r w:rsidR="0097107D" w:rsidRPr="0097107D">
        <w:rPr>
          <w:rFonts w:ascii="Times New Roman" w:eastAsia="Times New Roman" w:hAnsi="Times New Roman" w:cs="Times New Roman"/>
          <w:b/>
          <w:bCs/>
          <w:sz w:val="20"/>
          <w:szCs w:val="20"/>
        </w:rPr>
        <w:t xml:space="preserve"> </w:t>
      </w:r>
      <w:r w:rsidRPr="0097107D">
        <w:rPr>
          <w:rFonts w:ascii="Times New Roman" w:eastAsia="Times New Roman" w:hAnsi="Times New Roman" w:cs="Times New Roman"/>
          <w:b/>
          <w:bCs/>
          <w:sz w:val="20"/>
          <w:szCs w:val="20"/>
        </w:rPr>
        <w:t>Introduction</w:t>
      </w:r>
    </w:p>
    <w:p w:rsidR="00582CA2" w:rsidRPr="0097107D" w:rsidRDefault="00582CA2" w:rsidP="0020529A">
      <w:pPr>
        <w:snapToGrid w:val="0"/>
        <w:spacing w:after="0" w:line="240" w:lineRule="auto"/>
        <w:ind w:firstLine="425"/>
        <w:jc w:val="both"/>
        <w:rPr>
          <w:rFonts w:ascii="Times New Roman" w:eastAsia="Times New Roman" w:hAnsi="Times New Roman" w:cs="Times New Roman"/>
          <w:b/>
          <w:bCs/>
          <w:sz w:val="20"/>
          <w:szCs w:val="20"/>
        </w:rPr>
      </w:pPr>
      <w:r w:rsidRPr="0097107D">
        <w:rPr>
          <w:rFonts w:ascii="Times New Roman" w:eastAsia="Times New Roman" w:hAnsi="Times New Roman" w:cs="Times New Roman"/>
          <w:sz w:val="20"/>
          <w:szCs w:val="20"/>
        </w:rPr>
        <w:t xml:space="preserve">Low-grade </w:t>
      </w:r>
      <w:proofErr w:type="spellStart"/>
      <w:r w:rsidRPr="0097107D">
        <w:rPr>
          <w:rFonts w:ascii="Times New Roman" w:eastAsia="Times New Roman" w:hAnsi="Times New Roman" w:cs="Times New Roman"/>
          <w:sz w:val="20"/>
          <w:szCs w:val="20"/>
        </w:rPr>
        <w:t>gliomas</w:t>
      </w:r>
      <w:proofErr w:type="spellEnd"/>
      <w:r w:rsidRPr="0097107D">
        <w:rPr>
          <w:rFonts w:ascii="Times New Roman" w:eastAsia="Times New Roman" w:hAnsi="Times New Roman" w:cs="Times New Roman"/>
          <w:sz w:val="20"/>
          <w:szCs w:val="20"/>
        </w:rPr>
        <w:t xml:space="preserve"> (LGG) comprise a rare and clinically challenging group of central nervous system tumors to manag</w:t>
      </w:r>
      <w:r w:rsidR="0097107D" w:rsidRPr="0097107D">
        <w:rPr>
          <w:rFonts w:ascii="Times New Roman" w:eastAsia="Times New Roman" w:hAnsi="Times New Roman" w:cs="Times New Roman"/>
          <w:sz w:val="20"/>
          <w:szCs w:val="20"/>
        </w:rPr>
        <w:t xml:space="preserve">e </w:t>
      </w:r>
      <w:r w:rsidR="0097107D" w:rsidRPr="0097107D">
        <w:rPr>
          <w:rFonts w:ascii="Times New Roman" w:eastAsia="Times New Roman" w:hAnsi="Times New Roman" w:cs="Times New Roman"/>
          <w:b/>
          <w:bCs/>
          <w:sz w:val="20"/>
          <w:szCs w:val="20"/>
          <w:vertAlign w:val="superscript"/>
        </w:rPr>
        <w:t>(</w:t>
      </w:r>
      <w:r w:rsidR="00EB0773" w:rsidRPr="0097107D">
        <w:rPr>
          <w:rFonts w:ascii="Times New Roman" w:eastAsia="Times New Roman" w:hAnsi="Times New Roman" w:cs="Times New Roman"/>
          <w:b/>
          <w:bCs/>
          <w:sz w:val="20"/>
          <w:szCs w:val="20"/>
          <w:vertAlign w:val="superscript"/>
        </w:rPr>
        <w:t>1)</w:t>
      </w:r>
      <w:r w:rsidRPr="0097107D">
        <w:rPr>
          <w:rFonts w:ascii="Times New Roman" w:eastAsia="Times New Roman" w:hAnsi="Times New Roman" w:cs="Times New Roman"/>
          <w:sz w:val="20"/>
          <w:szCs w:val="20"/>
        </w:rPr>
        <w:t xml:space="preserve">. </w:t>
      </w:r>
      <w:r w:rsidRPr="0097107D">
        <w:rPr>
          <w:rFonts w:ascii="Times New Roman" w:hAnsi="Times New Roman" w:cs="Times New Roman"/>
          <w:color w:val="131413"/>
          <w:sz w:val="20"/>
          <w:szCs w:val="20"/>
        </w:rPr>
        <w:t>They accounts for approximately 15 % of all primary brain</w:t>
      </w:r>
      <w:r w:rsidR="00A02B25">
        <w:rPr>
          <w:rFonts w:ascii="Times New Roman" w:hAnsi="Times New Roman" w:cs="Times New Roman" w:hint="eastAsia"/>
          <w:color w:val="131413"/>
          <w:sz w:val="20"/>
          <w:szCs w:val="20"/>
          <w:lang w:eastAsia="zh-CN"/>
        </w:rPr>
        <w:t xml:space="preserve"> </w:t>
      </w:r>
      <w:r w:rsidRPr="0097107D">
        <w:rPr>
          <w:rFonts w:ascii="Times New Roman" w:hAnsi="Times New Roman" w:cs="Times New Roman"/>
          <w:color w:val="131413"/>
          <w:sz w:val="20"/>
          <w:szCs w:val="20"/>
        </w:rPr>
        <w:t>tumor</w:t>
      </w:r>
      <w:r w:rsidR="0097107D" w:rsidRPr="0097107D">
        <w:rPr>
          <w:rFonts w:ascii="Times New Roman" w:hAnsi="Times New Roman" w:cs="Times New Roman"/>
          <w:color w:val="131413"/>
          <w:sz w:val="20"/>
          <w:szCs w:val="20"/>
        </w:rPr>
        <w:t xml:space="preserve">s </w:t>
      </w:r>
      <w:r w:rsidR="0097107D" w:rsidRPr="0097107D">
        <w:rPr>
          <w:rFonts w:ascii="Times New Roman" w:hAnsi="Times New Roman" w:cs="Times New Roman"/>
          <w:b/>
          <w:bCs/>
          <w:color w:val="131413"/>
          <w:sz w:val="20"/>
          <w:szCs w:val="20"/>
          <w:vertAlign w:val="superscript"/>
        </w:rPr>
        <w:t>(</w:t>
      </w:r>
      <w:r w:rsidR="00272B2E" w:rsidRPr="0097107D">
        <w:rPr>
          <w:rFonts w:ascii="Times New Roman" w:hAnsi="Times New Roman" w:cs="Times New Roman"/>
          <w:b/>
          <w:bCs/>
          <w:color w:val="131413"/>
          <w:sz w:val="20"/>
          <w:szCs w:val="20"/>
          <w:vertAlign w:val="superscript"/>
        </w:rPr>
        <w:t>2)</w:t>
      </w:r>
      <w:r w:rsidRPr="0097107D">
        <w:rPr>
          <w:rFonts w:ascii="Times New Roman" w:hAnsi="Times New Roman" w:cs="Times New Roman"/>
          <w:color w:val="131413"/>
          <w:sz w:val="20"/>
          <w:szCs w:val="20"/>
        </w:rPr>
        <w:t xml:space="preserve">. </w:t>
      </w:r>
    </w:p>
    <w:p w:rsidR="00582CA2" w:rsidRPr="0097107D" w:rsidRDefault="00582CA2" w:rsidP="0020529A">
      <w:pPr>
        <w:snapToGrid w:val="0"/>
        <w:spacing w:after="0" w:line="240" w:lineRule="auto"/>
        <w:ind w:firstLine="425"/>
        <w:jc w:val="both"/>
        <w:rPr>
          <w:rFonts w:ascii="Times New Roman" w:eastAsia="Times New Roman" w:hAnsi="Times New Roman" w:cs="Times New Roman"/>
          <w:sz w:val="20"/>
          <w:szCs w:val="20"/>
        </w:rPr>
      </w:pPr>
      <w:r w:rsidRPr="0097107D">
        <w:rPr>
          <w:rFonts w:ascii="Times New Roman" w:hAnsi="Times New Roman" w:cs="Times New Roman"/>
          <w:color w:val="000000"/>
          <w:sz w:val="20"/>
          <w:szCs w:val="20"/>
        </w:rPr>
        <w:t xml:space="preserve">The median survival time for patients with low-grade </w:t>
      </w:r>
      <w:proofErr w:type="spellStart"/>
      <w:r w:rsidRPr="0097107D">
        <w:rPr>
          <w:rFonts w:ascii="Times New Roman" w:hAnsi="Times New Roman" w:cs="Times New Roman"/>
          <w:color w:val="000000"/>
          <w:sz w:val="20"/>
          <w:szCs w:val="20"/>
        </w:rPr>
        <w:t>glioma</w:t>
      </w:r>
      <w:proofErr w:type="spellEnd"/>
      <w:r w:rsidRPr="0097107D">
        <w:rPr>
          <w:rFonts w:ascii="Times New Roman" w:hAnsi="Times New Roman" w:cs="Times New Roman"/>
          <w:color w:val="000000"/>
          <w:sz w:val="20"/>
          <w:szCs w:val="20"/>
        </w:rPr>
        <w:t xml:space="preserve"> has been shown to be between 4.7 and 9.8 years with a range of up to 13 years for certain subtype</w:t>
      </w:r>
      <w:r w:rsidR="0097107D" w:rsidRPr="0097107D">
        <w:rPr>
          <w:rFonts w:ascii="Times New Roman" w:hAnsi="Times New Roman" w:cs="Times New Roman"/>
          <w:color w:val="000000"/>
          <w:sz w:val="20"/>
          <w:szCs w:val="20"/>
        </w:rPr>
        <w:t xml:space="preserve">s </w:t>
      </w:r>
      <w:r w:rsidR="0097107D" w:rsidRPr="0097107D">
        <w:rPr>
          <w:rFonts w:ascii="Times New Roman" w:hAnsi="Times New Roman" w:cs="Times New Roman"/>
          <w:b/>
          <w:bCs/>
          <w:color w:val="000000"/>
          <w:sz w:val="20"/>
          <w:szCs w:val="20"/>
          <w:vertAlign w:val="superscript"/>
        </w:rPr>
        <w:t>(</w:t>
      </w:r>
      <w:r w:rsidR="00272B2E" w:rsidRPr="0097107D">
        <w:rPr>
          <w:rFonts w:ascii="Times New Roman" w:hAnsi="Times New Roman" w:cs="Times New Roman"/>
          <w:b/>
          <w:bCs/>
          <w:color w:val="000000"/>
          <w:sz w:val="20"/>
          <w:szCs w:val="20"/>
          <w:vertAlign w:val="superscript"/>
        </w:rPr>
        <w:t>3)</w:t>
      </w:r>
    </w:p>
    <w:p w:rsidR="00582CA2" w:rsidRPr="0097107D" w:rsidRDefault="00582CA2" w:rsidP="0020529A">
      <w:pPr>
        <w:snapToGrid w:val="0"/>
        <w:spacing w:after="0" w:line="240" w:lineRule="auto"/>
        <w:ind w:firstLine="425"/>
        <w:jc w:val="both"/>
        <w:rPr>
          <w:rFonts w:ascii="Times New Roman" w:eastAsia="Calibri" w:hAnsi="Times New Roman" w:cs="Times New Roman"/>
          <w:b/>
          <w:bCs/>
          <w:color w:val="000000"/>
          <w:sz w:val="20"/>
          <w:szCs w:val="20"/>
        </w:rPr>
      </w:pPr>
      <w:r w:rsidRPr="0097107D">
        <w:rPr>
          <w:rFonts w:ascii="Times New Roman" w:hAnsi="Times New Roman" w:cs="Times New Roman"/>
          <w:color w:val="000000"/>
          <w:sz w:val="20"/>
          <w:szCs w:val="20"/>
        </w:rPr>
        <w:t>In Egypt the incidence of brain tumors based upon</w:t>
      </w:r>
      <w:r w:rsidR="0097107D" w:rsidRPr="0097107D">
        <w:rPr>
          <w:rFonts w:ascii="Times New Roman" w:hAnsi="Times New Roman" w:cs="Times New Roman"/>
          <w:color w:val="000000"/>
          <w:sz w:val="20"/>
          <w:szCs w:val="20"/>
        </w:rPr>
        <w:t xml:space="preserve"> </w:t>
      </w:r>
      <w:r w:rsidRPr="0097107D">
        <w:rPr>
          <w:rFonts w:ascii="Times New Roman" w:hAnsi="Times New Roman" w:cs="Times New Roman"/>
          <w:color w:val="000000"/>
          <w:sz w:val="20"/>
          <w:szCs w:val="20"/>
        </w:rPr>
        <w:t>results of National Cancer Registry Program (NCRP) from 2008 till 2011, the brain tumors incidence was</w:t>
      </w:r>
      <w:r w:rsidR="0097107D" w:rsidRPr="0097107D">
        <w:rPr>
          <w:rFonts w:ascii="Times New Roman" w:hAnsi="Times New Roman" w:cs="Times New Roman"/>
          <w:color w:val="000000"/>
          <w:sz w:val="20"/>
          <w:szCs w:val="20"/>
        </w:rPr>
        <w:t xml:space="preserve"> </w:t>
      </w:r>
      <w:r w:rsidRPr="0097107D">
        <w:rPr>
          <w:rFonts w:ascii="Times New Roman" w:hAnsi="Times New Roman" w:cs="Times New Roman"/>
          <w:color w:val="000000"/>
          <w:sz w:val="20"/>
          <w:szCs w:val="20"/>
        </w:rPr>
        <w:t>5.29% of cancer in Egypt</w:t>
      </w:r>
      <w:r w:rsidR="0097107D" w:rsidRPr="0097107D">
        <w:rPr>
          <w:rFonts w:ascii="Times New Roman" w:hAnsi="Times New Roman" w:cs="Times New Roman"/>
          <w:color w:val="000000"/>
          <w:sz w:val="20"/>
          <w:szCs w:val="20"/>
        </w:rPr>
        <w:t>,</w:t>
      </w:r>
      <w:r w:rsidRPr="0097107D">
        <w:rPr>
          <w:rFonts w:ascii="Times New Roman" w:hAnsi="Times New Roman" w:cs="Times New Roman"/>
          <w:color w:val="000000"/>
          <w:sz w:val="20"/>
          <w:szCs w:val="20"/>
        </w:rPr>
        <w:t xml:space="preserve"> (male 5.48% and female 5.18%</w:t>
      </w:r>
      <w:r w:rsidR="0097107D" w:rsidRPr="0097107D">
        <w:rPr>
          <w:rFonts w:ascii="Times New Roman" w:hAnsi="Times New Roman" w:cs="Times New Roman"/>
          <w:color w:val="000000"/>
          <w:sz w:val="20"/>
          <w:szCs w:val="20"/>
        </w:rPr>
        <w:t xml:space="preserve">) </w:t>
      </w:r>
      <w:r w:rsidR="0097107D" w:rsidRPr="0097107D">
        <w:rPr>
          <w:rFonts w:ascii="Times New Roman" w:hAnsi="Times New Roman" w:cs="Times New Roman"/>
          <w:b/>
          <w:bCs/>
          <w:color w:val="000000"/>
          <w:sz w:val="20"/>
          <w:szCs w:val="20"/>
          <w:vertAlign w:val="superscript"/>
        </w:rPr>
        <w:t>(</w:t>
      </w:r>
      <w:r w:rsidR="000D5681" w:rsidRPr="0097107D">
        <w:rPr>
          <w:rFonts w:ascii="Times New Roman" w:hAnsi="Times New Roman" w:cs="Times New Roman"/>
          <w:b/>
          <w:bCs/>
          <w:color w:val="000000"/>
          <w:sz w:val="20"/>
          <w:szCs w:val="20"/>
          <w:vertAlign w:val="superscript"/>
        </w:rPr>
        <w:t>4)</w:t>
      </w:r>
    </w:p>
    <w:p w:rsidR="000A3951" w:rsidRPr="0097107D" w:rsidRDefault="000A3951" w:rsidP="0020529A">
      <w:pPr>
        <w:snapToGrid w:val="0"/>
        <w:spacing w:after="0" w:line="240" w:lineRule="auto"/>
        <w:ind w:firstLine="425"/>
        <w:jc w:val="both"/>
        <w:rPr>
          <w:rFonts w:ascii="Times New Roman" w:eastAsia="Times New Roman" w:hAnsi="Times New Roman" w:cs="Times New Roman"/>
          <w:sz w:val="20"/>
          <w:szCs w:val="20"/>
          <w:lang w:bidi="ar-EG"/>
        </w:rPr>
      </w:pPr>
      <w:r w:rsidRPr="0097107D">
        <w:rPr>
          <w:rFonts w:ascii="Times New Roman" w:eastAsia="Times New Roman" w:hAnsi="Times New Roman" w:cs="Times New Roman"/>
          <w:sz w:val="20"/>
          <w:szCs w:val="20"/>
          <w:lang w:bidi="ar-EG"/>
        </w:rPr>
        <w:t xml:space="preserve">102 Patients was low grade </w:t>
      </w:r>
      <w:proofErr w:type="spellStart"/>
      <w:r w:rsidRPr="0097107D">
        <w:rPr>
          <w:rFonts w:ascii="Times New Roman" w:eastAsia="Times New Roman" w:hAnsi="Times New Roman" w:cs="Times New Roman"/>
          <w:sz w:val="20"/>
          <w:szCs w:val="20"/>
          <w:lang w:bidi="ar-EG"/>
        </w:rPr>
        <w:t>astrocytoma</w:t>
      </w:r>
      <w:proofErr w:type="spellEnd"/>
      <w:r w:rsidRPr="0097107D">
        <w:rPr>
          <w:rFonts w:ascii="Times New Roman" w:eastAsia="Times New Roman" w:hAnsi="Times New Roman" w:cs="Times New Roman"/>
          <w:sz w:val="20"/>
          <w:szCs w:val="20"/>
          <w:lang w:bidi="ar-EG"/>
        </w:rPr>
        <w:t xml:space="preserve"> at NEMROCK, 67% was </w:t>
      </w:r>
      <w:proofErr w:type="spellStart"/>
      <w:r w:rsidRPr="0097107D">
        <w:rPr>
          <w:rFonts w:ascii="Times New Roman" w:eastAsia="Times New Roman" w:hAnsi="Times New Roman" w:cs="Times New Roman"/>
          <w:sz w:val="20"/>
          <w:szCs w:val="20"/>
          <w:lang w:bidi="ar-EG"/>
        </w:rPr>
        <w:t>supratentorial</w:t>
      </w:r>
      <w:proofErr w:type="spellEnd"/>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w:t>
      </w:r>
      <w:proofErr w:type="spellStart"/>
      <w:r w:rsidRPr="0097107D">
        <w:rPr>
          <w:rFonts w:ascii="Times New Roman" w:eastAsia="Times New Roman" w:hAnsi="Times New Roman" w:cs="Times New Roman"/>
          <w:sz w:val="20"/>
          <w:szCs w:val="20"/>
          <w:lang w:bidi="ar-EG"/>
        </w:rPr>
        <w:t>astrocytoma</w:t>
      </w:r>
      <w:proofErr w:type="spellEnd"/>
      <w:r w:rsidRPr="0097107D">
        <w:rPr>
          <w:rFonts w:ascii="Times New Roman" w:eastAsia="Times New Roman" w:hAnsi="Times New Roman" w:cs="Times New Roman"/>
          <w:sz w:val="20"/>
          <w:szCs w:val="20"/>
          <w:lang w:bidi="ar-EG"/>
        </w:rPr>
        <w:t xml:space="preserve"> grade II represent 66 % more than grade I</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5 years survival rate was 66 % for the study, the size of the </w:t>
      </w:r>
      <w:r w:rsidRPr="0097107D">
        <w:rPr>
          <w:rFonts w:ascii="Times New Roman" w:eastAsia="Times New Roman" w:hAnsi="Times New Roman" w:cs="Times New Roman"/>
          <w:sz w:val="20"/>
          <w:szCs w:val="20"/>
          <w:lang w:bidi="ar-EG"/>
        </w:rPr>
        <w:lastRenderedPageBreak/>
        <w:t>tumor</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extent of the surgery</w:t>
      </w:r>
      <w:r w:rsidR="0097107D" w:rsidRPr="0097107D">
        <w:rPr>
          <w:rFonts w:ascii="Times New Roman" w:eastAsia="Times New Roman" w:hAnsi="Times New Roman" w:cs="Times New Roman"/>
          <w:sz w:val="20"/>
          <w:szCs w:val="20"/>
          <w:lang w:bidi="ar-EG"/>
        </w:rPr>
        <w:t>,</w:t>
      </w:r>
      <w:r w:rsidRPr="0097107D">
        <w:rPr>
          <w:rFonts w:ascii="Times New Roman" w:eastAsia="Times New Roman" w:hAnsi="Times New Roman" w:cs="Times New Roman"/>
          <w:sz w:val="20"/>
          <w:szCs w:val="20"/>
          <w:lang w:bidi="ar-EG"/>
        </w:rPr>
        <w:t xml:space="preserve"> degree of immediate response of irradiation significantly affected the Relapse rate</w:t>
      </w:r>
      <w:r w:rsidR="0097107D" w:rsidRPr="0097107D">
        <w:rPr>
          <w:rFonts w:ascii="Times New Roman" w:eastAsia="Times New Roman" w:hAnsi="Times New Roman" w:cs="Times New Roman"/>
          <w:sz w:val="20"/>
          <w:szCs w:val="20"/>
          <w:lang w:bidi="ar-EG"/>
        </w:rPr>
        <w:t xml:space="preserve">. </w:t>
      </w:r>
      <w:r w:rsidR="0097107D" w:rsidRPr="0097107D">
        <w:rPr>
          <w:rFonts w:ascii="Times New Roman" w:eastAsia="Times New Roman" w:hAnsi="Times New Roman" w:cs="Times New Roman"/>
          <w:b/>
          <w:bCs/>
          <w:sz w:val="20"/>
          <w:szCs w:val="20"/>
          <w:vertAlign w:val="superscript"/>
          <w:lang w:bidi="ar-EG"/>
        </w:rPr>
        <w:t>(</w:t>
      </w:r>
      <w:r w:rsidR="00D1617D" w:rsidRPr="0097107D">
        <w:rPr>
          <w:rFonts w:ascii="Times New Roman" w:eastAsia="Times New Roman" w:hAnsi="Times New Roman" w:cs="Times New Roman"/>
          <w:b/>
          <w:bCs/>
          <w:sz w:val="20"/>
          <w:szCs w:val="20"/>
          <w:vertAlign w:val="superscript"/>
          <w:lang w:bidi="ar-EG"/>
        </w:rPr>
        <w:t>5)</w:t>
      </w:r>
    </w:p>
    <w:p w:rsidR="00582CA2" w:rsidRPr="0097107D" w:rsidRDefault="00582CA2" w:rsidP="0020529A">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97107D">
        <w:rPr>
          <w:rFonts w:ascii="Times New Roman" w:hAnsi="Times New Roman" w:cs="Times New Roman"/>
          <w:color w:val="131413"/>
          <w:sz w:val="20"/>
          <w:szCs w:val="20"/>
        </w:rPr>
        <w:t>The Surgical resection (versus biopsy alone) gives a better opportunity to characterize, grade, proper diagnosis, treatment, and prognosis. Despite the lack of a randomized controlled trial, the evidence for the benefits of extensive surgical resection is growing</w:t>
      </w:r>
      <w:r w:rsidR="0097107D" w:rsidRPr="0097107D">
        <w:rPr>
          <w:rFonts w:ascii="Times New Roman" w:hAnsi="Times New Roman" w:cs="Times New Roman"/>
          <w:color w:val="131413"/>
          <w:sz w:val="20"/>
          <w:szCs w:val="20"/>
        </w:rPr>
        <w:t xml:space="preserve">. </w:t>
      </w:r>
      <w:r w:rsidR="0097107D" w:rsidRPr="0097107D">
        <w:rPr>
          <w:rFonts w:ascii="Times New Roman" w:hAnsi="Times New Roman" w:cs="Times New Roman"/>
          <w:b/>
          <w:bCs/>
          <w:color w:val="131413"/>
          <w:sz w:val="20"/>
          <w:szCs w:val="20"/>
          <w:vertAlign w:val="superscript"/>
        </w:rPr>
        <w:t>(</w:t>
      </w:r>
      <w:r w:rsidR="00D1617D" w:rsidRPr="0097107D">
        <w:rPr>
          <w:rFonts w:ascii="Times New Roman" w:hAnsi="Times New Roman" w:cs="Times New Roman"/>
          <w:b/>
          <w:bCs/>
          <w:color w:val="131413"/>
          <w:sz w:val="20"/>
          <w:szCs w:val="20"/>
          <w:vertAlign w:val="superscript"/>
        </w:rPr>
        <w:t>6)</w:t>
      </w:r>
    </w:p>
    <w:p w:rsidR="00582CA2" w:rsidRPr="0097107D" w:rsidRDefault="00582CA2" w:rsidP="0020529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107D">
        <w:rPr>
          <w:rFonts w:ascii="Times New Roman" w:hAnsi="Times New Roman" w:cs="Times New Roman"/>
          <w:sz w:val="20"/>
          <w:szCs w:val="20"/>
        </w:rPr>
        <w:t>Radiation therapy (RT) has traditionally been the</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 xml:space="preserve">mainstay in the treatment of </w:t>
      </w:r>
      <w:proofErr w:type="spellStart"/>
      <w:r w:rsidRPr="0097107D">
        <w:rPr>
          <w:rFonts w:ascii="Times New Roman" w:hAnsi="Times New Roman" w:cs="Times New Roman"/>
          <w:sz w:val="20"/>
          <w:szCs w:val="20"/>
        </w:rPr>
        <w:t>LGGs</w:t>
      </w:r>
      <w:proofErr w:type="spellEnd"/>
      <w:r w:rsidRPr="0097107D">
        <w:rPr>
          <w:rFonts w:ascii="Times New Roman" w:hAnsi="Times New Roman" w:cs="Times New Roman"/>
          <w:sz w:val="20"/>
          <w:szCs w:val="20"/>
        </w:rPr>
        <w:t>. Clearly, early postoperative RT has been shown to have benefits with regards to progression free survival</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but no difference in OS was note</w:t>
      </w:r>
      <w:r w:rsidR="0097107D" w:rsidRPr="0097107D">
        <w:rPr>
          <w:rFonts w:ascii="Times New Roman" w:hAnsi="Times New Roman" w:cs="Times New Roman"/>
          <w:sz w:val="20"/>
          <w:szCs w:val="20"/>
        </w:rPr>
        <w:t xml:space="preserve">d </w:t>
      </w:r>
      <w:r w:rsidR="0097107D" w:rsidRPr="0097107D">
        <w:rPr>
          <w:rFonts w:ascii="Times New Roman" w:hAnsi="Times New Roman" w:cs="Times New Roman"/>
          <w:b/>
          <w:bCs/>
          <w:sz w:val="20"/>
          <w:szCs w:val="20"/>
          <w:vertAlign w:val="superscript"/>
        </w:rPr>
        <w:t>(</w:t>
      </w:r>
      <w:r w:rsidR="00D1617D" w:rsidRPr="0097107D">
        <w:rPr>
          <w:rFonts w:ascii="Times New Roman" w:hAnsi="Times New Roman" w:cs="Times New Roman"/>
          <w:b/>
          <w:bCs/>
          <w:sz w:val="20"/>
          <w:szCs w:val="20"/>
          <w:vertAlign w:val="superscript"/>
        </w:rPr>
        <w:t>7)</w:t>
      </w:r>
    </w:p>
    <w:p w:rsidR="00F50634" w:rsidRPr="0097107D" w:rsidRDefault="00F50634" w:rsidP="0020529A">
      <w:pPr>
        <w:autoSpaceDE w:val="0"/>
        <w:autoSpaceDN w:val="0"/>
        <w:adjustRightInd w:val="0"/>
        <w:snapToGrid w:val="0"/>
        <w:spacing w:after="0" w:line="240" w:lineRule="auto"/>
        <w:jc w:val="both"/>
        <w:rPr>
          <w:rFonts w:ascii="Times New Roman" w:hAnsi="Times New Roman" w:cs="Times New Roman"/>
          <w:b/>
          <w:bCs/>
          <w:sz w:val="20"/>
          <w:szCs w:val="20"/>
        </w:rPr>
      </w:pPr>
    </w:p>
    <w:p w:rsidR="00921FF6" w:rsidRPr="0097107D" w:rsidRDefault="004E0A37" w:rsidP="0020529A">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2. Methods and Materials</w:t>
      </w:r>
    </w:p>
    <w:p w:rsidR="00921FF6" w:rsidRPr="0097107D" w:rsidRDefault="000A3951" w:rsidP="0020529A">
      <w:pPr>
        <w:pStyle w:val="ListParagraph"/>
        <w:numPr>
          <w:ilvl w:val="0"/>
          <w:numId w:val="1"/>
        </w:numPr>
        <w:tabs>
          <w:tab w:val="left" w:pos="670"/>
        </w:tabs>
        <w:snapToGrid w:val="0"/>
        <w:spacing w:after="0" w:line="240" w:lineRule="auto"/>
        <w:ind w:left="0" w:firstLine="0"/>
        <w:jc w:val="both"/>
        <w:rPr>
          <w:rFonts w:ascii="Times New Roman" w:hAnsi="Times New Roman" w:cs="Times New Roman"/>
          <w:b/>
          <w:bCs/>
          <w:sz w:val="20"/>
          <w:szCs w:val="20"/>
        </w:rPr>
      </w:pPr>
      <w:r w:rsidRPr="0097107D">
        <w:rPr>
          <w:rFonts w:ascii="Times New Roman" w:hAnsi="Times New Roman" w:cs="Times New Roman"/>
          <w:b/>
          <w:bCs/>
          <w:sz w:val="20"/>
          <w:szCs w:val="20"/>
        </w:rPr>
        <w:t>Patient selection</w:t>
      </w:r>
      <w:r w:rsidR="0097107D" w:rsidRPr="0097107D">
        <w:rPr>
          <w:rFonts w:ascii="Times New Roman" w:hAnsi="Times New Roman" w:cs="Times New Roman"/>
          <w:b/>
          <w:bCs/>
          <w:sz w:val="20"/>
          <w:szCs w:val="20"/>
        </w:rPr>
        <w:t xml:space="preserve"> &amp; </w:t>
      </w:r>
      <w:r w:rsidRPr="0097107D">
        <w:rPr>
          <w:rFonts w:ascii="Times New Roman" w:hAnsi="Times New Roman" w:cs="Times New Roman"/>
          <w:b/>
          <w:bCs/>
          <w:sz w:val="20"/>
          <w:szCs w:val="20"/>
        </w:rPr>
        <w:t>eligibility</w:t>
      </w:r>
      <w:r w:rsidR="00922F24" w:rsidRPr="0097107D">
        <w:rPr>
          <w:rFonts w:ascii="Times New Roman" w:hAnsi="Times New Roman" w:cs="Times New Roman"/>
          <w:b/>
          <w:bCs/>
          <w:sz w:val="20"/>
          <w:szCs w:val="20"/>
        </w:rPr>
        <w:t>:</w:t>
      </w:r>
    </w:p>
    <w:p w:rsidR="0020529A" w:rsidRDefault="00981814" w:rsidP="0020529A">
      <w:pPr>
        <w:tabs>
          <w:tab w:val="left" w:pos="670"/>
        </w:tabs>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lastRenderedPageBreak/>
        <w:t>P</w:t>
      </w:r>
      <w:r w:rsidR="000A3951" w:rsidRPr="0097107D">
        <w:rPr>
          <w:rFonts w:ascii="Times New Roman" w:hAnsi="Times New Roman" w:cs="Times New Roman"/>
          <w:sz w:val="20"/>
          <w:szCs w:val="20"/>
        </w:rPr>
        <w:t>atients with a path</w:t>
      </w:r>
      <w:r w:rsidR="00922F24" w:rsidRPr="0097107D">
        <w:rPr>
          <w:rFonts w:ascii="Times New Roman" w:hAnsi="Times New Roman" w:cs="Times New Roman"/>
          <w:sz w:val="20"/>
          <w:szCs w:val="20"/>
        </w:rPr>
        <w:t xml:space="preserve">ological diagnosis of low grade </w:t>
      </w:r>
      <w:proofErr w:type="spellStart"/>
      <w:r w:rsidR="000A3951" w:rsidRPr="0097107D">
        <w:rPr>
          <w:rFonts w:ascii="Times New Roman" w:hAnsi="Times New Roman" w:cs="Times New Roman"/>
          <w:sz w:val="20"/>
          <w:szCs w:val="20"/>
        </w:rPr>
        <w:t>gliomas</w:t>
      </w:r>
      <w:proofErr w:type="spellEnd"/>
      <w:r w:rsidR="000A3951" w:rsidRPr="0097107D">
        <w:rPr>
          <w:rFonts w:ascii="Times New Roman" w:hAnsi="Times New Roman" w:cs="Times New Roman"/>
          <w:sz w:val="20"/>
          <w:szCs w:val="20"/>
        </w:rPr>
        <w:t xml:space="preserve"> (WHO grade I-II) were referred to our center for postoperative</w:t>
      </w:r>
      <w:r w:rsidR="00BF5D79" w:rsidRPr="0097107D">
        <w:rPr>
          <w:rFonts w:ascii="Times New Roman" w:hAnsi="Times New Roman" w:cs="Times New Roman"/>
          <w:sz w:val="20"/>
          <w:szCs w:val="20"/>
        </w:rPr>
        <w:t xml:space="preserve">) in a </w:t>
      </w:r>
      <w:r w:rsidR="000A3951" w:rsidRPr="0097107D">
        <w:rPr>
          <w:rFonts w:ascii="Times New Roman" w:hAnsi="Times New Roman" w:cs="Times New Roman"/>
          <w:sz w:val="20"/>
          <w:szCs w:val="20"/>
        </w:rPr>
        <w:t>period</w:t>
      </w:r>
      <w:r w:rsidR="00E91B1C" w:rsidRPr="0097107D">
        <w:rPr>
          <w:rFonts w:ascii="Times New Roman" w:hAnsi="Times New Roman" w:cs="Times New Roman"/>
          <w:sz w:val="20"/>
          <w:szCs w:val="20"/>
        </w:rPr>
        <w:t xml:space="preserve"> June 2014 till July 2016. Table 1 S</w:t>
      </w:r>
      <w:r w:rsidR="000A3951" w:rsidRPr="0097107D">
        <w:rPr>
          <w:rFonts w:ascii="Times New Roman" w:hAnsi="Times New Roman" w:cs="Times New Roman"/>
          <w:sz w:val="20"/>
          <w:szCs w:val="20"/>
        </w:rPr>
        <w:t>hows patients demographic data tumor characteristic</w:t>
      </w:r>
      <w:r w:rsidR="0020529A" w:rsidRPr="0097107D">
        <w:rPr>
          <w:rFonts w:ascii="Times New Roman" w:hAnsi="Times New Roman" w:cs="Times New Roman"/>
          <w:sz w:val="20"/>
          <w:szCs w:val="20"/>
        </w:rPr>
        <w:t>s</w:t>
      </w:r>
      <w:r w:rsidR="0020529A">
        <w:rPr>
          <w:rFonts w:ascii="Times New Roman" w:hAnsi="Times New Roman" w:cs="Times New Roman"/>
          <w:sz w:val="20"/>
          <w:szCs w:val="20"/>
        </w:rPr>
        <w:t>.</w:t>
      </w:r>
    </w:p>
    <w:p w:rsidR="0020529A" w:rsidRDefault="0020529A" w:rsidP="0020529A">
      <w:pPr>
        <w:tabs>
          <w:tab w:val="left" w:pos="670"/>
        </w:tabs>
        <w:snapToGrid w:val="0"/>
        <w:spacing w:after="0" w:line="240" w:lineRule="auto"/>
        <w:jc w:val="both"/>
        <w:rPr>
          <w:rFonts w:ascii="Times New Roman" w:hAnsi="Times New Roman" w:cs="Times New Roman"/>
          <w:b/>
          <w:bCs/>
          <w:sz w:val="20"/>
          <w:szCs w:val="20"/>
          <w:lang w:eastAsia="zh-CN"/>
        </w:rPr>
      </w:pPr>
    </w:p>
    <w:p w:rsidR="0097107D" w:rsidRPr="0097107D" w:rsidRDefault="0020529A" w:rsidP="0020529A">
      <w:pPr>
        <w:tabs>
          <w:tab w:val="left" w:pos="670"/>
        </w:tabs>
        <w:snapToGrid w:val="0"/>
        <w:spacing w:after="0" w:line="240" w:lineRule="auto"/>
        <w:jc w:val="center"/>
        <w:rPr>
          <w:rFonts w:ascii="Times New Roman" w:hAnsi="Times New Roman" w:cs="Times New Roman"/>
          <w:b/>
          <w:bCs/>
          <w:sz w:val="20"/>
          <w:szCs w:val="20"/>
          <w:lang w:eastAsia="zh-CN"/>
        </w:rPr>
      </w:pPr>
      <w:r w:rsidRPr="0097107D">
        <w:rPr>
          <w:rFonts w:ascii="Times New Roman" w:hAnsi="Times New Roman" w:cs="Times New Roman"/>
          <w:b/>
          <w:bCs/>
          <w:sz w:val="20"/>
          <w:szCs w:val="20"/>
        </w:rPr>
        <w:t>Table 1: Patients and tumor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31"/>
        <w:gridCol w:w="527"/>
        <w:gridCol w:w="462"/>
      </w:tblGrid>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No</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Age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&lt; 40 years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&gt;40 years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Sex</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Male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7</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Female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Performance status</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6</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Clinical presentation</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Convulsions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Diminution of vision</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Headache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Weakness</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Pathological type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b/>
                <w:bCs/>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proofErr w:type="spellStart"/>
            <w:r w:rsidRPr="0020529A">
              <w:rPr>
                <w:rFonts w:ascii="Times New Roman" w:hAnsi="Times New Roman" w:cs="Times New Roman"/>
                <w:sz w:val="16"/>
                <w:szCs w:val="16"/>
              </w:rPr>
              <w:t>Astrocytoma</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90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proofErr w:type="spellStart"/>
            <w:r w:rsidRPr="0020529A">
              <w:rPr>
                <w:rFonts w:ascii="Times New Roman" w:hAnsi="Times New Roman" w:cs="Times New Roman"/>
                <w:sz w:val="16"/>
                <w:szCs w:val="16"/>
              </w:rPr>
              <w:t>Oligodendroglioma</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b/>
                <w:bCs/>
                <w:sz w:val="16"/>
                <w:szCs w:val="16"/>
              </w:rPr>
              <w:t>Pathological grad</w:t>
            </w:r>
            <w:r w:rsidR="0097107D" w:rsidRPr="0020529A">
              <w:rPr>
                <w:rFonts w:ascii="Times New Roman" w:hAnsi="Times New Roman" w:cs="Times New Roman"/>
                <w:b/>
                <w:bCs/>
                <w:sz w:val="16"/>
                <w:szCs w:val="16"/>
              </w:rPr>
              <w:t>e (</w:t>
            </w:r>
            <w:r w:rsidRPr="0020529A">
              <w:rPr>
                <w:rFonts w:ascii="Times New Roman" w:hAnsi="Times New Roman" w:cs="Times New Roman"/>
                <w:b/>
                <w:bCs/>
                <w:sz w:val="16"/>
                <w:szCs w:val="16"/>
              </w:rPr>
              <w:t>WHO)</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I</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II</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75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Tumor Site</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 xml:space="preserve">Corpus </w:t>
            </w:r>
            <w:proofErr w:type="spellStart"/>
            <w:r w:rsidRPr="0020529A">
              <w:rPr>
                <w:rFonts w:ascii="Times New Roman" w:hAnsi="Times New Roman" w:cs="Times New Roman"/>
                <w:sz w:val="16"/>
                <w:szCs w:val="16"/>
              </w:rPr>
              <w:t>callosal</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Frontal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Temporal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proofErr w:type="spellStart"/>
            <w:r w:rsidRPr="0020529A">
              <w:rPr>
                <w:rFonts w:ascii="Times New Roman" w:hAnsi="Times New Roman" w:cs="Times New Roman"/>
                <w:sz w:val="16"/>
                <w:szCs w:val="16"/>
              </w:rPr>
              <w:t>Intraventricular</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Thalamic</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Parietal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proofErr w:type="spellStart"/>
            <w:r w:rsidRPr="0020529A">
              <w:rPr>
                <w:rFonts w:ascii="Times New Roman" w:hAnsi="Times New Roman" w:cs="Times New Roman"/>
                <w:sz w:val="16"/>
                <w:szCs w:val="16"/>
              </w:rPr>
              <w:t>Parieto</w:t>
            </w:r>
            <w:proofErr w:type="spellEnd"/>
            <w:r w:rsidRPr="0020529A">
              <w:rPr>
                <w:rFonts w:ascii="Times New Roman" w:hAnsi="Times New Roman" w:cs="Times New Roman"/>
                <w:sz w:val="16"/>
                <w:szCs w:val="16"/>
              </w:rPr>
              <w:t>-occipital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Temporal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proofErr w:type="spellStart"/>
            <w:r w:rsidRPr="0020529A">
              <w:rPr>
                <w:rFonts w:ascii="Times New Roman" w:hAnsi="Times New Roman" w:cs="Times New Roman"/>
                <w:sz w:val="16"/>
                <w:szCs w:val="16"/>
              </w:rPr>
              <w:t>Tempero</w:t>
            </w:r>
            <w:proofErr w:type="spellEnd"/>
            <w:r w:rsidRPr="0020529A">
              <w:rPr>
                <w:rFonts w:ascii="Times New Roman" w:hAnsi="Times New Roman" w:cs="Times New Roman"/>
                <w:sz w:val="16"/>
                <w:szCs w:val="16"/>
              </w:rPr>
              <w:t>-parietal</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10</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b/>
                <w:bCs/>
                <w:sz w:val="16"/>
                <w:szCs w:val="16"/>
              </w:rPr>
            </w:pPr>
            <w:r w:rsidRPr="0020529A">
              <w:rPr>
                <w:rFonts w:ascii="Times New Roman" w:hAnsi="Times New Roman" w:cs="Times New Roman"/>
                <w:b/>
                <w:bCs/>
                <w:sz w:val="16"/>
                <w:szCs w:val="16"/>
              </w:rPr>
              <w:t>Laterality</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0A3951" w:rsidRPr="0020529A" w:rsidRDefault="000A3951" w:rsidP="0020529A">
            <w:pPr>
              <w:snapToGrid w:val="0"/>
              <w:spacing w:after="0" w:line="240" w:lineRule="auto"/>
              <w:jc w:val="both"/>
              <w:rPr>
                <w:rFonts w:ascii="Times New Roman" w:hAnsi="Times New Roman" w:cs="Times New Roman"/>
                <w:sz w:val="16"/>
                <w:szCs w:val="16"/>
              </w:rPr>
            </w:pP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Left</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9</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Right</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15</w:t>
            </w:r>
          </w:p>
        </w:tc>
      </w:tr>
      <w:tr w:rsidR="000A3951" w:rsidRPr="0020529A" w:rsidTr="0097107D">
        <w:trPr>
          <w:jc w:val="center"/>
        </w:trPr>
        <w:tc>
          <w:tcPr>
            <w:tcW w:w="3906"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Midline</w:t>
            </w:r>
          </w:p>
        </w:tc>
        <w:tc>
          <w:tcPr>
            <w:tcW w:w="583"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8</w:t>
            </w:r>
          </w:p>
        </w:tc>
        <w:tc>
          <w:tcPr>
            <w:tcW w:w="511" w:type="pct"/>
            <w:tcBorders>
              <w:top w:val="single" w:sz="4" w:space="0" w:color="auto"/>
              <w:left w:val="single" w:sz="4" w:space="0" w:color="auto"/>
              <w:bottom w:val="single" w:sz="4" w:space="0" w:color="auto"/>
              <w:right w:val="single" w:sz="4" w:space="0" w:color="auto"/>
            </w:tcBorders>
            <w:vAlign w:val="center"/>
            <w:hideMark/>
          </w:tcPr>
          <w:p w:rsidR="000A3951" w:rsidRPr="0020529A" w:rsidRDefault="000A3951" w:rsidP="0020529A">
            <w:pPr>
              <w:snapToGrid w:val="0"/>
              <w:spacing w:after="0" w:line="240" w:lineRule="auto"/>
              <w:jc w:val="both"/>
              <w:rPr>
                <w:rFonts w:ascii="Times New Roman" w:hAnsi="Times New Roman" w:cs="Times New Roman"/>
                <w:sz w:val="16"/>
                <w:szCs w:val="16"/>
              </w:rPr>
            </w:pPr>
            <w:r w:rsidRPr="0020529A">
              <w:rPr>
                <w:rFonts w:ascii="Times New Roman" w:hAnsi="Times New Roman" w:cs="Times New Roman"/>
                <w:sz w:val="16"/>
                <w:szCs w:val="16"/>
              </w:rPr>
              <w:t>40</w:t>
            </w:r>
          </w:p>
        </w:tc>
      </w:tr>
    </w:tbl>
    <w:p w:rsidR="000A3951" w:rsidRPr="0020529A" w:rsidRDefault="0097107D" w:rsidP="0020529A">
      <w:pPr>
        <w:snapToGrid w:val="0"/>
        <w:spacing w:after="0" w:line="240" w:lineRule="auto"/>
        <w:jc w:val="both"/>
        <w:rPr>
          <w:rFonts w:ascii="Times New Roman" w:hAnsi="Times New Roman" w:cs="Times New Roman"/>
          <w:sz w:val="16"/>
          <w:szCs w:val="16"/>
          <w:lang w:bidi="ar-EG"/>
        </w:rPr>
      </w:pPr>
      <w:r w:rsidRPr="0020529A">
        <w:rPr>
          <w:rFonts w:ascii="Times New Roman" w:hAnsi="Times New Roman" w:cs="Times New Roman"/>
          <w:color w:val="000000"/>
          <w:sz w:val="16"/>
          <w:szCs w:val="16"/>
        </w:rPr>
        <w:t xml:space="preserve"> </w:t>
      </w:r>
      <w:r w:rsidR="000A3951" w:rsidRPr="0020529A">
        <w:rPr>
          <w:rFonts w:ascii="Times New Roman" w:hAnsi="Times New Roman" w:cs="Times New Roman"/>
          <w:color w:val="000000"/>
          <w:sz w:val="16"/>
          <w:szCs w:val="16"/>
        </w:rPr>
        <w:t xml:space="preserve">Abbreviations: </w:t>
      </w:r>
      <w:r w:rsidR="000A3951" w:rsidRPr="0020529A">
        <w:rPr>
          <w:rFonts w:ascii="Times New Roman" w:hAnsi="Times New Roman" w:cs="Times New Roman"/>
          <w:sz w:val="16"/>
          <w:szCs w:val="16"/>
          <w:lang w:bidi="ar-EG"/>
        </w:rPr>
        <w:t>No: Number of patient; WHO: world health organization</w:t>
      </w:r>
    </w:p>
    <w:p w:rsidR="000A3951" w:rsidRPr="0097107D" w:rsidRDefault="000A3951" w:rsidP="0020529A">
      <w:pPr>
        <w:snapToGrid w:val="0"/>
        <w:spacing w:after="0" w:line="240" w:lineRule="auto"/>
        <w:jc w:val="both"/>
        <w:rPr>
          <w:rFonts w:ascii="Times New Roman" w:hAnsi="Times New Roman" w:cs="Times New Roman"/>
          <w:b/>
          <w:bCs/>
          <w:i/>
          <w:iCs/>
          <w:sz w:val="20"/>
          <w:szCs w:val="20"/>
        </w:rPr>
      </w:pPr>
    </w:p>
    <w:p w:rsidR="000A3951" w:rsidRPr="0097107D" w:rsidRDefault="000F4B61" w:rsidP="0020529A">
      <w:pPr>
        <w:snapToGrid w:val="0"/>
        <w:spacing w:after="0" w:line="240" w:lineRule="auto"/>
        <w:jc w:val="both"/>
        <w:rPr>
          <w:rFonts w:ascii="Times New Roman" w:hAnsi="Times New Roman" w:cs="Times New Roman"/>
          <w:b/>
          <w:bCs/>
          <w:i/>
          <w:iCs/>
          <w:color w:val="FF0000"/>
          <w:sz w:val="20"/>
          <w:szCs w:val="20"/>
        </w:rPr>
      </w:pPr>
      <w:r w:rsidRPr="0097107D">
        <w:rPr>
          <w:rFonts w:ascii="Times New Roman" w:hAnsi="Times New Roman" w:cs="Times New Roman"/>
          <w:b/>
          <w:bCs/>
          <w:sz w:val="20"/>
          <w:szCs w:val="20"/>
        </w:rPr>
        <w:t>2</w:t>
      </w:r>
      <w:r w:rsidR="00922F24" w:rsidRPr="0097107D">
        <w:rPr>
          <w:rFonts w:ascii="Times New Roman" w:hAnsi="Times New Roman" w:cs="Times New Roman"/>
          <w:b/>
          <w:bCs/>
          <w:sz w:val="20"/>
          <w:szCs w:val="20"/>
        </w:rPr>
        <w:t>.</w:t>
      </w:r>
      <w:r w:rsidR="00F50634" w:rsidRPr="0097107D">
        <w:rPr>
          <w:rFonts w:ascii="Times New Roman" w:hAnsi="Times New Roman" w:cs="Times New Roman"/>
          <w:b/>
          <w:bCs/>
          <w:sz w:val="20"/>
          <w:szCs w:val="20"/>
        </w:rPr>
        <w:t xml:space="preserve"> Correlation </w:t>
      </w:r>
      <w:r w:rsidR="00922F24" w:rsidRPr="0097107D">
        <w:rPr>
          <w:rFonts w:ascii="Times New Roman" w:hAnsi="Times New Roman" w:cs="Times New Roman"/>
          <w:b/>
          <w:bCs/>
          <w:sz w:val="20"/>
          <w:szCs w:val="20"/>
        </w:rPr>
        <w:t>survival with demographic and pathological data</w:t>
      </w:r>
      <w:r w:rsidR="00EF0364" w:rsidRPr="0097107D">
        <w:rPr>
          <w:rFonts w:ascii="Times New Roman" w:hAnsi="Times New Roman" w:cs="Times New Roman"/>
          <w:b/>
          <w:bCs/>
          <w:sz w:val="20"/>
          <w:szCs w:val="20"/>
        </w:rPr>
        <w:t xml:space="preserve"> and the technique</w:t>
      </w:r>
      <w:r w:rsidR="00922F24" w:rsidRPr="0097107D">
        <w:rPr>
          <w:rFonts w:ascii="Times New Roman" w:hAnsi="Times New Roman" w:cs="Times New Roman"/>
          <w:b/>
          <w:bCs/>
          <w:sz w:val="20"/>
          <w:szCs w:val="20"/>
        </w:rPr>
        <w:t>:</w:t>
      </w:r>
    </w:p>
    <w:p w:rsidR="000F4B61" w:rsidRPr="0097107D" w:rsidRDefault="000F4B61" w:rsidP="0020529A">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 our study we are going to correlate which will affect overall survival (</w:t>
      </w:r>
      <w:proofErr w:type="spellStart"/>
      <w:r w:rsidRPr="0097107D">
        <w:rPr>
          <w:rFonts w:ascii="Times New Roman" w:hAnsi="Times New Roman" w:cs="Times New Roman"/>
          <w:sz w:val="20"/>
          <w:szCs w:val="20"/>
          <w:lang w:bidi="ar-EG"/>
        </w:rPr>
        <w:t>os</w:t>
      </w:r>
      <w:proofErr w:type="spellEnd"/>
      <w:r w:rsidRPr="0097107D">
        <w:rPr>
          <w:rFonts w:ascii="Times New Roman" w:hAnsi="Times New Roman" w:cs="Times New Roman"/>
          <w:sz w:val="20"/>
          <w:szCs w:val="20"/>
          <w:lang w:bidi="ar-EG"/>
        </w:rPr>
        <w:t>)</w:t>
      </w:r>
      <w:r w:rsidR="00A15F15" w:rsidRPr="0097107D">
        <w:rPr>
          <w:rFonts w:ascii="Times New Roman" w:hAnsi="Times New Roman" w:cs="Times New Roman"/>
          <w:sz w:val="20"/>
          <w:szCs w:val="20"/>
          <w:lang w:bidi="ar-EG"/>
        </w:rPr>
        <w:t xml:space="preserve"> or and progression free survival (PFS)</w:t>
      </w:r>
      <w:r w:rsidRPr="0097107D">
        <w:rPr>
          <w:rFonts w:ascii="Times New Roman" w:hAnsi="Times New Roman" w:cs="Times New Roman"/>
          <w:sz w:val="20"/>
          <w:szCs w:val="20"/>
          <w:lang w:bidi="ar-EG"/>
        </w:rPr>
        <w:t xml:space="preserve"> of the patients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performance status</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 xml:space="preserve"> young age (equal or less than 40 years old )</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s</w:t>
      </w:r>
      <w:r w:rsidRPr="0097107D">
        <w:rPr>
          <w:rFonts w:ascii="Times New Roman" w:hAnsi="Times New Roman" w:cs="Times New Roman"/>
          <w:sz w:val="20"/>
          <w:szCs w:val="20"/>
          <w:lang w:bidi="ar-EG"/>
        </w:rPr>
        <w:t>ex, pathological type</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 xml:space="preserv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aterality of tumor</w:t>
      </w:r>
      <w:r w:rsidR="0097107D" w:rsidRPr="0097107D">
        <w:rPr>
          <w:rFonts w:ascii="Times New Roman" w:hAnsi="Times New Roman" w:cs="Times New Roman"/>
          <w:sz w:val="20"/>
          <w:szCs w:val="20"/>
          <w:lang w:bidi="ar-EG"/>
        </w:rPr>
        <w:t>.</w:t>
      </w:r>
    </w:p>
    <w:p w:rsidR="000A3951" w:rsidRPr="0097107D" w:rsidRDefault="000F4B61" w:rsidP="0020529A">
      <w:pPr>
        <w:snapToGrid w:val="0"/>
        <w:spacing w:after="0" w:line="240" w:lineRule="auto"/>
        <w:jc w:val="both"/>
        <w:rPr>
          <w:rFonts w:ascii="Times New Roman" w:hAnsi="Times New Roman" w:cs="Times New Roman"/>
          <w:b/>
          <w:bCs/>
          <w:sz w:val="20"/>
          <w:szCs w:val="20"/>
        </w:rPr>
      </w:pPr>
      <w:r w:rsidRPr="0097107D">
        <w:rPr>
          <w:rFonts w:ascii="Times New Roman" w:hAnsi="Times New Roman" w:cs="Times New Roman"/>
          <w:b/>
          <w:bCs/>
          <w:sz w:val="20"/>
          <w:szCs w:val="20"/>
        </w:rPr>
        <w:t>3</w:t>
      </w:r>
      <w:r w:rsidR="00F50634" w:rsidRPr="0097107D">
        <w:rPr>
          <w:rFonts w:ascii="Times New Roman" w:hAnsi="Times New Roman" w:cs="Times New Roman"/>
          <w:b/>
          <w:bCs/>
          <w:sz w:val="20"/>
          <w:szCs w:val="20"/>
        </w:rPr>
        <w:t xml:space="preserve">. </w:t>
      </w:r>
      <w:r w:rsidR="000A3951" w:rsidRPr="0097107D">
        <w:rPr>
          <w:rFonts w:ascii="Times New Roman" w:hAnsi="Times New Roman" w:cs="Times New Roman"/>
          <w:b/>
          <w:bCs/>
          <w:sz w:val="20"/>
          <w:szCs w:val="20"/>
        </w:rPr>
        <w:t>Statistical analysis:</w:t>
      </w:r>
    </w:p>
    <w:p w:rsidR="000A3951" w:rsidRPr="0097107D" w:rsidRDefault="000A3951"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Data were statistically described in terms of range, mean</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proofErr w:type="spellStart"/>
      <w:r w:rsidR="0020529A" w:rsidRPr="0097107D">
        <w:rPr>
          <w:rFonts w:ascii="Times New Roman" w:hAnsi="Times New Roman" w:cs="Times New Roman"/>
          <w:sz w:val="20"/>
          <w:szCs w:val="20"/>
        </w:rPr>
        <w:t>s</w:t>
      </w:r>
      <w:r w:rsidRPr="0097107D">
        <w:rPr>
          <w:rFonts w:ascii="Times New Roman" w:hAnsi="Times New Roman" w:cs="Times New Roman"/>
          <w:sz w:val="20"/>
          <w:szCs w:val="20"/>
        </w:rPr>
        <w:t>tandarddeviation</w:t>
      </w:r>
      <w:proofErr w:type="spellEnd"/>
      <w:r w:rsidRPr="0097107D">
        <w:rPr>
          <w:rFonts w:ascii="Times New Roman" w:hAnsi="Times New Roman" w:cs="Times New Roman"/>
          <w:sz w:val="20"/>
          <w:szCs w:val="20"/>
        </w:rPr>
        <w:t xml:space="preserve"> (SD), median, frequencies (number of cases) and </w:t>
      </w:r>
      <w:proofErr w:type="spellStart"/>
      <w:r w:rsidRPr="0097107D">
        <w:rPr>
          <w:rFonts w:ascii="Times New Roman" w:hAnsi="Times New Roman" w:cs="Times New Roman"/>
          <w:sz w:val="20"/>
          <w:szCs w:val="20"/>
        </w:rPr>
        <w:t>relativefrequencies</w:t>
      </w:r>
      <w:proofErr w:type="spellEnd"/>
      <w:r w:rsidRPr="0097107D">
        <w:rPr>
          <w:rFonts w:ascii="Times New Roman" w:hAnsi="Times New Roman" w:cs="Times New Roman"/>
          <w:sz w:val="20"/>
          <w:szCs w:val="20"/>
        </w:rPr>
        <w:t xml:space="preserve"> (percentages) when appropriate. Comparison of </w:t>
      </w:r>
      <w:proofErr w:type="spellStart"/>
      <w:r w:rsidRPr="0097107D">
        <w:rPr>
          <w:rFonts w:ascii="Times New Roman" w:hAnsi="Times New Roman" w:cs="Times New Roman"/>
          <w:sz w:val="20"/>
          <w:szCs w:val="20"/>
        </w:rPr>
        <w:t>quantitativevariables</w:t>
      </w:r>
      <w:proofErr w:type="spellEnd"/>
      <w:r w:rsidRPr="0097107D">
        <w:rPr>
          <w:rFonts w:ascii="Times New Roman" w:hAnsi="Times New Roman" w:cs="Times New Roman"/>
          <w:sz w:val="20"/>
          <w:szCs w:val="20"/>
        </w:rPr>
        <w:t xml:space="preserve"> between the study groups was done using Mann Whitney </w:t>
      </w:r>
      <w:r w:rsidRPr="0097107D">
        <w:rPr>
          <w:rFonts w:ascii="Times New Roman" w:hAnsi="Times New Roman" w:cs="Times New Roman"/>
          <w:i/>
          <w:iCs/>
          <w:sz w:val="20"/>
          <w:szCs w:val="20"/>
        </w:rPr>
        <w:t xml:space="preserve">U </w:t>
      </w:r>
      <w:proofErr w:type="spellStart"/>
      <w:r w:rsidRPr="0097107D">
        <w:rPr>
          <w:rFonts w:ascii="Times New Roman" w:hAnsi="Times New Roman" w:cs="Times New Roman"/>
          <w:sz w:val="20"/>
          <w:szCs w:val="20"/>
        </w:rPr>
        <w:t>testfor</w:t>
      </w:r>
      <w:proofErr w:type="spellEnd"/>
      <w:r w:rsidRPr="0097107D">
        <w:rPr>
          <w:rFonts w:ascii="Times New Roman" w:hAnsi="Times New Roman" w:cs="Times New Roman"/>
          <w:sz w:val="20"/>
          <w:szCs w:val="20"/>
        </w:rPr>
        <w:t xml:space="preserve"> independent samples</w:t>
      </w:r>
      <w:r w:rsidR="00F238A6">
        <w:rPr>
          <w:rFonts w:ascii="Times New Roman" w:hAnsi="Times New Roman" w:cs="Times New Roman" w:hint="eastAsia"/>
          <w:sz w:val="20"/>
          <w:szCs w:val="20"/>
          <w:lang w:eastAsia="zh-CN"/>
        </w:rPr>
        <w:t>.</w:t>
      </w:r>
      <w:r w:rsidRPr="0097107D">
        <w:rPr>
          <w:rFonts w:ascii="Times New Roman" w:hAnsi="Times New Roman" w:cs="Times New Roman"/>
          <w:sz w:val="20"/>
          <w:szCs w:val="20"/>
        </w:rPr>
        <w:t xml:space="preserve"> A probability value (</w:t>
      </w:r>
      <w:r w:rsidRPr="0097107D">
        <w:rPr>
          <w:rFonts w:ascii="Times New Roman" w:hAnsi="Times New Roman" w:cs="Times New Roman"/>
          <w:i/>
          <w:iCs/>
          <w:sz w:val="20"/>
          <w:szCs w:val="20"/>
        </w:rPr>
        <w:t xml:space="preserve">p </w:t>
      </w:r>
      <w:r w:rsidRPr="0097107D">
        <w:rPr>
          <w:rFonts w:ascii="Times New Roman" w:hAnsi="Times New Roman" w:cs="Times New Roman"/>
          <w:sz w:val="20"/>
          <w:szCs w:val="20"/>
        </w:rPr>
        <w:t xml:space="preserve">value) less than 0.05 </w:t>
      </w:r>
      <w:r w:rsidRPr="0097107D">
        <w:rPr>
          <w:rFonts w:ascii="Times New Roman" w:hAnsi="Times New Roman" w:cs="Times New Roman"/>
          <w:sz w:val="20"/>
          <w:szCs w:val="20"/>
        </w:rPr>
        <w:lastRenderedPageBreak/>
        <w:t>was</w:t>
      </w:r>
      <w:r w:rsidR="00A02B25">
        <w:rPr>
          <w:rFonts w:ascii="Times New Roman" w:hAnsi="Times New Roman" w:cs="Times New Roman" w:hint="eastAsia"/>
          <w:sz w:val="20"/>
          <w:szCs w:val="20"/>
          <w:lang w:eastAsia="zh-CN"/>
        </w:rPr>
        <w:t xml:space="preserve"> </w:t>
      </w:r>
      <w:r w:rsidRPr="0097107D">
        <w:rPr>
          <w:rFonts w:ascii="Times New Roman" w:hAnsi="Times New Roman" w:cs="Times New Roman"/>
          <w:sz w:val="20"/>
          <w:szCs w:val="20"/>
        </w:rPr>
        <w:t>considered statistically significant. All statistical calculations were done</w:t>
      </w:r>
      <w:r w:rsidR="00A02B25">
        <w:rPr>
          <w:rFonts w:ascii="Times New Roman" w:hAnsi="Times New Roman" w:cs="Times New Roman" w:hint="eastAsia"/>
          <w:sz w:val="20"/>
          <w:szCs w:val="20"/>
          <w:lang w:eastAsia="zh-CN"/>
        </w:rPr>
        <w:t xml:space="preserve"> </w:t>
      </w:r>
      <w:r w:rsidRPr="0097107D">
        <w:rPr>
          <w:rFonts w:ascii="Times New Roman" w:hAnsi="Times New Roman" w:cs="Times New Roman"/>
          <w:sz w:val="20"/>
          <w:szCs w:val="20"/>
        </w:rPr>
        <w:t>using computer programs Microsoft Excel version 7 (Microsoft Corporation, NY, USA) and SPSS (Statistical Package for the Social Science; SPSS Inc.</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r w:rsidR="0020529A" w:rsidRPr="0097107D">
        <w:rPr>
          <w:rFonts w:ascii="Times New Roman" w:hAnsi="Times New Roman" w:cs="Times New Roman"/>
          <w:sz w:val="20"/>
          <w:szCs w:val="20"/>
        </w:rPr>
        <w:t>C</w:t>
      </w:r>
      <w:r w:rsidRPr="0097107D">
        <w:rPr>
          <w:rFonts w:ascii="Times New Roman" w:hAnsi="Times New Roman" w:cs="Times New Roman"/>
          <w:sz w:val="20"/>
          <w:szCs w:val="20"/>
        </w:rPr>
        <w:t>hicago, IL, USA) statistical program for Microsoft Windows.</w:t>
      </w:r>
    </w:p>
    <w:p w:rsidR="00912CD3" w:rsidRPr="0097107D" w:rsidRDefault="00912CD3" w:rsidP="0020529A">
      <w:pPr>
        <w:tabs>
          <w:tab w:val="left" w:pos="6847"/>
        </w:tabs>
        <w:snapToGrid w:val="0"/>
        <w:spacing w:after="0" w:line="240" w:lineRule="auto"/>
        <w:jc w:val="both"/>
        <w:rPr>
          <w:rFonts w:ascii="Times New Roman" w:eastAsia="Times New Roman" w:hAnsi="Times New Roman" w:cs="Times New Roman"/>
          <w:b/>
          <w:bCs/>
          <w:sz w:val="20"/>
          <w:szCs w:val="20"/>
        </w:rPr>
      </w:pPr>
    </w:p>
    <w:p w:rsidR="002A3504"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3. Results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PFS in relation to performance status (</w:t>
      </w:r>
      <w:proofErr w:type="spellStart"/>
      <w:r w:rsidRPr="0097107D">
        <w:rPr>
          <w:rFonts w:ascii="Times New Roman" w:hAnsi="Times New Roman" w:cs="Times New Roman"/>
          <w:sz w:val="20"/>
          <w:szCs w:val="20"/>
          <w:lang w:bidi="ar-EG"/>
        </w:rPr>
        <w:t>ps</w:t>
      </w:r>
      <w:proofErr w:type="spellEnd"/>
      <w:r w:rsidRPr="0097107D">
        <w:rPr>
          <w:rFonts w:ascii="Times New Roman" w:hAnsi="Times New Roman" w:cs="Times New Roman"/>
          <w:sz w:val="20"/>
          <w:szCs w:val="20"/>
          <w:lang w:bidi="ar-EG"/>
        </w:rPr>
        <w:t>):</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Patients in our study with PS 1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xml:space="preserve">mean </w:t>
      </w:r>
      <w:r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lang w:bidi="ar-EG"/>
        </w:rPr>
        <w:t xml:space="preserve">was ( 36 </w:t>
      </w:r>
      <w:r w:rsidRPr="0097107D">
        <w:rPr>
          <w:rFonts w:ascii="Times New Roman" w:hAnsi="Times New Roman" w:cs="Times New Roman"/>
          <w:sz w:val="20"/>
          <w:szCs w:val="20"/>
        </w:rPr>
        <w:t>± 6.5</w:t>
      </w:r>
      <w:r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mean</w:t>
      </w:r>
      <w:r w:rsidRPr="0097107D">
        <w:rPr>
          <w:rFonts w:ascii="Times New Roman" w:hAnsi="Times New Roman" w:cs="Times New Roman"/>
          <w:sz w:val="20"/>
          <w:szCs w:val="20"/>
        </w:rPr>
        <w:t xml:space="preserve"> value SD±</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(15.6</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4.1) with statistical significance (p value&lt;0.009) so better PFS seen in</w:t>
      </w:r>
      <w:r w:rsidR="0097107D" w:rsidRPr="0097107D">
        <w:rPr>
          <w:rFonts w:ascii="Times New Roman" w:hAnsi="Times New Roman" w:cs="Times New Roman"/>
          <w:sz w:val="20"/>
          <w:szCs w:val="20"/>
          <w:lang w:bidi="ar-EG"/>
        </w:rPr>
        <w:t xml:space="preserve"> </w:t>
      </w:r>
      <w:proofErr w:type="spellStart"/>
      <w:r w:rsidRPr="0097107D">
        <w:rPr>
          <w:rFonts w:ascii="Times New Roman" w:hAnsi="Times New Roman" w:cs="Times New Roman"/>
          <w:sz w:val="20"/>
          <w:szCs w:val="20"/>
          <w:lang w:bidi="ar-EG"/>
        </w:rPr>
        <w:t>ps</w:t>
      </w:r>
      <w:proofErr w:type="spellEnd"/>
      <w:r w:rsidRPr="0097107D">
        <w:rPr>
          <w:rFonts w:ascii="Times New Roman" w:hAnsi="Times New Roman" w:cs="Times New Roman"/>
          <w:sz w:val="20"/>
          <w:szCs w:val="20"/>
          <w:lang w:bidi="ar-EG"/>
        </w:rPr>
        <w:t xml:space="preserve"> 1.</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tabs>
          <w:tab w:val="left" w:pos="6847"/>
        </w:tabs>
        <w:snapToGrid w:val="0"/>
        <w:spacing w:after="0" w:line="240" w:lineRule="auto"/>
        <w:jc w:val="center"/>
        <w:rPr>
          <w:rFonts w:ascii="Times New Roman" w:eastAsia="Times New Roman" w:hAnsi="Times New Roman" w:cs="Times New Roman"/>
          <w:b/>
          <w:bCs/>
          <w:sz w:val="20"/>
          <w:szCs w:val="20"/>
          <w:lang w:bidi="ar-EG"/>
        </w:rPr>
      </w:pPr>
      <w:r w:rsidRPr="0097107D">
        <w:rPr>
          <w:rFonts w:ascii="Times New Roman" w:hAnsi="Times New Roman" w:cs="Times New Roman"/>
          <w:noProof/>
          <w:sz w:val="20"/>
          <w:szCs w:val="20"/>
          <w:lang w:eastAsia="zh-CN"/>
        </w:rPr>
        <w:drawing>
          <wp:inline distT="0" distB="0" distL="0" distR="0">
            <wp:extent cx="2438400" cy="2135507"/>
            <wp:effectExtent l="19050" t="19050" r="1905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643"/>
                    <a:stretch>
                      <a:fillRect/>
                    </a:stretch>
                  </pic:blipFill>
                  <pic:spPr bwMode="auto">
                    <a:xfrm>
                      <a:off x="0" y="0"/>
                      <a:ext cx="2449997" cy="2145664"/>
                    </a:xfrm>
                    <a:prstGeom prst="rect">
                      <a:avLst/>
                    </a:prstGeom>
                    <a:noFill/>
                    <a:ln w="6350" cmpd="sng">
                      <a:solidFill>
                        <a:srgbClr val="000000"/>
                      </a:solidFill>
                      <a:miter lim="800000"/>
                      <a:headEnd/>
                      <a:tailEnd/>
                    </a:ln>
                    <a:effectLst/>
                  </pic:spPr>
                </pic:pic>
              </a:graphicData>
            </a:graphic>
          </wp:inline>
        </w:drawing>
      </w:r>
    </w:p>
    <w:p w:rsidR="002A3504" w:rsidRPr="0020529A" w:rsidRDefault="00922F24" w:rsidP="0020529A">
      <w:pPr>
        <w:snapToGrid w:val="0"/>
        <w:spacing w:after="0" w:line="240" w:lineRule="auto"/>
        <w:jc w:val="both"/>
        <w:rPr>
          <w:rFonts w:ascii="Times New Roman" w:hAnsi="Times New Roman" w:cs="Times New Roman"/>
          <w:sz w:val="18"/>
          <w:szCs w:val="18"/>
          <w:lang w:bidi="ar-EG"/>
        </w:rPr>
      </w:pPr>
      <w:r w:rsidRPr="0020529A">
        <w:rPr>
          <w:rFonts w:ascii="Times New Roman" w:hAnsi="Times New Roman" w:cs="Times New Roman"/>
          <w:b/>
          <w:bCs/>
          <w:sz w:val="18"/>
          <w:szCs w:val="18"/>
          <w:lang w:bidi="ar-EG"/>
        </w:rPr>
        <w:t>Fig. 3</w:t>
      </w:r>
      <w:r w:rsidR="002A3504" w:rsidRPr="0020529A">
        <w:rPr>
          <w:rFonts w:ascii="Times New Roman" w:hAnsi="Times New Roman" w:cs="Times New Roman"/>
          <w:b/>
          <w:bCs/>
          <w:sz w:val="18"/>
          <w:szCs w:val="18"/>
          <w:lang w:bidi="ar-EG"/>
        </w:rPr>
        <w:t>:</w:t>
      </w:r>
      <w:r w:rsidR="002A3504" w:rsidRPr="0020529A">
        <w:rPr>
          <w:rFonts w:ascii="Times New Roman" w:hAnsi="Times New Roman" w:cs="Times New Roman"/>
          <w:sz w:val="18"/>
          <w:szCs w:val="18"/>
          <w:lang w:bidi="ar-EG"/>
        </w:rPr>
        <w:t xml:space="preserve"> Blue curve represents patients </w:t>
      </w:r>
      <w:r w:rsidR="004E0A37" w:rsidRPr="0020529A">
        <w:rPr>
          <w:rFonts w:ascii="Times New Roman" w:hAnsi="Times New Roman" w:cs="Times New Roman"/>
          <w:sz w:val="18"/>
          <w:szCs w:val="18"/>
          <w:lang w:bidi="ar-EG"/>
        </w:rPr>
        <w:t xml:space="preserve">with </w:t>
      </w:r>
      <w:proofErr w:type="spellStart"/>
      <w:r w:rsidR="004E0A37" w:rsidRPr="0020529A">
        <w:rPr>
          <w:rFonts w:ascii="Times New Roman" w:hAnsi="Times New Roman" w:cs="Times New Roman"/>
          <w:sz w:val="18"/>
          <w:szCs w:val="18"/>
          <w:lang w:bidi="ar-EG"/>
        </w:rPr>
        <w:t>ps</w:t>
      </w:r>
      <w:proofErr w:type="spellEnd"/>
      <w:r w:rsidR="002A3504" w:rsidRPr="0020529A">
        <w:rPr>
          <w:rFonts w:ascii="Times New Roman" w:hAnsi="Times New Roman" w:cs="Times New Roman"/>
          <w:sz w:val="18"/>
          <w:szCs w:val="18"/>
          <w:lang w:bidi="ar-EG"/>
        </w:rPr>
        <w:t xml:space="preserve"> 1 </w:t>
      </w:r>
      <w:r w:rsidR="004E0A37" w:rsidRPr="0020529A">
        <w:rPr>
          <w:rFonts w:ascii="Times New Roman" w:hAnsi="Times New Roman" w:cs="Times New Roman"/>
          <w:sz w:val="18"/>
          <w:szCs w:val="18"/>
          <w:lang w:bidi="ar-EG"/>
        </w:rPr>
        <w:t>and green</w:t>
      </w:r>
      <w:r w:rsidR="002A3504" w:rsidRPr="0020529A">
        <w:rPr>
          <w:rFonts w:ascii="Times New Roman" w:hAnsi="Times New Roman" w:cs="Times New Roman"/>
          <w:sz w:val="18"/>
          <w:szCs w:val="18"/>
          <w:lang w:bidi="ar-EG"/>
        </w:rPr>
        <w:t xml:space="preserve"> curve represents patients </w:t>
      </w:r>
      <w:r w:rsidR="004E0A37" w:rsidRPr="0020529A">
        <w:rPr>
          <w:rFonts w:ascii="Times New Roman" w:hAnsi="Times New Roman" w:cs="Times New Roman"/>
          <w:sz w:val="18"/>
          <w:szCs w:val="18"/>
          <w:lang w:bidi="ar-EG"/>
        </w:rPr>
        <w:t xml:space="preserve">with </w:t>
      </w:r>
      <w:proofErr w:type="spellStart"/>
      <w:r w:rsidR="004E0A37" w:rsidRPr="0020529A">
        <w:rPr>
          <w:rFonts w:ascii="Times New Roman" w:hAnsi="Times New Roman" w:cs="Times New Roman"/>
          <w:sz w:val="18"/>
          <w:szCs w:val="18"/>
          <w:lang w:bidi="ar-EG"/>
        </w:rPr>
        <w:t>ps</w:t>
      </w:r>
      <w:proofErr w:type="spellEnd"/>
      <w:r w:rsidR="002A3504" w:rsidRPr="0020529A">
        <w:rPr>
          <w:rFonts w:ascii="Times New Roman" w:hAnsi="Times New Roman" w:cs="Times New Roman"/>
          <w:sz w:val="18"/>
          <w:szCs w:val="18"/>
          <w:lang w:bidi="ar-EG"/>
        </w:rPr>
        <w:t xml:space="preserve"> 2 and 3 in correlation with PFS.</w:t>
      </w:r>
    </w:p>
    <w:p w:rsidR="003B5C5D" w:rsidRPr="0097107D" w:rsidRDefault="003B5C5D"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 xml:space="preserve">OS in relation to performance </w:t>
      </w:r>
      <w:r w:rsidR="004E0A37" w:rsidRPr="0097107D">
        <w:rPr>
          <w:rFonts w:ascii="Times New Roman" w:hAnsi="Times New Roman" w:cs="Times New Roman"/>
          <w:sz w:val="20"/>
          <w:szCs w:val="20"/>
          <w:lang w:bidi="ar-EG"/>
        </w:rPr>
        <w:t>status (</w:t>
      </w:r>
      <w:proofErr w:type="spellStart"/>
      <w:r w:rsidRPr="0097107D">
        <w:rPr>
          <w:rFonts w:ascii="Times New Roman" w:hAnsi="Times New Roman" w:cs="Times New Roman"/>
          <w:sz w:val="20"/>
          <w:szCs w:val="20"/>
          <w:lang w:bidi="ar-EG"/>
        </w:rPr>
        <w:t>ps</w:t>
      </w:r>
      <w:proofErr w:type="spellEnd"/>
      <w:r w:rsidRPr="0097107D">
        <w:rPr>
          <w:rFonts w:ascii="Times New Roman" w:hAnsi="Times New Roman" w:cs="Times New Roman"/>
          <w:sz w:val="20"/>
          <w:szCs w:val="20"/>
          <w:lang w:bidi="ar-EG"/>
        </w:rPr>
        <w:t>):</w:t>
      </w:r>
    </w:p>
    <w:p w:rsidR="002A3504"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 xml:space="preserve">Patients in our study with PS 1 the mean </w:t>
      </w:r>
      <w:r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lang w:bidi="ar-EG"/>
        </w:rPr>
        <w:t xml:space="preserve">was (43.6 </w:t>
      </w:r>
      <w:r w:rsidRPr="0097107D">
        <w:rPr>
          <w:rFonts w:ascii="Times New Roman" w:hAnsi="Times New Roman" w:cs="Times New Roman"/>
          <w:sz w:val="20"/>
          <w:szCs w:val="20"/>
        </w:rPr>
        <w:t>± 2.29</w:t>
      </w:r>
      <w:r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(36.9</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4.16) with</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no statistical significance (p value&lt;0.156)</w:t>
      </w:r>
      <w:r w:rsidR="0097107D" w:rsidRPr="0097107D">
        <w:rPr>
          <w:rFonts w:ascii="Times New Roman" w:hAnsi="Times New Roman" w:cs="Times New Roman"/>
          <w:sz w:val="20"/>
          <w:szCs w:val="20"/>
          <w:lang w:bidi="ar-EG"/>
        </w:rPr>
        <w:t>.</w:t>
      </w:r>
    </w:p>
    <w:p w:rsidR="0020529A" w:rsidRPr="0097107D" w:rsidRDefault="0020529A"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486025" cy="2157675"/>
            <wp:effectExtent l="19050" t="19050" r="952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28"/>
                    <a:stretch>
                      <a:fillRect/>
                    </a:stretch>
                  </pic:blipFill>
                  <pic:spPr bwMode="auto">
                    <a:xfrm>
                      <a:off x="0" y="0"/>
                      <a:ext cx="2507680" cy="2176470"/>
                    </a:xfrm>
                    <a:prstGeom prst="rect">
                      <a:avLst/>
                    </a:prstGeom>
                    <a:noFill/>
                    <a:ln w="6350" cmpd="sng">
                      <a:solidFill>
                        <a:srgbClr val="000000"/>
                      </a:solidFill>
                      <a:miter lim="800000"/>
                      <a:headEnd/>
                      <a:tailEnd/>
                    </a:ln>
                    <a:effectLst/>
                  </pic:spPr>
                </pic:pic>
              </a:graphicData>
            </a:graphic>
          </wp:inline>
        </w:drawing>
      </w:r>
    </w:p>
    <w:p w:rsidR="002A3504" w:rsidRPr="0020529A" w:rsidRDefault="00922F24" w:rsidP="0020529A">
      <w:pPr>
        <w:snapToGrid w:val="0"/>
        <w:spacing w:after="0" w:line="240" w:lineRule="auto"/>
        <w:jc w:val="both"/>
        <w:rPr>
          <w:rFonts w:ascii="Times New Roman" w:hAnsi="Times New Roman" w:cs="Times New Roman"/>
          <w:sz w:val="18"/>
          <w:szCs w:val="18"/>
          <w:lang w:eastAsia="zh-CN" w:bidi="ar-EG"/>
        </w:rPr>
      </w:pPr>
      <w:r w:rsidRPr="0020529A">
        <w:rPr>
          <w:rFonts w:ascii="Times New Roman" w:hAnsi="Times New Roman" w:cs="Times New Roman"/>
          <w:b/>
          <w:bCs/>
          <w:sz w:val="18"/>
          <w:szCs w:val="18"/>
          <w:lang w:bidi="ar-EG"/>
        </w:rPr>
        <w:t>Fig. 4</w:t>
      </w:r>
      <w:r w:rsidR="002A3504" w:rsidRPr="0020529A">
        <w:rPr>
          <w:rFonts w:ascii="Times New Roman" w:hAnsi="Times New Roman" w:cs="Times New Roman"/>
          <w:b/>
          <w:bCs/>
          <w:sz w:val="18"/>
          <w:szCs w:val="18"/>
          <w:lang w:bidi="ar-EG"/>
        </w:rPr>
        <w:t>:</w:t>
      </w:r>
      <w:r w:rsidR="002A3504" w:rsidRPr="0020529A">
        <w:rPr>
          <w:rFonts w:ascii="Times New Roman" w:hAnsi="Times New Roman" w:cs="Times New Roman"/>
          <w:sz w:val="18"/>
          <w:szCs w:val="18"/>
          <w:lang w:bidi="ar-EG"/>
        </w:rPr>
        <w:t xml:space="preserve"> Blue curve represents patients with</w:t>
      </w:r>
      <w:r w:rsidR="0097107D" w:rsidRPr="0020529A">
        <w:rPr>
          <w:rFonts w:ascii="Times New Roman" w:hAnsi="Times New Roman" w:cs="Times New Roman"/>
          <w:sz w:val="18"/>
          <w:szCs w:val="18"/>
          <w:lang w:bidi="ar-EG"/>
        </w:rPr>
        <w:t xml:space="preserve"> </w:t>
      </w:r>
      <w:proofErr w:type="spellStart"/>
      <w:r w:rsidR="002A3504" w:rsidRPr="0020529A">
        <w:rPr>
          <w:rFonts w:ascii="Times New Roman" w:hAnsi="Times New Roman" w:cs="Times New Roman"/>
          <w:sz w:val="18"/>
          <w:szCs w:val="18"/>
          <w:lang w:bidi="ar-EG"/>
        </w:rPr>
        <w:t>ps</w:t>
      </w:r>
      <w:proofErr w:type="spellEnd"/>
      <w:r w:rsidR="002A3504" w:rsidRPr="0020529A">
        <w:rPr>
          <w:rFonts w:ascii="Times New Roman" w:hAnsi="Times New Roman" w:cs="Times New Roman"/>
          <w:sz w:val="18"/>
          <w:szCs w:val="18"/>
          <w:lang w:bidi="ar-EG"/>
        </w:rPr>
        <w:t xml:space="preserve"> 1 and</w:t>
      </w:r>
      <w:r w:rsidR="0097107D" w:rsidRPr="0020529A">
        <w:rPr>
          <w:rFonts w:ascii="Times New Roman" w:hAnsi="Times New Roman" w:cs="Times New Roman"/>
          <w:sz w:val="18"/>
          <w:szCs w:val="18"/>
          <w:lang w:bidi="ar-EG"/>
        </w:rPr>
        <w:t xml:space="preserve"> </w:t>
      </w:r>
      <w:r w:rsidR="002A3504" w:rsidRPr="0020529A">
        <w:rPr>
          <w:rFonts w:ascii="Times New Roman" w:hAnsi="Times New Roman" w:cs="Times New Roman"/>
          <w:sz w:val="18"/>
          <w:szCs w:val="18"/>
          <w:lang w:bidi="ar-EG"/>
        </w:rPr>
        <w:t>green curve represents patients with</w:t>
      </w:r>
      <w:r w:rsidR="0097107D" w:rsidRPr="0020529A">
        <w:rPr>
          <w:rFonts w:ascii="Times New Roman" w:hAnsi="Times New Roman" w:cs="Times New Roman"/>
          <w:sz w:val="18"/>
          <w:szCs w:val="18"/>
          <w:lang w:bidi="ar-EG"/>
        </w:rPr>
        <w:t xml:space="preserve"> </w:t>
      </w:r>
      <w:proofErr w:type="spellStart"/>
      <w:r w:rsidR="002A3504" w:rsidRPr="0020529A">
        <w:rPr>
          <w:rFonts w:ascii="Times New Roman" w:hAnsi="Times New Roman" w:cs="Times New Roman"/>
          <w:sz w:val="18"/>
          <w:szCs w:val="18"/>
          <w:lang w:bidi="ar-EG"/>
        </w:rPr>
        <w:t>ps</w:t>
      </w:r>
      <w:proofErr w:type="spellEnd"/>
      <w:r w:rsidR="002A3504" w:rsidRPr="0020529A">
        <w:rPr>
          <w:rFonts w:ascii="Times New Roman" w:hAnsi="Times New Roman" w:cs="Times New Roman"/>
          <w:sz w:val="18"/>
          <w:szCs w:val="18"/>
          <w:lang w:bidi="ar-EG"/>
        </w:rPr>
        <w:t xml:space="preserve"> 2 and 3 in correlation with </w:t>
      </w:r>
      <w:proofErr w:type="spellStart"/>
      <w:r w:rsidR="002A3504" w:rsidRPr="0020529A">
        <w:rPr>
          <w:rFonts w:ascii="Times New Roman" w:hAnsi="Times New Roman" w:cs="Times New Roman"/>
          <w:sz w:val="18"/>
          <w:szCs w:val="18"/>
          <w:lang w:bidi="ar-EG"/>
        </w:rPr>
        <w:t>os</w:t>
      </w:r>
      <w:proofErr w:type="spellEnd"/>
      <w:r w:rsidR="002A3504" w:rsidRPr="0020529A">
        <w:rPr>
          <w:rFonts w:ascii="Times New Roman" w:hAnsi="Times New Roman" w:cs="Times New Roman"/>
          <w:sz w:val="18"/>
          <w:szCs w:val="18"/>
          <w:lang w:bidi="ar-EG"/>
        </w:rPr>
        <w:t>.</w:t>
      </w:r>
    </w:p>
    <w:p w:rsidR="00A02B25" w:rsidRDefault="00A02B25" w:rsidP="0020529A">
      <w:pPr>
        <w:snapToGrid w:val="0"/>
        <w:spacing w:after="0" w:line="240" w:lineRule="auto"/>
        <w:ind w:firstLine="425"/>
        <w:jc w:val="both"/>
        <w:rPr>
          <w:rFonts w:ascii="Times New Roman" w:hAnsi="Times New Roman" w:cs="Times New Roman" w:hint="eastAsia"/>
          <w:sz w:val="20"/>
          <w:szCs w:val="20"/>
          <w:lang w:eastAsia="zh-CN"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 xml:space="preserve">OS in relation to Age: </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Patients in our study with age equal or less than 40 years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has better survival than patients above 40 with statistical significance (p value &lt;0.000).</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695575" cy="2344762"/>
            <wp:effectExtent l="19050" t="19050" r="952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136"/>
                    <a:stretch>
                      <a:fillRect/>
                    </a:stretch>
                  </pic:blipFill>
                  <pic:spPr bwMode="auto">
                    <a:xfrm>
                      <a:off x="0" y="0"/>
                      <a:ext cx="2702520" cy="2350803"/>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5</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 represents patients with age less than or equal 40 years while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green curve represents the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age above 40 years in correlation with the survival.</w:t>
      </w:r>
    </w:p>
    <w:p w:rsidR="00F50634" w:rsidRPr="0097107D" w:rsidRDefault="00F50634"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sex:</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 our study there is no statistical difference between males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(42.5</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3.24) and females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(34.9 </w:t>
      </w:r>
      <w:r w:rsidRPr="0097107D">
        <w:rPr>
          <w:rFonts w:ascii="Times New Roman" w:hAnsi="Times New Roman" w:cs="Times New Roman"/>
          <w:sz w:val="20"/>
          <w:szCs w:val="20"/>
        </w:rPr>
        <w:t>±2.65)</w:t>
      </w:r>
      <w:r w:rsidRPr="0097107D">
        <w:rPr>
          <w:rFonts w:ascii="Times New Roman" w:hAnsi="Times New Roman" w:cs="Times New Roman"/>
          <w:sz w:val="20"/>
          <w:szCs w:val="20"/>
          <w:lang w:bidi="ar-EG"/>
        </w:rPr>
        <w:t xml:space="preserve"> regarding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overall survival ( p value&lt;0.471).</w:t>
      </w: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626346" cy="2314575"/>
            <wp:effectExtent l="19050" t="19050" r="222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305"/>
                    <a:stretch>
                      <a:fillRect/>
                    </a:stretch>
                  </pic:blipFill>
                  <pic:spPr bwMode="auto">
                    <a:xfrm>
                      <a:off x="0" y="0"/>
                      <a:ext cx="2626091" cy="2314350"/>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6</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females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males in 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tumor laterality:</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the tumors which are midline in images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(36.6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3.1) while tumors which are on one side either left or right mean</w:t>
      </w:r>
      <w:r w:rsidRPr="0097107D">
        <w:rPr>
          <w:rFonts w:ascii="Times New Roman" w:hAnsi="Times New Roman" w:cs="Times New Roman"/>
          <w:sz w:val="20"/>
          <w:szCs w:val="20"/>
        </w:rPr>
        <w:t xml:space="preserve"> value SD± (40.6±</w:t>
      </w:r>
      <w:r w:rsidRPr="0097107D">
        <w:rPr>
          <w:rFonts w:ascii="Times New Roman" w:hAnsi="Times New Roman" w:cs="Times New Roman"/>
          <w:sz w:val="20"/>
          <w:szCs w:val="20"/>
          <w:lang w:bidi="ar-EG"/>
        </w:rPr>
        <w:t>2.89) there is no statistical difference regarding the overall survival ( p value&lt;0.863).</w:t>
      </w:r>
    </w:p>
    <w:p w:rsidR="0097107D" w:rsidRPr="0097107D" w:rsidRDefault="0097107D"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707535" cy="2414050"/>
            <wp:effectExtent l="19050" t="19050" r="16615" b="24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969"/>
                    <a:stretch>
                      <a:fillRect/>
                    </a:stretch>
                  </pic:blipFill>
                  <pic:spPr bwMode="auto">
                    <a:xfrm>
                      <a:off x="0" y="0"/>
                      <a:ext cx="2712586" cy="2418553"/>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7</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midline tumors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tumors related to left or right side in</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pathological type:</w:t>
      </w:r>
    </w:p>
    <w:p w:rsidR="002A3504" w:rsidRDefault="002A3504" w:rsidP="0020529A">
      <w:pPr>
        <w:snapToGrid w:val="0"/>
        <w:spacing w:after="0" w:line="240" w:lineRule="auto"/>
        <w:ind w:firstLine="425"/>
        <w:jc w:val="both"/>
        <w:rPr>
          <w:rFonts w:ascii="Times New Roman" w:hAnsi="Times New Roman" w:cs="Times New Roman" w:hint="eastAsia"/>
          <w:sz w:val="20"/>
          <w:szCs w:val="20"/>
          <w:lang w:eastAsia="zh-CN" w:bidi="ar-EG"/>
        </w:rPr>
      </w:pPr>
      <w:r w:rsidRPr="0097107D">
        <w:rPr>
          <w:rFonts w:ascii="Times New Roman" w:hAnsi="Times New Roman" w:cs="Times New Roman"/>
          <w:sz w:val="20"/>
          <w:szCs w:val="20"/>
          <w:lang w:bidi="ar-EG"/>
        </w:rPr>
        <w:t xml:space="preserve">In our study there is no statistical difference regarding the overall survival between </w:t>
      </w:r>
      <w:proofErr w:type="spellStart"/>
      <w:r w:rsidRPr="0097107D">
        <w:rPr>
          <w:rFonts w:ascii="Times New Roman" w:hAnsi="Times New Roman" w:cs="Times New Roman"/>
          <w:sz w:val="20"/>
          <w:szCs w:val="20"/>
          <w:lang w:bidi="ar-EG"/>
        </w:rPr>
        <w:t>astrocytomas</w:t>
      </w:r>
      <w:proofErr w:type="spellEnd"/>
      <w:r w:rsidRPr="0097107D">
        <w:rPr>
          <w:rFonts w:ascii="Times New Roman" w:hAnsi="Times New Roman" w:cs="Times New Roman"/>
          <w:sz w:val="20"/>
          <w:szCs w:val="20"/>
          <w:lang w:bidi="ar-EG"/>
        </w:rPr>
        <w:t xml:space="preserve"> and </w:t>
      </w:r>
      <w:proofErr w:type="spellStart"/>
      <w:r w:rsidRPr="0097107D">
        <w:rPr>
          <w:rFonts w:ascii="Times New Roman" w:hAnsi="Times New Roman" w:cs="Times New Roman"/>
          <w:sz w:val="20"/>
          <w:szCs w:val="20"/>
          <w:lang w:bidi="ar-EG"/>
        </w:rPr>
        <w:t>oligdendrogliomas</w:t>
      </w:r>
      <w:proofErr w:type="spellEnd"/>
      <w:r w:rsidRPr="0097107D">
        <w:rPr>
          <w:rFonts w:ascii="Times New Roman" w:hAnsi="Times New Roman" w:cs="Times New Roman"/>
          <w:sz w:val="20"/>
          <w:szCs w:val="20"/>
          <w:lang w:bidi="ar-EG"/>
        </w:rPr>
        <w:t xml:space="preserve"> and mixed </w:t>
      </w:r>
      <w:proofErr w:type="spellStart"/>
      <w:r w:rsidRPr="0097107D">
        <w:rPr>
          <w:rFonts w:ascii="Times New Roman" w:hAnsi="Times New Roman" w:cs="Times New Roman"/>
          <w:sz w:val="20"/>
          <w:szCs w:val="20"/>
          <w:lang w:bidi="ar-EG"/>
        </w:rPr>
        <w:t>gliomas</w:t>
      </w:r>
      <w:proofErr w:type="spellEnd"/>
      <w:r w:rsidRPr="0097107D">
        <w:rPr>
          <w:rFonts w:ascii="Times New Roman" w:hAnsi="Times New Roman" w:cs="Times New Roman"/>
          <w:sz w:val="20"/>
          <w:szCs w:val="20"/>
          <w:lang w:bidi="ar-EG"/>
        </w:rPr>
        <w:t xml:space="preserve"> (p value&lt;0.508).</w:t>
      </w:r>
    </w:p>
    <w:p w:rsidR="00A02B25" w:rsidRPr="0097107D" w:rsidRDefault="00A02B25" w:rsidP="0020529A">
      <w:pPr>
        <w:snapToGrid w:val="0"/>
        <w:spacing w:after="0" w:line="240" w:lineRule="auto"/>
        <w:ind w:firstLine="425"/>
        <w:jc w:val="both"/>
        <w:rPr>
          <w:rFonts w:ascii="Times New Roman" w:hAnsi="Times New Roman" w:cs="Times New Roman" w:hint="eastAsia"/>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720368" cy="2493562"/>
            <wp:effectExtent l="19050" t="19050" r="22832" b="21038"/>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813"/>
                    <a:stretch>
                      <a:fillRect/>
                    </a:stretch>
                  </pic:blipFill>
                  <pic:spPr bwMode="auto">
                    <a:xfrm>
                      <a:off x="0" y="0"/>
                      <a:ext cx="2733802" cy="2505876"/>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8</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 xml:space="preserve">represents </w:t>
      </w:r>
      <w:proofErr w:type="spellStart"/>
      <w:r w:rsidR="002A3504" w:rsidRPr="0097107D">
        <w:rPr>
          <w:rFonts w:ascii="Times New Roman" w:hAnsi="Times New Roman" w:cs="Times New Roman"/>
          <w:sz w:val="20"/>
          <w:szCs w:val="20"/>
          <w:lang w:bidi="ar-EG"/>
        </w:rPr>
        <w:t>astrocytomas</w:t>
      </w:r>
      <w:proofErr w:type="spellEnd"/>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while green curve represents</w:t>
      </w:r>
      <w:r w:rsidR="0097107D" w:rsidRPr="0097107D">
        <w:rPr>
          <w:rFonts w:ascii="Times New Roman" w:hAnsi="Times New Roman" w:cs="Times New Roman"/>
          <w:sz w:val="20"/>
          <w:szCs w:val="20"/>
          <w:lang w:bidi="ar-EG"/>
        </w:rPr>
        <w:t xml:space="preserve"> </w:t>
      </w:r>
      <w:proofErr w:type="spellStart"/>
      <w:r w:rsidR="002A3504" w:rsidRPr="0097107D">
        <w:rPr>
          <w:rFonts w:ascii="Times New Roman" w:hAnsi="Times New Roman" w:cs="Times New Roman"/>
          <w:sz w:val="20"/>
          <w:szCs w:val="20"/>
          <w:lang w:bidi="ar-EG"/>
        </w:rPr>
        <w:t>oligodendrogliomas</w:t>
      </w:r>
      <w:proofErr w:type="spellEnd"/>
      <w:r w:rsidR="002A3504" w:rsidRPr="0097107D">
        <w:rPr>
          <w:rFonts w:ascii="Times New Roman" w:hAnsi="Times New Roman" w:cs="Times New Roman"/>
          <w:sz w:val="20"/>
          <w:szCs w:val="20"/>
          <w:lang w:bidi="ar-EG"/>
        </w:rPr>
        <w:t xml:space="preserve"> and mixed </w:t>
      </w:r>
      <w:proofErr w:type="spellStart"/>
      <w:r w:rsidR="002A3504" w:rsidRPr="0097107D">
        <w:rPr>
          <w:rFonts w:ascii="Times New Roman" w:hAnsi="Times New Roman" w:cs="Times New Roman"/>
          <w:sz w:val="20"/>
          <w:szCs w:val="20"/>
          <w:lang w:bidi="ar-EG"/>
        </w:rPr>
        <w:t>gliomas</w:t>
      </w:r>
      <w:proofErr w:type="spellEnd"/>
      <w:r w:rsidR="002A3504" w:rsidRPr="0097107D">
        <w:rPr>
          <w:rFonts w:ascii="Times New Roman" w:hAnsi="Times New Roman" w:cs="Times New Roman"/>
          <w:sz w:val="20"/>
          <w:szCs w:val="20"/>
          <w:lang w:bidi="ar-EG"/>
        </w:rPr>
        <w:t xml:space="preserve"> in</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pathological grade:</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patients with pathological grade I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(32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6.5) while patients with pathological grade II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(41.9</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2.2) with no statistical difference regarding overall survival (p value&lt;0.479).</w:t>
      </w:r>
    </w:p>
    <w:p w:rsidR="0097107D" w:rsidRDefault="0097107D" w:rsidP="0020529A">
      <w:pPr>
        <w:snapToGrid w:val="0"/>
        <w:spacing w:after="0" w:line="240" w:lineRule="auto"/>
        <w:ind w:firstLine="425"/>
        <w:jc w:val="both"/>
        <w:rPr>
          <w:rFonts w:ascii="Times New Roman" w:hAnsi="Times New Roman" w:cs="Times New Roman" w:hint="eastAsia"/>
          <w:sz w:val="20"/>
          <w:szCs w:val="20"/>
          <w:lang w:eastAsia="zh-CN" w:bidi="ar-EG"/>
        </w:rPr>
      </w:pP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noProof/>
          <w:sz w:val="20"/>
          <w:szCs w:val="20"/>
        </w:rPr>
      </w:pPr>
      <w:r w:rsidRPr="0097107D">
        <w:rPr>
          <w:rFonts w:ascii="Times New Roman" w:hAnsi="Times New Roman" w:cs="Times New Roman"/>
          <w:noProof/>
          <w:sz w:val="20"/>
          <w:szCs w:val="20"/>
          <w:lang w:eastAsia="zh-CN"/>
        </w:rPr>
        <w:drawing>
          <wp:inline distT="0" distB="0" distL="0" distR="0">
            <wp:extent cx="2689528" cy="2445855"/>
            <wp:effectExtent l="19050" t="19050" r="15572" b="115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27"/>
                    <a:stretch>
                      <a:fillRect/>
                    </a:stretch>
                  </pic:blipFill>
                  <pic:spPr bwMode="auto">
                    <a:xfrm>
                      <a:off x="0" y="0"/>
                      <a:ext cx="2701922" cy="2457126"/>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9</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patients with pathological grade I while green curve 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with pathological grade II in 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tumor size:</w:t>
      </w:r>
    </w:p>
    <w:p w:rsidR="002A3504" w:rsidRDefault="002A3504" w:rsidP="0020529A">
      <w:pPr>
        <w:snapToGrid w:val="0"/>
        <w:spacing w:after="0" w:line="240" w:lineRule="auto"/>
        <w:ind w:firstLine="425"/>
        <w:jc w:val="both"/>
        <w:rPr>
          <w:rFonts w:ascii="Times New Roman" w:hAnsi="Times New Roman" w:cs="Times New Roman" w:hint="eastAsia"/>
          <w:sz w:val="20"/>
          <w:szCs w:val="20"/>
          <w:lang w:eastAsia="zh-CN" w:bidi="ar-EG"/>
        </w:rPr>
      </w:pPr>
      <w:r w:rsidRPr="0097107D">
        <w:rPr>
          <w:rFonts w:ascii="Times New Roman" w:hAnsi="Times New Roman" w:cs="Times New Roman"/>
          <w:sz w:val="20"/>
          <w:szCs w:val="20"/>
          <w:lang w:bidi="ar-EG"/>
        </w:rPr>
        <w:t xml:space="preserve">In our study there is no statistical difference regarding the </w:t>
      </w:r>
      <w:proofErr w:type="spellStart"/>
      <w:r w:rsidRPr="0097107D">
        <w:rPr>
          <w:rFonts w:ascii="Times New Roman" w:hAnsi="Times New Roman" w:cs="Times New Roman"/>
          <w:sz w:val="20"/>
          <w:szCs w:val="20"/>
          <w:lang w:bidi="ar-EG"/>
        </w:rPr>
        <w:t>os</w:t>
      </w:r>
      <w:proofErr w:type="spellEnd"/>
      <w:r w:rsidRPr="0097107D">
        <w:rPr>
          <w:rFonts w:ascii="Times New Roman" w:hAnsi="Times New Roman" w:cs="Times New Roman"/>
          <w:sz w:val="20"/>
          <w:szCs w:val="20"/>
          <w:lang w:bidi="ar-EG"/>
        </w:rPr>
        <w:t xml:space="preserve"> with tumors more than 100 cm3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or less than 100 cm3</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with ( p value&lt;0.128).</w:t>
      </w:r>
    </w:p>
    <w:p w:rsidR="00A02B25" w:rsidRPr="0097107D" w:rsidRDefault="00A02B25" w:rsidP="0020529A">
      <w:pPr>
        <w:snapToGrid w:val="0"/>
        <w:spacing w:after="0" w:line="240" w:lineRule="auto"/>
        <w:ind w:firstLine="425"/>
        <w:jc w:val="both"/>
        <w:rPr>
          <w:rFonts w:ascii="Times New Roman" w:hAnsi="Times New Roman" w:cs="Times New Roman" w:hint="eastAsia"/>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711477" cy="2501513"/>
            <wp:effectExtent l="19050" t="19050" r="12673" b="1308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810"/>
                    <a:stretch>
                      <a:fillRect/>
                    </a:stretch>
                  </pic:blipFill>
                  <pic:spPr bwMode="auto">
                    <a:xfrm>
                      <a:off x="0" y="0"/>
                      <a:ext cx="2729117" cy="2517787"/>
                    </a:xfrm>
                    <a:prstGeom prst="rect">
                      <a:avLst/>
                    </a:prstGeom>
                    <a:noFill/>
                    <a:ln w="6350" cmpd="sng">
                      <a:solidFill>
                        <a:srgbClr val="000000"/>
                      </a:solidFill>
                      <a:miter lim="800000"/>
                      <a:headEnd/>
                      <a:tailEnd/>
                    </a:ln>
                    <a:effectLst/>
                  </pic:spPr>
                </pic:pic>
              </a:graphicData>
            </a:graphic>
          </wp:inline>
        </w:drawing>
      </w:r>
    </w:p>
    <w:p w:rsidR="004E0A37"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10</w:t>
      </w:r>
      <w:r w:rsidR="002A3504" w:rsidRPr="0097107D">
        <w:rPr>
          <w:rFonts w:ascii="Times New Roman" w:hAnsi="Times New Roman" w:cs="Times New Roman"/>
          <w:b/>
          <w:bCs/>
          <w:sz w:val="20"/>
          <w:szCs w:val="20"/>
          <w:lang w:bidi="ar-EG"/>
        </w:rPr>
        <w:t xml:space="preserve">: </w:t>
      </w:r>
      <w:r w:rsidR="002A3504" w:rsidRPr="0097107D">
        <w:rPr>
          <w:rFonts w:ascii="Times New Roman" w:hAnsi="Times New Roman" w:cs="Times New Roman"/>
          <w:sz w:val="20"/>
          <w:szCs w:val="20"/>
          <w:lang w:bidi="ar-EG"/>
        </w:rPr>
        <w:t>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tumors less than 100 cm3 while green curve tumors more than 100 cm3 in correlation with 0S.</w:t>
      </w:r>
    </w:p>
    <w:p w:rsidR="004E0A37" w:rsidRPr="0097107D" w:rsidRDefault="004E0A37"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OS in relation to biopsy resection:</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eastAsia="zh-CN" w:bidi="ar-EG"/>
        </w:rPr>
      </w:pPr>
      <w:r w:rsidRPr="0097107D">
        <w:rPr>
          <w:rFonts w:ascii="Times New Roman" w:hAnsi="Times New Roman" w:cs="Times New Roman"/>
          <w:sz w:val="20"/>
          <w:szCs w:val="20"/>
          <w:lang w:bidi="ar-EG"/>
        </w:rPr>
        <w:t>In our study patients with biopsy size less than or equal 0.5</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cm with mean</w:t>
      </w:r>
      <w:r w:rsidRPr="0097107D">
        <w:rPr>
          <w:rFonts w:ascii="Times New Roman" w:hAnsi="Times New Roman" w:cs="Times New Roman"/>
          <w:sz w:val="20"/>
          <w:szCs w:val="20"/>
        </w:rPr>
        <w:t xml:space="preserve"> value SD± </w:t>
      </w:r>
      <w:r w:rsidRPr="0097107D">
        <w:rPr>
          <w:rFonts w:ascii="Times New Roman" w:hAnsi="Times New Roman" w:cs="Times New Roman"/>
          <w:sz w:val="20"/>
          <w:szCs w:val="20"/>
          <w:lang w:bidi="ar-EG"/>
        </w:rPr>
        <w:t xml:space="preserve">(40.27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 xml:space="preserve"> 3.05) while patients with biopsy size more than 0.5 cm with mean</w:t>
      </w:r>
      <w:r w:rsidRPr="0097107D">
        <w:rPr>
          <w:rFonts w:ascii="Times New Roman" w:hAnsi="Times New Roman" w:cs="Times New Roman"/>
          <w:sz w:val="20"/>
          <w:szCs w:val="20"/>
        </w:rPr>
        <w:t xml:space="preserve"> value SD±</w:t>
      </w:r>
      <w:r w:rsidRPr="0097107D">
        <w:rPr>
          <w:rFonts w:ascii="Times New Roman" w:hAnsi="Times New Roman" w:cs="Times New Roman"/>
          <w:sz w:val="20"/>
          <w:szCs w:val="20"/>
          <w:lang w:bidi="ar-EG"/>
        </w:rPr>
        <w:t xml:space="preserve"> (25.5 </w:t>
      </w:r>
      <w:r w:rsidRPr="0097107D">
        <w:rPr>
          <w:rFonts w:ascii="Times New Roman" w:hAnsi="Times New Roman" w:cs="Times New Roman"/>
          <w:sz w:val="20"/>
          <w:szCs w:val="20"/>
        </w:rPr>
        <w:t>±</w:t>
      </w:r>
      <w:r w:rsidRPr="0097107D">
        <w:rPr>
          <w:rFonts w:ascii="Times New Roman" w:hAnsi="Times New Roman" w:cs="Times New Roman"/>
          <w:sz w:val="20"/>
          <w:szCs w:val="20"/>
          <w:lang w:bidi="ar-EG"/>
        </w:rPr>
        <w:t>1.35) with no statistical difference regarding overall survival</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p value&lt;0.693).</w:t>
      </w:r>
    </w:p>
    <w:p w:rsidR="0097107D" w:rsidRDefault="0097107D" w:rsidP="0020529A">
      <w:pPr>
        <w:snapToGrid w:val="0"/>
        <w:spacing w:after="0" w:line="240" w:lineRule="auto"/>
        <w:ind w:firstLine="425"/>
        <w:jc w:val="both"/>
        <w:rPr>
          <w:rFonts w:ascii="Times New Roman" w:hAnsi="Times New Roman" w:cs="Times New Roman" w:hint="eastAsia"/>
          <w:sz w:val="20"/>
          <w:szCs w:val="20"/>
          <w:lang w:eastAsia="zh-CN" w:bidi="ar-EG"/>
        </w:rPr>
      </w:pPr>
    </w:p>
    <w:p w:rsidR="00A02B25" w:rsidRDefault="00A02B25" w:rsidP="0020529A">
      <w:pPr>
        <w:snapToGrid w:val="0"/>
        <w:spacing w:after="0" w:line="240" w:lineRule="auto"/>
        <w:ind w:firstLine="425"/>
        <w:jc w:val="both"/>
        <w:rPr>
          <w:rFonts w:ascii="Times New Roman" w:hAnsi="Times New Roman" w:cs="Times New Roman" w:hint="eastAsia"/>
          <w:sz w:val="20"/>
          <w:szCs w:val="20"/>
          <w:lang w:eastAsia="zh-CN" w:bidi="ar-EG"/>
        </w:rPr>
      </w:pPr>
    </w:p>
    <w:p w:rsidR="00A02B25" w:rsidRPr="0097107D" w:rsidRDefault="00A02B25" w:rsidP="0020529A">
      <w:pPr>
        <w:snapToGrid w:val="0"/>
        <w:spacing w:after="0" w:line="240" w:lineRule="auto"/>
        <w:ind w:firstLine="425"/>
        <w:jc w:val="both"/>
        <w:rPr>
          <w:rFonts w:ascii="Times New Roman" w:hAnsi="Times New Roman" w:cs="Times New Roman"/>
          <w:sz w:val="20"/>
          <w:szCs w:val="20"/>
          <w:lang w:eastAsia="zh-CN" w:bidi="ar-EG"/>
        </w:rPr>
      </w:pPr>
    </w:p>
    <w:p w:rsidR="002A3504" w:rsidRPr="0097107D" w:rsidRDefault="002A3504" w:rsidP="0020529A">
      <w:pPr>
        <w:snapToGrid w:val="0"/>
        <w:spacing w:after="0" w:line="240" w:lineRule="auto"/>
        <w:jc w:val="center"/>
        <w:rPr>
          <w:rFonts w:ascii="Times New Roman" w:hAnsi="Times New Roman" w:cs="Times New Roman"/>
          <w:sz w:val="20"/>
          <w:szCs w:val="20"/>
          <w:lang w:bidi="ar-EG"/>
        </w:rPr>
      </w:pPr>
      <w:r w:rsidRPr="0097107D">
        <w:rPr>
          <w:rFonts w:ascii="Times New Roman" w:hAnsi="Times New Roman" w:cs="Times New Roman"/>
          <w:noProof/>
          <w:sz w:val="20"/>
          <w:szCs w:val="20"/>
          <w:lang w:eastAsia="zh-CN"/>
        </w:rPr>
        <w:drawing>
          <wp:inline distT="0" distB="0" distL="0" distR="0">
            <wp:extent cx="2616035" cy="2398147"/>
            <wp:effectExtent l="19050" t="19050" r="12865" b="21203"/>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719"/>
                    <a:stretch>
                      <a:fillRect/>
                    </a:stretch>
                  </pic:blipFill>
                  <pic:spPr bwMode="auto">
                    <a:xfrm>
                      <a:off x="0" y="0"/>
                      <a:ext cx="2621931" cy="2403552"/>
                    </a:xfrm>
                    <a:prstGeom prst="rect">
                      <a:avLst/>
                    </a:prstGeom>
                    <a:noFill/>
                    <a:ln w="6350" cmpd="sng">
                      <a:solidFill>
                        <a:srgbClr val="000000"/>
                      </a:solidFill>
                      <a:miter lim="800000"/>
                      <a:headEnd/>
                      <a:tailEnd/>
                    </a:ln>
                    <a:effectLst/>
                  </pic:spPr>
                </pic:pic>
              </a:graphicData>
            </a:graphic>
          </wp:inline>
        </w:drawing>
      </w:r>
    </w:p>
    <w:p w:rsidR="002A3504" w:rsidRPr="0097107D" w:rsidRDefault="00922F24" w:rsidP="0020529A">
      <w:pPr>
        <w:snapToGrid w:val="0"/>
        <w:spacing w:after="0" w:line="240" w:lineRule="auto"/>
        <w:jc w:val="both"/>
        <w:rPr>
          <w:rFonts w:ascii="Times New Roman" w:hAnsi="Times New Roman" w:cs="Times New Roman"/>
          <w:sz w:val="20"/>
          <w:szCs w:val="20"/>
          <w:lang w:bidi="ar-EG"/>
        </w:rPr>
      </w:pPr>
      <w:r w:rsidRPr="0097107D">
        <w:rPr>
          <w:rFonts w:ascii="Times New Roman" w:hAnsi="Times New Roman" w:cs="Times New Roman"/>
          <w:b/>
          <w:bCs/>
          <w:sz w:val="20"/>
          <w:szCs w:val="20"/>
          <w:lang w:bidi="ar-EG"/>
        </w:rPr>
        <w:t>Fig. 11</w:t>
      </w:r>
      <w:r w:rsidR="002A3504" w:rsidRPr="0097107D">
        <w:rPr>
          <w:rFonts w:ascii="Times New Roman" w:hAnsi="Times New Roman" w:cs="Times New Roman"/>
          <w:b/>
          <w:bCs/>
          <w:sz w:val="20"/>
          <w:szCs w:val="20"/>
          <w:lang w:bidi="ar-EG"/>
        </w:rPr>
        <w:t>:</w:t>
      </w:r>
      <w:r w:rsidR="002A3504" w:rsidRPr="0097107D">
        <w:rPr>
          <w:rFonts w:ascii="Times New Roman" w:hAnsi="Times New Roman" w:cs="Times New Roman"/>
          <w:sz w:val="20"/>
          <w:szCs w:val="20"/>
          <w:lang w:bidi="ar-EG"/>
        </w:rPr>
        <w:t xml:space="preserve"> Blue curve</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represents biopsy size less than or equal 0.5 cm while green curve represents biopsy size more than 0.5 cm</w:t>
      </w:r>
      <w:r w:rsidR="0097107D" w:rsidRPr="0097107D">
        <w:rPr>
          <w:rFonts w:ascii="Times New Roman" w:hAnsi="Times New Roman" w:cs="Times New Roman"/>
          <w:sz w:val="20"/>
          <w:szCs w:val="20"/>
          <w:lang w:bidi="ar-EG"/>
        </w:rPr>
        <w:t xml:space="preserve"> </w:t>
      </w:r>
      <w:r w:rsidR="002A3504" w:rsidRPr="0097107D">
        <w:rPr>
          <w:rFonts w:ascii="Times New Roman" w:hAnsi="Times New Roman" w:cs="Times New Roman"/>
          <w:sz w:val="20"/>
          <w:szCs w:val="20"/>
          <w:lang w:bidi="ar-EG"/>
        </w:rPr>
        <w:t>in correlation with 0S.</w:t>
      </w: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p>
    <w:p w:rsidR="002A3504" w:rsidRPr="0097107D" w:rsidRDefault="002A3504"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our study only performance status</w:t>
      </w:r>
      <w:r w:rsidR="00DC6EFA" w:rsidRPr="0097107D">
        <w:rPr>
          <w:rFonts w:ascii="Times New Roman" w:hAnsi="Times New Roman" w:cs="Times New Roman"/>
          <w:sz w:val="20"/>
          <w:szCs w:val="20"/>
          <w:lang w:bidi="ar-EG"/>
        </w:rPr>
        <w:t xml:space="preserve"> affect PFS</w:t>
      </w:r>
      <w:r w:rsidRPr="0097107D">
        <w:rPr>
          <w:rFonts w:ascii="Times New Roman" w:hAnsi="Times New Roman" w:cs="Times New Roman"/>
          <w:sz w:val="20"/>
          <w:szCs w:val="20"/>
          <w:lang w:bidi="ar-EG"/>
        </w:rPr>
        <w:t xml:space="preserve"> and young age (equal or less than 40 years old ) affect overall survival of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patients while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sex, pathological type,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 xml:space="preserve">aterality of tumor </w:t>
      </w:r>
      <w:proofErr w:type="spellStart"/>
      <w:r w:rsidRPr="0097107D">
        <w:rPr>
          <w:rFonts w:ascii="Times New Roman" w:hAnsi="Times New Roman" w:cs="Times New Roman"/>
          <w:sz w:val="20"/>
          <w:szCs w:val="20"/>
          <w:lang w:bidi="ar-EG"/>
        </w:rPr>
        <w:t>donot</w:t>
      </w:r>
      <w:proofErr w:type="spellEnd"/>
      <w:r w:rsidRPr="0097107D">
        <w:rPr>
          <w:rFonts w:ascii="Times New Roman" w:hAnsi="Times New Roman" w:cs="Times New Roman"/>
          <w:sz w:val="20"/>
          <w:szCs w:val="20"/>
          <w:lang w:bidi="ar-EG"/>
        </w:rPr>
        <w:t xml:space="preserve"> affect</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survival of the patients.</w:t>
      </w:r>
    </w:p>
    <w:p w:rsidR="00F50634" w:rsidRPr="0097107D" w:rsidRDefault="00F50634" w:rsidP="0020529A">
      <w:pPr>
        <w:snapToGrid w:val="0"/>
        <w:spacing w:after="0" w:line="240" w:lineRule="auto"/>
        <w:ind w:firstLine="425"/>
        <w:jc w:val="both"/>
        <w:rPr>
          <w:rFonts w:ascii="Times New Roman" w:hAnsi="Times New Roman" w:cs="Times New Roman"/>
          <w:sz w:val="20"/>
          <w:szCs w:val="20"/>
          <w:lang w:bidi="ar-EG"/>
        </w:rPr>
      </w:pPr>
    </w:p>
    <w:p w:rsidR="000A3951"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4. Discussion</w:t>
      </w:r>
    </w:p>
    <w:p w:rsidR="005B2D3E" w:rsidRPr="0097107D" w:rsidRDefault="005B2D3E"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7107D">
        <w:rPr>
          <w:rFonts w:ascii="Times New Roman" w:hAnsi="Times New Roman" w:cs="Times New Roman"/>
          <w:sz w:val="20"/>
          <w:szCs w:val="20"/>
        </w:rPr>
        <w:t>LGGs</w:t>
      </w:r>
      <w:proofErr w:type="spellEnd"/>
      <w:r w:rsidRPr="0097107D">
        <w:rPr>
          <w:rFonts w:ascii="Times New Roman" w:hAnsi="Times New Roman" w:cs="Times New Roman"/>
          <w:sz w:val="20"/>
          <w:szCs w:val="20"/>
        </w:rPr>
        <w:t xml:space="preserve"> are generally slower growing and account for approximately 10–20 % of all primary brain tumors. The median survival time for patients with low-grade </w:t>
      </w:r>
      <w:proofErr w:type="spellStart"/>
      <w:r w:rsidRPr="0097107D">
        <w:rPr>
          <w:rFonts w:ascii="Times New Roman" w:hAnsi="Times New Roman" w:cs="Times New Roman"/>
          <w:sz w:val="20"/>
          <w:szCs w:val="20"/>
        </w:rPr>
        <w:t>glioma</w:t>
      </w:r>
      <w:proofErr w:type="spellEnd"/>
      <w:r w:rsidRPr="0097107D">
        <w:rPr>
          <w:rFonts w:ascii="Times New Roman" w:hAnsi="Times New Roman" w:cs="Times New Roman"/>
          <w:sz w:val="20"/>
          <w:szCs w:val="20"/>
        </w:rPr>
        <w:t xml:space="preserve"> has been shown to be between 4.7 and 9.8 years with a range of up to 13 years for certain subtypes </w:t>
      </w:r>
      <w:r w:rsidRPr="0097107D">
        <w:rPr>
          <w:rFonts w:ascii="Times New Roman" w:hAnsi="Times New Roman" w:cs="Times New Roman"/>
          <w:b/>
          <w:bCs/>
          <w:sz w:val="20"/>
          <w:szCs w:val="20"/>
          <w:vertAlign w:val="superscript"/>
        </w:rPr>
        <w:t>(</w:t>
      </w:r>
      <w:r w:rsidR="00272B2E" w:rsidRPr="0097107D">
        <w:rPr>
          <w:rFonts w:ascii="Times New Roman" w:hAnsi="Times New Roman" w:cs="Times New Roman"/>
          <w:b/>
          <w:bCs/>
          <w:sz w:val="20"/>
          <w:szCs w:val="20"/>
          <w:vertAlign w:val="superscript"/>
        </w:rPr>
        <w:t>3</w:t>
      </w:r>
      <w:r w:rsidRPr="0097107D">
        <w:rPr>
          <w:rFonts w:ascii="Times New Roman" w:hAnsi="Times New Roman" w:cs="Times New Roman"/>
          <w:b/>
          <w:bCs/>
          <w:sz w:val="20"/>
          <w:szCs w:val="20"/>
          <w:vertAlign w:val="superscript"/>
        </w:rPr>
        <w:t>)</w:t>
      </w:r>
      <w:r w:rsidRPr="0097107D">
        <w:rPr>
          <w:rFonts w:ascii="Times New Roman" w:hAnsi="Times New Roman" w:cs="Times New Roman"/>
          <w:sz w:val="20"/>
          <w:szCs w:val="20"/>
        </w:rPr>
        <w:t>.</w:t>
      </w:r>
    </w:p>
    <w:p w:rsidR="005B2D3E" w:rsidRPr="0097107D" w:rsidRDefault="005B2D3E"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Prognosis of</w:t>
      </w:r>
      <w:r w:rsidR="0097107D" w:rsidRPr="0097107D">
        <w:rPr>
          <w:rFonts w:ascii="Times New Roman" w:hAnsi="Times New Roman" w:cs="Times New Roman"/>
          <w:sz w:val="20"/>
          <w:szCs w:val="20"/>
        </w:rPr>
        <w:t xml:space="preserve"> </w:t>
      </w:r>
      <w:proofErr w:type="spellStart"/>
      <w:r w:rsidRPr="0097107D">
        <w:rPr>
          <w:rFonts w:ascii="Times New Roman" w:hAnsi="Times New Roman" w:cs="Times New Roman"/>
          <w:sz w:val="20"/>
          <w:szCs w:val="20"/>
        </w:rPr>
        <w:t>LGGs</w:t>
      </w:r>
      <w:proofErr w:type="spellEnd"/>
      <w:r w:rsidRPr="0097107D">
        <w:rPr>
          <w:rFonts w:ascii="Times New Roman" w:hAnsi="Times New Roman" w:cs="Times New Roman"/>
          <w:sz w:val="20"/>
          <w:szCs w:val="20"/>
        </w:rPr>
        <w:t xml:space="preserve"> is assessed utilizing parameters of progression free survival (PFS) and overall survival (OS). Factors such as tumor size</w:t>
      </w:r>
      <w:r w:rsidR="0097107D" w:rsidRPr="0097107D">
        <w:rPr>
          <w:rFonts w:ascii="Times New Roman" w:hAnsi="Times New Roman" w:cs="Times New Roman"/>
          <w:sz w:val="20"/>
          <w:szCs w:val="20"/>
        </w:rPr>
        <w:t xml:space="preserve"> </w:t>
      </w:r>
      <w:r w:rsidRPr="0097107D">
        <w:rPr>
          <w:rFonts w:ascii="Times New Roman" w:hAnsi="Times New Roman" w:cs="Times New Roman"/>
          <w:sz w:val="20"/>
          <w:szCs w:val="20"/>
        </w:rPr>
        <w:t xml:space="preserve">&gt;6.0 cm, </w:t>
      </w:r>
      <w:proofErr w:type="spellStart"/>
      <w:r w:rsidRPr="0097107D">
        <w:rPr>
          <w:rFonts w:ascii="Times New Roman" w:hAnsi="Times New Roman" w:cs="Times New Roman"/>
          <w:sz w:val="20"/>
          <w:szCs w:val="20"/>
        </w:rPr>
        <w:t>astrocytoma</w:t>
      </w:r>
      <w:proofErr w:type="spellEnd"/>
      <w:r w:rsidRPr="0097107D">
        <w:rPr>
          <w:rFonts w:ascii="Times New Roman" w:hAnsi="Times New Roman" w:cs="Times New Roman"/>
          <w:sz w:val="20"/>
          <w:szCs w:val="20"/>
        </w:rPr>
        <w:t xml:space="preserve"> histology, and partial resection surgery are poor prognostic indicators for both PFS and O</w:t>
      </w:r>
      <w:r w:rsidR="0097107D" w:rsidRPr="0097107D">
        <w:rPr>
          <w:rFonts w:ascii="Times New Roman" w:hAnsi="Times New Roman" w:cs="Times New Roman"/>
          <w:sz w:val="20"/>
          <w:szCs w:val="20"/>
        </w:rPr>
        <w:t xml:space="preserve">S </w:t>
      </w:r>
      <w:r w:rsidR="0097107D" w:rsidRPr="0097107D">
        <w:rPr>
          <w:rFonts w:ascii="Times New Roman" w:hAnsi="Times New Roman" w:cs="Times New Roman"/>
          <w:b/>
          <w:bCs/>
          <w:sz w:val="20"/>
          <w:szCs w:val="20"/>
          <w:vertAlign w:val="superscript"/>
        </w:rPr>
        <w:t>(</w:t>
      </w:r>
      <w:r w:rsidR="00796E5C" w:rsidRPr="0097107D">
        <w:rPr>
          <w:rFonts w:ascii="Times New Roman" w:hAnsi="Times New Roman" w:cs="Times New Roman"/>
          <w:b/>
          <w:bCs/>
          <w:sz w:val="20"/>
          <w:szCs w:val="20"/>
          <w:vertAlign w:val="superscript"/>
        </w:rPr>
        <w:t>8)</w:t>
      </w:r>
      <w:r w:rsidRPr="0097107D">
        <w:rPr>
          <w:rFonts w:ascii="Times New Roman" w:hAnsi="Times New Roman" w:cs="Times New Roman"/>
          <w:sz w:val="20"/>
          <w:szCs w:val="20"/>
        </w:rPr>
        <w:t>.</w:t>
      </w:r>
      <w:r w:rsidR="0097107D" w:rsidRPr="0097107D">
        <w:rPr>
          <w:rFonts w:ascii="Times New Roman" w:hAnsi="Times New Roman" w:cs="Times New Roman"/>
          <w:sz w:val="20"/>
          <w:szCs w:val="20"/>
        </w:rPr>
        <w:t xml:space="preserve"> </w:t>
      </w:r>
    </w:p>
    <w:p w:rsidR="00640D6B" w:rsidRPr="0097107D" w:rsidRDefault="005E5283"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7107D">
        <w:rPr>
          <w:rFonts w:ascii="Times New Roman" w:hAnsi="Times New Roman" w:cs="Times New Roman"/>
          <w:sz w:val="20"/>
          <w:szCs w:val="20"/>
        </w:rPr>
        <w:t>Pignatti</w:t>
      </w:r>
      <w:proofErr w:type="spellEnd"/>
      <w:r w:rsidRPr="0097107D">
        <w:rPr>
          <w:rFonts w:ascii="Times New Roman" w:hAnsi="Times New Roman" w:cs="Times New Roman"/>
          <w:sz w:val="20"/>
          <w:szCs w:val="20"/>
        </w:rPr>
        <w:t xml:space="preserve"> et al analyzed the EORTC 22845 randomized trial data and developed a prognostic scoring system based upon unfavorable prognostic factors. In their scoring system, age greater than 40 years, tumor diameter greater than 6 cm, tumors crossing midline, </w:t>
      </w:r>
      <w:proofErr w:type="spellStart"/>
      <w:r w:rsidRPr="0097107D">
        <w:rPr>
          <w:rFonts w:ascii="Times New Roman" w:hAnsi="Times New Roman" w:cs="Times New Roman"/>
          <w:sz w:val="20"/>
          <w:szCs w:val="20"/>
        </w:rPr>
        <w:t>astrocytoma</w:t>
      </w:r>
      <w:proofErr w:type="spellEnd"/>
      <w:r w:rsidRPr="0097107D">
        <w:rPr>
          <w:rFonts w:ascii="Times New Roman" w:hAnsi="Times New Roman" w:cs="Times New Roman"/>
          <w:sz w:val="20"/>
          <w:szCs w:val="20"/>
        </w:rPr>
        <w:t xml:space="preserve"> histology, and baseline neurologic deficit were all considered unfavorable prognostic variables. Their analysis revealed that low-risk patients with two or fewer risk factors had an expected median survival of more than 7 years. Three or more risk factors was deemed higher risk and correlated with a much lower median surviva</w:t>
      </w:r>
      <w:r w:rsidR="0097107D" w:rsidRPr="0097107D">
        <w:rPr>
          <w:rFonts w:ascii="Times New Roman" w:hAnsi="Times New Roman" w:cs="Times New Roman"/>
          <w:sz w:val="20"/>
          <w:szCs w:val="20"/>
        </w:rPr>
        <w:t xml:space="preserve">l </w:t>
      </w:r>
      <w:r w:rsidR="0097107D" w:rsidRPr="0097107D">
        <w:rPr>
          <w:rFonts w:ascii="Times New Roman" w:hAnsi="Times New Roman" w:cs="Times New Roman"/>
          <w:b/>
          <w:bCs/>
          <w:sz w:val="20"/>
          <w:szCs w:val="20"/>
          <w:vertAlign w:val="superscript"/>
        </w:rPr>
        <w:t>(</w:t>
      </w:r>
      <w:r w:rsidR="00526351" w:rsidRPr="0097107D">
        <w:rPr>
          <w:rFonts w:ascii="Times New Roman" w:hAnsi="Times New Roman" w:cs="Times New Roman"/>
          <w:b/>
          <w:bCs/>
          <w:sz w:val="20"/>
          <w:szCs w:val="20"/>
          <w:vertAlign w:val="superscript"/>
        </w:rPr>
        <w:t>9)</w:t>
      </w:r>
      <w:r w:rsidRPr="0097107D">
        <w:rPr>
          <w:rFonts w:ascii="Times New Roman" w:hAnsi="Times New Roman" w:cs="Times New Roman"/>
          <w:sz w:val="20"/>
          <w:szCs w:val="20"/>
        </w:rPr>
        <w:t>.</w:t>
      </w:r>
    </w:p>
    <w:p w:rsidR="00B50A85" w:rsidRPr="0097107D" w:rsidRDefault="00655D05" w:rsidP="0020529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107D">
        <w:rPr>
          <w:rFonts w:ascii="Times New Roman" w:hAnsi="Times New Roman" w:cs="Times New Roman"/>
          <w:sz w:val="20"/>
          <w:szCs w:val="20"/>
        </w:rPr>
        <w:t>In our study</w:t>
      </w:r>
      <w:r w:rsidR="00640D6B" w:rsidRPr="0097107D">
        <w:rPr>
          <w:rFonts w:ascii="Times New Roman" w:hAnsi="Times New Roman" w:cs="Times New Roman"/>
          <w:sz w:val="20"/>
          <w:szCs w:val="20"/>
          <w:lang w:bidi="ar-EG"/>
        </w:rPr>
        <w:t xml:space="preserve"> Patients</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 xml:space="preserve">with </w:t>
      </w:r>
      <w:r w:rsidR="00DC6EFA" w:rsidRPr="0097107D">
        <w:rPr>
          <w:rFonts w:ascii="Times New Roman" w:hAnsi="Times New Roman" w:cs="Times New Roman"/>
          <w:sz w:val="20"/>
          <w:szCs w:val="20"/>
          <w:lang w:bidi="ar-EG"/>
        </w:rPr>
        <w:t>age equal or less than 40 years</w:t>
      </w:r>
      <w:r w:rsidRPr="0097107D">
        <w:rPr>
          <w:rFonts w:ascii="Times New Roman" w:hAnsi="Times New Roman" w:cs="Times New Roman"/>
          <w:sz w:val="20"/>
          <w:szCs w:val="20"/>
          <w:lang w:bidi="ar-EG"/>
        </w:rPr>
        <w:t xml:space="preserve"> has better survival than patients above 40 with statistica</w:t>
      </w:r>
      <w:r w:rsidR="00B50A85" w:rsidRPr="0097107D">
        <w:rPr>
          <w:rFonts w:ascii="Times New Roman" w:hAnsi="Times New Roman" w:cs="Times New Roman"/>
          <w:sz w:val="20"/>
          <w:szCs w:val="20"/>
          <w:lang w:bidi="ar-EG"/>
        </w:rPr>
        <w:t xml:space="preserve">l significance (p value &lt;0.000), In our </w:t>
      </w:r>
      <w:r w:rsidR="00B50A85" w:rsidRPr="0097107D">
        <w:rPr>
          <w:rFonts w:ascii="Times New Roman" w:hAnsi="Times New Roman" w:cs="Times New Roman"/>
          <w:sz w:val="20"/>
          <w:szCs w:val="20"/>
          <w:lang w:bidi="ar-EG"/>
        </w:rPr>
        <w:lastRenderedPageBreak/>
        <w:t>study the tumors which are midline in images</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with mean</w:t>
      </w:r>
      <w:r w:rsidR="00B50A85" w:rsidRPr="0097107D">
        <w:rPr>
          <w:rFonts w:ascii="Times New Roman" w:hAnsi="Times New Roman" w:cs="Times New Roman"/>
          <w:sz w:val="20"/>
          <w:szCs w:val="20"/>
        </w:rPr>
        <w:t xml:space="preserve"> value SD± </w:t>
      </w:r>
      <w:r w:rsidR="00B50A85" w:rsidRPr="0097107D">
        <w:rPr>
          <w:rFonts w:ascii="Times New Roman" w:hAnsi="Times New Roman" w:cs="Times New Roman"/>
          <w:sz w:val="20"/>
          <w:szCs w:val="20"/>
          <w:lang w:bidi="ar-EG"/>
        </w:rPr>
        <w:t xml:space="preserve">(36.6 </w:t>
      </w:r>
      <w:r w:rsidR="00B50A85" w:rsidRPr="0097107D">
        <w:rPr>
          <w:rFonts w:ascii="Times New Roman" w:hAnsi="Times New Roman" w:cs="Times New Roman"/>
          <w:sz w:val="20"/>
          <w:szCs w:val="20"/>
        </w:rPr>
        <w:t>±</w:t>
      </w:r>
      <w:r w:rsidR="00B50A85" w:rsidRPr="0097107D">
        <w:rPr>
          <w:rFonts w:ascii="Times New Roman" w:hAnsi="Times New Roman" w:cs="Times New Roman"/>
          <w:sz w:val="20"/>
          <w:szCs w:val="20"/>
          <w:lang w:bidi="ar-EG"/>
        </w:rPr>
        <w:t xml:space="preserve"> 3.1) while tumors which are on one side either left or right mean</w:t>
      </w:r>
      <w:r w:rsidR="00B50A85" w:rsidRPr="0097107D">
        <w:rPr>
          <w:rFonts w:ascii="Times New Roman" w:hAnsi="Times New Roman" w:cs="Times New Roman"/>
          <w:sz w:val="20"/>
          <w:szCs w:val="20"/>
        </w:rPr>
        <w:t xml:space="preserve"> value SD± (40.6±</w:t>
      </w:r>
      <w:r w:rsidR="00B50A85" w:rsidRPr="0097107D">
        <w:rPr>
          <w:rFonts w:ascii="Times New Roman" w:hAnsi="Times New Roman" w:cs="Times New Roman"/>
          <w:sz w:val="20"/>
          <w:szCs w:val="20"/>
          <w:lang w:bidi="ar-EG"/>
        </w:rPr>
        <w:t>2.89) there is no statistical difference regarding the overall survival ( p value&lt;0.863).</w:t>
      </w:r>
    </w:p>
    <w:p w:rsidR="00251E7B"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 xml:space="preserve">The University of California, San Francisco (UCSF) group introduced a new LGG scoring system that uses a four-point scoring system to predict OS and PFS, assigning one point each for age greater than 50 years, </w:t>
      </w:r>
      <w:proofErr w:type="spellStart"/>
      <w:r w:rsidRPr="0097107D">
        <w:rPr>
          <w:rFonts w:ascii="Times New Roman" w:hAnsi="Times New Roman" w:cs="Times New Roman"/>
          <w:sz w:val="20"/>
          <w:szCs w:val="20"/>
        </w:rPr>
        <w:t>Karnofsky</w:t>
      </w:r>
      <w:proofErr w:type="spellEnd"/>
      <w:r w:rsidRPr="0097107D">
        <w:rPr>
          <w:rFonts w:ascii="Times New Roman" w:hAnsi="Times New Roman" w:cs="Times New Roman"/>
          <w:sz w:val="20"/>
          <w:szCs w:val="20"/>
        </w:rPr>
        <w:t xml:space="preserve"> performance score (KPS) </w:t>
      </w:r>
      <w:r w:rsidRPr="0097107D">
        <w:rPr>
          <w:rFonts w:ascii="Times New Roman" w:eastAsia="AdvTT2acb703b+22" w:hAnsi="Times New Roman" w:cs="Times New Roman"/>
          <w:sz w:val="20"/>
          <w:szCs w:val="20"/>
        </w:rPr>
        <w:t>≤</w:t>
      </w:r>
      <w:r w:rsidRPr="0097107D">
        <w:rPr>
          <w:rFonts w:ascii="Times New Roman" w:hAnsi="Times New Roman" w:cs="Times New Roman"/>
          <w:sz w:val="20"/>
          <w:szCs w:val="20"/>
        </w:rPr>
        <w:t>80, maximum tumor diameter greater than 4 cm, and eloquent involvement of the tumor</w:t>
      </w:r>
      <w:r w:rsidR="0097107D" w:rsidRPr="0097107D">
        <w:rPr>
          <w:rFonts w:ascii="Times New Roman" w:hAnsi="Times New Roman" w:cs="Times New Roman"/>
          <w:sz w:val="20"/>
          <w:szCs w:val="20"/>
        </w:rPr>
        <w:t>.</w:t>
      </w:r>
      <w:r w:rsidRPr="0097107D">
        <w:rPr>
          <w:rFonts w:ascii="Times New Roman" w:hAnsi="Times New Roman" w:cs="Times New Roman"/>
          <w:sz w:val="20"/>
          <w:szCs w:val="20"/>
        </w:rPr>
        <w:t xml:space="preserve"> When stratified according to low-risk (scores 0–1), medium-risk (score 2), and high-risk (scores 3–4) groups, 5-year OS was 97%, 81%, and 56%, respectively, and 5-year PFS was 76%, 49%, and 18%, respectivel</w:t>
      </w:r>
      <w:r w:rsidR="0097107D" w:rsidRPr="0097107D">
        <w:rPr>
          <w:rFonts w:ascii="Times New Roman" w:hAnsi="Times New Roman" w:cs="Times New Roman"/>
          <w:sz w:val="20"/>
          <w:szCs w:val="20"/>
        </w:rPr>
        <w:t xml:space="preserve">y </w:t>
      </w:r>
      <w:r w:rsidR="0097107D" w:rsidRPr="0097107D">
        <w:rPr>
          <w:rFonts w:ascii="Times New Roman" w:hAnsi="Times New Roman" w:cs="Times New Roman"/>
          <w:b/>
          <w:bCs/>
          <w:sz w:val="20"/>
          <w:szCs w:val="20"/>
          <w:vertAlign w:val="superscript"/>
        </w:rPr>
        <w:t>(</w:t>
      </w:r>
      <w:r w:rsidR="00F666DC" w:rsidRPr="0097107D">
        <w:rPr>
          <w:rFonts w:ascii="Times New Roman" w:hAnsi="Times New Roman" w:cs="Times New Roman"/>
          <w:b/>
          <w:bCs/>
          <w:sz w:val="20"/>
          <w:szCs w:val="20"/>
          <w:vertAlign w:val="superscript"/>
        </w:rPr>
        <w:t>10)</w:t>
      </w:r>
      <w:r w:rsidR="0020529A" w:rsidRPr="0097107D">
        <w:rPr>
          <w:rFonts w:ascii="Times New Roman" w:hAnsi="Times New Roman" w:cs="Times New Roman"/>
          <w:sz w:val="20"/>
          <w:szCs w:val="20"/>
        </w:rPr>
        <w:t>,</w:t>
      </w:r>
      <w:r w:rsidR="0020529A">
        <w:rPr>
          <w:rFonts w:ascii="Times New Roman" w:hAnsi="Times New Roman" w:cs="Times New Roman"/>
          <w:sz w:val="20"/>
          <w:szCs w:val="20"/>
        </w:rPr>
        <w:t xml:space="preserve"> </w:t>
      </w:r>
      <w:r w:rsidR="0020529A" w:rsidRPr="0097107D">
        <w:rPr>
          <w:rFonts w:ascii="Times New Roman" w:hAnsi="Times New Roman" w:cs="Times New Roman"/>
          <w:sz w:val="20"/>
          <w:szCs w:val="20"/>
        </w:rPr>
        <w:t>I</w:t>
      </w:r>
      <w:r w:rsidR="00B50A85" w:rsidRPr="0097107D">
        <w:rPr>
          <w:rFonts w:ascii="Times New Roman" w:hAnsi="Times New Roman" w:cs="Times New Roman"/>
          <w:sz w:val="20"/>
          <w:szCs w:val="20"/>
        </w:rPr>
        <w:t>n our study</w:t>
      </w:r>
      <w:r w:rsidR="007805C2" w:rsidRPr="0097107D">
        <w:rPr>
          <w:rFonts w:ascii="Times New Roman" w:hAnsi="Times New Roman" w:cs="Times New Roman"/>
          <w:sz w:val="20"/>
          <w:szCs w:val="20"/>
          <w:lang w:bidi="ar-EG"/>
        </w:rPr>
        <w:t xml:space="preserve"> Patients</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 xml:space="preserve">with PS 1 the mean </w:t>
      </w:r>
      <w:r w:rsidR="00B50A85"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00B50A85" w:rsidRPr="0097107D">
        <w:rPr>
          <w:rFonts w:ascii="Times New Roman" w:hAnsi="Times New Roman" w:cs="Times New Roman"/>
          <w:sz w:val="20"/>
          <w:szCs w:val="20"/>
          <w:lang w:bidi="ar-EG"/>
        </w:rPr>
        <w:t xml:space="preserve">was (43.6 </w:t>
      </w:r>
      <w:r w:rsidR="00B50A85" w:rsidRPr="0097107D">
        <w:rPr>
          <w:rFonts w:ascii="Times New Roman" w:hAnsi="Times New Roman" w:cs="Times New Roman"/>
          <w:sz w:val="20"/>
          <w:szCs w:val="20"/>
        </w:rPr>
        <w:t>± 2.29</w:t>
      </w:r>
      <w:r w:rsidR="00B50A85"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00B50A85"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the mean</w:t>
      </w:r>
      <w:r w:rsidR="00B50A85" w:rsidRPr="0097107D">
        <w:rPr>
          <w:rFonts w:ascii="Times New Roman" w:hAnsi="Times New Roman" w:cs="Times New Roman"/>
          <w:sz w:val="20"/>
          <w:szCs w:val="20"/>
        </w:rPr>
        <w:t xml:space="preserve"> value SD±</w:t>
      </w:r>
      <w:r w:rsidR="00B50A85" w:rsidRPr="0097107D">
        <w:rPr>
          <w:rFonts w:ascii="Times New Roman" w:hAnsi="Times New Roman" w:cs="Times New Roman"/>
          <w:sz w:val="20"/>
          <w:szCs w:val="20"/>
          <w:lang w:bidi="ar-EG"/>
        </w:rPr>
        <w:t xml:space="preserve"> (36.9</w:t>
      </w:r>
      <w:r w:rsidR="00B50A85" w:rsidRPr="0097107D">
        <w:rPr>
          <w:rFonts w:ascii="Times New Roman" w:hAnsi="Times New Roman" w:cs="Times New Roman"/>
          <w:sz w:val="20"/>
          <w:szCs w:val="20"/>
        </w:rPr>
        <w:t>±</w:t>
      </w:r>
      <w:r w:rsidR="00B50A85" w:rsidRPr="0097107D">
        <w:rPr>
          <w:rFonts w:ascii="Times New Roman" w:hAnsi="Times New Roman" w:cs="Times New Roman"/>
          <w:sz w:val="20"/>
          <w:szCs w:val="20"/>
          <w:lang w:bidi="ar-EG"/>
        </w:rPr>
        <w:t>4.16) with</w:t>
      </w:r>
      <w:r w:rsidR="0097107D" w:rsidRPr="0097107D">
        <w:rPr>
          <w:rFonts w:ascii="Times New Roman" w:hAnsi="Times New Roman" w:cs="Times New Roman"/>
          <w:sz w:val="20"/>
          <w:szCs w:val="20"/>
          <w:lang w:bidi="ar-EG"/>
        </w:rPr>
        <w:t xml:space="preserve"> </w:t>
      </w:r>
      <w:r w:rsidR="00B50A85" w:rsidRPr="0097107D">
        <w:rPr>
          <w:rFonts w:ascii="Times New Roman" w:hAnsi="Times New Roman" w:cs="Times New Roman"/>
          <w:sz w:val="20"/>
          <w:szCs w:val="20"/>
          <w:lang w:bidi="ar-EG"/>
        </w:rPr>
        <w:t>no statistica</w:t>
      </w:r>
      <w:r w:rsidR="00251E7B" w:rsidRPr="0097107D">
        <w:rPr>
          <w:rFonts w:ascii="Times New Roman" w:hAnsi="Times New Roman" w:cs="Times New Roman"/>
          <w:sz w:val="20"/>
          <w:szCs w:val="20"/>
          <w:lang w:bidi="ar-EG"/>
        </w:rPr>
        <w:t xml:space="preserve">l significance (p value&lt;0.156) </w:t>
      </w:r>
      <w:r w:rsidR="007805C2" w:rsidRPr="0097107D">
        <w:rPr>
          <w:rFonts w:ascii="Times New Roman" w:hAnsi="Times New Roman" w:cs="Times New Roman"/>
          <w:sz w:val="20"/>
          <w:szCs w:val="20"/>
          <w:lang w:bidi="ar-EG"/>
        </w:rPr>
        <w:t>regarding the overall survival (</w:t>
      </w:r>
      <w:proofErr w:type="spellStart"/>
      <w:r w:rsidR="007805C2" w:rsidRPr="0097107D">
        <w:rPr>
          <w:rFonts w:ascii="Times New Roman" w:hAnsi="Times New Roman" w:cs="Times New Roman"/>
          <w:sz w:val="20"/>
          <w:szCs w:val="20"/>
          <w:lang w:bidi="ar-EG"/>
        </w:rPr>
        <w:t>os</w:t>
      </w:r>
      <w:proofErr w:type="spellEnd"/>
      <w:r w:rsidR="007805C2" w:rsidRPr="0097107D">
        <w:rPr>
          <w:rFonts w:ascii="Times New Roman" w:hAnsi="Times New Roman" w:cs="Times New Roman"/>
          <w:sz w:val="20"/>
          <w:szCs w:val="20"/>
          <w:lang w:bidi="ar-EG"/>
        </w:rPr>
        <w:t>), Patients</w:t>
      </w:r>
      <w:r w:rsidR="0097107D" w:rsidRPr="0097107D">
        <w:rPr>
          <w:rFonts w:ascii="Times New Roman" w:hAnsi="Times New Roman" w:cs="Times New Roman"/>
          <w:sz w:val="20"/>
          <w:szCs w:val="20"/>
          <w:lang w:bidi="ar-EG"/>
        </w:rPr>
        <w:t xml:space="preserve"> </w:t>
      </w:r>
      <w:r w:rsidR="007805C2" w:rsidRPr="0097107D">
        <w:rPr>
          <w:rFonts w:ascii="Times New Roman" w:hAnsi="Times New Roman" w:cs="Times New Roman"/>
          <w:sz w:val="20"/>
          <w:szCs w:val="20"/>
          <w:lang w:bidi="ar-EG"/>
        </w:rPr>
        <w:t>with PS 1 the</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 xml:space="preserve">mean </w:t>
      </w:r>
      <w:r w:rsidR="00251E7B" w:rsidRPr="0097107D">
        <w:rPr>
          <w:rFonts w:ascii="Times New Roman" w:hAnsi="Times New Roman" w:cs="Times New Roman"/>
          <w:sz w:val="20"/>
          <w:szCs w:val="20"/>
        </w:rPr>
        <w:t>value SD±</w:t>
      </w:r>
      <w:r w:rsidR="0097107D" w:rsidRPr="0097107D">
        <w:rPr>
          <w:rFonts w:ascii="Times New Roman" w:hAnsi="Times New Roman" w:cs="Times New Roman"/>
          <w:sz w:val="20"/>
          <w:szCs w:val="20"/>
        </w:rPr>
        <w:t xml:space="preserve"> </w:t>
      </w:r>
      <w:r w:rsidR="00251E7B" w:rsidRPr="0097107D">
        <w:rPr>
          <w:rFonts w:ascii="Times New Roman" w:hAnsi="Times New Roman" w:cs="Times New Roman"/>
          <w:sz w:val="20"/>
          <w:szCs w:val="20"/>
          <w:lang w:bidi="ar-EG"/>
        </w:rPr>
        <w:t xml:space="preserve">was ( 36 </w:t>
      </w:r>
      <w:r w:rsidR="00251E7B" w:rsidRPr="0097107D">
        <w:rPr>
          <w:rFonts w:ascii="Times New Roman" w:hAnsi="Times New Roman" w:cs="Times New Roman"/>
          <w:sz w:val="20"/>
          <w:szCs w:val="20"/>
        </w:rPr>
        <w:t>± 6.5</w:t>
      </w:r>
      <w:r w:rsidR="00251E7B" w:rsidRPr="0097107D">
        <w:rPr>
          <w:rFonts w:ascii="Times New Roman" w:hAnsi="Times New Roman" w:cs="Times New Roman"/>
          <w:sz w:val="20"/>
          <w:szCs w:val="20"/>
          <w:lang w:bidi="ar-EG"/>
        </w:rPr>
        <w:t>) and PS 2</w:t>
      </w:r>
      <w:r w:rsidR="0097107D" w:rsidRPr="0097107D">
        <w:rPr>
          <w:rFonts w:ascii="Times New Roman" w:hAnsi="Times New Roman" w:cs="Times New Roman"/>
          <w:sz w:val="20"/>
          <w:szCs w:val="20"/>
          <w:lang w:bidi="ar-EG"/>
        </w:rPr>
        <w:t>,</w:t>
      </w:r>
      <w:r w:rsidR="00251E7B" w:rsidRPr="0097107D">
        <w:rPr>
          <w:rFonts w:ascii="Times New Roman" w:hAnsi="Times New Roman" w:cs="Times New Roman"/>
          <w:sz w:val="20"/>
          <w:szCs w:val="20"/>
          <w:lang w:bidi="ar-EG"/>
        </w:rPr>
        <w:t>3</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the mean</w:t>
      </w:r>
      <w:r w:rsidR="00251E7B" w:rsidRPr="0097107D">
        <w:rPr>
          <w:rFonts w:ascii="Times New Roman" w:hAnsi="Times New Roman" w:cs="Times New Roman"/>
          <w:sz w:val="20"/>
          <w:szCs w:val="20"/>
        </w:rPr>
        <w:t xml:space="preserve"> value SD±</w:t>
      </w:r>
      <w:r w:rsidR="0097107D" w:rsidRPr="0097107D">
        <w:rPr>
          <w:rFonts w:ascii="Times New Roman" w:hAnsi="Times New Roman" w:cs="Times New Roman"/>
          <w:sz w:val="20"/>
          <w:szCs w:val="20"/>
          <w:lang w:bidi="ar-EG"/>
        </w:rPr>
        <w:t xml:space="preserve"> </w:t>
      </w:r>
      <w:r w:rsidR="00251E7B" w:rsidRPr="0097107D">
        <w:rPr>
          <w:rFonts w:ascii="Times New Roman" w:hAnsi="Times New Roman" w:cs="Times New Roman"/>
          <w:sz w:val="20"/>
          <w:szCs w:val="20"/>
          <w:lang w:bidi="ar-EG"/>
        </w:rPr>
        <w:t>(15.6</w:t>
      </w:r>
      <w:r w:rsidR="00251E7B" w:rsidRPr="0097107D">
        <w:rPr>
          <w:rFonts w:ascii="Times New Roman" w:hAnsi="Times New Roman" w:cs="Times New Roman"/>
          <w:sz w:val="20"/>
          <w:szCs w:val="20"/>
        </w:rPr>
        <w:t>±</w:t>
      </w:r>
      <w:r w:rsidR="00251E7B" w:rsidRPr="0097107D">
        <w:rPr>
          <w:rFonts w:ascii="Times New Roman" w:hAnsi="Times New Roman" w:cs="Times New Roman"/>
          <w:sz w:val="20"/>
          <w:szCs w:val="20"/>
          <w:lang w:bidi="ar-EG"/>
        </w:rPr>
        <w:t>4.1) with statistical significance (p value&lt;0.009)</w:t>
      </w:r>
      <w:r w:rsidR="007805C2" w:rsidRPr="0097107D">
        <w:rPr>
          <w:rFonts w:ascii="Times New Roman" w:hAnsi="Times New Roman" w:cs="Times New Roman"/>
          <w:sz w:val="20"/>
          <w:szCs w:val="20"/>
          <w:lang w:bidi="ar-EG"/>
        </w:rPr>
        <w:t xml:space="preserve"> regarding progression free survival (PFS)</w:t>
      </w:r>
      <w:r w:rsidR="00251E7B" w:rsidRPr="0097107D">
        <w:rPr>
          <w:rFonts w:ascii="Times New Roman" w:hAnsi="Times New Roman" w:cs="Times New Roman"/>
          <w:sz w:val="20"/>
          <w:szCs w:val="20"/>
          <w:lang w:bidi="ar-EG"/>
        </w:rPr>
        <w:t xml:space="preserve"> so better PFS seen in</w:t>
      </w:r>
      <w:r w:rsidR="0097107D" w:rsidRPr="0097107D">
        <w:rPr>
          <w:rFonts w:ascii="Times New Roman" w:hAnsi="Times New Roman" w:cs="Times New Roman"/>
          <w:sz w:val="20"/>
          <w:szCs w:val="20"/>
          <w:lang w:bidi="ar-EG"/>
        </w:rPr>
        <w:t xml:space="preserve"> </w:t>
      </w:r>
      <w:proofErr w:type="spellStart"/>
      <w:r w:rsidR="00251E7B" w:rsidRPr="0097107D">
        <w:rPr>
          <w:rFonts w:ascii="Times New Roman" w:hAnsi="Times New Roman" w:cs="Times New Roman"/>
          <w:sz w:val="20"/>
          <w:szCs w:val="20"/>
          <w:lang w:bidi="ar-EG"/>
        </w:rPr>
        <w:t>ps</w:t>
      </w:r>
      <w:proofErr w:type="spellEnd"/>
      <w:r w:rsidR="00251E7B" w:rsidRPr="0097107D">
        <w:rPr>
          <w:rFonts w:ascii="Times New Roman" w:hAnsi="Times New Roman" w:cs="Times New Roman"/>
          <w:sz w:val="20"/>
          <w:szCs w:val="20"/>
          <w:lang w:bidi="ar-EG"/>
        </w:rPr>
        <w:t xml:space="preserve"> 1.</w:t>
      </w:r>
    </w:p>
    <w:p w:rsidR="00DC6EFA"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A recent meta-analysis on the 4 large randomized trials from the pre-molecular era (including RTOG 9802) showed 4 factors related to worse OS: the presence of baseline neurological deficits, a shorter time since first symptoms (30 w</w:t>
      </w:r>
      <w:r w:rsidR="00EB7CDA" w:rsidRPr="0097107D">
        <w:rPr>
          <w:rFonts w:ascii="Times New Roman" w:hAnsi="Times New Roman" w:cs="Times New Roman"/>
          <w:sz w:val="20"/>
          <w:szCs w:val="20"/>
        </w:rPr>
        <w:t>ee</w:t>
      </w:r>
      <w:r w:rsidRPr="0097107D">
        <w:rPr>
          <w:rFonts w:ascii="Times New Roman" w:hAnsi="Times New Roman" w:cs="Times New Roman"/>
          <w:sz w:val="20"/>
          <w:szCs w:val="20"/>
        </w:rPr>
        <w:t>k</w:t>
      </w:r>
      <w:r w:rsidR="00EB7CDA" w:rsidRPr="0097107D">
        <w:rPr>
          <w:rFonts w:ascii="Times New Roman" w:hAnsi="Times New Roman" w:cs="Times New Roman"/>
          <w:sz w:val="20"/>
          <w:szCs w:val="20"/>
        </w:rPr>
        <w:t>s</w:t>
      </w:r>
      <w:r w:rsidRPr="0097107D">
        <w:rPr>
          <w:rFonts w:ascii="Times New Roman" w:hAnsi="Times New Roman" w:cs="Times New Roman"/>
          <w:sz w:val="20"/>
          <w:szCs w:val="20"/>
        </w:rPr>
        <w:t xml:space="preserve">), an </w:t>
      </w:r>
      <w:proofErr w:type="spellStart"/>
      <w:r w:rsidRPr="0097107D">
        <w:rPr>
          <w:rFonts w:ascii="Times New Roman" w:hAnsi="Times New Roman" w:cs="Times New Roman"/>
          <w:sz w:val="20"/>
          <w:szCs w:val="20"/>
        </w:rPr>
        <w:t>astrocytic</w:t>
      </w:r>
      <w:proofErr w:type="spellEnd"/>
      <w:r w:rsidRPr="0097107D">
        <w:rPr>
          <w:rFonts w:ascii="Times New Roman" w:hAnsi="Times New Roman" w:cs="Times New Roman"/>
          <w:sz w:val="20"/>
          <w:szCs w:val="20"/>
        </w:rPr>
        <w:t xml:space="preserve"> tumor type, and tumors larger than 5 cm in diameter</w:t>
      </w:r>
      <w:r w:rsidR="0097107D" w:rsidRPr="0097107D">
        <w:rPr>
          <w:rFonts w:ascii="Times New Roman" w:hAnsi="Times New Roman" w:cs="Times New Roman"/>
          <w:sz w:val="20"/>
          <w:szCs w:val="20"/>
        </w:rPr>
        <w:t xml:space="preserve">. </w:t>
      </w:r>
      <w:r w:rsidR="0097107D" w:rsidRPr="0097107D">
        <w:rPr>
          <w:rFonts w:ascii="Times New Roman" w:hAnsi="Times New Roman" w:cs="Times New Roman"/>
          <w:b/>
          <w:bCs/>
          <w:sz w:val="20"/>
          <w:szCs w:val="20"/>
          <w:vertAlign w:val="superscript"/>
        </w:rPr>
        <w:t>(</w:t>
      </w:r>
      <w:r w:rsidR="00F666DC" w:rsidRPr="0097107D">
        <w:rPr>
          <w:rFonts w:ascii="Times New Roman" w:hAnsi="Times New Roman" w:cs="Times New Roman"/>
          <w:b/>
          <w:bCs/>
          <w:sz w:val="20"/>
          <w:szCs w:val="20"/>
          <w:vertAlign w:val="superscript"/>
        </w:rPr>
        <w:t>11)</w:t>
      </w:r>
    </w:p>
    <w:p w:rsidR="005E5283" w:rsidRPr="0097107D" w:rsidRDefault="005E5283" w:rsidP="0020529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107D">
        <w:rPr>
          <w:rFonts w:ascii="Times New Roman" w:hAnsi="Times New Roman" w:cs="Times New Roman"/>
          <w:color w:val="000000"/>
          <w:sz w:val="20"/>
          <w:szCs w:val="20"/>
        </w:rPr>
        <w:t xml:space="preserve">In a study investigated the clinical prognostic factors for low-grade </w:t>
      </w:r>
      <w:proofErr w:type="spellStart"/>
      <w:r w:rsidRPr="0097107D">
        <w:rPr>
          <w:rFonts w:ascii="Times New Roman" w:hAnsi="Times New Roman" w:cs="Times New Roman"/>
          <w:color w:val="000000"/>
          <w:sz w:val="20"/>
          <w:szCs w:val="20"/>
        </w:rPr>
        <w:t>gliomas</w:t>
      </w:r>
      <w:proofErr w:type="spellEnd"/>
      <w:r w:rsidRPr="0097107D">
        <w:rPr>
          <w:rFonts w:ascii="Times New Roman" w:hAnsi="Times New Roman" w:cs="Times New Roman"/>
          <w:color w:val="000000"/>
          <w:sz w:val="20"/>
          <w:szCs w:val="20"/>
        </w:rPr>
        <w:t xml:space="preserve">. In which the Patients diagnosed with </w:t>
      </w:r>
      <w:proofErr w:type="spellStart"/>
      <w:r w:rsidRPr="0097107D">
        <w:rPr>
          <w:rFonts w:ascii="Times New Roman" w:hAnsi="Times New Roman" w:cs="Times New Roman"/>
          <w:color w:val="000000"/>
          <w:sz w:val="20"/>
          <w:szCs w:val="20"/>
        </w:rPr>
        <w:t>histopathologically</w:t>
      </w:r>
      <w:proofErr w:type="spellEnd"/>
      <w:r w:rsidRPr="0097107D">
        <w:rPr>
          <w:rFonts w:ascii="Times New Roman" w:hAnsi="Times New Roman" w:cs="Times New Roman"/>
          <w:color w:val="000000"/>
          <w:sz w:val="20"/>
          <w:szCs w:val="20"/>
        </w:rPr>
        <w:t xml:space="preserve"> confirmed low-grade </w:t>
      </w:r>
      <w:proofErr w:type="spellStart"/>
      <w:r w:rsidRPr="0097107D">
        <w:rPr>
          <w:rFonts w:ascii="Times New Roman" w:hAnsi="Times New Roman" w:cs="Times New Roman"/>
          <w:color w:val="000000"/>
          <w:sz w:val="20"/>
          <w:szCs w:val="20"/>
        </w:rPr>
        <w:t>glioma</w:t>
      </w:r>
      <w:proofErr w:type="spellEnd"/>
      <w:r w:rsidR="0097107D" w:rsidRPr="0097107D">
        <w:rPr>
          <w:rFonts w:ascii="Times New Roman" w:hAnsi="Times New Roman" w:cs="Times New Roman"/>
          <w:color w:val="000000"/>
          <w:sz w:val="20"/>
          <w:szCs w:val="20"/>
        </w:rPr>
        <w:t>,</w:t>
      </w:r>
      <w:r w:rsidRPr="0097107D">
        <w:rPr>
          <w:rFonts w:ascii="Times New Roman" w:hAnsi="Times New Roman" w:cs="Times New Roman"/>
          <w:color w:val="000000"/>
          <w:sz w:val="20"/>
          <w:szCs w:val="20"/>
        </w:rPr>
        <w:t xml:space="preserve"> It was found that Fifty-five patients were included in the study. The mean follow-up period was determined as 60 ± 57 (4.5-168.1) months. Five-year overall survival was determined as 69% and 10-year overall survival was determined as 40%, pre-radiotherapy age below 40 and gross-total excision were determined as good prognostic factors. So they demonstrated that the aggressive surgical resection provided a better survival advantage both in single variable analyses and multivariate analy</w:t>
      </w:r>
      <w:r w:rsidRPr="0097107D">
        <w:rPr>
          <w:rFonts w:ascii="Times New Roman" w:hAnsi="Times New Roman" w:cs="Times New Roman"/>
          <w:color w:val="000000"/>
          <w:sz w:val="20"/>
          <w:szCs w:val="20"/>
        </w:rPr>
        <w:softHyphen/>
        <w:t xml:space="preserve">ses, although the low number of patients was the most important limitation in the study, they consider that patient age and extent of resection are the most important clinical prognostic factors in low-grade </w:t>
      </w:r>
      <w:proofErr w:type="spellStart"/>
      <w:r w:rsidRPr="0097107D">
        <w:rPr>
          <w:rFonts w:ascii="Times New Roman" w:hAnsi="Times New Roman" w:cs="Times New Roman"/>
          <w:color w:val="000000"/>
          <w:sz w:val="20"/>
          <w:szCs w:val="20"/>
        </w:rPr>
        <w:t>glioma</w:t>
      </w:r>
      <w:r w:rsidR="0097107D" w:rsidRPr="0097107D">
        <w:rPr>
          <w:rFonts w:ascii="Times New Roman" w:hAnsi="Times New Roman" w:cs="Times New Roman"/>
          <w:color w:val="000000"/>
          <w:sz w:val="20"/>
          <w:szCs w:val="20"/>
        </w:rPr>
        <w:t>s</w:t>
      </w:r>
      <w:proofErr w:type="spellEnd"/>
      <w:r w:rsidR="0097107D" w:rsidRPr="0097107D">
        <w:rPr>
          <w:rFonts w:ascii="Times New Roman" w:hAnsi="Times New Roman" w:cs="Times New Roman"/>
          <w:color w:val="000000"/>
          <w:sz w:val="20"/>
          <w:szCs w:val="20"/>
        </w:rPr>
        <w:t xml:space="preserve"> </w:t>
      </w:r>
      <w:r w:rsidR="0097107D" w:rsidRPr="0097107D">
        <w:rPr>
          <w:rFonts w:ascii="Times New Roman" w:hAnsi="Times New Roman" w:cs="Times New Roman"/>
          <w:b/>
          <w:bCs/>
          <w:color w:val="000000"/>
          <w:sz w:val="20"/>
          <w:szCs w:val="20"/>
          <w:vertAlign w:val="superscript"/>
        </w:rPr>
        <w:t>(</w:t>
      </w:r>
      <w:r w:rsidR="00F666DC" w:rsidRPr="0097107D">
        <w:rPr>
          <w:rFonts w:ascii="Times New Roman" w:hAnsi="Times New Roman" w:cs="Times New Roman"/>
          <w:b/>
          <w:bCs/>
          <w:color w:val="000000"/>
          <w:sz w:val="20"/>
          <w:szCs w:val="20"/>
          <w:vertAlign w:val="superscript"/>
        </w:rPr>
        <w:t>12)</w:t>
      </w:r>
      <w:r w:rsidRPr="0097107D">
        <w:rPr>
          <w:rFonts w:ascii="Times New Roman" w:hAnsi="Times New Roman" w:cs="Times New Roman"/>
          <w:sz w:val="20"/>
          <w:szCs w:val="20"/>
        </w:rPr>
        <w:t>.</w:t>
      </w:r>
    </w:p>
    <w:p w:rsidR="002A4B87" w:rsidRPr="0097107D" w:rsidRDefault="005E5283"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rPr>
        <w:t xml:space="preserve">In a study including 86 patients with </w:t>
      </w:r>
      <w:r w:rsidRPr="0097107D">
        <w:rPr>
          <w:rFonts w:ascii="Times New Roman" w:eastAsia="GulliverRM" w:hAnsi="Times New Roman" w:cs="Times New Roman"/>
          <w:sz w:val="20"/>
          <w:szCs w:val="20"/>
        </w:rPr>
        <w:t xml:space="preserve">low-grade </w:t>
      </w:r>
      <w:proofErr w:type="spellStart"/>
      <w:r w:rsidRPr="0097107D">
        <w:rPr>
          <w:rFonts w:ascii="Times New Roman" w:eastAsia="GulliverRM" w:hAnsi="Times New Roman" w:cs="Times New Roman"/>
          <w:sz w:val="20"/>
          <w:szCs w:val="20"/>
        </w:rPr>
        <w:t>gliomas</w:t>
      </w:r>
      <w:proofErr w:type="spellEnd"/>
      <w:r w:rsidRPr="0097107D">
        <w:rPr>
          <w:rFonts w:ascii="Times New Roman" w:eastAsia="GulliverRM" w:hAnsi="Times New Roman" w:cs="Times New Roman"/>
          <w:sz w:val="20"/>
          <w:szCs w:val="20"/>
        </w:rPr>
        <w:t xml:space="preserve"> (</w:t>
      </w:r>
      <w:proofErr w:type="spellStart"/>
      <w:r w:rsidRPr="0097107D">
        <w:rPr>
          <w:rFonts w:ascii="Times New Roman" w:eastAsia="GulliverRM" w:hAnsi="Times New Roman" w:cs="Times New Roman"/>
          <w:sz w:val="20"/>
          <w:szCs w:val="20"/>
        </w:rPr>
        <w:t>LGGs</w:t>
      </w:r>
      <w:proofErr w:type="spellEnd"/>
      <w:r w:rsidRPr="0097107D">
        <w:rPr>
          <w:rFonts w:ascii="Times New Roman" w:eastAsia="GulliverRM" w:hAnsi="Times New Roman" w:cs="Times New Roman"/>
          <w:sz w:val="20"/>
          <w:szCs w:val="20"/>
        </w:rPr>
        <w:t>), they analyzed the prognostic factors for progression-free survival (PFS), overall survival (OS), and malignant transformation</w:t>
      </w:r>
      <w:r w:rsidR="0020529A" w:rsidRPr="0097107D">
        <w:rPr>
          <w:rFonts w:ascii="Times New Roman" w:eastAsia="GulliverRM" w:hAnsi="Times New Roman" w:cs="Times New Roman"/>
          <w:sz w:val="20"/>
          <w:szCs w:val="20"/>
        </w:rPr>
        <w:t>.</w:t>
      </w:r>
      <w:r w:rsidR="0020529A">
        <w:rPr>
          <w:rFonts w:ascii="Times New Roman" w:eastAsia="GulliverRM" w:hAnsi="Times New Roman" w:cs="Times New Roman"/>
          <w:sz w:val="20"/>
          <w:szCs w:val="20"/>
        </w:rPr>
        <w:t xml:space="preserve"> </w:t>
      </w:r>
      <w:r w:rsidR="0020529A" w:rsidRPr="0097107D">
        <w:rPr>
          <w:rFonts w:ascii="Times New Roman" w:hAnsi="Times New Roman" w:cs="Times New Roman"/>
          <w:sz w:val="20"/>
          <w:szCs w:val="20"/>
        </w:rPr>
        <w:t>T</w:t>
      </w:r>
      <w:r w:rsidRPr="0097107D">
        <w:rPr>
          <w:rFonts w:ascii="Times New Roman" w:hAnsi="Times New Roman" w:cs="Times New Roman"/>
          <w:sz w:val="20"/>
          <w:szCs w:val="20"/>
        </w:rPr>
        <w:t>hey concluded that</w:t>
      </w:r>
      <w:r w:rsidRPr="0097107D">
        <w:rPr>
          <w:rFonts w:ascii="Times New Roman" w:eastAsia="GulliverRM" w:hAnsi="Times New Roman" w:cs="Times New Roman"/>
          <w:sz w:val="20"/>
          <w:szCs w:val="20"/>
        </w:rPr>
        <w:t xml:space="preserve">, non-critical location, gross total removal, and </w:t>
      </w:r>
      <w:proofErr w:type="spellStart"/>
      <w:r w:rsidRPr="0097107D">
        <w:rPr>
          <w:rFonts w:ascii="Times New Roman" w:eastAsia="GulliverRM" w:hAnsi="Times New Roman" w:cs="Times New Roman"/>
          <w:sz w:val="20"/>
          <w:szCs w:val="20"/>
        </w:rPr>
        <w:t>oligodendroglial</w:t>
      </w:r>
      <w:proofErr w:type="spellEnd"/>
      <w:r w:rsidRPr="0097107D">
        <w:rPr>
          <w:rFonts w:ascii="Times New Roman" w:eastAsia="GulliverRM" w:hAnsi="Times New Roman" w:cs="Times New Roman"/>
          <w:sz w:val="20"/>
          <w:szCs w:val="20"/>
        </w:rPr>
        <w:t xml:space="preserve"> pathology statistically correlated with improved PFS and OS., gross total removal correlated with longer PFS and </w:t>
      </w:r>
      <w:proofErr w:type="spellStart"/>
      <w:r w:rsidRPr="0097107D">
        <w:rPr>
          <w:rFonts w:ascii="Times New Roman" w:eastAsia="GulliverRM" w:hAnsi="Times New Roman" w:cs="Times New Roman"/>
          <w:sz w:val="20"/>
          <w:szCs w:val="20"/>
        </w:rPr>
        <w:t>gemistocytic</w:t>
      </w:r>
      <w:proofErr w:type="spellEnd"/>
      <w:r w:rsidRPr="0097107D">
        <w:rPr>
          <w:rFonts w:ascii="Times New Roman" w:eastAsia="GulliverRM" w:hAnsi="Times New Roman" w:cs="Times New Roman"/>
          <w:sz w:val="20"/>
          <w:szCs w:val="20"/>
        </w:rPr>
        <w:t xml:space="preserve"> </w:t>
      </w:r>
      <w:proofErr w:type="spellStart"/>
      <w:r w:rsidRPr="0097107D">
        <w:rPr>
          <w:rFonts w:ascii="Times New Roman" w:eastAsia="GulliverRM" w:hAnsi="Times New Roman" w:cs="Times New Roman"/>
          <w:sz w:val="20"/>
          <w:szCs w:val="20"/>
        </w:rPr>
        <w:t>astrocytoma</w:t>
      </w:r>
      <w:proofErr w:type="spellEnd"/>
      <w:r w:rsidRPr="0097107D">
        <w:rPr>
          <w:rFonts w:ascii="Times New Roman" w:eastAsia="GulliverRM" w:hAnsi="Times New Roman" w:cs="Times New Roman"/>
          <w:sz w:val="20"/>
          <w:szCs w:val="20"/>
        </w:rPr>
        <w:t xml:space="preserve"> had a </w:t>
      </w:r>
      <w:r w:rsidRPr="0097107D">
        <w:rPr>
          <w:rFonts w:ascii="Times New Roman" w:eastAsia="GulliverRM" w:hAnsi="Times New Roman" w:cs="Times New Roman"/>
          <w:sz w:val="20"/>
          <w:szCs w:val="20"/>
        </w:rPr>
        <w:lastRenderedPageBreak/>
        <w:t>poor PFS</w:t>
      </w:r>
      <w:r w:rsidR="0097107D" w:rsidRPr="0097107D">
        <w:rPr>
          <w:rFonts w:ascii="Times New Roman" w:eastAsia="GulliverRM" w:hAnsi="Times New Roman" w:cs="Times New Roman"/>
          <w:sz w:val="20"/>
          <w:szCs w:val="20"/>
        </w:rPr>
        <w:t>.</w:t>
      </w:r>
      <w:r w:rsidRPr="0097107D">
        <w:rPr>
          <w:rFonts w:ascii="Times New Roman" w:eastAsia="GulliverRM" w:hAnsi="Times New Roman" w:cs="Times New Roman"/>
          <w:sz w:val="20"/>
          <w:szCs w:val="20"/>
        </w:rPr>
        <w:t xml:space="preserve"> Younger age and non-critical area showed an improved OS and </w:t>
      </w:r>
      <w:proofErr w:type="spellStart"/>
      <w:r w:rsidRPr="0097107D">
        <w:rPr>
          <w:rFonts w:ascii="Times New Roman" w:eastAsia="GulliverRM" w:hAnsi="Times New Roman" w:cs="Times New Roman"/>
          <w:sz w:val="20"/>
          <w:szCs w:val="20"/>
        </w:rPr>
        <w:t>astrocytic</w:t>
      </w:r>
      <w:proofErr w:type="spellEnd"/>
      <w:r w:rsidRPr="0097107D">
        <w:rPr>
          <w:rFonts w:ascii="Times New Roman" w:eastAsia="GulliverRM" w:hAnsi="Times New Roman" w:cs="Times New Roman"/>
          <w:sz w:val="20"/>
          <w:szCs w:val="20"/>
        </w:rPr>
        <w:t xml:space="preserve"> pathology showed a poor OS). Malignant transformation was pathologically diagnosed in 13 out of 86 patients (15%)</w:t>
      </w:r>
      <w:r w:rsidR="0020529A" w:rsidRPr="0097107D">
        <w:rPr>
          <w:rFonts w:ascii="Times New Roman" w:eastAsia="GulliverRM" w:hAnsi="Times New Roman" w:cs="Times New Roman"/>
          <w:sz w:val="20"/>
          <w:szCs w:val="20"/>
        </w:rPr>
        <w:t>.</w:t>
      </w:r>
      <w:r w:rsidR="0020529A">
        <w:rPr>
          <w:rFonts w:ascii="Times New Roman" w:eastAsia="GulliverRM" w:hAnsi="Times New Roman" w:cs="Times New Roman"/>
          <w:sz w:val="20"/>
          <w:szCs w:val="20"/>
        </w:rPr>
        <w:t xml:space="preserve"> </w:t>
      </w:r>
      <w:proofErr w:type="spellStart"/>
      <w:r w:rsidR="0020529A" w:rsidRPr="0097107D">
        <w:rPr>
          <w:rFonts w:ascii="Times New Roman" w:eastAsia="GulliverRM" w:hAnsi="Times New Roman" w:cs="Times New Roman"/>
          <w:sz w:val="20"/>
          <w:szCs w:val="20"/>
        </w:rPr>
        <w:t>G</w:t>
      </w:r>
      <w:r w:rsidRPr="0097107D">
        <w:rPr>
          <w:rFonts w:ascii="Times New Roman" w:eastAsia="GulliverRM" w:hAnsi="Times New Roman" w:cs="Times New Roman"/>
          <w:sz w:val="20"/>
          <w:szCs w:val="20"/>
        </w:rPr>
        <w:t>emistocytic</w:t>
      </w:r>
      <w:proofErr w:type="spellEnd"/>
      <w:r w:rsidRPr="0097107D">
        <w:rPr>
          <w:rFonts w:ascii="Times New Roman" w:eastAsia="GulliverRM" w:hAnsi="Times New Roman" w:cs="Times New Roman"/>
          <w:sz w:val="20"/>
          <w:szCs w:val="20"/>
        </w:rPr>
        <w:t xml:space="preserve"> </w:t>
      </w:r>
      <w:proofErr w:type="spellStart"/>
      <w:r w:rsidRPr="0097107D">
        <w:rPr>
          <w:rFonts w:ascii="Times New Roman" w:eastAsia="GulliverRM" w:hAnsi="Times New Roman" w:cs="Times New Roman"/>
          <w:sz w:val="20"/>
          <w:szCs w:val="20"/>
        </w:rPr>
        <w:t>astrocytoma</w:t>
      </w:r>
      <w:proofErr w:type="spellEnd"/>
      <w:r w:rsidRPr="0097107D">
        <w:rPr>
          <w:rFonts w:ascii="Times New Roman" w:eastAsia="GulliverRM" w:hAnsi="Times New Roman" w:cs="Times New Roman"/>
          <w:sz w:val="20"/>
          <w:szCs w:val="20"/>
        </w:rPr>
        <w:t xml:space="preserve"> correlated independently with malignant transformation In </w:t>
      </w:r>
      <w:proofErr w:type="spellStart"/>
      <w:r w:rsidRPr="0097107D">
        <w:rPr>
          <w:rFonts w:ascii="Times New Roman" w:eastAsia="GulliverRM" w:hAnsi="Times New Roman" w:cs="Times New Roman"/>
          <w:sz w:val="20"/>
          <w:szCs w:val="20"/>
        </w:rPr>
        <w:t>LGGs</w:t>
      </w:r>
      <w:proofErr w:type="spellEnd"/>
      <w:r w:rsidR="0097107D" w:rsidRPr="0097107D">
        <w:rPr>
          <w:rFonts w:ascii="Times New Roman" w:eastAsia="GulliverRM" w:hAnsi="Times New Roman" w:cs="Times New Roman"/>
          <w:sz w:val="20"/>
          <w:szCs w:val="20"/>
        </w:rPr>
        <w:t xml:space="preserve">. </w:t>
      </w:r>
      <w:r w:rsidR="0097107D" w:rsidRPr="0097107D">
        <w:rPr>
          <w:rFonts w:ascii="Times New Roman" w:eastAsia="GulliverRM" w:hAnsi="Times New Roman" w:cs="Times New Roman"/>
          <w:b/>
          <w:bCs/>
          <w:sz w:val="20"/>
          <w:szCs w:val="20"/>
          <w:vertAlign w:val="superscript"/>
        </w:rPr>
        <w:t>(</w:t>
      </w:r>
      <w:r w:rsidR="00081BBB" w:rsidRPr="0097107D">
        <w:rPr>
          <w:rFonts w:ascii="Times New Roman" w:eastAsia="GulliverRM" w:hAnsi="Times New Roman" w:cs="Times New Roman"/>
          <w:b/>
          <w:bCs/>
          <w:sz w:val="20"/>
          <w:szCs w:val="20"/>
          <w:vertAlign w:val="superscript"/>
        </w:rPr>
        <w:t>13)</w:t>
      </w:r>
      <w:r w:rsidR="002A4B87" w:rsidRPr="0097107D">
        <w:rPr>
          <w:rFonts w:ascii="Times New Roman" w:hAnsi="Times New Roman" w:cs="Times New Roman"/>
          <w:sz w:val="20"/>
          <w:szCs w:val="20"/>
          <w:lang w:bidi="ar-EG"/>
        </w:rPr>
        <w:t xml:space="preserve"> In our study there is no statistical difference regarding the overall survival between </w:t>
      </w:r>
      <w:proofErr w:type="spellStart"/>
      <w:r w:rsidR="002A4B87" w:rsidRPr="0097107D">
        <w:rPr>
          <w:rFonts w:ascii="Times New Roman" w:hAnsi="Times New Roman" w:cs="Times New Roman"/>
          <w:sz w:val="20"/>
          <w:szCs w:val="20"/>
          <w:lang w:bidi="ar-EG"/>
        </w:rPr>
        <w:t>astrocytomas</w:t>
      </w:r>
      <w:proofErr w:type="spellEnd"/>
      <w:r w:rsidR="002A4B87" w:rsidRPr="0097107D">
        <w:rPr>
          <w:rFonts w:ascii="Times New Roman" w:hAnsi="Times New Roman" w:cs="Times New Roman"/>
          <w:sz w:val="20"/>
          <w:szCs w:val="20"/>
          <w:lang w:bidi="ar-EG"/>
        </w:rPr>
        <w:t xml:space="preserve"> and </w:t>
      </w:r>
      <w:proofErr w:type="spellStart"/>
      <w:r w:rsidR="002A4B87" w:rsidRPr="0097107D">
        <w:rPr>
          <w:rFonts w:ascii="Times New Roman" w:hAnsi="Times New Roman" w:cs="Times New Roman"/>
          <w:sz w:val="20"/>
          <w:szCs w:val="20"/>
          <w:lang w:bidi="ar-EG"/>
        </w:rPr>
        <w:t>oligdendrogliomas</w:t>
      </w:r>
      <w:proofErr w:type="spellEnd"/>
      <w:r w:rsidR="002A4B87" w:rsidRPr="0097107D">
        <w:rPr>
          <w:rFonts w:ascii="Times New Roman" w:hAnsi="Times New Roman" w:cs="Times New Roman"/>
          <w:sz w:val="20"/>
          <w:szCs w:val="20"/>
          <w:lang w:bidi="ar-EG"/>
        </w:rPr>
        <w:t xml:space="preserve"> and mixed </w:t>
      </w:r>
      <w:proofErr w:type="spellStart"/>
      <w:r w:rsidR="002A4B87" w:rsidRPr="0097107D">
        <w:rPr>
          <w:rFonts w:ascii="Times New Roman" w:hAnsi="Times New Roman" w:cs="Times New Roman"/>
          <w:sz w:val="20"/>
          <w:szCs w:val="20"/>
          <w:lang w:bidi="ar-EG"/>
        </w:rPr>
        <w:t>gliomas</w:t>
      </w:r>
      <w:proofErr w:type="spellEnd"/>
      <w:r w:rsidR="002A4B87" w:rsidRPr="0097107D">
        <w:rPr>
          <w:rFonts w:ascii="Times New Roman" w:hAnsi="Times New Roman" w:cs="Times New Roman"/>
          <w:sz w:val="20"/>
          <w:szCs w:val="20"/>
          <w:lang w:bidi="ar-EG"/>
        </w:rPr>
        <w:t xml:space="preserve"> (p value&lt;0.508), In our study patients with biopsy size less than or equal 0.5</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cm with mean</w:t>
      </w:r>
      <w:r w:rsidR="002A4B87" w:rsidRPr="0097107D">
        <w:rPr>
          <w:rFonts w:ascii="Times New Roman" w:hAnsi="Times New Roman" w:cs="Times New Roman"/>
          <w:sz w:val="20"/>
          <w:szCs w:val="20"/>
        </w:rPr>
        <w:t xml:space="preserve"> value SD± </w:t>
      </w:r>
      <w:r w:rsidR="002A4B87" w:rsidRPr="0097107D">
        <w:rPr>
          <w:rFonts w:ascii="Times New Roman" w:hAnsi="Times New Roman" w:cs="Times New Roman"/>
          <w:sz w:val="20"/>
          <w:szCs w:val="20"/>
          <w:lang w:bidi="ar-EG"/>
        </w:rPr>
        <w:t xml:space="preserve">(40.27 </w:t>
      </w:r>
      <w:r w:rsidR="002A4B87" w:rsidRPr="0097107D">
        <w:rPr>
          <w:rFonts w:ascii="Times New Roman" w:hAnsi="Times New Roman" w:cs="Times New Roman"/>
          <w:sz w:val="20"/>
          <w:szCs w:val="20"/>
        </w:rPr>
        <w:t>±</w:t>
      </w:r>
      <w:r w:rsidR="002A4B87" w:rsidRPr="0097107D">
        <w:rPr>
          <w:rFonts w:ascii="Times New Roman" w:hAnsi="Times New Roman" w:cs="Times New Roman"/>
          <w:sz w:val="20"/>
          <w:szCs w:val="20"/>
          <w:lang w:bidi="ar-EG"/>
        </w:rPr>
        <w:t xml:space="preserve"> 3.05) while patients with biopsy size more than 0.5 cm with mean</w:t>
      </w:r>
      <w:r w:rsidR="002A4B87" w:rsidRPr="0097107D">
        <w:rPr>
          <w:rFonts w:ascii="Times New Roman" w:hAnsi="Times New Roman" w:cs="Times New Roman"/>
          <w:sz w:val="20"/>
          <w:szCs w:val="20"/>
        </w:rPr>
        <w:t xml:space="preserve"> value SD±</w:t>
      </w:r>
      <w:r w:rsidR="002A4B87" w:rsidRPr="0097107D">
        <w:rPr>
          <w:rFonts w:ascii="Times New Roman" w:hAnsi="Times New Roman" w:cs="Times New Roman"/>
          <w:sz w:val="20"/>
          <w:szCs w:val="20"/>
          <w:lang w:bidi="ar-EG"/>
        </w:rPr>
        <w:t xml:space="preserve"> (25.5 </w:t>
      </w:r>
      <w:r w:rsidR="002A4B87" w:rsidRPr="0097107D">
        <w:rPr>
          <w:rFonts w:ascii="Times New Roman" w:hAnsi="Times New Roman" w:cs="Times New Roman"/>
          <w:sz w:val="20"/>
          <w:szCs w:val="20"/>
        </w:rPr>
        <w:t>±</w:t>
      </w:r>
      <w:r w:rsidR="002A4B87" w:rsidRPr="0097107D">
        <w:rPr>
          <w:rFonts w:ascii="Times New Roman" w:hAnsi="Times New Roman" w:cs="Times New Roman"/>
          <w:sz w:val="20"/>
          <w:szCs w:val="20"/>
          <w:lang w:bidi="ar-EG"/>
        </w:rPr>
        <w:t>1.35) with no statistical difference regarding overall survival</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 xml:space="preserve">(p value&lt;0.693), In our study there is no statistical difference regarding the </w:t>
      </w:r>
      <w:proofErr w:type="spellStart"/>
      <w:r w:rsidR="002A4B87" w:rsidRPr="0097107D">
        <w:rPr>
          <w:rFonts w:ascii="Times New Roman" w:hAnsi="Times New Roman" w:cs="Times New Roman"/>
          <w:sz w:val="20"/>
          <w:szCs w:val="20"/>
          <w:lang w:bidi="ar-EG"/>
        </w:rPr>
        <w:t>os</w:t>
      </w:r>
      <w:proofErr w:type="spellEnd"/>
      <w:r w:rsidR="002A4B87" w:rsidRPr="0097107D">
        <w:rPr>
          <w:rFonts w:ascii="Times New Roman" w:hAnsi="Times New Roman" w:cs="Times New Roman"/>
          <w:sz w:val="20"/>
          <w:szCs w:val="20"/>
          <w:lang w:bidi="ar-EG"/>
        </w:rPr>
        <w:t xml:space="preserve"> with tumors more than 100 cm3</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or less than 100 cm3</w:t>
      </w:r>
      <w:r w:rsidR="0097107D" w:rsidRPr="0097107D">
        <w:rPr>
          <w:rFonts w:ascii="Times New Roman" w:hAnsi="Times New Roman" w:cs="Times New Roman"/>
          <w:sz w:val="20"/>
          <w:szCs w:val="20"/>
          <w:lang w:bidi="ar-EG"/>
        </w:rPr>
        <w:t xml:space="preserve"> </w:t>
      </w:r>
      <w:r w:rsidR="002A4B87" w:rsidRPr="0097107D">
        <w:rPr>
          <w:rFonts w:ascii="Times New Roman" w:hAnsi="Times New Roman" w:cs="Times New Roman"/>
          <w:sz w:val="20"/>
          <w:szCs w:val="20"/>
          <w:lang w:bidi="ar-EG"/>
        </w:rPr>
        <w:t>with ( p value&lt;0.128).</w:t>
      </w:r>
    </w:p>
    <w:p w:rsidR="00B032FA" w:rsidRPr="0097107D" w:rsidRDefault="00B032FA" w:rsidP="0020529A">
      <w:pPr>
        <w:tabs>
          <w:tab w:val="left" w:pos="6847"/>
        </w:tabs>
        <w:snapToGrid w:val="0"/>
        <w:spacing w:after="0" w:line="240" w:lineRule="auto"/>
        <w:jc w:val="both"/>
        <w:rPr>
          <w:rFonts w:ascii="Times New Roman" w:eastAsia="Times New Roman" w:hAnsi="Times New Roman" w:cs="Times New Roman"/>
          <w:b/>
          <w:bCs/>
          <w:sz w:val="20"/>
          <w:szCs w:val="20"/>
        </w:rPr>
      </w:pPr>
    </w:p>
    <w:p w:rsidR="00D761F5" w:rsidRPr="0097107D" w:rsidRDefault="004E0A37" w:rsidP="0020529A">
      <w:pPr>
        <w:tabs>
          <w:tab w:val="left" w:pos="6847"/>
        </w:tabs>
        <w:snapToGrid w:val="0"/>
        <w:spacing w:after="0" w:line="240" w:lineRule="auto"/>
        <w:jc w:val="both"/>
        <w:rPr>
          <w:rFonts w:ascii="Times New Roman" w:eastAsia="Times New Roman" w:hAnsi="Times New Roman" w:cs="Times New Roman"/>
          <w:b/>
          <w:bCs/>
          <w:sz w:val="20"/>
          <w:szCs w:val="20"/>
        </w:rPr>
      </w:pPr>
      <w:r w:rsidRPr="0097107D">
        <w:rPr>
          <w:rFonts w:ascii="Times New Roman" w:eastAsia="Times New Roman" w:hAnsi="Times New Roman" w:cs="Times New Roman"/>
          <w:b/>
          <w:bCs/>
          <w:sz w:val="20"/>
          <w:szCs w:val="20"/>
        </w:rPr>
        <w:t>Conclusion</w:t>
      </w:r>
    </w:p>
    <w:p w:rsidR="00DC6EFA" w:rsidRPr="0097107D" w:rsidRDefault="00DC6EFA" w:rsidP="0020529A">
      <w:pPr>
        <w:snapToGrid w:val="0"/>
        <w:spacing w:after="0" w:line="240" w:lineRule="auto"/>
        <w:ind w:firstLine="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In</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our study only performance status affect PFS and young age (equal or less than 40 years old ) affect overall survival of the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patients while</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sex, pathological type, grade, tumor volume, biopsy size</w:t>
      </w:r>
      <w:r w:rsidR="0020529A" w:rsidRPr="0097107D">
        <w:rPr>
          <w:rFonts w:ascii="Times New Roman" w:hAnsi="Times New Roman" w:cs="Times New Roman"/>
          <w:sz w:val="20"/>
          <w:szCs w:val="20"/>
          <w:lang w:bidi="ar-EG"/>
        </w:rPr>
        <w:t>,</w:t>
      </w:r>
      <w:r w:rsidR="0020529A">
        <w:rPr>
          <w:rFonts w:ascii="Times New Roman" w:hAnsi="Times New Roman" w:cs="Times New Roman"/>
          <w:sz w:val="20"/>
          <w:szCs w:val="20"/>
          <w:lang w:bidi="ar-EG"/>
        </w:rPr>
        <w:t xml:space="preserve"> </w:t>
      </w:r>
      <w:r w:rsidR="0020529A" w:rsidRPr="0097107D">
        <w:rPr>
          <w:rFonts w:ascii="Times New Roman" w:hAnsi="Times New Roman" w:cs="Times New Roman"/>
          <w:sz w:val="20"/>
          <w:szCs w:val="20"/>
          <w:lang w:bidi="ar-EG"/>
        </w:rPr>
        <w:t>l</w:t>
      </w:r>
      <w:r w:rsidRPr="0097107D">
        <w:rPr>
          <w:rFonts w:ascii="Times New Roman" w:hAnsi="Times New Roman" w:cs="Times New Roman"/>
          <w:sz w:val="20"/>
          <w:szCs w:val="20"/>
          <w:lang w:bidi="ar-EG"/>
        </w:rPr>
        <w:t>aterality of tumor do</w:t>
      </w:r>
      <w:r w:rsidR="00A02B25">
        <w:rPr>
          <w:rFonts w:ascii="Times New Roman" w:hAnsi="Times New Roman" w:cs="Times New Roman" w:hint="eastAsia"/>
          <w:sz w:val="20"/>
          <w:szCs w:val="20"/>
          <w:lang w:eastAsia="zh-CN" w:bidi="ar-EG"/>
        </w:rPr>
        <w:t xml:space="preserve"> </w:t>
      </w:r>
      <w:r w:rsidRPr="0097107D">
        <w:rPr>
          <w:rFonts w:ascii="Times New Roman" w:hAnsi="Times New Roman" w:cs="Times New Roman"/>
          <w:sz w:val="20"/>
          <w:szCs w:val="20"/>
          <w:lang w:bidi="ar-EG"/>
        </w:rPr>
        <w:t>not affect</w:t>
      </w:r>
      <w:r w:rsidR="0097107D" w:rsidRPr="0097107D">
        <w:rPr>
          <w:rFonts w:ascii="Times New Roman" w:hAnsi="Times New Roman" w:cs="Times New Roman"/>
          <w:sz w:val="20"/>
          <w:szCs w:val="20"/>
          <w:lang w:bidi="ar-EG"/>
        </w:rPr>
        <w:t xml:space="preserve"> </w:t>
      </w:r>
      <w:r w:rsidRPr="0097107D">
        <w:rPr>
          <w:rFonts w:ascii="Times New Roman" w:hAnsi="Times New Roman" w:cs="Times New Roman"/>
          <w:sz w:val="20"/>
          <w:szCs w:val="20"/>
          <w:lang w:bidi="ar-EG"/>
        </w:rPr>
        <w:t>the survival of the patients.</w:t>
      </w:r>
    </w:p>
    <w:p w:rsidR="003B5C5D" w:rsidRPr="0097107D" w:rsidRDefault="003B5C5D" w:rsidP="0020529A">
      <w:pPr>
        <w:tabs>
          <w:tab w:val="left" w:pos="6847"/>
        </w:tabs>
        <w:snapToGrid w:val="0"/>
        <w:spacing w:after="0" w:line="240" w:lineRule="auto"/>
        <w:jc w:val="both"/>
        <w:rPr>
          <w:rFonts w:ascii="Times New Roman" w:eastAsia="Times New Roman" w:hAnsi="Times New Roman" w:cs="Times New Roman"/>
          <w:b/>
          <w:bCs/>
          <w:sz w:val="20"/>
          <w:szCs w:val="20"/>
        </w:rPr>
      </w:pPr>
      <w:bookmarkStart w:id="0" w:name="_GoBack"/>
      <w:bookmarkEnd w:id="0"/>
    </w:p>
    <w:p w:rsidR="00D761F5" w:rsidRPr="0097107D" w:rsidRDefault="004E0A37" w:rsidP="0020529A">
      <w:pPr>
        <w:autoSpaceDE w:val="0"/>
        <w:autoSpaceDN w:val="0"/>
        <w:adjustRightInd w:val="0"/>
        <w:snapToGrid w:val="0"/>
        <w:spacing w:after="0" w:line="240" w:lineRule="auto"/>
        <w:jc w:val="both"/>
        <w:rPr>
          <w:rFonts w:ascii="Times New Roman" w:hAnsi="Times New Roman" w:cs="Times New Roman"/>
          <w:b/>
          <w:bCs/>
          <w:sz w:val="20"/>
          <w:szCs w:val="20"/>
        </w:rPr>
      </w:pPr>
      <w:r w:rsidRPr="0097107D">
        <w:rPr>
          <w:rFonts w:ascii="Times New Roman" w:hAnsi="Times New Roman" w:cs="Times New Roman"/>
          <w:b/>
          <w:bCs/>
          <w:sz w:val="20"/>
          <w:szCs w:val="20"/>
        </w:rPr>
        <w:t>References</w:t>
      </w:r>
    </w:p>
    <w:p w:rsidR="0020529A" w:rsidRDefault="00081BBB"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proofErr w:type="spellStart"/>
      <w:r w:rsidRPr="0020529A">
        <w:rPr>
          <w:rFonts w:ascii="Times New Roman" w:eastAsia="GulliverRM" w:hAnsi="Times New Roman" w:cs="Times New Roman"/>
          <w:bCs/>
          <w:sz w:val="20"/>
          <w:szCs w:val="20"/>
        </w:rPr>
        <w:t>Kaloshi</w:t>
      </w:r>
      <w:proofErr w:type="spellEnd"/>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G,</w:t>
      </w:r>
      <w:r w:rsidR="0097107D" w:rsidRPr="0020529A">
        <w:rPr>
          <w:rFonts w:ascii="Times New Roman" w:eastAsia="GulliverRM" w:hAnsi="Times New Roman" w:cs="Times New Roman"/>
          <w:bCs/>
          <w:sz w:val="20"/>
          <w:szCs w:val="20"/>
        </w:rPr>
        <w:t xml:space="preserve"> </w:t>
      </w:r>
      <w:proofErr w:type="spellStart"/>
      <w:r w:rsidRPr="0020529A">
        <w:rPr>
          <w:rFonts w:ascii="Times New Roman" w:eastAsia="GulliverRM" w:hAnsi="Times New Roman" w:cs="Times New Roman"/>
          <w:bCs/>
          <w:sz w:val="20"/>
          <w:szCs w:val="20"/>
        </w:rPr>
        <w:t>Psimaras</w:t>
      </w:r>
      <w:proofErr w:type="spellEnd"/>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D,</w:t>
      </w:r>
      <w:r w:rsidR="0097107D" w:rsidRPr="0020529A">
        <w:rPr>
          <w:rFonts w:ascii="Times New Roman" w:eastAsia="GulliverRM" w:hAnsi="Times New Roman" w:cs="Times New Roman"/>
          <w:bCs/>
          <w:sz w:val="20"/>
          <w:szCs w:val="20"/>
        </w:rPr>
        <w:t xml:space="preserve"> </w:t>
      </w:r>
      <w:proofErr w:type="spellStart"/>
      <w:r w:rsidRPr="0020529A">
        <w:rPr>
          <w:rFonts w:ascii="Times New Roman" w:eastAsia="GulliverRM" w:hAnsi="Times New Roman" w:cs="Times New Roman"/>
          <w:bCs/>
          <w:sz w:val="20"/>
          <w:szCs w:val="20"/>
        </w:rPr>
        <w:t>Mokhtari</w:t>
      </w:r>
      <w:proofErr w:type="spellEnd"/>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K,</w:t>
      </w:r>
      <w:r w:rsidR="0097107D" w:rsidRPr="0020529A">
        <w:rPr>
          <w:rFonts w:ascii="Times New Roman" w:eastAsia="GulliverRM" w:hAnsi="Times New Roman" w:cs="Times New Roman"/>
          <w:bCs/>
          <w:sz w:val="20"/>
          <w:szCs w:val="20"/>
        </w:rPr>
        <w:t xml:space="preserve"> </w:t>
      </w:r>
      <w:proofErr w:type="spellStart"/>
      <w:r w:rsidRPr="0020529A">
        <w:rPr>
          <w:rFonts w:ascii="Times New Roman" w:eastAsia="GulliverRM" w:hAnsi="Times New Roman" w:cs="Times New Roman"/>
          <w:bCs/>
          <w:sz w:val="20"/>
          <w:szCs w:val="20"/>
        </w:rPr>
        <w:t>Dehais</w:t>
      </w:r>
      <w:proofErr w:type="spellEnd"/>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C,</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et</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al.</w:t>
      </w:r>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Supratentorial</w:t>
      </w:r>
      <w:proofErr w:type="spellEnd"/>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low-grade</w:t>
      </w:r>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gliomas</w:t>
      </w:r>
      <w:proofErr w:type="spellEnd"/>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in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older</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patients.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Neurology,</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2009;</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73</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(24</w:t>
      </w:r>
      <w:r w:rsidR="0020529A" w:rsidRPr="0020529A">
        <w:rPr>
          <w:rFonts w:ascii="Times New Roman" w:eastAsia="GulliverRM" w:hAnsi="Times New Roman" w:cs="Times New Roman"/>
          <w:sz w:val="20"/>
          <w:szCs w:val="20"/>
        </w:rPr>
        <w:t>)</w:t>
      </w:r>
      <w:r w:rsidR="0020529A">
        <w:rPr>
          <w:rFonts w:ascii="Times New Roman" w:eastAsia="GulliverRM" w:hAnsi="Times New Roman" w:cs="Times New Roman"/>
          <w:sz w:val="20"/>
          <w:szCs w:val="20"/>
        </w:rPr>
        <w:t>.</w:t>
      </w:r>
    </w:p>
    <w:p w:rsidR="00D761F5" w:rsidRPr="0020529A" w:rsidRDefault="00D761F5"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proofErr w:type="spellStart"/>
      <w:r w:rsidRPr="0020529A">
        <w:rPr>
          <w:rFonts w:ascii="Times New Roman" w:hAnsi="Times New Roman" w:cs="Times New Roman"/>
          <w:bCs/>
          <w:sz w:val="20"/>
          <w:szCs w:val="20"/>
        </w:rPr>
        <w:t>Ostrom</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QT,</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Gittleman</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Farah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Ondracek</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Che</w:t>
      </w:r>
      <w:r w:rsidR="0020529A" w:rsidRPr="0020529A">
        <w:rPr>
          <w:rFonts w:ascii="Times New Roman" w:hAnsi="Times New Roman" w:cs="Times New Roman"/>
          <w:bCs/>
          <w:sz w:val="20"/>
          <w:szCs w:val="20"/>
        </w:rPr>
        <w:t>n</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Y</w:t>
      </w:r>
      <w:r w:rsidRPr="0020529A">
        <w:rPr>
          <w:rFonts w:ascii="Times New Roman" w:hAnsi="Times New Roman" w:cs="Times New Roman"/>
          <w:bCs/>
          <w:sz w:val="20"/>
          <w:szCs w:val="20"/>
        </w:rPr>
        <w:t>,</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Wolinsky</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Y,</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CBTRUS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statistical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report: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primary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brain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central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nervous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system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tumors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United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2006-2010.</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Neuro</w:t>
      </w:r>
      <w:proofErr w:type="spellEnd"/>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Oncol</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Nov;15</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Suppl</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2:ii1-56</w:t>
      </w:r>
      <w:r w:rsidR="0097107D" w:rsidRPr="0020529A">
        <w:rPr>
          <w:rFonts w:ascii="Times New Roman" w:eastAsia="MinionPro-Regular" w:hAnsi="Times New Roman" w:cs="Times New Roman"/>
          <w:sz w:val="20"/>
          <w:szCs w:val="20"/>
        </w:rPr>
        <w:t>.</w:t>
      </w:r>
    </w:p>
    <w:p w:rsidR="000A3951" w:rsidRPr="0020529A" w:rsidRDefault="000A3951"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0529A">
        <w:rPr>
          <w:rFonts w:ascii="Times New Roman" w:hAnsi="Times New Roman" w:cs="Times New Roman"/>
          <w:bCs/>
          <w:sz w:val="20"/>
          <w:szCs w:val="20"/>
        </w:rPr>
        <w:t>Omuro</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20529A" w:rsidRPr="0020529A">
        <w:rPr>
          <w:rFonts w:ascii="Times New Roman" w:hAnsi="Times New Roman" w:cs="Times New Roman"/>
          <w:bCs/>
          <w:sz w:val="20"/>
          <w:szCs w:val="20"/>
        </w:rPr>
        <w:t>e</w:t>
      </w:r>
      <w:r w:rsidR="0020529A">
        <w:rPr>
          <w:rFonts w:ascii="Times New Roman" w:hAnsi="Times New Roman" w:cs="Times New Roman"/>
          <w:bCs/>
          <w:sz w:val="20"/>
          <w:szCs w:val="20"/>
        </w:rPr>
        <w:t xml:space="preserve"> </w:t>
      </w:r>
      <w:r w:rsidR="0020529A" w:rsidRPr="0020529A">
        <w:rPr>
          <w:rFonts w:ascii="Times New Roman" w:hAnsi="Times New Roman" w:cs="Times New Roman"/>
          <w:bCs/>
          <w:sz w:val="20"/>
          <w:szCs w:val="20"/>
        </w:rPr>
        <w:t>A</w:t>
      </w:r>
      <w:r w:rsidRPr="0020529A">
        <w:rPr>
          <w:rFonts w:ascii="Times New Roman" w:hAnsi="Times New Roman" w:cs="Times New Roman"/>
          <w:bCs/>
          <w:sz w:val="20"/>
          <w:szCs w:val="20"/>
        </w:rPr>
        <w:t>ngelis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LM.</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Glioblastoma</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other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malignant</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JAMA,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310(17):1842–1850.</w:t>
      </w:r>
      <w:r w:rsidR="0097107D" w:rsidRPr="0020529A">
        <w:rPr>
          <w:rFonts w:ascii="Times New Roman" w:hAnsi="Times New Roman" w:cs="Times New Roman"/>
          <w:sz w:val="20"/>
          <w:szCs w:val="20"/>
        </w:rPr>
        <w:t xml:space="preserve"> </w:t>
      </w:r>
    </w:p>
    <w:p w:rsidR="00D761F5" w:rsidRPr="0020529A" w:rsidRDefault="00D761F5"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Ibrahim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AS</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proofErr w:type="spellStart"/>
      <w:r w:rsidRPr="0020529A">
        <w:rPr>
          <w:rFonts w:ascii="Times New Roman" w:hAnsi="Times New Roman" w:cs="Times New Roman"/>
          <w:bCs/>
          <w:sz w:val="20"/>
          <w:szCs w:val="20"/>
        </w:rPr>
        <w:t>Khaled</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HM</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Mikhail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NN</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r w:rsidRPr="0020529A">
        <w:rPr>
          <w:rFonts w:ascii="Times New Roman" w:hAnsi="Times New Roman" w:cs="Times New Roman"/>
          <w:bCs/>
          <w:sz w:val="20"/>
          <w:szCs w:val="20"/>
        </w:rPr>
        <w:t>Baraka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color w:val="000000" w:themeColor="text1"/>
          <w:sz w:val="20"/>
          <w:szCs w:val="20"/>
        </w:rPr>
        <w:t xml:space="preserve"> </w:t>
      </w:r>
      <w:proofErr w:type="spellStart"/>
      <w:r w:rsidRPr="0020529A">
        <w:rPr>
          <w:rFonts w:ascii="Times New Roman" w:hAnsi="Times New Roman" w:cs="Times New Roman"/>
          <w:bCs/>
          <w:sz w:val="20"/>
          <w:szCs w:val="20"/>
        </w:rPr>
        <w:t>Kamel</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w:t>
      </w:r>
      <w:r w:rsidRPr="0020529A">
        <w:rPr>
          <w:rFonts w:ascii="Times New Roman" w:hAnsi="Times New Roman" w:cs="Times New Roman"/>
          <w:bCs/>
          <w:color w:val="000000" w:themeColor="text1"/>
          <w:sz w:val="20"/>
          <w:szCs w:val="20"/>
        </w:rPr>
        <w:t>.</w:t>
      </w:r>
      <w:r w:rsidR="0097107D" w:rsidRPr="0020529A">
        <w:rPr>
          <w:rFonts w:ascii="Times New Roman" w:hAnsi="Times New Roman" w:cs="Times New Roman"/>
          <w:bCs/>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Incidence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Egypt: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National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Population-Based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Registry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Program.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Epidemiol</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2014;</w:t>
      </w:r>
      <w:r w:rsidR="00A02B25">
        <w:rPr>
          <w:rFonts w:ascii="Times New Roman" w:eastAsiaTheme="minorEastAsia" w:hAnsi="Times New Roman" w:cs="Times New Roman" w:hint="eastAsia"/>
          <w:sz w:val="20"/>
          <w:szCs w:val="20"/>
          <w:lang w:eastAsia="zh-CN"/>
        </w:rPr>
        <w:t xml:space="preserve"> </w:t>
      </w:r>
      <w:r w:rsidRPr="0020529A">
        <w:rPr>
          <w:rFonts w:ascii="Times New Roman" w:hAnsi="Times New Roman" w:cs="Times New Roman"/>
          <w:sz w:val="20"/>
          <w:szCs w:val="20"/>
        </w:rPr>
        <w:t>2014:437971.</w:t>
      </w:r>
      <w:r w:rsidR="0097107D" w:rsidRPr="0020529A">
        <w:rPr>
          <w:rFonts w:ascii="Times New Roman" w:hAnsi="Times New Roman" w:cs="Times New Roman"/>
          <w:sz w:val="20"/>
          <w:szCs w:val="20"/>
        </w:rPr>
        <w:t xml:space="preserve"> </w:t>
      </w:r>
    </w:p>
    <w:p w:rsidR="000A3951" w:rsidRPr="0020529A" w:rsidRDefault="00B032FA" w:rsidP="0020529A">
      <w:pPr>
        <w:pStyle w:val="ListParagraph"/>
        <w:numPr>
          <w:ilvl w:val="0"/>
          <w:numId w:val="4"/>
        </w:numPr>
        <w:snapToGrid w:val="0"/>
        <w:spacing w:after="0" w:line="240" w:lineRule="auto"/>
        <w:ind w:left="425" w:hanging="425"/>
        <w:jc w:val="both"/>
        <w:rPr>
          <w:rFonts w:ascii="Times New Roman" w:hAnsi="Times New Roman" w:cs="Times New Roman"/>
          <w:bCs/>
          <w:sz w:val="20"/>
          <w:szCs w:val="20"/>
        </w:rPr>
      </w:pPr>
      <w:r w:rsidRPr="0020529A">
        <w:rPr>
          <w:rFonts w:ascii="Times New Roman" w:hAnsi="Times New Roman" w:cs="Times New Roman"/>
          <w:bCs/>
          <w:sz w:val="20"/>
          <w:szCs w:val="20"/>
        </w:rPr>
        <w:t>El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Haddad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El</w:t>
      </w:r>
      <w:r w:rsidR="000A3951" w:rsidRPr="0020529A">
        <w:rPr>
          <w:rFonts w:ascii="Times New Roman" w:hAnsi="Times New Roman" w:cs="Times New Roman"/>
          <w:bCs/>
          <w:sz w:val="20"/>
          <w:szCs w:val="20"/>
        </w:rPr>
        <w:t>-</w:t>
      </w:r>
      <w:proofErr w:type="spellStart"/>
      <w:r w:rsidRPr="0020529A">
        <w:rPr>
          <w:rFonts w:ascii="Times New Roman" w:hAnsi="Times New Roman" w:cs="Times New Roman"/>
          <w:bCs/>
          <w:sz w:val="20"/>
          <w:szCs w:val="20"/>
        </w:rPr>
        <w:t>Ghoneimy</w:t>
      </w:r>
      <w:proofErr w:type="spellEnd"/>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E</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Nayel</w:t>
      </w:r>
      <w:proofErr w:type="spellEnd"/>
      <w:r w:rsidR="000A3951" w:rsidRPr="0020529A">
        <w:rPr>
          <w:rFonts w:ascii="Times New Roman" w:hAnsi="Times New Roman" w:cs="Times New Roman"/>
          <w:bCs/>
          <w:sz w:val="20"/>
          <w:szCs w:val="20"/>
        </w:rPr>
        <w:t>,</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Moustafa</w:t>
      </w:r>
      <w:proofErr w:type="spellEnd"/>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H,</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000A3951" w:rsidRPr="0020529A">
        <w:rPr>
          <w:rFonts w:ascii="Times New Roman" w:hAnsi="Times New Roman" w:cs="Times New Roman"/>
          <w:bCs/>
          <w:sz w:val="20"/>
          <w:szCs w:val="20"/>
        </w:rPr>
        <w:t>al.</w:t>
      </w:r>
      <w:r w:rsidR="0020529A" w:rsidRPr="0020529A">
        <w:rPr>
          <w:rFonts w:ascii="Times New Roman" w:hAnsi="Times New Roman" w:cs="Times New Roman"/>
          <w:bCs/>
          <w:sz w:val="20"/>
          <w:szCs w:val="20"/>
        </w:rPr>
        <w:t>:</w:t>
      </w:r>
      <w:r w:rsidR="0020529A">
        <w:rPr>
          <w:rFonts w:ascii="Times New Roman" w:hAnsi="Times New Roman" w:cs="Times New Roman"/>
          <w:bCs/>
          <w:sz w:val="20"/>
          <w:szCs w:val="20"/>
        </w:rPr>
        <w:t xml:space="preserve"> </w:t>
      </w:r>
      <w:r w:rsidR="0020529A" w:rsidRPr="0020529A">
        <w:rPr>
          <w:rFonts w:ascii="Times New Roman" w:hAnsi="Times New Roman" w:cs="Times New Roman"/>
          <w:sz w:val="20"/>
          <w:szCs w:val="20"/>
        </w:rPr>
        <w:t>P</w:t>
      </w:r>
      <w:r w:rsidR="000A3951" w:rsidRPr="0020529A">
        <w:rPr>
          <w:rFonts w:ascii="Times New Roman" w:hAnsi="Times New Roman" w:cs="Times New Roman"/>
          <w:sz w:val="20"/>
          <w:szCs w:val="20"/>
        </w:rPr>
        <w:t>rognostic</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low</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grade</w:t>
      </w:r>
      <w:r w:rsidR="0097107D" w:rsidRPr="0020529A">
        <w:rPr>
          <w:rFonts w:ascii="Times New Roman" w:hAnsi="Times New Roman" w:cs="Times New Roman"/>
          <w:sz w:val="20"/>
          <w:szCs w:val="20"/>
        </w:rPr>
        <w:t xml:space="preserve"> </w:t>
      </w:r>
      <w:proofErr w:type="spellStart"/>
      <w:r w:rsidR="000A3951" w:rsidRPr="0020529A">
        <w:rPr>
          <w:rFonts w:ascii="Times New Roman" w:hAnsi="Times New Roman" w:cs="Times New Roman"/>
          <w:sz w:val="20"/>
          <w:szCs w:val="20"/>
        </w:rPr>
        <w:t>Astrocytoma</w:t>
      </w:r>
      <w:proofErr w:type="spellEnd"/>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Egyptian</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journal</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radiology</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nuclear</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medic</w:t>
      </w:r>
      <w:r w:rsidRPr="0020529A">
        <w:rPr>
          <w:rFonts w:ascii="Times New Roman" w:hAnsi="Times New Roman" w:cs="Times New Roman"/>
          <w:sz w:val="20"/>
          <w:szCs w:val="20"/>
        </w:rPr>
        <w:t>ine.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june</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1990</w:t>
      </w:r>
      <w:r w:rsidR="0097107D" w:rsidRPr="0020529A">
        <w:rPr>
          <w:rFonts w:ascii="Times New Roman" w:hAnsi="Times New Roman" w:cs="Times New Roman"/>
          <w:sz w:val="20"/>
          <w:szCs w:val="20"/>
        </w:rPr>
        <w:t xml:space="preserve">, </w:t>
      </w:r>
      <w:r w:rsidR="00081BBB" w:rsidRPr="0020529A">
        <w:rPr>
          <w:rFonts w:ascii="Times New Roman" w:hAnsi="Times New Roman" w:cs="Times New Roman"/>
          <w:sz w:val="20"/>
          <w:szCs w:val="20"/>
        </w:rPr>
        <w:t>Volume</w:t>
      </w:r>
      <w:r w:rsidR="0097107D" w:rsidRPr="0020529A">
        <w:rPr>
          <w:rFonts w:ascii="Times New Roman" w:hAnsi="Times New Roman" w:cs="Times New Roman"/>
          <w:sz w:val="20"/>
          <w:szCs w:val="20"/>
        </w:rPr>
        <w:t xml:space="preserve"> </w:t>
      </w:r>
      <w:r w:rsidR="00081BBB" w:rsidRPr="0020529A">
        <w:rPr>
          <w:rFonts w:ascii="Times New Roman" w:hAnsi="Times New Roman" w:cs="Times New Roman"/>
          <w:sz w:val="20"/>
          <w:szCs w:val="20"/>
        </w:rPr>
        <w:t>XXI</w:t>
      </w:r>
      <w:r w:rsidR="000A3951"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No</w:t>
      </w:r>
      <w:r w:rsidR="0097107D" w:rsidRPr="0020529A">
        <w:rPr>
          <w:rFonts w:ascii="Times New Roman" w:hAnsi="Times New Roman" w:cs="Times New Roman"/>
          <w:sz w:val="20"/>
          <w:szCs w:val="20"/>
        </w:rPr>
        <w:t xml:space="preserve"> </w:t>
      </w:r>
      <w:r w:rsidR="000A3951" w:rsidRPr="0020529A">
        <w:rPr>
          <w:rFonts w:ascii="Times New Roman" w:hAnsi="Times New Roman" w:cs="Times New Roman"/>
          <w:sz w:val="20"/>
          <w:szCs w:val="20"/>
        </w:rPr>
        <w:t>1</w:t>
      </w:r>
      <w:r w:rsidR="0097107D" w:rsidRPr="0020529A">
        <w:rPr>
          <w:rFonts w:ascii="Times New Roman" w:hAnsi="Times New Roman" w:cs="Times New Roman"/>
          <w:sz w:val="20"/>
          <w:szCs w:val="20"/>
        </w:rPr>
        <w:t>.</w:t>
      </w:r>
    </w:p>
    <w:p w:rsidR="005B2D3E" w:rsidRPr="0020529A" w:rsidRDefault="005B2D3E"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0529A">
        <w:rPr>
          <w:rFonts w:ascii="Times New Roman" w:hAnsi="Times New Roman" w:cs="Times New Roman"/>
          <w:bCs/>
          <w:sz w:val="20"/>
          <w:szCs w:val="20"/>
        </w:rPr>
        <w:t>Keles</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GE,</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Lamborn</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KR,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Berger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hemispheric</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critical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extent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resection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influencing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outcome.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Neurosurg</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2001,</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95:735–745.</w:t>
      </w:r>
    </w:p>
    <w:p w:rsidR="00570968" w:rsidRPr="0020529A" w:rsidRDefault="00D761F5"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0529A">
        <w:rPr>
          <w:rFonts w:ascii="Times New Roman" w:hAnsi="Times New Roman" w:cs="Times New Roman"/>
          <w:bCs/>
          <w:sz w:val="20"/>
          <w:szCs w:val="20"/>
        </w:rPr>
        <w:t>Claus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EB,</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Black</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patterns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care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supratentorial</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data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from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SEER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program,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1973–2001.</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2006;</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106:1358–1363.</w:t>
      </w:r>
    </w:p>
    <w:p w:rsidR="005E5283" w:rsidRPr="0020529A" w:rsidRDefault="005E5283"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0529A">
        <w:rPr>
          <w:rFonts w:ascii="Times New Roman" w:hAnsi="Times New Roman" w:cs="Times New Roman"/>
          <w:bCs/>
          <w:sz w:val="20"/>
          <w:szCs w:val="20"/>
        </w:rPr>
        <w:lastRenderedPageBreak/>
        <w:t>Karim</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AB,</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Afra</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Cornu</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P,</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Bleehan</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N,</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Schraub</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Witte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O,</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Randomized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trial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efficacy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radiotherapy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cerebral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European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Organization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Research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Treatment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Cancer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Study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22845</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w:t>
      </w:r>
      <w:r w:rsidR="0020529A" w:rsidRPr="0020529A">
        <w:rPr>
          <w:rFonts w:ascii="Times New Roman" w:hAnsi="Times New Roman" w:cs="Times New Roman"/>
          <w:sz w:val="20"/>
          <w:szCs w:val="20"/>
        </w:rPr>
        <w:t>e</w:t>
      </w:r>
      <w:r w:rsidR="0020529A">
        <w:rPr>
          <w:rFonts w:ascii="Times New Roman" w:hAnsi="Times New Roman" w:cs="Times New Roman"/>
          <w:sz w:val="20"/>
          <w:szCs w:val="20"/>
        </w:rPr>
        <w:t xml:space="preserve"> </w:t>
      </w:r>
      <w:r w:rsidR="0020529A" w:rsidRPr="0020529A">
        <w:rPr>
          <w:rFonts w:ascii="Times New Roman" w:hAnsi="Times New Roman" w:cs="Times New Roman"/>
          <w:sz w:val="20"/>
          <w:szCs w:val="20"/>
        </w:rPr>
        <w:t>M</w:t>
      </w:r>
      <w:r w:rsidRPr="0020529A">
        <w:rPr>
          <w:rFonts w:ascii="Times New Roman" w:hAnsi="Times New Roman" w:cs="Times New Roman"/>
          <w:sz w:val="20"/>
          <w:szCs w:val="20"/>
        </w:rPr>
        <w:t>edical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Research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Council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study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BRO4:</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interim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analysis.</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Int</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Radia</w:t>
      </w:r>
      <w:r w:rsidR="0020529A" w:rsidRPr="0020529A">
        <w:rPr>
          <w:rFonts w:ascii="Times New Roman" w:hAnsi="Times New Roman" w:cs="Times New Roman"/>
          <w:sz w:val="20"/>
          <w:szCs w:val="20"/>
        </w:rPr>
        <w:t>t</w:t>
      </w:r>
      <w:proofErr w:type="spellEnd"/>
      <w:r w:rsidR="0020529A">
        <w:rPr>
          <w:rFonts w:ascii="Times New Roman" w:hAnsi="Times New Roman" w:cs="Times New Roman"/>
          <w:sz w:val="20"/>
          <w:szCs w:val="20"/>
        </w:rPr>
        <w:t xml:space="preserve"> </w:t>
      </w:r>
      <w:proofErr w:type="spellStart"/>
      <w:r w:rsidR="0020529A" w:rsidRPr="0020529A">
        <w:rPr>
          <w:rFonts w:ascii="Times New Roman" w:hAnsi="Times New Roman" w:cs="Times New Roman"/>
          <w:sz w:val="20"/>
          <w:szCs w:val="20"/>
        </w:rPr>
        <w:t>O</w:t>
      </w:r>
      <w:r w:rsidRPr="0020529A">
        <w:rPr>
          <w:rFonts w:ascii="Times New Roman" w:hAnsi="Times New Roman" w:cs="Times New Roman"/>
          <w:sz w:val="20"/>
          <w:szCs w:val="20"/>
        </w:rPr>
        <w:t>ncol</w:t>
      </w:r>
      <w:proofErr w:type="spellEnd"/>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Biol</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Phys.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2002;</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52:316–24.</w:t>
      </w:r>
    </w:p>
    <w:p w:rsidR="005E5283" w:rsidRPr="0020529A" w:rsidRDefault="005E5283"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20529A">
        <w:rPr>
          <w:rFonts w:ascii="Times New Roman" w:hAnsi="Times New Roman" w:cs="Times New Roman"/>
          <w:bCs/>
          <w:sz w:val="20"/>
          <w:szCs w:val="20"/>
        </w:rPr>
        <w:t>Pignatti</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van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den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Bent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Curran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bCs/>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cerebral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Clin</w:t>
      </w:r>
      <w:proofErr w:type="spellEnd"/>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Oncol</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2002,</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20:2076–2084.</w:t>
      </w:r>
    </w:p>
    <w:p w:rsidR="000F1ADF" w:rsidRPr="0020529A" w:rsidRDefault="000F1ADF"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20529A">
        <w:rPr>
          <w:rFonts w:ascii="Times New Roman" w:hAnsi="Times New Roman" w:cs="Times New Roman"/>
          <w:bCs/>
          <w:sz w:val="20"/>
          <w:szCs w:val="20"/>
        </w:rPr>
        <w:t>Chang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Smith</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JS,</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Chang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Preoperative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classification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system</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hemispheric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Neurosurg</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2008,</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109:817–824.</w:t>
      </w:r>
      <w:r w:rsidR="0097107D" w:rsidRPr="0020529A">
        <w:rPr>
          <w:rFonts w:ascii="Times New Roman" w:hAnsi="Times New Roman" w:cs="Times New Roman"/>
          <w:sz w:val="20"/>
          <w:szCs w:val="20"/>
        </w:rPr>
        <w:t xml:space="preserve"> </w:t>
      </w:r>
    </w:p>
    <w:p w:rsidR="00081BBB" w:rsidRPr="0020529A" w:rsidRDefault="00081BBB"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20529A">
        <w:rPr>
          <w:rFonts w:ascii="Times New Roman" w:hAnsi="Times New Roman" w:cs="Times New Roman"/>
          <w:bCs/>
          <w:sz w:val="20"/>
          <w:szCs w:val="20"/>
        </w:rPr>
        <w:t>Gorlia</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Wu</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Wang</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validated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models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calculators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lastRenderedPageBreak/>
        <w:t>patients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with</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diagnosed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central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pathology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review:</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pooled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analysis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EORTC/RTOG/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NCCTG</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phase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III</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trials.</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Neuro</w:t>
      </w:r>
      <w:proofErr w:type="spellEnd"/>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Oncol</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2013;15(11):1568–1579.</w:t>
      </w:r>
    </w:p>
    <w:p w:rsidR="000F1ADF" w:rsidRPr="0020529A" w:rsidRDefault="000F1ADF" w:rsidP="0020529A">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20529A">
        <w:rPr>
          <w:rFonts w:ascii="Times New Roman" w:hAnsi="Times New Roman" w:cs="Times New Roman"/>
          <w:bCs/>
          <w:sz w:val="20"/>
          <w:szCs w:val="20"/>
        </w:rPr>
        <w:t>Kaya</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V,</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Gamze</w:t>
      </w:r>
      <w:proofErr w:type="spellEnd"/>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Aksu</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M,</w:t>
      </w:r>
      <w:r w:rsidR="0097107D" w:rsidRPr="0020529A">
        <w:rPr>
          <w:rFonts w:ascii="Times New Roman" w:hAnsi="Times New Roman" w:cs="Times New Roman"/>
          <w:bCs/>
          <w:sz w:val="20"/>
          <w:szCs w:val="20"/>
        </w:rPr>
        <w:t xml:space="preserve"> </w:t>
      </w:r>
      <w:proofErr w:type="spellStart"/>
      <w:r w:rsidRPr="0020529A">
        <w:rPr>
          <w:rFonts w:ascii="Times New Roman" w:hAnsi="Times New Roman" w:cs="Times New Roman"/>
          <w:bCs/>
          <w:sz w:val="20"/>
          <w:szCs w:val="20"/>
        </w:rPr>
        <w:t>Korcum</w:t>
      </w:r>
      <w:proofErr w:type="spellEnd"/>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et</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Clinical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prognostic</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factors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adjuvant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radiation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therapy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for</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low-grade</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gliomas</w:t>
      </w:r>
      <w:proofErr w:type="spellEnd"/>
      <w:r w:rsidRPr="0020529A">
        <w:rPr>
          <w:rFonts w:ascii="Times New Roman" w:hAnsi="Times New Roman" w:cs="Times New Roman"/>
          <w:sz w:val="20"/>
          <w:szCs w:val="20"/>
        </w:rPr>
        <w: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results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of</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10</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years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survival,</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Int</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J</w:t>
      </w:r>
      <w:r w:rsidR="0097107D" w:rsidRPr="0020529A">
        <w:rPr>
          <w:rFonts w:ascii="Times New Roman" w:hAnsi="Times New Roman" w:cs="Times New Roman"/>
          <w:sz w:val="20"/>
          <w:szCs w:val="20"/>
        </w:rPr>
        <w:t xml:space="preserve"> </w:t>
      </w:r>
      <w:proofErr w:type="spellStart"/>
      <w:r w:rsidRPr="0020529A">
        <w:rPr>
          <w:rFonts w:ascii="Times New Roman" w:hAnsi="Times New Roman" w:cs="Times New Roman"/>
          <w:sz w:val="20"/>
          <w:szCs w:val="20"/>
        </w:rPr>
        <w:t>Clin</w:t>
      </w:r>
      <w:proofErr w:type="spellEnd"/>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Exp</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Med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2014;7(5):1336-1343.</w:t>
      </w:r>
      <w:r w:rsidR="0097107D" w:rsidRPr="0020529A">
        <w:rPr>
          <w:rFonts w:ascii="Times New Roman" w:hAnsi="Times New Roman" w:cs="Times New Roman"/>
          <w:sz w:val="20"/>
          <w:szCs w:val="20"/>
        </w:rPr>
        <w:t xml:space="preserve"> </w:t>
      </w:r>
    </w:p>
    <w:p w:rsidR="000F1ADF" w:rsidRPr="0020529A" w:rsidRDefault="000F1ADF" w:rsidP="0020529A">
      <w:pPr>
        <w:pStyle w:val="ListParagraph"/>
        <w:numPr>
          <w:ilvl w:val="0"/>
          <w:numId w:val="4"/>
        </w:numPr>
        <w:autoSpaceDE w:val="0"/>
        <w:autoSpaceDN w:val="0"/>
        <w:adjustRightInd w:val="0"/>
        <w:snapToGrid w:val="0"/>
        <w:spacing w:after="0" w:line="240" w:lineRule="auto"/>
        <w:ind w:left="425" w:hanging="425"/>
        <w:jc w:val="both"/>
        <w:rPr>
          <w:rFonts w:ascii="Times New Roman" w:eastAsia="GulliverRM" w:hAnsi="Times New Roman" w:cs="Times New Roman"/>
          <w:sz w:val="20"/>
          <w:szCs w:val="20"/>
        </w:rPr>
      </w:pPr>
      <w:r w:rsidRPr="0020529A">
        <w:rPr>
          <w:rFonts w:ascii="Times New Roman" w:eastAsia="GulliverRM" w:hAnsi="Times New Roman" w:cs="Times New Roman"/>
          <w:bCs/>
          <w:sz w:val="20"/>
          <w:szCs w:val="20"/>
        </w:rPr>
        <w:t>Tae-Young</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Shin</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Jung-Ho</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M,</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et</w:t>
      </w:r>
      <w:r w:rsidR="0097107D" w:rsidRPr="0020529A">
        <w:rPr>
          <w:rFonts w:ascii="Times New Roman" w:eastAsia="GulliverRM" w:hAnsi="Times New Roman" w:cs="Times New Roman"/>
          <w:bCs/>
          <w:sz w:val="20"/>
          <w:szCs w:val="20"/>
        </w:rPr>
        <w:t xml:space="preserve"> </w:t>
      </w:r>
      <w:r w:rsidRPr="0020529A">
        <w:rPr>
          <w:rFonts w:ascii="Times New Roman" w:eastAsia="GulliverRM" w:hAnsi="Times New Roman" w:cs="Times New Roman"/>
          <w:bCs/>
          <w:sz w:val="20"/>
          <w:szCs w:val="20"/>
        </w:rPr>
        <w:t>al:</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Early</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prognostic</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factors</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related</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to</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progression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and</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malignant</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transformation</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of</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low-grade</w:t>
      </w:r>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gliomas</w:t>
      </w:r>
      <w:proofErr w:type="spellEnd"/>
      <w:r w:rsidRPr="0020529A">
        <w:rPr>
          <w:rFonts w:ascii="Times New Roman" w:eastAsia="GulliverRM" w:hAnsi="Times New Roman" w:cs="Times New Roman"/>
          <w:sz w:val="20"/>
          <w:szCs w:val="20"/>
        </w:rPr>
        <w:t>.</w:t>
      </w:r>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Clin</w:t>
      </w:r>
      <w:proofErr w:type="spellEnd"/>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Neurol</w:t>
      </w:r>
      <w:proofErr w:type="spellEnd"/>
      <w:r w:rsidR="0097107D" w:rsidRPr="0020529A">
        <w:rPr>
          <w:rFonts w:ascii="Times New Roman" w:eastAsia="GulliverRM" w:hAnsi="Times New Roman" w:cs="Times New Roman"/>
          <w:sz w:val="20"/>
          <w:szCs w:val="20"/>
        </w:rPr>
        <w:t xml:space="preserve"> </w:t>
      </w:r>
      <w:proofErr w:type="spellStart"/>
      <w:r w:rsidRPr="0020529A">
        <w:rPr>
          <w:rFonts w:ascii="Times New Roman" w:eastAsia="GulliverRM" w:hAnsi="Times New Roman" w:cs="Times New Roman"/>
          <w:sz w:val="20"/>
          <w:szCs w:val="20"/>
        </w:rPr>
        <w:t>Neurosurg</w:t>
      </w:r>
      <w:proofErr w:type="spellEnd"/>
      <w:r w:rsidRPr="0020529A">
        <w:rPr>
          <w:rFonts w:ascii="Times New Roman" w:eastAsia="GulliverRM" w:hAnsi="Times New Roman" w:cs="Times New Roman"/>
          <w:sz w:val="20"/>
          <w:szCs w:val="20"/>
        </w:rPr>
        <w:t>.</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2011</w:t>
      </w:r>
      <w:r w:rsidR="0097107D" w:rsidRPr="0020529A">
        <w:rPr>
          <w:rFonts w:ascii="Times New Roman" w:eastAsia="GulliverRM" w:hAnsi="Times New Roman" w:cs="Times New Roman"/>
          <w:sz w:val="20"/>
          <w:szCs w:val="20"/>
        </w:rPr>
        <w:t xml:space="preserve"> </w:t>
      </w:r>
      <w:r w:rsidRPr="0020529A">
        <w:rPr>
          <w:rFonts w:ascii="Times New Roman" w:eastAsia="GulliverRM" w:hAnsi="Times New Roman" w:cs="Times New Roman"/>
          <w:sz w:val="20"/>
          <w:szCs w:val="20"/>
        </w:rPr>
        <w:t>Nov;113(9):752-7</w:t>
      </w:r>
      <w:r w:rsidR="0097107D" w:rsidRPr="0020529A">
        <w:rPr>
          <w:rFonts w:ascii="Times New Roman" w:eastAsia="GulliverRM" w:hAnsi="Times New Roman" w:cs="Times New Roman"/>
          <w:sz w:val="20"/>
          <w:szCs w:val="20"/>
        </w:rPr>
        <w:t xml:space="preserve">. </w:t>
      </w:r>
    </w:p>
    <w:p w:rsidR="0097107D" w:rsidRPr="0020529A" w:rsidRDefault="00E91DBC" w:rsidP="0020529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20529A">
        <w:rPr>
          <w:rFonts w:ascii="Times New Roman" w:hAnsi="Times New Roman" w:cs="Times New Roman"/>
          <w:bCs/>
          <w:sz w:val="20"/>
          <w:szCs w:val="20"/>
        </w:rPr>
        <w:t>Central</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Brain</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Tumor</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Registry</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of</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the</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United</w:t>
      </w:r>
      <w:r w:rsidR="0097107D" w:rsidRPr="0020529A">
        <w:rPr>
          <w:rFonts w:ascii="Times New Roman" w:hAnsi="Times New Roman" w:cs="Times New Roman"/>
          <w:bCs/>
          <w:sz w:val="20"/>
          <w:szCs w:val="20"/>
        </w:rPr>
        <w:t xml:space="preserve"> </w:t>
      </w:r>
      <w:r w:rsidRPr="0020529A">
        <w:rPr>
          <w:rFonts w:ascii="Times New Roman" w:hAnsi="Times New Roman" w:cs="Times New Roman"/>
          <w:bCs/>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Statistical</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Report: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Primary</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Brain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Tumors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in</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the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United</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States,</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2000–2004.</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Available</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at</w:t>
      </w:r>
      <w:r w:rsidR="0097107D" w:rsidRPr="0020529A">
        <w:rPr>
          <w:rFonts w:ascii="Times New Roman" w:hAnsi="Times New Roman" w:cs="Times New Roman"/>
          <w:sz w:val="20"/>
          <w:szCs w:val="20"/>
        </w:rPr>
        <w:t xml:space="preserve"> </w:t>
      </w:r>
      <w:r w:rsidRPr="0020529A">
        <w:rPr>
          <w:rFonts w:ascii="Times New Roman" w:hAnsi="Times New Roman" w:cs="Times New Roman"/>
          <w:sz w:val="20"/>
          <w:szCs w:val="20"/>
        </w:rPr>
        <w:t>http://www.cbtrus.org/reports//2007-2008/2007report.pdf.</w:t>
      </w:r>
    </w:p>
    <w:p w:rsidR="0097107D" w:rsidRPr="0097107D" w:rsidRDefault="0097107D" w:rsidP="0020529A">
      <w:pPr>
        <w:snapToGrid w:val="0"/>
        <w:spacing w:after="0" w:line="240" w:lineRule="auto"/>
        <w:ind w:left="425" w:hanging="425"/>
        <w:jc w:val="both"/>
        <w:rPr>
          <w:rFonts w:ascii="Times New Roman" w:hAnsi="Times New Roman" w:cs="Times New Roman"/>
          <w:sz w:val="20"/>
          <w:szCs w:val="20"/>
          <w:lang w:bidi="ar-EG"/>
        </w:rPr>
        <w:sectPr w:rsidR="0097107D" w:rsidRPr="0097107D" w:rsidSect="0020529A">
          <w:headerReference w:type="default" r:id="rId22"/>
          <w:footerReference w:type="default" r:id="rId23"/>
          <w:type w:val="continuous"/>
          <w:pgSz w:w="12242" w:h="15842" w:code="1"/>
          <w:pgMar w:top="1440" w:right="1440" w:bottom="1440" w:left="1440" w:header="720" w:footer="720" w:gutter="0"/>
          <w:cols w:num="2" w:space="550"/>
          <w:docGrid w:linePitch="360"/>
        </w:sectPr>
      </w:pPr>
    </w:p>
    <w:p w:rsidR="0097107D" w:rsidRDefault="0097107D" w:rsidP="0020529A">
      <w:pPr>
        <w:snapToGrid w:val="0"/>
        <w:spacing w:after="0" w:line="240" w:lineRule="auto"/>
        <w:ind w:left="425" w:hanging="425"/>
        <w:jc w:val="both"/>
        <w:rPr>
          <w:rFonts w:ascii="Times New Roman" w:hAnsi="Times New Roman" w:cs="Times New Roman"/>
          <w:sz w:val="20"/>
          <w:szCs w:val="20"/>
          <w:lang w:eastAsia="zh-CN" w:bidi="ar-EG"/>
        </w:rPr>
      </w:pPr>
    </w:p>
    <w:p w:rsidR="0020529A" w:rsidRDefault="0020529A" w:rsidP="0020529A">
      <w:pPr>
        <w:snapToGrid w:val="0"/>
        <w:spacing w:after="0" w:line="240" w:lineRule="auto"/>
        <w:ind w:left="425" w:hanging="425"/>
        <w:jc w:val="both"/>
        <w:rPr>
          <w:rFonts w:ascii="Times New Roman" w:hAnsi="Times New Roman" w:cs="Times New Roman"/>
          <w:sz w:val="20"/>
          <w:szCs w:val="20"/>
          <w:lang w:eastAsia="zh-CN" w:bidi="ar-EG"/>
        </w:rPr>
      </w:pPr>
    </w:p>
    <w:p w:rsidR="0020529A" w:rsidRPr="0097107D" w:rsidRDefault="0020529A" w:rsidP="0020529A">
      <w:pPr>
        <w:snapToGrid w:val="0"/>
        <w:spacing w:after="0" w:line="240" w:lineRule="auto"/>
        <w:ind w:left="425" w:hanging="425"/>
        <w:jc w:val="both"/>
        <w:rPr>
          <w:rFonts w:ascii="Times New Roman" w:hAnsi="Times New Roman" w:cs="Times New Roman"/>
          <w:sz w:val="20"/>
          <w:szCs w:val="20"/>
          <w:lang w:eastAsia="zh-CN" w:bidi="ar-EG"/>
        </w:rPr>
      </w:pPr>
    </w:p>
    <w:p w:rsidR="00794E6E" w:rsidRPr="0097107D" w:rsidRDefault="0097107D" w:rsidP="0020529A">
      <w:pPr>
        <w:snapToGrid w:val="0"/>
        <w:spacing w:after="0" w:line="240" w:lineRule="auto"/>
        <w:ind w:left="425" w:hanging="425"/>
        <w:jc w:val="both"/>
        <w:rPr>
          <w:rFonts w:ascii="Times New Roman" w:hAnsi="Times New Roman" w:cs="Times New Roman"/>
          <w:sz w:val="20"/>
          <w:szCs w:val="20"/>
          <w:lang w:bidi="ar-EG"/>
        </w:rPr>
      </w:pPr>
      <w:r w:rsidRPr="0097107D">
        <w:rPr>
          <w:rFonts w:ascii="Times New Roman" w:hAnsi="Times New Roman" w:cs="Times New Roman"/>
          <w:sz w:val="20"/>
          <w:szCs w:val="20"/>
          <w:lang w:bidi="ar-EG"/>
        </w:rPr>
        <w:t>3/24/2018</w:t>
      </w:r>
    </w:p>
    <w:sectPr w:rsidR="00794E6E" w:rsidRPr="0097107D" w:rsidSect="0097107D">
      <w:headerReference w:type="default" r:id="rId24"/>
      <w:footerReference w:type="default" r:id="rId2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D5" w:rsidRDefault="007F02D5" w:rsidP="007E17F6">
      <w:pPr>
        <w:spacing w:after="0" w:line="240" w:lineRule="auto"/>
      </w:pPr>
      <w:r>
        <w:separator/>
      </w:r>
    </w:p>
  </w:endnote>
  <w:endnote w:type="continuationSeparator" w:id="0">
    <w:p w:rsidR="007F02D5" w:rsidRDefault="007F02D5" w:rsidP="007E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AdvTT2acb703b+22">
    <w:altName w:val="MS Mincho"/>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MinionPro-Regular">
    <w:altName w:val="Times New Roman"/>
    <w:panose1 w:val="00000000000000000000"/>
    <w:charset w:val="B2"/>
    <w:family w:val="auto"/>
    <w:notTrueType/>
    <w:pitch w:val="default"/>
    <w:sig w:usb0="00002001" w:usb1="00000000" w:usb2="00000000"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7D" w:rsidRPr="003006B2" w:rsidRDefault="00DF1AC4" w:rsidP="003006B2">
    <w:pPr>
      <w:spacing w:after="0" w:line="240" w:lineRule="auto"/>
      <w:jc w:val="center"/>
      <w:rPr>
        <w:rFonts w:ascii="Times New Roman" w:hAnsi="Times New Roman" w:cs="Times New Roman"/>
        <w:sz w:val="20"/>
      </w:rPr>
    </w:pPr>
    <w:r w:rsidRPr="003006B2">
      <w:rPr>
        <w:rFonts w:ascii="Times New Roman" w:hAnsi="Times New Roman" w:cs="Times New Roman"/>
        <w:sz w:val="20"/>
      </w:rPr>
      <w:fldChar w:fldCharType="begin"/>
    </w:r>
    <w:r w:rsidR="003006B2" w:rsidRPr="003006B2">
      <w:rPr>
        <w:rFonts w:ascii="Times New Roman" w:hAnsi="Times New Roman" w:cs="Times New Roman"/>
        <w:sz w:val="20"/>
      </w:rPr>
      <w:instrText xml:space="preserve"> page </w:instrText>
    </w:r>
    <w:r w:rsidRPr="003006B2">
      <w:rPr>
        <w:rFonts w:ascii="Times New Roman" w:hAnsi="Times New Roman" w:cs="Times New Roman"/>
        <w:sz w:val="20"/>
      </w:rPr>
      <w:fldChar w:fldCharType="separate"/>
    </w:r>
    <w:r w:rsidR="00A02B25">
      <w:rPr>
        <w:rFonts w:ascii="Times New Roman" w:hAnsi="Times New Roman" w:cs="Times New Roman"/>
        <w:noProof/>
        <w:sz w:val="20"/>
      </w:rPr>
      <w:t>24</w:t>
    </w:r>
    <w:r w:rsidRPr="003006B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7D" w:rsidRPr="003006B2" w:rsidRDefault="00DF1AC4" w:rsidP="003006B2">
    <w:pPr>
      <w:spacing w:after="0" w:line="240" w:lineRule="auto"/>
      <w:jc w:val="center"/>
      <w:rPr>
        <w:rFonts w:ascii="Times New Roman" w:hAnsi="Times New Roman" w:cs="Times New Roman"/>
        <w:sz w:val="20"/>
      </w:rPr>
    </w:pPr>
    <w:r w:rsidRPr="003006B2">
      <w:rPr>
        <w:rFonts w:ascii="Times New Roman" w:hAnsi="Times New Roman" w:cs="Times New Roman"/>
        <w:sz w:val="20"/>
      </w:rPr>
      <w:fldChar w:fldCharType="begin"/>
    </w:r>
    <w:r w:rsidR="003006B2" w:rsidRPr="003006B2">
      <w:rPr>
        <w:rFonts w:ascii="Times New Roman" w:hAnsi="Times New Roman" w:cs="Times New Roman"/>
        <w:sz w:val="20"/>
      </w:rPr>
      <w:instrText xml:space="preserve"> page </w:instrText>
    </w:r>
    <w:r w:rsidRPr="003006B2">
      <w:rPr>
        <w:rFonts w:ascii="Times New Roman" w:hAnsi="Times New Roman" w:cs="Times New Roman"/>
        <w:sz w:val="20"/>
      </w:rPr>
      <w:fldChar w:fldCharType="separate"/>
    </w:r>
    <w:r w:rsidR="00A02B25">
      <w:rPr>
        <w:rFonts w:ascii="Times New Roman" w:hAnsi="Times New Roman" w:cs="Times New Roman"/>
        <w:noProof/>
        <w:sz w:val="20"/>
      </w:rPr>
      <w:t>29</w:t>
    </w:r>
    <w:r w:rsidRPr="003006B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23322"/>
      <w:docPartObj>
        <w:docPartGallery w:val="Page Numbers (Bottom of Page)"/>
        <w:docPartUnique/>
      </w:docPartObj>
    </w:sdtPr>
    <w:sdtEndPr>
      <w:rPr>
        <w:noProof/>
      </w:rPr>
    </w:sdtEndPr>
    <w:sdtContent>
      <w:p w:rsidR="00C5348B" w:rsidRDefault="00DF1AC4" w:rsidP="00C5348B">
        <w:pPr>
          <w:pStyle w:val="Footer"/>
          <w:bidi w:val="0"/>
          <w:jc w:val="center"/>
        </w:pPr>
        <w:r>
          <w:fldChar w:fldCharType="begin"/>
        </w:r>
        <w:r w:rsidR="00C5348B">
          <w:instrText xml:space="preserve"> PAGE   \* MERGEFORMAT </w:instrText>
        </w:r>
        <w:r>
          <w:fldChar w:fldCharType="separate"/>
        </w:r>
        <w:r w:rsidR="0097107D">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D5" w:rsidRDefault="007F02D5" w:rsidP="007E17F6">
      <w:pPr>
        <w:spacing w:after="0" w:line="240" w:lineRule="auto"/>
      </w:pPr>
      <w:r>
        <w:separator/>
      </w:r>
    </w:p>
  </w:footnote>
  <w:footnote w:type="continuationSeparator" w:id="0">
    <w:p w:rsidR="007F02D5" w:rsidRDefault="007F02D5" w:rsidP="007E1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2" w:rsidRPr="003006B2" w:rsidRDefault="003006B2" w:rsidP="003006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006B2">
      <w:rPr>
        <w:rFonts w:ascii="Times New Roman" w:hAnsi="Times New Roman" w:cs="Times New Roman" w:hint="eastAsia"/>
        <w:iCs/>
        <w:color w:val="000000"/>
        <w:sz w:val="20"/>
      </w:rPr>
      <w:tab/>
    </w:r>
    <w:r w:rsidRPr="003006B2">
      <w:rPr>
        <w:rFonts w:ascii="Times New Roman" w:hAnsi="Times New Roman" w:cs="Times New Roman"/>
        <w:iCs/>
        <w:color w:val="000000"/>
        <w:sz w:val="20"/>
      </w:rPr>
      <w:t xml:space="preserve">Cancer Biology </w:t>
    </w:r>
    <w:r w:rsidRPr="003006B2">
      <w:rPr>
        <w:rFonts w:ascii="Times New Roman" w:hAnsi="Times New Roman" w:cs="Times New Roman"/>
        <w:iCs/>
        <w:sz w:val="20"/>
      </w:rPr>
      <w:t>201</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1</w:t>
    </w:r>
    <w:r w:rsidRPr="003006B2">
      <w:rPr>
        <w:rFonts w:ascii="Times New Roman" w:hAnsi="Times New Roman" w:cs="Times New Roman"/>
        <w:iCs/>
        <w:sz w:val="20"/>
      </w:rPr>
      <w:t xml:space="preserve">)  </w:t>
    </w:r>
    <w:r w:rsidRPr="003006B2">
      <w:rPr>
        <w:rFonts w:ascii="Times New Roman" w:hAnsi="Times New Roman" w:cs="Times New Roman" w:hint="eastAsia"/>
        <w:iCs/>
        <w:sz w:val="20"/>
      </w:rPr>
      <w:t xml:space="preserve">   </w:t>
    </w:r>
    <w:r w:rsidRPr="003006B2">
      <w:rPr>
        <w:rFonts w:ascii="Times New Roman" w:hAnsi="Times New Roman" w:cs="Times New Roman" w:hint="eastAsia"/>
        <w:iCs/>
        <w:sz w:val="20"/>
      </w:rPr>
      <w:tab/>
      <w:t xml:space="preserve">     </w:t>
    </w:r>
    <w:r w:rsidRPr="003006B2">
      <w:rPr>
        <w:rFonts w:ascii="Times New Roman" w:hAnsi="Times New Roman" w:cs="Times New Roman"/>
        <w:iCs/>
        <w:sz w:val="20"/>
      </w:rPr>
      <w:t xml:space="preserve"> </w:t>
    </w:r>
    <w:r w:rsidRPr="003006B2">
      <w:rPr>
        <w:rFonts w:ascii="Times New Roman" w:hAnsi="Times New Roman" w:cs="Times New Roman"/>
        <w:sz w:val="20"/>
      </w:rPr>
      <w:t xml:space="preserve">  </w:t>
    </w:r>
    <w:hyperlink r:id="rId1" w:history="1">
      <w:r w:rsidRPr="003006B2">
        <w:rPr>
          <w:rStyle w:val="Hyperlink"/>
          <w:rFonts w:ascii="Times New Roman" w:hAnsi="Times New Roman" w:cs="Times New Roman"/>
          <w:color w:val="0000FF"/>
          <w:sz w:val="20"/>
        </w:rPr>
        <w:t>http://www.cancerbio.net</w:t>
      </w:r>
    </w:hyperlink>
  </w:p>
  <w:p w:rsidR="003006B2" w:rsidRPr="003006B2" w:rsidRDefault="003006B2" w:rsidP="003006B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B2" w:rsidRPr="003006B2" w:rsidRDefault="003006B2" w:rsidP="003006B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006B2">
      <w:rPr>
        <w:rFonts w:ascii="Times New Roman" w:hAnsi="Times New Roman" w:cs="Times New Roman" w:hint="eastAsia"/>
        <w:iCs/>
        <w:color w:val="000000"/>
        <w:sz w:val="20"/>
      </w:rPr>
      <w:tab/>
    </w:r>
    <w:r w:rsidRPr="003006B2">
      <w:rPr>
        <w:rFonts w:ascii="Times New Roman" w:hAnsi="Times New Roman" w:cs="Times New Roman"/>
        <w:iCs/>
        <w:color w:val="000000"/>
        <w:sz w:val="20"/>
      </w:rPr>
      <w:t xml:space="preserve">Cancer Biology </w:t>
    </w:r>
    <w:r w:rsidRPr="003006B2">
      <w:rPr>
        <w:rFonts w:ascii="Times New Roman" w:hAnsi="Times New Roman" w:cs="Times New Roman"/>
        <w:iCs/>
        <w:sz w:val="20"/>
      </w:rPr>
      <w:t>201</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8</w:t>
    </w:r>
    <w:r w:rsidRPr="003006B2">
      <w:rPr>
        <w:rFonts w:ascii="Times New Roman" w:hAnsi="Times New Roman" w:cs="Times New Roman"/>
        <w:iCs/>
        <w:sz w:val="20"/>
      </w:rPr>
      <w:t>(</w:t>
    </w:r>
    <w:r w:rsidRPr="003006B2">
      <w:rPr>
        <w:rFonts w:ascii="Times New Roman" w:hAnsi="Times New Roman" w:cs="Times New Roman" w:hint="eastAsia"/>
        <w:iCs/>
        <w:sz w:val="20"/>
      </w:rPr>
      <w:t>1</w:t>
    </w:r>
    <w:r w:rsidRPr="003006B2">
      <w:rPr>
        <w:rFonts w:ascii="Times New Roman" w:hAnsi="Times New Roman" w:cs="Times New Roman"/>
        <w:iCs/>
        <w:sz w:val="20"/>
      </w:rPr>
      <w:t xml:space="preserve">)  </w:t>
    </w:r>
    <w:r w:rsidRPr="003006B2">
      <w:rPr>
        <w:rFonts w:ascii="Times New Roman" w:hAnsi="Times New Roman" w:cs="Times New Roman" w:hint="eastAsia"/>
        <w:iCs/>
        <w:sz w:val="20"/>
      </w:rPr>
      <w:t xml:space="preserve">   </w:t>
    </w:r>
    <w:r w:rsidRPr="003006B2">
      <w:rPr>
        <w:rFonts w:ascii="Times New Roman" w:hAnsi="Times New Roman" w:cs="Times New Roman" w:hint="eastAsia"/>
        <w:iCs/>
        <w:sz w:val="20"/>
      </w:rPr>
      <w:tab/>
      <w:t xml:space="preserve">     </w:t>
    </w:r>
    <w:r w:rsidRPr="003006B2">
      <w:rPr>
        <w:rFonts w:ascii="Times New Roman" w:hAnsi="Times New Roman" w:cs="Times New Roman"/>
        <w:iCs/>
        <w:sz w:val="20"/>
      </w:rPr>
      <w:t xml:space="preserve"> </w:t>
    </w:r>
    <w:r w:rsidRPr="003006B2">
      <w:rPr>
        <w:rFonts w:ascii="Times New Roman" w:hAnsi="Times New Roman" w:cs="Times New Roman"/>
        <w:sz w:val="20"/>
      </w:rPr>
      <w:t xml:space="preserve">  </w:t>
    </w:r>
    <w:hyperlink r:id="rId1" w:history="1">
      <w:r w:rsidRPr="003006B2">
        <w:rPr>
          <w:rStyle w:val="Hyperlink"/>
          <w:rFonts w:ascii="Times New Roman" w:hAnsi="Times New Roman" w:cs="Times New Roman"/>
          <w:color w:val="0000FF"/>
          <w:sz w:val="20"/>
        </w:rPr>
        <w:t>http://www.cancerbio.net</w:t>
      </w:r>
    </w:hyperlink>
  </w:p>
  <w:p w:rsidR="003006B2" w:rsidRPr="003006B2" w:rsidRDefault="003006B2" w:rsidP="003006B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1D" w:rsidRPr="00A80C5A" w:rsidRDefault="002D3F1D" w:rsidP="002D3F1D">
    <w:pPr>
      <w:pBdr>
        <w:bottom w:val="thinThickMediumGap" w:sz="12" w:space="0" w:color="auto"/>
      </w:pBdr>
      <w:tabs>
        <w:tab w:val="left" w:pos="851"/>
        <w:tab w:val="right" w:pos="8364"/>
      </w:tabs>
      <w:snapToGrid w:val="0"/>
      <w:jc w:val="center"/>
      <w:rPr>
        <w:rFonts w:asciiTheme="majorBidi" w:eastAsia="SimSun" w:hAnsiTheme="majorBidi" w:cstheme="majorBidi"/>
        <w:iCs/>
        <w:color w:val="0000FF"/>
        <w:rtl/>
        <w:lang w:bidi="ar-EG"/>
      </w:rPr>
    </w:pPr>
    <w:r w:rsidRPr="00A80C5A">
      <w:rPr>
        <w:rFonts w:asciiTheme="majorBidi" w:eastAsia="SimSun" w:hAnsiTheme="majorBidi" w:cstheme="majorBidi"/>
        <w:iCs/>
        <w:color w:val="000000"/>
      </w:rPr>
      <w:t xml:space="preserve">Cancer Biology </w:t>
    </w:r>
    <w:r w:rsidRPr="00A80C5A">
      <w:rPr>
        <w:rFonts w:asciiTheme="majorBidi" w:eastAsia="SimSun" w:hAnsiTheme="majorBidi" w:cstheme="majorBidi"/>
        <w:iCs/>
      </w:rPr>
      <w:t>201</w:t>
    </w:r>
    <w:r>
      <w:rPr>
        <w:rFonts w:asciiTheme="majorBidi" w:eastAsia="SimSun" w:hAnsiTheme="majorBidi" w:cstheme="majorBidi"/>
        <w:iCs/>
      </w:rPr>
      <w:t>8</w:t>
    </w:r>
    <w:r w:rsidRPr="00A80C5A">
      <w:rPr>
        <w:rFonts w:asciiTheme="majorBidi" w:eastAsia="SimSun" w:hAnsiTheme="majorBidi" w:cstheme="majorBidi"/>
        <w:iCs/>
      </w:rPr>
      <w:t xml:space="preserve">;x(X)     </w:t>
    </w:r>
    <w:r w:rsidRPr="00A80C5A">
      <w:rPr>
        <w:rFonts w:asciiTheme="majorBidi" w:eastAsia="SimSun" w:hAnsiTheme="majorBidi" w:cstheme="majorBidi"/>
        <w:iCs/>
      </w:rPr>
      <w:tab/>
    </w:r>
    <w:hyperlink r:id="rId1" w:history="1">
      <w:r w:rsidRPr="00A80C5A">
        <w:rPr>
          <w:rFonts w:asciiTheme="majorBidi" w:eastAsia="SimSun" w:hAnsiTheme="majorBidi" w:cstheme="majorBidi"/>
          <w:color w:val="0000FF"/>
          <w:u w:val="single"/>
        </w:rPr>
        <w:t>http://www.cancerbio.net</w:t>
      </w:r>
    </w:hyperlink>
  </w:p>
  <w:p w:rsidR="002D3F1D" w:rsidRDefault="002D3F1D">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BB2"/>
    <w:multiLevelType w:val="hybridMultilevel"/>
    <w:tmpl w:val="61A8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1092E"/>
    <w:multiLevelType w:val="hybridMultilevel"/>
    <w:tmpl w:val="6420B30A"/>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A25262"/>
    <w:multiLevelType w:val="hybridMultilevel"/>
    <w:tmpl w:val="4600DFBC"/>
    <w:lvl w:ilvl="0" w:tplc="E8F22BF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E736C6"/>
    <w:multiLevelType w:val="hybridMultilevel"/>
    <w:tmpl w:val="85C8E536"/>
    <w:lvl w:ilvl="0" w:tplc="4A60BA24">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04297"/>
    <w:multiLevelType w:val="hybridMultilevel"/>
    <w:tmpl w:val="5E5C5740"/>
    <w:lvl w:ilvl="0" w:tplc="6B7E1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1B4F03"/>
    <w:rsid w:val="00026A53"/>
    <w:rsid w:val="00053DDB"/>
    <w:rsid w:val="00081BBB"/>
    <w:rsid w:val="00095070"/>
    <w:rsid w:val="000A3951"/>
    <w:rsid w:val="000D5681"/>
    <w:rsid w:val="000D7BBA"/>
    <w:rsid w:val="000F1ADF"/>
    <w:rsid w:val="000F2886"/>
    <w:rsid w:val="000F4B61"/>
    <w:rsid w:val="00151B58"/>
    <w:rsid w:val="001631CD"/>
    <w:rsid w:val="001A3CF4"/>
    <w:rsid w:val="001B4F03"/>
    <w:rsid w:val="001F74AC"/>
    <w:rsid w:val="0020529A"/>
    <w:rsid w:val="00251E7B"/>
    <w:rsid w:val="00272B2E"/>
    <w:rsid w:val="002A3504"/>
    <w:rsid w:val="002A4B87"/>
    <w:rsid w:val="002D277F"/>
    <w:rsid w:val="002D3F1D"/>
    <w:rsid w:val="002D5FE1"/>
    <w:rsid w:val="002E757D"/>
    <w:rsid w:val="003006B2"/>
    <w:rsid w:val="003554F4"/>
    <w:rsid w:val="003B5C5D"/>
    <w:rsid w:val="004115BB"/>
    <w:rsid w:val="00442A54"/>
    <w:rsid w:val="0047743F"/>
    <w:rsid w:val="004E0A37"/>
    <w:rsid w:val="00526351"/>
    <w:rsid w:val="00536D4B"/>
    <w:rsid w:val="00545C48"/>
    <w:rsid w:val="00570968"/>
    <w:rsid w:val="005800A2"/>
    <w:rsid w:val="00582CA2"/>
    <w:rsid w:val="005B2D3E"/>
    <w:rsid w:val="005B582B"/>
    <w:rsid w:val="005E5283"/>
    <w:rsid w:val="00617CF8"/>
    <w:rsid w:val="00622198"/>
    <w:rsid w:val="00640D6B"/>
    <w:rsid w:val="0065278F"/>
    <w:rsid w:val="00655D05"/>
    <w:rsid w:val="00676B0C"/>
    <w:rsid w:val="006825FE"/>
    <w:rsid w:val="006841E6"/>
    <w:rsid w:val="0069454B"/>
    <w:rsid w:val="006B373B"/>
    <w:rsid w:val="006C585D"/>
    <w:rsid w:val="006D051E"/>
    <w:rsid w:val="0071532A"/>
    <w:rsid w:val="00720B1F"/>
    <w:rsid w:val="00733724"/>
    <w:rsid w:val="007805C2"/>
    <w:rsid w:val="007839CA"/>
    <w:rsid w:val="00785CFF"/>
    <w:rsid w:val="00794E6E"/>
    <w:rsid w:val="00796E5C"/>
    <w:rsid w:val="007D1BC4"/>
    <w:rsid w:val="007E17F6"/>
    <w:rsid w:val="007F02D5"/>
    <w:rsid w:val="0082346B"/>
    <w:rsid w:val="00846560"/>
    <w:rsid w:val="00852884"/>
    <w:rsid w:val="00901BF0"/>
    <w:rsid w:val="00912CD3"/>
    <w:rsid w:val="00914698"/>
    <w:rsid w:val="00917116"/>
    <w:rsid w:val="00917BF8"/>
    <w:rsid w:val="00921FF6"/>
    <w:rsid w:val="00922F24"/>
    <w:rsid w:val="0097107D"/>
    <w:rsid w:val="00981814"/>
    <w:rsid w:val="009853E6"/>
    <w:rsid w:val="009942B9"/>
    <w:rsid w:val="009B53F2"/>
    <w:rsid w:val="009F7FC2"/>
    <w:rsid w:val="00A02B25"/>
    <w:rsid w:val="00A15F15"/>
    <w:rsid w:val="00A16ACA"/>
    <w:rsid w:val="00A24F56"/>
    <w:rsid w:val="00A5490A"/>
    <w:rsid w:val="00A83639"/>
    <w:rsid w:val="00A8774D"/>
    <w:rsid w:val="00AA1258"/>
    <w:rsid w:val="00AC25BE"/>
    <w:rsid w:val="00AF1C70"/>
    <w:rsid w:val="00B032FA"/>
    <w:rsid w:val="00B50A85"/>
    <w:rsid w:val="00B77EBE"/>
    <w:rsid w:val="00BF5D79"/>
    <w:rsid w:val="00C0598D"/>
    <w:rsid w:val="00C5348B"/>
    <w:rsid w:val="00C66D22"/>
    <w:rsid w:val="00CA1EAA"/>
    <w:rsid w:val="00CE398F"/>
    <w:rsid w:val="00CE3F7A"/>
    <w:rsid w:val="00CF5F25"/>
    <w:rsid w:val="00D022E3"/>
    <w:rsid w:val="00D1617D"/>
    <w:rsid w:val="00D5269E"/>
    <w:rsid w:val="00D62D0B"/>
    <w:rsid w:val="00D761F5"/>
    <w:rsid w:val="00D93D55"/>
    <w:rsid w:val="00DA79A7"/>
    <w:rsid w:val="00DB0B10"/>
    <w:rsid w:val="00DC6EFA"/>
    <w:rsid w:val="00DF1AC4"/>
    <w:rsid w:val="00DF6C4D"/>
    <w:rsid w:val="00E45A4A"/>
    <w:rsid w:val="00E91B1C"/>
    <w:rsid w:val="00E91DBC"/>
    <w:rsid w:val="00E94318"/>
    <w:rsid w:val="00EB0773"/>
    <w:rsid w:val="00EB7CDA"/>
    <w:rsid w:val="00EC7FD9"/>
    <w:rsid w:val="00EF0364"/>
    <w:rsid w:val="00F238A6"/>
    <w:rsid w:val="00F43CD9"/>
    <w:rsid w:val="00F50634"/>
    <w:rsid w:val="00F666DC"/>
    <w:rsid w:val="00FC4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8"/>
  </w:style>
  <w:style w:type="paragraph" w:styleId="Heading1">
    <w:name w:val="heading 1"/>
    <w:basedOn w:val="Normal"/>
    <w:link w:val="Heading1Char"/>
    <w:uiPriority w:val="9"/>
    <w:qFormat/>
    <w:rsid w:val="007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F6"/>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7E17F6"/>
  </w:style>
  <w:style w:type="paragraph" w:styleId="Footer">
    <w:name w:val="footer"/>
    <w:basedOn w:val="Normal"/>
    <w:link w:val="FooterChar"/>
    <w:uiPriority w:val="99"/>
    <w:unhideWhenUsed/>
    <w:rsid w:val="007E17F6"/>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7E17F6"/>
  </w:style>
  <w:style w:type="character" w:styleId="Hyperlink">
    <w:name w:val="Hyperlink"/>
    <w:basedOn w:val="DefaultParagraphFont"/>
    <w:uiPriority w:val="99"/>
    <w:unhideWhenUsed/>
    <w:rsid w:val="00582CA2"/>
    <w:rPr>
      <w:color w:val="0000FF" w:themeColor="hyperlink"/>
      <w:u w:val="single"/>
    </w:rPr>
  </w:style>
  <w:style w:type="paragraph" w:styleId="ListParagraph">
    <w:name w:val="List Paragraph"/>
    <w:basedOn w:val="Normal"/>
    <w:qFormat/>
    <w:rsid w:val="000A3951"/>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A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04"/>
    <w:rPr>
      <w:rFonts w:ascii="Tahoma" w:eastAsiaTheme="minorEastAsia" w:hAnsi="Tahoma" w:cs="Tahoma"/>
      <w:sz w:val="16"/>
      <w:szCs w:val="16"/>
    </w:rPr>
  </w:style>
  <w:style w:type="character" w:customStyle="1" w:styleId="highwire-citation-author">
    <w:name w:val="highwire-citation-author"/>
    <w:basedOn w:val="DefaultParagraphFont"/>
    <w:rsid w:val="007D1BC4"/>
  </w:style>
  <w:style w:type="character" w:customStyle="1" w:styleId="Heading1Char">
    <w:name w:val="Heading 1 Char"/>
    <w:basedOn w:val="DefaultParagraphFont"/>
    <w:link w:val="Heading1"/>
    <w:uiPriority w:val="9"/>
    <w:rsid w:val="007D1BC4"/>
    <w:rPr>
      <w:rFonts w:ascii="Times New Roman" w:eastAsia="Times New Roman" w:hAnsi="Times New Roman" w:cs="Times New Roman"/>
      <w:b/>
      <w:bCs/>
      <w:kern w:val="36"/>
      <w:sz w:val="48"/>
      <w:szCs w:val="48"/>
    </w:rPr>
  </w:style>
  <w:style w:type="character" w:customStyle="1" w:styleId="highwire-cite-metadata-date">
    <w:name w:val="highwire-cite-metadata-date"/>
    <w:basedOn w:val="DefaultParagraphFont"/>
    <w:rsid w:val="007D1BC4"/>
  </w:style>
  <w:style w:type="character" w:customStyle="1" w:styleId="highwire-cite-metadata-vol-issue">
    <w:name w:val="highwire-cite-metadata-vol-issue"/>
    <w:basedOn w:val="DefaultParagraphFont"/>
    <w:rsid w:val="007D1BC4"/>
  </w:style>
  <w:style w:type="paragraph" w:styleId="NoSpacing">
    <w:name w:val="No Spacing"/>
    <w:basedOn w:val="Normal"/>
    <w:link w:val="NoSpacingChar"/>
    <w:qFormat/>
    <w:rsid w:val="0020529A"/>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0529A"/>
    <w:rPr>
      <w:rFonts w:ascii="Times New Roman" w:eastAsia="宋体" w:hAnsi="Times New Roman" w:cs="Times New Roman"/>
      <w:sz w:val="24"/>
      <w:szCs w:val="24"/>
      <w:lang w:eastAsia="zh-CN"/>
    </w:rPr>
  </w:style>
  <w:style w:type="character" w:customStyle="1" w:styleId="msonormal0">
    <w:name w:val="msonormal0"/>
    <w:basedOn w:val="DefaultParagraphFont"/>
    <w:rsid w:val="00205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8"/>
    <w:rPr>
      <w:rFonts w:eastAsiaTheme="minorEastAsia"/>
    </w:rPr>
  </w:style>
  <w:style w:type="paragraph" w:styleId="Heading1">
    <w:name w:val="heading 1"/>
    <w:basedOn w:val="Normal"/>
    <w:link w:val="Heading1Char"/>
    <w:uiPriority w:val="9"/>
    <w:qFormat/>
    <w:rsid w:val="007D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F6"/>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7E17F6"/>
  </w:style>
  <w:style w:type="paragraph" w:styleId="Footer">
    <w:name w:val="footer"/>
    <w:basedOn w:val="Normal"/>
    <w:link w:val="FooterChar"/>
    <w:uiPriority w:val="99"/>
    <w:unhideWhenUsed/>
    <w:rsid w:val="007E17F6"/>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7E17F6"/>
  </w:style>
  <w:style w:type="character" w:styleId="Hyperlink">
    <w:name w:val="Hyperlink"/>
    <w:basedOn w:val="DefaultParagraphFont"/>
    <w:uiPriority w:val="99"/>
    <w:semiHidden/>
    <w:unhideWhenUsed/>
    <w:rsid w:val="00582CA2"/>
    <w:rPr>
      <w:color w:val="0000FF" w:themeColor="hyperlink"/>
      <w:u w:val="single"/>
    </w:rPr>
  </w:style>
  <w:style w:type="paragraph" w:styleId="ListParagraph">
    <w:name w:val="List Paragraph"/>
    <w:basedOn w:val="Normal"/>
    <w:qFormat/>
    <w:rsid w:val="000A3951"/>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A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04"/>
    <w:rPr>
      <w:rFonts w:ascii="Tahoma" w:eastAsiaTheme="minorEastAsia" w:hAnsi="Tahoma" w:cs="Tahoma"/>
      <w:sz w:val="16"/>
      <w:szCs w:val="16"/>
    </w:rPr>
  </w:style>
  <w:style w:type="character" w:customStyle="1" w:styleId="highwire-citation-author">
    <w:name w:val="highwire-citation-author"/>
    <w:basedOn w:val="DefaultParagraphFont"/>
    <w:rsid w:val="007D1BC4"/>
  </w:style>
  <w:style w:type="character" w:customStyle="1" w:styleId="Heading1Char">
    <w:name w:val="Heading 1 Char"/>
    <w:basedOn w:val="DefaultParagraphFont"/>
    <w:link w:val="Heading1"/>
    <w:uiPriority w:val="9"/>
    <w:rsid w:val="007D1BC4"/>
    <w:rPr>
      <w:rFonts w:ascii="Times New Roman" w:eastAsia="Times New Roman" w:hAnsi="Times New Roman" w:cs="Times New Roman"/>
      <w:b/>
      <w:bCs/>
      <w:kern w:val="36"/>
      <w:sz w:val="48"/>
      <w:szCs w:val="48"/>
    </w:rPr>
  </w:style>
  <w:style w:type="character" w:customStyle="1" w:styleId="highwire-cite-metadata-date">
    <w:name w:val="highwire-cite-metadata-date"/>
    <w:basedOn w:val="DefaultParagraphFont"/>
    <w:rsid w:val="007D1BC4"/>
  </w:style>
  <w:style w:type="character" w:customStyle="1" w:styleId="highwire-cite-metadata-vol-issue">
    <w:name w:val="highwire-cite-metadata-vol-issue"/>
    <w:basedOn w:val="DefaultParagraphFont"/>
    <w:rsid w:val="007D1BC4"/>
  </w:style>
</w:styles>
</file>

<file path=word/webSettings.xml><?xml version="1.0" encoding="utf-8"?>
<w:webSettings xmlns:r="http://schemas.openxmlformats.org/officeDocument/2006/relationships" xmlns:w="http://schemas.openxmlformats.org/wordprocessingml/2006/main">
  <w:divs>
    <w:div w:id="14893221">
      <w:bodyDiv w:val="1"/>
      <w:marLeft w:val="0"/>
      <w:marRight w:val="0"/>
      <w:marTop w:val="0"/>
      <w:marBottom w:val="0"/>
      <w:divBdr>
        <w:top w:val="none" w:sz="0" w:space="0" w:color="auto"/>
        <w:left w:val="none" w:sz="0" w:space="0" w:color="auto"/>
        <w:bottom w:val="none" w:sz="0" w:space="0" w:color="auto"/>
        <w:right w:val="none" w:sz="0" w:space="0" w:color="auto"/>
      </w:divBdr>
    </w:div>
    <w:div w:id="322045705">
      <w:bodyDiv w:val="1"/>
      <w:marLeft w:val="0"/>
      <w:marRight w:val="0"/>
      <w:marTop w:val="0"/>
      <w:marBottom w:val="0"/>
      <w:divBdr>
        <w:top w:val="none" w:sz="0" w:space="0" w:color="auto"/>
        <w:left w:val="none" w:sz="0" w:space="0" w:color="auto"/>
        <w:bottom w:val="none" w:sz="0" w:space="0" w:color="auto"/>
        <w:right w:val="none" w:sz="0" w:space="0" w:color="auto"/>
      </w:divBdr>
    </w:div>
    <w:div w:id="324826697">
      <w:bodyDiv w:val="1"/>
      <w:marLeft w:val="0"/>
      <w:marRight w:val="0"/>
      <w:marTop w:val="0"/>
      <w:marBottom w:val="0"/>
      <w:divBdr>
        <w:top w:val="none" w:sz="0" w:space="0" w:color="auto"/>
        <w:left w:val="none" w:sz="0" w:space="0" w:color="auto"/>
        <w:bottom w:val="none" w:sz="0" w:space="0" w:color="auto"/>
        <w:right w:val="none" w:sz="0" w:space="0" w:color="auto"/>
      </w:divBdr>
    </w:div>
    <w:div w:id="334116257">
      <w:bodyDiv w:val="1"/>
      <w:marLeft w:val="0"/>
      <w:marRight w:val="0"/>
      <w:marTop w:val="0"/>
      <w:marBottom w:val="0"/>
      <w:divBdr>
        <w:top w:val="none" w:sz="0" w:space="0" w:color="auto"/>
        <w:left w:val="none" w:sz="0" w:space="0" w:color="auto"/>
        <w:bottom w:val="none" w:sz="0" w:space="0" w:color="auto"/>
        <w:right w:val="none" w:sz="0" w:space="0" w:color="auto"/>
      </w:divBdr>
    </w:div>
    <w:div w:id="406417251">
      <w:bodyDiv w:val="1"/>
      <w:marLeft w:val="0"/>
      <w:marRight w:val="0"/>
      <w:marTop w:val="0"/>
      <w:marBottom w:val="0"/>
      <w:divBdr>
        <w:top w:val="none" w:sz="0" w:space="0" w:color="auto"/>
        <w:left w:val="none" w:sz="0" w:space="0" w:color="auto"/>
        <w:bottom w:val="none" w:sz="0" w:space="0" w:color="auto"/>
        <w:right w:val="none" w:sz="0" w:space="0" w:color="auto"/>
      </w:divBdr>
    </w:div>
    <w:div w:id="411127213">
      <w:bodyDiv w:val="1"/>
      <w:marLeft w:val="0"/>
      <w:marRight w:val="0"/>
      <w:marTop w:val="0"/>
      <w:marBottom w:val="0"/>
      <w:divBdr>
        <w:top w:val="none" w:sz="0" w:space="0" w:color="auto"/>
        <w:left w:val="none" w:sz="0" w:space="0" w:color="auto"/>
        <w:bottom w:val="none" w:sz="0" w:space="0" w:color="auto"/>
        <w:right w:val="none" w:sz="0" w:space="0" w:color="auto"/>
      </w:divBdr>
    </w:div>
    <w:div w:id="595021729">
      <w:bodyDiv w:val="1"/>
      <w:marLeft w:val="0"/>
      <w:marRight w:val="0"/>
      <w:marTop w:val="0"/>
      <w:marBottom w:val="0"/>
      <w:divBdr>
        <w:top w:val="none" w:sz="0" w:space="0" w:color="auto"/>
        <w:left w:val="none" w:sz="0" w:space="0" w:color="auto"/>
        <w:bottom w:val="none" w:sz="0" w:space="0" w:color="auto"/>
        <w:right w:val="none" w:sz="0" w:space="0" w:color="auto"/>
      </w:divBdr>
    </w:div>
    <w:div w:id="607203470">
      <w:bodyDiv w:val="1"/>
      <w:marLeft w:val="0"/>
      <w:marRight w:val="0"/>
      <w:marTop w:val="0"/>
      <w:marBottom w:val="0"/>
      <w:divBdr>
        <w:top w:val="none" w:sz="0" w:space="0" w:color="auto"/>
        <w:left w:val="none" w:sz="0" w:space="0" w:color="auto"/>
        <w:bottom w:val="none" w:sz="0" w:space="0" w:color="auto"/>
        <w:right w:val="none" w:sz="0" w:space="0" w:color="auto"/>
      </w:divBdr>
    </w:div>
    <w:div w:id="624309939">
      <w:bodyDiv w:val="1"/>
      <w:marLeft w:val="0"/>
      <w:marRight w:val="0"/>
      <w:marTop w:val="0"/>
      <w:marBottom w:val="0"/>
      <w:divBdr>
        <w:top w:val="none" w:sz="0" w:space="0" w:color="auto"/>
        <w:left w:val="none" w:sz="0" w:space="0" w:color="auto"/>
        <w:bottom w:val="none" w:sz="0" w:space="0" w:color="auto"/>
        <w:right w:val="none" w:sz="0" w:space="0" w:color="auto"/>
      </w:divBdr>
    </w:div>
    <w:div w:id="681474985">
      <w:bodyDiv w:val="1"/>
      <w:marLeft w:val="0"/>
      <w:marRight w:val="0"/>
      <w:marTop w:val="0"/>
      <w:marBottom w:val="0"/>
      <w:divBdr>
        <w:top w:val="none" w:sz="0" w:space="0" w:color="auto"/>
        <w:left w:val="none" w:sz="0" w:space="0" w:color="auto"/>
        <w:bottom w:val="none" w:sz="0" w:space="0" w:color="auto"/>
        <w:right w:val="none" w:sz="0" w:space="0" w:color="auto"/>
      </w:divBdr>
    </w:div>
    <w:div w:id="712582084">
      <w:bodyDiv w:val="1"/>
      <w:marLeft w:val="0"/>
      <w:marRight w:val="0"/>
      <w:marTop w:val="0"/>
      <w:marBottom w:val="0"/>
      <w:divBdr>
        <w:top w:val="none" w:sz="0" w:space="0" w:color="auto"/>
        <w:left w:val="none" w:sz="0" w:space="0" w:color="auto"/>
        <w:bottom w:val="none" w:sz="0" w:space="0" w:color="auto"/>
        <w:right w:val="none" w:sz="0" w:space="0" w:color="auto"/>
      </w:divBdr>
    </w:div>
    <w:div w:id="740058542">
      <w:bodyDiv w:val="1"/>
      <w:marLeft w:val="0"/>
      <w:marRight w:val="0"/>
      <w:marTop w:val="0"/>
      <w:marBottom w:val="0"/>
      <w:divBdr>
        <w:top w:val="none" w:sz="0" w:space="0" w:color="auto"/>
        <w:left w:val="none" w:sz="0" w:space="0" w:color="auto"/>
        <w:bottom w:val="none" w:sz="0" w:space="0" w:color="auto"/>
        <w:right w:val="none" w:sz="0" w:space="0" w:color="auto"/>
      </w:divBdr>
    </w:div>
    <w:div w:id="835917599">
      <w:bodyDiv w:val="1"/>
      <w:marLeft w:val="0"/>
      <w:marRight w:val="0"/>
      <w:marTop w:val="0"/>
      <w:marBottom w:val="0"/>
      <w:divBdr>
        <w:top w:val="none" w:sz="0" w:space="0" w:color="auto"/>
        <w:left w:val="none" w:sz="0" w:space="0" w:color="auto"/>
        <w:bottom w:val="none" w:sz="0" w:space="0" w:color="auto"/>
        <w:right w:val="none" w:sz="0" w:space="0" w:color="auto"/>
      </w:divBdr>
    </w:div>
    <w:div w:id="859975109">
      <w:bodyDiv w:val="1"/>
      <w:marLeft w:val="0"/>
      <w:marRight w:val="0"/>
      <w:marTop w:val="0"/>
      <w:marBottom w:val="0"/>
      <w:divBdr>
        <w:top w:val="none" w:sz="0" w:space="0" w:color="auto"/>
        <w:left w:val="none" w:sz="0" w:space="0" w:color="auto"/>
        <w:bottom w:val="none" w:sz="0" w:space="0" w:color="auto"/>
        <w:right w:val="none" w:sz="0" w:space="0" w:color="auto"/>
      </w:divBdr>
    </w:div>
    <w:div w:id="881940959">
      <w:bodyDiv w:val="1"/>
      <w:marLeft w:val="0"/>
      <w:marRight w:val="0"/>
      <w:marTop w:val="0"/>
      <w:marBottom w:val="0"/>
      <w:divBdr>
        <w:top w:val="none" w:sz="0" w:space="0" w:color="auto"/>
        <w:left w:val="none" w:sz="0" w:space="0" w:color="auto"/>
        <w:bottom w:val="none" w:sz="0" w:space="0" w:color="auto"/>
        <w:right w:val="none" w:sz="0" w:space="0" w:color="auto"/>
      </w:divBdr>
    </w:div>
    <w:div w:id="918292052">
      <w:bodyDiv w:val="1"/>
      <w:marLeft w:val="0"/>
      <w:marRight w:val="0"/>
      <w:marTop w:val="0"/>
      <w:marBottom w:val="0"/>
      <w:divBdr>
        <w:top w:val="none" w:sz="0" w:space="0" w:color="auto"/>
        <w:left w:val="none" w:sz="0" w:space="0" w:color="auto"/>
        <w:bottom w:val="none" w:sz="0" w:space="0" w:color="auto"/>
        <w:right w:val="none" w:sz="0" w:space="0" w:color="auto"/>
      </w:divBdr>
    </w:div>
    <w:div w:id="972062128">
      <w:bodyDiv w:val="1"/>
      <w:marLeft w:val="0"/>
      <w:marRight w:val="0"/>
      <w:marTop w:val="0"/>
      <w:marBottom w:val="0"/>
      <w:divBdr>
        <w:top w:val="none" w:sz="0" w:space="0" w:color="auto"/>
        <w:left w:val="none" w:sz="0" w:space="0" w:color="auto"/>
        <w:bottom w:val="none" w:sz="0" w:space="0" w:color="auto"/>
        <w:right w:val="none" w:sz="0" w:space="0" w:color="auto"/>
      </w:divBdr>
    </w:div>
    <w:div w:id="1041905795">
      <w:bodyDiv w:val="1"/>
      <w:marLeft w:val="0"/>
      <w:marRight w:val="0"/>
      <w:marTop w:val="0"/>
      <w:marBottom w:val="0"/>
      <w:divBdr>
        <w:top w:val="none" w:sz="0" w:space="0" w:color="auto"/>
        <w:left w:val="none" w:sz="0" w:space="0" w:color="auto"/>
        <w:bottom w:val="none" w:sz="0" w:space="0" w:color="auto"/>
        <w:right w:val="none" w:sz="0" w:space="0" w:color="auto"/>
      </w:divBdr>
    </w:div>
    <w:div w:id="1056196755">
      <w:bodyDiv w:val="1"/>
      <w:marLeft w:val="0"/>
      <w:marRight w:val="0"/>
      <w:marTop w:val="0"/>
      <w:marBottom w:val="0"/>
      <w:divBdr>
        <w:top w:val="none" w:sz="0" w:space="0" w:color="auto"/>
        <w:left w:val="none" w:sz="0" w:space="0" w:color="auto"/>
        <w:bottom w:val="none" w:sz="0" w:space="0" w:color="auto"/>
        <w:right w:val="none" w:sz="0" w:space="0" w:color="auto"/>
      </w:divBdr>
    </w:div>
    <w:div w:id="1117286529">
      <w:bodyDiv w:val="1"/>
      <w:marLeft w:val="0"/>
      <w:marRight w:val="0"/>
      <w:marTop w:val="0"/>
      <w:marBottom w:val="0"/>
      <w:divBdr>
        <w:top w:val="none" w:sz="0" w:space="0" w:color="auto"/>
        <w:left w:val="none" w:sz="0" w:space="0" w:color="auto"/>
        <w:bottom w:val="none" w:sz="0" w:space="0" w:color="auto"/>
        <w:right w:val="none" w:sz="0" w:space="0" w:color="auto"/>
      </w:divBdr>
    </w:div>
    <w:div w:id="1256867689">
      <w:bodyDiv w:val="1"/>
      <w:marLeft w:val="0"/>
      <w:marRight w:val="0"/>
      <w:marTop w:val="0"/>
      <w:marBottom w:val="0"/>
      <w:divBdr>
        <w:top w:val="none" w:sz="0" w:space="0" w:color="auto"/>
        <w:left w:val="none" w:sz="0" w:space="0" w:color="auto"/>
        <w:bottom w:val="none" w:sz="0" w:space="0" w:color="auto"/>
        <w:right w:val="none" w:sz="0" w:space="0" w:color="auto"/>
      </w:divBdr>
    </w:div>
    <w:div w:id="1267614872">
      <w:bodyDiv w:val="1"/>
      <w:marLeft w:val="0"/>
      <w:marRight w:val="0"/>
      <w:marTop w:val="0"/>
      <w:marBottom w:val="0"/>
      <w:divBdr>
        <w:top w:val="none" w:sz="0" w:space="0" w:color="auto"/>
        <w:left w:val="none" w:sz="0" w:space="0" w:color="auto"/>
        <w:bottom w:val="none" w:sz="0" w:space="0" w:color="auto"/>
        <w:right w:val="none" w:sz="0" w:space="0" w:color="auto"/>
      </w:divBdr>
    </w:div>
    <w:div w:id="1295982348">
      <w:bodyDiv w:val="1"/>
      <w:marLeft w:val="0"/>
      <w:marRight w:val="0"/>
      <w:marTop w:val="0"/>
      <w:marBottom w:val="0"/>
      <w:divBdr>
        <w:top w:val="none" w:sz="0" w:space="0" w:color="auto"/>
        <w:left w:val="none" w:sz="0" w:space="0" w:color="auto"/>
        <w:bottom w:val="none" w:sz="0" w:space="0" w:color="auto"/>
        <w:right w:val="none" w:sz="0" w:space="0" w:color="auto"/>
      </w:divBdr>
    </w:div>
    <w:div w:id="1318535333">
      <w:bodyDiv w:val="1"/>
      <w:marLeft w:val="0"/>
      <w:marRight w:val="0"/>
      <w:marTop w:val="0"/>
      <w:marBottom w:val="0"/>
      <w:divBdr>
        <w:top w:val="none" w:sz="0" w:space="0" w:color="auto"/>
        <w:left w:val="none" w:sz="0" w:space="0" w:color="auto"/>
        <w:bottom w:val="none" w:sz="0" w:space="0" w:color="auto"/>
        <w:right w:val="none" w:sz="0" w:space="0" w:color="auto"/>
      </w:divBdr>
    </w:div>
    <w:div w:id="1330600176">
      <w:bodyDiv w:val="1"/>
      <w:marLeft w:val="0"/>
      <w:marRight w:val="0"/>
      <w:marTop w:val="0"/>
      <w:marBottom w:val="0"/>
      <w:divBdr>
        <w:top w:val="none" w:sz="0" w:space="0" w:color="auto"/>
        <w:left w:val="none" w:sz="0" w:space="0" w:color="auto"/>
        <w:bottom w:val="none" w:sz="0" w:space="0" w:color="auto"/>
        <w:right w:val="none" w:sz="0" w:space="0" w:color="auto"/>
      </w:divBdr>
    </w:div>
    <w:div w:id="1336299658">
      <w:bodyDiv w:val="1"/>
      <w:marLeft w:val="0"/>
      <w:marRight w:val="0"/>
      <w:marTop w:val="0"/>
      <w:marBottom w:val="0"/>
      <w:divBdr>
        <w:top w:val="none" w:sz="0" w:space="0" w:color="auto"/>
        <w:left w:val="none" w:sz="0" w:space="0" w:color="auto"/>
        <w:bottom w:val="none" w:sz="0" w:space="0" w:color="auto"/>
        <w:right w:val="none" w:sz="0" w:space="0" w:color="auto"/>
      </w:divBdr>
    </w:div>
    <w:div w:id="1347172293">
      <w:bodyDiv w:val="1"/>
      <w:marLeft w:val="0"/>
      <w:marRight w:val="0"/>
      <w:marTop w:val="0"/>
      <w:marBottom w:val="0"/>
      <w:divBdr>
        <w:top w:val="none" w:sz="0" w:space="0" w:color="auto"/>
        <w:left w:val="none" w:sz="0" w:space="0" w:color="auto"/>
        <w:bottom w:val="none" w:sz="0" w:space="0" w:color="auto"/>
        <w:right w:val="none" w:sz="0" w:space="0" w:color="auto"/>
      </w:divBdr>
    </w:div>
    <w:div w:id="1394356408">
      <w:bodyDiv w:val="1"/>
      <w:marLeft w:val="0"/>
      <w:marRight w:val="0"/>
      <w:marTop w:val="0"/>
      <w:marBottom w:val="0"/>
      <w:divBdr>
        <w:top w:val="none" w:sz="0" w:space="0" w:color="auto"/>
        <w:left w:val="none" w:sz="0" w:space="0" w:color="auto"/>
        <w:bottom w:val="none" w:sz="0" w:space="0" w:color="auto"/>
        <w:right w:val="none" w:sz="0" w:space="0" w:color="auto"/>
      </w:divBdr>
    </w:div>
    <w:div w:id="1397434782">
      <w:bodyDiv w:val="1"/>
      <w:marLeft w:val="0"/>
      <w:marRight w:val="0"/>
      <w:marTop w:val="0"/>
      <w:marBottom w:val="0"/>
      <w:divBdr>
        <w:top w:val="none" w:sz="0" w:space="0" w:color="auto"/>
        <w:left w:val="none" w:sz="0" w:space="0" w:color="auto"/>
        <w:bottom w:val="none" w:sz="0" w:space="0" w:color="auto"/>
        <w:right w:val="none" w:sz="0" w:space="0" w:color="auto"/>
      </w:divBdr>
    </w:div>
    <w:div w:id="1450317768">
      <w:bodyDiv w:val="1"/>
      <w:marLeft w:val="0"/>
      <w:marRight w:val="0"/>
      <w:marTop w:val="0"/>
      <w:marBottom w:val="0"/>
      <w:divBdr>
        <w:top w:val="none" w:sz="0" w:space="0" w:color="auto"/>
        <w:left w:val="none" w:sz="0" w:space="0" w:color="auto"/>
        <w:bottom w:val="none" w:sz="0" w:space="0" w:color="auto"/>
        <w:right w:val="none" w:sz="0" w:space="0" w:color="auto"/>
      </w:divBdr>
    </w:div>
    <w:div w:id="1504321188">
      <w:bodyDiv w:val="1"/>
      <w:marLeft w:val="0"/>
      <w:marRight w:val="0"/>
      <w:marTop w:val="0"/>
      <w:marBottom w:val="0"/>
      <w:divBdr>
        <w:top w:val="none" w:sz="0" w:space="0" w:color="auto"/>
        <w:left w:val="none" w:sz="0" w:space="0" w:color="auto"/>
        <w:bottom w:val="none" w:sz="0" w:space="0" w:color="auto"/>
        <w:right w:val="none" w:sz="0" w:space="0" w:color="auto"/>
      </w:divBdr>
    </w:div>
    <w:div w:id="1562986575">
      <w:bodyDiv w:val="1"/>
      <w:marLeft w:val="0"/>
      <w:marRight w:val="0"/>
      <w:marTop w:val="0"/>
      <w:marBottom w:val="0"/>
      <w:divBdr>
        <w:top w:val="none" w:sz="0" w:space="0" w:color="auto"/>
        <w:left w:val="none" w:sz="0" w:space="0" w:color="auto"/>
        <w:bottom w:val="none" w:sz="0" w:space="0" w:color="auto"/>
        <w:right w:val="none" w:sz="0" w:space="0" w:color="auto"/>
      </w:divBdr>
    </w:div>
    <w:div w:id="1563061279">
      <w:bodyDiv w:val="1"/>
      <w:marLeft w:val="0"/>
      <w:marRight w:val="0"/>
      <w:marTop w:val="0"/>
      <w:marBottom w:val="0"/>
      <w:divBdr>
        <w:top w:val="none" w:sz="0" w:space="0" w:color="auto"/>
        <w:left w:val="none" w:sz="0" w:space="0" w:color="auto"/>
        <w:bottom w:val="none" w:sz="0" w:space="0" w:color="auto"/>
        <w:right w:val="none" w:sz="0" w:space="0" w:color="auto"/>
      </w:divBdr>
    </w:div>
    <w:div w:id="1573586636">
      <w:bodyDiv w:val="1"/>
      <w:marLeft w:val="0"/>
      <w:marRight w:val="0"/>
      <w:marTop w:val="0"/>
      <w:marBottom w:val="0"/>
      <w:divBdr>
        <w:top w:val="none" w:sz="0" w:space="0" w:color="auto"/>
        <w:left w:val="none" w:sz="0" w:space="0" w:color="auto"/>
        <w:bottom w:val="none" w:sz="0" w:space="0" w:color="auto"/>
        <w:right w:val="none" w:sz="0" w:space="0" w:color="auto"/>
      </w:divBdr>
    </w:div>
    <w:div w:id="1576161121">
      <w:bodyDiv w:val="1"/>
      <w:marLeft w:val="0"/>
      <w:marRight w:val="0"/>
      <w:marTop w:val="0"/>
      <w:marBottom w:val="0"/>
      <w:divBdr>
        <w:top w:val="none" w:sz="0" w:space="0" w:color="auto"/>
        <w:left w:val="none" w:sz="0" w:space="0" w:color="auto"/>
        <w:bottom w:val="none" w:sz="0" w:space="0" w:color="auto"/>
        <w:right w:val="none" w:sz="0" w:space="0" w:color="auto"/>
      </w:divBdr>
    </w:div>
    <w:div w:id="1682538201">
      <w:bodyDiv w:val="1"/>
      <w:marLeft w:val="0"/>
      <w:marRight w:val="0"/>
      <w:marTop w:val="0"/>
      <w:marBottom w:val="0"/>
      <w:divBdr>
        <w:top w:val="none" w:sz="0" w:space="0" w:color="auto"/>
        <w:left w:val="none" w:sz="0" w:space="0" w:color="auto"/>
        <w:bottom w:val="none" w:sz="0" w:space="0" w:color="auto"/>
        <w:right w:val="none" w:sz="0" w:space="0" w:color="auto"/>
      </w:divBdr>
    </w:div>
    <w:div w:id="1687714236">
      <w:bodyDiv w:val="1"/>
      <w:marLeft w:val="0"/>
      <w:marRight w:val="0"/>
      <w:marTop w:val="0"/>
      <w:marBottom w:val="0"/>
      <w:divBdr>
        <w:top w:val="none" w:sz="0" w:space="0" w:color="auto"/>
        <w:left w:val="none" w:sz="0" w:space="0" w:color="auto"/>
        <w:bottom w:val="none" w:sz="0" w:space="0" w:color="auto"/>
        <w:right w:val="none" w:sz="0" w:space="0" w:color="auto"/>
      </w:divBdr>
    </w:div>
    <w:div w:id="1697077576">
      <w:bodyDiv w:val="1"/>
      <w:marLeft w:val="0"/>
      <w:marRight w:val="0"/>
      <w:marTop w:val="0"/>
      <w:marBottom w:val="0"/>
      <w:divBdr>
        <w:top w:val="none" w:sz="0" w:space="0" w:color="auto"/>
        <w:left w:val="none" w:sz="0" w:space="0" w:color="auto"/>
        <w:bottom w:val="none" w:sz="0" w:space="0" w:color="auto"/>
        <w:right w:val="none" w:sz="0" w:space="0" w:color="auto"/>
      </w:divBdr>
    </w:div>
    <w:div w:id="1722094732">
      <w:bodyDiv w:val="1"/>
      <w:marLeft w:val="0"/>
      <w:marRight w:val="0"/>
      <w:marTop w:val="0"/>
      <w:marBottom w:val="0"/>
      <w:divBdr>
        <w:top w:val="none" w:sz="0" w:space="0" w:color="auto"/>
        <w:left w:val="none" w:sz="0" w:space="0" w:color="auto"/>
        <w:bottom w:val="none" w:sz="0" w:space="0" w:color="auto"/>
        <w:right w:val="none" w:sz="0" w:space="0" w:color="auto"/>
      </w:divBdr>
    </w:div>
    <w:div w:id="1870020568">
      <w:bodyDiv w:val="1"/>
      <w:marLeft w:val="0"/>
      <w:marRight w:val="0"/>
      <w:marTop w:val="0"/>
      <w:marBottom w:val="0"/>
      <w:divBdr>
        <w:top w:val="none" w:sz="0" w:space="0" w:color="auto"/>
        <w:left w:val="none" w:sz="0" w:space="0" w:color="auto"/>
        <w:bottom w:val="none" w:sz="0" w:space="0" w:color="auto"/>
        <w:right w:val="none" w:sz="0" w:space="0" w:color="auto"/>
      </w:divBdr>
    </w:div>
    <w:div w:id="1918317794">
      <w:bodyDiv w:val="1"/>
      <w:marLeft w:val="0"/>
      <w:marRight w:val="0"/>
      <w:marTop w:val="0"/>
      <w:marBottom w:val="0"/>
      <w:divBdr>
        <w:top w:val="none" w:sz="0" w:space="0" w:color="auto"/>
        <w:left w:val="none" w:sz="0" w:space="0" w:color="auto"/>
        <w:bottom w:val="none" w:sz="0" w:space="0" w:color="auto"/>
        <w:right w:val="none" w:sz="0" w:space="0" w:color="auto"/>
      </w:divBdr>
    </w:div>
    <w:div w:id="1981111976">
      <w:bodyDiv w:val="1"/>
      <w:marLeft w:val="0"/>
      <w:marRight w:val="0"/>
      <w:marTop w:val="0"/>
      <w:marBottom w:val="0"/>
      <w:divBdr>
        <w:top w:val="none" w:sz="0" w:space="0" w:color="auto"/>
        <w:left w:val="none" w:sz="0" w:space="0" w:color="auto"/>
        <w:bottom w:val="none" w:sz="0" w:space="0" w:color="auto"/>
        <w:right w:val="none" w:sz="0" w:space="0" w:color="auto"/>
      </w:divBdr>
    </w:div>
    <w:div w:id="1985966764">
      <w:bodyDiv w:val="1"/>
      <w:marLeft w:val="0"/>
      <w:marRight w:val="0"/>
      <w:marTop w:val="0"/>
      <w:marBottom w:val="0"/>
      <w:divBdr>
        <w:top w:val="none" w:sz="0" w:space="0" w:color="auto"/>
        <w:left w:val="none" w:sz="0" w:space="0" w:color="auto"/>
        <w:bottom w:val="none" w:sz="0" w:space="0" w:color="auto"/>
        <w:right w:val="none" w:sz="0" w:space="0" w:color="auto"/>
      </w:divBdr>
    </w:div>
    <w:div w:id="2049724087">
      <w:bodyDiv w:val="1"/>
      <w:marLeft w:val="0"/>
      <w:marRight w:val="0"/>
      <w:marTop w:val="0"/>
      <w:marBottom w:val="0"/>
      <w:divBdr>
        <w:top w:val="none" w:sz="0" w:space="0" w:color="auto"/>
        <w:left w:val="none" w:sz="0" w:space="0" w:color="auto"/>
        <w:bottom w:val="none" w:sz="0" w:space="0" w:color="auto"/>
        <w:right w:val="none" w:sz="0" w:space="0" w:color="auto"/>
      </w:divBdr>
    </w:div>
    <w:div w:id="20932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adwahamdy@g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www.dx.doi.org/10.7537/marscbj080118.04"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E0A-B8C5-4B47-B4B6-DE27AB7D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toptech</dc:creator>
  <cp:lastModifiedBy>Administrator</cp:lastModifiedBy>
  <cp:revision>3</cp:revision>
  <cp:lastPrinted>2018-03-18T16:23:00Z</cp:lastPrinted>
  <dcterms:created xsi:type="dcterms:W3CDTF">2018-03-26T13:49:00Z</dcterms:created>
  <dcterms:modified xsi:type="dcterms:W3CDTF">2018-03-27T02:00:00Z</dcterms:modified>
</cp:coreProperties>
</file>