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F0" w:rsidRPr="007F56EE" w:rsidRDefault="00943FEC" w:rsidP="006F107A">
      <w:pPr>
        <w:snapToGrid w:val="0"/>
        <w:spacing w:after="0" w:line="240" w:lineRule="auto"/>
        <w:jc w:val="center"/>
        <w:rPr>
          <w:rFonts w:ascii="Times New Roman" w:hAnsi="Times New Roman" w:cs="Times New Roman"/>
          <w:b/>
          <w:sz w:val="20"/>
          <w:szCs w:val="20"/>
        </w:rPr>
      </w:pPr>
      <w:r w:rsidRPr="007F56EE">
        <w:rPr>
          <w:rFonts w:ascii="Times New Roman" w:hAnsi="Times New Roman" w:cs="Times New Roman"/>
          <w:b/>
          <w:sz w:val="20"/>
          <w:szCs w:val="20"/>
        </w:rPr>
        <w:t xml:space="preserve">The </w:t>
      </w:r>
      <w:r w:rsidR="00F64C01" w:rsidRPr="007F56EE">
        <w:rPr>
          <w:rFonts w:ascii="Times New Roman" w:hAnsi="Times New Roman" w:cs="Times New Roman"/>
          <w:b/>
          <w:sz w:val="20"/>
          <w:szCs w:val="20"/>
        </w:rPr>
        <w:t>Role of BFl-1 in Cancer</w:t>
      </w:r>
      <w:r w:rsidR="00500A4C" w:rsidRPr="007F56EE">
        <w:rPr>
          <w:rFonts w:ascii="Times New Roman" w:hAnsi="Times New Roman" w:cs="Times New Roman"/>
          <w:b/>
          <w:sz w:val="20"/>
          <w:szCs w:val="20"/>
        </w:rPr>
        <w:t xml:space="preserve"> Unravels </w:t>
      </w:r>
      <w:r w:rsidR="009D26B8" w:rsidRPr="007F56EE">
        <w:rPr>
          <w:rFonts w:ascii="Times New Roman" w:hAnsi="Times New Roman" w:cs="Times New Roman"/>
          <w:b/>
          <w:sz w:val="20"/>
          <w:szCs w:val="20"/>
        </w:rPr>
        <w:t>Inhibition Mechanism</w:t>
      </w:r>
    </w:p>
    <w:p w:rsidR="00C556F0" w:rsidRPr="007F56EE" w:rsidRDefault="00C556F0" w:rsidP="006F107A">
      <w:pPr>
        <w:snapToGrid w:val="0"/>
        <w:spacing w:after="0" w:line="240" w:lineRule="auto"/>
        <w:jc w:val="center"/>
        <w:rPr>
          <w:rFonts w:ascii="Times New Roman" w:hAnsi="Times New Roman" w:cs="Times New Roman"/>
          <w:b/>
          <w:sz w:val="20"/>
          <w:szCs w:val="20"/>
        </w:rPr>
      </w:pPr>
    </w:p>
    <w:p w:rsidR="00C556F0" w:rsidRPr="007F56EE" w:rsidRDefault="00500A4C" w:rsidP="006F107A">
      <w:pPr>
        <w:snapToGrid w:val="0"/>
        <w:spacing w:after="0" w:line="240" w:lineRule="auto"/>
        <w:jc w:val="center"/>
        <w:rPr>
          <w:rFonts w:ascii="Times New Roman" w:hAnsi="Times New Roman" w:cs="Times New Roman"/>
          <w:sz w:val="20"/>
          <w:szCs w:val="20"/>
        </w:rPr>
      </w:pPr>
      <w:proofErr w:type="spellStart"/>
      <w:r w:rsidRPr="007F56EE">
        <w:rPr>
          <w:rFonts w:ascii="Times New Roman" w:hAnsi="Times New Roman" w:cs="Times New Roman"/>
          <w:sz w:val="20"/>
          <w:szCs w:val="20"/>
        </w:rPr>
        <w:t>Zaccheaus</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Oluwatayo</w:t>
      </w:r>
      <w:proofErr w:type="spellEnd"/>
      <w:r w:rsidRPr="007F56EE">
        <w:rPr>
          <w:rFonts w:ascii="Times New Roman" w:hAnsi="Times New Roman" w:cs="Times New Roman"/>
          <w:sz w:val="20"/>
          <w:szCs w:val="20"/>
        </w:rPr>
        <w:t xml:space="preserve"> Alabi</w:t>
      </w:r>
      <w:r w:rsidRPr="007F56EE">
        <w:rPr>
          <w:rFonts w:ascii="Times New Roman" w:hAnsi="Times New Roman" w:cs="Times New Roman"/>
          <w:sz w:val="20"/>
          <w:szCs w:val="20"/>
          <w:vertAlign w:val="superscript"/>
        </w:rPr>
        <w:t>1</w:t>
      </w:r>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Olamide</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Tosin</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Olaob</w:t>
      </w:r>
      <w:r w:rsidR="00D115DA" w:rsidRPr="007F56EE">
        <w:rPr>
          <w:rFonts w:ascii="Times New Roman" w:hAnsi="Times New Roman" w:cs="Times New Roman"/>
          <w:sz w:val="20"/>
          <w:szCs w:val="20"/>
        </w:rPr>
        <w:t>a</w:t>
      </w:r>
      <w:proofErr w:type="spellEnd"/>
      <w:r w:rsidR="0012360B" w:rsidRPr="007F56EE">
        <w:rPr>
          <w:rFonts w:ascii="Times New Roman" w:hAnsi="Times New Roman" w:cs="Times New Roman"/>
          <w:sz w:val="20"/>
          <w:szCs w:val="20"/>
          <w:vertAlign w:val="superscript"/>
        </w:rPr>
        <w:t>*1</w:t>
      </w:r>
      <w:r w:rsidR="00DB3F3D" w:rsidRPr="007F56EE">
        <w:rPr>
          <w:rFonts w:ascii="Times New Roman" w:hAnsi="Times New Roman" w:cs="Times New Roman"/>
          <w:sz w:val="20"/>
          <w:szCs w:val="20"/>
          <w:vertAlign w:val="subscript"/>
        </w:rPr>
        <w:t>,</w:t>
      </w:r>
      <w:r w:rsidR="00DB3F3D" w:rsidRPr="007F56EE">
        <w:rPr>
          <w:rFonts w:ascii="Times New Roman" w:hAnsi="Times New Roman" w:cs="Times New Roman"/>
          <w:sz w:val="20"/>
          <w:szCs w:val="20"/>
        </w:rPr>
        <w:t xml:space="preserve"> </w:t>
      </w:r>
      <w:proofErr w:type="spellStart"/>
      <w:r w:rsidR="0086447E" w:rsidRPr="007F56EE">
        <w:rPr>
          <w:rFonts w:ascii="Times New Roman" w:hAnsi="Times New Roman" w:cs="Times New Roman"/>
          <w:sz w:val="20"/>
          <w:szCs w:val="20"/>
        </w:rPr>
        <w:t>Kehinde</w:t>
      </w:r>
      <w:proofErr w:type="spellEnd"/>
      <w:r w:rsidR="0086447E" w:rsidRPr="007F56EE">
        <w:rPr>
          <w:rFonts w:ascii="Times New Roman" w:hAnsi="Times New Roman" w:cs="Times New Roman"/>
          <w:sz w:val="20"/>
          <w:szCs w:val="20"/>
        </w:rPr>
        <w:t xml:space="preserve"> </w:t>
      </w:r>
      <w:proofErr w:type="spellStart"/>
      <w:r w:rsidR="0086447E" w:rsidRPr="007F56EE">
        <w:rPr>
          <w:rFonts w:ascii="Times New Roman" w:hAnsi="Times New Roman" w:cs="Times New Roman"/>
          <w:sz w:val="20"/>
          <w:szCs w:val="20"/>
        </w:rPr>
        <w:t>Sulaimo</w:t>
      </w:r>
      <w:r w:rsidRPr="007F56EE">
        <w:rPr>
          <w:rFonts w:ascii="Times New Roman" w:hAnsi="Times New Roman" w:cs="Times New Roman"/>
          <w:sz w:val="20"/>
          <w:szCs w:val="20"/>
        </w:rPr>
        <w:t>n</w:t>
      </w:r>
      <w:proofErr w:type="spellEnd"/>
      <w:r w:rsidRPr="007F56EE">
        <w:rPr>
          <w:rFonts w:ascii="Times New Roman" w:hAnsi="Times New Roman" w:cs="Times New Roman"/>
          <w:sz w:val="20"/>
          <w:szCs w:val="20"/>
        </w:rPr>
        <w:t xml:space="preserve"> Ayinde</w:t>
      </w:r>
      <w:r w:rsidR="00B53349" w:rsidRPr="007F56EE">
        <w:rPr>
          <w:rFonts w:ascii="Times New Roman" w:hAnsi="Times New Roman" w:cs="Times New Roman"/>
          <w:sz w:val="20"/>
          <w:szCs w:val="20"/>
          <w:vertAlign w:val="superscript"/>
        </w:rPr>
        <w:t>2</w:t>
      </w:r>
      <w:r w:rsidR="00B53349" w:rsidRPr="007F56EE">
        <w:rPr>
          <w:rFonts w:ascii="Times New Roman" w:hAnsi="Times New Roman" w:cs="Times New Roman"/>
          <w:sz w:val="20"/>
          <w:szCs w:val="20"/>
        </w:rPr>
        <w:t>,</w:t>
      </w:r>
      <w:r w:rsidR="00DB3F3D" w:rsidRPr="007F56EE">
        <w:rPr>
          <w:rFonts w:ascii="Times New Roman" w:hAnsi="Times New Roman" w:cs="Times New Roman"/>
          <w:sz w:val="20"/>
          <w:szCs w:val="20"/>
        </w:rPr>
        <w:t xml:space="preserve"> </w:t>
      </w:r>
      <w:r w:rsidR="007D08EF">
        <w:rPr>
          <w:rFonts w:ascii="Times New Roman" w:hAnsi="Times New Roman" w:cs="Times New Roman"/>
          <w:sz w:val="20"/>
          <w:szCs w:val="20"/>
        </w:rPr>
        <w:t xml:space="preserve">Amos </w:t>
      </w:r>
      <w:proofErr w:type="spellStart"/>
      <w:r w:rsidR="007D08EF">
        <w:rPr>
          <w:rFonts w:ascii="Times New Roman" w:hAnsi="Times New Roman" w:cs="Times New Roman"/>
          <w:sz w:val="20"/>
          <w:szCs w:val="20"/>
        </w:rPr>
        <w:t>Olalekan</w:t>
      </w:r>
      <w:proofErr w:type="spellEnd"/>
      <w:r w:rsidR="007D08EF">
        <w:rPr>
          <w:rFonts w:ascii="Times New Roman" w:hAnsi="Times New Roman" w:cs="Times New Roman"/>
          <w:sz w:val="20"/>
          <w:szCs w:val="20"/>
        </w:rPr>
        <w:t xml:space="preserve"> </w:t>
      </w:r>
      <w:r w:rsidR="00DB3F3D" w:rsidRPr="007F56EE">
        <w:rPr>
          <w:rFonts w:ascii="Times New Roman" w:hAnsi="Times New Roman" w:cs="Times New Roman"/>
          <w:sz w:val="20"/>
          <w:szCs w:val="20"/>
        </w:rPr>
        <w:t>Akinyemi</w:t>
      </w:r>
      <w:r w:rsidR="007D08EF">
        <w:rPr>
          <w:rFonts w:ascii="Times New Roman" w:hAnsi="Times New Roman" w:cs="Times New Roman"/>
          <w:sz w:val="20"/>
          <w:szCs w:val="20"/>
          <w:vertAlign w:val="superscript"/>
        </w:rPr>
        <w:t>2</w:t>
      </w:r>
      <w:r w:rsidR="00B53349" w:rsidRPr="007F56EE">
        <w:rPr>
          <w:rFonts w:ascii="Times New Roman" w:hAnsi="Times New Roman" w:cs="Times New Roman"/>
          <w:sz w:val="20"/>
          <w:szCs w:val="20"/>
          <w:vertAlign w:val="superscript"/>
        </w:rPr>
        <w:t xml:space="preserve"> </w:t>
      </w:r>
      <w:r w:rsidR="00B53349" w:rsidRPr="007F56EE">
        <w:rPr>
          <w:rFonts w:ascii="Times New Roman" w:hAnsi="Times New Roman" w:cs="Times New Roman"/>
          <w:sz w:val="20"/>
          <w:szCs w:val="20"/>
        </w:rPr>
        <w:t xml:space="preserve">and </w:t>
      </w:r>
      <w:proofErr w:type="spellStart"/>
      <w:r w:rsidR="00B53349" w:rsidRPr="007F56EE">
        <w:rPr>
          <w:rFonts w:ascii="Times New Roman" w:hAnsi="Times New Roman" w:cs="Times New Roman"/>
          <w:sz w:val="20"/>
          <w:szCs w:val="20"/>
        </w:rPr>
        <w:t>Temitope</w:t>
      </w:r>
      <w:proofErr w:type="spellEnd"/>
      <w:r w:rsidR="00B53349" w:rsidRPr="007F56EE">
        <w:rPr>
          <w:rFonts w:ascii="Times New Roman" w:hAnsi="Times New Roman" w:cs="Times New Roman"/>
          <w:sz w:val="20"/>
          <w:szCs w:val="20"/>
        </w:rPr>
        <w:t xml:space="preserve"> Isaac Adelusi</w:t>
      </w:r>
      <w:r w:rsidR="00B53349" w:rsidRPr="007F56EE">
        <w:rPr>
          <w:rFonts w:ascii="Times New Roman" w:hAnsi="Times New Roman" w:cs="Times New Roman"/>
          <w:sz w:val="20"/>
          <w:szCs w:val="20"/>
          <w:vertAlign w:val="superscript"/>
        </w:rPr>
        <w:t>3</w:t>
      </w:r>
    </w:p>
    <w:p w:rsidR="00C556F0" w:rsidRPr="007F56EE" w:rsidRDefault="00C556F0" w:rsidP="006F107A">
      <w:pPr>
        <w:snapToGrid w:val="0"/>
        <w:spacing w:after="0" w:line="240" w:lineRule="auto"/>
        <w:jc w:val="center"/>
        <w:rPr>
          <w:rFonts w:ascii="Times New Roman" w:hAnsi="Times New Roman" w:cs="Times New Roman"/>
          <w:b/>
          <w:sz w:val="20"/>
          <w:szCs w:val="20"/>
        </w:rPr>
      </w:pPr>
    </w:p>
    <w:p w:rsidR="000B4D9F" w:rsidRPr="007F56EE" w:rsidRDefault="00500A4C" w:rsidP="006F107A">
      <w:pPr>
        <w:snapToGrid w:val="0"/>
        <w:spacing w:after="0" w:line="240" w:lineRule="auto"/>
        <w:jc w:val="center"/>
        <w:rPr>
          <w:rFonts w:ascii="Times New Roman" w:hAnsi="Times New Roman" w:cs="Times New Roman"/>
          <w:sz w:val="20"/>
          <w:szCs w:val="20"/>
        </w:rPr>
      </w:pPr>
      <w:r w:rsidRPr="007F56EE">
        <w:rPr>
          <w:rFonts w:ascii="Times New Roman" w:hAnsi="Times New Roman" w:cs="Times New Roman"/>
          <w:sz w:val="20"/>
          <w:szCs w:val="20"/>
          <w:vertAlign w:val="superscript"/>
        </w:rPr>
        <w:t>1</w:t>
      </w:r>
      <w:r w:rsidRPr="007F56EE">
        <w:rPr>
          <w:rFonts w:ascii="Times New Roman" w:hAnsi="Times New Roman" w:cs="Times New Roman"/>
          <w:sz w:val="20"/>
          <w:szCs w:val="20"/>
        </w:rPr>
        <w:t>Depatment of Chemistry, Federal University of São Carlos,</w:t>
      </w:r>
      <w:r w:rsidR="000B4D9F" w:rsidRPr="007F56EE">
        <w:rPr>
          <w:rFonts w:ascii="Times New Roman" w:hAnsi="Times New Roman" w:cs="Times New Roman"/>
          <w:sz w:val="20"/>
          <w:szCs w:val="20"/>
        </w:rPr>
        <w:t xml:space="preserve"> São Carlos – S</w:t>
      </w:r>
      <w:r w:rsidR="00FE1972" w:rsidRPr="007F56EE">
        <w:rPr>
          <w:rFonts w:ascii="Times New Roman" w:hAnsi="Times New Roman" w:cs="Times New Roman"/>
          <w:sz w:val="20"/>
          <w:szCs w:val="20"/>
        </w:rPr>
        <w:t>ão</w:t>
      </w:r>
      <w:r w:rsidR="00FE1972">
        <w:rPr>
          <w:rFonts w:ascii="Times New Roman" w:hAnsi="Times New Roman" w:cs="Times New Roman"/>
          <w:sz w:val="20"/>
          <w:szCs w:val="20"/>
        </w:rPr>
        <w:t xml:space="preserve"> </w:t>
      </w:r>
      <w:r w:rsidR="000B4D9F" w:rsidRPr="007F56EE">
        <w:rPr>
          <w:rFonts w:ascii="Times New Roman" w:hAnsi="Times New Roman" w:cs="Times New Roman"/>
          <w:sz w:val="20"/>
          <w:szCs w:val="20"/>
        </w:rPr>
        <w:t>P</w:t>
      </w:r>
      <w:r w:rsidR="00FE1972">
        <w:rPr>
          <w:rFonts w:ascii="Times New Roman" w:hAnsi="Times New Roman" w:cs="Times New Roman"/>
          <w:sz w:val="20"/>
          <w:szCs w:val="20"/>
        </w:rPr>
        <w:t>aulo</w:t>
      </w:r>
      <w:r w:rsidR="000B4D9F" w:rsidRPr="007F56EE">
        <w:rPr>
          <w:rFonts w:ascii="Times New Roman" w:hAnsi="Times New Roman" w:cs="Times New Roman"/>
          <w:sz w:val="20"/>
          <w:szCs w:val="20"/>
        </w:rPr>
        <w:t>, Brazil</w:t>
      </w:r>
    </w:p>
    <w:p w:rsidR="00B64A85" w:rsidRPr="007F56EE" w:rsidRDefault="007D08EF" w:rsidP="006F107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0B4D9F" w:rsidRPr="007F56EE">
        <w:rPr>
          <w:rFonts w:ascii="Times New Roman" w:hAnsi="Times New Roman" w:cs="Times New Roman"/>
          <w:sz w:val="20"/>
          <w:szCs w:val="20"/>
        </w:rPr>
        <w:t xml:space="preserve">Department of Biochemistry, </w:t>
      </w:r>
      <w:proofErr w:type="spellStart"/>
      <w:r w:rsidR="000B4D9F" w:rsidRPr="007F56EE">
        <w:rPr>
          <w:rFonts w:ascii="Times New Roman" w:hAnsi="Times New Roman" w:cs="Times New Roman"/>
          <w:sz w:val="20"/>
          <w:szCs w:val="20"/>
        </w:rPr>
        <w:t>Ladoke</w:t>
      </w:r>
      <w:proofErr w:type="spellEnd"/>
      <w:r w:rsidR="000B4D9F" w:rsidRPr="007F56EE">
        <w:rPr>
          <w:rFonts w:ascii="Times New Roman" w:hAnsi="Times New Roman" w:cs="Times New Roman"/>
          <w:sz w:val="20"/>
          <w:szCs w:val="20"/>
        </w:rPr>
        <w:t xml:space="preserve"> </w:t>
      </w:r>
      <w:proofErr w:type="spellStart"/>
      <w:r w:rsidR="000B4D9F" w:rsidRPr="007F56EE">
        <w:rPr>
          <w:rFonts w:ascii="Times New Roman" w:hAnsi="Times New Roman" w:cs="Times New Roman"/>
          <w:sz w:val="20"/>
          <w:szCs w:val="20"/>
        </w:rPr>
        <w:t>Akintola</w:t>
      </w:r>
      <w:proofErr w:type="spellEnd"/>
      <w:r w:rsidR="000B4D9F" w:rsidRPr="007F56EE">
        <w:rPr>
          <w:rFonts w:ascii="Times New Roman" w:hAnsi="Times New Roman" w:cs="Times New Roman"/>
          <w:sz w:val="20"/>
          <w:szCs w:val="20"/>
        </w:rPr>
        <w:t xml:space="preserve"> University of Technology, </w:t>
      </w:r>
      <w:proofErr w:type="spellStart"/>
      <w:r w:rsidR="000B4D9F" w:rsidRPr="007F56EE">
        <w:rPr>
          <w:rFonts w:ascii="Times New Roman" w:hAnsi="Times New Roman" w:cs="Times New Roman"/>
          <w:sz w:val="20"/>
          <w:szCs w:val="20"/>
        </w:rPr>
        <w:t>Ogbomoso</w:t>
      </w:r>
      <w:proofErr w:type="spellEnd"/>
      <w:r w:rsidR="000B4D9F" w:rsidRPr="007F56EE">
        <w:rPr>
          <w:rFonts w:ascii="Times New Roman" w:hAnsi="Times New Roman" w:cs="Times New Roman"/>
          <w:sz w:val="20"/>
          <w:szCs w:val="20"/>
        </w:rPr>
        <w:t>, Oyo State, Nigeria</w:t>
      </w:r>
    </w:p>
    <w:p w:rsidR="00B53349" w:rsidRPr="007F56EE" w:rsidRDefault="007D08EF" w:rsidP="006F107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sidR="00B53349" w:rsidRPr="007F56EE">
        <w:rPr>
          <w:rFonts w:ascii="Times New Roman" w:hAnsi="Times New Roman" w:cs="Times New Roman"/>
          <w:sz w:val="20"/>
          <w:szCs w:val="20"/>
        </w:rPr>
        <w:t>Xuzhou Medical University, Xuzhou, Jiangsu, China</w:t>
      </w:r>
    </w:p>
    <w:p w:rsidR="0012360B" w:rsidRPr="007F56EE" w:rsidRDefault="0012360B" w:rsidP="006F107A">
      <w:pPr>
        <w:snapToGrid w:val="0"/>
        <w:spacing w:after="0" w:line="240" w:lineRule="auto"/>
        <w:jc w:val="center"/>
        <w:rPr>
          <w:rFonts w:ascii="Times New Roman" w:hAnsi="Times New Roman" w:cs="Times New Roman"/>
          <w:sz w:val="20"/>
          <w:szCs w:val="20"/>
        </w:rPr>
      </w:pPr>
      <w:r w:rsidRPr="007F56EE">
        <w:rPr>
          <w:rFonts w:ascii="Times New Roman" w:hAnsi="Times New Roman" w:cs="Times New Roman"/>
          <w:sz w:val="20"/>
          <w:szCs w:val="20"/>
          <w:vertAlign w:val="superscript"/>
        </w:rPr>
        <w:t>*</w:t>
      </w:r>
      <w:r w:rsidRPr="007F56EE">
        <w:rPr>
          <w:rFonts w:ascii="Times New Roman" w:hAnsi="Times New Roman" w:cs="Times New Roman"/>
          <w:sz w:val="20"/>
          <w:szCs w:val="20"/>
        </w:rPr>
        <w:t>Corresponding author</w:t>
      </w:r>
    </w:p>
    <w:p w:rsidR="00C556F0" w:rsidRPr="007F56EE" w:rsidRDefault="0012360B" w:rsidP="006F107A">
      <w:pPr>
        <w:snapToGrid w:val="0"/>
        <w:spacing w:after="0" w:line="240" w:lineRule="auto"/>
        <w:jc w:val="center"/>
        <w:rPr>
          <w:rFonts w:ascii="Times New Roman" w:hAnsi="Times New Roman" w:cs="Times New Roman"/>
          <w:sz w:val="20"/>
          <w:szCs w:val="20"/>
          <w:lang w:eastAsia="zh-CN"/>
        </w:rPr>
      </w:pPr>
      <w:r w:rsidRPr="007F56EE">
        <w:rPr>
          <w:rFonts w:ascii="Times New Roman" w:hAnsi="Times New Roman" w:cs="Times New Roman"/>
          <w:sz w:val="20"/>
          <w:szCs w:val="20"/>
        </w:rPr>
        <w:t xml:space="preserve">E-mail: </w:t>
      </w:r>
      <w:hyperlink r:id="rId7" w:history="1">
        <w:r w:rsidR="005326BD" w:rsidRPr="007F56EE">
          <w:rPr>
            <w:rStyle w:val="Hyperlink"/>
            <w:rFonts w:ascii="Times New Roman" w:hAnsi="Times New Roman" w:cs="Times New Roman"/>
            <w:sz w:val="20"/>
            <w:szCs w:val="20"/>
          </w:rPr>
          <w:t>olaobamide@gmail.com</w:t>
        </w:r>
      </w:hyperlink>
      <w:r w:rsidR="007F56EE">
        <w:rPr>
          <w:rFonts w:hint="eastAsia"/>
          <w:sz w:val="20"/>
          <w:szCs w:val="20"/>
          <w:lang w:eastAsia="zh-CN"/>
        </w:rPr>
        <w:t xml:space="preserve">; </w:t>
      </w:r>
      <w:r w:rsidR="007F56EE" w:rsidRPr="007F56EE">
        <w:rPr>
          <w:rFonts w:ascii="Times New Roman" w:hAnsi="Times New Roman" w:cs="Times New Roman"/>
          <w:sz w:val="20"/>
          <w:szCs w:val="20"/>
        </w:rPr>
        <w:t>Phone: +55(16)991737096</w:t>
      </w:r>
    </w:p>
    <w:p w:rsidR="00C556F0" w:rsidRPr="007F56EE" w:rsidRDefault="00C556F0" w:rsidP="006F107A">
      <w:pPr>
        <w:snapToGrid w:val="0"/>
        <w:spacing w:after="0" w:line="240" w:lineRule="auto"/>
        <w:jc w:val="center"/>
        <w:rPr>
          <w:rFonts w:ascii="Times New Roman" w:hAnsi="Times New Roman" w:cs="Times New Roman"/>
          <w:sz w:val="20"/>
          <w:szCs w:val="20"/>
        </w:rPr>
      </w:pPr>
    </w:p>
    <w:p w:rsidR="005326BD" w:rsidRPr="007F56EE" w:rsidRDefault="00312454" w:rsidP="006F107A">
      <w:pPr>
        <w:snapToGrid w:val="0"/>
        <w:spacing w:after="0" w:line="240" w:lineRule="auto"/>
        <w:jc w:val="both"/>
        <w:rPr>
          <w:rFonts w:ascii="Times New Roman" w:hAnsi="Times New Roman" w:cs="Times New Roman"/>
          <w:sz w:val="20"/>
          <w:szCs w:val="20"/>
        </w:rPr>
      </w:pPr>
      <w:r w:rsidRPr="007F56EE">
        <w:rPr>
          <w:rFonts w:ascii="Times New Roman" w:hAnsi="Times New Roman" w:cs="Times New Roman"/>
          <w:b/>
          <w:sz w:val="20"/>
          <w:szCs w:val="20"/>
        </w:rPr>
        <w:t>Abstract</w:t>
      </w:r>
      <w:r w:rsidR="006F107A" w:rsidRPr="007F56EE">
        <w:rPr>
          <w:rFonts w:ascii="Times New Roman" w:hAnsi="Times New Roman" w:cs="Times New Roman" w:hint="eastAsia"/>
          <w:b/>
          <w:sz w:val="20"/>
          <w:szCs w:val="20"/>
          <w:lang w:eastAsia="zh-CN"/>
        </w:rPr>
        <w:t xml:space="preserve">: </w:t>
      </w:r>
      <w:r w:rsidR="00D946B7" w:rsidRPr="007F56EE">
        <w:rPr>
          <w:rFonts w:ascii="Times New Roman" w:hAnsi="Times New Roman" w:cs="Times New Roman"/>
          <w:sz w:val="20"/>
          <w:szCs w:val="20"/>
        </w:rPr>
        <w:t xml:space="preserve">The release of </w:t>
      </w:r>
      <w:proofErr w:type="spellStart"/>
      <w:r w:rsidR="00D946B7" w:rsidRPr="007F56EE">
        <w:rPr>
          <w:rFonts w:ascii="Times New Roman" w:hAnsi="Times New Roman" w:cs="Times New Roman"/>
          <w:sz w:val="20"/>
          <w:szCs w:val="20"/>
        </w:rPr>
        <w:t>cytochrome</w:t>
      </w:r>
      <w:proofErr w:type="spellEnd"/>
      <w:r w:rsidR="00D946B7" w:rsidRPr="007F56EE">
        <w:rPr>
          <w:rFonts w:ascii="Times New Roman" w:hAnsi="Times New Roman" w:cs="Times New Roman"/>
          <w:sz w:val="20"/>
          <w:szCs w:val="20"/>
        </w:rPr>
        <w:t xml:space="preserve"> c into the cytoplasm via the mitochondrial membrane represent</w:t>
      </w:r>
      <w:r w:rsidR="00FE1972">
        <w:rPr>
          <w:rFonts w:ascii="Times New Roman" w:hAnsi="Times New Roman" w:cs="Times New Roman"/>
          <w:sz w:val="20"/>
          <w:szCs w:val="20"/>
        </w:rPr>
        <w:t>s</w:t>
      </w:r>
      <w:r w:rsidR="00D946B7" w:rsidRPr="007F56EE">
        <w:rPr>
          <w:rFonts w:ascii="Times New Roman" w:hAnsi="Times New Roman" w:cs="Times New Roman"/>
          <w:sz w:val="20"/>
          <w:szCs w:val="20"/>
        </w:rPr>
        <w:t xml:space="preserve"> a significant step in programmed cell death. Bcl-2 family proteins play a crucial role as they regulate mitochondrial membrane permeability to </w:t>
      </w:r>
      <w:proofErr w:type="spellStart"/>
      <w:r w:rsidR="00D946B7" w:rsidRPr="007F56EE">
        <w:rPr>
          <w:rFonts w:ascii="Times New Roman" w:hAnsi="Times New Roman" w:cs="Times New Roman"/>
          <w:sz w:val="20"/>
          <w:szCs w:val="20"/>
        </w:rPr>
        <w:t>cytochrome</w:t>
      </w:r>
      <w:proofErr w:type="spellEnd"/>
      <w:r w:rsidR="00D946B7" w:rsidRPr="007F56EE">
        <w:rPr>
          <w:rFonts w:ascii="Times New Roman" w:hAnsi="Times New Roman" w:cs="Times New Roman"/>
          <w:sz w:val="20"/>
          <w:szCs w:val="20"/>
        </w:rPr>
        <w:t xml:space="preserve"> c. Bfl-1 belongs to the </w:t>
      </w:r>
      <w:proofErr w:type="spellStart"/>
      <w:r w:rsidR="00D946B7" w:rsidRPr="007F56EE">
        <w:rPr>
          <w:rFonts w:ascii="Times New Roman" w:hAnsi="Times New Roman" w:cs="Times New Roman"/>
          <w:sz w:val="20"/>
          <w:szCs w:val="20"/>
        </w:rPr>
        <w:t>antiapoptotic</w:t>
      </w:r>
      <w:proofErr w:type="spellEnd"/>
      <w:r w:rsidR="00D946B7" w:rsidRPr="007F56EE">
        <w:rPr>
          <w:rFonts w:ascii="Times New Roman" w:hAnsi="Times New Roman" w:cs="Times New Roman"/>
          <w:sz w:val="20"/>
          <w:szCs w:val="20"/>
        </w:rPr>
        <w:t xml:space="preserve"> subfamily of Bcl-2 protein which forms inhibitory </w:t>
      </w:r>
      <w:proofErr w:type="spellStart"/>
      <w:r w:rsidR="00D946B7" w:rsidRPr="007F56EE">
        <w:rPr>
          <w:rFonts w:ascii="Times New Roman" w:hAnsi="Times New Roman" w:cs="Times New Roman"/>
          <w:sz w:val="20"/>
          <w:szCs w:val="20"/>
        </w:rPr>
        <w:t>heterodimeric</w:t>
      </w:r>
      <w:proofErr w:type="spellEnd"/>
      <w:r w:rsidR="00D946B7" w:rsidRPr="007F56EE">
        <w:rPr>
          <w:rFonts w:ascii="Times New Roman" w:hAnsi="Times New Roman" w:cs="Times New Roman"/>
          <w:sz w:val="20"/>
          <w:szCs w:val="20"/>
        </w:rPr>
        <w:t xml:space="preserve"> complex with Bid thereby preventing the role of Bid in </w:t>
      </w:r>
      <w:r w:rsidR="00DB434D" w:rsidRPr="007F56EE">
        <w:rPr>
          <w:rFonts w:ascii="Times New Roman" w:hAnsi="Times New Roman" w:cs="Times New Roman"/>
          <w:sz w:val="20"/>
          <w:szCs w:val="20"/>
        </w:rPr>
        <w:t xml:space="preserve">the disruption of </w:t>
      </w:r>
      <w:proofErr w:type="spellStart"/>
      <w:r w:rsidR="00DB434D" w:rsidRPr="007F56EE">
        <w:rPr>
          <w:rFonts w:ascii="Times New Roman" w:hAnsi="Times New Roman" w:cs="Times New Roman"/>
          <w:sz w:val="20"/>
          <w:szCs w:val="20"/>
        </w:rPr>
        <w:t>Bax</w:t>
      </w:r>
      <w:proofErr w:type="spellEnd"/>
      <w:r w:rsidR="00DB434D" w:rsidRPr="007F56EE">
        <w:rPr>
          <w:rFonts w:ascii="Times New Roman" w:hAnsi="Times New Roman" w:cs="Times New Roman"/>
          <w:sz w:val="20"/>
          <w:szCs w:val="20"/>
        </w:rPr>
        <w:t>/</w:t>
      </w:r>
      <w:proofErr w:type="spellStart"/>
      <w:r w:rsidR="00DB434D" w:rsidRPr="007F56EE">
        <w:rPr>
          <w:rFonts w:ascii="Times New Roman" w:hAnsi="Times New Roman" w:cs="Times New Roman"/>
          <w:sz w:val="20"/>
          <w:szCs w:val="20"/>
        </w:rPr>
        <w:t>Bcl</w:t>
      </w:r>
      <w:proofErr w:type="spellEnd"/>
      <w:r w:rsidR="00DB434D" w:rsidRPr="007F56EE">
        <w:rPr>
          <w:rFonts w:ascii="Times New Roman" w:hAnsi="Times New Roman" w:cs="Times New Roman"/>
          <w:sz w:val="20"/>
          <w:szCs w:val="20"/>
        </w:rPr>
        <w:t>-X</w:t>
      </w:r>
      <w:r w:rsidR="00DB434D" w:rsidRPr="007F56EE">
        <w:rPr>
          <w:rFonts w:ascii="Times New Roman" w:hAnsi="Times New Roman" w:cs="Times New Roman"/>
          <w:sz w:val="20"/>
          <w:szCs w:val="20"/>
          <w:vertAlign w:val="subscript"/>
        </w:rPr>
        <w:t>L</w:t>
      </w:r>
      <w:r w:rsidR="00DB434D" w:rsidRPr="007F56EE">
        <w:rPr>
          <w:rFonts w:ascii="Times New Roman" w:hAnsi="Times New Roman" w:cs="Times New Roman"/>
          <w:sz w:val="20"/>
          <w:szCs w:val="20"/>
        </w:rPr>
        <w:t xml:space="preserve"> and </w:t>
      </w:r>
      <w:proofErr w:type="spellStart"/>
      <w:r w:rsidR="00DB434D" w:rsidRPr="007F56EE">
        <w:rPr>
          <w:rFonts w:ascii="Times New Roman" w:hAnsi="Times New Roman" w:cs="Times New Roman"/>
          <w:sz w:val="20"/>
          <w:szCs w:val="20"/>
        </w:rPr>
        <w:t>Bak</w:t>
      </w:r>
      <w:proofErr w:type="spellEnd"/>
      <w:r w:rsidR="00DB434D" w:rsidRPr="007F56EE">
        <w:rPr>
          <w:rFonts w:ascii="Times New Roman" w:hAnsi="Times New Roman" w:cs="Times New Roman"/>
          <w:sz w:val="20"/>
          <w:szCs w:val="20"/>
        </w:rPr>
        <w:t>/</w:t>
      </w:r>
      <w:proofErr w:type="spellStart"/>
      <w:r w:rsidR="00DB434D" w:rsidRPr="007F56EE">
        <w:rPr>
          <w:rFonts w:ascii="Times New Roman" w:hAnsi="Times New Roman" w:cs="Times New Roman"/>
          <w:sz w:val="20"/>
          <w:szCs w:val="20"/>
        </w:rPr>
        <w:t>Bcl</w:t>
      </w:r>
      <w:proofErr w:type="spellEnd"/>
      <w:r w:rsidR="00DB434D" w:rsidRPr="007F56EE">
        <w:rPr>
          <w:rFonts w:ascii="Times New Roman" w:hAnsi="Times New Roman" w:cs="Times New Roman"/>
          <w:sz w:val="20"/>
          <w:szCs w:val="20"/>
        </w:rPr>
        <w:t>-X</w:t>
      </w:r>
      <w:r w:rsidR="00DB434D" w:rsidRPr="007F56EE">
        <w:rPr>
          <w:rFonts w:ascii="Times New Roman" w:hAnsi="Times New Roman" w:cs="Times New Roman"/>
          <w:sz w:val="20"/>
          <w:szCs w:val="20"/>
          <w:vertAlign w:val="subscript"/>
        </w:rPr>
        <w:t>L</w:t>
      </w:r>
      <w:r w:rsidR="00343CE5" w:rsidRPr="007F56EE">
        <w:rPr>
          <w:rFonts w:ascii="Times New Roman" w:hAnsi="Times New Roman" w:cs="Times New Roman"/>
          <w:sz w:val="20"/>
          <w:szCs w:val="20"/>
        </w:rPr>
        <w:t xml:space="preserve"> </w:t>
      </w:r>
      <w:proofErr w:type="spellStart"/>
      <w:r w:rsidR="00343CE5" w:rsidRPr="007F56EE">
        <w:rPr>
          <w:rFonts w:ascii="Times New Roman" w:hAnsi="Times New Roman" w:cs="Times New Roman"/>
          <w:sz w:val="20"/>
          <w:szCs w:val="20"/>
        </w:rPr>
        <w:t>heterodimeric</w:t>
      </w:r>
      <w:proofErr w:type="spellEnd"/>
      <w:r w:rsidR="00343CE5" w:rsidRPr="007F56EE">
        <w:rPr>
          <w:rFonts w:ascii="Times New Roman" w:hAnsi="Times New Roman" w:cs="Times New Roman"/>
          <w:sz w:val="20"/>
          <w:szCs w:val="20"/>
        </w:rPr>
        <w:t xml:space="preserve"> assembly critical for </w:t>
      </w:r>
      <w:proofErr w:type="spellStart"/>
      <w:r w:rsidR="00343CE5" w:rsidRPr="007F56EE">
        <w:rPr>
          <w:rFonts w:ascii="Times New Roman" w:hAnsi="Times New Roman" w:cs="Times New Roman"/>
          <w:sz w:val="20"/>
          <w:szCs w:val="20"/>
        </w:rPr>
        <w:t>Bax</w:t>
      </w:r>
      <w:proofErr w:type="spellEnd"/>
      <w:r w:rsidR="00343CE5" w:rsidRPr="007F56EE">
        <w:rPr>
          <w:rFonts w:ascii="Times New Roman" w:hAnsi="Times New Roman" w:cs="Times New Roman"/>
          <w:sz w:val="20"/>
          <w:szCs w:val="20"/>
        </w:rPr>
        <w:t xml:space="preserve"> and </w:t>
      </w:r>
      <w:proofErr w:type="spellStart"/>
      <w:r w:rsidR="00343CE5" w:rsidRPr="007F56EE">
        <w:rPr>
          <w:rFonts w:ascii="Times New Roman" w:hAnsi="Times New Roman" w:cs="Times New Roman"/>
          <w:sz w:val="20"/>
          <w:szCs w:val="20"/>
        </w:rPr>
        <w:t>Bak</w:t>
      </w:r>
      <w:proofErr w:type="spellEnd"/>
      <w:r w:rsidR="00343CE5" w:rsidRPr="007F56EE">
        <w:rPr>
          <w:rFonts w:ascii="Times New Roman" w:hAnsi="Times New Roman" w:cs="Times New Roman"/>
          <w:sz w:val="20"/>
          <w:szCs w:val="20"/>
        </w:rPr>
        <w:t xml:space="preserve"> </w:t>
      </w:r>
      <w:proofErr w:type="spellStart"/>
      <w:r w:rsidR="00343CE5" w:rsidRPr="007F56EE">
        <w:rPr>
          <w:rFonts w:ascii="Times New Roman" w:hAnsi="Times New Roman" w:cs="Times New Roman"/>
          <w:sz w:val="20"/>
          <w:szCs w:val="20"/>
        </w:rPr>
        <w:t>dimerization</w:t>
      </w:r>
      <w:proofErr w:type="spellEnd"/>
      <w:r w:rsidR="00343CE5" w:rsidRPr="007F56EE">
        <w:rPr>
          <w:rFonts w:ascii="Times New Roman" w:hAnsi="Times New Roman" w:cs="Times New Roman"/>
          <w:sz w:val="20"/>
          <w:szCs w:val="20"/>
        </w:rPr>
        <w:t xml:space="preserve"> in membrane permeability to </w:t>
      </w:r>
      <w:proofErr w:type="spellStart"/>
      <w:r w:rsidR="00343CE5" w:rsidRPr="007F56EE">
        <w:rPr>
          <w:rFonts w:ascii="Times New Roman" w:hAnsi="Times New Roman" w:cs="Times New Roman"/>
          <w:sz w:val="20"/>
          <w:szCs w:val="20"/>
        </w:rPr>
        <w:t>cytochrome</w:t>
      </w:r>
      <w:proofErr w:type="spellEnd"/>
      <w:r w:rsidR="00343CE5" w:rsidRPr="007F56EE">
        <w:rPr>
          <w:rFonts w:ascii="Times New Roman" w:hAnsi="Times New Roman" w:cs="Times New Roman"/>
          <w:sz w:val="20"/>
          <w:szCs w:val="20"/>
        </w:rPr>
        <w:t xml:space="preserve"> c</w:t>
      </w:r>
      <w:r w:rsidR="00D946B7" w:rsidRPr="007F56EE">
        <w:rPr>
          <w:rFonts w:ascii="Times New Roman" w:hAnsi="Times New Roman" w:cs="Times New Roman"/>
          <w:sz w:val="20"/>
          <w:szCs w:val="20"/>
        </w:rPr>
        <w:t xml:space="preserve">. This Bfl-1 intracellular attitude connotes one major mechanism of cellular immortality in cancer cells. </w:t>
      </w:r>
      <w:r w:rsidR="0006315F" w:rsidRPr="007F56EE">
        <w:rPr>
          <w:rFonts w:ascii="Times New Roman" w:hAnsi="Times New Roman" w:cs="Times New Roman"/>
          <w:sz w:val="20"/>
          <w:szCs w:val="20"/>
        </w:rPr>
        <w:t xml:space="preserve">Other role played by Bfl-1 includes regulation of immunity, </w:t>
      </w:r>
      <w:proofErr w:type="spellStart"/>
      <w:r w:rsidR="0006315F" w:rsidRPr="007F56EE">
        <w:rPr>
          <w:rFonts w:ascii="Times New Roman" w:hAnsi="Times New Roman" w:cs="Times New Roman"/>
          <w:sz w:val="20"/>
          <w:szCs w:val="20"/>
        </w:rPr>
        <w:t>neutrophil</w:t>
      </w:r>
      <w:proofErr w:type="spellEnd"/>
      <w:r w:rsidR="0006315F" w:rsidRPr="007F56EE">
        <w:rPr>
          <w:rFonts w:ascii="Times New Roman" w:hAnsi="Times New Roman" w:cs="Times New Roman"/>
          <w:sz w:val="20"/>
          <w:szCs w:val="20"/>
        </w:rPr>
        <w:t xml:space="preserve"> development, maturation of B-cells and in post allergic mast cell. </w:t>
      </w:r>
      <w:r w:rsidR="00D946B7" w:rsidRPr="007F56EE">
        <w:rPr>
          <w:rFonts w:ascii="Times New Roman" w:hAnsi="Times New Roman" w:cs="Times New Roman"/>
          <w:sz w:val="20"/>
          <w:szCs w:val="20"/>
        </w:rPr>
        <w:t xml:space="preserve">Cancer cells </w:t>
      </w:r>
      <w:proofErr w:type="spellStart"/>
      <w:r w:rsidR="00D946B7" w:rsidRPr="007F56EE">
        <w:rPr>
          <w:rFonts w:ascii="Times New Roman" w:hAnsi="Times New Roman" w:cs="Times New Roman"/>
          <w:sz w:val="20"/>
          <w:szCs w:val="20"/>
        </w:rPr>
        <w:t>overexpress</w:t>
      </w:r>
      <w:proofErr w:type="spellEnd"/>
      <w:r w:rsidR="00D946B7" w:rsidRPr="007F56EE">
        <w:rPr>
          <w:rFonts w:ascii="Times New Roman" w:hAnsi="Times New Roman" w:cs="Times New Roman"/>
          <w:sz w:val="20"/>
          <w:szCs w:val="20"/>
        </w:rPr>
        <w:t xml:space="preserve"> Bfl-1. Here, we hypothesize that cancer cell</w:t>
      </w:r>
      <w:r w:rsidR="00747341" w:rsidRPr="007F56EE">
        <w:rPr>
          <w:rFonts w:ascii="Times New Roman" w:hAnsi="Times New Roman" w:cs="Times New Roman"/>
          <w:sz w:val="20"/>
          <w:szCs w:val="20"/>
        </w:rPr>
        <w:t>s</w:t>
      </w:r>
      <w:r w:rsidR="00D946B7" w:rsidRPr="007F56EE">
        <w:rPr>
          <w:rFonts w:ascii="Times New Roman" w:hAnsi="Times New Roman" w:cs="Times New Roman"/>
          <w:sz w:val="20"/>
          <w:szCs w:val="20"/>
        </w:rPr>
        <w:t xml:space="preserve"> also </w:t>
      </w:r>
      <w:proofErr w:type="spellStart"/>
      <w:r w:rsidR="00D946B7" w:rsidRPr="007F56EE">
        <w:rPr>
          <w:rFonts w:ascii="Times New Roman" w:hAnsi="Times New Roman" w:cs="Times New Roman"/>
          <w:sz w:val="20"/>
          <w:szCs w:val="20"/>
        </w:rPr>
        <w:t>overexpress</w:t>
      </w:r>
      <w:proofErr w:type="spellEnd"/>
      <w:r w:rsidR="00D946B7" w:rsidRPr="007F56EE">
        <w:rPr>
          <w:rFonts w:ascii="Times New Roman" w:hAnsi="Times New Roman" w:cs="Times New Roman"/>
          <w:sz w:val="20"/>
          <w:szCs w:val="20"/>
        </w:rPr>
        <w:t xml:space="preserve"> Bid due to accumulated mutation but not to a threshold commensurate with the </w:t>
      </w:r>
      <w:proofErr w:type="spellStart"/>
      <w:r w:rsidR="00D946B7" w:rsidRPr="007F56EE">
        <w:rPr>
          <w:rFonts w:ascii="Times New Roman" w:hAnsi="Times New Roman" w:cs="Times New Roman"/>
          <w:sz w:val="20"/>
          <w:szCs w:val="20"/>
        </w:rPr>
        <w:t>overexpressed</w:t>
      </w:r>
      <w:proofErr w:type="spellEnd"/>
      <w:r w:rsidR="00D946B7" w:rsidRPr="007F56EE">
        <w:rPr>
          <w:rFonts w:ascii="Times New Roman" w:hAnsi="Times New Roman" w:cs="Times New Roman"/>
          <w:sz w:val="20"/>
          <w:szCs w:val="20"/>
        </w:rPr>
        <w:t xml:space="preserve"> Bfl-1. Therefore,</w:t>
      </w:r>
      <w:r w:rsidR="0006315F" w:rsidRPr="007F56EE">
        <w:rPr>
          <w:rFonts w:ascii="Times New Roman" w:hAnsi="Times New Roman" w:cs="Times New Roman"/>
          <w:sz w:val="20"/>
          <w:szCs w:val="20"/>
        </w:rPr>
        <w:t xml:space="preserve"> using</w:t>
      </w:r>
      <w:r w:rsidR="0086028A">
        <w:rPr>
          <w:rFonts w:ascii="Times New Roman" w:hAnsi="Times New Roman" w:cs="Times New Roman"/>
          <w:sz w:val="20"/>
          <w:szCs w:val="20"/>
        </w:rPr>
        <w:t xml:space="preserve"> inhibitors of Bfl-1 and</w:t>
      </w:r>
      <w:r w:rsidR="00D946B7" w:rsidRPr="007F56EE">
        <w:rPr>
          <w:rFonts w:ascii="Times New Roman" w:hAnsi="Times New Roman" w:cs="Times New Roman"/>
          <w:sz w:val="20"/>
          <w:szCs w:val="20"/>
        </w:rPr>
        <w:t xml:space="preserve"> </w:t>
      </w:r>
      <w:proofErr w:type="gramStart"/>
      <w:r w:rsidR="0086028A" w:rsidRPr="007F56EE">
        <w:rPr>
          <w:rFonts w:ascii="Times New Roman" w:hAnsi="Times New Roman" w:cs="Times New Roman"/>
          <w:sz w:val="20"/>
          <w:szCs w:val="20"/>
        </w:rPr>
        <w:t>mimetic</w:t>
      </w:r>
      <w:proofErr w:type="gramEnd"/>
      <w:r w:rsidR="00D946B7" w:rsidRPr="007F56EE">
        <w:rPr>
          <w:rFonts w:ascii="Times New Roman" w:hAnsi="Times New Roman" w:cs="Times New Roman"/>
          <w:sz w:val="20"/>
          <w:szCs w:val="20"/>
        </w:rPr>
        <w:t xml:space="preserve"> of Bid/BH3-only domain </w:t>
      </w:r>
      <w:r w:rsidR="0006315F" w:rsidRPr="007F56EE">
        <w:rPr>
          <w:rFonts w:ascii="Times New Roman" w:hAnsi="Times New Roman" w:cs="Times New Roman"/>
          <w:sz w:val="20"/>
          <w:szCs w:val="20"/>
        </w:rPr>
        <w:t xml:space="preserve">may represent one way to subvert apoptotic resistance in cancer. Sadly, Bfl-1 selective inhibitors remained </w:t>
      </w:r>
      <w:proofErr w:type="spellStart"/>
      <w:r w:rsidR="0006315F" w:rsidRPr="007F56EE">
        <w:rPr>
          <w:rFonts w:ascii="Times New Roman" w:hAnsi="Times New Roman" w:cs="Times New Roman"/>
          <w:sz w:val="20"/>
          <w:szCs w:val="20"/>
        </w:rPr>
        <w:t>undrugged</w:t>
      </w:r>
      <w:proofErr w:type="spellEnd"/>
      <w:r w:rsidR="0006315F" w:rsidRPr="007F56EE">
        <w:rPr>
          <w:rFonts w:ascii="Times New Roman" w:hAnsi="Times New Roman" w:cs="Times New Roman"/>
          <w:sz w:val="20"/>
          <w:szCs w:val="20"/>
        </w:rPr>
        <w:t>. However</w:t>
      </w:r>
      <w:r w:rsidR="00DB434D" w:rsidRPr="007F56EE">
        <w:rPr>
          <w:rFonts w:ascii="Times New Roman" w:hAnsi="Times New Roman" w:cs="Times New Roman"/>
          <w:sz w:val="20"/>
          <w:szCs w:val="20"/>
        </w:rPr>
        <w:t>, synergistic inhibition of Bfl-1 and other co-dependent protein</w:t>
      </w:r>
      <w:r w:rsidR="00343CE5" w:rsidRPr="007F56EE">
        <w:rPr>
          <w:rFonts w:ascii="Times New Roman" w:hAnsi="Times New Roman" w:cs="Times New Roman"/>
          <w:sz w:val="20"/>
          <w:szCs w:val="20"/>
        </w:rPr>
        <w:t>s</w:t>
      </w:r>
      <w:r w:rsidR="00DB434D" w:rsidRPr="007F56EE">
        <w:rPr>
          <w:rFonts w:ascii="Times New Roman" w:hAnsi="Times New Roman" w:cs="Times New Roman"/>
          <w:sz w:val="20"/>
          <w:szCs w:val="20"/>
        </w:rPr>
        <w:t xml:space="preserve"> </w:t>
      </w:r>
      <w:r w:rsidR="00343CE5" w:rsidRPr="007F56EE">
        <w:rPr>
          <w:rFonts w:ascii="Times New Roman" w:hAnsi="Times New Roman" w:cs="Times New Roman"/>
          <w:sz w:val="20"/>
          <w:szCs w:val="20"/>
        </w:rPr>
        <w:t>may also represent a major breakthrough in overcoming apoptotic resistance.</w:t>
      </w:r>
    </w:p>
    <w:p w:rsidR="006F107A" w:rsidRPr="007F56EE" w:rsidRDefault="006F107A" w:rsidP="006F107A">
      <w:pPr>
        <w:snapToGrid w:val="0"/>
        <w:spacing w:after="0" w:line="240" w:lineRule="auto"/>
        <w:jc w:val="both"/>
        <w:rPr>
          <w:rFonts w:ascii="Times New Roman" w:hAnsi="Times New Roman" w:cs="Times New Roman"/>
          <w:sz w:val="20"/>
          <w:szCs w:val="20"/>
        </w:rPr>
      </w:pPr>
      <w:proofErr w:type="gramStart"/>
      <w:r w:rsidRPr="007F56EE">
        <w:rPr>
          <w:rFonts w:ascii="Times New Roman" w:hAnsi="Times New Roman" w:cs="Times New Roman" w:hint="eastAsia"/>
          <w:b/>
          <w:sz w:val="20"/>
          <w:szCs w:val="20"/>
          <w:lang w:val="en-GB"/>
        </w:rPr>
        <w:t>[</w:t>
      </w:r>
      <w:proofErr w:type="spellStart"/>
      <w:r w:rsidRPr="007F56EE">
        <w:rPr>
          <w:rFonts w:ascii="Times New Roman" w:hAnsi="Times New Roman" w:cs="Times New Roman"/>
          <w:sz w:val="20"/>
          <w:szCs w:val="20"/>
        </w:rPr>
        <w:t>Zaccheaus</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Oluwatayo</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Alabi</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Olamide</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Tosin</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Olaoba</w:t>
      </w:r>
      <w:proofErr w:type="spellEnd"/>
      <w:r w:rsidRPr="007F56EE">
        <w:rPr>
          <w:rFonts w:ascii="Times New Roman" w:hAnsi="Times New Roman" w:cs="Times New Roman"/>
          <w:sz w:val="20"/>
          <w:szCs w:val="20"/>
          <w:vertAlign w:val="subscript"/>
        </w:rPr>
        <w:t>,</w:t>
      </w:r>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Kehinde</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Sulaimon</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Ayinde</w:t>
      </w:r>
      <w:proofErr w:type="spellEnd"/>
      <w:r w:rsidRPr="007F56EE">
        <w:rPr>
          <w:rFonts w:ascii="Times New Roman" w:hAnsi="Times New Roman" w:cs="Times New Roman"/>
          <w:sz w:val="20"/>
          <w:szCs w:val="20"/>
        </w:rPr>
        <w:t xml:space="preserve">, </w:t>
      </w:r>
      <w:r w:rsidR="00FE1972">
        <w:rPr>
          <w:rFonts w:ascii="Times New Roman" w:hAnsi="Times New Roman" w:cs="Times New Roman"/>
          <w:sz w:val="20"/>
          <w:szCs w:val="20"/>
        </w:rPr>
        <w:t xml:space="preserve">Amos </w:t>
      </w:r>
      <w:proofErr w:type="spellStart"/>
      <w:r w:rsidR="00FE1972">
        <w:rPr>
          <w:rFonts w:ascii="Times New Roman" w:hAnsi="Times New Roman" w:cs="Times New Roman"/>
          <w:sz w:val="20"/>
          <w:szCs w:val="20"/>
        </w:rPr>
        <w:t>Olalekan</w:t>
      </w:r>
      <w:proofErr w:type="spellEnd"/>
      <w:r w:rsidR="00FE1972">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Akinyemi</w:t>
      </w:r>
      <w:proofErr w:type="spellEnd"/>
      <w:r w:rsidR="007F56EE">
        <w:rPr>
          <w:rFonts w:ascii="Times New Roman" w:hAnsi="Times New Roman" w:cs="Times New Roman" w:hint="eastAsia"/>
          <w:sz w:val="20"/>
          <w:szCs w:val="20"/>
          <w:lang w:eastAsia="zh-CN"/>
        </w:rPr>
        <w:t xml:space="preserve"> </w:t>
      </w:r>
      <w:r w:rsidRPr="007F56EE">
        <w:rPr>
          <w:rFonts w:ascii="Times New Roman" w:hAnsi="Times New Roman" w:cs="Times New Roman"/>
          <w:sz w:val="20"/>
          <w:szCs w:val="20"/>
        </w:rPr>
        <w:t xml:space="preserve">and </w:t>
      </w:r>
      <w:proofErr w:type="spellStart"/>
      <w:r w:rsidRPr="007F56EE">
        <w:rPr>
          <w:rFonts w:ascii="Times New Roman" w:hAnsi="Times New Roman" w:cs="Times New Roman"/>
          <w:sz w:val="20"/>
          <w:szCs w:val="20"/>
        </w:rPr>
        <w:t>Temitope</w:t>
      </w:r>
      <w:proofErr w:type="spellEnd"/>
      <w:r w:rsidRPr="007F56EE">
        <w:rPr>
          <w:rFonts w:ascii="Times New Roman" w:hAnsi="Times New Roman" w:cs="Times New Roman"/>
          <w:sz w:val="20"/>
          <w:szCs w:val="20"/>
        </w:rPr>
        <w:t xml:space="preserve"> Isaac </w:t>
      </w:r>
      <w:proofErr w:type="spellStart"/>
      <w:r w:rsidRPr="007F56EE">
        <w:rPr>
          <w:rFonts w:ascii="Times New Roman" w:hAnsi="Times New Roman" w:cs="Times New Roman"/>
          <w:sz w:val="20"/>
          <w:szCs w:val="20"/>
        </w:rPr>
        <w:t>Adelusi</w:t>
      </w:r>
      <w:proofErr w:type="spellEnd"/>
      <w:r w:rsidRPr="007F56EE">
        <w:rPr>
          <w:rFonts w:ascii="Times New Roman" w:hAnsi="Times New Roman" w:cs="Times New Roman"/>
          <w:sz w:val="20"/>
          <w:szCs w:val="20"/>
        </w:rPr>
        <w:t>.</w:t>
      </w:r>
      <w:proofErr w:type="gramEnd"/>
      <w:r w:rsidRPr="007F56EE">
        <w:rPr>
          <w:rFonts w:ascii="Times New Roman" w:hAnsi="Times New Roman" w:cs="Times New Roman"/>
          <w:sz w:val="20"/>
          <w:szCs w:val="20"/>
        </w:rPr>
        <w:t xml:space="preserve"> </w:t>
      </w:r>
      <w:r w:rsidRPr="007F56EE">
        <w:rPr>
          <w:rFonts w:ascii="Times New Roman" w:hAnsi="Times New Roman" w:cs="Times New Roman"/>
          <w:b/>
          <w:sz w:val="20"/>
          <w:szCs w:val="20"/>
        </w:rPr>
        <w:t>The Role of BFl-1 in Cancer Unravels Inhibition Mechanism</w:t>
      </w:r>
      <w:r w:rsidRPr="007F56EE">
        <w:rPr>
          <w:rFonts w:ascii="Times New Roman" w:eastAsia="Times New Roman" w:hAnsi="Times New Roman" w:cs="Times New Roman"/>
          <w:b/>
          <w:bCs/>
          <w:sz w:val="20"/>
          <w:szCs w:val="20"/>
          <w:lang w:bidi="fa-IR"/>
        </w:rPr>
        <w:t>.</w:t>
      </w:r>
      <w:r w:rsidRPr="007F56EE">
        <w:rPr>
          <w:rFonts w:ascii="Times New Roman" w:hAnsi="Times New Roman" w:cs="Times New Roman"/>
          <w:i/>
          <w:sz w:val="20"/>
          <w:szCs w:val="20"/>
        </w:rPr>
        <w:t xml:space="preserve"> Cancer Biology</w:t>
      </w:r>
      <w:r w:rsidRPr="007F56EE">
        <w:rPr>
          <w:rFonts w:ascii="Times New Roman" w:hAnsi="Times New Roman" w:cs="Times New Roman"/>
          <w:sz w:val="20"/>
          <w:szCs w:val="20"/>
        </w:rPr>
        <w:t xml:space="preserve"> 201</w:t>
      </w:r>
      <w:r w:rsidRPr="007F56EE">
        <w:rPr>
          <w:rFonts w:ascii="Times New Roman" w:hAnsi="Times New Roman" w:cs="Times New Roman" w:hint="eastAsia"/>
          <w:sz w:val="20"/>
          <w:szCs w:val="20"/>
        </w:rPr>
        <w:t>9</w:t>
      </w:r>
      <w:proofErr w:type="gramStart"/>
      <w:r w:rsidRPr="007F56EE">
        <w:rPr>
          <w:rFonts w:ascii="Times New Roman" w:hAnsi="Times New Roman" w:cs="Times New Roman"/>
          <w:sz w:val="20"/>
          <w:szCs w:val="20"/>
        </w:rPr>
        <w:t>;</w:t>
      </w:r>
      <w:r w:rsidRPr="007F56EE">
        <w:rPr>
          <w:rFonts w:ascii="Times New Roman" w:hAnsi="Times New Roman" w:cs="Times New Roman" w:hint="eastAsia"/>
          <w:sz w:val="20"/>
          <w:szCs w:val="20"/>
        </w:rPr>
        <w:t>9</w:t>
      </w:r>
      <w:proofErr w:type="gramEnd"/>
      <w:r w:rsidRPr="007F56EE">
        <w:rPr>
          <w:rFonts w:ascii="Times New Roman" w:hAnsi="Times New Roman" w:cs="Times New Roman"/>
          <w:sz w:val="20"/>
          <w:szCs w:val="20"/>
        </w:rPr>
        <w:t>(</w:t>
      </w:r>
      <w:r w:rsidRPr="007F56EE">
        <w:rPr>
          <w:rFonts w:ascii="Times New Roman" w:hAnsi="Times New Roman" w:cs="Times New Roman" w:hint="eastAsia"/>
          <w:sz w:val="20"/>
          <w:szCs w:val="20"/>
        </w:rPr>
        <w:t>3</w:t>
      </w:r>
      <w:r w:rsidRPr="007F56EE">
        <w:rPr>
          <w:rFonts w:ascii="Times New Roman" w:hAnsi="Times New Roman" w:cs="Times New Roman"/>
          <w:sz w:val="20"/>
          <w:szCs w:val="20"/>
        </w:rPr>
        <w:t>):</w:t>
      </w:r>
      <w:r w:rsidR="00E34685" w:rsidRPr="007F56EE">
        <w:rPr>
          <w:rFonts w:ascii="Times New Roman" w:hAnsi="Times New Roman" w:cs="Times New Roman"/>
          <w:noProof/>
          <w:color w:val="000000"/>
          <w:sz w:val="20"/>
          <w:szCs w:val="20"/>
        </w:rPr>
        <w:t>92-100</w:t>
      </w:r>
      <w:r w:rsidRPr="007F56EE">
        <w:rPr>
          <w:rFonts w:ascii="Times New Roman" w:hAnsi="Times New Roman" w:cs="Times New Roman"/>
          <w:sz w:val="20"/>
          <w:szCs w:val="20"/>
        </w:rPr>
        <w:t xml:space="preserve">]. </w:t>
      </w:r>
      <w:r w:rsidRPr="007F56EE">
        <w:rPr>
          <w:rStyle w:val="msonormal0"/>
          <w:rFonts w:ascii="Times New Roman" w:eastAsia="宋" w:hAnsi="Times New Roman" w:cs="Times New Roman"/>
          <w:sz w:val="20"/>
          <w:szCs w:val="20"/>
        </w:rPr>
        <w:t>ISSN: 2150-1041 (print); ISSN: 2150-105X (online)</w:t>
      </w:r>
      <w:r w:rsidRPr="007F56EE">
        <w:rPr>
          <w:rFonts w:ascii="Times New Roman" w:hAnsi="Times New Roman" w:cs="Times New Roman"/>
          <w:sz w:val="20"/>
          <w:szCs w:val="20"/>
        </w:rPr>
        <w:t xml:space="preserve">. </w:t>
      </w:r>
      <w:hyperlink r:id="rId8" w:history="1">
        <w:r w:rsidRPr="007F56EE">
          <w:rPr>
            <w:rStyle w:val="Hyperlink"/>
            <w:rFonts w:ascii="Times New Roman" w:hAnsi="Times New Roman" w:cs="Times New Roman"/>
            <w:sz w:val="20"/>
            <w:szCs w:val="20"/>
          </w:rPr>
          <w:t>http://www.cancerbio.net</w:t>
        </w:r>
      </w:hyperlink>
      <w:r w:rsidRPr="007F56EE">
        <w:rPr>
          <w:rFonts w:ascii="Times New Roman" w:hAnsi="Times New Roman" w:cs="Times New Roman"/>
          <w:sz w:val="20"/>
          <w:szCs w:val="20"/>
        </w:rPr>
        <w:t>.</w:t>
      </w:r>
      <w:r w:rsidRPr="007F56EE">
        <w:rPr>
          <w:rFonts w:ascii="Times New Roman" w:hAnsi="Times New Roman" w:cs="Times New Roman" w:hint="eastAsia"/>
          <w:sz w:val="20"/>
          <w:szCs w:val="20"/>
        </w:rPr>
        <w:t xml:space="preserve"> </w:t>
      </w:r>
      <w:r w:rsidRPr="007F56EE">
        <w:rPr>
          <w:rFonts w:ascii="Times New Roman" w:hAnsi="Times New Roman" w:cs="Times New Roman" w:hint="eastAsia"/>
          <w:sz w:val="20"/>
          <w:szCs w:val="20"/>
          <w:lang w:eastAsia="zh-CN"/>
        </w:rPr>
        <w:t>11</w:t>
      </w:r>
      <w:r w:rsidRPr="007F56EE">
        <w:rPr>
          <w:rFonts w:ascii="Times New Roman" w:hAnsi="Times New Roman" w:cs="Times New Roman" w:hint="eastAsia"/>
          <w:sz w:val="20"/>
          <w:szCs w:val="20"/>
        </w:rPr>
        <w:t xml:space="preserve">. </w:t>
      </w:r>
      <w:proofErr w:type="gramStart"/>
      <w:r w:rsidRPr="007F56EE">
        <w:rPr>
          <w:rFonts w:ascii="Times New Roman" w:hAnsi="Times New Roman" w:cs="Times New Roman"/>
          <w:color w:val="000000"/>
          <w:sz w:val="20"/>
          <w:szCs w:val="20"/>
          <w:shd w:val="clear" w:color="auto" w:fill="FFFFFF"/>
        </w:rPr>
        <w:t>doi</w:t>
      </w:r>
      <w:proofErr w:type="gramEnd"/>
      <w:r w:rsidRPr="007F56EE">
        <w:rPr>
          <w:rFonts w:ascii="Times New Roman" w:hAnsi="Times New Roman" w:cs="Times New Roman"/>
          <w:color w:val="000000"/>
          <w:sz w:val="20"/>
          <w:szCs w:val="20"/>
          <w:shd w:val="clear" w:color="auto" w:fill="FFFFFF"/>
        </w:rPr>
        <w:t>:</w:t>
      </w:r>
      <w:hyperlink r:id="rId9" w:history="1">
        <w:r w:rsidRPr="007F56EE">
          <w:rPr>
            <w:rStyle w:val="Hyperlink"/>
            <w:rFonts w:ascii="Times New Roman" w:hAnsi="Times New Roman" w:cs="Times New Roman"/>
            <w:sz w:val="20"/>
            <w:szCs w:val="20"/>
            <w:shd w:val="clear" w:color="auto" w:fill="FFFFFF"/>
          </w:rPr>
          <w:t>10.7537/mars</w:t>
        </w:r>
        <w:r w:rsidRPr="007F56EE">
          <w:rPr>
            <w:rStyle w:val="Hyperlink"/>
            <w:rFonts w:ascii="Times New Roman" w:hAnsi="Times New Roman" w:cs="Times New Roman" w:hint="eastAsia"/>
            <w:sz w:val="20"/>
            <w:szCs w:val="20"/>
            <w:shd w:val="clear" w:color="auto" w:fill="FFFFFF"/>
          </w:rPr>
          <w:t>cbj0903</w:t>
        </w:r>
        <w:r w:rsidRPr="007F56EE">
          <w:rPr>
            <w:rStyle w:val="Hyperlink"/>
            <w:rFonts w:ascii="Times New Roman" w:hAnsi="Times New Roman" w:cs="Times New Roman"/>
            <w:sz w:val="20"/>
            <w:szCs w:val="20"/>
            <w:shd w:val="clear" w:color="auto" w:fill="FFFFFF"/>
          </w:rPr>
          <w:t>1</w:t>
        </w:r>
        <w:r w:rsidRPr="007F56EE">
          <w:rPr>
            <w:rStyle w:val="Hyperlink"/>
            <w:rFonts w:ascii="Times New Roman" w:hAnsi="Times New Roman" w:cs="Times New Roman" w:hint="eastAsia"/>
            <w:sz w:val="20"/>
            <w:szCs w:val="20"/>
            <w:shd w:val="clear" w:color="auto" w:fill="FFFFFF"/>
          </w:rPr>
          <w:t>9.</w:t>
        </w:r>
        <w:r w:rsidRPr="007F56EE">
          <w:rPr>
            <w:rStyle w:val="Hyperlink"/>
            <w:rFonts w:ascii="Times New Roman" w:hAnsi="Times New Roman" w:cs="Times New Roman" w:hint="eastAsia"/>
            <w:sz w:val="20"/>
            <w:szCs w:val="20"/>
            <w:shd w:val="clear" w:color="auto" w:fill="FFFFFF"/>
            <w:lang w:eastAsia="zh-CN"/>
          </w:rPr>
          <w:t>11</w:t>
        </w:r>
      </w:hyperlink>
      <w:r w:rsidRPr="007F56EE">
        <w:rPr>
          <w:rFonts w:ascii="Times New Roman" w:hAnsi="Times New Roman" w:cs="Times New Roman"/>
          <w:color w:val="000000"/>
          <w:sz w:val="20"/>
          <w:szCs w:val="20"/>
          <w:shd w:val="clear" w:color="auto" w:fill="FFFFFF"/>
        </w:rPr>
        <w:t>.</w:t>
      </w:r>
    </w:p>
    <w:p w:rsidR="005326BD" w:rsidRPr="007F56EE" w:rsidRDefault="005326BD" w:rsidP="006F107A">
      <w:pPr>
        <w:snapToGrid w:val="0"/>
        <w:spacing w:after="0" w:line="240" w:lineRule="auto"/>
        <w:jc w:val="both"/>
        <w:rPr>
          <w:rFonts w:ascii="Times New Roman" w:hAnsi="Times New Roman" w:cs="Times New Roman"/>
          <w:sz w:val="20"/>
          <w:szCs w:val="20"/>
        </w:rPr>
      </w:pPr>
    </w:p>
    <w:p w:rsidR="00312454" w:rsidRPr="007F56EE" w:rsidRDefault="005326BD" w:rsidP="006F107A">
      <w:pPr>
        <w:snapToGrid w:val="0"/>
        <w:spacing w:after="0" w:line="240" w:lineRule="auto"/>
        <w:jc w:val="both"/>
        <w:rPr>
          <w:rFonts w:ascii="Times New Roman" w:hAnsi="Times New Roman" w:cs="Times New Roman"/>
          <w:sz w:val="20"/>
          <w:szCs w:val="20"/>
          <w:lang w:eastAsia="zh-CN"/>
        </w:rPr>
      </w:pPr>
      <w:r w:rsidRPr="007F56EE">
        <w:rPr>
          <w:rFonts w:ascii="Times New Roman" w:hAnsi="Times New Roman" w:cs="Times New Roman"/>
          <w:b/>
          <w:sz w:val="20"/>
          <w:szCs w:val="20"/>
        </w:rPr>
        <w:t xml:space="preserve">Keywords: </w:t>
      </w:r>
      <w:r w:rsidR="000468A0" w:rsidRPr="007F56EE">
        <w:rPr>
          <w:rFonts w:ascii="Times New Roman" w:hAnsi="Times New Roman" w:cs="Times New Roman"/>
          <w:sz w:val="20"/>
          <w:szCs w:val="20"/>
        </w:rPr>
        <w:t>Bfl-1; Bid; cancer; apoptosis</w:t>
      </w:r>
      <w:r w:rsidR="00DB434D" w:rsidRPr="007F56EE">
        <w:rPr>
          <w:rFonts w:ascii="Times New Roman" w:hAnsi="Times New Roman" w:cs="Times New Roman"/>
          <w:sz w:val="20"/>
          <w:szCs w:val="20"/>
        </w:rPr>
        <w:t xml:space="preserve"> </w:t>
      </w:r>
    </w:p>
    <w:p w:rsidR="00AF35E4" w:rsidRPr="007F56EE" w:rsidRDefault="00AF35E4" w:rsidP="006F107A">
      <w:pPr>
        <w:snapToGrid w:val="0"/>
        <w:spacing w:after="0" w:line="240" w:lineRule="auto"/>
        <w:jc w:val="both"/>
        <w:rPr>
          <w:rFonts w:ascii="Times New Roman" w:hAnsi="Times New Roman" w:cs="Times New Roman"/>
          <w:b/>
          <w:sz w:val="20"/>
          <w:szCs w:val="20"/>
          <w:lang w:eastAsia="zh-CN"/>
        </w:rPr>
      </w:pPr>
    </w:p>
    <w:p w:rsidR="006F107A" w:rsidRPr="007F56EE" w:rsidRDefault="006F107A" w:rsidP="006F107A">
      <w:pPr>
        <w:snapToGrid w:val="0"/>
        <w:spacing w:after="0" w:line="240" w:lineRule="auto"/>
        <w:jc w:val="both"/>
        <w:rPr>
          <w:rFonts w:ascii="Times New Roman" w:hAnsi="Times New Roman" w:cs="Times New Roman"/>
          <w:b/>
          <w:sz w:val="20"/>
          <w:szCs w:val="20"/>
        </w:rPr>
        <w:sectPr w:rsidR="006F107A" w:rsidRPr="007F56EE" w:rsidSect="00E34685">
          <w:headerReference w:type="default" r:id="rId10"/>
          <w:footerReference w:type="default" r:id="rId11"/>
          <w:type w:val="continuous"/>
          <w:pgSz w:w="12240" w:h="15840"/>
          <w:pgMar w:top="1440" w:right="1440" w:bottom="1440" w:left="1440" w:header="720" w:footer="720" w:gutter="0"/>
          <w:pgNumType w:start="92"/>
          <w:cols w:space="720"/>
          <w:docGrid w:linePitch="360"/>
        </w:sectPr>
      </w:pPr>
    </w:p>
    <w:p w:rsidR="00B64A85" w:rsidRPr="007F56EE" w:rsidRDefault="00B64A85" w:rsidP="006F107A">
      <w:pPr>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lastRenderedPageBreak/>
        <w:t>Introduction</w:t>
      </w:r>
    </w:p>
    <w:p w:rsidR="006F107A" w:rsidRPr="007F56EE" w:rsidRDefault="00B64A85" w:rsidP="006F107A">
      <w:pPr>
        <w:snapToGrid w:val="0"/>
        <w:spacing w:after="0" w:line="240" w:lineRule="auto"/>
        <w:ind w:firstLine="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color w:val="000000"/>
          <w:sz w:val="20"/>
          <w:szCs w:val="20"/>
          <w:shd w:val="clear" w:color="auto" w:fill="FFFFFF"/>
        </w:rPr>
        <w:t xml:space="preserve">Apoptosis, usually </w:t>
      </w:r>
      <w:r w:rsidRPr="007F56EE">
        <w:rPr>
          <w:rFonts w:ascii="Times New Roman" w:hAnsi="Times New Roman" w:cs="Times New Roman"/>
          <w:sz w:val="20"/>
          <w:szCs w:val="20"/>
        </w:rPr>
        <w:t xml:space="preserve">induced by the p53 tumor suppressor protein, is </w:t>
      </w:r>
      <w:r w:rsidRPr="007F56EE">
        <w:rPr>
          <w:rFonts w:ascii="Times New Roman" w:hAnsi="Times New Roman" w:cs="Times New Roman"/>
          <w:color w:val="000000"/>
          <w:sz w:val="20"/>
          <w:szCs w:val="20"/>
          <w:shd w:val="clear" w:color="auto" w:fill="FFFFFF"/>
        </w:rPr>
        <w:t xml:space="preserve">an integral process in cell proliferation and turnover. As cells are being constantly exposed to toxic environmental conditions, which leads to their dysfunction and consequent death, new cells are being formed to compensate for the lost ones. Cells express certain proteins that regulate the rate of their proliferation and ensure that a balance is </w:t>
      </w:r>
      <w:proofErr w:type="spellStart"/>
      <w:r w:rsidRPr="007F56EE">
        <w:rPr>
          <w:rFonts w:ascii="Times New Roman" w:hAnsi="Times New Roman" w:cs="Times New Roman"/>
          <w:color w:val="000000"/>
          <w:sz w:val="20"/>
          <w:szCs w:val="20"/>
          <w:shd w:val="clear" w:color="auto" w:fill="FFFFFF"/>
        </w:rPr>
        <w:t>strucked</w:t>
      </w:r>
      <w:proofErr w:type="spellEnd"/>
      <w:r w:rsidRPr="007F56EE">
        <w:rPr>
          <w:rFonts w:ascii="Times New Roman" w:hAnsi="Times New Roman" w:cs="Times New Roman"/>
          <w:color w:val="000000"/>
          <w:sz w:val="20"/>
          <w:szCs w:val="20"/>
          <w:shd w:val="clear" w:color="auto" w:fill="FFFFFF"/>
        </w:rPr>
        <w:t xml:space="preserve"> between the rate of cell death (apoptosis) and cell survival. Among the mostly expressed proteins are the anti-apoptotic Bcl-2 family of proteins such as Bcl-2</w:t>
      </w:r>
      <w:r w:rsidR="006F107A" w:rsidRPr="007F56EE">
        <w:rPr>
          <w:rFonts w:ascii="Times New Roman" w:hAnsi="Times New Roman" w:cs="Times New Roman"/>
          <w:color w:val="000000"/>
          <w:sz w:val="20"/>
          <w:szCs w:val="20"/>
          <w:shd w:val="clear" w:color="auto" w:fill="FFFFFF"/>
        </w:rPr>
        <w:t xml:space="preserve">, </w:t>
      </w:r>
      <w:proofErr w:type="spellStart"/>
      <w:r w:rsidR="006F107A" w:rsidRPr="007F56EE">
        <w:rPr>
          <w:rFonts w:ascii="Times New Roman" w:hAnsi="Times New Roman" w:cs="Times New Roman"/>
          <w:sz w:val="20"/>
          <w:szCs w:val="20"/>
          <w:shd w:val="clear" w:color="auto" w:fill="FFFFFF"/>
        </w:rPr>
        <w:t>B</w:t>
      </w:r>
      <w:r w:rsidR="00087088" w:rsidRPr="007F56EE">
        <w:rPr>
          <w:rFonts w:ascii="Times New Roman" w:hAnsi="Times New Roman" w:cs="Times New Roman"/>
          <w:sz w:val="20"/>
          <w:szCs w:val="20"/>
          <w:shd w:val="clear" w:color="auto" w:fill="FFFFFF"/>
        </w:rPr>
        <w:t>cl</w:t>
      </w:r>
      <w:proofErr w:type="spellEnd"/>
      <w:r w:rsidRPr="007F56EE">
        <w:rPr>
          <w:rFonts w:ascii="Times New Roman" w:hAnsi="Times New Roman" w:cs="Times New Roman"/>
          <w:sz w:val="20"/>
          <w:szCs w:val="20"/>
          <w:shd w:val="clear" w:color="auto" w:fill="FFFFFF"/>
        </w:rPr>
        <w:t>-X</w:t>
      </w:r>
      <w:r w:rsidRPr="007F56EE">
        <w:rPr>
          <w:rFonts w:ascii="Times New Roman" w:hAnsi="Times New Roman" w:cs="Times New Roman"/>
          <w:sz w:val="20"/>
          <w:szCs w:val="20"/>
          <w:shd w:val="clear" w:color="auto" w:fill="FFFFFF"/>
          <w:vertAlign w:val="subscript"/>
        </w:rPr>
        <w:t>L</w:t>
      </w:r>
      <w:r w:rsidRPr="007F56EE">
        <w:rPr>
          <w:rFonts w:ascii="Times New Roman" w:hAnsi="Times New Roman" w:cs="Times New Roman"/>
          <w:color w:val="000000"/>
          <w:sz w:val="20"/>
          <w:szCs w:val="20"/>
          <w:shd w:val="clear" w:color="auto" w:fill="FFFFFF"/>
        </w:rPr>
        <w:t xml:space="preserve">, Mcl-1, Bfl-1/A1(commonly referred to as Bfl-1) that </w:t>
      </w:r>
      <w:r w:rsidRPr="007F56EE">
        <w:rPr>
          <w:rFonts w:ascii="Times New Roman" w:hAnsi="Times New Roman" w:cs="Times New Roman"/>
          <w:sz w:val="20"/>
          <w:szCs w:val="20"/>
        </w:rPr>
        <w:t>play a very pivotal regulatory roles in mitochondrial apoptotic pathway (</w:t>
      </w:r>
      <w:proofErr w:type="spellStart"/>
      <w:r w:rsidRPr="007F56EE">
        <w:rPr>
          <w:rFonts w:ascii="Times New Roman" w:hAnsi="Times New Roman" w:cs="Times New Roman"/>
          <w:sz w:val="20"/>
          <w:szCs w:val="20"/>
          <w:shd w:val="clear" w:color="auto" w:fill="FFFFFF"/>
        </w:rPr>
        <w:t>Leverson</w:t>
      </w:r>
      <w:proofErr w:type="spellEnd"/>
      <w:r w:rsidRPr="007F56EE">
        <w:rPr>
          <w:rFonts w:ascii="Times New Roman" w:hAnsi="Times New Roman" w:cs="Times New Roman"/>
          <w:sz w:val="20"/>
          <w:szCs w:val="20"/>
          <w:shd w:val="clear" w:color="auto" w:fill="FFFFFF"/>
        </w:rPr>
        <w:t>, 2016</w:t>
      </w:r>
      <w:r w:rsidRPr="007F56EE">
        <w:rPr>
          <w:rFonts w:ascii="Times New Roman" w:hAnsi="Times New Roman" w:cs="Times New Roman"/>
          <w:sz w:val="20"/>
          <w:szCs w:val="20"/>
        </w:rPr>
        <w:t xml:space="preserve">). </w:t>
      </w:r>
      <w:r w:rsidR="003B3AD7" w:rsidRPr="007F56EE">
        <w:rPr>
          <w:rFonts w:ascii="Times New Roman" w:hAnsi="Times New Roman" w:cs="Times New Roman"/>
          <w:sz w:val="20"/>
          <w:szCs w:val="20"/>
        </w:rPr>
        <w:t>This family of</w:t>
      </w:r>
      <w:r w:rsidR="003B3AD7">
        <w:rPr>
          <w:rFonts w:ascii="Times New Roman" w:hAnsi="Times New Roman" w:cs="Times New Roman"/>
          <w:color w:val="000000"/>
          <w:sz w:val="20"/>
          <w:szCs w:val="20"/>
          <w:shd w:val="clear" w:color="auto" w:fill="FFFFFF"/>
        </w:rPr>
        <w:t xml:space="preserve"> proteins</w:t>
      </w:r>
      <w:r w:rsidR="003B3AD7" w:rsidRPr="007F56EE">
        <w:rPr>
          <w:rFonts w:ascii="Times New Roman" w:hAnsi="Times New Roman" w:cs="Times New Roman"/>
          <w:color w:val="000000"/>
          <w:sz w:val="20"/>
          <w:szCs w:val="20"/>
          <w:shd w:val="clear" w:color="auto" w:fill="FFFFFF"/>
        </w:rPr>
        <w:t xml:space="preserve"> is</w:t>
      </w:r>
      <w:r w:rsidRPr="007F56EE">
        <w:rPr>
          <w:rFonts w:ascii="Times New Roman" w:hAnsi="Times New Roman" w:cs="Times New Roman"/>
          <w:color w:val="000000"/>
          <w:sz w:val="20"/>
          <w:szCs w:val="20"/>
          <w:shd w:val="clear" w:color="auto" w:fill="FFFFFF"/>
        </w:rPr>
        <w:t xml:space="preserve"> over-expressed in cancer cells and ha</w:t>
      </w:r>
      <w:r w:rsidR="003B3AD7">
        <w:rPr>
          <w:rFonts w:ascii="Times New Roman" w:hAnsi="Times New Roman" w:cs="Times New Roman"/>
          <w:color w:val="000000"/>
          <w:sz w:val="20"/>
          <w:szCs w:val="20"/>
          <w:shd w:val="clear" w:color="auto" w:fill="FFFFFF"/>
        </w:rPr>
        <w:t>s</w:t>
      </w:r>
      <w:r w:rsidRPr="007F56EE">
        <w:rPr>
          <w:rFonts w:ascii="Times New Roman" w:hAnsi="Times New Roman" w:cs="Times New Roman"/>
          <w:color w:val="000000"/>
          <w:sz w:val="20"/>
          <w:szCs w:val="20"/>
          <w:shd w:val="clear" w:color="auto" w:fill="FFFFFF"/>
        </w:rPr>
        <w:t xml:space="preserve"> been reported to confer immortality on those cells by inhibiting the </w:t>
      </w:r>
      <w:proofErr w:type="spellStart"/>
      <w:r w:rsidRPr="007F56EE">
        <w:rPr>
          <w:rFonts w:ascii="Times New Roman" w:hAnsi="Times New Roman" w:cs="Times New Roman"/>
          <w:color w:val="000000"/>
          <w:sz w:val="20"/>
          <w:szCs w:val="20"/>
          <w:shd w:val="clear" w:color="auto" w:fill="FFFFFF"/>
        </w:rPr>
        <w:t>permeabilization</w:t>
      </w:r>
      <w:proofErr w:type="spellEnd"/>
      <w:r w:rsidRPr="007F56EE">
        <w:rPr>
          <w:rFonts w:ascii="Times New Roman" w:hAnsi="Times New Roman" w:cs="Times New Roman"/>
          <w:color w:val="000000"/>
          <w:sz w:val="20"/>
          <w:szCs w:val="20"/>
          <w:shd w:val="clear" w:color="auto" w:fill="FFFFFF"/>
        </w:rPr>
        <w:t xml:space="preserve"> of the mitochondrial outer membrane in the intrinsic apoptotic pathway rather than by increasing cancer cell proliferation (</w:t>
      </w:r>
      <w:proofErr w:type="spellStart"/>
      <w:r w:rsidRPr="007F56EE">
        <w:rPr>
          <w:rFonts w:ascii="Times New Roman" w:hAnsi="Times New Roman" w:cs="Times New Roman"/>
          <w:sz w:val="20"/>
          <w:szCs w:val="20"/>
        </w:rPr>
        <w:t>Letai</w:t>
      </w:r>
      <w:proofErr w:type="spellEnd"/>
      <w:r w:rsidRPr="007F56EE">
        <w:rPr>
          <w:rFonts w:ascii="Times New Roman" w:hAnsi="Times New Roman" w:cs="Times New Roman"/>
          <w:sz w:val="20"/>
          <w:szCs w:val="20"/>
        </w:rPr>
        <w:t>, 2008</w:t>
      </w:r>
      <w:r w:rsidRPr="007F56EE">
        <w:rPr>
          <w:rFonts w:ascii="Times New Roman" w:hAnsi="Times New Roman" w:cs="Times New Roman"/>
          <w:color w:val="000000"/>
          <w:sz w:val="20"/>
          <w:szCs w:val="20"/>
          <w:shd w:val="clear" w:color="auto" w:fill="FFFFFF"/>
        </w:rPr>
        <w:t xml:space="preserve">). </w:t>
      </w:r>
    </w:p>
    <w:p w:rsidR="006F107A" w:rsidRPr="007F56EE" w:rsidRDefault="00B64A85"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color w:val="000000"/>
          <w:sz w:val="20"/>
          <w:szCs w:val="20"/>
          <w:shd w:val="clear" w:color="auto" w:fill="FFFFFF"/>
        </w:rPr>
        <w:t xml:space="preserve">During stress or disease state, pro-death (pro-apoptotic) proteins </w:t>
      </w:r>
      <w:proofErr w:type="spellStart"/>
      <w:r w:rsidR="00087088" w:rsidRPr="007F56EE">
        <w:rPr>
          <w:rFonts w:ascii="Times New Roman" w:hAnsi="Times New Roman" w:cs="Times New Roman"/>
          <w:color w:val="000000"/>
          <w:sz w:val="20"/>
          <w:szCs w:val="20"/>
          <w:shd w:val="clear" w:color="auto" w:fill="FFFFFF"/>
        </w:rPr>
        <w:t>Bax</w:t>
      </w:r>
      <w:proofErr w:type="spellEnd"/>
      <w:r w:rsidR="00087088"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 xml:space="preserve">and </w:t>
      </w:r>
      <w:proofErr w:type="spellStart"/>
      <w:r w:rsidR="00087088" w:rsidRPr="007F56EE">
        <w:rPr>
          <w:rFonts w:ascii="Times New Roman" w:hAnsi="Times New Roman" w:cs="Times New Roman"/>
          <w:color w:val="000000"/>
          <w:sz w:val="20"/>
          <w:szCs w:val="20"/>
          <w:shd w:val="clear" w:color="auto" w:fill="FFFFFF"/>
        </w:rPr>
        <w:t>Bak</w:t>
      </w:r>
      <w:proofErr w:type="spellEnd"/>
      <w:r w:rsidR="00087088"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 xml:space="preserve">play an obligatory critical role in cell death by </w:t>
      </w:r>
      <w:proofErr w:type="spellStart"/>
      <w:r w:rsidRPr="007F56EE">
        <w:rPr>
          <w:rFonts w:ascii="Times New Roman" w:hAnsi="Times New Roman" w:cs="Times New Roman"/>
          <w:color w:val="000000"/>
          <w:sz w:val="20"/>
          <w:szCs w:val="20"/>
          <w:shd w:val="clear" w:color="auto" w:fill="FFFFFF"/>
        </w:rPr>
        <w:t>oligomerizing</w:t>
      </w:r>
      <w:proofErr w:type="spellEnd"/>
      <w:r w:rsidRPr="007F56EE">
        <w:rPr>
          <w:rFonts w:ascii="Times New Roman" w:hAnsi="Times New Roman" w:cs="Times New Roman"/>
          <w:color w:val="000000"/>
          <w:sz w:val="20"/>
          <w:szCs w:val="20"/>
          <w:shd w:val="clear" w:color="auto" w:fill="FFFFFF"/>
        </w:rPr>
        <w:t xml:space="preserve"> into pores in the mitochondrial outer membrane thereby triggering the rapid release of mitochondrial </w:t>
      </w:r>
      <w:proofErr w:type="spellStart"/>
      <w:r w:rsidRPr="007F56EE">
        <w:rPr>
          <w:rFonts w:ascii="Times New Roman" w:hAnsi="Times New Roman" w:cs="Times New Roman"/>
          <w:color w:val="000000"/>
          <w:sz w:val="20"/>
          <w:szCs w:val="20"/>
          <w:shd w:val="clear" w:color="auto" w:fill="FFFFFF"/>
        </w:rPr>
        <w:lastRenderedPageBreak/>
        <w:t>cytochrome</w:t>
      </w:r>
      <w:proofErr w:type="spellEnd"/>
      <w:r w:rsidRPr="007F56EE">
        <w:rPr>
          <w:rFonts w:ascii="Times New Roman" w:hAnsi="Times New Roman" w:cs="Times New Roman"/>
          <w:color w:val="000000"/>
          <w:sz w:val="20"/>
          <w:szCs w:val="20"/>
          <w:shd w:val="clear" w:color="auto" w:fill="FFFFFF"/>
        </w:rPr>
        <w:t xml:space="preserve"> c, activating </w:t>
      </w:r>
      <w:proofErr w:type="spellStart"/>
      <w:r w:rsidRPr="007F56EE">
        <w:rPr>
          <w:rFonts w:ascii="Times New Roman" w:hAnsi="Times New Roman" w:cs="Times New Roman"/>
          <w:color w:val="000000"/>
          <w:sz w:val="20"/>
          <w:szCs w:val="20"/>
          <w:shd w:val="clear" w:color="auto" w:fill="FFFFFF"/>
        </w:rPr>
        <w:t>caspase</w:t>
      </w:r>
      <w:proofErr w:type="spellEnd"/>
      <w:r w:rsidRPr="007F56EE">
        <w:rPr>
          <w:rFonts w:ascii="Times New Roman" w:hAnsi="Times New Roman" w:cs="Times New Roman"/>
          <w:color w:val="000000"/>
          <w:sz w:val="20"/>
          <w:szCs w:val="20"/>
          <w:shd w:val="clear" w:color="auto" w:fill="FFFFFF"/>
        </w:rPr>
        <w:t xml:space="preserve"> 3/7 and inducing apoptosis (Guerra et al., 2017). The pro-apoptotic proteins have a critical α-helical </w:t>
      </w:r>
      <w:r w:rsidR="00087088" w:rsidRPr="007F56EE">
        <w:rPr>
          <w:rFonts w:ascii="Times New Roman" w:hAnsi="Times New Roman" w:cs="Times New Roman"/>
          <w:sz w:val="20"/>
          <w:szCs w:val="20"/>
          <w:shd w:val="clear" w:color="auto" w:fill="FFFFFF"/>
        </w:rPr>
        <w:t>Bcl</w:t>
      </w:r>
      <w:r w:rsidRPr="007F56EE">
        <w:rPr>
          <w:rFonts w:ascii="Times New Roman" w:hAnsi="Times New Roman" w:cs="Times New Roman"/>
          <w:sz w:val="20"/>
          <w:szCs w:val="20"/>
          <w:shd w:val="clear" w:color="auto" w:fill="FFFFFF"/>
        </w:rPr>
        <w:t xml:space="preserve">-2 homology3 (BH3) domains which is crucial to their roles as pro-death proteins. </w:t>
      </w:r>
      <w:r w:rsidRPr="007F56EE">
        <w:rPr>
          <w:rFonts w:ascii="Times New Roman" w:hAnsi="Times New Roman" w:cs="Times New Roman"/>
          <w:color w:val="000000"/>
          <w:sz w:val="20"/>
          <w:szCs w:val="20"/>
          <w:shd w:val="clear" w:color="auto" w:fill="FFFFFF"/>
        </w:rPr>
        <w:t xml:space="preserve">These proteins only </w:t>
      </w:r>
      <w:proofErr w:type="spellStart"/>
      <w:r w:rsidRPr="007F56EE">
        <w:rPr>
          <w:rFonts w:ascii="Times New Roman" w:hAnsi="Times New Roman" w:cs="Times New Roman"/>
          <w:color w:val="000000"/>
          <w:sz w:val="20"/>
          <w:szCs w:val="20"/>
          <w:shd w:val="clear" w:color="auto" w:fill="FFFFFF"/>
        </w:rPr>
        <w:t>oligomerize</w:t>
      </w:r>
      <w:proofErr w:type="spellEnd"/>
      <w:r w:rsidRPr="007F56EE">
        <w:rPr>
          <w:rFonts w:ascii="Times New Roman" w:hAnsi="Times New Roman" w:cs="Times New Roman"/>
          <w:color w:val="000000"/>
          <w:sz w:val="20"/>
          <w:szCs w:val="20"/>
          <w:shd w:val="clear" w:color="auto" w:fill="FFFFFF"/>
        </w:rPr>
        <w:t xml:space="preserve"> when activated by </w:t>
      </w:r>
      <w:r w:rsidR="00087088" w:rsidRPr="007F56EE">
        <w:rPr>
          <w:rFonts w:ascii="Times New Roman" w:hAnsi="Times New Roman" w:cs="Times New Roman"/>
          <w:color w:val="000000"/>
          <w:sz w:val="20"/>
          <w:szCs w:val="20"/>
          <w:shd w:val="clear" w:color="auto" w:fill="FFFFFF"/>
        </w:rPr>
        <w:t xml:space="preserve">Bid </w:t>
      </w:r>
      <w:r w:rsidRPr="007F56EE">
        <w:rPr>
          <w:rFonts w:ascii="Times New Roman" w:hAnsi="Times New Roman" w:cs="Times New Roman"/>
          <w:color w:val="000000"/>
          <w:sz w:val="20"/>
          <w:szCs w:val="20"/>
          <w:shd w:val="clear" w:color="auto" w:fill="FFFFFF"/>
        </w:rPr>
        <w:t xml:space="preserve">and </w:t>
      </w:r>
      <w:proofErr w:type="spellStart"/>
      <w:r w:rsidR="00087088" w:rsidRPr="007F56EE">
        <w:rPr>
          <w:rFonts w:ascii="Times New Roman" w:hAnsi="Times New Roman" w:cs="Times New Roman"/>
          <w:color w:val="000000"/>
          <w:sz w:val="20"/>
          <w:szCs w:val="20"/>
          <w:shd w:val="clear" w:color="auto" w:fill="FFFFFF"/>
        </w:rPr>
        <w:t>Bim</w:t>
      </w:r>
      <w:proofErr w:type="spellEnd"/>
      <w:r w:rsidRPr="007F56EE">
        <w:rPr>
          <w:rFonts w:ascii="Times New Roman" w:hAnsi="Times New Roman" w:cs="Times New Roman"/>
          <w:color w:val="000000"/>
          <w:sz w:val="20"/>
          <w:szCs w:val="20"/>
          <w:shd w:val="clear" w:color="auto" w:fill="FFFFFF"/>
        </w:rPr>
        <w:t xml:space="preserve">, members of the activator </w:t>
      </w:r>
      <w:r w:rsidRPr="007F56EE">
        <w:rPr>
          <w:rFonts w:ascii="Times New Roman" w:hAnsi="Times New Roman" w:cs="Times New Roman"/>
          <w:sz w:val="20"/>
          <w:szCs w:val="20"/>
        </w:rPr>
        <w:t xml:space="preserve">BH3-only subclass of </w:t>
      </w:r>
      <w:r w:rsidR="00087088" w:rsidRPr="007F56EE">
        <w:rPr>
          <w:rFonts w:ascii="Times New Roman" w:hAnsi="Times New Roman" w:cs="Times New Roman"/>
          <w:sz w:val="20"/>
          <w:szCs w:val="20"/>
        </w:rPr>
        <w:t>Bcl</w:t>
      </w:r>
      <w:r w:rsidRPr="007F56EE">
        <w:rPr>
          <w:rFonts w:ascii="Times New Roman" w:hAnsi="Times New Roman" w:cs="Times New Roman"/>
          <w:sz w:val="20"/>
          <w:szCs w:val="20"/>
        </w:rPr>
        <w:t xml:space="preserve">-2 family proteins. Bfl-1 and its </w:t>
      </w:r>
      <w:proofErr w:type="spellStart"/>
      <w:r w:rsidRPr="007F56EE">
        <w:rPr>
          <w:rFonts w:ascii="Times New Roman" w:hAnsi="Times New Roman" w:cs="Times New Roman"/>
          <w:sz w:val="20"/>
          <w:szCs w:val="20"/>
        </w:rPr>
        <w:t>paralogs</w:t>
      </w:r>
      <w:proofErr w:type="spellEnd"/>
      <w:r w:rsidRPr="007F56EE">
        <w:rPr>
          <w:rFonts w:ascii="Times New Roman" w:hAnsi="Times New Roman" w:cs="Times New Roman"/>
          <w:sz w:val="20"/>
          <w:szCs w:val="20"/>
        </w:rPr>
        <w:t xml:space="preserve"> Bcl-2, </w:t>
      </w:r>
      <w:proofErr w:type="spellStart"/>
      <w:r w:rsidRPr="007F56EE">
        <w:rPr>
          <w:rFonts w:ascii="Times New Roman" w:hAnsi="Times New Roman" w:cs="Times New Roman"/>
          <w:sz w:val="20"/>
          <w:szCs w:val="20"/>
        </w:rPr>
        <w:t>Bcl-xL</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Bcl</w:t>
      </w:r>
      <w:proofErr w:type="spellEnd"/>
      <w:r w:rsidRPr="007F56EE">
        <w:rPr>
          <w:rFonts w:ascii="Times New Roman" w:hAnsi="Times New Roman" w:cs="Times New Roman"/>
          <w:sz w:val="20"/>
          <w:szCs w:val="20"/>
        </w:rPr>
        <w:t xml:space="preserve">-w, and Mcl-1 are structurally homologous and promote the survival of cancer cells by binding and sequestering </w:t>
      </w:r>
      <w:r w:rsidRPr="007F56EE">
        <w:rPr>
          <w:rFonts w:ascii="Times New Roman" w:hAnsi="Times New Roman" w:cs="Times New Roman"/>
          <w:sz w:val="20"/>
          <w:szCs w:val="20"/>
          <w:shd w:val="clear" w:color="auto" w:fill="FFFFFF"/>
        </w:rPr>
        <w:t xml:space="preserve">activator proteins </w:t>
      </w:r>
      <w:proofErr w:type="spellStart"/>
      <w:r w:rsidR="00087088" w:rsidRPr="007F56EE">
        <w:rPr>
          <w:rFonts w:ascii="Times New Roman" w:hAnsi="Times New Roman" w:cs="Times New Roman"/>
          <w:sz w:val="20"/>
          <w:szCs w:val="20"/>
          <w:shd w:val="clear" w:color="auto" w:fill="FFFFFF"/>
        </w:rPr>
        <w:t>Bim</w:t>
      </w:r>
      <w:proofErr w:type="spellEnd"/>
      <w:r w:rsidR="00087088"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 xml:space="preserve">and </w:t>
      </w:r>
      <w:r w:rsidR="00087088" w:rsidRPr="007F56EE">
        <w:rPr>
          <w:rFonts w:ascii="Times New Roman" w:hAnsi="Times New Roman" w:cs="Times New Roman"/>
          <w:sz w:val="20"/>
          <w:szCs w:val="20"/>
          <w:shd w:val="clear" w:color="auto" w:fill="FFFFFF"/>
        </w:rPr>
        <w:t>Bid</w:t>
      </w:r>
      <w:r w:rsidRPr="007F56EE">
        <w:rPr>
          <w:rFonts w:ascii="Times New Roman" w:hAnsi="Times New Roman" w:cs="Times New Roman"/>
          <w:sz w:val="20"/>
          <w:szCs w:val="20"/>
          <w:shd w:val="clear" w:color="auto" w:fill="FFFFFF"/>
        </w:rPr>
        <w:t xml:space="preserve">, thereby preventing the activation of </w:t>
      </w:r>
      <w:proofErr w:type="spellStart"/>
      <w:r w:rsidR="00087088" w:rsidRPr="007F56EE">
        <w:rPr>
          <w:rFonts w:ascii="Times New Roman" w:hAnsi="Times New Roman" w:cs="Times New Roman"/>
          <w:sz w:val="20"/>
          <w:szCs w:val="20"/>
          <w:shd w:val="clear" w:color="auto" w:fill="FFFFFF"/>
        </w:rPr>
        <w:t>Bax</w:t>
      </w:r>
      <w:proofErr w:type="spellEnd"/>
      <w:r w:rsidR="00087088"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 xml:space="preserve">and </w:t>
      </w:r>
      <w:proofErr w:type="spellStart"/>
      <w:r w:rsidR="00087088" w:rsidRPr="007F56EE">
        <w:rPr>
          <w:rFonts w:ascii="Times New Roman" w:hAnsi="Times New Roman" w:cs="Times New Roman"/>
          <w:sz w:val="20"/>
          <w:szCs w:val="20"/>
          <w:shd w:val="clear" w:color="auto" w:fill="FFFFFF"/>
        </w:rPr>
        <w:t>Bak</w:t>
      </w:r>
      <w:proofErr w:type="spellEnd"/>
      <w:r w:rsidRPr="007F56EE">
        <w:rPr>
          <w:rFonts w:ascii="Times New Roman" w:hAnsi="Times New Roman" w:cs="Times New Roman"/>
          <w:sz w:val="20"/>
          <w:szCs w:val="20"/>
          <w:shd w:val="clear" w:color="auto" w:fill="FFFFFF"/>
        </w:rPr>
        <w:t xml:space="preserve">. </w:t>
      </w:r>
      <w:proofErr w:type="spellStart"/>
      <w:r w:rsidRPr="007F56EE">
        <w:rPr>
          <w:rFonts w:ascii="Times New Roman" w:hAnsi="Times New Roman" w:cs="Times New Roman"/>
          <w:sz w:val="20"/>
          <w:szCs w:val="20"/>
        </w:rPr>
        <w:t>Yecies</w:t>
      </w:r>
      <w:proofErr w:type="spellEnd"/>
      <w:r w:rsidRPr="007F56EE">
        <w:rPr>
          <w:rFonts w:ascii="Times New Roman" w:hAnsi="Times New Roman" w:cs="Times New Roman"/>
          <w:sz w:val="20"/>
          <w:szCs w:val="20"/>
        </w:rPr>
        <w:t xml:space="preserve"> and co-workers showed in their work that Bcl-2 ensures continuous survival of cancer cells by sequestrating BIM rather than </w:t>
      </w:r>
      <w:proofErr w:type="spellStart"/>
      <w:r w:rsidR="00087088" w:rsidRPr="007F56EE">
        <w:rPr>
          <w:rFonts w:ascii="Times New Roman" w:hAnsi="Times New Roman" w:cs="Times New Roman"/>
          <w:sz w:val="20"/>
          <w:szCs w:val="20"/>
        </w:rPr>
        <w:t>Bax</w:t>
      </w:r>
      <w:proofErr w:type="spellEnd"/>
      <w:r w:rsidR="00087088" w:rsidRPr="007F56EE">
        <w:rPr>
          <w:rFonts w:ascii="Times New Roman" w:hAnsi="Times New Roman" w:cs="Times New Roman"/>
          <w:sz w:val="20"/>
          <w:szCs w:val="20"/>
        </w:rPr>
        <w:t xml:space="preserve"> </w:t>
      </w:r>
      <w:r w:rsidRPr="007F56EE">
        <w:rPr>
          <w:rFonts w:ascii="Times New Roman" w:hAnsi="Times New Roman" w:cs="Times New Roman"/>
          <w:sz w:val="20"/>
          <w:szCs w:val="20"/>
        </w:rPr>
        <w:t xml:space="preserve">in resistant cells. They argued that despite the cell sensitivity to Bcl-2 antagonist ABT-737, there was no detection of </w:t>
      </w:r>
      <w:proofErr w:type="spellStart"/>
      <w:r w:rsidR="00087088" w:rsidRPr="007F56EE">
        <w:rPr>
          <w:rFonts w:ascii="Times New Roman" w:hAnsi="Times New Roman" w:cs="Times New Roman"/>
          <w:sz w:val="20"/>
          <w:szCs w:val="20"/>
        </w:rPr>
        <w:t>Bax</w:t>
      </w:r>
      <w:proofErr w:type="spellEnd"/>
      <w:r w:rsidR="00087088" w:rsidRPr="007F56EE">
        <w:rPr>
          <w:rFonts w:ascii="Times New Roman" w:hAnsi="Times New Roman" w:cs="Times New Roman"/>
          <w:sz w:val="20"/>
          <w:szCs w:val="20"/>
        </w:rPr>
        <w:t xml:space="preserve"> </w:t>
      </w:r>
      <w:r w:rsidRPr="007F56EE">
        <w:rPr>
          <w:rFonts w:ascii="Times New Roman" w:hAnsi="Times New Roman" w:cs="Times New Roman"/>
          <w:sz w:val="20"/>
          <w:szCs w:val="20"/>
        </w:rPr>
        <w:t xml:space="preserve">sequestration by </w:t>
      </w:r>
      <w:r w:rsidR="00087088" w:rsidRPr="007F56EE">
        <w:rPr>
          <w:rFonts w:ascii="Times New Roman" w:hAnsi="Times New Roman" w:cs="Times New Roman"/>
          <w:sz w:val="20"/>
          <w:szCs w:val="20"/>
        </w:rPr>
        <w:t>Bcl</w:t>
      </w:r>
      <w:r w:rsidRPr="007F56EE">
        <w:rPr>
          <w:rFonts w:ascii="Times New Roman" w:hAnsi="Times New Roman" w:cs="Times New Roman"/>
          <w:sz w:val="20"/>
          <w:szCs w:val="20"/>
        </w:rPr>
        <w:t>-2 (</w:t>
      </w:r>
      <w:proofErr w:type="spellStart"/>
      <w:r w:rsidRPr="007F56EE">
        <w:rPr>
          <w:rFonts w:ascii="Times New Roman" w:hAnsi="Times New Roman" w:cs="Times New Roman"/>
          <w:sz w:val="20"/>
          <w:szCs w:val="20"/>
        </w:rPr>
        <w:t>Yecies</w:t>
      </w:r>
      <w:proofErr w:type="spellEnd"/>
      <w:r w:rsidRPr="007F56EE">
        <w:rPr>
          <w:rFonts w:ascii="Times New Roman" w:hAnsi="Times New Roman" w:cs="Times New Roman"/>
          <w:sz w:val="20"/>
          <w:szCs w:val="20"/>
        </w:rPr>
        <w:t xml:space="preserve">, 2010). However, </w:t>
      </w:r>
      <w:r w:rsidRPr="007F56EE">
        <w:rPr>
          <w:rFonts w:ascii="Times New Roman" w:hAnsi="Times New Roman" w:cs="Times New Roman"/>
          <w:sz w:val="20"/>
          <w:szCs w:val="20"/>
          <w:shd w:val="clear" w:color="auto" w:fill="FFFFFF"/>
        </w:rPr>
        <w:t xml:space="preserve">Bcl-2 family proteins can also bind and sequester the </w:t>
      </w:r>
      <w:proofErr w:type="spellStart"/>
      <w:r w:rsidRPr="007F56EE">
        <w:rPr>
          <w:rFonts w:ascii="Times New Roman" w:hAnsi="Times New Roman" w:cs="Times New Roman"/>
          <w:sz w:val="20"/>
          <w:szCs w:val="20"/>
          <w:shd w:val="clear" w:color="auto" w:fill="FFFFFF"/>
        </w:rPr>
        <w:t>monomeric</w:t>
      </w:r>
      <w:proofErr w:type="spellEnd"/>
      <w:r w:rsidRPr="007F56EE">
        <w:rPr>
          <w:rFonts w:ascii="Times New Roman" w:hAnsi="Times New Roman" w:cs="Times New Roman"/>
          <w:sz w:val="20"/>
          <w:szCs w:val="20"/>
          <w:shd w:val="clear" w:color="auto" w:fill="FFFFFF"/>
        </w:rPr>
        <w:t xml:space="preserve"> forms of </w:t>
      </w:r>
      <w:r w:rsidRPr="007F56EE">
        <w:rPr>
          <w:rFonts w:ascii="Times New Roman" w:hAnsi="Times New Roman" w:cs="Times New Roman"/>
          <w:sz w:val="20"/>
          <w:szCs w:val="20"/>
        </w:rPr>
        <w:t xml:space="preserve">pro-death counterparts </w:t>
      </w:r>
      <w:proofErr w:type="spellStart"/>
      <w:r w:rsidR="00087088" w:rsidRPr="007F56EE">
        <w:rPr>
          <w:rFonts w:ascii="Times New Roman" w:hAnsi="Times New Roman" w:cs="Times New Roman"/>
          <w:sz w:val="20"/>
          <w:szCs w:val="20"/>
        </w:rPr>
        <w:t>Bax</w:t>
      </w:r>
      <w:proofErr w:type="spellEnd"/>
      <w:r w:rsidRPr="007F56EE">
        <w:rPr>
          <w:rFonts w:ascii="Times New Roman" w:hAnsi="Times New Roman" w:cs="Times New Roman"/>
          <w:sz w:val="20"/>
          <w:szCs w:val="20"/>
        </w:rPr>
        <w:t xml:space="preserve">, </w:t>
      </w:r>
      <w:proofErr w:type="spellStart"/>
      <w:r w:rsidR="00087088" w:rsidRPr="007F56EE">
        <w:rPr>
          <w:rFonts w:ascii="Times New Roman" w:hAnsi="Times New Roman" w:cs="Times New Roman"/>
          <w:sz w:val="20"/>
          <w:szCs w:val="20"/>
        </w:rPr>
        <w:t>Bak</w:t>
      </w:r>
      <w:proofErr w:type="spellEnd"/>
      <w:r w:rsidR="00087088" w:rsidRPr="007F56EE">
        <w:rPr>
          <w:rFonts w:ascii="Times New Roman" w:hAnsi="Times New Roman" w:cs="Times New Roman"/>
          <w:sz w:val="20"/>
          <w:szCs w:val="20"/>
        </w:rPr>
        <w:t xml:space="preserve"> </w:t>
      </w:r>
      <w:r w:rsidRPr="007F56EE">
        <w:rPr>
          <w:rFonts w:ascii="Times New Roman" w:hAnsi="Times New Roman" w:cs="Times New Roman"/>
          <w:sz w:val="20"/>
          <w:szCs w:val="20"/>
        </w:rPr>
        <w:t xml:space="preserve">and </w:t>
      </w:r>
      <w:proofErr w:type="spellStart"/>
      <w:r w:rsidR="00087088" w:rsidRPr="007F56EE">
        <w:rPr>
          <w:rFonts w:ascii="Times New Roman" w:hAnsi="Times New Roman" w:cs="Times New Roman"/>
          <w:sz w:val="20"/>
          <w:szCs w:val="20"/>
        </w:rPr>
        <w:t>Noxa</w:t>
      </w:r>
      <w:proofErr w:type="spellEnd"/>
      <w:r w:rsidR="00087088" w:rsidRPr="007F56EE">
        <w:rPr>
          <w:rFonts w:ascii="Times New Roman" w:hAnsi="Times New Roman" w:cs="Times New Roman"/>
          <w:sz w:val="20"/>
          <w:szCs w:val="20"/>
        </w:rPr>
        <w:t xml:space="preserve"> </w:t>
      </w:r>
      <w:r w:rsidRPr="007F56EE">
        <w:rPr>
          <w:rFonts w:ascii="Times New Roman" w:hAnsi="Times New Roman" w:cs="Times New Roman"/>
          <w:sz w:val="20"/>
          <w:szCs w:val="20"/>
        </w:rPr>
        <w:t>proteins (Willis</w:t>
      </w:r>
      <w:r w:rsidRPr="007F56EE">
        <w:rPr>
          <w:rFonts w:ascii="Times New Roman" w:hAnsi="Times New Roman" w:cs="Times New Roman"/>
          <w:color w:val="000000"/>
          <w:sz w:val="20"/>
          <w:szCs w:val="20"/>
          <w:shd w:val="clear" w:color="auto" w:fill="FFFFFF"/>
        </w:rPr>
        <w:t xml:space="preserve"> et al., 2005, </w:t>
      </w:r>
      <w:proofErr w:type="spellStart"/>
      <w:r w:rsidRPr="007F56EE">
        <w:rPr>
          <w:rFonts w:ascii="Times New Roman" w:hAnsi="Times New Roman" w:cs="Times New Roman"/>
          <w:color w:val="000000"/>
          <w:sz w:val="20"/>
          <w:szCs w:val="20"/>
          <w:shd w:val="clear" w:color="auto" w:fill="FFFFFF"/>
        </w:rPr>
        <w:t>Frappier</w:t>
      </w:r>
      <w:proofErr w:type="spellEnd"/>
      <w:r w:rsidRPr="007F56EE">
        <w:rPr>
          <w:rFonts w:ascii="Times New Roman" w:hAnsi="Times New Roman" w:cs="Times New Roman"/>
          <w:color w:val="000000"/>
          <w:sz w:val="20"/>
          <w:szCs w:val="20"/>
          <w:shd w:val="clear" w:color="auto" w:fill="FFFFFF"/>
        </w:rPr>
        <w:t xml:space="preserve"> et al., 2019</w:t>
      </w:r>
      <w:r w:rsidRPr="007F56EE">
        <w:rPr>
          <w:rFonts w:ascii="Times New Roman" w:hAnsi="Times New Roman" w:cs="Times New Roman"/>
          <w:sz w:val="20"/>
          <w:szCs w:val="20"/>
        </w:rPr>
        <w:t xml:space="preserve">). These pro-survival proteins have large hydrophobic surface grooves where they accommodate, bind with high affinity and trap the </w:t>
      </w:r>
      <w:r w:rsidRPr="007F56EE">
        <w:rPr>
          <w:rFonts w:ascii="Times New Roman" w:hAnsi="Times New Roman" w:cs="Times New Roman"/>
          <w:color w:val="000000"/>
          <w:sz w:val="20"/>
          <w:szCs w:val="20"/>
          <w:shd w:val="clear" w:color="auto" w:fill="FFFFFF"/>
        </w:rPr>
        <w:t xml:space="preserve">α-helix corresponding to the Bcl-2 homology 3 (BH3) </w:t>
      </w:r>
      <w:r w:rsidRPr="007F56EE">
        <w:rPr>
          <w:rFonts w:ascii="Times New Roman" w:hAnsi="Times New Roman" w:cs="Times New Roman"/>
          <w:sz w:val="20"/>
          <w:szCs w:val="20"/>
          <w:shd w:val="clear" w:color="auto" w:fill="FFFFFF"/>
        </w:rPr>
        <w:t xml:space="preserve">motifs found in pro-apoptotic proteins </w:t>
      </w:r>
      <w:r w:rsidRPr="007F56EE">
        <w:rPr>
          <w:rFonts w:ascii="Times New Roman" w:hAnsi="Times New Roman" w:cs="Times New Roman"/>
          <w:color w:val="000000"/>
          <w:sz w:val="20"/>
          <w:szCs w:val="20"/>
          <w:shd w:val="clear" w:color="auto" w:fill="FFFFFF"/>
        </w:rPr>
        <w:t>(</w:t>
      </w:r>
      <w:r w:rsidRPr="007F56EE">
        <w:rPr>
          <w:rFonts w:ascii="Times New Roman" w:hAnsi="Times New Roman" w:cs="Times New Roman"/>
          <w:sz w:val="20"/>
          <w:szCs w:val="20"/>
        </w:rPr>
        <w:t xml:space="preserve">Willis et al., 2007, </w:t>
      </w:r>
      <w:proofErr w:type="spellStart"/>
      <w:r w:rsidRPr="007F56EE">
        <w:rPr>
          <w:rFonts w:ascii="Times New Roman" w:hAnsi="Times New Roman" w:cs="Times New Roman"/>
          <w:sz w:val="20"/>
          <w:szCs w:val="20"/>
        </w:rPr>
        <w:t>Rezae</w:t>
      </w:r>
      <w:r w:rsidR="006F107A" w:rsidRPr="007F56EE">
        <w:rPr>
          <w:rFonts w:ascii="Times New Roman" w:hAnsi="Times New Roman" w:cs="Times New Roman"/>
          <w:sz w:val="20"/>
          <w:szCs w:val="20"/>
        </w:rPr>
        <w:t>i</w:t>
      </w:r>
      <w:proofErr w:type="spellEnd"/>
      <w:r w:rsidR="006F107A" w:rsidRPr="007F56EE">
        <w:rPr>
          <w:rFonts w:ascii="Times New Roman" w:hAnsi="Times New Roman" w:cs="Times New Roman"/>
          <w:sz w:val="20"/>
          <w:szCs w:val="20"/>
        </w:rPr>
        <w:t xml:space="preserve"> </w:t>
      </w:r>
      <w:proofErr w:type="spellStart"/>
      <w:r w:rsidR="006F107A" w:rsidRPr="007F56EE">
        <w:rPr>
          <w:rFonts w:ascii="Times New Roman" w:hAnsi="Times New Roman" w:cs="Times New Roman"/>
          <w:sz w:val="20"/>
          <w:szCs w:val="20"/>
        </w:rPr>
        <w:t>A</w:t>
      </w:r>
      <w:r w:rsidRPr="007F56EE">
        <w:rPr>
          <w:rFonts w:ascii="Times New Roman" w:hAnsi="Times New Roman" w:cs="Times New Roman"/>
          <w:sz w:val="20"/>
          <w:szCs w:val="20"/>
        </w:rPr>
        <w:t>raghi</w:t>
      </w:r>
      <w:proofErr w:type="spellEnd"/>
      <w:r w:rsidRPr="007F56EE">
        <w:rPr>
          <w:rFonts w:ascii="Times New Roman" w:hAnsi="Times New Roman" w:cs="Times New Roman"/>
          <w:sz w:val="20"/>
          <w:szCs w:val="20"/>
        </w:rPr>
        <w:t xml:space="preserve"> et al., 2018</w:t>
      </w:r>
      <w:r w:rsidRPr="007F56EE">
        <w:rPr>
          <w:rFonts w:ascii="Times New Roman" w:hAnsi="Times New Roman" w:cs="Times New Roman"/>
          <w:color w:val="000000"/>
          <w:sz w:val="20"/>
          <w:szCs w:val="20"/>
          <w:shd w:val="clear" w:color="auto" w:fill="FFFFFF"/>
        </w:rPr>
        <w:t>).</w:t>
      </w:r>
    </w:p>
    <w:p w:rsidR="006F107A" w:rsidRPr="007F56EE" w:rsidRDefault="00B64A85" w:rsidP="006F107A">
      <w:pPr>
        <w:snapToGrid w:val="0"/>
        <w:spacing w:after="0" w:line="240" w:lineRule="auto"/>
        <w:ind w:firstLine="425"/>
        <w:jc w:val="both"/>
        <w:rPr>
          <w:rStyle w:val="current-selection"/>
          <w:rFonts w:ascii="Times New Roman" w:hAnsi="Times New Roman" w:cs="Times New Roman"/>
          <w:sz w:val="20"/>
          <w:szCs w:val="20"/>
        </w:rPr>
      </w:pPr>
      <w:r w:rsidRPr="007F56EE">
        <w:rPr>
          <w:rFonts w:ascii="Times New Roman" w:hAnsi="Times New Roman" w:cs="Times New Roman"/>
          <w:color w:val="000000"/>
          <w:sz w:val="20"/>
          <w:szCs w:val="20"/>
          <w:shd w:val="clear" w:color="auto" w:fill="FFFFFF"/>
        </w:rPr>
        <w:lastRenderedPageBreak/>
        <w:t xml:space="preserve">Of the </w:t>
      </w:r>
      <w:r w:rsidR="00087088" w:rsidRPr="007F56EE">
        <w:rPr>
          <w:rFonts w:ascii="Times New Roman" w:hAnsi="Times New Roman" w:cs="Times New Roman"/>
          <w:color w:val="000000"/>
          <w:sz w:val="20"/>
          <w:szCs w:val="20"/>
          <w:shd w:val="clear" w:color="auto" w:fill="FFFFFF"/>
        </w:rPr>
        <w:t>Bcl</w:t>
      </w:r>
      <w:r w:rsidRPr="007F56EE">
        <w:rPr>
          <w:rFonts w:ascii="Times New Roman" w:hAnsi="Times New Roman" w:cs="Times New Roman"/>
          <w:color w:val="000000"/>
          <w:sz w:val="20"/>
          <w:szCs w:val="20"/>
          <w:shd w:val="clear" w:color="auto" w:fill="FFFFFF"/>
        </w:rPr>
        <w:t xml:space="preserve">-2 family proteins, </w:t>
      </w:r>
      <w:r w:rsidR="00087088" w:rsidRPr="007F56EE">
        <w:rPr>
          <w:rFonts w:ascii="Times New Roman" w:hAnsi="Times New Roman" w:cs="Times New Roman"/>
          <w:color w:val="000000"/>
          <w:sz w:val="20"/>
          <w:szCs w:val="20"/>
          <w:shd w:val="clear" w:color="auto" w:fill="FFFFFF"/>
        </w:rPr>
        <w:t>Bfl</w:t>
      </w:r>
      <w:r w:rsidRPr="007F56EE">
        <w:rPr>
          <w:rFonts w:ascii="Times New Roman" w:hAnsi="Times New Roman" w:cs="Times New Roman"/>
          <w:color w:val="000000"/>
          <w:sz w:val="20"/>
          <w:szCs w:val="20"/>
          <w:shd w:val="clear" w:color="auto" w:fill="FFFFFF"/>
        </w:rPr>
        <w:t xml:space="preserve">-1 is proving to be the most important because of its roles in the pathogenesis and </w:t>
      </w:r>
      <w:proofErr w:type="spellStart"/>
      <w:r w:rsidRPr="007F56EE">
        <w:rPr>
          <w:rFonts w:ascii="Times New Roman" w:hAnsi="Times New Roman" w:cs="Times New Roman"/>
          <w:color w:val="000000"/>
          <w:sz w:val="20"/>
          <w:szCs w:val="20"/>
          <w:shd w:val="clear" w:color="auto" w:fill="FFFFFF"/>
        </w:rPr>
        <w:t>chemoresistance</w:t>
      </w:r>
      <w:proofErr w:type="spellEnd"/>
      <w:r w:rsidRPr="007F56EE">
        <w:rPr>
          <w:rFonts w:ascii="Times New Roman" w:hAnsi="Times New Roman" w:cs="Times New Roman"/>
          <w:color w:val="000000"/>
          <w:sz w:val="20"/>
          <w:szCs w:val="20"/>
          <w:shd w:val="clear" w:color="auto" w:fill="FFFFFF"/>
        </w:rPr>
        <w:t xml:space="preserve"> of melanomas, lymphomas and other malignancies. It has been shown to be over-expressed in those forms of cancer and provide resistance against small-molecules that inhibit other anti-apoptotic proteins (</w:t>
      </w:r>
      <w:proofErr w:type="spellStart"/>
      <w:r w:rsidRPr="007F56EE">
        <w:rPr>
          <w:rFonts w:ascii="Times New Roman" w:hAnsi="Times New Roman" w:cs="Times New Roman"/>
          <w:sz w:val="20"/>
          <w:szCs w:val="20"/>
        </w:rPr>
        <w:t>Hiraki</w:t>
      </w:r>
      <w:proofErr w:type="spellEnd"/>
      <w:r w:rsidRPr="007F56EE">
        <w:rPr>
          <w:rFonts w:ascii="Times New Roman" w:hAnsi="Times New Roman" w:cs="Times New Roman"/>
          <w:sz w:val="20"/>
          <w:szCs w:val="20"/>
        </w:rPr>
        <w:t xml:space="preserve"> et al., 2018</w:t>
      </w:r>
      <w:r w:rsidRPr="007F56EE">
        <w:rPr>
          <w:rFonts w:ascii="Times New Roman" w:hAnsi="Times New Roman" w:cs="Times New Roman"/>
          <w:color w:val="000000"/>
          <w:sz w:val="20"/>
          <w:szCs w:val="20"/>
          <w:shd w:val="clear" w:color="auto" w:fill="FFFFFF"/>
        </w:rPr>
        <w:t xml:space="preserve">). There was a dramatic up-regulation in the level of </w:t>
      </w:r>
      <w:r w:rsidR="00087088" w:rsidRPr="007F56EE">
        <w:rPr>
          <w:rFonts w:ascii="Times New Roman" w:hAnsi="Times New Roman" w:cs="Times New Roman"/>
          <w:sz w:val="20"/>
          <w:szCs w:val="20"/>
        </w:rPr>
        <w:t>Bfl</w:t>
      </w:r>
      <w:r w:rsidRPr="007F56EE">
        <w:rPr>
          <w:rFonts w:ascii="Times New Roman" w:hAnsi="Times New Roman" w:cs="Times New Roman"/>
          <w:sz w:val="20"/>
          <w:szCs w:val="20"/>
        </w:rPr>
        <w:t xml:space="preserve">-1 protein and mRNA transcript cells that showed acquired resistance against ABT-737, a small-molecule antagonist of </w:t>
      </w:r>
      <w:r w:rsidR="00087088" w:rsidRPr="007F56EE">
        <w:rPr>
          <w:rFonts w:ascii="Times New Roman" w:hAnsi="Times New Roman" w:cs="Times New Roman"/>
          <w:sz w:val="20"/>
          <w:szCs w:val="20"/>
        </w:rPr>
        <w:t>Bcl</w:t>
      </w:r>
      <w:r w:rsidRPr="007F56EE">
        <w:rPr>
          <w:rFonts w:ascii="Times New Roman" w:hAnsi="Times New Roman" w:cs="Times New Roman"/>
          <w:sz w:val="20"/>
          <w:szCs w:val="20"/>
        </w:rPr>
        <w:t>-2 (</w:t>
      </w:r>
      <w:proofErr w:type="spellStart"/>
      <w:r w:rsidRPr="007F56EE">
        <w:rPr>
          <w:rFonts w:ascii="Times New Roman" w:hAnsi="Times New Roman" w:cs="Times New Roman"/>
          <w:sz w:val="20"/>
          <w:szCs w:val="20"/>
        </w:rPr>
        <w:t>Yecies</w:t>
      </w:r>
      <w:proofErr w:type="spellEnd"/>
      <w:r w:rsidRPr="007F56EE">
        <w:rPr>
          <w:rFonts w:ascii="Times New Roman" w:hAnsi="Times New Roman" w:cs="Times New Roman"/>
          <w:sz w:val="20"/>
          <w:szCs w:val="20"/>
        </w:rPr>
        <w:t xml:space="preserve">, 2010). </w:t>
      </w:r>
      <w:r w:rsidRPr="007F56EE">
        <w:rPr>
          <w:rStyle w:val="current-selection"/>
          <w:rFonts w:ascii="Times New Roman" w:hAnsi="Times New Roman" w:cs="Times New Roman"/>
          <w:sz w:val="20"/>
          <w:szCs w:val="20"/>
          <w:shd w:val="clear" w:color="auto" w:fill="FFFFFF"/>
        </w:rPr>
        <w:t xml:space="preserve">Similarly, </w:t>
      </w:r>
      <w:r w:rsidRPr="007F56EE">
        <w:rPr>
          <w:rFonts w:ascii="Times New Roman" w:hAnsi="Times New Roman" w:cs="Times New Roman"/>
          <w:sz w:val="20"/>
          <w:szCs w:val="20"/>
        </w:rPr>
        <w:t xml:space="preserve">elevated level of bfl-1 mRNA has been reported in Epstein Barr virus (EBV)-immortalized B-cell lines and </w:t>
      </w:r>
      <w:proofErr w:type="spellStart"/>
      <w:r w:rsidRPr="007F56EE">
        <w:rPr>
          <w:rFonts w:ascii="Times New Roman" w:hAnsi="Times New Roman" w:cs="Times New Roman"/>
          <w:sz w:val="20"/>
          <w:szCs w:val="20"/>
        </w:rPr>
        <w:t>Burkitt’s</w:t>
      </w:r>
      <w:proofErr w:type="spellEnd"/>
      <w:r w:rsidRPr="007F56EE">
        <w:rPr>
          <w:rFonts w:ascii="Times New Roman" w:hAnsi="Times New Roman" w:cs="Times New Roman"/>
          <w:sz w:val="20"/>
          <w:szCs w:val="20"/>
        </w:rPr>
        <w:t xml:space="preserve"> lymphoma cell lines expressing the full spectrum of EBV latent proteins (</w:t>
      </w:r>
      <w:proofErr w:type="spellStart"/>
      <w:r w:rsidRPr="007F56EE">
        <w:rPr>
          <w:rFonts w:ascii="Times New Roman" w:hAnsi="Times New Roman" w:cs="Times New Roman"/>
          <w:sz w:val="20"/>
          <w:szCs w:val="20"/>
        </w:rPr>
        <w:t>D’Souza</w:t>
      </w:r>
      <w:proofErr w:type="spellEnd"/>
      <w:r w:rsidRPr="007F56EE">
        <w:rPr>
          <w:rFonts w:ascii="Times New Roman" w:hAnsi="Times New Roman" w:cs="Times New Roman"/>
          <w:sz w:val="20"/>
          <w:szCs w:val="20"/>
        </w:rPr>
        <w:t xml:space="preserve"> et al., 2000). </w:t>
      </w:r>
      <w:proofErr w:type="spellStart"/>
      <w:r w:rsidRPr="007F56EE">
        <w:rPr>
          <w:rFonts w:ascii="Times New Roman" w:hAnsi="Times New Roman" w:cs="Times New Roman"/>
          <w:sz w:val="20"/>
          <w:szCs w:val="20"/>
        </w:rPr>
        <w:t>D’Souza</w:t>
      </w:r>
      <w:proofErr w:type="spellEnd"/>
      <w:r w:rsidRPr="007F56EE">
        <w:rPr>
          <w:rFonts w:ascii="Times New Roman" w:hAnsi="Times New Roman" w:cs="Times New Roman"/>
          <w:sz w:val="20"/>
          <w:szCs w:val="20"/>
        </w:rPr>
        <w:t xml:space="preserve"> and co. demonstrated that the tetracycline-induced expression of EBV latent membrane protein 1 (LMP1) raised the level of bfl-1 mRNA in the cell, effectively pointing to a link between the </w:t>
      </w:r>
      <w:proofErr w:type="spellStart"/>
      <w:r w:rsidRPr="007F56EE">
        <w:rPr>
          <w:rFonts w:ascii="Times New Roman" w:hAnsi="Times New Roman" w:cs="Times New Roman"/>
          <w:sz w:val="20"/>
          <w:szCs w:val="20"/>
        </w:rPr>
        <w:t>oncoprotein</w:t>
      </w:r>
      <w:proofErr w:type="spellEnd"/>
      <w:r w:rsidRPr="007F56EE">
        <w:rPr>
          <w:rFonts w:ascii="Times New Roman" w:hAnsi="Times New Roman" w:cs="Times New Roman"/>
          <w:sz w:val="20"/>
          <w:szCs w:val="20"/>
        </w:rPr>
        <w:t xml:space="preserve"> LMP1 and its ability to transform cellular growth. </w:t>
      </w:r>
      <w:r w:rsidRPr="007F56EE">
        <w:rPr>
          <w:rStyle w:val="current-selection"/>
          <w:rFonts w:ascii="Times New Roman" w:hAnsi="Times New Roman" w:cs="Times New Roman"/>
          <w:sz w:val="20"/>
          <w:szCs w:val="20"/>
          <w:shd w:val="clear" w:color="auto" w:fill="FFFFFF"/>
        </w:rPr>
        <w:t>In a another study, the regulatory genes that were responsible for the survival of the leukemic cells and for the development of a chemotherapy resistant phenotype in B-cell chronic lymphocytic leukemia (B</w:t>
      </w:r>
      <w:r w:rsidR="00087088" w:rsidRPr="007F56EE">
        <w:rPr>
          <w:rStyle w:val="current-selection"/>
          <w:rFonts w:ascii="Times New Roman" w:hAnsi="Times New Roman" w:cs="Times New Roman"/>
          <w:sz w:val="20"/>
          <w:szCs w:val="20"/>
          <w:shd w:val="clear" w:color="auto" w:fill="FFFFFF"/>
        </w:rPr>
        <w:t>-CLL) and their data suggested B</w:t>
      </w:r>
      <w:r w:rsidRPr="007F56EE">
        <w:rPr>
          <w:rStyle w:val="current-selection"/>
          <w:rFonts w:ascii="Times New Roman" w:hAnsi="Times New Roman" w:cs="Times New Roman"/>
          <w:sz w:val="20"/>
          <w:szCs w:val="20"/>
          <w:shd w:val="clear" w:color="auto" w:fill="FFFFFF"/>
        </w:rPr>
        <w:t>fl-1 as important player in apoptosis suppression and therefore a future potential therapeutic target (Morales et al., 2005).</w:t>
      </w:r>
    </w:p>
    <w:p w:rsidR="006F107A" w:rsidRDefault="00B64A85" w:rsidP="006F107A">
      <w:pPr>
        <w:snapToGrid w:val="0"/>
        <w:spacing w:after="0" w:line="240" w:lineRule="auto"/>
        <w:ind w:firstLine="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color w:val="000000"/>
          <w:sz w:val="20"/>
          <w:szCs w:val="20"/>
          <w:shd w:val="clear" w:color="auto" w:fill="FFFFFF"/>
        </w:rPr>
        <w:t>Although literature is replete with the use of stapled peptide inhibitors as a covalent target against Bcl-2 family proteins, there has been little or no success in efforts to synthesize therapeutic inhibitors against Bfl-1 proteins. Recently, small molecules, peptides and mini-proteins are being touted as a promising leads in the development of drug candidates (</w:t>
      </w:r>
      <w:proofErr w:type="spellStart"/>
      <w:r w:rsidRPr="007F56EE">
        <w:rPr>
          <w:rFonts w:ascii="Times New Roman" w:hAnsi="Times New Roman" w:cs="Times New Roman"/>
          <w:sz w:val="20"/>
          <w:szCs w:val="20"/>
        </w:rPr>
        <w:t>Rezaei</w:t>
      </w:r>
      <w:proofErr w:type="spellEnd"/>
      <w:r w:rsidR="007F56EE">
        <w:rPr>
          <w:rFonts w:ascii="Times New Roman" w:hAnsi="Times New Roman" w:cs="Times New Roman" w:hint="eastAsia"/>
          <w:sz w:val="20"/>
          <w:szCs w:val="20"/>
          <w:lang w:eastAsia="zh-CN"/>
        </w:rPr>
        <w:t xml:space="preserve"> </w:t>
      </w:r>
      <w:proofErr w:type="spellStart"/>
      <w:r w:rsidRPr="007F56EE">
        <w:rPr>
          <w:rFonts w:ascii="Times New Roman" w:hAnsi="Times New Roman" w:cs="Times New Roman"/>
          <w:sz w:val="20"/>
          <w:szCs w:val="20"/>
        </w:rPr>
        <w:t>Araghi</w:t>
      </w:r>
      <w:proofErr w:type="spellEnd"/>
      <w:r w:rsidRPr="007F56EE">
        <w:rPr>
          <w:rFonts w:ascii="Times New Roman" w:hAnsi="Times New Roman" w:cs="Times New Roman"/>
          <w:sz w:val="20"/>
          <w:szCs w:val="20"/>
        </w:rPr>
        <w:t xml:space="preserve"> et al., 2018</w:t>
      </w:r>
      <w:r w:rsidRPr="007F56EE">
        <w:rPr>
          <w:rFonts w:ascii="Times New Roman" w:hAnsi="Times New Roman" w:cs="Times New Roman"/>
          <w:color w:val="000000"/>
          <w:sz w:val="20"/>
          <w:szCs w:val="20"/>
          <w:shd w:val="clear" w:color="auto" w:fill="FFFFFF"/>
        </w:rPr>
        <w:t xml:space="preserve">) because, unlike other Bcl-2 proteins, the BH3-binding groove of BFL-1 has a </w:t>
      </w:r>
      <w:proofErr w:type="spellStart"/>
      <w:r w:rsidRPr="007F56EE">
        <w:rPr>
          <w:rFonts w:ascii="Times New Roman" w:hAnsi="Times New Roman" w:cs="Times New Roman"/>
          <w:color w:val="000000"/>
          <w:sz w:val="20"/>
          <w:szCs w:val="20"/>
          <w:shd w:val="clear" w:color="auto" w:fill="FFFFFF"/>
        </w:rPr>
        <w:t>cysteine</w:t>
      </w:r>
      <w:proofErr w:type="spellEnd"/>
      <w:r w:rsidRPr="007F56EE">
        <w:rPr>
          <w:rFonts w:ascii="Times New Roman" w:hAnsi="Times New Roman" w:cs="Times New Roman"/>
          <w:color w:val="000000"/>
          <w:sz w:val="20"/>
          <w:szCs w:val="20"/>
          <w:shd w:val="clear" w:color="auto" w:fill="FFFFFF"/>
        </w:rPr>
        <w:t xml:space="preserve"> residues that can be selectively and covalently targeted by these BH3-based stapled peptide inhibitors (Harvey et al., 2018). </w:t>
      </w:r>
      <w:r w:rsidR="005744F1" w:rsidRPr="007F56EE">
        <w:rPr>
          <w:rFonts w:ascii="Times New Roman" w:hAnsi="Times New Roman" w:cs="Times New Roman"/>
          <w:color w:val="000000"/>
          <w:sz w:val="20"/>
          <w:szCs w:val="20"/>
          <w:shd w:val="clear" w:color="auto" w:fill="FFFFFF"/>
        </w:rPr>
        <w:t>In th</w:t>
      </w:r>
      <w:r w:rsidR="001A129F" w:rsidRPr="007F56EE">
        <w:rPr>
          <w:rFonts w:ascii="Times New Roman" w:hAnsi="Times New Roman" w:cs="Times New Roman"/>
          <w:color w:val="000000"/>
          <w:sz w:val="20"/>
          <w:szCs w:val="20"/>
          <w:shd w:val="clear" w:color="auto" w:fill="FFFFFF"/>
        </w:rPr>
        <w:t>is review, we</w:t>
      </w:r>
      <w:r w:rsidR="00907380" w:rsidRPr="007F56EE">
        <w:rPr>
          <w:rFonts w:ascii="Times New Roman" w:hAnsi="Times New Roman" w:cs="Times New Roman"/>
          <w:color w:val="000000"/>
          <w:sz w:val="20"/>
          <w:szCs w:val="20"/>
          <w:shd w:val="clear" w:color="auto" w:fill="FFFFFF"/>
        </w:rPr>
        <w:t xml:space="preserve"> consider</w:t>
      </w:r>
      <w:r w:rsidR="001B3028" w:rsidRPr="007F56EE">
        <w:rPr>
          <w:rFonts w:ascii="Times New Roman" w:hAnsi="Times New Roman" w:cs="Times New Roman"/>
          <w:color w:val="000000"/>
          <w:sz w:val="20"/>
          <w:szCs w:val="20"/>
          <w:shd w:val="clear" w:color="auto" w:fill="FFFFFF"/>
        </w:rPr>
        <w:t>ed</w:t>
      </w:r>
      <w:r w:rsidR="00907380" w:rsidRPr="007F56EE">
        <w:rPr>
          <w:rFonts w:ascii="Times New Roman" w:hAnsi="Times New Roman" w:cs="Times New Roman"/>
          <w:color w:val="000000"/>
          <w:sz w:val="20"/>
          <w:szCs w:val="20"/>
          <w:shd w:val="clear" w:color="auto" w:fill="FFFFFF"/>
        </w:rPr>
        <w:t xml:space="preserve"> the intracellular involvement of the Bcl-2 families in apoptosis. We then point out some of the inhibitors of this protein and the mechanism of inhibition</w:t>
      </w:r>
      <w:r w:rsidR="001A129F" w:rsidRPr="007F56EE">
        <w:rPr>
          <w:rFonts w:ascii="Times New Roman" w:hAnsi="Times New Roman" w:cs="Times New Roman"/>
          <w:color w:val="000000"/>
          <w:sz w:val="20"/>
          <w:szCs w:val="20"/>
          <w:shd w:val="clear" w:color="auto" w:fill="FFFFFF"/>
        </w:rPr>
        <w:t xml:space="preserve"> after hypothesizing that imbalance between the expression of Bfl-1 and Bid is critical to cellular immortality in </w:t>
      </w:r>
      <w:r w:rsidR="001A129F" w:rsidRPr="007F56EE">
        <w:rPr>
          <w:rFonts w:ascii="Times New Roman" w:hAnsi="Times New Roman" w:cs="Times New Roman"/>
          <w:color w:val="000000"/>
          <w:sz w:val="20"/>
          <w:szCs w:val="20"/>
          <w:shd w:val="clear" w:color="auto" w:fill="FFFFFF"/>
        </w:rPr>
        <w:lastRenderedPageBreak/>
        <w:t>cancer</w:t>
      </w:r>
      <w:r w:rsidR="00907380" w:rsidRPr="007F56EE">
        <w:rPr>
          <w:rFonts w:ascii="Times New Roman" w:hAnsi="Times New Roman" w:cs="Times New Roman"/>
          <w:color w:val="000000"/>
          <w:sz w:val="20"/>
          <w:szCs w:val="20"/>
          <w:shd w:val="clear" w:color="auto" w:fill="FFFFFF"/>
        </w:rPr>
        <w:t>. We finally delve</w:t>
      </w:r>
      <w:r w:rsidR="001B3028" w:rsidRPr="007F56EE">
        <w:rPr>
          <w:rFonts w:ascii="Times New Roman" w:hAnsi="Times New Roman" w:cs="Times New Roman"/>
          <w:color w:val="000000"/>
          <w:sz w:val="20"/>
          <w:szCs w:val="20"/>
          <w:shd w:val="clear" w:color="auto" w:fill="FFFFFF"/>
        </w:rPr>
        <w:t>d</w:t>
      </w:r>
      <w:r w:rsidR="00907380" w:rsidRPr="007F56EE">
        <w:rPr>
          <w:rFonts w:ascii="Times New Roman" w:hAnsi="Times New Roman" w:cs="Times New Roman"/>
          <w:color w:val="000000"/>
          <w:sz w:val="20"/>
          <w:szCs w:val="20"/>
          <w:shd w:val="clear" w:color="auto" w:fill="FFFFFF"/>
        </w:rPr>
        <w:t xml:space="preserve"> into some other physiological roles played by Bfl-1. </w:t>
      </w:r>
    </w:p>
    <w:p w:rsidR="003B3AD7" w:rsidRPr="007F56EE" w:rsidRDefault="003B3AD7" w:rsidP="006F107A">
      <w:pPr>
        <w:snapToGrid w:val="0"/>
        <w:spacing w:after="0" w:line="240" w:lineRule="auto"/>
        <w:ind w:firstLine="425"/>
        <w:jc w:val="both"/>
        <w:rPr>
          <w:rFonts w:ascii="Times New Roman" w:hAnsi="Times New Roman" w:cs="Times New Roman"/>
          <w:color w:val="000000"/>
          <w:sz w:val="20"/>
          <w:szCs w:val="20"/>
          <w:shd w:val="clear" w:color="auto" w:fill="FFFFFF"/>
        </w:rPr>
      </w:pPr>
    </w:p>
    <w:p w:rsidR="006F107A" w:rsidRPr="007F56EE" w:rsidRDefault="00B042A6" w:rsidP="006F107A">
      <w:pPr>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t>BFl-1</w:t>
      </w:r>
      <w:r w:rsidR="00304D47" w:rsidRPr="007F56EE">
        <w:rPr>
          <w:rFonts w:ascii="Times New Roman" w:hAnsi="Times New Roman" w:cs="Times New Roman"/>
          <w:b/>
          <w:sz w:val="20"/>
          <w:szCs w:val="20"/>
        </w:rPr>
        <w:t xml:space="preserve"> is a Member of the </w:t>
      </w:r>
      <w:r w:rsidR="00907380" w:rsidRPr="007F56EE">
        <w:rPr>
          <w:rFonts w:ascii="Times New Roman" w:hAnsi="Times New Roman" w:cs="Times New Roman"/>
          <w:b/>
          <w:sz w:val="20"/>
          <w:szCs w:val="20"/>
        </w:rPr>
        <w:t xml:space="preserve">Anti-apoptotic </w:t>
      </w:r>
      <w:r w:rsidR="00304D47" w:rsidRPr="007F56EE">
        <w:rPr>
          <w:rFonts w:ascii="Times New Roman" w:hAnsi="Times New Roman" w:cs="Times New Roman"/>
          <w:b/>
          <w:sz w:val="20"/>
          <w:szCs w:val="20"/>
        </w:rPr>
        <w:t>Bcl-2 Family</w:t>
      </w:r>
    </w:p>
    <w:p w:rsidR="006F107A" w:rsidRPr="007F56EE" w:rsidRDefault="00B042A6"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The Bfl-1/A1 protein was cloned initially from the bone marrow as a granulocyte macrophage colony stimulating factor-inducible Bcl-2-related gene (Lin et al</w:t>
      </w:r>
      <w:r w:rsidR="002A5619" w:rsidRPr="007F56EE">
        <w:rPr>
          <w:rFonts w:ascii="Times New Roman" w:hAnsi="Times New Roman" w:cs="Times New Roman"/>
          <w:sz w:val="20"/>
          <w:szCs w:val="20"/>
        </w:rPr>
        <w:t>., 1993). Although the</w:t>
      </w:r>
      <w:r w:rsidRPr="007F56EE">
        <w:rPr>
          <w:rFonts w:ascii="Times New Roman" w:hAnsi="Times New Roman" w:cs="Times New Roman"/>
          <w:sz w:val="20"/>
          <w:szCs w:val="20"/>
        </w:rPr>
        <w:t xml:space="preserve"> human </w:t>
      </w:r>
      <w:proofErr w:type="spellStart"/>
      <w:r w:rsidRPr="007F56EE">
        <w:rPr>
          <w:rFonts w:ascii="Times New Roman" w:hAnsi="Times New Roman" w:cs="Times New Roman"/>
          <w:sz w:val="20"/>
          <w:szCs w:val="20"/>
        </w:rPr>
        <w:t>paralogue</w:t>
      </w:r>
      <w:proofErr w:type="spellEnd"/>
      <w:r w:rsidRPr="007F56EE">
        <w:rPr>
          <w:rFonts w:ascii="Times New Roman" w:hAnsi="Times New Roman" w:cs="Times New Roman"/>
          <w:sz w:val="20"/>
          <w:szCs w:val="20"/>
        </w:rPr>
        <w:t xml:space="preserve"> has been reportedly cloned, but its production seem</w:t>
      </w:r>
      <w:r w:rsidR="00304D47" w:rsidRPr="007F56EE">
        <w:rPr>
          <w:rFonts w:ascii="Times New Roman" w:hAnsi="Times New Roman" w:cs="Times New Roman"/>
          <w:sz w:val="20"/>
          <w:szCs w:val="20"/>
        </w:rPr>
        <w:t>s</w:t>
      </w:r>
      <w:r w:rsidRPr="007F56EE">
        <w:rPr>
          <w:rFonts w:ascii="Times New Roman" w:hAnsi="Times New Roman" w:cs="Times New Roman"/>
          <w:sz w:val="20"/>
          <w:szCs w:val="20"/>
        </w:rPr>
        <w:t xml:space="preserve"> to be limited to bone marrow, lymphoid organs, leukocytes and lung</w:t>
      </w:r>
      <w:r w:rsidR="004534F9" w:rsidRPr="007F56EE">
        <w:rPr>
          <w:rFonts w:ascii="Times New Roman" w:hAnsi="Times New Roman" w:cs="Times New Roman"/>
          <w:sz w:val="20"/>
          <w:szCs w:val="20"/>
        </w:rPr>
        <w:t>s</w:t>
      </w:r>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Choi</w:t>
      </w:r>
      <w:proofErr w:type="spellEnd"/>
      <w:r w:rsidRPr="007F56EE">
        <w:rPr>
          <w:rFonts w:ascii="Times New Roman" w:hAnsi="Times New Roman" w:cs="Times New Roman"/>
          <w:sz w:val="20"/>
          <w:szCs w:val="20"/>
        </w:rPr>
        <w:t xml:space="preserve"> et al., 1995; </w:t>
      </w:r>
      <w:proofErr w:type="spellStart"/>
      <w:r w:rsidRPr="007F56EE">
        <w:rPr>
          <w:rFonts w:ascii="Times New Roman" w:hAnsi="Times New Roman" w:cs="Times New Roman"/>
          <w:sz w:val="20"/>
          <w:szCs w:val="20"/>
        </w:rPr>
        <w:t>Karsan</w:t>
      </w:r>
      <w:proofErr w:type="spellEnd"/>
      <w:r w:rsidRPr="007F56EE">
        <w:rPr>
          <w:rFonts w:ascii="Times New Roman" w:hAnsi="Times New Roman" w:cs="Times New Roman"/>
          <w:sz w:val="20"/>
          <w:szCs w:val="20"/>
        </w:rPr>
        <w:t xml:space="preserve"> et al., 1996; Kenny et al., 1997; </w:t>
      </w:r>
      <w:proofErr w:type="spellStart"/>
      <w:r w:rsidRPr="007F56EE">
        <w:rPr>
          <w:rFonts w:ascii="Times New Roman" w:hAnsi="Times New Roman" w:cs="Times New Roman"/>
          <w:sz w:val="20"/>
          <w:szCs w:val="20"/>
        </w:rPr>
        <w:t>Zong</w:t>
      </w:r>
      <w:proofErr w:type="spellEnd"/>
      <w:r w:rsidRPr="007F56EE">
        <w:rPr>
          <w:rFonts w:ascii="Times New Roman" w:hAnsi="Times New Roman" w:cs="Times New Roman"/>
          <w:sz w:val="20"/>
          <w:szCs w:val="20"/>
        </w:rPr>
        <w:t xml:space="preserve"> et al., 1999). Bfl-1 protein is a member of the six characterized </w:t>
      </w:r>
      <w:proofErr w:type="spellStart"/>
      <w:r w:rsidRPr="007F56EE">
        <w:rPr>
          <w:rFonts w:ascii="Times New Roman" w:hAnsi="Times New Roman" w:cs="Times New Roman"/>
          <w:sz w:val="20"/>
          <w:szCs w:val="20"/>
        </w:rPr>
        <w:t>antiapoptotic</w:t>
      </w:r>
      <w:proofErr w:type="spellEnd"/>
      <w:r w:rsidRPr="007F56EE">
        <w:rPr>
          <w:rFonts w:ascii="Times New Roman" w:hAnsi="Times New Roman" w:cs="Times New Roman"/>
          <w:sz w:val="20"/>
          <w:szCs w:val="20"/>
        </w:rPr>
        <w:t xml:space="preserve"> Bcl-2 family including Bcl-2, </w:t>
      </w:r>
      <w:proofErr w:type="spellStart"/>
      <w:r w:rsidRPr="007F56EE">
        <w:rPr>
          <w:rFonts w:ascii="Times New Roman" w:hAnsi="Times New Roman" w:cs="Times New Roman"/>
          <w:sz w:val="20"/>
          <w:szCs w:val="20"/>
        </w:rPr>
        <w:t>Bcl</w:t>
      </w:r>
      <w:proofErr w:type="spellEnd"/>
      <w:r w:rsidRPr="007F56EE">
        <w:rPr>
          <w:rFonts w:ascii="Times New Roman" w:hAnsi="Times New Roman" w:cs="Times New Roman"/>
          <w:sz w:val="20"/>
          <w:szCs w:val="20"/>
        </w:rPr>
        <w:t>-X</w:t>
      </w:r>
      <w:r w:rsidRPr="007F56EE">
        <w:rPr>
          <w:rFonts w:ascii="Times New Roman" w:hAnsi="Times New Roman" w:cs="Times New Roman"/>
          <w:sz w:val="20"/>
          <w:szCs w:val="20"/>
          <w:vertAlign w:val="subscript"/>
        </w:rPr>
        <w:t>L</w:t>
      </w:r>
      <w:r w:rsidRPr="007F56EE">
        <w:rPr>
          <w:rFonts w:ascii="Times New Roman" w:hAnsi="Times New Roman" w:cs="Times New Roman"/>
          <w:sz w:val="20"/>
          <w:szCs w:val="20"/>
        </w:rPr>
        <w:t xml:space="preserve">, Mcl-1, </w:t>
      </w:r>
      <w:proofErr w:type="spellStart"/>
      <w:r w:rsidRPr="007F56EE">
        <w:rPr>
          <w:rFonts w:ascii="Times New Roman" w:hAnsi="Times New Roman" w:cs="Times New Roman"/>
          <w:sz w:val="20"/>
          <w:szCs w:val="20"/>
        </w:rPr>
        <w:t>Bcl</w:t>
      </w:r>
      <w:proofErr w:type="spellEnd"/>
      <w:r w:rsidRPr="007F56EE">
        <w:rPr>
          <w:rFonts w:ascii="Times New Roman" w:hAnsi="Times New Roman" w:cs="Times New Roman"/>
          <w:sz w:val="20"/>
          <w:szCs w:val="20"/>
        </w:rPr>
        <w:t xml:space="preserve">-W, Bfl-1, and </w:t>
      </w:r>
      <w:proofErr w:type="spellStart"/>
      <w:r w:rsidRPr="007F56EE">
        <w:rPr>
          <w:rFonts w:ascii="Times New Roman" w:hAnsi="Times New Roman" w:cs="Times New Roman"/>
          <w:sz w:val="20"/>
          <w:szCs w:val="20"/>
        </w:rPr>
        <w:t>Bcl</w:t>
      </w:r>
      <w:proofErr w:type="spellEnd"/>
      <w:r w:rsidRPr="007F56EE">
        <w:rPr>
          <w:rFonts w:ascii="Times New Roman" w:hAnsi="Times New Roman" w:cs="Times New Roman"/>
          <w:sz w:val="20"/>
          <w:szCs w:val="20"/>
        </w:rPr>
        <w:t>-B (Wang et al., 2000, Reed., 1998).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 is a direct transcriptional target of nuclear factor-kappa B (NF-</w:t>
      </w:r>
      <w:proofErr w:type="spellStart"/>
      <w:r w:rsidRPr="007F56EE">
        <w:rPr>
          <w:rFonts w:ascii="Times New Roman" w:hAnsi="Times New Roman" w:cs="Times New Roman"/>
          <w:sz w:val="20"/>
          <w:szCs w:val="20"/>
        </w:rPr>
        <w:t>kB</w:t>
      </w:r>
      <w:proofErr w:type="spellEnd"/>
      <w:r w:rsidRPr="007F56EE">
        <w:rPr>
          <w:rFonts w:ascii="Times New Roman" w:hAnsi="Times New Roman" w:cs="Times New Roman"/>
          <w:sz w:val="20"/>
          <w:szCs w:val="20"/>
        </w:rPr>
        <w:t xml:space="preserve">) (Wang et al., 1999; </w:t>
      </w:r>
      <w:proofErr w:type="spellStart"/>
      <w:r w:rsidRPr="007F56EE">
        <w:rPr>
          <w:rFonts w:ascii="Times New Roman" w:hAnsi="Times New Roman" w:cs="Times New Roman"/>
          <w:sz w:val="20"/>
          <w:szCs w:val="20"/>
        </w:rPr>
        <w:t>Zong</w:t>
      </w:r>
      <w:proofErr w:type="spellEnd"/>
      <w:r w:rsidRPr="007F56EE">
        <w:rPr>
          <w:rFonts w:ascii="Times New Roman" w:hAnsi="Times New Roman" w:cs="Times New Roman"/>
          <w:sz w:val="20"/>
          <w:szCs w:val="20"/>
        </w:rPr>
        <w:t xml:space="preserve"> et al., 1999)</w:t>
      </w:r>
      <w:proofErr w:type="gramStart"/>
      <w:r w:rsidRPr="007F56EE">
        <w:rPr>
          <w:rFonts w:ascii="Times New Roman" w:hAnsi="Times New Roman" w:cs="Times New Roman"/>
          <w:sz w:val="20"/>
          <w:szCs w:val="20"/>
        </w:rPr>
        <w:t>,</w:t>
      </w:r>
      <w:proofErr w:type="gramEnd"/>
      <w:r w:rsidRPr="007F56EE">
        <w:rPr>
          <w:rFonts w:ascii="Times New Roman" w:hAnsi="Times New Roman" w:cs="Times New Roman"/>
          <w:sz w:val="20"/>
          <w:szCs w:val="20"/>
        </w:rPr>
        <w:t xml:space="preserve"> Researchers (Cheng et al., 2000, </w:t>
      </w:r>
      <w:proofErr w:type="spellStart"/>
      <w:r w:rsidRPr="007F56EE">
        <w:rPr>
          <w:rFonts w:ascii="Times New Roman" w:hAnsi="Times New Roman" w:cs="Times New Roman"/>
          <w:sz w:val="20"/>
          <w:szCs w:val="20"/>
        </w:rPr>
        <w:t>Kitada</w:t>
      </w:r>
      <w:proofErr w:type="spellEnd"/>
      <w:r w:rsidRPr="007F56EE">
        <w:rPr>
          <w:rFonts w:ascii="Times New Roman" w:hAnsi="Times New Roman" w:cs="Times New Roman"/>
          <w:sz w:val="20"/>
          <w:szCs w:val="20"/>
        </w:rPr>
        <w:t xml:space="preserve"> et al., 2003) have shown that the </w:t>
      </w:r>
      <w:r w:rsidR="00BA6666" w:rsidRPr="007F56EE">
        <w:rPr>
          <w:rFonts w:ascii="Times New Roman" w:hAnsi="Times New Roman" w:cs="Times New Roman"/>
          <w:sz w:val="20"/>
          <w:szCs w:val="20"/>
        </w:rPr>
        <w:t xml:space="preserve">anti-apoptotic </w:t>
      </w:r>
      <w:r w:rsidRPr="007F56EE">
        <w:rPr>
          <w:rFonts w:ascii="Times New Roman" w:hAnsi="Times New Roman" w:cs="Times New Roman"/>
          <w:sz w:val="20"/>
          <w:szCs w:val="20"/>
        </w:rPr>
        <w:t>Bcl-2 family proteins including Bfl-1 are over expressed in many cancers. This over expression is responsible for tumor progression and resistance to chemotherapeut</w:t>
      </w:r>
      <w:r w:rsidR="00AE3CB7" w:rsidRPr="007F56EE">
        <w:rPr>
          <w:rFonts w:ascii="Times New Roman" w:hAnsi="Times New Roman" w:cs="Times New Roman"/>
          <w:sz w:val="20"/>
          <w:szCs w:val="20"/>
        </w:rPr>
        <w:t>ic drugs (Morales et al., 2005).</w:t>
      </w:r>
      <w:r w:rsidR="004534F9" w:rsidRPr="007F56EE">
        <w:rPr>
          <w:rFonts w:ascii="Times New Roman" w:hAnsi="Times New Roman" w:cs="Times New Roman"/>
          <w:sz w:val="20"/>
          <w:szCs w:val="20"/>
        </w:rPr>
        <w:t xml:space="preserve"> Drugs </w:t>
      </w:r>
      <w:r w:rsidR="00E74561" w:rsidRPr="007F56EE">
        <w:rPr>
          <w:rFonts w:ascii="Times New Roman" w:hAnsi="Times New Roman" w:cs="Times New Roman"/>
          <w:sz w:val="20"/>
          <w:szCs w:val="20"/>
        </w:rPr>
        <w:t xml:space="preserve">or compounds that can inhibit Bfl-1 can therefore compromise </w:t>
      </w:r>
      <w:proofErr w:type="spellStart"/>
      <w:r w:rsidR="00E74561" w:rsidRPr="007F56EE">
        <w:rPr>
          <w:rFonts w:ascii="Times New Roman" w:hAnsi="Times New Roman" w:cs="Times New Roman"/>
          <w:sz w:val="20"/>
          <w:szCs w:val="20"/>
        </w:rPr>
        <w:t>tumorigenesis</w:t>
      </w:r>
      <w:proofErr w:type="spellEnd"/>
      <w:r w:rsidR="00E74561" w:rsidRPr="007F56EE">
        <w:rPr>
          <w:rFonts w:ascii="Times New Roman" w:hAnsi="Times New Roman" w:cs="Times New Roman"/>
          <w:sz w:val="20"/>
          <w:szCs w:val="20"/>
        </w:rPr>
        <w:t>.</w:t>
      </w:r>
    </w:p>
    <w:p w:rsidR="00B042A6" w:rsidRPr="007F56EE" w:rsidRDefault="005954B9"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 xml:space="preserve">The Bcl-2 family is the delicate controller of apoptosis by critically mediating the release of mitochondrial </w:t>
      </w:r>
      <w:proofErr w:type="spellStart"/>
      <w:r w:rsidRPr="007F56EE">
        <w:rPr>
          <w:rFonts w:ascii="Times New Roman" w:hAnsi="Times New Roman" w:cs="Times New Roman"/>
          <w:sz w:val="20"/>
          <w:szCs w:val="20"/>
        </w:rPr>
        <w:t>cytochrome</w:t>
      </w:r>
      <w:proofErr w:type="spellEnd"/>
      <w:r w:rsidRPr="007F56EE">
        <w:rPr>
          <w:rFonts w:ascii="Times New Roman" w:hAnsi="Times New Roman" w:cs="Times New Roman"/>
          <w:sz w:val="20"/>
          <w:szCs w:val="20"/>
        </w:rPr>
        <w:t xml:space="preserve"> c (</w:t>
      </w:r>
      <w:proofErr w:type="spellStart"/>
      <w:r w:rsidRPr="007F56EE">
        <w:rPr>
          <w:rFonts w:ascii="Times New Roman" w:hAnsi="Times New Roman" w:cs="Times New Roman"/>
          <w:sz w:val="20"/>
          <w:szCs w:val="20"/>
        </w:rPr>
        <w:t>Desagher</w:t>
      </w:r>
      <w:proofErr w:type="spellEnd"/>
      <w:r w:rsidRPr="007F56EE">
        <w:rPr>
          <w:rFonts w:ascii="Times New Roman" w:hAnsi="Times New Roman" w:cs="Times New Roman"/>
          <w:sz w:val="20"/>
          <w:szCs w:val="20"/>
        </w:rPr>
        <w:t xml:space="preserve"> and </w:t>
      </w:r>
      <w:proofErr w:type="spellStart"/>
      <w:r w:rsidRPr="007F56EE">
        <w:rPr>
          <w:rFonts w:ascii="Times New Roman" w:hAnsi="Times New Roman" w:cs="Times New Roman"/>
          <w:sz w:val="20"/>
          <w:szCs w:val="20"/>
        </w:rPr>
        <w:t>Martinou</w:t>
      </w:r>
      <w:proofErr w:type="spellEnd"/>
      <w:r w:rsidRPr="007F56EE">
        <w:rPr>
          <w:rFonts w:ascii="Times New Roman" w:hAnsi="Times New Roman" w:cs="Times New Roman"/>
          <w:sz w:val="20"/>
          <w:szCs w:val="20"/>
        </w:rPr>
        <w:t>, 2000). Importantly, The Bcl-2 family has both</w:t>
      </w:r>
      <w:r w:rsidR="00B042A6" w:rsidRPr="007F56EE">
        <w:rPr>
          <w:rFonts w:ascii="Times New Roman" w:hAnsi="Times New Roman" w:cs="Times New Roman"/>
          <w:sz w:val="20"/>
          <w:szCs w:val="20"/>
        </w:rPr>
        <w:t xml:space="preserve"> </w:t>
      </w:r>
      <w:r w:rsidRPr="007F56EE">
        <w:rPr>
          <w:rFonts w:ascii="Times New Roman" w:hAnsi="Times New Roman" w:cs="Times New Roman"/>
          <w:sz w:val="20"/>
          <w:szCs w:val="20"/>
        </w:rPr>
        <w:t>pro- and ant</w:t>
      </w:r>
      <w:r w:rsidR="001A4B16" w:rsidRPr="007F56EE">
        <w:rPr>
          <w:rFonts w:ascii="Times New Roman" w:hAnsi="Times New Roman" w:cs="Times New Roman"/>
          <w:sz w:val="20"/>
          <w:szCs w:val="20"/>
        </w:rPr>
        <w:t>i</w:t>
      </w:r>
      <w:r w:rsidRPr="007F56EE">
        <w:rPr>
          <w:rFonts w:ascii="Times New Roman" w:hAnsi="Times New Roman" w:cs="Times New Roman"/>
          <w:sz w:val="20"/>
          <w:szCs w:val="20"/>
        </w:rPr>
        <w:t>- apoptotic function and this is usually dictated by the conserved α-helical domai</w:t>
      </w:r>
      <w:r w:rsidR="00C556F0" w:rsidRPr="007F56EE">
        <w:rPr>
          <w:rFonts w:ascii="Times New Roman" w:hAnsi="Times New Roman" w:cs="Times New Roman"/>
          <w:sz w:val="20"/>
          <w:szCs w:val="20"/>
        </w:rPr>
        <w:t>n (</w:t>
      </w:r>
      <w:r w:rsidRPr="007F56EE">
        <w:rPr>
          <w:rFonts w:ascii="Times New Roman" w:hAnsi="Times New Roman" w:cs="Times New Roman"/>
          <w:sz w:val="20"/>
          <w:szCs w:val="20"/>
        </w:rPr>
        <w:t xml:space="preserve">s) peculiar to </w:t>
      </w:r>
      <w:r w:rsidR="00ED4AAF" w:rsidRPr="007F56EE">
        <w:rPr>
          <w:rFonts w:ascii="Times New Roman" w:hAnsi="Times New Roman" w:cs="Times New Roman"/>
          <w:sz w:val="20"/>
          <w:szCs w:val="20"/>
        </w:rPr>
        <w:t>each protein subfamily</w:t>
      </w:r>
      <w:r w:rsidRPr="007F56EE">
        <w:rPr>
          <w:rFonts w:ascii="Times New Roman" w:hAnsi="Times New Roman" w:cs="Times New Roman"/>
          <w:sz w:val="20"/>
          <w:szCs w:val="20"/>
        </w:rPr>
        <w:t xml:space="preserve">. This domain </w:t>
      </w:r>
      <w:r w:rsidR="00B96AB1" w:rsidRPr="007F56EE">
        <w:rPr>
          <w:rFonts w:ascii="Times New Roman" w:hAnsi="Times New Roman" w:cs="Times New Roman"/>
          <w:sz w:val="20"/>
          <w:szCs w:val="20"/>
        </w:rPr>
        <w:t xml:space="preserve">is called the </w:t>
      </w:r>
      <w:r w:rsidR="00B96AB1" w:rsidRPr="007F56EE">
        <w:rPr>
          <w:rFonts w:ascii="Times New Roman" w:hAnsi="Times New Roman" w:cs="Times New Roman"/>
          <w:b/>
          <w:sz w:val="20"/>
          <w:szCs w:val="20"/>
        </w:rPr>
        <w:t>B</w:t>
      </w:r>
      <w:r w:rsidR="00B96AB1" w:rsidRPr="007F56EE">
        <w:rPr>
          <w:rFonts w:ascii="Times New Roman" w:hAnsi="Times New Roman" w:cs="Times New Roman"/>
          <w:sz w:val="20"/>
          <w:szCs w:val="20"/>
        </w:rPr>
        <w:t>cl-2-</w:t>
      </w:r>
      <w:r w:rsidR="00B96AB1" w:rsidRPr="007F56EE">
        <w:rPr>
          <w:rFonts w:ascii="Times New Roman" w:hAnsi="Times New Roman" w:cs="Times New Roman"/>
          <w:b/>
          <w:sz w:val="20"/>
          <w:szCs w:val="20"/>
        </w:rPr>
        <w:t>H</w:t>
      </w:r>
      <w:r w:rsidR="00B96AB1" w:rsidRPr="007F56EE">
        <w:rPr>
          <w:rFonts w:ascii="Times New Roman" w:hAnsi="Times New Roman" w:cs="Times New Roman"/>
          <w:sz w:val="20"/>
          <w:szCs w:val="20"/>
        </w:rPr>
        <w:t xml:space="preserve">omology (BH) domain. There are four domains (BH1, BH2, BH3 and BH4) concertedly conserved in the anti-apoptotic Bcl-2 family. However, there are two classes of the pro-apoptotic protein: the </w:t>
      </w:r>
      <w:proofErr w:type="spellStart"/>
      <w:r w:rsidR="00B96AB1" w:rsidRPr="007F56EE">
        <w:rPr>
          <w:rFonts w:ascii="Times New Roman" w:hAnsi="Times New Roman" w:cs="Times New Roman"/>
          <w:sz w:val="20"/>
          <w:szCs w:val="20"/>
        </w:rPr>
        <w:t>multidomain</w:t>
      </w:r>
      <w:proofErr w:type="spellEnd"/>
      <w:r w:rsidR="00B96AB1" w:rsidRPr="007F56EE">
        <w:rPr>
          <w:rFonts w:ascii="Times New Roman" w:hAnsi="Times New Roman" w:cs="Times New Roman"/>
          <w:sz w:val="20"/>
          <w:szCs w:val="20"/>
        </w:rPr>
        <w:t xml:space="preserve"> pro-apoptotic protein contains three conserved domains (BH1, BH2 and BH3)</w:t>
      </w:r>
      <w:r w:rsidR="00B6557B" w:rsidRPr="007F56EE">
        <w:rPr>
          <w:rFonts w:ascii="Times New Roman" w:hAnsi="Times New Roman" w:cs="Times New Roman"/>
          <w:sz w:val="20"/>
          <w:szCs w:val="20"/>
        </w:rPr>
        <w:t xml:space="preserve"> and the second; BH3-only which contain only the BH3 conserved α-helical domain (Table 1). It has been long known that the pro-apoptotic protein lacks the BH4 domain. Nevertheless, it appears that almost all the Bcl-2 family members contain a </w:t>
      </w:r>
      <w:proofErr w:type="spellStart"/>
      <w:r w:rsidR="00B6557B" w:rsidRPr="007F56EE">
        <w:rPr>
          <w:rFonts w:ascii="Times New Roman" w:hAnsi="Times New Roman" w:cs="Times New Roman"/>
          <w:sz w:val="20"/>
          <w:szCs w:val="20"/>
        </w:rPr>
        <w:t>transmembrane</w:t>
      </w:r>
      <w:proofErr w:type="spellEnd"/>
      <w:r w:rsidR="00B6557B" w:rsidRPr="007F56EE">
        <w:rPr>
          <w:rFonts w:ascii="Times New Roman" w:hAnsi="Times New Roman" w:cs="Times New Roman"/>
          <w:sz w:val="20"/>
          <w:szCs w:val="20"/>
        </w:rPr>
        <w:t xml:space="preserve"> (TM) domain (Gross et al., 1999; </w:t>
      </w:r>
      <w:proofErr w:type="spellStart"/>
      <w:r w:rsidR="00B6557B" w:rsidRPr="007F56EE">
        <w:rPr>
          <w:rFonts w:ascii="Times New Roman" w:hAnsi="Times New Roman" w:cs="Times New Roman"/>
          <w:sz w:val="20"/>
          <w:szCs w:val="20"/>
        </w:rPr>
        <w:t>Scorrano</w:t>
      </w:r>
      <w:proofErr w:type="spellEnd"/>
      <w:r w:rsidR="00B6557B" w:rsidRPr="007F56EE">
        <w:rPr>
          <w:rFonts w:ascii="Times New Roman" w:hAnsi="Times New Roman" w:cs="Times New Roman"/>
          <w:sz w:val="20"/>
          <w:szCs w:val="20"/>
        </w:rPr>
        <w:t xml:space="preserve"> and </w:t>
      </w:r>
      <w:proofErr w:type="spellStart"/>
      <w:r w:rsidR="00B6557B" w:rsidRPr="007F56EE">
        <w:rPr>
          <w:rFonts w:ascii="Times New Roman" w:hAnsi="Times New Roman" w:cs="Times New Roman"/>
          <w:sz w:val="20"/>
          <w:szCs w:val="20"/>
        </w:rPr>
        <w:t>Korsmeyer</w:t>
      </w:r>
      <w:proofErr w:type="spellEnd"/>
      <w:r w:rsidR="00B6557B" w:rsidRPr="007F56EE">
        <w:rPr>
          <w:rFonts w:ascii="Times New Roman" w:hAnsi="Times New Roman" w:cs="Times New Roman"/>
          <w:sz w:val="20"/>
          <w:szCs w:val="20"/>
        </w:rPr>
        <w:t>, 2003).</w:t>
      </w:r>
      <w:r w:rsidR="00B96AB1" w:rsidRPr="007F56EE">
        <w:rPr>
          <w:rFonts w:ascii="Times New Roman" w:hAnsi="Times New Roman" w:cs="Times New Roman"/>
          <w:sz w:val="20"/>
          <w:szCs w:val="20"/>
        </w:rPr>
        <w:t xml:space="preserve"> </w:t>
      </w:r>
    </w:p>
    <w:p w:rsidR="006F107A" w:rsidRPr="007F56EE" w:rsidRDefault="006F107A" w:rsidP="006F107A">
      <w:pPr>
        <w:snapToGrid w:val="0"/>
        <w:spacing w:after="0" w:line="240" w:lineRule="auto"/>
        <w:ind w:firstLine="425"/>
        <w:jc w:val="both"/>
        <w:rPr>
          <w:rFonts w:ascii="Times New Roman" w:hAnsi="Times New Roman" w:cs="Times New Roman"/>
          <w:sz w:val="20"/>
          <w:szCs w:val="20"/>
        </w:rPr>
        <w:sectPr w:rsidR="006F107A" w:rsidRPr="007F56EE" w:rsidSect="006F107A">
          <w:type w:val="continuous"/>
          <w:pgSz w:w="12240" w:h="15840"/>
          <w:pgMar w:top="1440" w:right="1440" w:bottom="1440" w:left="1440" w:header="720" w:footer="720" w:gutter="0"/>
          <w:cols w:num="2" w:space="550"/>
          <w:docGrid w:linePitch="360"/>
        </w:sectPr>
      </w:pPr>
    </w:p>
    <w:p w:rsidR="0058020A" w:rsidRPr="007F56EE" w:rsidRDefault="0058020A" w:rsidP="006F107A">
      <w:pPr>
        <w:snapToGrid w:val="0"/>
        <w:spacing w:after="0" w:line="240" w:lineRule="auto"/>
        <w:ind w:firstLine="425"/>
        <w:jc w:val="both"/>
        <w:rPr>
          <w:rFonts w:ascii="Times New Roman" w:hAnsi="Times New Roman" w:cs="Times New Roman"/>
          <w:sz w:val="20"/>
          <w:szCs w:val="20"/>
        </w:rPr>
      </w:pPr>
    </w:p>
    <w:tbl>
      <w:tblPr>
        <w:tblStyle w:val="TableGrid"/>
        <w:tblW w:w="5000" w:type="pct"/>
        <w:jc w:val="center"/>
        <w:tblCellMar>
          <w:left w:w="57" w:type="dxa"/>
          <w:right w:w="57" w:type="dxa"/>
        </w:tblCellMar>
        <w:tblLook w:val="04A0"/>
      </w:tblPr>
      <w:tblGrid>
        <w:gridCol w:w="417"/>
        <w:gridCol w:w="1321"/>
        <w:gridCol w:w="1097"/>
        <w:gridCol w:w="4458"/>
        <w:gridCol w:w="2181"/>
      </w:tblGrid>
      <w:tr w:rsidR="0058020A" w:rsidRPr="007F56EE" w:rsidTr="003B3AD7">
        <w:trPr>
          <w:jc w:val="center"/>
        </w:trPr>
        <w:tc>
          <w:tcPr>
            <w:tcW w:w="220" w:type="pct"/>
            <w:vAlign w:val="center"/>
          </w:tcPr>
          <w:p w:rsidR="0058020A" w:rsidRPr="007F56EE" w:rsidRDefault="0058020A" w:rsidP="006F107A">
            <w:pPr>
              <w:snapToGrid w:val="0"/>
              <w:jc w:val="both"/>
              <w:rPr>
                <w:rFonts w:ascii="Times New Roman" w:hAnsi="Times New Roman" w:cs="Times New Roman"/>
                <w:b/>
                <w:sz w:val="18"/>
                <w:szCs w:val="18"/>
              </w:rPr>
            </w:pPr>
            <w:r w:rsidRPr="007F56EE">
              <w:rPr>
                <w:rFonts w:ascii="Times New Roman" w:hAnsi="Times New Roman" w:cs="Times New Roman"/>
                <w:b/>
                <w:sz w:val="18"/>
                <w:szCs w:val="18"/>
              </w:rPr>
              <w:t>S/N</w:t>
            </w:r>
          </w:p>
        </w:tc>
        <w:tc>
          <w:tcPr>
            <w:tcW w:w="697" w:type="pct"/>
            <w:vAlign w:val="center"/>
          </w:tcPr>
          <w:p w:rsidR="0058020A" w:rsidRPr="007F56EE" w:rsidRDefault="0058020A" w:rsidP="006F107A">
            <w:pPr>
              <w:snapToGrid w:val="0"/>
              <w:jc w:val="both"/>
              <w:rPr>
                <w:rFonts w:ascii="Times New Roman" w:hAnsi="Times New Roman" w:cs="Times New Roman"/>
                <w:b/>
                <w:sz w:val="18"/>
                <w:szCs w:val="18"/>
              </w:rPr>
            </w:pPr>
            <w:r w:rsidRPr="007F56EE">
              <w:rPr>
                <w:rFonts w:ascii="Times New Roman" w:hAnsi="Times New Roman" w:cs="Times New Roman"/>
                <w:b/>
                <w:sz w:val="18"/>
                <w:szCs w:val="18"/>
              </w:rPr>
              <w:t>Protein Family</w:t>
            </w:r>
          </w:p>
        </w:tc>
        <w:tc>
          <w:tcPr>
            <w:tcW w:w="579" w:type="pct"/>
            <w:vAlign w:val="center"/>
          </w:tcPr>
          <w:p w:rsidR="0058020A" w:rsidRPr="007F56EE" w:rsidRDefault="0058020A" w:rsidP="006F107A">
            <w:pPr>
              <w:snapToGrid w:val="0"/>
              <w:jc w:val="both"/>
              <w:rPr>
                <w:rFonts w:ascii="Times New Roman" w:hAnsi="Times New Roman" w:cs="Times New Roman"/>
                <w:b/>
                <w:sz w:val="18"/>
                <w:szCs w:val="18"/>
              </w:rPr>
            </w:pPr>
            <w:r w:rsidRPr="007F56EE">
              <w:rPr>
                <w:rFonts w:ascii="Times New Roman" w:hAnsi="Times New Roman" w:cs="Times New Roman"/>
                <w:b/>
                <w:sz w:val="18"/>
                <w:szCs w:val="18"/>
              </w:rPr>
              <w:t>Sub-family</w:t>
            </w:r>
          </w:p>
        </w:tc>
        <w:tc>
          <w:tcPr>
            <w:tcW w:w="2353" w:type="pct"/>
            <w:vAlign w:val="center"/>
          </w:tcPr>
          <w:p w:rsidR="0058020A" w:rsidRPr="007F56EE" w:rsidRDefault="0058020A" w:rsidP="006F107A">
            <w:pPr>
              <w:snapToGrid w:val="0"/>
              <w:jc w:val="both"/>
              <w:rPr>
                <w:rFonts w:ascii="Times New Roman" w:hAnsi="Times New Roman" w:cs="Times New Roman"/>
                <w:b/>
                <w:sz w:val="18"/>
                <w:szCs w:val="18"/>
              </w:rPr>
            </w:pPr>
            <w:r w:rsidRPr="007F56EE">
              <w:rPr>
                <w:rFonts w:ascii="Times New Roman" w:hAnsi="Times New Roman" w:cs="Times New Roman"/>
                <w:b/>
                <w:sz w:val="18"/>
                <w:szCs w:val="18"/>
              </w:rPr>
              <w:t>Members</w:t>
            </w:r>
          </w:p>
        </w:tc>
        <w:tc>
          <w:tcPr>
            <w:tcW w:w="1152" w:type="pct"/>
            <w:vAlign w:val="center"/>
          </w:tcPr>
          <w:p w:rsidR="0058020A" w:rsidRPr="007F56EE" w:rsidRDefault="0058020A" w:rsidP="006F107A">
            <w:pPr>
              <w:snapToGrid w:val="0"/>
              <w:jc w:val="both"/>
              <w:rPr>
                <w:rFonts w:ascii="Times New Roman" w:hAnsi="Times New Roman" w:cs="Times New Roman"/>
                <w:b/>
                <w:sz w:val="18"/>
                <w:szCs w:val="18"/>
              </w:rPr>
            </w:pPr>
            <w:r w:rsidRPr="007F56EE">
              <w:rPr>
                <w:rFonts w:ascii="Times New Roman" w:hAnsi="Times New Roman" w:cs="Times New Roman"/>
                <w:b/>
                <w:sz w:val="18"/>
                <w:szCs w:val="18"/>
              </w:rPr>
              <w:t>Conserved Domains</w:t>
            </w:r>
          </w:p>
        </w:tc>
      </w:tr>
      <w:tr w:rsidR="0058020A" w:rsidRPr="007F56EE" w:rsidTr="003B3AD7">
        <w:trPr>
          <w:jc w:val="center"/>
        </w:trPr>
        <w:tc>
          <w:tcPr>
            <w:tcW w:w="220"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1.</w:t>
            </w:r>
          </w:p>
        </w:tc>
        <w:tc>
          <w:tcPr>
            <w:tcW w:w="697"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Anti-apoptotic</w:t>
            </w:r>
          </w:p>
        </w:tc>
        <w:tc>
          <w:tcPr>
            <w:tcW w:w="579"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w:t>
            </w:r>
          </w:p>
        </w:tc>
        <w:tc>
          <w:tcPr>
            <w:tcW w:w="2353" w:type="pct"/>
            <w:vAlign w:val="center"/>
          </w:tcPr>
          <w:p w:rsidR="0058020A" w:rsidRPr="007F56EE" w:rsidRDefault="0058020A" w:rsidP="006F107A">
            <w:pPr>
              <w:snapToGrid w:val="0"/>
              <w:jc w:val="both"/>
              <w:rPr>
                <w:rFonts w:ascii="Times New Roman" w:hAnsi="Times New Roman" w:cs="Times New Roman"/>
                <w:sz w:val="18"/>
                <w:szCs w:val="18"/>
              </w:rPr>
            </w:pPr>
            <w:proofErr w:type="spellStart"/>
            <w:r w:rsidRPr="007F56EE">
              <w:rPr>
                <w:rFonts w:ascii="Times New Roman" w:hAnsi="Times New Roman" w:cs="Times New Roman"/>
                <w:sz w:val="18"/>
                <w:szCs w:val="18"/>
              </w:rPr>
              <w:t>Bcl-x</w:t>
            </w:r>
            <w:r w:rsidRPr="007F56EE">
              <w:rPr>
                <w:rFonts w:ascii="Times New Roman" w:hAnsi="Times New Roman" w:cs="Times New Roman"/>
                <w:sz w:val="18"/>
                <w:szCs w:val="18"/>
                <w:vertAlign w:val="subscript"/>
              </w:rPr>
              <w:t>L</w:t>
            </w:r>
            <w:proofErr w:type="spellEnd"/>
            <w:r w:rsidRPr="007F56EE">
              <w:rPr>
                <w:rFonts w:ascii="Times New Roman" w:hAnsi="Times New Roman" w:cs="Times New Roman"/>
                <w:sz w:val="18"/>
                <w:szCs w:val="18"/>
              </w:rPr>
              <w:t xml:space="preserve">, </w:t>
            </w:r>
            <w:proofErr w:type="spellStart"/>
            <w:r w:rsidRPr="007F56EE">
              <w:rPr>
                <w:rFonts w:ascii="Times New Roman" w:hAnsi="Times New Roman" w:cs="Times New Roman"/>
                <w:sz w:val="18"/>
                <w:szCs w:val="18"/>
              </w:rPr>
              <w:t>Bcl</w:t>
            </w:r>
            <w:proofErr w:type="spellEnd"/>
            <w:r w:rsidRPr="007F56EE">
              <w:rPr>
                <w:rFonts w:ascii="Times New Roman" w:hAnsi="Times New Roman" w:cs="Times New Roman"/>
                <w:sz w:val="18"/>
                <w:szCs w:val="18"/>
              </w:rPr>
              <w:t>-W, Mcl-1, A1/Bfl-1, Boo/Diva, Nr-13</w:t>
            </w:r>
          </w:p>
        </w:tc>
        <w:tc>
          <w:tcPr>
            <w:tcW w:w="1152"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BH1, BH2, BH3, BH4, TM</w:t>
            </w:r>
          </w:p>
        </w:tc>
      </w:tr>
      <w:tr w:rsidR="0058020A" w:rsidRPr="007F56EE" w:rsidTr="003B3AD7">
        <w:trPr>
          <w:jc w:val="center"/>
        </w:trPr>
        <w:tc>
          <w:tcPr>
            <w:tcW w:w="220"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2.</w:t>
            </w:r>
          </w:p>
        </w:tc>
        <w:tc>
          <w:tcPr>
            <w:tcW w:w="697"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Pro-apoptotic</w:t>
            </w:r>
          </w:p>
        </w:tc>
        <w:tc>
          <w:tcPr>
            <w:tcW w:w="579" w:type="pct"/>
            <w:vAlign w:val="center"/>
          </w:tcPr>
          <w:p w:rsidR="0058020A" w:rsidRPr="007F56EE" w:rsidRDefault="0058020A" w:rsidP="006F107A">
            <w:pPr>
              <w:snapToGrid w:val="0"/>
              <w:jc w:val="both"/>
              <w:rPr>
                <w:rFonts w:ascii="Times New Roman" w:hAnsi="Times New Roman" w:cs="Times New Roman"/>
                <w:sz w:val="18"/>
                <w:szCs w:val="18"/>
              </w:rPr>
            </w:pPr>
            <w:proofErr w:type="spellStart"/>
            <w:r w:rsidRPr="007F56EE">
              <w:rPr>
                <w:rFonts w:ascii="Times New Roman" w:hAnsi="Times New Roman" w:cs="Times New Roman"/>
                <w:sz w:val="18"/>
                <w:szCs w:val="18"/>
              </w:rPr>
              <w:t>Multidomain</w:t>
            </w:r>
            <w:proofErr w:type="spellEnd"/>
          </w:p>
        </w:tc>
        <w:tc>
          <w:tcPr>
            <w:tcW w:w="2353" w:type="pct"/>
            <w:vAlign w:val="center"/>
          </w:tcPr>
          <w:p w:rsidR="0058020A" w:rsidRPr="007F56EE" w:rsidRDefault="0058020A" w:rsidP="006F107A">
            <w:pPr>
              <w:snapToGrid w:val="0"/>
              <w:jc w:val="both"/>
              <w:rPr>
                <w:rFonts w:ascii="Times New Roman" w:hAnsi="Times New Roman" w:cs="Times New Roman"/>
                <w:sz w:val="18"/>
                <w:szCs w:val="18"/>
              </w:rPr>
            </w:pPr>
            <w:proofErr w:type="spellStart"/>
            <w:r w:rsidRPr="007F56EE">
              <w:rPr>
                <w:rFonts w:ascii="Times New Roman" w:hAnsi="Times New Roman" w:cs="Times New Roman"/>
                <w:sz w:val="18"/>
                <w:szCs w:val="18"/>
              </w:rPr>
              <w:t>Bax</w:t>
            </w:r>
            <w:proofErr w:type="spellEnd"/>
            <w:r w:rsidRPr="007F56EE">
              <w:rPr>
                <w:rFonts w:ascii="Times New Roman" w:hAnsi="Times New Roman" w:cs="Times New Roman"/>
                <w:sz w:val="18"/>
                <w:szCs w:val="18"/>
              </w:rPr>
              <w:t xml:space="preserve">, </w:t>
            </w:r>
            <w:proofErr w:type="spellStart"/>
            <w:r w:rsidRPr="007F56EE">
              <w:rPr>
                <w:rFonts w:ascii="Times New Roman" w:hAnsi="Times New Roman" w:cs="Times New Roman"/>
                <w:sz w:val="18"/>
                <w:szCs w:val="18"/>
              </w:rPr>
              <w:t>Bak</w:t>
            </w:r>
            <w:proofErr w:type="spellEnd"/>
            <w:r w:rsidRPr="007F56EE">
              <w:rPr>
                <w:rFonts w:ascii="Times New Roman" w:hAnsi="Times New Roman" w:cs="Times New Roman"/>
                <w:sz w:val="18"/>
                <w:szCs w:val="18"/>
              </w:rPr>
              <w:t>, Bok/</w:t>
            </w:r>
            <w:proofErr w:type="spellStart"/>
            <w:r w:rsidRPr="007F56EE">
              <w:rPr>
                <w:rFonts w:ascii="Times New Roman" w:hAnsi="Times New Roman" w:cs="Times New Roman"/>
                <w:sz w:val="18"/>
                <w:szCs w:val="18"/>
              </w:rPr>
              <w:t>Mtd</w:t>
            </w:r>
            <w:proofErr w:type="spellEnd"/>
          </w:p>
        </w:tc>
        <w:tc>
          <w:tcPr>
            <w:tcW w:w="1152"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BH1, BH2, BH3, TM</w:t>
            </w:r>
          </w:p>
        </w:tc>
      </w:tr>
      <w:tr w:rsidR="0058020A" w:rsidRPr="007F56EE" w:rsidTr="003B3AD7">
        <w:trPr>
          <w:jc w:val="center"/>
        </w:trPr>
        <w:tc>
          <w:tcPr>
            <w:tcW w:w="220"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3.</w:t>
            </w:r>
          </w:p>
        </w:tc>
        <w:tc>
          <w:tcPr>
            <w:tcW w:w="697"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Pro-apoptotic</w:t>
            </w:r>
          </w:p>
        </w:tc>
        <w:tc>
          <w:tcPr>
            <w:tcW w:w="579" w:type="pct"/>
            <w:vAlign w:val="center"/>
          </w:tcPr>
          <w:p w:rsidR="0058020A" w:rsidRPr="007F56EE" w:rsidRDefault="000B1775"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BH3-Only</w:t>
            </w:r>
          </w:p>
        </w:tc>
        <w:tc>
          <w:tcPr>
            <w:tcW w:w="2353" w:type="pct"/>
            <w:vAlign w:val="center"/>
          </w:tcPr>
          <w:p w:rsidR="0058020A" w:rsidRPr="007F56EE" w:rsidRDefault="000B1775"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Bid, Bad, Bik/</w:t>
            </w:r>
            <w:proofErr w:type="spellStart"/>
            <w:r w:rsidRPr="007F56EE">
              <w:rPr>
                <w:rFonts w:ascii="Times New Roman" w:hAnsi="Times New Roman" w:cs="Times New Roman"/>
                <w:sz w:val="18"/>
                <w:szCs w:val="18"/>
              </w:rPr>
              <w:t>Nbk</w:t>
            </w:r>
            <w:proofErr w:type="spellEnd"/>
            <w:r w:rsidRPr="007F56EE">
              <w:rPr>
                <w:rFonts w:ascii="Times New Roman" w:hAnsi="Times New Roman" w:cs="Times New Roman"/>
                <w:sz w:val="18"/>
                <w:szCs w:val="18"/>
              </w:rPr>
              <w:t xml:space="preserve">, </w:t>
            </w:r>
            <w:proofErr w:type="spellStart"/>
            <w:r w:rsidRPr="007F56EE">
              <w:rPr>
                <w:rFonts w:ascii="Times New Roman" w:hAnsi="Times New Roman" w:cs="Times New Roman"/>
                <w:sz w:val="18"/>
                <w:szCs w:val="18"/>
              </w:rPr>
              <w:t>Blk</w:t>
            </w:r>
            <w:proofErr w:type="spellEnd"/>
            <w:r w:rsidRPr="007F56EE">
              <w:rPr>
                <w:rFonts w:ascii="Times New Roman" w:hAnsi="Times New Roman" w:cs="Times New Roman"/>
                <w:sz w:val="18"/>
                <w:szCs w:val="18"/>
              </w:rPr>
              <w:t xml:space="preserve">, </w:t>
            </w:r>
            <w:proofErr w:type="spellStart"/>
            <w:r w:rsidRPr="007F56EE">
              <w:rPr>
                <w:rFonts w:ascii="Times New Roman" w:hAnsi="Times New Roman" w:cs="Times New Roman"/>
                <w:sz w:val="18"/>
                <w:szCs w:val="18"/>
              </w:rPr>
              <w:t>Hrk</w:t>
            </w:r>
            <w:proofErr w:type="spellEnd"/>
            <w:r w:rsidRPr="007F56EE">
              <w:rPr>
                <w:rFonts w:ascii="Times New Roman" w:hAnsi="Times New Roman" w:cs="Times New Roman"/>
                <w:sz w:val="18"/>
                <w:szCs w:val="18"/>
              </w:rPr>
              <w:t xml:space="preserve">, </w:t>
            </w:r>
            <w:proofErr w:type="spellStart"/>
            <w:r w:rsidRPr="007F56EE">
              <w:rPr>
                <w:rFonts w:ascii="Times New Roman" w:hAnsi="Times New Roman" w:cs="Times New Roman"/>
                <w:sz w:val="18"/>
                <w:szCs w:val="18"/>
              </w:rPr>
              <w:t>Bim</w:t>
            </w:r>
            <w:proofErr w:type="spellEnd"/>
            <w:r w:rsidRPr="007F56EE">
              <w:rPr>
                <w:rFonts w:ascii="Times New Roman" w:hAnsi="Times New Roman" w:cs="Times New Roman"/>
                <w:sz w:val="18"/>
                <w:szCs w:val="18"/>
              </w:rPr>
              <w:t>/</w:t>
            </w:r>
            <w:proofErr w:type="spellStart"/>
            <w:r w:rsidRPr="007F56EE">
              <w:rPr>
                <w:rFonts w:ascii="Times New Roman" w:hAnsi="Times New Roman" w:cs="Times New Roman"/>
                <w:sz w:val="18"/>
                <w:szCs w:val="18"/>
              </w:rPr>
              <w:t>Bod</w:t>
            </w:r>
            <w:proofErr w:type="spellEnd"/>
            <w:r w:rsidRPr="007F56EE">
              <w:rPr>
                <w:rFonts w:ascii="Times New Roman" w:hAnsi="Times New Roman" w:cs="Times New Roman"/>
                <w:sz w:val="18"/>
                <w:szCs w:val="18"/>
              </w:rPr>
              <w:t xml:space="preserve">, Bnip3, Nix, </w:t>
            </w:r>
            <w:proofErr w:type="spellStart"/>
            <w:r w:rsidRPr="007F56EE">
              <w:rPr>
                <w:rFonts w:ascii="Times New Roman" w:hAnsi="Times New Roman" w:cs="Times New Roman"/>
                <w:sz w:val="18"/>
                <w:szCs w:val="18"/>
              </w:rPr>
              <w:t>Noxa</w:t>
            </w:r>
            <w:proofErr w:type="spellEnd"/>
          </w:p>
        </w:tc>
        <w:tc>
          <w:tcPr>
            <w:tcW w:w="1152" w:type="pct"/>
            <w:vAlign w:val="center"/>
          </w:tcPr>
          <w:p w:rsidR="0058020A" w:rsidRPr="007F56EE" w:rsidRDefault="000B1775"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BH3</w:t>
            </w:r>
          </w:p>
        </w:tc>
      </w:tr>
    </w:tbl>
    <w:p w:rsidR="003B3AD7" w:rsidRPr="00066F65" w:rsidRDefault="003B3AD7" w:rsidP="00066F65">
      <w:pPr>
        <w:snapToGrid w:val="0"/>
        <w:spacing w:after="0" w:line="240" w:lineRule="auto"/>
        <w:jc w:val="both"/>
        <w:rPr>
          <w:rFonts w:ascii="Times New Roman" w:hAnsi="Times New Roman" w:cs="Times New Roman"/>
          <w:sz w:val="19"/>
          <w:szCs w:val="19"/>
        </w:rPr>
      </w:pPr>
      <w:r w:rsidRPr="00066F65">
        <w:rPr>
          <w:rFonts w:ascii="Times New Roman" w:hAnsi="Times New Roman" w:cs="Times New Roman"/>
          <w:b/>
          <w:sz w:val="19"/>
          <w:szCs w:val="19"/>
        </w:rPr>
        <w:t>Table 1</w:t>
      </w:r>
      <w:r w:rsidRPr="00066F65">
        <w:rPr>
          <w:rFonts w:ascii="Times New Roman" w:hAnsi="Times New Roman" w:cs="Times New Roman"/>
          <w:sz w:val="19"/>
          <w:szCs w:val="19"/>
        </w:rPr>
        <w:t xml:space="preserve"> is showing the classification of the Bcl-2 family proteins. The anti-apoptotic Bcl-2 protein family contains four conserved BH domains (BH1, BH2, BH3 and BH4) and a </w:t>
      </w:r>
      <w:proofErr w:type="spellStart"/>
      <w:r w:rsidRPr="00066F65">
        <w:rPr>
          <w:rFonts w:ascii="Times New Roman" w:hAnsi="Times New Roman" w:cs="Times New Roman"/>
          <w:sz w:val="19"/>
          <w:szCs w:val="19"/>
        </w:rPr>
        <w:t>transmembrane</w:t>
      </w:r>
      <w:proofErr w:type="spellEnd"/>
      <w:r w:rsidRPr="00066F65">
        <w:rPr>
          <w:rFonts w:ascii="Times New Roman" w:hAnsi="Times New Roman" w:cs="Times New Roman"/>
          <w:sz w:val="19"/>
          <w:szCs w:val="19"/>
        </w:rPr>
        <w:t xml:space="preserve"> (TM) domain. The </w:t>
      </w:r>
      <w:proofErr w:type="spellStart"/>
      <w:r w:rsidRPr="00066F65">
        <w:rPr>
          <w:rFonts w:ascii="Times New Roman" w:hAnsi="Times New Roman" w:cs="Times New Roman"/>
          <w:sz w:val="19"/>
          <w:szCs w:val="19"/>
        </w:rPr>
        <w:t>multidomain</w:t>
      </w:r>
      <w:proofErr w:type="spellEnd"/>
      <w:r w:rsidRPr="00066F65">
        <w:rPr>
          <w:rFonts w:ascii="Times New Roman" w:hAnsi="Times New Roman" w:cs="Times New Roman"/>
          <w:sz w:val="19"/>
          <w:szCs w:val="19"/>
        </w:rPr>
        <w:t xml:space="preserve"> subfamily of the pro-apoptotic Bcl-2 family contain three consensus BH domains (BH1, BH2 and BH3) and a </w:t>
      </w:r>
      <w:proofErr w:type="spellStart"/>
      <w:r w:rsidRPr="00066F65">
        <w:rPr>
          <w:rFonts w:ascii="Times New Roman" w:hAnsi="Times New Roman" w:cs="Times New Roman"/>
          <w:sz w:val="19"/>
          <w:szCs w:val="19"/>
        </w:rPr>
        <w:t>transmembrane</w:t>
      </w:r>
      <w:proofErr w:type="spellEnd"/>
      <w:r w:rsidRPr="00066F65">
        <w:rPr>
          <w:rFonts w:ascii="Times New Roman" w:hAnsi="Times New Roman" w:cs="Times New Roman"/>
          <w:sz w:val="19"/>
          <w:szCs w:val="19"/>
        </w:rPr>
        <w:t xml:space="preserve"> (TM) domain while the ‘BH3-only’ subfamily domain of the </w:t>
      </w:r>
      <w:proofErr w:type="spellStart"/>
      <w:r w:rsidRPr="00066F65">
        <w:rPr>
          <w:rFonts w:ascii="Times New Roman" w:hAnsi="Times New Roman" w:cs="Times New Roman"/>
          <w:sz w:val="19"/>
          <w:szCs w:val="19"/>
        </w:rPr>
        <w:t>proapoptotic</w:t>
      </w:r>
      <w:proofErr w:type="spellEnd"/>
      <w:r w:rsidRPr="00066F65">
        <w:rPr>
          <w:rFonts w:ascii="Times New Roman" w:hAnsi="Times New Roman" w:cs="Times New Roman"/>
          <w:sz w:val="19"/>
          <w:szCs w:val="19"/>
        </w:rPr>
        <w:t xml:space="preserve"> Bcl-2 family contains only a conserved BH3 domain. However, some members of the BH3-only subfamily contain a </w:t>
      </w:r>
      <w:proofErr w:type="spellStart"/>
      <w:r w:rsidRPr="00066F65">
        <w:rPr>
          <w:rFonts w:ascii="Times New Roman" w:hAnsi="Times New Roman" w:cs="Times New Roman"/>
          <w:sz w:val="19"/>
          <w:szCs w:val="19"/>
        </w:rPr>
        <w:t>tr</w:t>
      </w:r>
      <w:r w:rsidRPr="00066F65">
        <w:rPr>
          <w:rFonts w:ascii="Times New Roman" w:hAnsi="Times New Roman" w:cs="Times New Roman" w:hint="eastAsia"/>
          <w:sz w:val="19"/>
          <w:szCs w:val="19"/>
          <w:lang w:eastAsia="zh-CN"/>
        </w:rPr>
        <w:t>a</w:t>
      </w:r>
      <w:r w:rsidRPr="00066F65">
        <w:rPr>
          <w:rFonts w:ascii="Times New Roman" w:hAnsi="Times New Roman" w:cs="Times New Roman"/>
          <w:sz w:val="19"/>
          <w:szCs w:val="19"/>
        </w:rPr>
        <w:t>nsmembrane</w:t>
      </w:r>
      <w:proofErr w:type="spellEnd"/>
      <w:r w:rsidRPr="00066F65">
        <w:rPr>
          <w:rFonts w:ascii="Times New Roman" w:hAnsi="Times New Roman" w:cs="Times New Roman"/>
          <w:sz w:val="19"/>
          <w:szCs w:val="19"/>
        </w:rPr>
        <w:t xml:space="preserve"> (TM) domain (Gross </w:t>
      </w:r>
      <w:r w:rsidRPr="00066F65">
        <w:rPr>
          <w:rFonts w:ascii="Times New Roman" w:hAnsi="Times New Roman" w:cs="Times New Roman"/>
          <w:i/>
          <w:sz w:val="19"/>
          <w:szCs w:val="19"/>
        </w:rPr>
        <w:t>et al</w:t>
      </w:r>
      <w:r w:rsidRPr="00066F65">
        <w:rPr>
          <w:rFonts w:ascii="Times New Roman" w:hAnsi="Times New Roman" w:cs="Times New Roman"/>
          <w:sz w:val="19"/>
          <w:szCs w:val="19"/>
        </w:rPr>
        <w:t xml:space="preserve">., 1999; </w:t>
      </w:r>
      <w:proofErr w:type="spellStart"/>
      <w:r w:rsidRPr="00066F65">
        <w:rPr>
          <w:rFonts w:ascii="Times New Roman" w:hAnsi="Times New Roman" w:cs="Times New Roman"/>
          <w:sz w:val="19"/>
          <w:szCs w:val="19"/>
        </w:rPr>
        <w:t>Scorrano</w:t>
      </w:r>
      <w:proofErr w:type="spellEnd"/>
      <w:r w:rsidRPr="00066F65">
        <w:rPr>
          <w:rFonts w:ascii="Times New Roman" w:hAnsi="Times New Roman" w:cs="Times New Roman"/>
          <w:sz w:val="19"/>
          <w:szCs w:val="19"/>
        </w:rPr>
        <w:t xml:space="preserve"> and </w:t>
      </w:r>
      <w:proofErr w:type="spellStart"/>
      <w:r w:rsidRPr="00066F65">
        <w:rPr>
          <w:rFonts w:ascii="Times New Roman" w:hAnsi="Times New Roman" w:cs="Times New Roman"/>
          <w:sz w:val="19"/>
          <w:szCs w:val="19"/>
        </w:rPr>
        <w:t>Korsmeyer</w:t>
      </w:r>
      <w:proofErr w:type="spellEnd"/>
      <w:r w:rsidRPr="00066F65">
        <w:rPr>
          <w:rFonts w:ascii="Times New Roman" w:hAnsi="Times New Roman" w:cs="Times New Roman"/>
          <w:sz w:val="19"/>
          <w:szCs w:val="19"/>
        </w:rPr>
        <w:t xml:space="preserve">, 2003). The BH3 domain is uniquely conserved in all the Bcl-2 protein family members. </w:t>
      </w:r>
    </w:p>
    <w:p w:rsidR="00C556F0" w:rsidRPr="007F56EE" w:rsidRDefault="002230A8"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lastRenderedPageBreak/>
        <w:tab/>
      </w:r>
    </w:p>
    <w:p w:rsidR="006F107A" w:rsidRPr="007F56EE" w:rsidRDefault="006F107A" w:rsidP="006F107A">
      <w:pPr>
        <w:snapToGrid w:val="0"/>
        <w:spacing w:after="0" w:line="240" w:lineRule="auto"/>
        <w:ind w:firstLine="425"/>
        <w:jc w:val="both"/>
        <w:rPr>
          <w:rFonts w:ascii="Times New Roman" w:hAnsi="Times New Roman" w:cs="Times New Roman"/>
          <w:sz w:val="20"/>
          <w:szCs w:val="20"/>
        </w:rPr>
        <w:sectPr w:rsidR="006F107A" w:rsidRPr="007F56EE" w:rsidSect="00C556F0">
          <w:type w:val="continuous"/>
          <w:pgSz w:w="12240" w:h="15840"/>
          <w:pgMar w:top="1440" w:right="1440" w:bottom="1440" w:left="1440" w:header="720" w:footer="720" w:gutter="0"/>
          <w:cols w:space="720"/>
          <w:docGrid w:linePitch="360"/>
        </w:sectPr>
      </w:pPr>
    </w:p>
    <w:p w:rsidR="006F107A" w:rsidRPr="007F56EE" w:rsidRDefault="00AD465C"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lastRenderedPageBreak/>
        <w:t xml:space="preserve">The release of </w:t>
      </w:r>
      <w:proofErr w:type="spellStart"/>
      <w:r w:rsidRPr="007F56EE">
        <w:rPr>
          <w:rFonts w:ascii="Times New Roman" w:hAnsi="Times New Roman" w:cs="Times New Roman"/>
          <w:sz w:val="20"/>
          <w:szCs w:val="20"/>
        </w:rPr>
        <w:t>cytochrome</w:t>
      </w:r>
      <w:proofErr w:type="spellEnd"/>
      <w:r w:rsidRPr="007F56EE">
        <w:rPr>
          <w:rFonts w:ascii="Times New Roman" w:hAnsi="Times New Roman" w:cs="Times New Roman"/>
          <w:sz w:val="20"/>
          <w:szCs w:val="20"/>
        </w:rPr>
        <w:t xml:space="preserve"> c from the mitochondria is the hallmark of apoptotic </w:t>
      </w:r>
      <w:proofErr w:type="spellStart"/>
      <w:r w:rsidRPr="007F56EE">
        <w:rPr>
          <w:rFonts w:ascii="Times New Roman" w:hAnsi="Times New Roman" w:cs="Times New Roman"/>
          <w:sz w:val="20"/>
          <w:szCs w:val="20"/>
        </w:rPr>
        <w:t>potentiation</w:t>
      </w:r>
      <w:proofErr w:type="spellEnd"/>
      <w:r w:rsidRPr="007F56EE">
        <w:rPr>
          <w:rFonts w:ascii="Times New Roman" w:hAnsi="Times New Roman" w:cs="Times New Roman"/>
          <w:sz w:val="20"/>
          <w:szCs w:val="20"/>
        </w:rPr>
        <w:t>. Multiple studies have demonstrated the c</w:t>
      </w:r>
      <w:r w:rsidR="004534F9" w:rsidRPr="007F56EE">
        <w:rPr>
          <w:rFonts w:ascii="Times New Roman" w:hAnsi="Times New Roman" w:cs="Times New Roman"/>
          <w:sz w:val="20"/>
          <w:szCs w:val="20"/>
        </w:rPr>
        <w:t xml:space="preserve">ritical involvement of </w:t>
      </w:r>
      <w:proofErr w:type="spellStart"/>
      <w:r w:rsidR="004534F9" w:rsidRPr="007F56EE">
        <w:rPr>
          <w:rFonts w:ascii="Times New Roman" w:hAnsi="Times New Roman" w:cs="Times New Roman"/>
          <w:sz w:val="20"/>
          <w:szCs w:val="20"/>
        </w:rPr>
        <w:t>Bax</w:t>
      </w:r>
      <w:proofErr w:type="spellEnd"/>
      <w:r w:rsidR="004534F9" w:rsidRPr="007F56EE">
        <w:rPr>
          <w:rFonts w:ascii="Times New Roman" w:hAnsi="Times New Roman" w:cs="Times New Roman"/>
          <w:sz w:val="20"/>
          <w:szCs w:val="20"/>
        </w:rPr>
        <w:t xml:space="preserve"> and </w:t>
      </w:r>
      <w:proofErr w:type="spellStart"/>
      <w:r w:rsidR="004534F9" w:rsidRPr="007F56EE">
        <w:rPr>
          <w:rFonts w:ascii="Times New Roman" w:hAnsi="Times New Roman" w:cs="Times New Roman"/>
          <w:sz w:val="20"/>
          <w:szCs w:val="20"/>
        </w:rPr>
        <w:t>B</w:t>
      </w:r>
      <w:r w:rsidRPr="007F56EE">
        <w:rPr>
          <w:rFonts w:ascii="Times New Roman" w:hAnsi="Times New Roman" w:cs="Times New Roman"/>
          <w:sz w:val="20"/>
          <w:szCs w:val="20"/>
        </w:rPr>
        <w:t>ak</w:t>
      </w:r>
      <w:proofErr w:type="spellEnd"/>
      <w:r w:rsidRPr="007F56EE">
        <w:rPr>
          <w:rFonts w:ascii="Times New Roman" w:hAnsi="Times New Roman" w:cs="Times New Roman"/>
          <w:sz w:val="20"/>
          <w:szCs w:val="20"/>
        </w:rPr>
        <w:t xml:space="preserve"> (a </w:t>
      </w:r>
      <w:proofErr w:type="spellStart"/>
      <w:r w:rsidRPr="007F56EE">
        <w:rPr>
          <w:rFonts w:ascii="Times New Roman" w:hAnsi="Times New Roman" w:cs="Times New Roman"/>
          <w:sz w:val="20"/>
          <w:szCs w:val="20"/>
        </w:rPr>
        <w:t>multidomai</w:t>
      </w:r>
      <w:r w:rsidR="00216B82" w:rsidRPr="007F56EE">
        <w:rPr>
          <w:rFonts w:ascii="Times New Roman" w:hAnsi="Times New Roman" w:cs="Times New Roman"/>
          <w:sz w:val="20"/>
          <w:szCs w:val="20"/>
        </w:rPr>
        <w:t>n</w:t>
      </w:r>
      <w:proofErr w:type="spellEnd"/>
      <w:r w:rsidR="00216B82" w:rsidRPr="007F56EE">
        <w:rPr>
          <w:rFonts w:ascii="Times New Roman" w:hAnsi="Times New Roman" w:cs="Times New Roman"/>
          <w:sz w:val="20"/>
          <w:szCs w:val="20"/>
        </w:rPr>
        <w:t xml:space="preserve"> subfamily of the Bcl-2</w:t>
      </w:r>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proapoptotic</w:t>
      </w:r>
      <w:proofErr w:type="spellEnd"/>
      <w:r w:rsidRPr="007F56EE">
        <w:rPr>
          <w:rFonts w:ascii="Times New Roman" w:hAnsi="Times New Roman" w:cs="Times New Roman"/>
          <w:sz w:val="20"/>
          <w:szCs w:val="20"/>
        </w:rPr>
        <w:t xml:space="preserve"> protein in the release of </w:t>
      </w:r>
      <w:proofErr w:type="spellStart"/>
      <w:r w:rsidRPr="007F56EE">
        <w:rPr>
          <w:rFonts w:ascii="Times New Roman" w:hAnsi="Times New Roman" w:cs="Times New Roman"/>
          <w:sz w:val="20"/>
          <w:szCs w:val="20"/>
        </w:rPr>
        <w:t>cytochrome</w:t>
      </w:r>
      <w:proofErr w:type="spellEnd"/>
      <w:r w:rsidRPr="007F56EE">
        <w:rPr>
          <w:rFonts w:ascii="Times New Roman" w:hAnsi="Times New Roman" w:cs="Times New Roman"/>
          <w:sz w:val="20"/>
          <w:szCs w:val="20"/>
        </w:rPr>
        <w:t xml:space="preserve"> c. The effi</w:t>
      </w:r>
      <w:r w:rsidR="00AD4B69" w:rsidRPr="007F56EE">
        <w:rPr>
          <w:rFonts w:ascii="Times New Roman" w:hAnsi="Times New Roman" w:cs="Times New Roman"/>
          <w:sz w:val="20"/>
          <w:szCs w:val="20"/>
        </w:rPr>
        <w:t>cient participation of Bid and B</w:t>
      </w:r>
      <w:r w:rsidRPr="007F56EE">
        <w:rPr>
          <w:rFonts w:ascii="Times New Roman" w:hAnsi="Times New Roman" w:cs="Times New Roman"/>
          <w:sz w:val="20"/>
          <w:szCs w:val="20"/>
        </w:rPr>
        <w:t xml:space="preserve">ad in the </w:t>
      </w:r>
      <w:proofErr w:type="spellStart"/>
      <w:r w:rsidRPr="007F56EE">
        <w:rPr>
          <w:rFonts w:ascii="Times New Roman" w:hAnsi="Times New Roman" w:cs="Times New Roman"/>
          <w:sz w:val="20"/>
          <w:szCs w:val="20"/>
        </w:rPr>
        <w:t>permeabilization</w:t>
      </w:r>
      <w:proofErr w:type="spellEnd"/>
      <w:r w:rsidRPr="007F56EE">
        <w:rPr>
          <w:rFonts w:ascii="Times New Roman" w:hAnsi="Times New Roman" w:cs="Times New Roman"/>
          <w:sz w:val="20"/>
          <w:szCs w:val="20"/>
        </w:rPr>
        <w:t xml:space="preserve"> of the mitochondrial inner membrane has been elucidated (Chang et al., 1999; </w:t>
      </w:r>
      <w:proofErr w:type="spellStart"/>
      <w:r w:rsidRPr="007F56EE">
        <w:rPr>
          <w:rFonts w:ascii="Times New Roman" w:hAnsi="Times New Roman" w:cs="Times New Roman"/>
          <w:sz w:val="20"/>
          <w:szCs w:val="20"/>
        </w:rPr>
        <w:t>Kelekar</w:t>
      </w:r>
      <w:proofErr w:type="spellEnd"/>
      <w:r w:rsidRPr="007F56EE">
        <w:rPr>
          <w:rFonts w:ascii="Times New Roman" w:hAnsi="Times New Roman" w:cs="Times New Roman"/>
          <w:sz w:val="20"/>
          <w:szCs w:val="20"/>
        </w:rPr>
        <w:t xml:space="preserve"> et al., 1997; O’Connor et al., 1998; </w:t>
      </w:r>
      <w:proofErr w:type="spellStart"/>
      <w:r w:rsidRPr="007F56EE">
        <w:rPr>
          <w:rFonts w:ascii="Times New Roman" w:hAnsi="Times New Roman" w:cs="Times New Roman"/>
          <w:sz w:val="20"/>
          <w:szCs w:val="20"/>
        </w:rPr>
        <w:t>Puthalakath</w:t>
      </w:r>
      <w:proofErr w:type="spellEnd"/>
      <w:r w:rsidRPr="007F56EE">
        <w:rPr>
          <w:rFonts w:ascii="Times New Roman" w:hAnsi="Times New Roman" w:cs="Times New Roman"/>
          <w:sz w:val="20"/>
          <w:szCs w:val="20"/>
        </w:rPr>
        <w:t xml:space="preserve"> et al., 2001; </w:t>
      </w:r>
      <w:proofErr w:type="spellStart"/>
      <w:r w:rsidRPr="007F56EE">
        <w:rPr>
          <w:rFonts w:ascii="Times New Roman" w:hAnsi="Times New Roman" w:cs="Times New Roman"/>
          <w:sz w:val="20"/>
          <w:szCs w:val="20"/>
        </w:rPr>
        <w:t>Vanderheiden</w:t>
      </w:r>
      <w:proofErr w:type="spellEnd"/>
      <w:r w:rsidRPr="007F56EE">
        <w:rPr>
          <w:rFonts w:ascii="Times New Roman" w:hAnsi="Times New Roman" w:cs="Times New Roman"/>
          <w:sz w:val="20"/>
          <w:szCs w:val="20"/>
        </w:rPr>
        <w:t xml:space="preserve"> et al., 1999). It is now known that the exit of </w:t>
      </w:r>
      <w:proofErr w:type="spellStart"/>
      <w:r w:rsidRPr="007F56EE">
        <w:rPr>
          <w:rFonts w:ascii="Times New Roman" w:hAnsi="Times New Roman" w:cs="Times New Roman"/>
          <w:sz w:val="20"/>
          <w:szCs w:val="20"/>
        </w:rPr>
        <w:t>cytochrome</w:t>
      </w:r>
      <w:proofErr w:type="spellEnd"/>
      <w:r w:rsidRPr="007F56EE">
        <w:rPr>
          <w:rFonts w:ascii="Times New Roman" w:hAnsi="Times New Roman" w:cs="Times New Roman"/>
          <w:sz w:val="20"/>
          <w:szCs w:val="20"/>
        </w:rPr>
        <w:t xml:space="preserve"> c from the</w:t>
      </w:r>
      <w:r w:rsidR="001617E0" w:rsidRPr="007F56EE">
        <w:rPr>
          <w:rFonts w:ascii="Times New Roman" w:hAnsi="Times New Roman" w:cs="Times New Roman"/>
          <w:sz w:val="20"/>
          <w:szCs w:val="20"/>
        </w:rPr>
        <w:t xml:space="preserve"> mitochondria into the cytoplasm activates the caspase-9 cascade by forming an </w:t>
      </w:r>
      <w:proofErr w:type="spellStart"/>
      <w:r w:rsidR="001617E0" w:rsidRPr="007F56EE">
        <w:rPr>
          <w:rFonts w:ascii="Times New Roman" w:hAnsi="Times New Roman" w:cs="Times New Roman"/>
          <w:sz w:val="20"/>
          <w:szCs w:val="20"/>
        </w:rPr>
        <w:t>oligomeric</w:t>
      </w:r>
      <w:proofErr w:type="spellEnd"/>
      <w:r w:rsidR="001617E0" w:rsidRPr="007F56EE">
        <w:rPr>
          <w:rFonts w:ascii="Times New Roman" w:hAnsi="Times New Roman" w:cs="Times New Roman"/>
          <w:sz w:val="20"/>
          <w:szCs w:val="20"/>
        </w:rPr>
        <w:t xml:space="preserve"> complex with </w:t>
      </w:r>
      <w:r w:rsidR="00216B82" w:rsidRPr="007F56EE">
        <w:rPr>
          <w:rFonts w:ascii="Times New Roman" w:hAnsi="Times New Roman" w:cs="Times New Roman"/>
          <w:sz w:val="20"/>
          <w:szCs w:val="20"/>
        </w:rPr>
        <w:t xml:space="preserve">the </w:t>
      </w:r>
      <w:proofErr w:type="spellStart"/>
      <w:r w:rsidR="00216B82" w:rsidRPr="007F56EE">
        <w:rPr>
          <w:rFonts w:ascii="Times New Roman" w:hAnsi="Times New Roman" w:cs="Times New Roman"/>
          <w:sz w:val="20"/>
          <w:szCs w:val="20"/>
        </w:rPr>
        <w:t>apoptome</w:t>
      </w:r>
      <w:proofErr w:type="spellEnd"/>
      <w:r w:rsidR="00216B82" w:rsidRPr="007F56EE">
        <w:rPr>
          <w:rFonts w:ascii="Times New Roman" w:hAnsi="Times New Roman" w:cs="Times New Roman"/>
          <w:sz w:val="20"/>
          <w:szCs w:val="20"/>
        </w:rPr>
        <w:t xml:space="preserve"> initially formed by </w:t>
      </w:r>
      <w:r w:rsidR="001617E0" w:rsidRPr="007F56EE">
        <w:rPr>
          <w:rFonts w:ascii="Times New Roman" w:hAnsi="Times New Roman" w:cs="Times New Roman"/>
          <w:sz w:val="20"/>
          <w:szCs w:val="20"/>
        </w:rPr>
        <w:t>Apaf-1 (Apoptotic protease-activating factor 1) and</w:t>
      </w:r>
      <w:r w:rsidR="00216B82" w:rsidRPr="007F56EE">
        <w:rPr>
          <w:rFonts w:ascii="Times New Roman" w:hAnsi="Times New Roman" w:cs="Times New Roman"/>
          <w:sz w:val="20"/>
          <w:szCs w:val="20"/>
        </w:rPr>
        <w:t xml:space="preserve"> caspase-9</w:t>
      </w:r>
      <w:r w:rsidR="001617E0" w:rsidRPr="007F56EE">
        <w:rPr>
          <w:rFonts w:ascii="Times New Roman" w:hAnsi="Times New Roman" w:cs="Times New Roman"/>
          <w:sz w:val="20"/>
          <w:szCs w:val="20"/>
        </w:rPr>
        <w:t xml:space="preserve">. Activated caspase-9 activates its downstream effectors; caspase-3 and caspase-7 culminating into the apoptotic pathway. Studies on cells lacking </w:t>
      </w:r>
      <w:proofErr w:type="spellStart"/>
      <w:r w:rsidR="001617E0" w:rsidRPr="007F56EE">
        <w:rPr>
          <w:rFonts w:ascii="Times New Roman" w:hAnsi="Times New Roman" w:cs="Times New Roman"/>
          <w:sz w:val="20"/>
          <w:szCs w:val="20"/>
        </w:rPr>
        <w:t>cytochrome</w:t>
      </w:r>
      <w:proofErr w:type="spellEnd"/>
      <w:r w:rsidR="001617E0" w:rsidRPr="007F56EE">
        <w:rPr>
          <w:rFonts w:ascii="Times New Roman" w:hAnsi="Times New Roman" w:cs="Times New Roman"/>
          <w:sz w:val="20"/>
          <w:szCs w:val="20"/>
        </w:rPr>
        <w:t xml:space="preserve"> c, Apaf-1 and caspase-9 showed compromise in apoptosis thereby reinforcing their involvement in apoptotic pathway</w:t>
      </w:r>
      <w:r w:rsidR="008816C5" w:rsidRPr="007F56EE">
        <w:rPr>
          <w:rFonts w:ascii="Times New Roman" w:hAnsi="Times New Roman" w:cs="Times New Roman"/>
          <w:sz w:val="20"/>
          <w:szCs w:val="20"/>
        </w:rPr>
        <w:t xml:space="preserve"> (</w:t>
      </w:r>
      <w:proofErr w:type="spellStart"/>
      <w:r w:rsidR="008816C5" w:rsidRPr="007F56EE">
        <w:rPr>
          <w:rFonts w:ascii="Times New Roman" w:hAnsi="Times New Roman" w:cs="Times New Roman"/>
          <w:sz w:val="20"/>
          <w:szCs w:val="20"/>
        </w:rPr>
        <w:t>Kuida</w:t>
      </w:r>
      <w:proofErr w:type="spellEnd"/>
      <w:r w:rsidR="008816C5" w:rsidRPr="007F56EE">
        <w:rPr>
          <w:rFonts w:ascii="Times New Roman" w:hAnsi="Times New Roman" w:cs="Times New Roman"/>
          <w:sz w:val="20"/>
          <w:szCs w:val="20"/>
        </w:rPr>
        <w:t xml:space="preserve"> et al., 1998; Li et al., 2000; Yoshida et al., 2000; </w:t>
      </w:r>
      <w:proofErr w:type="spellStart"/>
      <w:r w:rsidR="008816C5" w:rsidRPr="007F56EE">
        <w:rPr>
          <w:rFonts w:ascii="Times New Roman" w:hAnsi="Times New Roman" w:cs="Times New Roman"/>
          <w:sz w:val="20"/>
          <w:szCs w:val="20"/>
        </w:rPr>
        <w:t>Zong</w:t>
      </w:r>
      <w:proofErr w:type="spellEnd"/>
      <w:r w:rsidR="008816C5" w:rsidRPr="007F56EE">
        <w:rPr>
          <w:rFonts w:ascii="Times New Roman" w:hAnsi="Times New Roman" w:cs="Times New Roman"/>
          <w:sz w:val="20"/>
          <w:szCs w:val="20"/>
        </w:rPr>
        <w:t xml:space="preserve"> et al., 2001).</w:t>
      </w:r>
    </w:p>
    <w:p w:rsidR="00AD465C" w:rsidRPr="007F56EE" w:rsidRDefault="008816C5"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lastRenderedPageBreak/>
        <w:t xml:space="preserve">Furthermore, an </w:t>
      </w:r>
      <w:proofErr w:type="spellStart"/>
      <w:r w:rsidRPr="007F56EE">
        <w:rPr>
          <w:rFonts w:ascii="Times New Roman" w:hAnsi="Times New Roman" w:cs="Times New Roman"/>
          <w:sz w:val="20"/>
          <w:szCs w:val="20"/>
        </w:rPr>
        <w:t>unactivated</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Bax</w:t>
      </w:r>
      <w:proofErr w:type="spellEnd"/>
      <w:r w:rsidRPr="007F56EE">
        <w:rPr>
          <w:rFonts w:ascii="Times New Roman" w:hAnsi="Times New Roman" w:cs="Times New Roman"/>
          <w:sz w:val="20"/>
          <w:szCs w:val="20"/>
        </w:rPr>
        <w:t xml:space="preserve"> and </w:t>
      </w:r>
      <w:proofErr w:type="spellStart"/>
      <w:r w:rsidRPr="007F56EE">
        <w:rPr>
          <w:rFonts w:ascii="Times New Roman" w:hAnsi="Times New Roman" w:cs="Times New Roman"/>
          <w:sz w:val="20"/>
          <w:szCs w:val="20"/>
        </w:rPr>
        <w:t>Bak</w:t>
      </w:r>
      <w:proofErr w:type="spellEnd"/>
      <w:r w:rsidRPr="007F56EE">
        <w:rPr>
          <w:rFonts w:ascii="Times New Roman" w:hAnsi="Times New Roman" w:cs="Times New Roman"/>
          <w:sz w:val="20"/>
          <w:szCs w:val="20"/>
        </w:rPr>
        <w:t xml:space="preserve"> is usually in an inhibitory assembly with the anti-apoptotic</w:t>
      </w:r>
      <w:r w:rsidR="001C5746" w:rsidRPr="007F56EE">
        <w:rPr>
          <w:rFonts w:ascii="Times New Roman" w:hAnsi="Times New Roman" w:cs="Times New Roman"/>
          <w:sz w:val="20"/>
          <w:szCs w:val="20"/>
        </w:rPr>
        <w:t xml:space="preserve"> Bcl-2 proteins which therefore prevent their overall activity in mitochondrial membrane permeability to </w:t>
      </w:r>
      <w:proofErr w:type="spellStart"/>
      <w:r w:rsidR="001C5746" w:rsidRPr="007F56EE">
        <w:rPr>
          <w:rFonts w:ascii="Times New Roman" w:hAnsi="Times New Roman" w:cs="Times New Roman"/>
          <w:sz w:val="20"/>
          <w:szCs w:val="20"/>
        </w:rPr>
        <w:t>cytochrome</w:t>
      </w:r>
      <w:proofErr w:type="spellEnd"/>
      <w:r w:rsidR="001C5746" w:rsidRPr="007F56EE">
        <w:rPr>
          <w:rFonts w:ascii="Times New Roman" w:hAnsi="Times New Roman" w:cs="Times New Roman"/>
          <w:sz w:val="20"/>
          <w:szCs w:val="20"/>
        </w:rPr>
        <w:t xml:space="preserve"> c. Molecular dynamic simulations revealed that Bfl-1 contain</w:t>
      </w:r>
      <w:r w:rsidR="007D1F65" w:rsidRPr="007F56EE">
        <w:rPr>
          <w:rFonts w:ascii="Times New Roman" w:hAnsi="Times New Roman" w:cs="Times New Roman"/>
          <w:sz w:val="20"/>
          <w:szCs w:val="20"/>
        </w:rPr>
        <w:t>s</w:t>
      </w:r>
      <w:r w:rsidR="001C5746" w:rsidRPr="007F56EE">
        <w:rPr>
          <w:rFonts w:ascii="Times New Roman" w:hAnsi="Times New Roman" w:cs="Times New Roman"/>
          <w:sz w:val="20"/>
          <w:szCs w:val="20"/>
        </w:rPr>
        <w:t xml:space="preserve"> stable helical segment in its N-terminal region which have high affinity for Bid BH3 peptides (</w:t>
      </w:r>
      <w:proofErr w:type="spellStart"/>
      <w:r w:rsidR="001C5746" w:rsidRPr="007F56EE">
        <w:rPr>
          <w:rFonts w:ascii="Times New Roman" w:hAnsi="Times New Roman" w:cs="Times New Roman"/>
          <w:sz w:val="20"/>
          <w:szCs w:val="20"/>
        </w:rPr>
        <w:t>Modi</w:t>
      </w:r>
      <w:proofErr w:type="spellEnd"/>
      <w:r w:rsidR="001C5746" w:rsidRPr="007F56EE">
        <w:rPr>
          <w:rFonts w:ascii="Times New Roman" w:hAnsi="Times New Roman" w:cs="Times New Roman"/>
          <w:sz w:val="20"/>
          <w:szCs w:val="20"/>
        </w:rPr>
        <w:t xml:space="preserve"> et al., 2013). This coupled with an </w:t>
      </w:r>
      <w:proofErr w:type="spellStart"/>
      <w:r w:rsidR="001C5746" w:rsidRPr="007F56EE">
        <w:rPr>
          <w:rFonts w:ascii="Times New Roman" w:hAnsi="Times New Roman" w:cs="Times New Roman"/>
          <w:sz w:val="20"/>
          <w:szCs w:val="20"/>
        </w:rPr>
        <w:t>immunoprecipitaion</w:t>
      </w:r>
      <w:proofErr w:type="spellEnd"/>
      <w:r w:rsidR="001C5746" w:rsidRPr="007F56EE">
        <w:rPr>
          <w:rFonts w:ascii="Times New Roman" w:hAnsi="Times New Roman" w:cs="Times New Roman"/>
          <w:sz w:val="20"/>
          <w:szCs w:val="20"/>
        </w:rPr>
        <w:t xml:space="preserve"> procedure that utilized anti-Bid serum and also showed efficient complex formation between Bfl-1 and Bid (</w:t>
      </w:r>
      <w:proofErr w:type="spellStart"/>
      <w:r w:rsidR="001C5746" w:rsidRPr="007F56EE">
        <w:rPr>
          <w:rFonts w:ascii="Times New Roman" w:hAnsi="Times New Roman" w:cs="Times New Roman"/>
          <w:sz w:val="20"/>
          <w:szCs w:val="20"/>
        </w:rPr>
        <w:t>Arlette</w:t>
      </w:r>
      <w:proofErr w:type="spellEnd"/>
      <w:r w:rsidR="001C5746" w:rsidRPr="007F56EE">
        <w:rPr>
          <w:rFonts w:ascii="Times New Roman" w:hAnsi="Times New Roman" w:cs="Times New Roman"/>
          <w:sz w:val="20"/>
          <w:szCs w:val="20"/>
        </w:rPr>
        <w:t xml:space="preserve"> et al., 2002) suggest that</w:t>
      </w:r>
      <w:r w:rsidR="00AD4B69" w:rsidRPr="007F56EE">
        <w:rPr>
          <w:rFonts w:ascii="Times New Roman" w:hAnsi="Times New Roman" w:cs="Times New Roman"/>
          <w:sz w:val="20"/>
          <w:szCs w:val="20"/>
        </w:rPr>
        <w:t>,</w:t>
      </w:r>
      <w:r w:rsidR="001C5746" w:rsidRPr="007F56EE">
        <w:rPr>
          <w:rFonts w:ascii="Times New Roman" w:hAnsi="Times New Roman" w:cs="Times New Roman"/>
          <w:sz w:val="20"/>
          <w:szCs w:val="20"/>
        </w:rPr>
        <w:t xml:space="preserve"> Bfl-1 anti-apoptotic activity is fundamental to its ability to selectively bind BH3-only domain subfamily protein Bid, as oppose other Bcl-2 </w:t>
      </w:r>
      <w:proofErr w:type="spellStart"/>
      <w:r w:rsidR="001C5746" w:rsidRPr="007F56EE">
        <w:rPr>
          <w:rFonts w:ascii="Times New Roman" w:hAnsi="Times New Roman" w:cs="Times New Roman"/>
          <w:sz w:val="20"/>
          <w:szCs w:val="20"/>
        </w:rPr>
        <w:t>antiapoptotic</w:t>
      </w:r>
      <w:proofErr w:type="spellEnd"/>
      <w:r w:rsidR="001C5746" w:rsidRPr="007F56EE">
        <w:rPr>
          <w:rFonts w:ascii="Times New Roman" w:hAnsi="Times New Roman" w:cs="Times New Roman"/>
          <w:sz w:val="20"/>
          <w:szCs w:val="20"/>
        </w:rPr>
        <w:t xml:space="preserve"> proteins. The same </w:t>
      </w:r>
      <w:proofErr w:type="spellStart"/>
      <w:r w:rsidR="001C5746" w:rsidRPr="007F56EE">
        <w:rPr>
          <w:rFonts w:ascii="Times New Roman" w:hAnsi="Times New Roman" w:cs="Times New Roman"/>
          <w:sz w:val="20"/>
          <w:szCs w:val="20"/>
        </w:rPr>
        <w:t>immunoprecipitation</w:t>
      </w:r>
      <w:proofErr w:type="spellEnd"/>
      <w:r w:rsidR="001C5746" w:rsidRPr="007F56EE">
        <w:rPr>
          <w:rFonts w:ascii="Times New Roman" w:hAnsi="Times New Roman" w:cs="Times New Roman"/>
          <w:sz w:val="20"/>
          <w:szCs w:val="20"/>
        </w:rPr>
        <w:t xml:space="preserve"> procedure showed that Bfl-1 neither form complex with ant</w:t>
      </w:r>
      <w:r w:rsidR="00066F65">
        <w:rPr>
          <w:rFonts w:ascii="Times New Roman" w:hAnsi="Times New Roman" w:cs="Times New Roman"/>
          <w:sz w:val="20"/>
          <w:szCs w:val="20"/>
        </w:rPr>
        <w:t>i</w:t>
      </w:r>
      <w:r w:rsidR="001C5746" w:rsidRPr="007F56EE">
        <w:rPr>
          <w:rFonts w:ascii="Times New Roman" w:hAnsi="Times New Roman" w:cs="Times New Roman"/>
          <w:sz w:val="20"/>
          <w:szCs w:val="20"/>
        </w:rPr>
        <w:t>-</w:t>
      </w:r>
      <w:proofErr w:type="spellStart"/>
      <w:r w:rsidR="001C5746" w:rsidRPr="007F56EE">
        <w:rPr>
          <w:rFonts w:ascii="Times New Roman" w:hAnsi="Times New Roman" w:cs="Times New Roman"/>
          <w:sz w:val="20"/>
          <w:szCs w:val="20"/>
        </w:rPr>
        <w:t>Bax</w:t>
      </w:r>
      <w:proofErr w:type="spellEnd"/>
      <w:r w:rsidR="001C5746" w:rsidRPr="007F56EE">
        <w:rPr>
          <w:rFonts w:ascii="Times New Roman" w:hAnsi="Times New Roman" w:cs="Times New Roman"/>
          <w:sz w:val="20"/>
          <w:szCs w:val="20"/>
        </w:rPr>
        <w:t xml:space="preserve"> nor anti-</w:t>
      </w:r>
      <w:proofErr w:type="spellStart"/>
      <w:r w:rsidR="001C5746" w:rsidRPr="007F56EE">
        <w:rPr>
          <w:rFonts w:ascii="Times New Roman" w:hAnsi="Times New Roman" w:cs="Times New Roman"/>
          <w:sz w:val="20"/>
          <w:szCs w:val="20"/>
        </w:rPr>
        <w:t>Bak</w:t>
      </w:r>
      <w:proofErr w:type="spellEnd"/>
      <w:r w:rsidR="001C5746" w:rsidRPr="007F56EE">
        <w:rPr>
          <w:rFonts w:ascii="Times New Roman" w:hAnsi="Times New Roman" w:cs="Times New Roman"/>
          <w:sz w:val="20"/>
          <w:szCs w:val="20"/>
        </w:rPr>
        <w:t xml:space="preserve"> sera. This may be due to the fact that Bfl-1 proteins do not contain a C-terminal hydrophobic anchor akin to</w:t>
      </w:r>
      <w:r w:rsidR="00B54C8C" w:rsidRPr="007F56EE">
        <w:rPr>
          <w:rFonts w:ascii="Times New Roman" w:hAnsi="Times New Roman" w:cs="Times New Roman"/>
          <w:sz w:val="20"/>
          <w:szCs w:val="20"/>
        </w:rPr>
        <w:t xml:space="preserve"> other </w:t>
      </w:r>
      <w:proofErr w:type="spellStart"/>
      <w:r w:rsidR="00B54C8C" w:rsidRPr="007F56EE">
        <w:rPr>
          <w:rFonts w:ascii="Times New Roman" w:hAnsi="Times New Roman" w:cs="Times New Roman"/>
          <w:sz w:val="20"/>
          <w:szCs w:val="20"/>
        </w:rPr>
        <w:t>antiapoptotic</w:t>
      </w:r>
      <w:proofErr w:type="spellEnd"/>
      <w:r w:rsidR="00B54C8C" w:rsidRPr="007F56EE">
        <w:rPr>
          <w:rFonts w:ascii="Times New Roman" w:hAnsi="Times New Roman" w:cs="Times New Roman"/>
          <w:sz w:val="20"/>
          <w:szCs w:val="20"/>
        </w:rPr>
        <w:t xml:space="preserve"> Bcl-2 family (</w:t>
      </w:r>
      <w:proofErr w:type="spellStart"/>
      <w:r w:rsidR="00B54C8C" w:rsidRPr="007F56EE">
        <w:rPr>
          <w:rFonts w:ascii="Times New Roman" w:hAnsi="Times New Roman" w:cs="Times New Roman"/>
          <w:sz w:val="20"/>
          <w:szCs w:val="20"/>
        </w:rPr>
        <w:t>Kelekar</w:t>
      </w:r>
      <w:proofErr w:type="spellEnd"/>
      <w:r w:rsidR="00B54C8C" w:rsidRPr="007F56EE">
        <w:rPr>
          <w:rFonts w:ascii="Times New Roman" w:hAnsi="Times New Roman" w:cs="Times New Roman"/>
          <w:sz w:val="20"/>
          <w:szCs w:val="20"/>
        </w:rPr>
        <w:t xml:space="preserve"> and Thompson, 1998). Although this sequence has been shown to be crucial for membrane localization, however, more work is needed to know </w:t>
      </w:r>
      <w:r w:rsidR="003C700B" w:rsidRPr="007F56EE">
        <w:rPr>
          <w:rFonts w:ascii="Times New Roman" w:hAnsi="Times New Roman" w:cs="Times New Roman"/>
          <w:sz w:val="20"/>
          <w:szCs w:val="20"/>
        </w:rPr>
        <w:t>whether</w:t>
      </w:r>
      <w:r w:rsidR="00B54C8C" w:rsidRPr="007F56EE">
        <w:rPr>
          <w:rFonts w:ascii="Times New Roman" w:hAnsi="Times New Roman" w:cs="Times New Roman"/>
          <w:sz w:val="20"/>
          <w:szCs w:val="20"/>
        </w:rPr>
        <w:t xml:space="preserve"> the localization of Bfl-1/Bid </w:t>
      </w:r>
      <w:proofErr w:type="spellStart"/>
      <w:r w:rsidR="00B54C8C" w:rsidRPr="007F56EE">
        <w:rPr>
          <w:rFonts w:ascii="Times New Roman" w:hAnsi="Times New Roman" w:cs="Times New Roman"/>
          <w:sz w:val="20"/>
          <w:szCs w:val="20"/>
        </w:rPr>
        <w:t>heterodimer</w:t>
      </w:r>
      <w:proofErr w:type="spellEnd"/>
      <w:r w:rsidR="00B54C8C" w:rsidRPr="007F56EE">
        <w:rPr>
          <w:rFonts w:ascii="Times New Roman" w:hAnsi="Times New Roman" w:cs="Times New Roman"/>
          <w:sz w:val="20"/>
          <w:szCs w:val="20"/>
        </w:rPr>
        <w:t xml:space="preserve"> to the membrane is critical for cellular survival.</w:t>
      </w:r>
      <w:r w:rsidR="00C556F0" w:rsidRPr="007F56EE">
        <w:rPr>
          <w:rFonts w:ascii="Times New Roman" w:hAnsi="Times New Roman" w:cs="Times New Roman"/>
          <w:sz w:val="20"/>
          <w:szCs w:val="20"/>
        </w:rPr>
        <w:t xml:space="preserve"> </w:t>
      </w:r>
    </w:p>
    <w:p w:rsidR="006F107A" w:rsidRPr="007F56EE" w:rsidRDefault="006F107A" w:rsidP="006F107A">
      <w:pPr>
        <w:snapToGrid w:val="0"/>
        <w:spacing w:after="0" w:line="240" w:lineRule="auto"/>
        <w:ind w:firstLine="425"/>
        <w:jc w:val="both"/>
        <w:rPr>
          <w:rFonts w:ascii="Times New Roman" w:hAnsi="Times New Roman" w:cs="Times New Roman"/>
          <w:sz w:val="20"/>
          <w:szCs w:val="20"/>
        </w:rPr>
        <w:sectPr w:rsidR="006F107A" w:rsidRPr="007F56EE" w:rsidSect="006F107A">
          <w:type w:val="continuous"/>
          <w:pgSz w:w="12240" w:h="15840"/>
          <w:pgMar w:top="1440" w:right="1440" w:bottom="1440" w:left="1440" w:header="720" w:footer="720" w:gutter="0"/>
          <w:cols w:num="2" w:space="550"/>
          <w:docGrid w:linePitch="360"/>
        </w:sectPr>
      </w:pPr>
    </w:p>
    <w:p w:rsidR="00FB3FFE" w:rsidRPr="007F56EE" w:rsidRDefault="006F107A" w:rsidP="006F107A">
      <w:pPr>
        <w:snapToGrid w:val="0"/>
        <w:spacing w:after="0" w:line="240" w:lineRule="auto"/>
        <w:jc w:val="center"/>
        <w:rPr>
          <w:rFonts w:ascii="Times New Roman" w:hAnsi="Times New Roman" w:cs="Times New Roman"/>
          <w:b/>
          <w:sz w:val="20"/>
          <w:szCs w:val="20"/>
        </w:rPr>
      </w:pPr>
      <w:r w:rsidRPr="007F56EE">
        <w:rPr>
          <w:rFonts w:ascii="Times New Roman" w:hAnsi="Times New Roman" w:cs="Times New Roman"/>
          <w:b/>
          <w:noProof/>
          <w:sz w:val="20"/>
          <w:szCs w:val="20"/>
        </w:rPr>
        <w:lastRenderedPageBreak/>
        <w:drawing>
          <wp:inline distT="0" distB="0" distL="0" distR="0">
            <wp:extent cx="5308324" cy="3057271"/>
            <wp:effectExtent l="19050" t="0" r="662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314439" cy="3060793"/>
                    </a:xfrm>
                    <a:prstGeom prst="rect">
                      <a:avLst/>
                    </a:prstGeom>
                    <a:noFill/>
                    <a:ln w="9525">
                      <a:noFill/>
                      <a:miter lim="800000"/>
                      <a:headEnd/>
                      <a:tailEnd/>
                    </a:ln>
                  </pic:spPr>
                </pic:pic>
              </a:graphicData>
            </a:graphic>
          </wp:inline>
        </w:drawing>
      </w:r>
    </w:p>
    <w:p w:rsidR="00FB3FFE" w:rsidRPr="00066F65" w:rsidRDefault="00FB3FFE" w:rsidP="006F107A">
      <w:pPr>
        <w:snapToGrid w:val="0"/>
        <w:spacing w:after="0" w:line="240" w:lineRule="auto"/>
        <w:jc w:val="both"/>
        <w:rPr>
          <w:rFonts w:ascii="Times New Roman" w:hAnsi="Times New Roman" w:cs="Times New Roman"/>
          <w:sz w:val="19"/>
          <w:szCs w:val="19"/>
        </w:rPr>
      </w:pPr>
      <w:r w:rsidRPr="00066F65">
        <w:rPr>
          <w:rFonts w:ascii="Times New Roman" w:hAnsi="Times New Roman" w:cs="Times New Roman"/>
          <w:b/>
          <w:sz w:val="19"/>
          <w:szCs w:val="19"/>
        </w:rPr>
        <w:t>Figure 1</w:t>
      </w:r>
      <w:r w:rsidR="004E1DC6" w:rsidRPr="00066F65">
        <w:rPr>
          <w:rFonts w:ascii="Times New Roman" w:hAnsi="Times New Roman" w:cs="Times New Roman"/>
          <w:b/>
          <w:sz w:val="19"/>
          <w:szCs w:val="19"/>
        </w:rPr>
        <w:t xml:space="preserve"> </w:t>
      </w:r>
      <w:r w:rsidR="004E1DC6" w:rsidRPr="00066F65">
        <w:rPr>
          <w:rFonts w:ascii="Times New Roman" w:hAnsi="Times New Roman" w:cs="Times New Roman"/>
          <w:sz w:val="19"/>
          <w:szCs w:val="19"/>
        </w:rPr>
        <w:t xml:space="preserve">shows the intracellular perspective of apoptotic process and the role of Bfl-1. </w:t>
      </w:r>
      <w:proofErr w:type="gramStart"/>
      <w:r w:rsidR="004E1DC6" w:rsidRPr="00066F65">
        <w:rPr>
          <w:rFonts w:ascii="Times New Roman" w:hAnsi="Times New Roman" w:cs="Times New Roman"/>
          <w:sz w:val="19"/>
          <w:szCs w:val="19"/>
        </w:rPr>
        <w:t>This protein sequesters Bid and inhibit</w:t>
      </w:r>
      <w:proofErr w:type="gramEnd"/>
      <w:r w:rsidR="004E1DC6" w:rsidRPr="00066F65">
        <w:rPr>
          <w:rFonts w:ascii="Times New Roman" w:hAnsi="Times New Roman" w:cs="Times New Roman"/>
          <w:sz w:val="19"/>
          <w:szCs w:val="19"/>
        </w:rPr>
        <w:t xml:space="preserve"> its participatory role in programmed cell death. (1) </w:t>
      </w:r>
      <w:proofErr w:type="gramStart"/>
      <w:r w:rsidR="004E1DC6" w:rsidRPr="00066F65">
        <w:rPr>
          <w:rFonts w:ascii="Times New Roman" w:hAnsi="Times New Roman" w:cs="Times New Roman"/>
          <w:sz w:val="19"/>
          <w:szCs w:val="19"/>
        </w:rPr>
        <w:t>free</w:t>
      </w:r>
      <w:proofErr w:type="gramEnd"/>
      <w:r w:rsidR="004E1DC6" w:rsidRPr="00066F65">
        <w:rPr>
          <w:rFonts w:ascii="Times New Roman" w:hAnsi="Times New Roman" w:cs="Times New Roman"/>
          <w:sz w:val="19"/>
          <w:szCs w:val="19"/>
        </w:rPr>
        <w:t xml:space="preserve"> Bid displaces </w:t>
      </w:r>
      <w:proofErr w:type="spellStart"/>
      <w:r w:rsidR="004E1DC6" w:rsidRPr="00066F65">
        <w:rPr>
          <w:rFonts w:ascii="Times New Roman" w:hAnsi="Times New Roman" w:cs="Times New Roman"/>
          <w:sz w:val="19"/>
          <w:szCs w:val="19"/>
        </w:rPr>
        <w:t>Bak</w:t>
      </w:r>
      <w:proofErr w:type="spellEnd"/>
      <w:r w:rsidR="004E1DC6" w:rsidRPr="00066F65">
        <w:rPr>
          <w:rFonts w:ascii="Times New Roman" w:hAnsi="Times New Roman" w:cs="Times New Roman"/>
          <w:sz w:val="19"/>
          <w:szCs w:val="19"/>
        </w:rPr>
        <w:t xml:space="preserve"> and </w:t>
      </w:r>
      <w:proofErr w:type="spellStart"/>
      <w:r w:rsidR="004E1DC6" w:rsidRPr="00066F65">
        <w:rPr>
          <w:rFonts w:ascii="Times New Roman" w:hAnsi="Times New Roman" w:cs="Times New Roman"/>
          <w:sz w:val="19"/>
          <w:szCs w:val="19"/>
        </w:rPr>
        <w:t>Bax</w:t>
      </w:r>
      <w:proofErr w:type="spellEnd"/>
      <w:r w:rsidR="004E1DC6" w:rsidRPr="00066F65">
        <w:rPr>
          <w:rFonts w:ascii="Times New Roman" w:hAnsi="Times New Roman" w:cs="Times New Roman"/>
          <w:sz w:val="19"/>
          <w:szCs w:val="19"/>
        </w:rPr>
        <w:t xml:space="preserve"> from the inhibitory </w:t>
      </w:r>
      <w:proofErr w:type="spellStart"/>
      <w:r w:rsidR="004E1DC6" w:rsidRPr="00066F65">
        <w:rPr>
          <w:rFonts w:ascii="Times New Roman" w:hAnsi="Times New Roman" w:cs="Times New Roman"/>
          <w:sz w:val="19"/>
          <w:szCs w:val="19"/>
        </w:rPr>
        <w:t>heterodimeric</w:t>
      </w:r>
      <w:proofErr w:type="spellEnd"/>
      <w:r w:rsidR="004E1DC6" w:rsidRPr="00066F65">
        <w:rPr>
          <w:rFonts w:ascii="Times New Roman" w:hAnsi="Times New Roman" w:cs="Times New Roman"/>
          <w:sz w:val="19"/>
          <w:szCs w:val="19"/>
        </w:rPr>
        <w:t xml:space="preserve"> assembly of </w:t>
      </w:r>
      <w:proofErr w:type="spellStart"/>
      <w:r w:rsidR="004E1DC6" w:rsidRPr="00066F65">
        <w:rPr>
          <w:rFonts w:ascii="Times New Roman" w:hAnsi="Times New Roman" w:cs="Times New Roman"/>
          <w:sz w:val="19"/>
          <w:szCs w:val="19"/>
        </w:rPr>
        <w:t>Bak</w:t>
      </w:r>
      <w:proofErr w:type="spellEnd"/>
      <w:r w:rsidR="004E1DC6" w:rsidRPr="00066F65">
        <w:rPr>
          <w:rFonts w:ascii="Times New Roman" w:hAnsi="Times New Roman" w:cs="Times New Roman"/>
          <w:sz w:val="19"/>
          <w:szCs w:val="19"/>
        </w:rPr>
        <w:t>/</w:t>
      </w:r>
      <w:proofErr w:type="spellStart"/>
      <w:r w:rsidR="004E1DC6" w:rsidRPr="00066F65">
        <w:rPr>
          <w:rFonts w:ascii="Times New Roman" w:hAnsi="Times New Roman" w:cs="Times New Roman"/>
          <w:sz w:val="19"/>
          <w:szCs w:val="19"/>
        </w:rPr>
        <w:t>Bcl</w:t>
      </w:r>
      <w:proofErr w:type="spellEnd"/>
      <w:r w:rsidR="004E1DC6" w:rsidRPr="00066F65">
        <w:rPr>
          <w:rFonts w:ascii="Times New Roman" w:hAnsi="Times New Roman" w:cs="Times New Roman"/>
          <w:sz w:val="19"/>
          <w:szCs w:val="19"/>
        </w:rPr>
        <w:t>-X</w:t>
      </w:r>
      <w:r w:rsidR="004E1DC6" w:rsidRPr="00066F65">
        <w:rPr>
          <w:rFonts w:ascii="Times New Roman" w:hAnsi="Times New Roman" w:cs="Times New Roman"/>
          <w:sz w:val="19"/>
          <w:szCs w:val="19"/>
          <w:vertAlign w:val="subscript"/>
        </w:rPr>
        <w:t>L</w:t>
      </w:r>
      <w:r w:rsidR="004E1DC6" w:rsidRPr="00066F65">
        <w:rPr>
          <w:rFonts w:ascii="Times New Roman" w:hAnsi="Times New Roman" w:cs="Times New Roman"/>
          <w:sz w:val="19"/>
          <w:szCs w:val="19"/>
        </w:rPr>
        <w:t xml:space="preserve"> and </w:t>
      </w:r>
      <w:proofErr w:type="spellStart"/>
      <w:r w:rsidR="004E1DC6" w:rsidRPr="00066F65">
        <w:rPr>
          <w:rFonts w:ascii="Times New Roman" w:hAnsi="Times New Roman" w:cs="Times New Roman"/>
          <w:sz w:val="19"/>
          <w:szCs w:val="19"/>
        </w:rPr>
        <w:t>Bax</w:t>
      </w:r>
      <w:proofErr w:type="spellEnd"/>
      <w:r w:rsidR="004E1DC6" w:rsidRPr="00066F65">
        <w:rPr>
          <w:rFonts w:ascii="Times New Roman" w:hAnsi="Times New Roman" w:cs="Times New Roman"/>
          <w:sz w:val="19"/>
          <w:szCs w:val="19"/>
        </w:rPr>
        <w:t>/</w:t>
      </w:r>
      <w:proofErr w:type="spellStart"/>
      <w:r w:rsidR="004E1DC6" w:rsidRPr="00066F65">
        <w:rPr>
          <w:rFonts w:ascii="Times New Roman" w:hAnsi="Times New Roman" w:cs="Times New Roman"/>
          <w:sz w:val="19"/>
          <w:szCs w:val="19"/>
        </w:rPr>
        <w:t>Bcl</w:t>
      </w:r>
      <w:proofErr w:type="spellEnd"/>
      <w:r w:rsidR="004E1DC6" w:rsidRPr="00066F65">
        <w:rPr>
          <w:rFonts w:ascii="Times New Roman" w:hAnsi="Times New Roman" w:cs="Times New Roman"/>
          <w:sz w:val="19"/>
          <w:szCs w:val="19"/>
        </w:rPr>
        <w:t>-X</w:t>
      </w:r>
      <w:r w:rsidR="004E1DC6" w:rsidRPr="00066F65">
        <w:rPr>
          <w:rFonts w:ascii="Times New Roman" w:hAnsi="Times New Roman" w:cs="Times New Roman"/>
          <w:sz w:val="19"/>
          <w:szCs w:val="19"/>
          <w:vertAlign w:val="subscript"/>
        </w:rPr>
        <w:t>L</w:t>
      </w:r>
      <w:r w:rsidR="004E1DC6" w:rsidRPr="00066F65">
        <w:rPr>
          <w:rFonts w:ascii="Times New Roman" w:hAnsi="Times New Roman" w:cs="Times New Roman"/>
          <w:sz w:val="19"/>
          <w:szCs w:val="19"/>
        </w:rPr>
        <w:t xml:space="preserve"> leading to </w:t>
      </w:r>
      <w:proofErr w:type="spellStart"/>
      <w:r w:rsidR="004E1DC6" w:rsidRPr="00066F65">
        <w:rPr>
          <w:rFonts w:ascii="Times New Roman" w:hAnsi="Times New Roman" w:cs="Times New Roman"/>
          <w:sz w:val="19"/>
          <w:szCs w:val="19"/>
        </w:rPr>
        <w:t>dimerization</w:t>
      </w:r>
      <w:proofErr w:type="spellEnd"/>
      <w:r w:rsidR="004E1DC6" w:rsidRPr="00066F65">
        <w:rPr>
          <w:rFonts w:ascii="Times New Roman" w:hAnsi="Times New Roman" w:cs="Times New Roman"/>
          <w:sz w:val="19"/>
          <w:szCs w:val="19"/>
        </w:rPr>
        <w:t xml:space="preserve"> of </w:t>
      </w:r>
      <w:proofErr w:type="spellStart"/>
      <w:r w:rsidR="004E1DC6" w:rsidRPr="00066F65">
        <w:rPr>
          <w:rFonts w:ascii="Times New Roman" w:hAnsi="Times New Roman" w:cs="Times New Roman"/>
          <w:sz w:val="19"/>
          <w:szCs w:val="19"/>
        </w:rPr>
        <w:t>Bax</w:t>
      </w:r>
      <w:proofErr w:type="spellEnd"/>
      <w:r w:rsidR="004E1DC6" w:rsidRPr="00066F65">
        <w:rPr>
          <w:rFonts w:ascii="Times New Roman" w:hAnsi="Times New Roman" w:cs="Times New Roman"/>
          <w:sz w:val="19"/>
          <w:szCs w:val="19"/>
        </w:rPr>
        <w:t xml:space="preserve"> and </w:t>
      </w:r>
      <w:proofErr w:type="spellStart"/>
      <w:r w:rsidR="004E1DC6" w:rsidRPr="00066F65">
        <w:rPr>
          <w:rFonts w:ascii="Times New Roman" w:hAnsi="Times New Roman" w:cs="Times New Roman"/>
          <w:sz w:val="19"/>
          <w:szCs w:val="19"/>
        </w:rPr>
        <w:t>Bak</w:t>
      </w:r>
      <w:proofErr w:type="spellEnd"/>
      <w:r w:rsidR="004E1DC6" w:rsidRPr="00066F65">
        <w:rPr>
          <w:rFonts w:ascii="Times New Roman" w:hAnsi="Times New Roman" w:cs="Times New Roman"/>
          <w:sz w:val="19"/>
          <w:szCs w:val="19"/>
        </w:rPr>
        <w:t xml:space="preserve"> as well as </w:t>
      </w:r>
      <w:r w:rsidR="004F743E" w:rsidRPr="00066F65">
        <w:rPr>
          <w:rFonts w:ascii="Times New Roman" w:hAnsi="Times New Roman" w:cs="Times New Roman"/>
          <w:sz w:val="19"/>
          <w:szCs w:val="19"/>
        </w:rPr>
        <w:t xml:space="preserve">formation of </w:t>
      </w:r>
      <w:r w:rsidR="004E1DC6" w:rsidRPr="00066F65">
        <w:rPr>
          <w:rFonts w:ascii="Times New Roman" w:hAnsi="Times New Roman" w:cs="Times New Roman"/>
          <w:sz w:val="19"/>
          <w:szCs w:val="19"/>
        </w:rPr>
        <w:t xml:space="preserve">new inert </w:t>
      </w:r>
      <w:proofErr w:type="spellStart"/>
      <w:r w:rsidR="004E1DC6" w:rsidRPr="00066F65">
        <w:rPr>
          <w:rFonts w:ascii="Times New Roman" w:hAnsi="Times New Roman" w:cs="Times New Roman"/>
          <w:sz w:val="19"/>
          <w:szCs w:val="19"/>
        </w:rPr>
        <w:t>heterodimeric</w:t>
      </w:r>
      <w:proofErr w:type="spellEnd"/>
      <w:r w:rsidR="004E1DC6" w:rsidRPr="00066F65">
        <w:rPr>
          <w:rFonts w:ascii="Times New Roman" w:hAnsi="Times New Roman" w:cs="Times New Roman"/>
          <w:sz w:val="19"/>
          <w:szCs w:val="19"/>
        </w:rPr>
        <w:t xml:space="preserve"> assembly of Bid/</w:t>
      </w:r>
      <w:proofErr w:type="spellStart"/>
      <w:r w:rsidR="004E1DC6" w:rsidRPr="00066F65">
        <w:rPr>
          <w:rFonts w:ascii="Times New Roman" w:hAnsi="Times New Roman" w:cs="Times New Roman"/>
          <w:sz w:val="19"/>
          <w:szCs w:val="19"/>
        </w:rPr>
        <w:t>Bcl</w:t>
      </w:r>
      <w:proofErr w:type="spellEnd"/>
      <w:r w:rsidR="004E1DC6" w:rsidRPr="00066F65">
        <w:rPr>
          <w:rFonts w:ascii="Times New Roman" w:hAnsi="Times New Roman" w:cs="Times New Roman"/>
          <w:sz w:val="19"/>
          <w:szCs w:val="19"/>
        </w:rPr>
        <w:t>-X</w:t>
      </w:r>
      <w:r w:rsidR="004E1DC6" w:rsidRPr="00066F65">
        <w:rPr>
          <w:rFonts w:ascii="Times New Roman" w:hAnsi="Times New Roman" w:cs="Times New Roman"/>
          <w:sz w:val="19"/>
          <w:szCs w:val="19"/>
          <w:vertAlign w:val="subscript"/>
        </w:rPr>
        <w:t>L</w:t>
      </w:r>
      <w:r w:rsidR="004E1DC6" w:rsidRPr="00066F65">
        <w:rPr>
          <w:rFonts w:ascii="Times New Roman" w:hAnsi="Times New Roman" w:cs="Times New Roman"/>
          <w:sz w:val="19"/>
          <w:szCs w:val="19"/>
        </w:rPr>
        <w:t xml:space="preserve">. The </w:t>
      </w:r>
      <w:proofErr w:type="spellStart"/>
      <w:r w:rsidR="004E1DC6" w:rsidRPr="00066F65">
        <w:rPr>
          <w:rFonts w:ascii="Times New Roman" w:hAnsi="Times New Roman" w:cs="Times New Roman"/>
          <w:sz w:val="19"/>
          <w:szCs w:val="19"/>
        </w:rPr>
        <w:t>dimerization</w:t>
      </w:r>
      <w:proofErr w:type="spellEnd"/>
      <w:r w:rsidR="004E1DC6" w:rsidRPr="00066F65">
        <w:rPr>
          <w:rFonts w:ascii="Times New Roman" w:hAnsi="Times New Roman" w:cs="Times New Roman"/>
          <w:sz w:val="19"/>
          <w:szCs w:val="19"/>
        </w:rPr>
        <w:t xml:space="preserve"> of </w:t>
      </w:r>
      <w:proofErr w:type="spellStart"/>
      <w:r w:rsidR="004E1DC6" w:rsidRPr="00066F65">
        <w:rPr>
          <w:rFonts w:ascii="Times New Roman" w:hAnsi="Times New Roman" w:cs="Times New Roman"/>
          <w:sz w:val="19"/>
          <w:szCs w:val="19"/>
        </w:rPr>
        <w:t>Bax</w:t>
      </w:r>
      <w:proofErr w:type="spellEnd"/>
      <w:r w:rsidR="004E1DC6" w:rsidRPr="00066F65">
        <w:rPr>
          <w:rFonts w:ascii="Times New Roman" w:hAnsi="Times New Roman" w:cs="Times New Roman"/>
          <w:sz w:val="19"/>
          <w:szCs w:val="19"/>
        </w:rPr>
        <w:t xml:space="preserve"> and </w:t>
      </w:r>
      <w:proofErr w:type="spellStart"/>
      <w:r w:rsidR="004E1DC6" w:rsidRPr="00066F65">
        <w:rPr>
          <w:rFonts w:ascii="Times New Roman" w:hAnsi="Times New Roman" w:cs="Times New Roman"/>
          <w:sz w:val="19"/>
          <w:szCs w:val="19"/>
        </w:rPr>
        <w:t>Bak</w:t>
      </w:r>
      <w:proofErr w:type="spellEnd"/>
      <w:r w:rsidR="004E1DC6" w:rsidRPr="00066F65">
        <w:rPr>
          <w:rFonts w:ascii="Times New Roman" w:hAnsi="Times New Roman" w:cs="Times New Roman"/>
          <w:sz w:val="19"/>
          <w:szCs w:val="19"/>
        </w:rPr>
        <w:t xml:space="preserve"> is critical to mitochondrial membrane alteration and permeability. (2) </w:t>
      </w:r>
      <w:proofErr w:type="gramStart"/>
      <w:r w:rsidR="004E1DC6" w:rsidRPr="00066F65">
        <w:rPr>
          <w:rFonts w:ascii="Times New Roman" w:hAnsi="Times New Roman" w:cs="Times New Roman"/>
          <w:sz w:val="19"/>
          <w:szCs w:val="19"/>
        </w:rPr>
        <w:t>the</w:t>
      </w:r>
      <w:proofErr w:type="gramEnd"/>
      <w:r w:rsidR="004E1DC6" w:rsidRPr="00066F65">
        <w:rPr>
          <w:rFonts w:ascii="Times New Roman" w:hAnsi="Times New Roman" w:cs="Times New Roman"/>
          <w:sz w:val="19"/>
          <w:szCs w:val="19"/>
        </w:rPr>
        <w:t xml:space="preserve"> </w:t>
      </w:r>
      <w:proofErr w:type="spellStart"/>
      <w:r w:rsidR="004E1DC6" w:rsidRPr="00066F65">
        <w:rPr>
          <w:rFonts w:ascii="Times New Roman" w:hAnsi="Times New Roman" w:cs="Times New Roman"/>
          <w:sz w:val="19"/>
          <w:szCs w:val="19"/>
        </w:rPr>
        <w:t>permeabilization</w:t>
      </w:r>
      <w:proofErr w:type="spellEnd"/>
      <w:r w:rsidR="004E1DC6" w:rsidRPr="00066F65">
        <w:rPr>
          <w:rFonts w:ascii="Times New Roman" w:hAnsi="Times New Roman" w:cs="Times New Roman"/>
          <w:sz w:val="19"/>
          <w:szCs w:val="19"/>
        </w:rPr>
        <w:t xml:space="preserve"> of mitochondrial membrane allows the exit of </w:t>
      </w:r>
      <w:proofErr w:type="spellStart"/>
      <w:r w:rsidR="004E1DC6" w:rsidRPr="00066F65">
        <w:rPr>
          <w:rFonts w:ascii="Times New Roman" w:hAnsi="Times New Roman" w:cs="Times New Roman"/>
          <w:sz w:val="19"/>
          <w:szCs w:val="19"/>
        </w:rPr>
        <w:t>cytochrome</w:t>
      </w:r>
      <w:proofErr w:type="spellEnd"/>
      <w:r w:rsidR="004E1DC6" w:rsidRPr="00066F65">
        <w:rPr>
          <w:rFonts w:ascii="Times New Roman" w:hAnsi="Times New Roman" w:cs="Times New Roman"/>
          <w:sz w:val="19"/>
          <w:szCs w:val="19"/>
        </w:rPr>
        <w:t xml:space="preserve"> c into the cytoplasm. (3)</w:t>
      </w:r>
      <w:r w:rsidR="00DF1141" w:rsidRPr="00066F65">
        <w:rPr>
          <w:rFonts w:ascii="Times New Roman" w:hAnsi="Times New Roman" w:cs="Times New Roman"/>
          <w:sz w:val="19"/>
          <w:szCs w:val="19"/>
        </w:rPr>
        <w:t xml:space="preserve"> </w:t>
      </w:r>
      <w:proofErr w:type="gramStart"/>
      <w:r w:rsidR="00DF1141" w:rsidRPr="00066F65">
        <w:rPr>
          <w:rFonts w:ascii="Times New Roman" w:hAnsi="Times New Roman" w:cs="Times New Roman"/>
          <w:sz w:val="19"/>
          <w:szCs w:val="19"/>
        </w:rPr>
        <w:t>furthermore</w:t>
      </w:r>
      <w:proofErr w:type="gramEnd"/>
      <w:r w:rsidR="00DF1141" w:rsidRPr="00066F65">
        <w:rPr>
          <w:rFonts w:ascii="Times New Roman" w:hAnsi="Times New Roman" w:cs="Times New Roman"/>
          <w:sz w:val="19"/>
          <w:szCs w:val="19"/>
        </w:rPr>
        <w:t xml:space="preserve">, </w:t>
      </w:r>
      <w:proofErr w:type="spellStart"/>
      <w:r w:rsidR="00DF1141" w:rsidRPr="00066F65">
        <w:rPr>
          <w:rFonts w:ascii="Times New Roman" w:hAnsi="Times New Roman" w:cs="Times New Roman"/>
          <w:sz w:val="19"/>
          <w:szCs w:val="19"/>
        </w:rPr>
        <w:t>cytochrome</w:t>
      </w:r>
      <w:proofErr w:type="spellEnd"/>
      <w:r w:rsidR="00DF1141" w:rsidRPr="00066F65">
        <w:rPr>
          <w:rFonts w:ascii="Times New Roman" w:hAnsi="Times New Roman" w:cs="Times New Roman"/>
          <w:sz w:val="19"/>
          <w:szCs w:val="19"/>
        </w:rPr>
        <w:t xml:space="preserve"> c participate in an </w:t>
      </w:r>
      <w:proofErr w:type="spellStart"/>
      <w:r w:rsidR="00DF1141" w:rsidRPr="00066F65">
        <w:rPr>
          <w:rFonts w:ascii="Times New Roman" w:hAnsi="Times New Roman" w:cs="Times New Roman"/>
          <w:sz w:val="19"/>
          <w:szCs w:val="19"/>
        </w:rPr>
        <w:t>oligomeric</w:t>
      </w:r>
      <w:proofErr w:type="spellEnd"/>
      <w:r w:rsidR="00DF1141" w:rsidRPr="00066F65">
        <w:rPr>
          <w:rFonts w:ascii="Times New Roman" w:hAnsi="Times New Roman" w:cs="Times New Roman"/>
          <w:sz w:val="19"/>
          <w:szCs w:val="19"/>
        </w:rPr>
        <w:t xml:space="preserve"> association with Apaf-1/caspase-9 assembly (</w:t>
      </w:r>
      <w:proofErr w:type="spellStart"/>
      <w:r w:rsidR="00DF1141" w:rsidRPr="00066F65">
        <w:rPr>
          <w:rFonts w:ascii="Times New Roman" w:hAnsi="Times New Roman" w:cs="Times New Roman"/>
          <w:sz w:val="19"/>
          <w:szCs w:val="19"/>
        </w:rPr>
        <w:t>apoptosome</w:t>
      </w:r>
      <w:proofErr w:type="spellEnd"/>
      <w:r w:rsidR="00DF1141" w:rsidRPr="00066F65">
        <w:rPr>
          <w:rFonts w:ascii="Times New Roman" w:hAnsi="Times New Roman" w:cs="Times New Roman"/>
          <w:sz w:val="19"/>
          <w:szCs w:val="19"/>
        </w:rPr>
        <w:t xml:space="preserve">). (4) </w:t>
      </w:r>
      <w:proofErr w:type="gramStart"/>
      <w:r w:rsidR="00DF1141" w:rsidRPr="00066F65">
        <w:rPr>
          <w:rFonts w:ascii="Times New Roman" w:hAnsi="Times New Roman" w:cs="Times New Roman"/>
          <w:sz w:val="19"/>
          <w:szCs w:val="19"/>
        </w:rPr>
        <w:t>this</w:t>
      </w:r>
      <w:proofErr w:type="gramEnd"/>
      <w:r w:rsidR="00DF1141" w:rsidRPr="00066F65">
        <w:rPr>
          <w:rFonts w:ascii="Times New Roman" w:hAnsi="Times New Roman" w:cs="Times New Roman"/>
          <w:sz w:val="19"/>
          <w:szCs w:val="19"/>
        </w:rPr>
        <w:t xml:space="preserve"> culminate to the autocatalysis of caspase-9 from the assembly. (5) </w:t>
      </w:r>
      <w:proofErr w:type="gramStart"/>
      <w:r w:rsidR="00DF1141" w:rsidRPr="00066F65">
        <w:rPr>
          <w:rFonts w:ascii="Times New Roman" w:hAnsi="Times New Roman" w:cs="Times New Roman"/>
          <w:sz w:val="19"/>
          <w:szCs w:val="19"/>
        </w:rPr>
        <w:t>activated</w:t>
      </w:r>
      <w:proofErr w:type="gramEnd"/>
      <w:r w:rsidR="00DF1141" w:rsidRPr="00066F65">
        <w:rPr>
          <w:rFonts w:ascii="Times New Roman" w:hAnsi="Times New Roman" w:cs="Times New Roman"/>
          <w:sz w:val="19"/>
          <w:szCs w:val="19"/>
        </w:rPr>
        <w:t xml:space="preserve"> caspase-9 activate its downstream effectors in a </w:t>
      </w:r>
      <w:proofErr w:type="spellStart"/>
      <w:r w:rsidR="00DF1141" w:rsidRPr="00066F65">
        <w:rPr>
          <w:rFonts w:ascii="Times New Roman" w:hAnsi="Times New Roman" w:cs="Times New Roman"/>
          <w:sz w:val="19"/>
          <w:szCs w:val="19"/>
        </w:rPr>
        <w:t>caspase</w:t>
      </w:r>
      <w:proofErr w:type="spellEnd"/>
      <w:r w:rsidR="00DF1141" w:rsidRPr="00066F65">
        <w:rPr>
          <w:rFonts w:ascii="Times New Roman" w:hAnsi="Times New Roman" w:cs="Times New Roman"/>
          <w:sz w:val="19"/>
          <w:szCs w:val="19"/>
        </w:rPr>
        <w:t xml:space="preserve"> cascade that lead to apoptosis</w:t>
      </w:r>
      <w:r w:rsidR="00D8296F" w:rsidRPr="00066F65">
        <w:rPr>
          <w:rFonts w:ascii="Times New Roman" w:hAnsi="Times New Roman" w:cs="Times New Roman"/>
          <w:sz w:val="19"/>
          <w:szCs w:val="19"/>
        </w:rPr>
        <w:t xml:space="preserve"> (Image was created by </w:t>
      </w:r>
      <w:proofErr w:type="spellStart"/>
      <w:r w:rsidR="00D8296F" w:rsidRPr="00066F65">
        <w:rPr>
          <w:rFonts w:ascii="Times New Roman" w:hAnsi="Times New Roman" w:cs="Times New Roman"/>
          <w:sz w:val="19"/>
          <w:szCs w:val="19"/>
        </w:rPr>
        <w:t>Biorender</w:t>
      </w:r>
      <w:proofErr w:type="spellEnd"/>
      <w:r w:rsidR="00D8296F" w:rsidRPr="00066F65">
        <w:rPr>
          <w:rFonts w:ascii="Times New Roman" w:hAnsi="Times New Roman" w:cs="Times New Roman"/>
          <w:sz w:val="19"/>
          <w:szCs w:val="19"/>
        </w:rPr>
        <w:t xml:space="preserve"> Application).</w:t>
      </w:r>
      <w:r w:rsidR="004E1DC6" w:rsidRPr="00066F65">
        <w:rPr>
          <w:rFonts w:ascii="Times New Roman" w:hAnsi="Times New Roman" w:cs="Times New Roman"/>
          <w:sz w:val="19"/>
          <w:szCs w:val="19"/>
        </w:rPr>
        <w:t xml:space="preserve"> </w:t>
      </w:r>
    </w:p>
    <w:p w:rsidR="00FB3FFE" w:rsidRPr="00066F65" w:rsidRDefault="00FB3FFE" w:rsidP="006F107A">
      <w:pPr>
        <w:snapToGrid w:val="0"/>
        <w:spacing w:after="0" w:line="240" w:lineRule="auto"/>
        <w:jc w:val="both"/>
        <w:rPr>
          <w:rFonts w:ascii="Times New Roman" w:hAnsi="Times New Roman" w:cs="Times New Roman"/>
          <w:b/>
          <w:sz w:val="19"/>
          <w:szCs w:val="19"/>
        </w:rPr>
      </w:pPr>
    </w:p>
    <w:p w:rsidR="006F107A" w:rsidRPr="007F56EE" w:rsidRDefault="006F107A" w:rsidP="006F107A">
      <w:pPr>
        <w:snapToGrid w:val="0"/>
        <w:spacing w:after="0" w:line="240" w:lineRule="auto"/>
        <w:ind w:firstLine="425"/>
        <w:jc w:val="both"/>
        <w:rPr>
          <w:rFonts w:ascii="Times New Roman" w:hAnsi="Times New Roman" w:cs="Times New Roman"/>
          <w:sz w:val="20"/>
          <w:szCs w:val="20"/>
        </w:rPr>
        <w:sectPr w:rsidR="006F107A" w:rsidRPr="007F56EE" w:rsidSect="00C556F0">
          <w:type w:val="continuous"/>
          <w:pgSz w:w="12240" w:h="15840"/>
          <w:pgMar w:top="1440" w:right="1440" w:bottom="1440" w:left="1440" w:header="720" w:footer="720" w:gutter="0"/>
          <w:cols w:space="720"/>
          <w:docGrid w:linePitch="360"/>
        </w:sectPr>
      </w:pPr>
    </w:p>
    <w:p w:rsidR="00D02CD2" w:rsidRDefault="006F0CC3"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lastRenderedPageBreak/>
        <w:t xml:space="preserve">Although the displacement of </w:t>
      </w:r>
      <w:proofErr w:type="spellStart"/>
      <w:r w:rsidRPr="007F56EE">
        <w:rPr>
          <w:rFonts w:ascii="Times New Roman" w:hAnsi="Times New Roman" w:cs="Times New Roman"/>
          <w:sz w:val="20"/>
          <w:szCs w:val="20"/>
        </w:rPr>
        <w:t>Bax</w:t>
      </w:r>
      <w:proofErr w:type="spellEnd"/>
      <w:r w:rsidRPr="007F56EE">
        <w:rPr>
          <w:rFonts w:ascii="Times New Roman" w:hAnsi="Times New Roman" w:cs="Times New Roman"/>
          <w:sz w:val="20"/>
          <w:szCs w:val="20"/>
        </w:rPr>
        <w:t xml:space="preserve"> and </w:t>
      </w:r>
      <w:proofErr w:type="spellStart"/>
      <w:r w:rsidRPr="007F56EE">
        <w:rPr>
          <w:rFonts w:ascii="Times New Roman" w:hAnsi="Times New Roman" w:cs="Times New Roman"/>
          <w:sz w:val="20"/>
          <w:szCs w:val="20"/>
        </w:rPr>
        <w:t>Bak</w:t>
      </w:r>
      <w:proofErr w:type="spellEnd"/>
      <w:r w:rsidRPr="007F56EE">
        <w:rPr>
          <w:rFonts w:ascii="Times New Roman" w:hAnsi="Times New Roman" w:cs="Times New Roman"/>
          <w:sz w:val="20"/>
          <w:szCs w:val="20"/>
        </w:rPr>
        <w:t xml:space="preserve"> from </w:t>
      </w:r>
      <w:proofErr w:type="spellStart"/>
      <w:r w:rsidRPr="007F56EE">
        <w:rPr>
          <w:rFonts w:ascii="Times New Roman" w:hAnsi="Times New Roman" w:cs="Times New Roman"/>
          <w:sz w:val="20"/>
          <w:szCs w:val="20"/>
        </w:rPr>
        <w:t>Bcl</w:t>
      </w:r>
      <w:proofErr w:type="spellEnd"/>
      <w:r w:rsidRPr="007F56EE">
        <w:rPr>
          <w:rFonts w:ascii="Times New Roman" w:hAnsi="Times New Roman" w:cs="Times New Roman"/>
          <w:sz w:val="20"/>
          <w:szCs w:val="20"/>
        </w:rPr>
        <w:t>-X</w:t>
      </w:r>
      <w:r w:rsidRPr="007F56EE">
        <w:rPr>
          <w:rFonts w:ascii="Times New Roman" w:hAnsi="Times New Roman" w:cs="Times New Roman"/>
          <w:sz w:val="20"/>
          <w:szCs w:val="20"/>
          <w:vertAlign w:val="subscript"/>
        </w:rPr>
        <w:t>L</w:t>
      </w:r>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heterodimeric</w:t>
      </w:r>
      <w:proofErr w:type="spellEnd"/>
      <w:r w:rsidRPr="007F56EE">
        <w:rPr>
          <w:rFonts w:ascii="Times New Roman" w:hAnsi="Times New Roman" w:cs="Times New Roman"/>
          <w:sz w:val="20"/>
          <w:szCs w:val="20"/>
        </w:rPr>
        <w:t xml:space="preserve"> assembly is not the only model proposed for the involvement of Bid, however, we focused on this model because of the inhibitory ass</w:t>
      </w:r>
      <w:r w:rsidR="00B80C6D" w:rsidRPr="007F56EE">
        <w:rPr>
          <w:rFonts w:ascii="Times New Roman" w:hAnsi="Times New Roman" w:cs="Times New Roman"/>
          <w:sz w:val="20"/>
          <w:szCs w:val="20"/>
        </w:rPr>
        <w:t xml:space="preserve">ociation of Bfl-1 with Bid. We hypothesize that, there is a balance between Bid and Bfl-1 expression in normal cell especially during growth and development. On the contrary, disease conditions or when the DNA is damaged beyond repair, there may be </w:t>
      </w:r>
      <w:proofErr w:type="spellStart"/>
      <w:r w:rsidR="00B80C6D" w:rsidRPr="007F56EE">
        <w:rPr>
          <w:rFonts w:ascii="Times New Roman" w:hAnsi="Times New Roman" w:cs="Times New Roman"/>
          <w:sz w:val="20"/>
          <w:szCs w:val="20"/>
        </w:rPr>
        <w:t>upregulation</w:t>
      </w:r>
      <w:proofErr w:type="spellEnd"/>
      <w:r w:rsidR="00B80C6D" w:rsidRPr="007F56EE">
        <w:rPr>
          <w:rFonts w:ascii="Times New Roman" w:hAnsi="Times New Roman" w:cs="Times New Roman"/>
          <w:sz w:val="20"/>
          <w:szCs w:val="20"/>
        </w:rPr>
        <w:t xml:space="preserve"> of Bid so that the balance between Bid and Bfl-1 is upset in </w:t>
      </w:r>
      <w:proofErr w:type="spellStart"/>
      <w:r w:rsidR="00B80C6D" w:rsidRPr="007F56EE">
        <w:rPr>
          <w:rFonts w:ascii="Times New Roman" w:hAnsi="Times New Roman" w:cs="Times New Roman"/>
          <w:sz w:val="20"/>
          <w:szCs w:val="20"/>
        </w:rPr>
        <w:t>favour</w:t>
      </w:r>
      <w:proofErr w:type="spellEnd"/>
      <w:r w:rsidR="00B80C6D" w:rsidRPr="007F56EE">
        <w:rPr>
          <w:rFonts w:ascii="Times New Roman" w:hAnsi="Times New Roman" w:cs="Times New Roman"/>
          <w:sz w:val="20"/>
          <w:szCs w:val="20"/>
        </w:rPr>
        <w:t xml:space="preserve"> of Bid. It may be the outnumbered amount of </w:t>
      </w:r>
      <w:proofErr w:type="spellStart"/>
      <w:r w:rsidR="00B80C6D" w:rsidRPr="007F56EE">
        <w:rPr>
          <w:rFonts w:ascii="Times New Roman" w:hAnsi="Times New Roman" w:cs="Times New Roman"/>
          <w:sz w:val="20"/>
          <w:szCs w:val="20"/>
        </w:rPr>
        <w:t>overexpressed</w:t>
      </w:r>
      <w:proofErr w:type="spellEnd"/>
      <w:r w:rsidR="00B80C6D" w:rsidRPr="007F56EE">
        <w:rPr>
          <w:rFonts w:ascii="Times New Roman" w:hAnsi="Times New Roman" w:cs="Times New Roman"/>
          <w:sz w:val="20"/>
          <w:szCs w:val="20"/>
        </w:rPr>
        <w:t xml:space="preserve"> Bid that participates in apoptosis. Again, we hypothesize that, </w:t>
      </w:r>
      <w:proofErr w:type="spellStart"/>
      <w:r w:rsidR="00B80C6D" w:rsidRPr="007F56EE">
        <w:rPr>
          <w:rFonts w:ascii="Times New Roman" w:hAnsi="Times New Roman" w:cs="Times New Roman"/>
          <w:sz w:val="20"/>
          <w:szCs w:val="20"/>
        </w:rPr>
        <w:t>overexpression</w:t>
      </w:r>
      <w:proofErr w:type="spellEnd"/>
      <w:r w:rsidR="00B80C6D" w:rsidRPr="007F56EE">
        <w:rPr>
          <w:rFonts w:ascii="Times New Roman" w:hAnsi="Times New Roman" w:cs="Times New Roman"/>
          <w:sz w:val="20"/>
          <w:szCs w:val="20"/>
        </w:rPr>
        <w:t xml:space="preserve"> of Bfl-1 in cancer cell also shift the balance between Bfl-1 and Bid. In cancer cells, there may also be </w:t>
      </w:r>
      <w:proofErr w:type="spellStart"/>
      <w:r w:rsidR="00B80C6D" w:rsidRPr="007F56EE">
        <w:rPr>
          <w:rFonts w:ascii="Times New Roman" w:hAnsi="Times New Roman" w:cs="Times New Roman"/>
          <w:sz w:val="20"/>
          <w:szCs w:val="20"/>
        </w:rPr>
        <w:t>overexpression</w:t>
      </w:r>
      <w:proofErr w:type="spellEnd"/>
      <w:r w:rsidR="00B80C6D" w:rsidRPr="007F56EE">
        <w:rPr>
          <w:rFonts w:ascii="Times New Roman" w:hAnsi="Times New Roman" w:cs="Times New Roman"/>
          <w:sz w:val="20"/>
          <w:szCs w:val="20"/>
        </w:rPr>
        <w:t xml:space="preserve"> of Bid due to accumulated mutation, but we propose that the </w:t>
      </w:r>
      <w:proofErr w:type="spellStart"/>
      <w:r w:rsidR="00B80C6D" w:rsidRPr="007F56EE">
        <w:rPr>
          <w:rFonts w:ascii="Times New Roman" w:hAnsi="Times New Roman" w:cs="Times New Roman"/>
          <w:sz w:val="20"/>
          <w:szCs w:val="20"/>
        </w:rPr>
        <w:t>overexpression</w:t>
      </w:r>
      <w:proofErr w:type="spellEnd"/>
      <w:r w:rsidR="00B80C6D" w:rsidRPr="007F56EE">
        <w:rPr>
          <w:rFonts w:ascii="Times New Roman" w:hAnsi="Times New Roman" w:cs="Times New Roman"/>
          <w:sz w:val="20"/>
          <w:szCs w:val="20"/>
        </w:rPr>
        <w:t xml:space="preserve"> of Bid in cancer cell is not commensurate with the sustained </w:t>
      </w:r>
      <w:proofErr w:type="spellStart"/>
      <w:r w:rsidR="00B80C6D" w:rsidRPr="007F56EE">
        <w:rPr>
          <w:rFonts w:ascii="Times New Roman" w:hAnsi="Times New Roman" w:cs="Times New Roman"/>
          <w:sz w:val="20"/>
          <w:szCs w:val="20"/>
        </w:rPr>
        <w:t>upregulation</w:t>
      </w:r>
      <w:proofErr w:type="spellEnd"/>
      <w:r w:rsidR="00B80C6D" w:rsidRPr="007F56EE">
        <w:rPr>
          <w:rFonts w:ascii="Times New Roman" w:hAnsi="Times New Roman" w:cs="Times New Roman"/>
          <w:sz w:val="20"/>
          <w:szCs w:val="20"/>
        </w:rPr>
        <w:t xml:space="preserve"> of Bfl-1 so that Bid is continually arrested by Bfl-1. It is from this point of view that we </w:t>
      </w:r>
      <w:r w:rsidR="00FA6D96" w:rsidRPr="007F56EE">
        <w:rPr>
          <w:rFonts w:ascii="Times New Roman" w:hAnsi="Times New Roman" w:cs="Times New Roman"/>
          <w:sz w:val="20"/>
          <w:szCs w:val="20"/>
        </w:rPr>
        <w:t xml:space="preserve">propose a probable intracellular/mechanistic effect of Bfl-1 inhibitors in cancer cells. Therefore, potent Bfl-1 inhibitors will avail adequate Bid that can ensure persistent apoptosis of cancer cell. Also, we suggest that, peptide </w:t>
      </w:r>
      <w:proofErr w:type="spellStart"/>
      <w:r w:rsidR="00FA6D96" w:rsidRPr="007F56EE">
        <w:rPr>
          <w:rFonts w:ascii="Times New Roman" w:hAnsi="Times New Roman" w:cs="Times New Roman"/>
          <w:sz w:val="20"/>
          <w:szCs w:val="20"/>
        </w:rPr>
        <w:t>mimicks</w:t>
      </w:r>
      <w:proofErr w:type="spellEnd"/>
      <w:r w:rsidR="00FA6D96" w:rsidRPr="007F56EE">
        <w:rPr>
          <w:rFonts w:ascii="Times New Roman" w:hAnsi="Times New Roman" w:cs="Times New Roman"/>
          <w:sz w:val="20"/>
          <w:szCs w:val="20"/>
        </w:rPr>
        <w:t xml:space="preserve"> of </w:t>
      </w:r>
      <w:r w:rsidR="00066F65">
        <w:rPr>
          <w:rFonts w:ascii="Times New Roman" w:hAnsi="Times New Roman" w:cs="Times New Roman"/>
          <w:sz w:val="20"/>
          <w:szCs w:val="20"/>
        </w:rPr>
        <w:t>B</w:t>
      </w:r>
      <w:r w:rsidR="00A76794" w:rsidRPr="007F56EE">
        <w:rPr>
          <w:rFonts w:ascii="Times New Roman" w:hAnsi="Times New Roman" w:cs="Times New Roman"/>
          <w:sz w:val="20"/>
          <w:szCs w:val="20"/>
        </w:rPr>
        <w:t>id</w:t>
      </w:r>
      <w:r w:rsidR="00FA6D96" w:rsidRPr="007F56EE">
        <w:rPr>
          <w:rFonts w:ascii="Times New Roman" w:hAnsi="Times New Roman" w:cs="Times New Roman"/>
          <w:sz w:val="20"/>
          <w:szCs w:val="20"/>
        </w:rPr>
        <w:t xml:space="preserve"> may help to arrest the proliferation of cancer cell. Firstly by binding to the </w:t>
      </w:r>
      <w:proofErr w:type="spellStart"/>
      <w:r w:rsidR="00FA6D96" w:rsidRPr="007F56EE">
        <w:rPr>
          <w:rFonts w:ascii="Times New Roman" w:hAnsi="Times New Roman" w:cs="Times New Roman"/>
          <w:sz w:val="20"/>
          <w:szCs w:val="20"/>
        </w:rPr>
        <w:t>upregulated</w:t>
      </w:r>
      <w:proofErr w:type="spellEnd"/>
      <w:r w:rsidR="00FA6D96" w:rsidRPr="007F56EE">
        <w:rPr>
          <w:rFonts w:ascii="Times New Roman" w:hAnsi="Times New Roman" w:cs="Times New Roman"/>
          <w:sz w:val="20"/>
          <w:szCs w:val="20"/>
        </w:rPr>
        <w:t xml:space="preserve"> Bfl-1 and secondly by disrupting the assembly of </w:t>
      </w:r>
      <w:proofErr w:type="spellStart"/>
      <w:r w:rsidR="00FA6D96" w:rsidRPr="007F56EE">
        <w:rPr>
          <w:rFonts w:ascii="Times New Roman" w:hAnsi="Times New Roman" w:cs="Times New Roman"/>
          <w:sz w:val="20"/>
          <w:szCs w:val="20"/>
        </w:rPr>
        <w:t>Bak</w:t>
      </w:r>
      <w:proofErr w:type="spellEnd"/>
      <w:r w:rsidR="00FA6D96" w:rsidRPr="007F56EE">
        <w:rPr>
          <w:rFonts w:ascii="Times New Roman" w:hAnsi="Times New Roman" w:cs="Times New Roman"/>
          <w:sz w:val="20"/>
          <w:szCs w:val="20"/>
        </w:rPr>
        <w:t>/</w:t>
      </w:r>
      <w:proofErr w:type="spellStart"/>
      <w:r w:rsidR="00FA6D96" w:rsidRPr="007F56EE">
        <w:rPr>
          <w:rFonts w:ascii="Times New Roman" w:hAnsi="Times New Roman" w:cs="Times New Roman"/>
          <w:sz w:val="20"/>
          <w:szCs w:val="20"/>
        </w:rPr>
        <w:t>Bcl</w:t>
      </w:r>
      <w:proofErr w:type="spellEnd"/>
      <w:r w:rsidR="00FA6D96" w:rsidRPr="007F56EE">
        <w:rPr>
          <w:rFonts w:ascii="Times New Roman" w:hAnsi="Times New Roman" w:cs="Times New Roman"/>
          <w:sz w:val="20"/>
          <w:szCs w:val="20"/>
        </w:rPr>
        <w:t>-X</w:t>
      </w:r>
      <w:r w:rsidR="00FA6D96" w:rsidRPr="007F56EE">
        <w:rPr>
          <w:rFonts w:ascii="Times New Roman" w:hAnsi="Times New Roman" w:cs="Times New Roman"/>
          <w:sz w:val="20"/>
          <w:szCs w:val="20"/>
          <w:vertAlign w:val="subscript"/>
        </w:rPr>
        <w:t>L</w:t>
      </w:r>
      <w:r w:rsidR="00FA6D96" w:rsidRPr="007F56EE">
        <w:rPr>
          <w:rFonts w:ascii="Times New Roman" w:hAnsi="Times New Roman" w:cs="Times New Roman"/>
          <w:sz w:val="20"/>
          <w:szCs w:val="20"/>
        </w:rPr>
        <w:t xml:space="preserve"> and </w:t>
      </w:r>
      <w:proofErr w:type="spellStart"/>
      <w:r w:rsidR="00FA6D96" w:rsidRPr="007F56EE">
        <w:rPr>
          <w:rFonts w:ascii="Times New Roman" w:hAnsi="Times New Roman" w:cs="Times New Roman"/>
          <w:sz w:val="20"/>
          <w:szCs w:val="20"/>
        </w:rPr>
        <w:t>Bax</w:t>
      </w:r>
      <w:proofErr w:type="spellEnd"/>
      <w:r w:rsidR="00FA6D96" w:rsidRPr="007F56EE">
        <w:rPr>
          <w:rFonts w:ascii="Times New Roman" w:hAnsi="Times New Roman" w:cs="Times New Roman"/>
          <w:sz w:val="20"/>
          <w:szCs w:val="20"/>
        </w:rPr>
        <w:t>/</w:t>
      </w:r>
      <w:proofErr w:type="spellStart"/>
      <w:r w:rsidR="00FA6D96" w:rsidRPr="007F56EE">
        <w:rPr>
          <w:rFonts w:ascii="Times New Roman" w:hAnsi="Times New Roman" w:cs="Times New Roman"/>
          <w:sz w:val="20"/>
          <w:szCs w:val="20"/>
        </w:rPr>
        <w:t>Bcl</w:t>
      </w:r>
      <w:proofErr w:type="spellEnd"/>
      <w:r w:rsidR="00FA6D96" w:rsidRPr="007F56EE">
        <w:rPr>
          <w:rFonts w:ascii="Times New Roman" w:hAnsi="Times New Roman" w:cs="Times New Roman"/>
          <w:sz w:val="20"/>
          <w:szCs w:val="20"/>
        </w:rPr>
        <w:t>-X</w:t>
      </w:r>
      <w:r w:rsidR="00FA6D96" w:rsidRPr="007F56EE">
        <w:rPr>
          <w:rFonts w:ascii="Times New Roman" w:hAnsi="Times New Roman" w:cs="Times New Roman"/>
          <w:sz w:val="20"/>
          <w:szCs w:val="20"/>
          <w:vertAlign w:val="subscript"/>
        </w:rPr>
        <w:t>L</w:t>
      </w:r>
      <w:r w:rsidR="00FA6D96" w:rsidRPr="007F56EE">
        <w:rPr>
          <w:rFonts w:ascii="Times New Roman" w:hAnsi="Times New Roman" w:cs="Times New Roman"/>
          <w:sz w:val="20"/>
          <w:szCs w:val="20"/>
        </w:rPr>
        <w:t>.</w:t>
      </w:r>
    </w:p>
    <w:p w:rsidR="006F107A" w:rsidRPr="007F56EE" w:rsidRDefault="00FA6D96"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 xml:space="preserve"> </w:t>
      </w:r>
    </w:p>
    <w:p w:rsidR="006F107A" w:rsidRPr="007F56EE" w:rsidRDefault="00D00D81" w:rsidP="006F107A">
      <w:pPr>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t>Bfl-1 Inhibitors and Inhibition Mechanism</w:t>
      </w:r>
    </w:p>
    <w:p w:rsidR="006F107A" w:rsidRPr="007F56EE" w:rsidRDefault="000F1CE3"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 xml:space="preserve">G Brien and his co-researchers (G Brien et al., 2007) for the first time demonstrated that Bfl-1 is an essential protein for survival of malignant B cells where they showed that </w:t>
      </w:r>
      <w:r w:rsidR="00BF5BAE" w:rsidRPr="007F56EE">
        <w:rPr>
          <w:rFonts w:ascii="Times New Roman" w:hAnsi="Times New Roman" w:cs="Times New Roman"/>
          <w:sz w:val="20"/>
          <w:szCs w:val="20"/>
        </w:rPr>
        <w:t xml:space="preserve">Bfl-1 silencing in a drug resistant </w:t>
      </w:r>
      <w:proofErr w:type="spellStart"/>
      <w:r w:rsidR="00BF5BAE" w:rsidRPr="007F56EE">
        <w:rPr>
          <w:rFonts w:ascii="Times New Roman" w:hAnsi="Times New Roman" w:cs="Times New Roman"/>
          <w:sz w:val="20"/>
          <w:szCs w:val="20"/>
        </w:rPr>
        <w:t>ly</w:t>
      </w:r>
      <w:r w:rsidRPr="007F56EE">
        <w:rPr>
          <w:rFonts w:ascii="Times New Roman" w:hAnsi="Times New Roman" w:cs="Times New Roman"/>
          <w:sz w:val="20"/>
          <w:szCs w:val="20"/>
        </w:rPr>
        <w:t>mphoblastoid</w:t>
      </w:r>
      <w:proofErr w:type="spellEnd"/>
      <w:r w:rsidRPr="007F56EE">
        <w:rPr>
          <w:rFonts w:ascii="Times New Roman" w:hAnsi="Times New Roman" w:cs="Times New Roman"/>
          <w:sz w:val="20"/>
          <w:szCs w:val="20"/>
        </w:rPr>
        <w:t xml:space="preserve"> B-cell line potently induces their apoptosis by chemotherapeutic drugs such as doxorubicin and </w:t>
      </w:r>
      <w:proofErr w:type="spellStart"/>
      <w:r w:rsidRPr="007F56EE">
        <w:rPr>
          <w:rFonts w:ascii="Times New Roman" w:hAnsi="Times New Roman" w:cs="Times New Roman"/>
          <w:sz w:val="20"/>
          <w:szCs w:val="20"/>
        </w:rPr>
        <w:t>cisplatin</w:t>
      </w:r>
      <w:proofErr w:type="spellEnd"/>
      <w:r w:rsidRPr="007F56EE">
        <w:rPr>
          <w:rFonts w:ascii="Times New Roman" w:hAnsi="Times New Roman" w:cs="Times New Roman"/>
          <w:sz w:val="20"/>
          <w:szCs w:val="20"/>
        </w:rPr>
        <w:t>.</w:t>
      </w:r>
      <w:r w:rsidR="00BF5BAE" w:rsidRPr="007F56EE">
        <w:rPr>
          <w:rFonts w:ascii="Times New Roman" w:hAnsi="Times New Roman" w:cs="Times New Roman"/>
          <w:sz w:val="20"/>
          <w:szCs w:val="20"/>
        </w:rPr>
        <w:t xml:space="preserve"> This suggests that Bfl-1 may represent a potential target for future drug development.</w:t>
      </w:r>
      <w:r w:rsidRPr="007F56EE">
        <w:rPr>
          <w:rFonts w:ascii="Times New Roman" w:hAnsi="Times New Roman" w:cs="Times New Roman"/>
          <w:sz w:val="20"/>
          <w:szCs w:val="20"/>
        </w:rPr>
        <w:t xml:space="preserve"> </w:t>
      </w:r>
      <w:r w:rsidR="00AD1BE9" w:rsidRPr="007F56EE">
        <w:rPr>
          <w:rFonts w:ascii="Times New Roman" w:hAnsi="Times New Roman" w:cs="Times New Roman"/>
          <w:sz w:val="20"/>
          <w:szCs w:val="20"/>
        </w:rPr>
        <w:t>Therefore,</w:t>
      </w:r>
      <w:r w:rsidR="00B030CE" w:rsidRPr="007F56EE">
        <w:rPr>
          <w:rFonts w:ascii="Times New Roman" w:hAnsi="Times New Roman" w:cs="Times New Roman"/>
          <w:sz w:val="20"/>
          <w:szCs w:val="20"/>
        </w:rPr>
        <w:t xml:space="preserve"> inhibition of the activities </w:t>
      </w:r>
      <w:r w:rsidRPr="007F56EE">
        <w:rPr>
          <w:rFonts w:ascii="Times New Roman" w:hAnsi="Times New Roman" w:cs="Times New Roman"/>
          <w:sz w:val="20"/>
          <w:szCs w:val="20"/>
        </w:rPr>
        <w:t xml:space="preserve">of </w:t>
      </w:r>
      <w:r w:rsidR="00B030CE" w:rsidRPr="007F56EE">
        <w:rPr>
          <w:rFonts w:ascii="Times New Roman" w:hAnsi="Times New Roman" w:cs="Times New Roman"/>
          <w:sz w:val="20"/>
          <w:szCs w:val="20"/>
        </w:rPr>
        <w:t>Bfl-1 represents a promising strategy for designing new classes of chemotherapeutic drug that can target the resistance of cancer cells towards currently available chemotherapeutics</w:t>
      </w:r>
      <w:r w:rsidR="00686C76" w:rsidRPr="007F56EE">
        <w:rPr>
          <w:rFonts w:ascii="Times New Roman" w:hAnsi="Times New Roman" w:cs="Times New Roman"/>
          <w:sz w:val="20"/>
          <w:szCs w:val="20"/>
        </w:rPr>
        <w:t xml:space="preserve"> (</w:t>
      </w:r>
      <w:proofErr w:type="spellStart"/>
      <w:r w:rsidR="00686C76" w:rsidRPr="007F56EE">
        <w:rPr>
          <w:rFonts w:ascii="Times New Roman" w:hAnsi="Times New Roman" w:cs="Times New Roman"/>
          <w:sz w:val="20"/>
          <w:szCs w:val="20"/>
        </w:rPr>
        <w:t>Azmi</w:t>
      </w:r>
      <w:proofErr w:type="spellEnd"/>
      <w:r w:rsidR="00686C76" w:rsidRPr="007F56EE">
        <w:rPr>
          <w:rFonts w:ascii="Times New Roman" w:hAnsi="Times New Roman" w:cs="Times New Roman"/>
          <w:sz w:val="20"/>
          <w:szCs w:val="20"/>
        </w:rPr>
        <w:t xml:space="preserve"> et al., 2011)</w:t>
      </w:r>
      <w:r w:rsidR="00B030CE" w:rsidRPr="007F56EE">
        <w:rPr>
          <w:rFonts w:ascii="Times New Roman" w:hAnsi="Times New Roman" w:cs="Times New Roman"/>
          <w:sz w:val="20"/>
          <w:szCs w:val="20"/>
        </w:rPr>
        <w:t xml:space="preserve">. This part of this review will focus on various </w:t>
      </w:r>
      <w:r w:rsidR="00686C76" w:rsidRPr="007F56EE">
        <w:rPr>
          <w:rFonts w:ascii="Times New Roman" w:hAnsi="Times New Roman" w:cs="Times New Roman"/>
          <w:sz w:val="20"/>
          <w:szCs w:val="20"/>
        </w:rPr>
        <w:t xml:space="preserve">inhibitors of Bfl-1 protein and the </w:t>
      </w:r>
      <w:r w:rsidR="001C5827" w:rsidRPr="007F56EE">
        <w:rPr>
          <w:rFonts w:ascii="Times New Roman" w:hAnsi="Times New Roman" w:cs="Times New Roman"/>
          <w:sz w:val="20"/>
          <w:szCs w:val="20"/>
        </w:rPr>
        <w:t>mechanism of</w:t>
      </w:r>
      <w:r w:rsidR="00D00D81" w:rsidRPr="007F56EE">
        <w:rPr>
          <w:rFonts w:ascii="Times New Roman" w:hAnsi="Times New Roman" w:cs="Times New Roman"/>
          <w:sz w:val="20"/>
          <w:szCs w:val="20"/>
        </w:rPr>
        <w:t xml:space="preserve"> inhibition</w:t>
      </w:r>
      <w:r w:rsidR="00686C76" w:rsidRPr="007F56EE">
        <w:rPr>
          <w:rFonts w:ascii="Times New Roman" w:hAnsi="Times New Roman" w:cs="Times New Roman"/>
          <w:sz w:val="20"/>
          <w:szCs w:val="20"/>
        </w:rPr>
        <w:t>.</w:t>
      </w:r>
    </w:p>
    <w:p w:rsidR="006F107A" w:rsidRPr="007F56EE" w:rsidRDefault="001B2BF1"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A</w:t>
      </w:r>
      <w:r w:rsidRPr="007F56EE">
        <w:rPr>
          <w:rFonts w:ascii="Times New Roman" w:hAnsi="Times New Roman" w:cs="Times New Roman"/>
          <w:b/>
          <w:sz w:val="20"/>
          <w:szCs w:val="20"/>
        </w:rPr>
        <w:t xml:space="preserve"> </w:t>
      </w:r>
      <w:r w:rsidRPr="007F56EE">
        <w:rPr>
          <w:rFonts w:ascii="Times New Roman" w:hAnsi="Times New Roman" w:cs="Times New Roman"/>
          <w:sz w:val="20"/>
          <w:szCs w:val="20"/>
        </w:rPr>
        <w:t xml:space="preserve">strategy for the inhibition of Bfl-1 and other </w:t>
      </w:r>
      <w:proofErr w:type="spellStart"/>
      <w:r w:rsidRPr="007F56EE">
        <w:rPr>
          <w:rFonts w:ascii="Times New Roman" w:hAnsi="Times New Roman" w:cs="Times New Roman"/>
          <w:sz w:val="20"/>
          <w:szCs w:val="20"/>
        </w:rPr>
        <w:t>antiapoptotic</w:t>
      </w:r>
      <w:proofErr w:type="spellEnd"/>
      <w:r w:rsidRPr="007F56EE">
        <w:rPr>
          <w:rFonts w:ascii="Times New Roman" w:hAnsi="Times New Roman" w:cs="Times New Roman"/>
          <w:sz w:val="20"/>
          <w:szCs w:val="20"/>
        </w:rPr>
        <w:t xml:space="preserve"> Bcl-2 family proteins is based on mimicking the actions of endogenous inhibitors</w:t>
      </w:r>
      <w:r w:rsidR="003343AA" w:rsidRPr="007F56EE">
        <w:rPr>
          <w:rFonts w:ascii="Times New Roman" w:hAnsi="Times New Roman" w:cs="Times New Roman"/>
          <w:sz w:val="20"/>
          <w:szCs w:val="20"/>
        </w:rPr>
        <w:t xml:space="preserve"> that binds them and pro-apoptotic BH3 he</w:t>
      </w:r>
      <w:r w:rsidR="005326BD" w:rsidRPr="007F56EE">
        <w:rPr>
          <w:rFonts w:ascii="Times New Roman" w:hAnsi="Times New Roman" w:cs="Times New Roman"/>
          <w:sz w:val="20"/>
          <w:szCs w:val="20"/>
        </w:rPr>
        <w:t xml:space="preserve">lices. </w:t>
      </w:r>
      <w:proofErr w:type="gramStart"/>
      <w:r w:rsidR="005326BD" w:rsidRPr="007F56EE">
        <w:rPr>
          <w:rFonts w:ascii="Times New Roman" w:hAnsi="Times New Roman" w:cs="Times New Roman"/>
          <w:sz w:val="20"/>
          <w:szCs w:val="20"/>
        </w:rPr>
        <w:t>(</w:t>
      </w:r>
      <w:proofErr w:type="spellStart"/>
      <w:r w:rsidR="005326BD" w:rsidRPr="007F56EE">
        <w:rPr>
          <w:rFonts w:ascii="Times New Roman" w:hAnsi="Times New Roman" w:cs="Times New Roman"/>
          <w:sz w:val="20"/>
          <w:szCs w:val="20"/>
        </w:rPr>
        <w:t>Oltersdorf</w:t>
      </w:r>
      <w:proofErr w:type="spellEnd"/>
      <w:r w:rsidR="005326BD" w:rsidRPr="007F56EE">
        <w:rPr>
          <w:rFonts w:ascii="Times New Roman" w:hAnsi="Times New Roman" w:cs="Times New Roman"/>
          <w:sz w:val="20"/>
          <w:szCs w:val="20"/>
        </w:rPr>
        <w:t xml:space="preserve"> et al., 2005;</w:t>
      </w:r>
      <w:r w:rsidR="003343AA" w:rsidRPr="007F56EE">
        <w:rPr>
          <w:rFonts w:ascii="Times New Roman" w:hAnsi="Times New Roman" w:cs="Times New Roman"/>
          <w:sz w:val="20"/>
          <w:szCs w:val="20"/>
        </w:rPr>
        <w:t xml:space="preserve"> Reed 2002)</w:t>
      </w:r>
      <w:r w:rsidR="007E04FF" w:rsidRPr="007F56EE">
        <w:rPr>
          <w:rFonts w:ascii="Times New Roman" w:hAnsi="Times New Roman" w:cs="Times New Roman"/>
          <w:sz w:val="20"/>
          <w:szCs w:val="20"/>
        </w:rPr>
        <w:t>.</w:t>
      </w:r>
      <w:proofErr w:type="gramEnd"/>
      <w:r w:rsidR="007E04FF" w:rsidRPr="007F56EE">
        <w:rPr>
          <w:rFonts w:ascii="Times New Roman" w:hAnsi="Times New Roman" w:cs="Times New Roman"/>
          <w:sz w:val="20"/>
          <w:szCs w:val="20"/>
        </w:rPr>
        <w:t xml:space="preserve"> X-ray crystallographic study and nuclear magnetic resonance (NMR) spectroscopy used to study the structure of the Bcl-2 family protein elucidated that a hydrophobic crevice/hollow is present on their surfaces which binds the BH3 domain of pro-apoptotic family members</w:t>
      </w:r>
      <w:r w:rsidR="00030086" w:rsidRPr="007F56EE">
        <w:rPr>
          <w:rFonts w:ascii="Times New Roman" w:hAnsi="Times New Roman" w:cs="Times New Roman"/>
          <w:sz w:val="20"/>
          <w:szCs w:val="20"/>
        </w:rPr>
        <w:t xml:space="preserve">. </w:t>
      </w:r>
      <w:proofErr w:type="gramStart"/>
      <w:r w:rsidR="00030086" w:rsidRPr="007F56EE">
        <w:rPr>
          <w:rFonts w:ascii="Times New Roman" w:hAnsi="Times New Roman" w:cs="Times New Roman"/>
          <w:sz w:val="20"/>
          <w:szCs w:val="20"/>
        </w:rPr>
        <w:t>(</w:t>
      </w:r>
      <w:proofErr w:type="spellStart"/>
      <w:r w:rsidR="00030086" w:rsidRPr="007F56EE">
        <w:rPr>
          <w:rFonts w:ascii="Times New Roman" w:hAnsi="Times New Roman" w:cs="Times New Roman"/>
          <w:sz w:val="20"/>
          <w:szCs w:val="20"/>
        </w:rPr>
        <w:t>Muchmore</w:t>
      </w:r>
      <w:proofErr w:type="spellEnd"/>
      <w:r w:rsidR="00030086" w:rsidRPr="007F56EE">
        <w:rPr>
          <w:rFonts w:ascii="Times New Roman" w:hAnsi="Times New Roman" w:cs="Times New Roman"/>
          <w:sz w:val="20"/>
          <w:szCs w:val="20"/>
        </w:rPr>
        <w:t xml:space="preserve"> et al., </w:t>
      </w:r>
      <w:r w:rsidR="00030086" w:rsidRPr="007F56EE">
        <w:rPr>
          <w:rFonts w:ascii="Times New Roman" w:hAnsi="Times New Roman" w:cs="Times New Roman"/>
          <w:sz w:val="20"/>
          <w:szCs w:val="20"/>
        </w:rPr>
        <w:lastRenderedPageBreak/>
        <w:t>1996).</w:t>
      </w:r>
      <w:proofErr w:type="gramEnd"/>
      <w:r w:rsidR="00030086" w:rsidRPr="007F56EE">
        <w:rPr>
          <w:rFonts w:ascii="Times New Roman" w:hAnsi="Times New Roman" w:cs="Times New Roman"/>
          <w:sz w:val="20"/>
          <w:szCs w:val="20"/>
        </w:rPr>
        <w:t xml:space="preserve"> Reed</w:t>
      </w:r>
      <w:r w:rsidR="007E04FF" w:rsidRPr="007F56EE">
        <w:rPr>
          <w:rFonts w:ascii="Times New Roman" w:hAnsi="Times New Roman" w:cs="Times New Roman"/>
          <w:sz w:val="20"/>
          <w:szCs w:val="20"/>
        </w:rPr>
        <w:t xml:space="preserve"> </w:t>
      </w:r>
      <w:r w:rsidR="00030086" w:rsidRPr="007F56EE">
        <w:rPr>
          <w:rFonts w:ascii="Times New Roman" w:hAnsi="Times New Roman" w:cs="Times New Roman"/>
          <w:sz w:val="20"/>
          <w:szCs w:val="20"/>
        </w:rPr>
        <w:t>(</w:t>
      </w:r>
      <w:r w:rsidR="007E04FF" w:rsidRPr="007F56EE">
        <w:rPr>
          <w:rFonts w:ascii="Times New Roman" w:hAnsi="Times New Roman" w:cs="Times New Roman"/>
          <w:sz w:val="20"/>
          <w:szCs w:val="20"/>
        </w:rPr>
        <w:t>2000</w:t>
      </w:r>
      <w:r w:rsidR="00030086" w:rsidRPr="007F56EE">
        <w:rPr>
          <w:rFonts w:ascii="Times New Roman" w:hAnsi="Times New Roman" w:cs="Times New Roman"/>
          <w:sz w:val="20"/>
          <w:szCs w:val="20"/>
        </w:rPr>
        <w:t>)</w:t>
      </w:r>
      <w:r w:rsidR="007E04FF" w:rsidRPr="007F56EE">
        <w:rPr>
          <w:rFonts w:ascii="Times New Roman" w:hAnsi="Times New Roman" w:cs="Times New Roman"/>
          <w:sz w:val="20"/>
          <w:szCs w:val="20"/>
        </w:rPr>
        <w:t xml:space="preserve"> showed that </w:t>
      </w:r>
      <w:r w:rsidR="00A4098E" w:rsidRPr="007F56EE">
        <w:rPr>
          <w:rFonts w:ascii="Times New Roman" w:hAnsi="Times New Roman" w:cs="Times New Roman"/>
          <w:sz w:val="20"/>
          <w:szCs w:val="20"/>
        </w:rPr>
        <w:t xml:space="preserve">the BH3 domain is a protein motif consisting of 16-25 amino-acid </w:t>
      </w:r>
      <w:proofErr w:type="spellStart"/>
      <w:r w:rsidR="00A4098E" w:rsidRPr="007F56EE">
        <w:rPr>
          <w:rFonts w:ascii="Times New Roman" w:hAnsi="Times New Roman" w:cs="Times New Roman"/>
          <w:sz w:val="20"/>
          <w:szCs w:val="20"/>
        </w:rPr>
        <w:t>amphipathic</w:t>
      </w:r>
      <w:proofErr w:type="spellEnd"/>
      <w:r w:rsidR="00A4098E" w:rsidRPr="007F56EE">
        <w:rPr>
          <w:rFonts w:ascii="Times New Roman" w:hAnsi="Times New Roman" w:cs="Times New Roman"/>
          <w:sz w:val="20"/>
          <w:szCs w:val="20"/>
        </w:rPr>
        <w:t xml:space="preserve"> alpha </w:t>
      </w:r>
      <w:proofErr w:type="gramStart"/>
      <w:r w:rsidR="00A4098E" w:rsidRPr="007F56EE">
        <w:rPr>
          <w:rFonts w:ascii="Times New Roman" w:hAnsi="Times New Roman" w:cs="Times New Roman"/>
          <w:sz w:val="20"/>
          <w:szCs w:val="20"/>
        </w:rPr>
        <w:t>helix</w:t>
      </w:r>
      <w:proofErr w:type="gramEnd"/>
      <w:r w:rsidR="00A4098E" w:rsidRPr="007F56EE">
        <w:rPr>
          <w:rFonts w:ascii="Times New Roman" w:hAnsi="Times New Roman" w:cs="Times New Roman"/>
          <w:sz w:val="20"/>
          <w:szCs w:val="20"/>
        </w:rPr>
        <w:t xml:space="preserve">. Thus, molecules that mimic the BH3 domain or other peptides corresponding to the BH3 domain may be effective in inhibiting Bfl-1 and other </w:t>
      </w:r>
      <w:proofErr w:type="spellStart"/>
      <w:r w:rsidR="00A4098E" w:rsidRPr="007F56EE">
        <w:rPr>
          <w:rFonts w:ascii="Times New Roman" w:hAnsi="Times New Roman" w:cs="Times New Roman"/>
          <w:sz w:val="20"/>
          <w:szCs w:val="20"/>
        </w:rPr>
        <w:t>antiapoptotic</w:t>
      </w:r>
      <w:proofErr w:type="spellEnd"/>
      <w:r w:rsidR="00A4098E" w:rsidRPr="007F56EE">
        <w:rPr>
          <w:rFonts w:ascii="Times New Roman" w:hAnsi="Times New Roman" w:cs="Times New Roman"/>
          <w:sz w:val="20"/>
          <w:szCs w:val="20"/>
        </w:rPr>
        <w:t xml:space="preserve"> Bcl-2 proteins (Sattler et al., 1997).</w:t>
      </w:r>
      <w:r w:rsidR="00C408D9" w:rsidRPr="007F56EE">
        <w:rPr>
          <w:rFonts w:ascii="Times New Roman" w:hAnsi="Times New Roman" w:cs="Times New Roman"/>
          <w:sz w:val="20"/>
          <w:szCs w:val="20"/>
        </w:rPr>
        <w:t xml:space="preserve"> </w:t>
      </w:r>
    </w:p>
    <w:p w:rsidR="006F107A" w:rsidRPr="007F56EE" w:rsidRDefault="002A59CB"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Several compounds that compete with BH3 peptides preventing their binding to the apoptotic Bcl-2 family proteins</w:t>
      </w:r>
      <w:r w:rsidR="001C6AA9" w:rsidRPr="007F56EE">
        <w:rPr>
          <w:rFonts w:ascii="Times New Roman" w:hAnsi="Times New Roman" w:cs="Times New Roman"/>
          <w:sz w:val="20"/>
          <w:szCs w:val="20"/>
        </w:rPr>
        <w:t xml:space="preserve"> have </w:t>
      </w:r>
      <w:r w:rsidRPr="007F56EE">
        <w:rPr>
          <w:rFonts w:ascii="Times New Roman" w:hAnsi="Times New Roman" w:cs="Times New Roman"/>
          <w:sz w:val="20"/>
          <w:szCs w:val="20"/>
        </w:rPr>
        <w:t xml:space="preserve">been identified. </w:t>
      </w:r>
      <w:r w:rsidR="001C6AA9" w:rsidRPr="007F56EE">
        <w:rPr>
          <w:rFonts w:ascii="Times New Roman" w:hAnsi="Times New Roman" w:cs="Times New Roman"/>
          <w:sz w:val="20"/>
          <w:szCs w:val="20"/>
        </w:rPr>
        <w:t xml:space="preserve">An example is </w:t>
      </w:r>
      <w:proofErr w:type="spellStart"/>
      <w:r w:rsidR="001C6AA9" w:rsidRPr="007F56EE">
        <w:rPr>
          <w:rFonts w:ascii="Times New Roman" w:hAnsi="Times New Roman" w:cs="Times New Roman"/>
          <w:sz w:val="20"/>
          <w:szCs w:val="20"/>
        </w:rPr>
        <w:t>Venetoclax</w:t>
      </w:r>
      <w:proofErr w:type="spellEnd"/>
      <w:r w:rsidR="001C6AA9" w:rsidRPr="007F56EE">
        <w:rPr>
          <w:rFonts w:ascii="Times New Roman" w:hAnsi="Times New Roman" w:cs="Times New Roman"/>
          <w:sz w:val="20"/>
          <w:szCs w:val="20"/>
        </w:rPr>
        <w:t xml:space="preserve">, which have been approved by the Drug Administration (FDA) as a potent inhibitor of BCL-2 family proteins. It has been demonstrated to be clinically efficient in triggering apoptosis </w:t>
      </w:r>
      <w:r w:rsidR="001C5827" w:rsidRPr="007F56EE">
        <w:rPr>
          <w:rFonts w:ascii="Times New Roman" w:hAnsi="Times New Roman" w:cs="Times New Roman"/>
          <w:sz w:val="20"/>
          <w:szCs w:val="20"/>
        </w:rPr>
        <w:t xml:space="preserve">in </w:t>
      </w:r>
      <w:r w:rsidR="001C6AA9" w:rsidRPr="007F56EE">
        <w:rPr>
          <w:rFonts w:ascii="Times New Roman" w:hAnsi="Times New Roman" w:cs="Times New Roman"/>
          <w:sz w:val="20"/>
          <w:szCs w:val="20"/>
        </w:rPr>
        <w:t>BCL-2-dependent cancers</w:t>
      </w:r>
      <w:r w:rsidR="00225F10" w:rsidRPr="007F56EE">
        <w:rPr>
          <w:rFonts w:ascii="Times New Roman" w:hAnsi="Times New Roman" w:cs="Times New Roman"/>
          <w:sz w:val="20"/>
          <w:szCs w:val="20"/>
        </w:rPr>
        <w:t xml:space="preserve"> cells </w:t>
      </w:r>
      <w:r w:rsidR="001C6AA9" w:rsidRPr="007F56EE">
        <w:rPr>
          <w:rFonts w:ascii="Times New Roman" w:hAnsi="Times New Roman" w:cs="Times New Roman"/>
          <w:sz w:val="20"/>
          <w:szCs w:val="20"/>
        </w:rPr>
        <w:t xml:space="preserve">(Roberts et al., 2016). </w:t>
      </w:r>
      <w:r w:rsidR="00225F10" w:rsidRPr="007F56EE">
        <w:rPr>
          <w:rFonts w:ascii="Times New Roman" w:hAnsi="Times New Roman" w:cs="Times New Roman"/>
          <w:sz w:val="20"/>
          <w:szCs w:val="20"/>
        </w:rPr>
        <w:t>A promising compound discovered at the Abbott Laboratories</w:t>
      </w:r>
      <w:r w:rsidR="009542B2" w:rsidRPr="007F56EE">
        <w:rPr>
          <w:rFonts w:ascii="Times New Roman" w:hAnsi="Times New Roman" w:cs="Times New Roman"/>
          <w:sz w:val="20"/>
          <w:szCs w:val="20"/>
        </w:rPr>
        <w:t xml:space="preserve">, ABT-737, a BH3 mimetic, inhibits Bcl-2 family (van Delft et al., 2006), </w:t>
      </w:r>
      <w:r w:rsidR="003664EE" w:rsidRPr="007F56EE">
        <w:rPr>
          <w:rFonts w:ascii="Times New Roman" w:hAnsi="Times New Roman" w:cs="Times New Roman"/>
          <w:sz w:val="20"/>
          <w:szCs w:val="20"/>
        </w:rPr>
        <w:t xml:space="preserve">this compound was discovered by using structure–activity relationship </w:t>
      </w:r>
      <w:r w:rsidR="001C5827" w:rsidRPr="007F56EE">
        <w:rPr>
          <w:rFonts w:ascii="Times New Roman" w:hAnsi="Times New Roman" w:cs="Times New Roman"/>
          <w:sz w:val="20"/>
          <w:szCs w:val="20"/>
        </w:rPr>
        <w:t>aided by</w:t>
      </w:r>
      <w:r w:rsidR="003664EE" w:rsidRPr="007F56EE">
        <w:rPr>
          <w:rFonts w:ascii="Times New Roman" w:hAnsi="Times New Roman" w:cs="Times New Roman"/>
          <w:sz w:val="20"/>
          <w:szCs w:val="20"/>
        </w:rPr>
        <w:t xml:space="preserve"> nuclear magnetic resonance strategy (</w:t>
      </w:r>
      <w:proofErr w:type="spellStart"/>
      <w:r w:rsidR="003664EE" w:rsidRPr="007F56EE">
        <w:rPr>
          <w:rFonts w:ascii="Times New Roman" w:hAnsi="Times New Roman" w:cs="Times New Roman"/>
          <w:sz w:val="20"/>
          <w:szCs w:val="20"/>
        </w:rPr>
        <w:t>Oltersdorf</w:t>
      </w:r>
      <w:proofErr w:type="spellEnd"/>
      <w:r w:rsidR="003664EE" w:rsidRPr="007F56EE">
        <w:rPr>
          <w:rFonts w:ascii="Times New Roman" w:hAnsi="Times New Roman" w:cs="Times New Roman"/>
          <w:sz w:val="20"/>
          <w:szCs w:val="20"/>
        </w:rPr>
        <w:t xml:space="preserve"> et al., 2005).</w:t>
      </w:r>
      <w:r w:rsidR="00C556F0" w:rsidRPr="007F56EE">
        <w:rPr>
          <w:rFonts w:ascii="Times New Roman" w:hAnsi="Times New Roman" w:cs="Times New Roman"/>
          <w:sz w:val="20"/>
          <w:szCs w:val="20"/>
        </w:rPr>
        <w:t xml:space="preserve"> </w:t>
      </w:r>
      <w:r w:rsidR="003664EE" w:rsidRPr="007F56EE">
        <w:rPr>
          <w:rFonts w:ascii="Times New Roman" w:hAnsi="Times New Roman" w:cs="Times New Roman"/>
          <w:sz w:val="20"/>
          <w:szCs w:val="20"/>
        </w:rPr>
        <w:t xml:space="preserve">However, ABT-737 binds poorly with Bfl-1 as it is fairly specific to Bcl-2, </w:t>
      </w:r>
      <w:proofErr w:type="spellStart"/>
      <w:r w:rsidR="003664EE" w:rsidRPr="007F56EE">
        <w:rPr>
          <w:rFonts w:ascii="Times New Roman" w:hAnsi="Times New Roman" w:cs="Times New Roman"/>
          <w:sz w:val="20"/>
          <w:szCs w:val="20"/>
        </w:rPr>
        <w:t>Bcl</w:t>
      </w:r>
      <w:proofErr w:type="spellEnd"/>
      <w:r w:rsidR="005326BD" w:rsidRPr="007F56EE">
        <w:rPr>
          <w:rFonts w:ascii="Times New Roman" w:hAnsi="Times New Roman" w:cs="Times New Roman"/>
          <w:sz w:val="20"/>
          <w:szCs w:val="20"/>
        </w:rPr>
        <w:t>-</w:t>
      </w:r>
      <w:r w:rsidR="003664EE" w:rsidRPr="007F56EE">
        <w:rPr>
          <w:rFonts w:ascii="Times New Roman" w:hAnsi="Times New Roman" w:cs="Times New Roman"/>
          <w:sz w:val="20"/>
          <w:szCs w:val="20"/>
        </w:rPr>
        <w:t>X</w:t>
      </w:r>
      <w:r w:rsidR="003664EE" w:rsidRPr="007F56EE">
        <w:rPr>
          <w:rFonts w:ascii="Times New Roman" w:hAnsi="Times New Roman" w:cs="Times New Roman"/>
          <w:sz w:val="20"/>
          <w:szCs w:val="20"/>
          <w:vertAlign w:val="subscript"/>
        </w:rPr>
        <w:t>L</w:t>
      </w:r>
      <w:r w:rsidR="003664EE" w:rsidRPr="007F56EE">
        <w:rPr>
          <w:rFonts w:ascii="Times New Roman" w:hAnsi="Times New Roman" w:cs="Times New Roman"/>
          <w:sz w:val="20"/>
          <w:szCs w:val="20"/>
        </w:rPr>
        <w:t xml:space="preserve"> and </w:t>
      </w:r>
      <w:proofErr w:type="spellStart"/>
      <w:r w:rsidR="003664EE" w:rsidRPr="007F56EE">
        <w:rPr>
          <w:rFonts w:ascii="Times New Roman" w:hAnsi="Times New Roman" w:cs="Times New Roman"/>
          <w:sz w:val="20"/>
          <w:szCs w:val="20"/>
        </w:rPr>
        <w:t>Bcl</w:t>
      </w:r>
      <w:proofErr w:type="spellEnd"/>
      <w:r w:rsidR="003664EE" w:rsidRPr="007F56EE">
        <w:rPr>
          <w:rFonts w:ascii="Times New Roman" w:hAnsi="Times New Roman" w:cs="Times New Roman"/>
          <w:sz w:val="20"/>
          <w:szCs w:val="20"/>
        </w:rPr>
        <w:t>-w (</w:t>
      </w:r>
      <w:proofErr w:type="spellStart"/>
      <w:r w:rsidR="003664EE" w:rsidRPr="007F56EE">
        <w:rPr>
          <w:rFonts w:ascii="Times New Roman" w:hAnsi="Times New Roman" w:cs="Times New Roman"/>
          <w:sz w:val="20"/>
          <w:szCs w:val="20"/>
        </w:rPr>
        <w:t>Oltersdorf</w:t>
      </w:r>
      <w:proofErr w:type="spellEnd"/>
      <w:r w:rsidR="003664EE" w:rsidRPr="007F56EE">
        <w:rPr>
          <w:rFonts w:ascii="Times New Roman" w:hAnsi="Times New Roman" w:cs="Times New Roman"/>
          <w:sz w:val="20"/>
          <w:szCs w:val="20"/>
        </w:rPr>
        <w:t xml:space="preserve"> et al., 2005).</w:t>
      </w:r>
      <w:r w:rsidR="00D82CFF" w:rsidRPr="007F56EE">
        <w:rPr>
          <w:rFonts w:ascii="Times New Roman" w:hAnsi="Times New Roman" w:cs="Times New Roman"/>
          <w:sz w:val="20"/>
          <w:szCs w:val="20"/>
        </w:rPr>
        <w:t xml:space="preserve"> </w:t>
      </w:r>
      <w:r w:rsidR="003671C3" w:rsidRPr="007F56EE">
        <w:rPr>
          <w:rFonts w:ascii="Times New Roman" w:hAnsi="Times New Roman" w:cs="Times New Roman"/>
          <w:sz w:val="20"/>
          <w:szCs w:val="20"/>
        </w:rPr>
        <w:t>Few compounds which have Bcl-2 family protein’s inhibitory potential have been identified to inhibit Bfl-1 protein.</w:t>
      </w:r>
    </w:p>
    <w:p w:rsidR="0044572A" w:rsidRPr="007F56EE" w:rsidRDefault="00CD2560"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Earlier researche</w:t>
      </w:r>
      <w:r w:rsidR="003671C3" w:rsidRPr="007F56EE">
        <w:rPr>
          <w:rFonts w:ascii="Times New Roman" w:hAnsi="Times New Roman" w:cs="Times New Roman"/>
          <w:sz w:val="20"/>
          <w:szCs w:val="20"/>
        </w:rPr>
        <w:t>r</w:t>
      </w:r>
      <w:r w:rsidRPr="007F56EE">
        <w:rPr>
          <w:rFonts w:ascii="Times New Roman" w:hAnsi="Times New Roman" w:cs="Times New Roman"/>
          <w:sz w:val="20"/>
          <w:szCs w:val="20"/>
        </w:rPr>
        <w:t>s</w:t>
      </w:r>
      <w:r w:rsidR="0054586E" w:rsidRPr="007F56EE">
        <w:rPr>
          <w:rFonts w:ascii="Times New Roman" w:hAnsi="Times New Roman" w:cs="Times New Roman"/>
          <w:sz w:val="20"/>
          <w:szCs w:val="20"/>
        </w:rPr>
        <w:t xml:space="preserve"> have reported the inhibitory potential of </w:t>
      </w:r>
      <w:r w:rsidR="003671C3" w:rsidRPr="007F56EE">
        <w:rPr>
          <w:rFonts w:ascii="Times New Roman" w:hAnsi="Times New Roman" w:cs="Times New Roman"/>
          <w:sz w:val="20"/>
          <w:szCs w:val="20"/>
        </w:rPr>
        <w:t>Gossypol</w:t>
      </w:r>
      <w:r w:rsidR="0054586E" w:rsidRPr="007F56EE">
        <w:rPr>
          <w:rFonts w:ascii="Times New Roman" w:hAnsi="Times New Roman" w:cs="Times New Roman"/>
          <w:sz w:val="20"/>
          <w:szCs w:val="20"/>
        </w:rPr>
        <w:t xml:space="preserve"> on Bcl-2 proteins through its BH3 mimicking property (</w:t>
      </w:r>
      <w:proofErr w:type="spellStart"/>
      <w:r w:rsidR="0054586E" w:rsidRPr="007F56EE">
        <w:rPr>
          <w:rFonts w:ascii="Times New Roman" w:hAnsi="Times New Roman" w:cs="Times New Roman"/>
          <w:sz w:val="20"/>
          <w:szCs w:val="20"/>
        </w:rPr>
        <w:t>Kitada</w:t>
      </w:r>
      <w:proofErr w:type="spellEnd"/>
      <w:r w:rsidR="0054586E" w:rsidRPr="007F56EE">
        <w:rPr>
          <w:rFonts w:ascii="Times New Roman" w:hAnsi="Times New Roman" w:cs="Times New Roman"/>
          <w:sz w:val="20"/>
          <w:szCs w:val="20"/>
        </w:rPr>
        <w:t xml:space="preserve"> et al., 2003, Mohammad et al., 2005, Wang et al., 2006)</w:t>
      </w:r>
      <w:r w:rsidRPr="007F56EE">
        <w:rPr>
          <w:rFonts w:ascii="Times New Roman" w:hAnsi="Times New Roman" w:cs="Times New Roman"/>
          <w:sz w:val="20"/>
          <w:szCs w:val="20"/>
        </w:rPr>
        <w:t xml:space="preserve">. </w:t>
      </w:r>
      <w:r w:rsidR="003671C3" w:rsidRPr="007F56EE">
        <w:rPr>
          <w:rFonts w:ascii="Times New Roman" w:hAnsi="Times New Roman" w:cs="Times New Roman"/>
          <w:sz w:val="20"/>
          <w:szCs w:val="20"/>
        </w:rPr>
        <w:t xml:space="preserve">Gossypol is a natural compound isolated from the seeds and roots of cotton (Wang et al., 2009). </w:t>
      </w:r>
      <w:r w:rsidRPr="007F56EE">
        <w:rPr>
          <w:rFonts w:ascii="Times New Roman" w:hAnsi="Times New Roman" w:cs="Times New Roman"/>
          <w:sz w:val="20"/>
          <w:szCs w:val="20"/>
        </w:rPr>
        <w:t>It is known to be the first compound to reach clinical trials (</w:t>
      </w:r>
      <w:proofErr w:type="spellStart"/>
      <w:r w:rsidRPr="007F56EE">
        <w:rPr>
          <w:rFonts w:ascii="Times New Roman" w:hAnsi="Times New Roman" w:cs="Times New Roman"/>
          <w:sz w:val="20"/>
          <w:szCs w:val="20"/>
        </w:rPr>
        <w:t>Bushunow</w:t>
      </w:r>
      <w:proofErr w:type="spellEnd"/>
      <w:r w:rsidRPr="007F56EE">
        <w:rPr>
          <w:rFonts w:ascii="Times New Roman" w:hAnsi="Times New Roman" w:cs="Times New Roman"/>
          <w:sz w:val="20"/>
          <w:szCs w:val="20"/>
        </w:rPr>
        <w:t xml:space="preserve"> et al., 1999; </w:t>
      </w:r>
      <w:proofErr w:type="spellStart"/>
      <w:r w:rsidRPr="007F56EE">
        <w:rPr>
          <w:rFonts w:ascii="Times New Roman" w:hAnsi="Times New Roman" w:cs="Times New Roman"/>
          <w:sz w:val="20"/>
          <w:szCs w:val="20"/>
        </w:rPr>
        <w:t>Meng</w:t>
      </w:r>
      <w:proofErr w:type="spellEnd"/>
      <w:r w:rsidRPr="007F56EE">
        <w:rPr>
          <w:rFonts w:ascii="Times New Roman" w:hAnsi="Times New Roman" w:cs="Times New Roman"/>
          <w:sz w:val="20"/>
          <w:szCs w:val="20"/>
        </w:rPr>
        <w:t xml:space="preserve"> et al., 2008). Although, a more potent compound derived from gossypol, </w:t>
      </w:r>
      <w:proofErr w:type="spellStart"/>
      <w:proofErr w:type="gramStart"/>
      <w:r w:rsidRPr="007F56EE">
        <w:rPr>
          <w:rFonts w:ascii="Times New Roman" w:hAnsi="Times New Roman" w:cs="Times New Roman"/>
          <w:sz w:val="20"/>
          <w:szCs w:val="20"/>
        </w:rPr>
        <w:t>Apogossypol</w:t>
      </w:r>
      <w:proofErr w:type="spellEnd"/>
      <w:r w:rsidR="00D3012B" w:rsidRPr="007F56EE">
        <w:rPr>
          <w:rFonts w:ascii="Times New Roman" w:hAnsi="Times New Roman" w:cs="Times New Roman"/>
          <w:sz w:val="20"/>
          <w:szCs w:val="20"/>
        </w:rPr>
        <w:t>,</w:t>
      </w:r>
      <w:proofErr w:type="gramEnd"/>
      <w:r w:rsidRPr="007F56EE">
        <w:rPr>
          <w:rFonts w:ascii="Times New Roman" w:hAnsi="Times New Roman" w:cs="Times New Roman"/>
          <w:sz w:val="20"/>
          <w:szCs w:val="20"/>
        </w:rPr>
        <w:t xml:space="preserve"> has been designed </w:t>
      </w:r>
      <w:r w:rsidR="00D3012B" w:rsidRPr="007F56EE">
        <w:rPr>
          <w:rFonts w:ascii="Times New Roman" w:hAnsi="Times New Roman" w:cs="Times New Roman"/>
          <w:sz w:val="20"/>
          <w:szCs w:val="20"/>
        </w:rPr>
        <w:t>(Wei et al., 2009). And this derived compound was found to have superior efficacy compared to Gossypol and also possessing markedly reduced toxicity (</w:t>
      </w:r>
      <w:proofErr w:type="spellStart"/>
      <w:r w:rsidR="00D3012B" w:rsidRPr="007F56EE">
        <w:rPr>
          <w:rFonts w:ascii="Times New Roman" w:hAnsi="Times New Roman" w:cs="Times New Roman"/>
          <w:sz w:val="20"/>
          <w:szCs w:val="20"/>
        </w:rPr>
        <w:t>Kitada</w:t>
      </w:r>
      <w:proofErr w:type="spellEnd"/>
      <w:r w:rsidR="00D3012B" w:rsidRPr="007F56EE">
        <w:rPr>
          <w:rFonts w:ascii="Times New Roman" w:hAnsi="Times New Roman" w:cs="Times New Roman"/>
          <w:sz w:val="20"/>
          <w:szCs w:val="20"/>
        </w:rPr>
        <w:t xml:space="preserve"> et al., 2008). However, </w:t>
      </w:r>
      <w:proofErr w:type="spellStart"/>
      <w:r w:rsidR="008C0896" w:rsidRPr="007F56EE">
        <w:rPr>
          <w:rFonts w:ascii="Times New Roman" w:hAnsi="Times New Roman" w:cs="Times New Roman"/>
          <w:sz w:val="20"/>
          <w:szCs w:val="20"/>
        </w:rPr>
        <w:t>Zhai</w:t>
      </w:r>
      <w:proofErr w:type="spellEnd"/>
      <w:r w:rsidR="008C0896" w:rsidRPr="007F56EE">
        <w:rPr>
          <w:rFonts w:ascii="Times New Roman" w:hAnsi="Times New Roman" w:cs="Times New Roman"/>
          <w:sz w:val="20"/>
          <w:szCs w:val="20"/>
        </w:rPr>
        <w:t xml:space="preserve"> and his colleagues in 2006 found that Gossypol and </w:t>
      </w:r>
      <w:proofErr w:type="spellStart"/>
      <w:r w:rsidR="008C0896" w:rsidRPr="007F56EE">
        <w:rPr>
          <w:rFonts w:ascii="Times New Roman" w:hAnsi="Times New Roman" w:cs="Times New Roman"/>
          <w:sz w:val="20"/>
          <w:szCs w:val="20"/>
        </w:rPr>
        <w:t>Apogossypol</w:t>
      </w:r>
      <w:proofErr w:type="spellEnd"/>
      <w:r w:rsidR="008C0896" w:rsidRPr="007F56EE">
        <w:rPr>
          <w:rFonts w:ascii="Times New Roman" w:hAnsi="Times New Roman" w:cs="Times New Roman"/>
          <w:sz w:val="20"/>
          <w:szCs w:val="20"/>
        </w:rPr>
        <w:t xml:space="preserve"> display</w:t>
      </w:r>
      <w:r w:rsidR="00D12877" w:rsidRPr="007F56EE">
        <w:rPr>
          <w:rFonts w:ascii="Times New Roman" w:hAnsi="Times New Roman" w:cs="Times New Roman"/>
          <w:sz w:val="20"/>
          <w:szCs w:val="20"/>
        </w:rPr>
        <w:t>ed</w:t>
      </w:r>
      <w:r w:rsidR="008C0896" w:rsidRPr="007F56EE">
        <w:rPr>
          <w:rFonts w:ascii="Times New Roman" w:hAnsi="Times New Roman" w:cs="Times New Roman"/>
          <w:sz w:val="20"/>
          <w:szCs w:val="20"/>
        </w:rPr>
        <w:t xml:space="preserve"> little binding affinity for Bfl-1 protein when treated against the BH3 peptide using fluorescence polarization assays (FPAs) (</w:t>
      </w:r>
      <w:proofErr w:type="spellStart"/>
      <w:r w:rsidR="008C0896" w:rsidRPr="007F56EE">
        <w:rPr>
          <w:rFonts w:ascii="Times New Roman" w:hAnsi="Times New Roman" w:cs="Times New Roman"/>
          <w:sz w:val="20"/>
          <w:szCs w:val="20"/>
        </w:rPr>
        <w:t>Zhai</w:t>
      </w:r>
      <w:proofErr w:type="spellEnd"/>
      <w:r w:rsidR="008C0896" w:rsidRPr="007F56EE">
        <w:rPr>
          <w:rFonts w:ascii="Times New Roman" w:hAnsi="Times New Roman" w:cs="Times New Roman"/>
          <w:sz w:val="20"/>
          <w:szCs w:val="20"/>
        </w:rPr>
        <w:t xml:space="preserve"> et al., 2006).</w:t>
      </w:r>
    </w:p>
    <w:p w:rsidR="003671C3" w:rsidRPr="007F56EE" w:rsidRDefault="003671C3"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 xml:space="preserve">In a compound screening for inhibitors of Bfl-1 protein, </w:t>
      </w:r>
      <w:proofErr w:type="spellStart"/>
      <w:r w:rsidRPr="007F56EE">
        <w:rPr>
          <w:rFonts w:ascii="Times New Roman" w:hAnsi="Times New Roman" w:cs="Times New Roman"/>
          <w:sz w:val="20"/>
          <w:szCs w:val="20"/>
        </w:rPr>
        <w:t>Gambonic</w:t>
      </w:r>
      <w:proofErr w:type="spellEnd"/>
      <w:r w:rsidRPr="007F56EE">
        <w:rPr>
          <w:rFonts w:ascii="Times New Roman" w:hAnsi="Times New Roman" w:cs="Times New Roman"/>
          <w:sz w:val="20"/>
          <w:szCs w:val="20"/>
        </w:rPr>
        <w:t xml:space="preserve"> acid was found as a lead compound. (</w:t>
      </w:r>
      <w:proofErr w:type="spellStart"/>
      <w:r w:rsidRPr="007F56EE">
        <w:rPr>
          <w:rFonts w:ascii="Times New Roman" w:hAnsi="Times New Roman" w:cs="Times New Roman"/>
          <w:sz w:val="20"/>
          <w:szCs w:val="20"/>
        </w:rPr>
        <w:t>Zhai</w:t>
      </w:r>
      <w:proofErr w:type="spellEnd"/>
      <w:r w:rsidRPr="007F56EE">
        <w:rPr>
          <w:rFonts w:ascii="Times New Roman" w:hAnsi="Times New Roman" w:cs="Times New Roman"/>
          <w:sz w:val="20"/>
          <w:szCs w:val="20"/>
        </w:rPr>
        <w:t xml:space="preserve"> et al.</w:t>
      </w:r>
      <w:proofErr w:type="gramStart"/>
      <w:r w:rsidRPr="007F56EE">
        <w:rPr>
          <w:rFonts w:ascii="Times New Roman" w:hAnsi="Times New Roman" w:cs="Times New Roman"/>
          <w:sz w:val="20"/>
          <w:szCs w:val="20"/>
        </w:rPr>
        <w:t>,2008</w:t>
      </w:r>
      <w:proofErr w:type="gramEnd"/>
      <w:r w:rsidRPr="007F56EE">
        <w:rPr>
          <w:rFonts w:ascii="Times New Roman" w:hAnsi="Times New Roman" w:cs="Times New Roman"/>
          <w:sz w:val="20"/>
          <w:szCs w:val="20"/>
        </w:rPr>
        <w:t xml:space="preserve">). </w:t>
      </w:r>
      <w:proofErr w:type="spellStart"/>
      <w:r w:rsidR="0044572A" w:rsidRPr="007F56EE">
        <w:rPr>
          <w:rFonts w:ascii="Times New Roman" w:hAnsi="Times New Roman" w:cs="Times New Roman"/>
          <w:sz w:val="20"/>
          <w:szCs w:val="20"/>
        </w:rPr>
        <w:t>Gambonic</w:t>
      </w:r>
      <w:proofErr w:type="spellEnd"/>
      <w:r w:rsidR="0044572A" w:rsidRPr="007F56EE">
        <w:rPr>
          <w:rFonts w:ascii="Times New Roman" w:hAnsi="Times New Roman" w:cs="Times New Roman"/>
          <w:sz w:val="20"/>
          <w:szCs w:val="20"/>
        </w:rPr>
        <w:t xml:space="preserve"> Acid is a natural compound which was derived from gamboges resin of the </w:t>
      </w:r>
      <w:proofErr w:type="spellStart"/>
      <w:r w:rsidR="0044572A" w:rsidRPr="007F56EE">
        <w:rPr>
          <w:rFonts w:ascii="Times New Roman" w:hAnsi="Times New Roman" w:cs="Times New Roman"/>
          <w:sz w:val="20"/>
          <w:szCs w:val="20"/>
        </w:rPr>
        <w:t>Garcinia</w:t>
      </w:r>
      <w:proofErr w:type="spellEnd"/>
      <w:r w:rsidR="0044572A" w:rsidRPr="007F56EE">
        <w:rPr>
          <w:rFonts w:ascii="Times New Roman" w:hAnsi="Times New Roman" w:cs="Times New Roman"/>
          <w:sz w:val="20"/>
          <w:szCs w:val="20"/>
        </w:rPr>
        <w:t xml:space="preserve"> </w:t>
      </w:r>
      <w:proofErr w:type="spellStart"/>
      <w:r w:rsidR="0044572A" w:rsidRPr="007F56EE">
        <w:rPr>
          <w:rFonts w:ascii="Times New Roman" w:hAnsi="Times New Roman" w:cs="Times New Roman"/>
          <w:sz w:val="20"/>
          <w:szCs w:val="20"/>
        </w:rPr>
        <w:t>hanburyi</w:t>
      </w:r>
      <w:proofErr w:type="spellEnd"/>
      <w:r w:rsidR="0044572A" w:rsidRPr="007F56EE">
        <w:rPr>
          <w:rFonts w:ascii="Times New Roman" w:hAnsi="Times New Roman" w:cs="Times New Roman"/>
          <w:sz w:val="20"/>
          <w:szCs w:val="20"/>
        </w:rPr>
        <w:t xml:space="preserve"> tree. Interests on the compound developed when it was shown to have </w:t>
      </w:r>
      <w:proofErr w:type="spellStart"/>
      <w:r w:rsidR="0044572A" w:rsidRPr="007F56EE">
        <w:rPr>
          <w:rFonts w:ascii="Times New Roman" w:hAnsi="Times New Roman" w:cs="Times New Roman"/>
          <w:sz w:val="20"/>
          <w:szCs w:val="20"/>
        </w:rPr>
        <w:t>cytotoxic</w:t>
      </w:r>
      <w:proofErr w:type="spellEnd"/>
      <w:r w:rsidR="0044572A" w:rsidRPr="007F56EE">
        <w:rPr>
          <w:rFonts w:ascii="Times New Roman" w:hAnsi="Times New Roman" w:cs="Times New Roman"/>
          <w:sz w:val="20"/>
          <w:szCs w:val="20"/>
        </w:rPr>
        <w:t xml:space="preserve"> activity against tumor cell lines in culture</w:t>
      </w:r>
      <w:r w:rsidR="00921EE2" w:rsidRPr="007F56EE">
        <w:rPr>
          <w:rFonts w:ascii="Times New Roman" w:hAnsi="Times New Roman" w:cs="Times New Roman"/>
          <w:sz w:val="20"/>
          <w:szCs w:val="20"/>
        </w:rPr>
        <w:t xml:space="preserve"> (Zhang et al., 2004). </w:t>
      </w:r>
      <w:r w:rsidR="00D12877" w:rsidRPr="007F56EE">
        <w:rPr>
          <w:rFonts w:ascii="Times New Roman" w:hAnsi="Times New Roman" w:cs="Times New Roman"/>
          <w:sz w:val="20"/>
          <w:szCs w:val="20"/>
        </w:rPr>
        <w:t>Similar study</w:t>
      </w:r>
      <w:r w:rsidR="00921EE2" w:rsidRPr="007F56EE">
        <w:rPr>
          <w:rFonts w:ascii="Times New Roman" w:hAnsi="Times New Roman" w:cs="Times New Roman"/>
          <w:sz w:val="20"/>
          <w:szCs w:val="20"/>
        </w:rPr>
        <w:t xml:space="preserve"> used Bfl-1 as a target for screening the inhibitory activities of </w:t>
      </w:r>
      <w:proofErr w:type="spellStart"/>
      <w:r w:rsidR="00921EE2" w:rsidRPr="007F56EE">
        <w:rPr>
          <w:rFonts w:ascii="Times New Roman" w:hAnsi="Times New Roman" w:cs="Times New Roman"/>
          <w:sz w:val="20"/>
          <w:szCs w:val="20"/>
        </w:rPr>
        <w:t>Gambonic</w:t>
      </w:r>
      <w:proofErr w:type="spellEnd"/>
      <w:r w:rsidR="00921EE2" w:rsidRPr="007F56EE">
        <w:rPr>
          <w:rFonts w:ascii="Times New Roman" w:hAnsi="Times New Roman" w:cs="Times New Roman"/>
          <w:sz w:val="20"/>
          <w:szCs w:val="20"/>
        </w:rPr>
        <w:t xml:space="preserve"> acid and other natural products on the Bcl-2 family proteins (</w:t>
      </w:r>
      <w:proofErr w:type="spellStart"/>
      <w:r w:rsidR="00921EE2" w:rsidRPr="007F56EE">
        <w:rPr>
          <w:rFonts w:ascii="Times New Roman" w:hAnsi="Times New Roman" w:cs="Times New Roman"/>
          <w:sz w:val="20"/>
          <w:szCs w:val="20"/>
        </w:rPr>
        <w:t>Zhai</w:t>
      </w:r>
      <w:proofErr w:type="spellEnd"/>
      <w:r w:rsidR="00921EE2" w:rsidRPr="007F56EE">
        <w:rPr>
          <w:rFonts w:ascii="Times New Roman" w:hAnsi="Times New Roman" w:cs="Times New Roman"/>
          <w:sz w:val="20"/>
          <w:szCs w:val="20"/>
        </w:rPr>
        <w:t xml:space="preserve"> et al., 2008). They found that </w:t>
      </w:r>
      <w:proofErr w:type="spellStart"/>
      <w:r w:rsidR="00921EE2" w:rsidRPr="007F56EE">
        <w:rPr>
          <w:rFonts w:ascii="Times New Roman" w:hAnsi="Times New Roman" w:cs="Times New Roman"/>
          <w:sz w:val="20"/>
          <w:szCs w:val="20"/>
        </w:rPr>
        <w:t>Gambonic</w:t>
      </w:r>
      <w:proofErr w:type="spellEnd"/>
      <w:r w:rsidR="00921EE2" w:rsidRPr="007F56EE">
        <w:rPr>
          <w:rFonts w:ascii="Times New Roman" w:hAnsi="Times New Roman" w:cs="Times New Roman"/>
          <w:sz w:val="20"/>
          <w:szCs w:val="20"/>
        </w:rPr>
        <w:t xml:space="preserve"> Acid displaced BH3 peptides from Bfl-1 in </w:t>
      </w:r>
      <w:r w:rsidR="00921EE2" w:rsidRPr="007F56EE">
        <w:rPr>
          <w:rFonts w:ascii="Times New Roman" w:hAnsi="Times New Roman" w:cs="Times New Roman"/>
          <w:sz w:val="20"/>
          <w:szCs w:val="20"/>
        </w:rPr>
        <w:lastRenderedPageBreak/>
        <w:t xml:space="preserve">a </w:t>
      </w:r>
      <w:r w:rsidR="00415E95" w:rsidRPr="007F56EE">
        <w:rPr>
          <w:rFonts w:ascii="Times New Roman" w:hAnsi="Times New Roman" w:cs="Times New Roman"/>
          <w:sz w:val="20"/>
          <w:szCs w:val="20"/>
        </w:rPr>
        <w:t>fluorescence polarization assay. Further analysis showed that it inhibits all Bcl-2 family proteins.</w:t>
      </w:r>
    </w:p>
    <w:p w:rsidR="006F107A" w:rsidRPr="007F56EE" w:rsidRDefault="003671C3" w:rsidP="006F10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 xml:space="preserve">Recently, using competitive binding of peptides comprising the BH3 domain to anti-apoptotic Bfl-1 in a high throughput screening of 66,000 compounds, N-aryl </w:t>
      </w:r>
      <w:proofErr w:type="spellStart"/>
      <w:r w:rsidRPr="007F56EE">
        <w:rPr>
          <w:rFonts w:ascii="Times New Roman" w:hAnsi="Times New Roman" w:cs="Times New Roman"/>
          <w:sz w:val="20"/>
          <w:szCs w:val="20"/>
        </w:rPr>
        <w:t>maleimides</w:t>
      </w:r>
      <w:proofErr w:type="spellEnd"/>
      <w:r w:rsidRPr="007F56EE">
        <w:rPr>
          <w:rFonts w:ascii="Times New Roman" w:hAnsi="Times New Roman" w:cs="Times New Roman"/>
          <w:sz w:val="20"/>
          <w:szCs w:val="20"/>
        </w:rPr>
        <w:t xml:space="preserve"> have been identified as potential Bfl-1 inhibitors (</w:t>
      </w:r>
      <w:proofErr w:type="spellStart"/>
      <w:r w:rsidRPr="007F56EE">
        <w:rPr>
          <w:rFonts w:ascii="Times New Roman" w:hAnsi="Times New Roman" w:cs="Times New Roman"/>
          <w:sz w:val="20"/>
          <w:szCs w:val="20"/>
        </w:rPr>
        <w:t>Cashman</w:t>
      </w:r>
      <w:proofErr w:type="spellEnd"/>
      <w:r w:rsidRPr="007F56EE">
        <w:rPr>
          <w:rFonts w:ascii="Times New Roman" w:hAnsi="Times New Roman" w:cs="Times New Roman"/>
          <w:sz w:val="20"/>
          <w:szCs w:val="20"/>
        </w:rPr>
        <w:t xml:space="preserve"> et al., 2010). Similarly, in 2011, </w:t>
      </w:r>
      <w:proofErr w:type="spellStart"/>
      <w:r w:rsidRPr="007F56EE">
        <w:rPr>
          <w:rFonts w:ascii="Times New Roman" w:hAnsi="Times New Roman" w:cs="Times New Roman"/>
          <w:sz w:val="20"/>
          <w:szCs w:val="20"/>
        </w:rPr>
        <w:t>sulfonylpyrimidine</w:t>
      </w:r>
      <w:proofErr w:type="spellEnd"/>
      <w:r w:rsidRPr="007F56EE">
        <w:rPr>
          <w:rFonts w:ascii="Times New Roman" w:hAnsi="Times New Roman" w:cs="Times New Roman"/>
          <w:sz w:val="20"/>
          <w:szCs w:val="20"/>
        </w:rPr>
        <w:t xml:space="preserve"> series compounds together with N-aryl </w:t>
      </w:r>
      <w:proofErr w:type="spellStart"/>
      <w:r w:rsidRPr="007F56EE">
        <w:rPr>
          <w:rFonts w:ascii="Times New Roman" w:hAnsi="Times New Roman" w:cs="Times New Roman"/>
          <w:sz w:val="20"/>
          <w:szCs w:val="20"/>
        </w:rPr>
        <w:t>maleimides</w:t>
      </w:r>
      <w:proofErr w:type="spellEnd"/>
      <w:r w:rsidRPr="007F56EE">
        <w:rPr>
          <w:rFonts w:ascii="Times New Roman" w:hAnsi="Times New Roman" w:cs="Times New Roman"/>
          <w:sz w:val="20"/>
          <w:szCs w:val="20"/>
        </w:rPr>
        <w:t xml:space="preserve"> were identified as Bfl-1-specific inhibitors using fluorescence polarization assay (FPA) and a secondary assay based on time-resolved fluorescence resonance energy transfer (TR-FRET) (</w:t>
      </w:r>
      <w:proofErr w:type="spellStart"/>
      <w:r w:rsidRPr="007F56EE">
        <w:rPr>
          <w:rFonts w:ascii="Times New Roman" w:hAnsi="Times New Roman" w:cs="Times New Roman"/>
          <w:sz w:val="20"/>
          <w:szCs w:val="20"/>
        </w:rPr>
        <w:t>Zhai</w:t>
      </w:r>
      <w:proofErr w:type="spellEnd"/>
      <w:r w:rsidRPr="007F56EE">
        <w:rPr>
          <w:rFonts w:ascii="Times New Roman" w:hAnsi="Times New Roman" w:cs="Times New Roman"/>
          <w:sz w:val="20"/>
          <w:szCs w:val="20"/>
        </w:rPr>
        <w:t xml:space="preserve"> et al., 2011).</w:t>
      </w:r>
    </w:p>
    <w:p w:rsidR="006F107A" w:rsidRDefault="00483999" w:rsidP="006F10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Again,</w:t>
      </w:r>
      <w:r w:rsidR="003671C3" w:rsidRPr="007F56EE">
        <w:rPr>
          <w:rFonts w:ascii="Times New Roman" w:hAnsi="Times New Roman" w:cs="Times New Roman"/>
          <w:sz w:val="20"/>
          <w:szCs w:val="20"/>
        </w:rPr>
        <w:t xml:space="preserve"> of all chemical inhibitors of Bcl-2 family proteins described in the literature thus far, only few natural or synthetic compounds that have biologically relevant affinity to selectively bind</w:t>
      </w:r>
      <w:r w:rsidR="00C556F0" w:rsidRPr="007F56EE">
        <w:rPr>
          <w:rFonts w:ascii="Times New Roman" w:hAnsi="Times New Roman" w:cs="Times New Roman"/>
          <w:sz w:val="20"/>
          <w:szCs w:val="20"/>
        </w:rPr>
        <w:t xml:space="preserve"> </w:t>
      </w:r>
      <w:r w:rsidR="003671C3" w:rsidRPr="007F56EE">
        <w:rPr>
          <w:rFonts w:ascii="Times New Roman" w:hAnsi="Times New Roman" w:cs="Times New Roman"/>
          <w:sz w:val="20"/>
          <w:szCs w:val="20"/>
        </w:rPr>
        <w:t>and inhibit Bfl-1 have been reported (</w:t>
      </w:r>
      <w:proofErr w:type="spellStart"/>
      <w:r w:rsidR="003671C3" w:rsidRPr="007F56EE">
        <w:rPr>
          <w:rFonts w:ascii="Times New Roman" w:hAnsi="Times New Roman" w:cs="Times New Roman"/>
          <w:sz w:val="20"/>
          <w:szCs w:val="20"/>
        </w:rPr>
        <w:t>Konopleva</w:t>
      </w:r>
      <w:proofErr w:type="spellEnd"/>
      <w:r w:rsidR="003671C3" w:rsidRPr="007F56EE">
        <w:rPr>
          <w:rFonts w:ascii="Times New Roman" w:hAnsi="Times New Roman" w:cs="Times New Roman"/>
          <w:sz w:val="20"/>
          <w:szCs w:val="20"/>
        </w:rPr>
        <w:t xml:space="preserve"> et al., 2006). A presumed difference in the pocket on Bfl-1 that binds BH3 peptides compared to other Bcl-2 proteins may be responsible for its limited inhibitors reported in literature. Hence, developing more selective inhibitors of BFL-1 has become high priority goal for researchers (</w:t>
      </w:r>
      <w:proofErr w:type="spellStart"/>
      <w:r w:rsidR="003671C3" w:rsidRPr="007F56EE">
        <w:rPr>
          <w:rFonts w:ascii="Times New Roman" w:hAnsi="Times New Roman" w:cs="Times New Roman"/>
          <w:sz w:val="20"/>
          <w:szCs w:val="20"/>
        </w:rPr>
        <w:t>Haq</w:t>
      </w:r>
      <w:proofErr w:type="spellEnd"/>
      <w:r w:rsidR="003671C3" w:rsidRPr="007F56EE">
        <w:rPr>
          <w:rFonts w:ascii="Times New Roman" w:hAnsi="Times New Roman" w:cs="Times New Roman"/>
          <w:sz w:val="20"/>
          <w:szCs w:val="20"/>
        </w:rPr>
        <w:t xml:space="preserve"> et al., 2013; </w:t>
      </w:r>
      <w:proofErr w:type="spellStart"/>
      <w:r w:rsidR="003671C3" w:rsidRPr="007F56EE">
        <w:rPr>
          <w:rFonts w:ascii="Times New Roman" w:hAnsi="Times New Roman" w:cs="Times New Roman"/>
          <w:sz w:val="20"/>
          <w:szCs w:val="20"/>
        </w:rPr>
        <w:t>Yecies</w:t>
      </w:r>
      <w:proofErr w:type="spellEnd"/>
      <w:r w:rsidR="003671C3" w:rsidRPr="007F56EE">
        <w:rPr>
          <w:rFonts w:ascii="Times New Roman" w:hAnsi="Times New Roman" w:cs="Times New Roman"/>
          <w:sz w:val="20"/>
          <w:szCs w:val="20"/>
        </w:rPr>
        <w:t xml:space="preserve"> et al., 2010).</w:t>
      </w:r>
      <w:r w:rsidRPr="007F56EE">
        <w:rPr>
          <w:rFonts w:ascii="Times New Roman" w:hAnsi="Times New Roman" w:cs="Times New Roman"/>
          <w:sz w:val="20"/>
          <w:szCs w:val="20"/>
        </w:rPr>
        <w:t xml:space="preserve"> Precision targeting of Bfl-1 and ATM-codependency revealed that, </w:t>
      </w:r>
      <w:proofErr w:type="spellStart"/>
      <w:r w:rsidRPr="007F56EE">
        <w:rPr>
          <w:rFonts w:ascii="Times New Roman" w:hAnsi="Times New Roman" w:cs="Times New Roman"/>
          <w:sz w:val="20"/>
          <w:szCs w:val="20"/>
        </w:rPr>
        <w:t>synergestic</w:t>
      </w:r>
      <w:proofErr w:type="spellEnd"/>
      <w:r w:rsidRPr="007F56EE">
        <w:rPr>
          <w:rFonts w:ascii="Times New Roman" w:hAnsi="Times New Roman" w:cs="Times New Roman"/>
          <w:sz w:val="20"/>
          <w:szCs w:val="20"/>
        </w:rPr>
        <w:t xml:space="preserve"> inhibition of Bfl-1 and ATM subverted apoptotic resistance in cancer cell (Guerra </w:t>
      </w:r>
      <w:r w:rsidRPr="007F56EE">
        <w:rPr>
          <w:rFonts w:ascii="Times New Roman" w:hAnsi="Times New Roman" w:cs="Times New Roman"/>
          <w:i/>
          <w:sz w:val="20"/>
          <w:szCs w:val="20"/>
        </w:rPr>
        <w:t>et al</w:t>
      </w:r>
      <w:r w:rsidRPr="007F56EE">
        <w:rPr>
          <w:rFonts w:ascii="Times New Roman" w:hAnsi="Times New Roman" w:cs="Times New Roman"/>
          <w:sz w:val="20"/>
          <w:szCs w:val="20"/>
        </w:rPr>
        <w:t>., 2018).</w:t>
      </w:r>
    </w:p>
    <w:p w:rsidR="009B5773" w:rsidRPr="007F56EE" w:rsidRDefault="009B5773" w:rsidP="006F107A">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6F107A" w:rsidRPr="007F56EE" w:rsidRDefault="00175578" w:rsidP="006F107A">
      <w:pPr>
        <w:snapToGrid w:val="0"/>
        <w:spacing w:after="0" w:line="240" w:lineRule="auto"/>
        <w:jc w:val="both"/>
        <w:rPr>
          <w:rFonts w:ascii="Times New Roman" w:hAnsi="Times New Roman" w:cs="Times New Roman"/>
          <w:sz w:val="20"/>
          <w:szCs w:val="20"/>
        </w:rPr>
      </w:pPr>
      <w:r w:rsidRPr="007F56EE">
        <w:rPr>
          <w:rFonts w:ascii="Times New Roman" w:hAnsi="Times New Roman" w:cs="Times New Roman"/>
          <w:b/>
          <w:sz w:val="20"/>
          <w:szCs w:val="20"/>
        </w:rPr>
        <w:t>Other Physiological Role of Bfl-1</w:t>
      </w:r>
    </w:p>
    <w:p w:rsidR="006F107A" w:rsidRPr="007F56EE" w:rsidRDefault="00175578"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 xml:space="preserve">Compelling evidences about the role of Bfl-1 is coalescing in literature including their roles in post allergic mast cells, cellular survival, </w:t>
      </w:r>
      <w:proofErr w:type="gramStart"/>
      <w:r w:rsidRPr="007F56EE">
        <w:rPr>
          <w:rFonts w:ascii="Times New Roman" w:hAnsi="Times New Roman" w:cs="Times New Roman"/>
          <w:sz w:val="20"/>
          <w:szCs w:val="20"/>
        </w:rPr>
        <w:t>maturity</w:t>
      </w:r>
      <w:proofErr w:type="gramEnd"/>
      <w:r w:rsidRPr="007F56EE">
        <w:rPr>
          <w:rFonts w:ascii="Times New Roman" w:hAnsi="Times New Roman" w:cs="Times New Roman"/>
          <w:sz w:val="20"/>
          <w:szCs w:val="20"/>
        </w:rPr>
        <w:t xml:space="preserve"> of B-cell and regulation of immunity (</w:t>
      </w:r>
      <w:proofErr w:type="spellStart"/>
      <w:r w:rsidRPr="007F56EE">
        <w:rPr>
          <w:rFonts w:ascii="Times New Roman" w:hAnsi="Times New Roman" w:cs="Times New Roman"/>
          <w:sz w:val="20"/>
          <w:szCs w:val="20"/>
        </w:rPr>
        <w:t>Karsan</w:t>
      </w:r>
      <w:proofErr w:type="spellEnd"/>
      <w:r w:rsidRPr="007F56EE">
        <w:rPr>
          <w:rFonts w:ascii="Times New Roman" w:hAnsi="Times New Roman" w:cs="Times New Roman"/>
          <w:sz w:val="20"/>
          <w:szCs w:val="20"/>
        </w:rPr>
        <w:t xml:space="preserve"> et al., 1996; </w:t>
      </w:r>
      <w:proofErr w:type="spellStart"/>
      <w:r w:rsidRPr="007F56EE">
        <w:rPr>
          <w:rFonts w:ascii="Times New Roman" w:hAnsi="Times New Roman" w:cs="Times New Roman"/>
          <w:sz w:val="20"/>
          <w:szCs w:val="20"/>
        </w:rPr>
        <w:t>Tomayo</w:t>
      </w:r>
      <w:proofErr w:type="spellEnd"/>
      <w:r w:rsidRPr="007F56EE">
        <w:rPr>
          <w:rFonts w:ascii="Times New Roman" w:hAnsi="Times New Roman" w:cs="Times New Roman"/>
          <w:sz w:val="20"/>
          <w:szCs w:val="20"/>
        </w:rPr>
        <w:t xml:space="preserve"> and </w:t>
      </w:r>
      <w:proofErr w:type="spellStart"/>
      <w:r w:rsidRPr="007F56EE">
        <w:rPr>
          <w:rFonts w:ascii="Times New Roman" w:hAnsi="Times New Roman" w:cs="Times New Roman"/>
          <w:sz w:val="20"/>
          <w:szCs w:val="20"/>
        </w:rPr>
        <w:t>Cancro</w:t>
      </w:r>
      <w:proofErr w:type="spellEnd"/>
      <w:r w:rsidRPr="007F56EE">
        <w:rPr>
          <w:rFonts w:ascii="Times New Roman" w:hAnsi="Times New Roman" w:cs="Times New Roman"/>
          <w:sz w:val="20"/>
          <w:szCs w:val="20"/>
        </w:rPr>
        <w:t xml:space="preserve">, 1998; </w:t>
      </w:r>
      <w:proofErr w:type="spellStart"/>
      <w:r w:rsidRPr="007F56EE">
        <w:rPr>
          <w:rFonts w:ascii="Times New Roman" w:hAnsi="Times New Roman" w:cs="Times New Roman"/>
          <w:sz w:val="20"/>
          <w:szCs w:val="20"/>
        </w:rPr>
        <w:t>Youle</w:t>
      </w:r>
      <w:proofErr w:type="spellEnd"/>
      <w:r w:rsidRPr="007F56EE">
        <w:rPr>
          <w:rFonts w:ascii="Times New Roman" w:hAnsi="Times New Roman" w:cs="Times New Roman"/>
          <w:sz w:val="20"/>
          <w:szCs w:val="20"/>
        </w:rPr>
        <w:t xml:space="preserve"> and </w:t>
      </w:r>
      <w:proofErr w:type="spellStart"/>
      <w:r w:rsidRPr="007F56EE">
        <w:rPr>
          <w:rFonts w:ascii="Times New Roman" w:hAnsi="Times New Roman" w:cs="Times New Roman"/>
          <w:sz w:val="20"/>
          <w:szCs w:val="20"/>
        </w:rPr>
        <w:t>Strasser</w:t>
      </w:r>
      <w:proofErr w:type="spellEnd"/>
      <w:r w:rsidRPr="007F56EE">
        <w:rPr>
          <w:rFonts w:ascii="Times New Roman" w:hAnsi="Times New Roman" w:cs="Times New Roman"/>
          <w:sz w:val="20"/>
          <w:szCs w:val="20"/>
        </w:rPr>
        <w:t xml:space="preserve">, 2008). The role of Bfl-1 in inflammation has been elucidated albeit; there are limited evidences about the exact mechanism involved. In a particular study, constitutive expression of A1(Bfl-1) in </w:t>
      </w:r>
      <w:proofErr w:type="spellStart"/>
      <w:r w:rsidRPr="007F56EE">
        <w:rPr>
          <w:rFonts w:ascii="Times New Roman" w:hAnsi="Times New Roman" w:cs="Times New Roman"/>
          <w:sz w:val="20"/>
          <w:szCs w:val="20"/>
        </w:rPr>
        <w:t>murine</w:t>
      </w:r>
      <w:proofErr w:type="spellEnd"/>
      <w:r w:rsidRPr="007F56EE">
        <w:rPr>
          <w:rFonts w:ascii="Times New Roman" w:hAnsi="Times New Roman" w:cs="Times New Roman"/>
          <w:sz w:val="20"/>
          <w:szCs w:val="20"/>
        </w:rPr>
        <w:t xml:space="preserve"> vascular endothelial cell – anchored by human intercellular adhesion molecule 2 promoter – provided survival stamina against cell death caused by the </w:t>
      </w:r>
      <w:proofErr w:type="spellStart"/>
      <w:r w:rsidRPr="007F56EE">
        <w:rPr>
          <w:rFonts w:ascii="Times New Roman" w:hAnsi="Times New Roman" w:cs="Times New Roman"/>
          <w:sz w:val="20"/>
          <w:szCs w:val="20"/>
        </w:rPr>
        <w:t>proinflammatory</w:t>
      </w:r>
      <w:proofErr w:type="spellEnd"/>
      <w:r w:rsidRPr="007F56EE">
        <w:rPr>
          <w:rFonts w:ascii="Times New Roman" w:hAnsi="Times New Roman" w:cs="Times New Roman"/>
          <w:sz w:val="20"/>
          <w:szCs w:val="20"/>
        </w:rPr>
        <w:t xml:space="preserve"> TNF-α. However, this study further demonstrated transplant tolerance and cellular survival in Bfl-1-constitutively expressing mice who received a transplanted heart allograft. The improved survival has been tentatively correlated to the inflammatory-modification role played by the anti-apoptotic molecule (Bfl-1) in the </w:t>
      </w:r>
      <w:proofErr w:type="spellStart"/>
      <w:r w:rsidRPr="007F56EE">
        <w:rPr>
          <w:rFonts w:ascii="Times New Roman" w:hAnsi="Times New Roman" w:cs="Times New Roman"/>
          <w:sz w:val="20"/>
          <w:szCs w:val="20"/>
        </w:rPr>
        <w:t>murine’s</w:t>
      </w:r>
      <w:proofErr w:type="spellEnd"/>
      <w:r w:rsidRPr="007F56EE">
        <w:rPr>
          <w:rFonts w:ascii="Times New Roman" w:hAnsi="Times New Roman" w:cs="Times New Roman"/>
          <w:sz w:val="20"/>
          <w:szCs w:val="20"/>
        </w:rPr>
        <w:t xml:space="preserve"> endothelial vasculature (Smyth et al., 2017). In another study, pro-inflammatory stimulation followed by in vitro Hoxb8 system of expression analysis and regulation of A1/Bfl-1 in progenitors and differentiating </w:t>
      </w:r>
      <w:proofErr w:type="spellStart"/>
      <w:r w:rsidRPr="007F56EE">
        <w:rPr>
          <w:rFonts w:ascii="Times New Roman" w:hAnsi="Times New Roman" w:cs="Times New Roman"/>
          <w:sz w:val="20"/>
          <w:szCs w:val="20"/>
        </w:rPr>
        <w:t>neutrophils</w:t>
      </w:r>
      <w:proofErr w:type="spellEnd"/>
      <w:r w:rsidRPr="007F56EE">
        <w:rPr>
          <w:rFonts w:ascii="Times New Roman" w:hAnsi="Times New Roman" w:cs="Times New Roman"/>
          <w:sz w:val="20"/>
          <w:szCs w:val="20"/>
        </w:rPr>
        <w:t xml:space="preserve"> demonstrated </w:t>
      </w:r>
      <w:proofErr w:type="spellStart"/>
      <w:r w:rsidRPr="007F56EE">
        <w:rPr>
          <w:rFonts w:ascii="Times New Roman" w:hAnsi="Times New Roman" w:cs="Times New Roman"/>
          <w:sz w:val="20"/>
          <w:szCs w:val="20"/>
        </w:rPr>
        <w:t>upregulation</w:t>
      </w:r>
      <w:proofErr w:type="spellEnd"/>
      <w:r w:rsidRPr="007F56EE">
        <w:rPr>
          <w:rFonts w:ascii="Times New Roman" w:hAnsi="Times New Roman" w:cs="Times New Roman"/>
          <w:sz w:val="20"/>
          <w:szCs w:val="20"/>
        </w:rPr>
        <w:t xml:space="preserve"> of A1/Bfl-1evidenced by the presence of low constitutive mRNA and A1/Bfl-1 protein. This shows that, A1/Bfl-1 is pivotal to the </w:t>
      </w:r>
      <w:r w:rsidRPr="007F56EE">
        <w:rPr>
          <w:rFonts w:ascii="Times New Roman" w:hAnsi="Times New Roman" w:cs="Times New Roman"/>
          <w:sz w:val="20"/>
          <w:szCs w:val="20"/>
        </w:rPr>
        <w:lastRenderedPageBreak/>
        <w:t xml:space="preserve">thriving and homeostatic regulation of </w:t>
      </w:r>
      <w:proofErr w:type="spellStart"/>
      <w:r w:rsidRPr="007F56EE">
        <w:rPr>
          <w:rFonts w:ascii="Times New Roman" w:hAnsi="Times New Roman" w:cs="Times New Roman"/>
          <w:sz w:val="20"/>
          <w:szCs w:val="20"/>
        </w:rPr>
        <w:t>neutrophils</w:t>
      </w:r>
      <w:proofErr w:type="spellEnd"/>
      <w:r w:rsidRPr="007F56EE">
        <w:rPr>
          <w:rFonts w:ascii="Times New Roman" w:hAnsi="Times New Roman" w:cs="Times New Roman"/>
          <w:sz w:val="20"/>
          <w:szCs w:val="20"/>
        </w:rPr>
        <w:t xml:space="preserve"> and </w:t>
      </w:r>
      <w:proofErr w:type="spellStart"/>
      <w:r w:rsidRPr="007F56EE">
        <w:rPr>
          <w:rFonts w:ascii="Times New Roman" w:hAnsi="Times New Roman" w:cs="Times New Roman"/>
          <w:sz w:val="20"/>
          <w:szCs w:val="20"/>
        </w:rPr>
        <w:t>neutrophil</w:t>
      </w:r>
      <w:proofErr w:type="spellEnd"/>
      <w:r w:rsidRPr="007F56EE">
        <w:rPr>
          <w:rFonts w:ascii="Times New Roman" w:hAnsi="Times New Roman" w:cs="Times New Roman"/>
          <w:sz w:val="20"/>
          <w:szCs w:val="20"/>
        </w:rPr>
        <w:t xml:space="preserve"> progenitors (</w:t>
      </w:r>
      <w:proofErr w:type="spellStart"/>
      <w:r w:rsidRPr="007F56EE">
        <w:rPr>
          <w:rFonts w:ascii="Times New Roman" w:hAnsi="Times New Roman" w:cs="Times New Roman"/>
          <w:sz w:val="20"/>
          <w:szCs w:val="20"/>
        </w:rPr>
        <w:t>Vier</w:t>
      </w:r>
      <w:proofErr w:type="spellEnd"/>
      <w:r w:rsidRPr="007F56EE">
        <w:rPr>
          <w:rFonts w:ascii="Times New Roman" w:hAnsi="Times New Roman" w:cs="Times New Roman"/>
          <w:sz w:val="20"/>
          <w:szCs w:val="20"/>
        </w:rPr>
        <w:t xml:space="preserve"> et al., 2016). Other researchers have also correlated persistent A1/Bfl-1 expression to </w:t>
      </w:r>
      <w:proofErr w:type="spellStart"/>
      <w:r w:rsidRPr="007F56EE">
        <w:rPr>
          <w:rFonts w:ascii="Times New Roman" w:hAnsi="Times New Roman" w:cs="Times New Roman"/>
          <w:sz w:val="20"/>
          <w:szCs w:val="20"/>
        </w:rPr>
        <w:t>neutorphils</w:t>
      </w:r>
      <w:proofErr w:type="spellEnd"/>
      <w:r w:rsidRPr="007F56EE">
        <w:rPr>
          <w:rFonts w:ascii="Times New Roman" w:hAnsi="Times New Roman" w:cs="Times New Roman"/>
          <w:sz w:val="20"/>
          <w:szCs w:val="20"/>
        </w:rPr>
        <w:t xml:space="preserve"> in a physiological meeting with pathogens (</w:t>
      </w:r>
      <w:proofErr w:type="spellStart"/>
      <w:r w:rsidRPr="007F56EE">
        <w:rPr>
          <w:rFonts w:ascii="Times New Roman" w:hAnsi="Times New Roman" w:cs="Times New Roman"/>
          <w:sz w:val="20"/>
          <w:szCs w:val="20"/>
        </w:rPr>
        <w:t>Ge</w:t>
      </w:r>
      <w:proofErr w:type="spellEnd"/>
      <w:r w:rsidRPr="007F56EE">
        <w:rPr>
          <w:rFonts w:ascii="Times New Roman" w:hAnsi="Times New Roman" w:cs="Times New Roman"/>
          <w:sz w:val="20"/>
          <w:szCs w:val="20"/>
        </w:rPr>
        <w:t xml:space="preserve"> et al., 2006; </w:t>
      </w:r>
      <w:proofErr w:type="spellStart"/>
      <w:r w:rsidRPr="007F56EE">
        <w:rPr>
          <w:rFonts w:ascii="Times New Roman" w:hAnsi="Times New Roman" w:cs="Times New Roman"/>
          <w:sz w:val="20"/>
          <w:szCs w:val="20"/>
        </w:rPr>
        <w:t>Sarkar</w:t>
      </w:r>
      <w:proofErr w:type="spellEnd"/>
      <w:r w:rsidRPr="007F56EE">
        <w:rPr>
          <w:rFonts w:ascii="Times New Roman" w:hAnsi="Times New Roman" w:cs="Times New Roman"/>
          <w:sz w:val="20"/>
          <w:szCs w:val="20"/>
        </w:rPr>
        <w:t xml:space="preserve"> et al., 2013; Schwartz et al., 2013). Gene knockout approach revealed the significance of A1/Bfl-1 in </w:t>
      </w:r>
      <w:proofErr w:type="spellStart"/>
      <w:r w:rsidRPr="007F56EE">
        <w:rPr>
          <w:rFonts w:ascii="Times New Roman" w:hAnsi="Times New Roman" w:cs="Times New Roman"/>
          <w:sz w:val="20"/>
          <w:szCs w:val="20"/>
        </w:rPr>
        <w:t>neutrophil</w:t>
      </w:r>
      <w:proofErr w:type="spellEnd"/>
      <w:r w:rsidRPr="007F56EE">
        <w:rPr>
          <w:rFonts w:ascii="Times New Roman" w:hAnsi="Times New Roman" w:cs="Times New Roman"/>
          <w:sz w:val="20"/>
          <w:szCs w:val="20"/>
        </w:rPr>
        <w:t xml:space="preserve"> homeostasis; gene knockout of </w:t>
      </w:r>
      <w:proofErr w:type="spellStart"/>
      <w:r w:rsidRPr="007F56EE">
        <w:rPr>
          <w:rFonts w:ascii="Times New Roman" w:hAnsi="Times New Roman" w:cs="Times New Roman"/>
          <w:sz w:val="20"/>
          <w:szCs w:val="20"/>
        </w:rPr>
        <w:t>murine</w:t>
      </w:r>
      <w:proofErr w:type="spellEnd"/>
      <w:r w:rsidRPr="007F56EE">
        <w:rPr>
          <w:rFonts w:ascii="Times New Roman" w:hAnsi="Times New Roman" w:cs="Times New Roman"/>
          <w:sz w:val="20"/>
          <w:szCs w:val="20"/>
        </w:rPr>
        <w:t xml:space="preserve"> A1/Bfl-1 culminated to commensurate </w:t>
      </w:r>
      <w:proofErr w:type="spellStart"/>
      <w:r w:rsidRPr="007F56EE">
        <w:rPr>
          <w:rFonts w:ascii="Times New Roman" w:hAnsi="Times New Roman" w:cs="Times New Roman"/>
          <w:sz w:val="20"/>
          <w:szCs w:val="20"/>
        </w:rPr>
        <w:t>neutrophil</w:t>
      </w:r>
      <w:proofErr w:type="spellEnd"/>
      <w:r w:rsidRPr="007F56EE">
        <w:rPr>
          <w:rFonts w:ascii="Times New Roman" w:hAnsi="Times New Roman" w:cs="Times New Roman"/>
          <w:sz w:val="20"/>
          <w:szCs w:val="20"/>
        </w:rPr>
        <w:t xml:space="preserve"> apoptosis (</w:t>
      </w:r>
      <w:proofErr w:type="spellStart"/>
      <w:r w:rsidRPr="007F56EE">
        <w:rPr>
          <w:rFonts w:ascii="Times New Roman" w:hAnsi="Times New Roman" w:cs="Times New Roman"/>
          <w:sz w:val="20"/>
          <w:szCs w:val="20"/>
        </w:rPr>
        <w:t>Hamasaki</w:t>
      </w:r>
      <w:proofErr w:type="spellEnd"/>
      <w:r w:rsidRPr="007F56EE">
        <w:rPr>
          <w:rFonts w:ascii="Times New Roman" w:hAnsi="Times New Roman" w:cs="Times New Roman"/>
          <w:sz w:val="20"/>
          <w:szCs w:val="20"/>
        </w:rPr>
        <w:t xml:space="preserve"> et al., 1998) further confirming its role in the development and regulation of </w:t>
      </w:r>
      <w:proofErr w:type="spellStart"/>
      <w:r w:rsidRPr="007F56EE">
        <w:rPr>
          <w:rFonts w:ascii="Times New Roman" w:hAnsi="Times New Roman" w:cs="Times New Roman"/>
          <w:sz w:val="20"/>
          <w:szCs w:val="20"/>
        </w:rPr>
        <w:t>neutrophil</w:t>
      </w:r>
      <w:proofErr w:type="spellEnd"/>
      <w:r w:rsidRPr="007F56EE">
        <w:rPr>
          <w:rFonts w:ascii="Times New Roman" w:hAnsi="Times New Roman" w:cs="Times New Roman"/>
          <w:sz w:val="20"/>
          <w:szCs w:val="20"/>
        </w:rPr>
        <w:t xml:space="preserve"> functions. Most evidences in literature supported the regulatory role of A1/Bfl-1 in normal cell, it appears that this regulatory role allows balance between cell proliferation through mitosis and cell death via apoptosis, but the exact anti-inflammatory mechanism is not well known. However, the C-terminal domain of the anti-apoptotic Bfl-1 protein has been shown to be responsible for its anti-inflammatory function in human endothelial cells (</w:t>
      </w:r>
      <w:proofErr w:type="spellStart"/>
      <w:r w:rsidRPr="007F56EE">
        <w:rPr>
          <w:rFonts w:ascii="Times New Roman" w:hAnsi="Times New Roman" w:cs="Times New Roman"/>
          <w:sz w:val="20"/>
          <w:szCs w:val="20"/>
        </w:rPr>
        <w:t>Guedes</w:t>
      </w:r>
      <w:proofErr w:type="spellEnd"/>
      <w:r w:rsidRPr="007F56EE">
        <w:rPr>
          <w:rFonts w:ascii="Times New Roman" w:hAnsi="Times New Roman" w:cs="Times New Roman"/>
          <w:sz w:val="20"/>
          <w:szCs w:val="20"/>
        </w:rPr>
        <w:t xml:space="preserve"> et al., 2013). </w:t>
      </w:r>
    </w:p>
    <w:p w:rsidR="00175578" w:rsidRPr="007F56EE" w:rsidRDefault="00175578"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 xml:space="preserve">The role of Bfl-1 in mast cells has been reported. </w:t>
      </w:r>
      <w:proofErr w:type="spellStart"/>
      <w:r w:rsidRPr="007F56EE">
        <w:rPr>
          <w:rFonts w:ascii="Times New Roman" w:hAnsi="Times New Roman" w:cs="Times New Roman"/>
          <w:sz w:val="20"/>
          <w:szCs w:val="20"/>
        </w:rPr>
        <w:t>Ekoff</w:t>
      </w:r>
      <w:proofErr w:type="spellEnd"/>
      <w:r w:rsidRPr="007F56EE">
        <w:rPr>
          <w:rFonts w:ascii="Times New Roman" w:hAnsi="Times New Roman" w:cs="Times New Roman"/>
          <w:sz w:val="20"/>
          <w:szCs w:val="20"/>
        </w:rPr>
        <w:t xml:space="preserve"> et al (2011) reported that the </w:t>
      </w:r>
      <w:proofErr w:type="spellStart"/>
      <w:r w:rsidRPr="007F56EE">
        <w:rPr>
          <w:rFonts w:ascii="Times New Roman" w:hAnsi="Times New Roman" w:cs="Times New Roman"/>
          <w:sz w:val="20"/>
          <w:szCs w:val="20"/>
        </w:rPr>
        <w:t>antiapoptotic</w:t>
      </w:r>
      <w:proofErr w:type="spellEnd"/>
      <w:r w:rsidRPr="007F56EE">
        <w:rPr>
          <w:rFonts w:ascii="Times New Roman" w:hAnsi="Times New Roman" w:cs="Times New Roman"/>
          <w:sz w:val="20"/>
          <w:szCs w:val="20"/>
        </w:rPr>
        <w:t xml:space="preserve"> Bfl-1 protein is the major </w:t>
      </w:r>
      <w:proofErr w:type="spellStart"/>
      <w:r w:rsidRPr="007F56EE">
        <w:rPr>
          <w:rFonts w:ascii="Times New Roman" w:hAnsi="Times New Roman" w:cs="Times New Roman"/>
          <w:sz w:val="20"/>
          <w:szCs w:val="20"/>
        </w:rPr>
        <w:t>effector</w:t>
      </w:r>
      <w:proofErr w:type="spellEnd"/>
      <w:r w:rsidRPr="007F56EE">
        <w:rPr>
          <w:rFonts w:ascii="Times New Roman" w:hAnsi="Times New Roman" w:cs="Times New Roman"/>
          <w:sz w:val="20"/>
          <w:szCs w:val="20"/>
        </w:rPr>
        <w:t xml:space="preserve"> in activation-induced human mast cell survival. The research group utilized cord blood-induced mast cells and the mast cell lines were activated by </w:t>
      </w:r>
      <w:proofErr w:type="spellStart"/>
      <w:r w:rsidRPr="007F56EE">
        <w:rPr>
          <w:rFonts w:ascii="Times New Roman" w:hAnsi="Times New Roman" w:cs="Times New Roman"/>
          <w:color w:val="000000"/>
          <w:sz w:val="20"/>
          <w:szCs w:val="20"/>
          <w:shd w:val="clear" w:color="auto" w:fill="FFFFFF"/>
        </w:rPr>
        <w:t>FcεRI</w:t>
      </w:r>
      <w:proofErr w:type="spellEnd"/>
      <w:r w:rsidRPr="007F56EE">
        <w:rPr>
          <w:rFonts w:ascii="Times New Roman" w:hAnsi="Times New Roman" w:cs="Times New Roman"/>
          <w:color w:val="000000"/>
          <w:sz w:val="20"/>
          <w:szCs w:val="20"/>
          <w:shd w:val="clear" w:color="auto" w:fill="FFFFFF"/>
        </w:rPr>
        <w:t xml:space="preserve">-mediated </w:t>
      </w:r>
      <w:proofErr w:type="spellStart"/>
      <w:r w:rsidRPr="007F56EE">
        <w:rPr>
          <w:rFonts w:ascii="Times New Roman" w:hAnsi="Times New Roman" w:cs="Times New Roman"/>
          <w:color w:val="000000"/>
          <w:sz w:val="20"/>
          <w:szCs w:val="20"/>
          <w:shd w:val="clear" w:color="auto" w:fill="FFFFFF"/>
        </w:rPr>
        <w:t>crosslinking</w:t>
      </w:r>
      <w:proofErr w:type="spellEnd"/>
      <w:r w:rsidRPr="007F56EE">
        <w:rPr>
          <w:rFonts w:ascii="Times New Roman" w:hAnsi="Times New Roman" w:cs="Times New Roman"/>
          <w:color w:val="000000"/>
          <w:sz w:val="20"/>
          <w:szCs w:val="20"/>
          <w:shd w:val="clear" w:color="auto" w:fill="FFFFFF"/>
        </w:rPr>
        <w:t xml:space="preserve"> in the presence and absence of chemical inhibitors of Bfl-1 expression and activity. Real time PCR analysis of the group without inhibitors showed </w:t>
      </w:r>
      <w:proofErr w:type="spellStart"/>
      <w:r w:rsidRPr="007F56EE">
        <w:rPr>
          <w:rFonts w:ascii="Times New Roman" w:hAnsi="Times New Roman" w:cs="Times New Roman"/>
          <w:color w:val="000000"/>
          <w:sz w:val="20"/>
          <w:szCs w:val="20"/>
          <w:shd w:val="clear" w:color="auto" w:fill="FFFFFF"/>
        </w:rPr>
        <w:t>FcεRI</w:t>
      </w:r>
      <w:proofErr w:type="spellEnd"/>
      <w:r w:rsidRPr="007F56EE">
        <w:rPr>
          <w:rFonts w:ascii="Times New Roman" w:hAnsi="Times New Roman" w:cs="Times New Roman"/>
          <w:color w:val="000000"/>
          <w:sz w:val="20"/>
          <w:szCs w:val="20"/>
          <w:shd w:val="clear" w:color="auto" w:fill="FFFFFF"/>
        </w:rPr>
        <w:t xml:space="preserve">-mediated </w:t>
      </w:r>
      <w:proofErr w:type="spellStart"/>
      <w:r w:rsidRPr="007F56EE">
        <w:rPr>
          <w:rFonts w:ascii="Times New Roman" w:hAnsi="Times New Roman" w:cs="Times New Roman"/>
          <w:color w:val="000000"/>
          <w:sz w:val="20"/>
          <w:szCs w:val="20"/>
          <w:shd w:val="clear" w:color="auto" w:fill="FFFFFF"/>
        </w:rPr>
        <w:t>crosslinking</w:t>
      </w:r>
      <w:proofErr w:type="spellEnd"/>
      <w:r w:rsidRPr="007F56EE">
        <w:rPr>
          <w:rFonts w:ascii="Times New Roman" w:hAnsi="Times New Roman" w:cs="Times New Roman"/>
          <w:color w:val="000000"/>
          <w:sz w:val="20"/>
          <w:szCs w:val="20"/>
          <w:shd w:val="clear" w:color="auto" w:fill="FFFFFF"/>
        </w:rPr>
        <w:t xml:space="preserve">, enhanced activation-induced survival of human mast cell and this is due to </w:t>
      </w:r>
      <w:proofErr w:type="spellStart"/>
      <w:r w:rsidRPr="007F56EE">
        <w:rPr>
          <w:rFonts w:ascii="Times New Roman" w:hAnsi="Times New Roman" w:cs="Times New Roman"/>
          <w:color w:val="000000"/>
          <w:sz w:val="20"/>
          <w:szCs w:val="20"/>
          <w:shd w:val="clear" w:color="auto" w:fill="FFFFFF"/>
        </w:rPr>
        <w:t>upregulation</w:t>
      </w:r>
      <w:proofErr w:type="spellEnd"/>
      <w:r w:rsidRPr="007F56EE">
        <w:rPr>
          <w:rFonts w:ascii="Times New Roman" w:hAnsi="Times New Roman" w:cs="Times New Roman"/>
          <w:color w:val="000000"/>
          <w:sz w:val="20"/>
          <w:szCs w:val="20"/>
          <w:shd w:val="clear" w:color="auto" w:fill="FFFFFF"/>
        </w:rPr>
        <w:t xml:space="preserve"> of Bfl-1. However, the use of </w:t>
      </w:r>
      <w:proofErr w:type="spellStart"/>
      <w:r w:rsidRPr="007F56EE">
        <w:rPr>
          <w:rFonts w:ascii="Times New Roman" w:hAnsi="Times New Roman" w:cs="Times New Roman"/>
          <w:color w:val="000000"/>
          <w:sz w:val="20"/>
          <w:szCs w:val="20"/>
          <w:shd w:val="clear" w:color="auto" w:fill="FFFFFF"/>
        </w:rPr>
        <w:t>roscovitine</w:t>
      </w:r>
      <w:proofErr w:type="spellEnd"/>
      <w:r w:rsidRPr="007F56EE">
        <w:rPr>
          <w:rFonts w:ascii="Times New Roman" w:hAnsi="Times New Roman" w:cs="Times New Roman"/>
          <w:color w:val="000000"/>
          <w:sz w:val="20"/>
          <w:szCs w:val="20"/>
          <w:shd w:val="clear" w:color="auto" w:fill="FFFFFF"/>
        </w:rPr>
        <w:t xml:space="preserve"> inhibitor diminished the viability of human mast cells although with a sustained activation. The diminished viability is due to the inhibition of Bfl-1 activity and expression in the mast cell (</w:t>
      </w:r>
      <w:proofErr w:type="spellStart"/>
      <w:r w:rsidRPr="007F56EE">
        <w:rPr>
          <w:rFonts w:ascii="Times New Roman" w:hAnsi="Times New Roman" w:cs="Times New Roman"/>
          <w:color w:val="000000"/>
          <w:sz w:val="20"/>
          <w:szCs w:val="20"/>
          <w:shd w:val="clear" w:color="auto" w:fill="FFFFFF"/>
        </w:rPr>
        <w:t>Ekoff</w:t>
      </w:r>
      <w:proofErr w:type="spellEnd"/>
      <w:r w:rsidRPr="007F56EE">
        <w:rPr>
          <w:rFonts w:ascii="Times New Roman" w:hAnsi="Times New Roman" w:cs="Times New Roman"/>
          <w:color w:val="000000"/>
          <w:sz w:val="20"/>
          <w:szCs w:val="20"/>
          <w:shd w:val="clear" w:color="auto" w:fill="FFFFFF"/>
        </w:rPr>
        <w:t xml:space="preserve"> et al., 2011). Constitutive knockdown experiment through RNA interference has unveiled the pivotal significance of A1/Bfl-1 protection against mast cell-mediated allergic responses. Knockdown of A1/Bfl-1 reportedly disturbed the </w:t>
      </w:r>
      <w:proofErr w:type="spellStart"/>
      <w:r w:rsidRPr="007F56EE">
        <w:rPr>
          <w:rFonts w:ascii="Times New Roman" w:hAnsi="Times New Roman" w:cs="Times New Roman"/>
          <w:color w:val="000000"/>
          <w:sz w:val="20"/>
          <w:szCs w:val="20"/>
          <w:shd w:val="clear" w:color="auto" w:fill="FFFFFF"/>
        </w:rPr>
        <w:t>IgE</w:t>
      </w:r>
      <w:proofErr w:type="spellEnd"/>
      <w:r w:rsidRPr="007F56EE">
        <w:rPr>
          <w:rFonts w:ascii="Times New Roman" w:hAnsi="Times New Roman" w:cs="Times New Roman"/>
          <w:color w:val="000000"/>
          <w:sz w:val="20"/>
          <w:szCs w:val="20"/>
          <w:shd w:val="clear" w:color="auto" w:fill="FFFFFF"/>
        </w:rPr>
        <w:t xml:space="preserve">-induced inert systemic and </w:t>
      </w:r>
      <w:proofErr w:type="spellStart"/>
      <w:r w:rsidRPr="007F56EE">
        <w:rPr>
          <w:rFonts w:ascii="Times New Roman" w:hAnsi="Times New Roman" w:cs="Times New Roman"/>
          <w:color w:val="000000"/>
          <w:sz w:val="20"/>
          <w:szCs w:val="20"/>
          <w:shd w:val="clear" w:color="auto" w:fill="FFFFFF"/>
        </w:rPr>
        <w:t>cutaneous</w:t>
      </w:r>
      <w:proofErr w:type="spellEnd"/>
      <w:r w:rsidRPr="007F56EE">
        <w:rPr>
          <w:rFonts w:ascii="Times New Roman" w:hAnsi="Times New Roman" w:cs="Times New Roman"/>
          <w:color w:val="000000"/>
          <w:sz w:val="20"/>
          <w:szCs w:val="20"/>
          <w:shd w:val="clear" w:color="auto" w:fill="FFFFFF"/>
        </w:rPr>
        <w:t xml:space="preserve"> </w:t>
      </w:r>
      <w:proofErr w:type="gramStart"/>
      <w:r w:rsidRPr="007F56EE">
        <w:rPr>
          <w:rFonts w:ascii="Times New Roman" w:hAnsi="Times New Roman" w:cs="Times New Roman"/>
          <w:color w:val="000000"/>
          <w:sz w:val="20"/>
          <w:szCs w:val="20"/>
          <w:shd w:val="clear" w:color="auto" w:fill="FFFFFF"/>
        </w:rPr>
        <w:t>anaphylaxis,</w:t>
      </w:r>
      <w:proofErr w:type="gramEnd"/>
      <w:r w:rsidRPr="007F56EE">
        <w:rPr>
          <w:rFonts w:ascii="Times New Roman" w:hAnsi="Times New Roman" w:cs="Times New Roman"/>
          <w:color w:val="000000"/>
          <w:sz w:val="20"/>
          <w:szCs w:val="20"/>
          <w:shd w:val="clear" w:color="auto" w:fill="FFFFFF"/>
        </w:rPr>
        <w:t xml:space="preserve"> Bfl-1 has been essentially linked to the homeostatic regulation of connective tissue mast cell (</w:t>
      </w:r>
      <w:proofErr w:type="spellStart"/>
      <w:r w:rsidRPr="007F56EE">
        <w:rPr>
          <w:rFonts w:ascii="Times New Roman" w:hAnsi="Times New Roman" w:cs="Times New Roman"/>
          <w:color w:val="000000"/>
          <w:sz w:val="20"/>
          <w:szCs w:val="20"/>
          <w:shd w:val="clear" w:color="auto" w:fill="FFFFFF"/>
        </w:rPr>
        <w:t>Ottina</w:t>
      </w:r>
      <w:proofErr w:type="spellEnd"/>
      <w:r w:rsidRPr="007F56EE">
        <w:rPr>
          <w:rFonts w:ascii="Times New Roman" w:hAnsi="Times New Roman" w:cs="Times New Roman"/>
          <w:color w:val="000000"/>
          <w:sz w:val="20"/>
          <w:szCs w:val="20"/>
          <w:shd w:val="clear" w:color="auto" w:fill="FFFFFF"/>
        </w:rPr>
        <w:t xml:space="preserve"> et al., 2015). Although the overall function of the anti-apoptotic bfl-1 protein is poorly understood, expression analysis has suggested its prominent role in leukocyte development (</w:t>
      </w:r>
      <w:proofErr w:type="spellStart"/>
      <w:r w:rsidRPr="007F56EE">
        <w:rPr>
          <w:rFonts w:ascii="Times New Roman" w:hAnsi="Times New Roman" w:cs="Times New Roman"/>
          <w:color w:val="000000"/>
          <w:sz w:val="20"/>
          <w:szCs w:val="20"/>
          <w:shd w:val="clear" w:color="auto" w:fill="FFFFFF"/>
        </w:rPr>
        <w:t>Ottina</w:t>
      </w:r>
      <w:proofErr w:type="spellEnd"/>
      <w:r w:rsidRPr="007F56EE">
        <w:rPr>
          <w:rFonts w:ascii="Times New Roman" w:hAnsi="Times New Roman" w:cs="Times New Roman"/>
          <w:color w:val="000000"/>
          <w:sz w:val="20"/>
          <w:szCs w:val="20"/>
          <w:shd w:val="clear" w:color="auto" w:fill="FFFFFF"/>
        </w:rPr>
        <w:t xml:space="preserve"> et al., 2012). Recently, there are consistent reports of the paramount role of Bfl-1 in the various component of the immune system. One suggestive mechanism may be its ability to provide survival stamina to immunological cells.</w:t>
      </w:r>
    </w:p>
    <w:p w:rsidR="00B47BA0" w:rsidRPr="007F56EE" w:rsidRDefault="00B47BA0" w:rsidP="006F107A">
      <w:pPr>
        <w:snapToGrid w:val="0"/>
        <w:spacing w:after="0" w:line="240" w:lineRule="auto"/>
        <w:jc w:val="both"/>
        <w:rPr>
          <w:rFonts w:ascii="Times New Roman" w:hAnsi="Times New Roman" w:cs="Times New Roman"/>
          <w:b/>
          <w:sz w:val="20"/>
          <w:szCs w:val="20"/>
        </w:rPr>
      </w:pPr>
    </w:p>
    <w:p w:rsidR="009C46B3" w:rsidRPr="007F56EE" w:rsidRDefault="009C46B3" w:rsidP="006F107A">
      <w:pPr>
        <w:autoSpaceDE w:val="0"/>
        <w:autoSpaceDN w:val="0"/>
        <w:adjustRightInd w:val="0"/>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t>Conclusion</w:t>
      </w:r>
    </w:p>
    <w:p w:rsidR="00D8320D" w:rsidRPr="007F56EE" w:rsidRDefault="00D8320D" w:rsidP="006F10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 xml:space="preserve">The intracellular revelation of the role of Bfl-1 in apoptotic resistance seems to be Bfl-1-favoured tilt in </w:t>
      </w:r>
      <w:r w:rsidRPr="007F56EE">
        <w:rPr>
          <w:rFonts w:ascii="Times New Roman" w:hAnsi="Times New Roman" w:cs="Times New Roman"/>
          <w:sz w:val="20"/>
          <w:szCs w:val="20"/>
        </w:rPr>
        <w:lastRenderedPageBreak/>
        <w:t>balance between Bid and Bfl-1. Therefore as we call on many researchers to work more on the intracellular role on Bfl-1, we also recommend that more research should be done to detect potent selective inhibitors of Bfl-1 and its codependent proteins as this may attenuate apoptotic resistance in cancer.</w:t>
      </w:r>
    </w:p>
    <w:p w:rsidR="006F107A" w:rsidRPr="007F56EE" w:rsidRDefault="006F107A" w:rsidP="006F107A">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t>Disclosure Statement</w:t>
      </w:r>
    </w:p>
    <w:p w:rsidR="009C46B3" w:rsidRPr="007F56EE" w:rsidRDefault="00B47BA0" w:rsidP="006F10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No Conflicts of Interest Exist among Authors</w:t>
      </w:r>
    </w:p>
    <w:p w:rsidR="00B47BA0" w:rsidRPr="007F56EE" w:rsidRDefault="00B47BA0" w:rsidP="006F107A">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t>Corresponding Author:</w:t>
      </w: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F56EE">
        <w:rPr>
          <w:rFonts w:ascii="Times New Roman" w:hAnsi="Times New Roman" w:cs="Times New Roman"/>
          <w:sz w:val="20"/>
          <w:szCs w:val="20"/>
        </w:rPr>
        <w:t>Olamide</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Tosin</w:t>
      </w:r>
      <w:proofErr w:type="spellEnd"/>
      <w:r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Olaoba</w:t>
      </w:r>
      <w:proofErr w:type="spellEnd"/>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Laboratory of Functional and Structural Biochemistry</w:t>
      </w: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Department of Chemistry</w:t>
      </w: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Federal University of São Carlos</w:t>
      </w: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7F56EE">
        <w:rPr>
          <w:rFonts w:ascii="Times New Roman" w:hAnsi="Times New Roman" w:cs="Times New Roman"/>
          <w:sz w:val="20"/>
          <w:szCs w:val="20"/>
        </w:rPr>
        <w:t>Rod.</w:t>
      </w:r>
      <w:proofErr w:type="gramEnd"/>
      <w:r w:rsidRPr="007F56EE">
        <w:rPr>
          <w:rFonts w:ascii="Times New Roman" w:hAnsi="Times New Roman" w:cs="Times New Roman"/>
          <w:sz w:val="20"/>
          <w:szCs w:val="20"/>
        </w:rPr>
        <w:t xml:space="preserve"> Washington Luis, Km 235 –São Carlos – SP- Brazil</w:t>
      </w: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Phone: +55(16)991737096</w:t>
      </w: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 xml:space="preserve">Email: </w:t>
      </w:r>
      <w:hyperlink r:id="rId13" w:history="1">
        <w:r w:rsidRPr="007F56EE">
          <w:rPr>
            <w:rStyle w:val="Hyperlink"/>
            <w:rFonts w:ascii="Times New Roman" w:hAnsi="Times New Roman" w:cs="Times New Roman"/>
            <w:sz w:val="20"/>
            <w:szCs w:val="20"/>
          </w:rPr>
          <w:t>olaobamide@gmail.com</w:t>
        </w:r>
      </w:hyperlink>
      <w:r w:rsidRPr="007F56EE">
        <w:rPr>
          <w:rFonts w:ascii="Times New Roman" w:hAnsi="Times New Roman" w:cs="Times New Roman"/>
          <w:sz w:val="20"/>
          <w:szCs w:val="20"/>
        </w:rPr>
        <w:t xml:space="preserve"> </w:t>
      </w:r>
    </w:p>
    <w:p w:rsidR="00B47BA0" w:rsidRPr="007F56EE" w:rsidRDefault="00B47BA0" w:rsidP="006F107A">
      <w:pPr>
        <w:snapToGrid w:val="0"/>
        <w:spacing w:after="0" w:line="240" w:lineRule="auto"/>
        <w:jc w:val="both"/>
        <w:rPr>
          <w:rFonts w:ascii="Times New Roman" w:hAnsi="Times New Roman" w:cs="Times New Roman"/>
          <w:b/>
          <w:sz w:val="20"/>
          <w:szCs w:val="20"/>
        </w:rPr>
      </w:pPr>
    </w:p>
    <w:p w:rsidR="003671C3" w:rsidRPr="007F56EE" w:rsidRDefault="00192702" w:rsidP="006F107A">
      <w:pPr>
        <w:autoSpaceDE w:val="0"/>
        <w:autoSpaceDN w:val="0"/>
        <w:adjustRightInd w:val="0"/>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t>References</w:t>
      </w:r>
    </w:p>
    <w:p w:rsidR="006F107A" w:rsidRPr="007F56EE" w:rsidRDefault="00E47F92" w:rsidP="006F107A">
      <w:pPr>
        <w:pStyle w:val="ListParagraph"/>
        <w:numPr>
          <w:ilvl w:val="0"/>
          <w:numId w:val="8"/>
        </w:numPr>
        <w:snapToGrid w:val="0"/>
        <w:spacing w:after="0" w:line="240" w:lineRule="auto"/>
        <w:ind w:left="425" w:hanging="425"/>
        <w:jc w:val="both"/>
        <w:rPr>
          <w:rStyle w:val="current-selection"/>
          <w:rFonts w:ascii="Times New Roman" w:hAnsi="Times New Roman" w:cs="Times New Roman"/>
          <w:sz w:val="20"/>
          <w:szCs w:val="20"/>
          <w:shd w:val="clear" w:color="auto" w:fill="FFFFFF"/>
        </w:rPr>
      </w:pPr>
      <w:proofErr w:type="spellStart"/>
      <w:r w:rsidRPr="007F56EE">
        <w:rPr>
          <w:rStyle w:val="current-selection"/>
          <w:rFonts w:ascii="Times New Roman" w:hAnsi="Times New Roman" w:cs="Times New Roman"/>
          <w:sz w:val="20"/>
          <w:szCs w:val="20"/>
          <w:shd w:val="clear" w:color="auto" w:fill="FFFFFF"/>
        </w:rPr>
        <w:t>Alejo</w:t>
      </w:r>
      <w:proofErr w:type="spellEnd"/>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AM,</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Anna</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O,</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Fredrik</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C,</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Anders</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O,</w:t>
      </w:r>
      <w:r w:rsidR="00C556F0" w:rsidRPr="007F56EE">
        <w:rPr>
          <w:rStyle w:val="current-selection"/>
          <w:rFonts w:ascii="Times New Roman" w:hAnsi="Times New Roman" w:cs="Times New Roman"/>
          <w:sz w:val="20"/>
          <w:szCs w:val="20"/>
          <w:shd w:val="clear" w:color="auto" w:fill="FFFFFF"/>
        </w:rPr>
        <w:t xml:space="preserve"> </w:t>
      </w:r>
      <w:proofErr w:type="spellStart"/>
      <w:r w:rsidRPr="007F56EE">
        <w:rPr>
          <w:rStyle w:val="current-selection"/>
          <w:rFonts w:ascii="Times New Roman" w:hAnsi="Times New Roman" w:cs="Times New Roman"/>
          <w:sz w:val="20"/>
          <w:szCs w:val="20"/>
          <w:shd w:val="clear" w:color="auto" w:fill="FFFFFF"/>
        </w:rPr>
        <w:t>Mikael</w:t>
      </w:r>
      <w:proofErr w:type="spellEnd"/>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J,</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and</w:t>
      </w:r>
      <w:r w:rsidR="00C556F0" w:rsidRPr="007F56EE">
        <w:rPr>
          <w:rStyle w:val="current-selection"/>
          <w:rFonts w:ascii="Times New Roman" w:hAnsi="Times New Roman" w:cs="Times New Roman"/>
          <w:sz w:val="20"/>
          <w:szCs w:val="20"/>
          <w:shd w:val="clear" w:color="auto" w:fill="FFFFFF"/>
        </w:rPr>
        <w:t xml:space="preserve"> </w:t>
      </w:r>
      <w:proofErr w:type="spellStart"/>
      <w:r w:rsidRPr="007F56EE">
        <w:rPr>
          <w:rStyle w:val="current-selection"/>
          <w:rFonts w:ascii="Times New Roman" w:hAnsi="Times New Roman" w:cs="Times New Roman"/>
          <w:sz w:val="20"/>
          <w:szCs w:val="20"/>
          <w:shd w:val="clear" w:color="auto" w:fill="FFFFFF"/>
        </w:rPr>
        <w:t>Lyda</w:t>
      </w:r>
      <w:proofErr w:type="spellEnd"/>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M.</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Osorio.</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High</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expression</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of</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Bfl-1</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contributes</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to</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the</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apoptosis</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resistant</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phenotype</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in</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B-</w:t>
      </w:r>
      <w:proofErr w:type="spellStart"/>
      <w:r w:rsidRPr="007F56EE">
        <w:rPr>
          <w:rStyle w:val="current-selection"/>
          <w:rFonts w:ascii="Times New Roman" w:hAnsi="Times New Roman" w:cs="Times New Roman"/>
          <w:sz w:val="20"/>
          <w:szCs w:val="20"/>
          <w:shd w:val="clear" w:color="auto" w:fill="FFFFFF"/>
        </w:rPr>
        <w:t>cellchronic</w:t>
      </w:r>
      <w:proofErr w:type="spellEnd"/>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lymphocytic</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leukemia.</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Int.</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J.</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Cancer:</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2005;</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113:</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730–73</w:t>
      </w:r>
      <w:r w:rsidR="006F107A" w:rsidRPr="007F56EE">
        <w:rPr>
          <w:rStyle w:val="current-selection"/>
          <w:rFonts w:ascii="Times New Roman" w:hAnsi="Times New Roman" w:cs="Times New Roman"/>
          <w:sz w:val="20"/>
          <w:szCs w:val="20"/>
          <w:shd w:val="clear" w:color="auto" w:fill="FFFFFF"/>
        </w:rPr>
        <w:t>7.</w:t>
      </w:r>
    </w:p>
    <w:p w:rsidR="00685033" w:rsidRPr="007F56EE" w:rsidRDefault="00685033" w:rsidP="006F107A">
      <w:pPr>
        <w:pStyle w:val="ListParagraph"/>
        <w:numPr>
          <w:ilvl w:val="0"/>
          <w:numId w:val="8"/>
        </w:numPr>
        <w:shd w:val="clear" w:color="auto" w:fill="FFFFFF"/>
        <w:snapToGrid w:val="0"/>
        <w:spacing w:after="0" w:line="240" w:lineRule="auto"/>
        <w:ind w:left="425" w:hanging="425"/>
        <w:jc w:val="both"/>
        <w:textAlignment w:val="baseline"/>
        <w:rPr>
          <w:rStyle w:val="slug-pages"/>
          <w:rFonts w:ascii="Times New Roman" w:hAnsi="Times New Roman" w:cs="Times New Roman"/>
          <w:sz w:val="20"/>
          <w:szCs w:val="20"/>
          <w:bdr w:val="none" w:sz="0" w:space="0" w:color="auto" w:frame="1"/>
          <w:shd w:val="clear" w:color="auto" w:fill="F7F7F7"/>
        </w:rPr>
      </w:pPr>
      <w:proofErr w:type="spellStart"/>
      <w:r w:rsidRPr="007F56EE">
        <w:rPr>
          <w:rFonts w:ascii="Times New Roman" w:hAnsi="Times New Roman" w:cs="Times New Roman"/>
          <w:bCs/>
          <w:sz w:val="20"/>
          <w:szCs w:val="20"/>
          <w:bdr w:val="none" w:sz="0" w:space="0" w:color="auto" w:frame="1"/>
        </w:rPr>
        <w:t>Arlette</w:t>
      </w:r>
      <w:proofErr w:type="spellEnd"/>
      <w:r w:rsidR="00C556F0" w:rsidRPr="007F56EE">
        <w:rPr>
          <w:rFonts w:ascii="Times New Roman" w:hAnsi="Times New Roman" w:cs="Times New Roman"/>
          <w:bCs/>
          <w:sz w:val="20"/>
          <w:szCs w:val="20"/>
          <w:bdr w:val="none" w:sz="0" w:space="0" w:color="auto" w:frame="1"/>
        </w:rPr>
        <w:t xml:space="preserve"> </w:t>
      </w:r>
      <w:r w:rsidRPr="007F56EE">
        <w:rPr>
          <w:rFonts w:ascii="Times New Roman" w:hAnsi="Times New Roman" w:cs="Times New Roman"/>
          <w:bCs/>
          <w:sz w:val="20"/>
          <w:szCs w:val="20"/>
          <w:bdr w:val="none" w:sz="0" w:space="0" w:color="auto" w:frame="1"/>
        </w:rPr>
        <w:t>BW</w:t>
      </w:r>
      <w:r w:rsidRPr="007F56EE">
        <w:rPr>
          <w:rFonts w:ascii="Times New Roman" w:hAnsi="Times New Roman" w:cs="Times New Roman"/>
          <w:bCs/>
          <w:sz w:val="20"/>
          <w:szCs w:val="20"/>
        </w:rPr>
        <w:t>,</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bdr w:val="none" w:sz="0" w:space="0" w:color="auto" w:frame="1"/>
        </w:rPr>
        <w:t>Evert</w:t>
      </w:r>
      <w:r w:rsidR="00C556F0" w:rsidRPr="007F56EE">
        <w:rPr>
          <w:rFonts w:ascii="Times New Roman" w:hAnsi="Times New Roman" w:cs="Times New Roman"/>
          <w:bCs/>
          <w:sz w:val="20"/>
          <w:szCs w:val="20"/>
          <w:bdr w:val="none" w:sz="0" w:space="0" w:color="auto" w:frame="1"/>
        </w:rPr>
        <w:t xml:space="preserve"> </w:t>
      </w:r>
      <w:r w:rsidRPr="007F56EE">
        <w:rPr>
          <w:rFonts w:ascii="Times New Roman" w:hAnsi="Times New Roman" w:cs="Times New Roman"/>
          <w:bCs/>
          <w:sz w:val="20"/>
          <w:szCs w:val="20"/>
          <w:bdr w:val="none" w:sz="0" w:space="0" w:color="auto" w:frame="1"/>
        </w:rPr>
        <w:t>de</w:t>
      </w:r>
      <w:r w:rsidR="00C556F0" w:rsidRPr="007F56EE">
        <w:rPr>
          <w:rFonts w:ascii="Times New Roman" w:hAnsi="Times New Roman" w:cs="Times New Roman"/>
          <w:bCs/>
          <w:sz w:val="20"/>
          <w:szCs w:val="20"/>
          <w:bdr w:val="none" w:sz="0" w:space="0" w:color="auto" w:frame="1"/>
        </w:rPr>
        <w:t xml:space="preserve"> </w:t>
      </w:r>
      <w:proofErr w:type="spellStart"/>
      <w:r w:rsidRPr="007F56EE">
        <w:rPr>
          <w:rFonts w:ascii="Times New Roman" w:hAnsi="Times New Roman" w:cs="Times New Roman"/>
          <w:bCs/>
          <w:sz w:val="20"/>
          <w:szCs w:val="20"/>
          <w:bdr w:val="none" w:sz="0" w:space="0" w:color="auto" w:frame="1"/>
        </w:rPr>
        <w:t>Vries</w:t>
      </w:r>
      <w:proofErr w:type="spellEnd"/>
      <w:r w:rsidRPr="007F56EE">
        <w:rPr>
          <w:rFonts w:ascii="Times New Roman" w:hAnsi="Times New Roman" w:cs="Times New Roman"/>
          <w:bCs/>
          <w:sz w:val="20"/>
          <w:szCs w:val="20"/>
        </w:rPr>
        <w:t>,</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bdr w:val="none" w:sz="0" w:space="0" w:color="auto" w:frame="1"/>
        </w:rPr>
        <w:t>Stephen</w:t>
      </w:r>
      <w:r w:rsidR="00C556F0" w:rsidRPr="007F56EE">
        <w:rPr>
          <w:rFonts w:ascii="Times New Roman" w:hAnsi="Times New Roman" w:cs="Times New Roman"/>
          <w:bCs/>
          <w:sz w:val="20"/>
          <w:szCs w:val="20"/>
          <w:bdr w:val="none" w:sz="0" w:space="0" w:color="auto" w:frame="1"/>
        </w:rPr>
        <w:t xml:space="preserve"> </w:t>
      </w:r>
      <w:r w:rsidRPr="007F56EE">
        <w:rPr>
          <w:rFonts w:ascii="Times New Roman" w:hAnsi="Times New Roman" w:cs="Times New Roman"/>
          <w:bCs/>
          <w:sz w:val="20"/>
          <w:szCs w:val="20"/>
          <w:bdr w:val="none" w:sz="0" w:space="0" w:color="auto" w:frame="1"/>
        </w:rPr>
        <w:t>GT</w:t>
      </w:r>
      <w:r w:rsidRPr="007F56EE">
        <w:rPr>
          <w:rFonts w:ascii="Times New Roman" w:hAnsi="Times New Roman" w:cs="Times New Roman"/>
          <w:bCs/>
          <w:sz w:val="20"/>
          <w:szCs w:val="20"/>
        </w:rPr>
        <w:t>,</w:t>
      </w:r>
      <w:r w:rsidR="00C556F0" w:rsidRPr="007F56EE">
        <w:rPr>
          <w:rFonts w:ascii="Times New Roman" w:hAnsi="Times New Roman" w:cs="Times New Roman"/>
          <w:bCs/>
          <w:sz w:val="20"/>
          <w:szCs w:val="20"/>
        </w:rPr>
        <w:t xml:space="preserve"> </w:t>
      </w:r>
      <w:proofErr w:type="spellStart"/>
      <w:r w:rsidRPr="007F56EE">
        <w:rPr>
          <w:rFonts w:ascii="Times New Roman" w:hAnsi="Times New Roman" w:cs="Times New Roman"/>
          <w:bCs/>
          <w:sz w:val="20"/>
          <w:szCs w:val="20"/>
          <w:bdr w:val="none" w:sz="0" w:space="0" w:color="auto" w:frame="1"/>
        </w:rPr>
        <w:t>Ilja</w:t>
      </w:r>
      <w:proofErr w:type="spellEnd"/>
      <w:r w:rsidR="00C556F0" w:rsidRPr="007F56EE">
        <w:rPr>
          <w:rFonts w:ascii="Times New Roman" w:hAnsi="Times New Roman" w:cs="Times New Roman"/>
          <w:bCs/>
          <w:sz w:val="20"/>
          <w:szCs w:val="20"/>
          <w:bdr w:val="none" w:sz="0" w:space="0" w:color="auto" w:frame="1"/>
        </w:rPr>
        <w:t xml:space="preserve"> </w:t>
      </w:r>
      <w:r w:rsidRPr="007F56EE">
        <w:rPr>
          <w:rFonts w:ascii="Times New Roman" w:hAnsi="Times New Roman" w:cs="Times New Roman"/>
          <w:bCs/>
          <w:sz w:val="20"/>
          <w:szCs w:val="20"/>
          <w:bdr w:val="none" w:sz="0" w:space="0" w:color="auto" w:frame="1"/>
        </w:rPr>
        <w:t>B</w:t>
      </w:r>
      <w:r w:rsidRPr="007F56EE">
        <w:rPr>
          <w:rFonts w:ascii="Times New Roman" w:hAnsi="Times New Roman" w:cs="Times New Roman"/>
          <w:sz w:val="20"/>
          <w:szCs w:val="20"/>
        </w:rPr>
        <w:t>,</w:t>
      </w:r>
      <w:r w:rsidR="00C556F0" w:rsidRPr="007F56EE">
        <w:rPr>
          <w:rFonts w:ascii="Times New Roman" w:hAnsi="Times New Roman" w:cs="Times New Roman"/>
          <w:bCs/>
          <w:sz w:val="20"/>
          <w:szCs w:val="20"/>
        </w:rPr>
        <w:t xml:space="preserve"> </w:t>
      </w:r>
      <w:proofErr w:type="spellStart"/>
      <w:r w:rsidRPr="007F56EE">
        <w:rPr>
          <w:rFonts w:ascii="Times New Roman" w:hAnsi="Times New Roman" w:cs="Times New Roman"/>
          <w:bCs/>
          <w:sz w:val="20"/>
          <w:szCs w:val="20"/>
          <w:bdr w:val="none" w:sz="0" w:space="0" w:color="auto" w:frame="1"/>
        </w:rPr>
        <w:t>Jannie</w:t>
      </w:r>
      <w:proofErr w:type="spellEnd"/>
      <w:r w:rsidR="00C556F0" w:rsidRPr="007F56EE">
        <w:rPr>
          <w:rFonts w:ascii="Times New Roman" w:hAnsi="Times New Roman" w:cs="Times New Roman"/>
          <w:bCs/>
          <w:sz w:val="20"/>
          <w:szCs w:val="20"/>
          <w:bdr w:val="none" w:sz="0" w:space="0" w:color="auto" w:frame="1"/>
        </w:rPr>
        <w:t xml:space="preserve"> </w:t>
      </w:r>
      <w:r w:rsidRPr="007F56EE">
        <w:rPr>
          <w:rFonts w:ascii="Times New Roman" w:hAnsi="Times New Roman" w:cs="Times New Roman"/>
          <w:bCs/>
          <w:sz w:val="20"/>
          <w:szCs w:val="20"/>
          <w:bdr w:val="none" w:sz="0" w:space="0" w:color="auto" w:frame="1"/>
        </w:rPr>
        <w:t>B</w:t>
      </w:r>
      <w:r w:rsidRPr="007F56EE">
        <w:rPr>
          <w:rStyle w:val="name"/>
          <w:rFonts w:ascii="Times New Roman" w:hAnsi="Times New Roman" w:cs="Times New Roman"/>
          <w:b/>
          <w:bCs/>
          <w:sz w:val="20"/>
          <w:szCs w:val="20"/>
          <w:bdr w:val="none" w:sz="0" w:space="0" w:color="auto" w:frame="1"/>
        </w:rPr>
        <w:t>.</w:t>
      </w:r>
      <w:r w:rsidR="00C556F0" w:rsidRPr="007F56EE">
        <w:rPr>
          <w:rFonts w:ascii="Times New Roman" w:hAnsi="Times New Roman" w:cs="Times New Roman"/>
          <w:bCs/>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Member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Sequesters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Truncated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Inhibit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Collaboration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with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Pro-apoptotic</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Bak</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or</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Bax</w:t>
      </w:r>
      <w:proofErr w:type="spellEnd"/>
      <w:r w:rsidRPr="007F56EE">
        <w:rPr>
          <w:rFonts w:ascii="Times New Roman" w:hAnsi="Times New Roman" w:cs="Times New Roman"/>
          <w:sz w:val="20"/>
          <w:szCs w:val="20"/>
        </w:rPr>
        <w:t>.</w:t>
      </w:r>
      <w:r w:rsidR="00C556F0" w:rsidRPr="007F56EE">
        <w:rPr>
          <w:rFonts w:ascii="Times New Roman" w:hAnsi="Times New Roman" w:cs="Times New Roman"/>
          <w:b/>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Journal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Biological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Chemistry.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2002;</w:t>
      </w:r>
      <w:r w:rsidR="00C556F0" w:rsidRPr="007F56EE">
        <w:rPr>
          <w:rFonts w:ascii="Times New Roman" w:hAnsi="Times New Roman" w:cs="Times New Roman"/>
          <w:sz w:val="20"/>
          <w:szCs w:val="20"/>
        </w:rPr>
        <w:t xml:space="preserve"> </w:t>
      </w:r>
      <w:r w:rsidRPr="007F56EE">
        <w:rPr>
          <w:rStyle w:val="slug-vol"/>
          <w:rFonts w:ascii="Times New Roman" w:hAnsi="Times New Roman" w:cs="Times New Roman"/>
          <w:sz w:val="20"/>
          <w:szCs w:val="20"/>
          <w:bdr w:val="none" w:sz="0" w:space="0" w:color="auto" w:frame="1"/>
          <w:shd w:val="clear" w:color="auto" w:fill="F7F7F7"/>
        </w:rPr>
        <w:t>277:</w:t>
      </w:r>
      <w:r w:rsidR="00C556F0" w:rsidRPr="007F56EE">
        <w:rPr>
          <w:rStyle w:val="slug-vol"/>
          <w:rFonts w:ascii="Times New Roman" w:hAnsi="Times New Roman" w:cs="Times New Roman"/>
          <w:sz w:val="20"/>
          <w:szCs w:val="20"/>
          <w:bdr w:val="none" w:sz="0" w:space="0" w:color="auto" w:frame="1"/>
          <w:shd w:val="clear" w:color="auto" w:fill="F7F7F7"/>
        </w:rPr>
        <w:t xml:space="preserve"> </w:t>
      </w:r>
      <w:r w:rsidRPr="007F56EE">
        <w:rPr>
          <w:rStyle w:val="slug-pages"/>
          <w:rFonts w:ascii="Times New Roman" w:hAnsi="Times New Roman" w:cs="Times New Roman"/>
          <w:sz w:val="20"/>
          <w:szCs w:val="20"/>
          <w:bdr w:val="none" w:sz="0" w:space="0" w:color="auto" w:frame="1"/>
          <w:shd w:val="clear" w:color="auto" w:fill="F7F7F7"/>
        </w:rPr>
        <w:t>22781-22788.</w:t>
      </w:r>
    </w:p>
    <w:p w:rsidR="006A2EAF" w:rsidRPr="007F56EE" w:rsidRDefault="00BB39A7"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Azmi</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AS,</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Zhiwei</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Philip</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6A2EAF" w:rsidRPr="007F56EE">
        <w:rPr>
          <w:rFonts w:ascii="Times New Roman" w:hAnsi="Times New Roman" w:cs="Times New Roman"/>
          <w:sz w:val="20"/>
          <w:szCs w:val="20"/>
        </w:rPr>
        <w:t>P</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Ramzi</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6A2EAF"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Fazlul</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w:t>
      </w:r>
      <w:r w:rsidR="006A2EAF" w:rsidRPr="007F56EE">
        <w:rPr>
          <w:rFonts w:ascii="Times New Roman" w:hAnsi="Times New Roman" w:cs="Times New Roman"/>
          <w:sz w:val="20"/>
          <w:szCs w:val="20"/>
        </w:rPr>
        <w:t>S</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Emerging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inhibitor</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for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treatment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Expert</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Opin</w:t>
      </w:r>
      <w:proofErr w:type="spellEnd"/>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Emerg</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Drugs.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2011</w:t>
      </w:r>
      <w:proofErr w:type="gramStart"/>
      <w:r w:rsidR="006A2EAF" w:rsidRPr="007F56EE">
        <w:rPr>
          <w:rFonts w:ascii="Times New Roman" w:hAnsi="Times New Roman" w:cs="Times New Roman"/>
          <w:sz w:val="20"/>
          <w:szCs w:val="20"/>
        </w:rPr>
        <w:t>;16</w:t>
      </w:r>
      <w:proofErr w:type="gramEnd"/>
      <w:r w:rsidR="006A2EAF" w:rsidRPr="007F56EE">
        <w:rPr>
          <w:rFonts w:ascii="Times New Roman" w:hAnsi="Times New Roman" w:cs="Times New Roman"/>
          <w:sz w:val="20"/>
          <w:szCs w:val="20"/>
        </w:rPr>
        <w:t>(1):</w:t>
      </w:r>
      <w:r w:rsidRPr="007F56EE">
        <w:rPr>
          <w:rFonts w:ascii="Times New Roman" w:hAnsi="Times New Roman" w:cs="Times New Roman"/>
          <w:sz w:val="20"/>
          <w:szCs w:val="20"/>
        </w:rPr>
        <w:t>59–70.</w:t>
      </w:r>
    </w:p>
    <w:p w:rsidR="00742799" w:rsidRPr="007F56EE" w:rsidRDefault="00742799"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Brendan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Martin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Dermot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Gene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Transcriptionally</w:t>
      </w:r>
      <w:proofErr w:type="spellEnd"/>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Upregulated</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proofErr w:type="gramStart"/>
      <w:r w:rsidRPr="007F56EE">
        <w:rPr>
          <w:rFonts w:ascii="Times New Roman" w:hAnsi="Times New Roman" w:cs="Times New Roman"/>
          <w:sz w:val="20"/>
          <w:szCs w:val="20"/>
        </w:rPr>
        <w:t>Epstein-Barr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Virus</w:t>
      </w:r>
      <w:proofErr w:type="gram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LMP1,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Expression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Promotes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Survival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Burkitt’s</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Lymphoma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Line.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Journal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Virology.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2000;</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74(14):</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6652–6658.</w:t>
      </w:r>
      <w:r w:rsidR="00C556F0" w:rsidRPr="007F56EE">
        <w:rPr>
          <w:rFonts w:ascii="Times New Roman" w:hAnsi="Times New Roman" w:cs="Times New Roman"/>
          <w:sz w:val="20"/>
          <w:szCs w:val="20"/>
        </w:rPr>
        <w:t xml:space="preserve"> </w:t>
      </w:r>
    </w:p>
    <w:p w:rsidR="006A2EAF" w:rsidRPr="007F56EE" w:rsidRDefault="006A2EA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Bushunow</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Reidenberg</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MM,</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Wasenko</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Gossypol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treatment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recurrent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adult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malignant</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gliomas</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Neurooncol</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w:t>
      </w:r>
      <w:r w:rsidR="00BB39A7" w:rsidRPr="007F56EE">
        <w:rPr>
          <w:rFonts w:ascii="Times New Roman" w:hAnsi="Times New Roman" w:cs="Times New Roman"/>
          <w:sz w:val="20"/>
          <w:szCs w:val="20"/>
        </w:rPr>
        <w:t>99;</w:t>
      </w:r>
      <w:r w:rsidR="00C556F0" w:rsidRPr="007F56EE">
        <w:rPr>
          <w:rFonts w:ascii="Times New Roman" w:hAnsi="Times New Roman" w:cs="Times New Roman"/>
          <w:sz w:val="20"/>
          <w:szCs w:val="20"/>
        </w:rPr>
        <w:t xml:space="preserve"> </w:t>
      </w:r>
      <w:r w:rsidR="00BB39A7" w:rsidRPr="007F56EE">
        <w:rPr>
          <w:rFonts w:ascii="Times New Roman" w:hAnsi="Times New Roman" w:cs="Times New Roman"/>
          <w:sz w:val="20"/>
          <w:szCs w:val="20"/>
        </w:rPr>
        <w:t>43:79–86.</w:t>
      </w:r>
    </w:p>
    <w:p w:rsidR="000363FD" w:rsidRPr="007F56EE" w:rsidRDefault="00BB39A7" w:rsidP="006F107A">
      <w:pPr>
        <w:pStyle w:val="ListParagraph"/>
        <w:numPr>
          <w:ilvl w:val="0"/>
          <w:numId w:val="8"/>
        </w:numPr>
        <w:autoSpaceDE w:val="0"/>
        <w:autoSpaceDN w:val="0"/>
        <w:adjustRightInd w:val="0"/>
        <w:snapToGrid w:val="0"/>
        <w:spacing w:after="0" w:line="240" w:lineRule="auto"/>
        <w:ind w:left="425" w:hanging="425"/>
        <w:jc w:val="both"/>
        <w:rPr>
          <w:rFonts w:ascii="Times New Roman" w:eastAsia="TimesNewRomanPSMT" w:hAnsi="Times New Roman" w:cs="Times New Roman"/>
          <w:sz w:val="20"/>
          <w:szCs w:val="20"/>
        </w:rPr>
      </w:pPr>
      <w:proofErr w:type="spellStart"/>
      <w:r w:rsidRPr="007F56EE">
        <w:rPr>
          <w:rFonts w:ascii="Times New Roman" w:eastAsia="TimesNewRomanPSMT" w:hAnsi="Times New Roman" w:cs="Times New Roman"/>
          <w:sz w:val="20"/>
          <w:szCs w:val="20"/>
        </w:rPr>
        <w:t>Cashman</w:t>
      </w:r>
      <w:proofErr w:type="spellEnd"/>
      <w:r w:rsidR="00C556F0" w:rsidRPr="007F56EE">
        <w:rPr>
          <w:rFonts w:ascii="Times New Roman" w:eastAsia="TimesNewRomanPSMT" w:hAnsi="Times New Roman" w:cs="Times New Roman"/>
          <w:sz w:val="20"/>
          <w:szCs w:val="20"/>
        </w:rPr>
        <w:t xml:space="preserve"> </w:t>
      </w:r>
      <w:r w:rsidRPr="007F56EE">
        <w:rPr>
          <w:rFonts w:ascii="Times New Roman" w:eastAsia="TimesNewRomanPSMT" w:hAnsi="Times New Roman" w:cs="Times New Roman"/>
          <w:sz w:val="20"/>
          <w:szCs w:val="20"/>
        </w:rPr>
        <w:t>J</w:t>
      </w:r>
      <w:r w:rsidR="00D821E3" w:rsidRPr="007F56EE">
        <w:rPr>
          <w:rFonts w:ascii="Times New Roman" w:eastAsia="TimesNewRomanPSMT" w:hAnsi="Times New Roman" w:cs="Times New Roman"/>
          <w:sz w:val="20"/>
          <w:szCs w:val="20"/>
        </w:rPr>
        <w:t>R,</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MacDonald</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M,</w:t>
      </w:r>
      <w:r w:rsidR="00C556F0" w:rsidRPr="007F56EE">
        <w:rPr>
          <w:rFonts w:ascii="Times New Roman" w:eastAsia="TimesNewRomanPSMT" w:hAnsi="Times New Roman" w:cs="Times New Roman"/>
          <w:sz w:val="20"/>
          <w:szCs w:val="20"/>
        </w:rPr>
        <w:t xml:space="preserve"> </w:t>
      </w:r>
      <w:proofErr w:type="spellStart"/>
      <w:r w:rsidR="00D821E3" w:rsidRPr="007F56EE">
        <w:rPr>
          <w:rFonts w:ascii="Times New Roman" w:eastAsia="TimesNewRomanPSMT" w:hAnsi="Times New Roman" w:cs="Times New Roman"/>
          <w:sz w:val="20"/>
          <w:szCs w:val="20"/>
        </w:rPr>
        <w:t>Ghirmai</w:t>
      </w:r>
      <w:proofErr w:type="spellEnd"/>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S,</w:t>
      </w:r>
      <w:r w:rsidR="00C556F0" w:rsidRPr="007F56EE">
        <w:rPr>
          <w:rFonts w:ascii="Times New Roman" w:eastAsia="TimesNewRomanPSMT" w:hAnsi="Times New Roman" w:cs="Times New Roman"/>
          <w:sz w:val="20"/>
          <w:szCs w:val="20"/>
        </w:rPr>
        <w:t xml:space="preserve"> </w:t>
      </w:r>
      <w:proofErr w:type="spellStart"/>
      <w:r w:rsidR="00D821E3" w:rsidRPr="007F56EE">
        <w:rPr>
          <w:rFonts w:ascii="Times New Roman" w:eastAsia="TimesNewRomanPSMT" w:hAnsi="Times New Roman" w:cs="Times New Roman"/>
          <w:sz w:val="20"/>
          <w:szCs w:val="20"/>
        </w:rPr>
        <w:t>Okolotowicz</w:t>
      </w:r>
      <w:proofErr w:type="spellEnd"/>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KJ,</w:t>
      </w:r>
      <w:r w:rsidR="00C556F0" w:rsidRPr="007F56EE">
        <w:rPr>
          <w:rFonts w:ascii="Times New Roman" w:eastAsia="TimesNewRomanPSMT" w:hAnsi="Times New Roman" w:cs="Times New Roman"/>
          <w:sz w:val="20"/>
          <w:szCs w:val="20"/>
        </w:rPr>
        <w:t xml:space="preserve"> </w:t>
      </w:r>
      <w:proofErr w:type="spellStart"/>
      <w:r w:rsidR="00D821E3" w:rsidRPr="007F56EE">
        <w:rPr>
          <w:rFonts w:ascii="Times New Roman" w:eastAsia="TimesNewRomanPSMT" w:hAnsi="Times New Roman" w:cs="Times New Roman"/>
          <w:sz w:val="20"/>
          <w:szCs w:val="20"/>
        </w:rPr>
        <w:t>Sergienko</w:t>
      </w:r>
      <w:proofErr w:type="spellEnd"/>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E,</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Brown</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B,</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Garcia</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X,</w:t>
      </w:r>
      <w:r w:rsidR="00C556F0" w:rsidRPr="007F56EE">
        <w:rPr>
          <w:rFonts w:ascii="Times New Roman" w:eastAsia="TimesNewRomanPSMT" w:hAnsi="Times New Roman" w:cs="Times New Roman"/>
          <w:sz w:val="20"/>
          <w:szCs w:val="20"/>
        </w:rPr>
        <w:t xml:space="preserve"> </w:t>
      </w:r>
      <w:proofErr w:type="spellStart"/>
      <w:r w:rsidR="00D821E3" w:rsidRPr="007F56EE">
        <w:rPr>
          <w:rFonts w:ascii="Times New Roman" w:eastAsia="TimesNewRomanPSMT" w:hAnsi="Times New Roman" w:cs="Times New Roman"/>
          <w:sz w:val="20"/>
          <w:szCs w:val="20"/>
        </w:rPr>
        <w:t>Zhai</w:t>
      </w:r>
      <w:proofErr w:type="spellEnd"/>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D,</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Dahl</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R,</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Reed</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J</w:t>
      </w:r>
      <w:r w:rsidR="006A2EAF" w:rsidRPr="007F56EE">
        <w:rPr>
          <w:rFonts w:ascii="Times New Roman" w:eastAsia="TimesNewRomanPSMT" w:hAnsi="Times New Roman" w:cs="Times New Roman"/>
          <w:sz w:val="20"/>
          <w:szCs w:val="20"/>
        </w:rPr>
        <w:t>C.</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sz w:val="20"/>
          <w:szCs w:val="20"/>
        </w:rPr>
        <w:t>Inhibition</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sz w:val="20"/>
          <w:szCs w:val="20"/>
        </w:rPr>
        <w:t>of</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sz w:val="20"/>
          <w:szCs w:val="20"/>
        </w:rPr>
        <w:t>Bfl-1</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sz w:val="20"/>
          <w:szCs w:val="20"/>
        </w:rPr>
        <w:t>with</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sz w:val="20"/>
          <w:szCs w:val="20"/>
        </w:rPr>
        <w:t>N-aryl</w:t>
      </w:r>
      <w:r w:rsidR="00C556F0" w:rsidRPr="007F56EE">
        <w:rPr>
          <w:rFonts w:ascii="Times New Roman" w:eastAsia="TimesNewRomanPSMT" w:hAnsi="Times New Roman" w:cs="Times New Roman"/>
          <w:sz w:val="20"/>
          <w:szCs w:val="20"/>
        </w:rPr>
        <w:t xml:space="preserve"> </w:t>
      </w:r>
      <w:proofErr w:type="spellStart"/>
      <w:r w:rsidR="006A2EAF" w:rsidRPr="007F56EE">
        <w:rPr>
          <w:rFonts w:ascii="Times New Roman" w:eastAsia="TimesNewRomanPSMT" w:hAnsi="Times New Roman" w:cs="Times New Roman"/>
          <w:sz w:val="20"/>
          <w:szCs w:val="20"/>
        </w:rPr>
        <w:t>Maleimides</w:t>
      </w:r>
      <w:proofErr w:type="spellEnd"/>
      <w:r w:rsidR="006A2EAF" w:rsidRPr="007F56EE">
        <w:rPr>
          <w:rFonts w:ascii="Times New Roman" w:eastAsia="TimesNewRomanPSMT" w:hAnsi="Times New Roman" w:cs="Times New Roman"/>
          <w:sz w:val="20"/>
          <w:szCs w:val="20"/>
        </w:rPr>
        <w:t>.</w:t>
      </w:r>
      <w:r w:rsidR="00C556F0" w:rsidRPr="007F56EE">
        <w:rPr>
          <w:rFonts w:ascii="Times New Roman" w:eastAsia="TimesNewRomanPSMT" w:hAnsi="Times New Roman" w:cs="Times New Roman"/>
          <w:sz w:val="20"/>
          <w:szCs w:val="20"/>
        </w:rPr>
        <w:t xml:space="preserve"> </w:t>
      </w:r>
      <w:proofErr w:type="spellStart"/>
      <w:r w:rsidR="006A2EAF" w:rsidRPr="007F56EE">
        <w:rPr>
          <w:rFonts w:ascii="Times New Roman" w:eastAsia="TimesNewRomanPSMT" w:hAnsi="Times New Roman" w:cs="Times New Roman"/>
          <w:iCs/>
          <w:sz w:val="20"/>
          <w:szCs w:val="20"/>
        </w:rPr>
        <w:t>Bioorg</w:t>
      </w:r>
      <w:proofErr w:type="spellEnd"/>
      <w:r w:rsidR="006A2EAF" w:rsidRPr="007F56EE">
        <w:rPr>
          <w:rFonts w:ascii="Times New Roman" w:eastAsia="TimesNewRomanPSMT" w:hAnsi="Times New Roman" w:cs="Times New Roman"/>
          <w:iCs/>
          <w:sz w:val="20"/>
          <w:szCs w:val="20"/>
        </w:rPr>
        <w:t>.</w:t>
      </w:r>
      <w:r w:rsidR="00C556F0" w:rsidRPr="007F56EE">
        <w:rPr>
          <w:rFonts w:ascii="Times New Roman" w:eastAsia="TimesNewRomanPSMT" w:hAnsi="Times New Roman" w:cs="Times New Roman"/>
          <w:iCs/>
          <w:sz w:val="20"/>
          <w:szCs w:val="20"/>
        </w:rPr>
        <w:t xml:space="preserve"> </w:t>
      </w:r>
      <w:r w:rsidR="006A2EAF" w:rsidRPr="007F56EE">
        <w:rPr>
          <w:rFonts w:ascii="Times New Roman" w:eastAsia="TimesNewRomanPSMT" w:hAnsi="Times New Roman" w:cs="Times New Roman"/>
          <w:iCs/>
          <w:sz w:val="20"/>
          <w:szCs w:val="20"/>
        </w:rPr>
        <w:t>Med.</w:t>
      </w:r>
      <w:r w:rsidR="00C556F0" w:rsidRPr="007F56EE">
        <w:rPr>
          <w:rFonts w:ascii="Times New Roman" w:eastAsia="TimesNewRomanPSMT" w:hAnsi="Times New Roman" w:cs="Times New Roman"/>
          <w:iCs/>
          <w:sz w:val="20"/>
          <w:szCs w:val="20"/>
        </w:rPr>
        <w:t xml:space="preserve"> </w:t>
      </w:r>
      <w:r w:rsidR="006A2EAF" w:rsidRPr="007F56EE">
        <w:rPr>
          <w:rFonts w:ascii="Times New Roman" w:eastAsia="TimesNewRomanPSMT" w:hAnsi="Times New Roman" w:cs="Times New Roman"/>
          <w:iCs/>
          <w:sz w:val="20"/>
          <w:szCs w:val="20"/>
        </w:rPr>
        <w:t>Chem.</w:t>
      </w:r>
      <w:r w:rsidR="00C556F0" w:rsidRPr="007F56EE">
        <w:rPr>
          <w:rFonts w:ascii="Times New Roman" w:eastAsia="TimesNewRomanPSMT" w:hAnsi="Times New Roman" w:cs="Times New Roman"/>
          <w:sz w:val="20"/>
          <w:szCs w:val="20"/>
        </w:rPr>
        <w:t xml:space="preserve"> </w:t>
      </w:r>
      <w:proofErr w:type="spellStart"/>
      <w:r w:rsidR="006A2EAF" w:rsidRPr="007F56EE">
        <w:rPr>
          <w:rFonts w:ascii="Times New Roman" w:eastAsia="TimesNewRomanPSMT" w:hAnsi="Times New Roman" w:cs="Times New Roman"/>
          <w:iCs/>
          <w:sz w:val="20"/>
          <w:szCs w:val="20"/>
        </w:rPr>
        <w:t>Lett</w:t>
      </w:r>
      <w:proofErr w:type="spellEnd"/>
      <w:r w:rsidR="006A2EAF" w:rsidRPr="007F56EE">
        <w:rPr>
          <w:rFonts w:ascii="Times New Roman" w:eastAsia="TimesNewRomanPSMT" w:hAnsi="Times New Roman" w:cs="Times New Roman"/>
          <w:sz w:val="20"/>
          <w:szCs w:val="20"/>
        </w:rPr>
        <w:t>.</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bCs/>
          <w:sz w:val="20"/>
          <w:szCs w:val="20"/>
        </w:rPr>
        <w:t>2010</w:t>
      </w:r>
      <w:r w:rsidR="00D821E3" w:rsidRPr="007F56EE">
        <w:rPr>
          <w:rFonts w:ascii="Times New Roman" w:eastAsia="TimesNewRomanPSMT" w:hAnsi="Times New Roman" w:cs="Times New Roman"/>
          <w:sz w:val="20"/>
          <w:szCs w:val="20"/>
        </w:rPr>
        <w:t>;</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iCs/>
          <w:sz w:val="20"/>
          <w:szCs w:val="20"/>
        </w:rPr>
        <w:t>20</w:t>
      </w:r>
      <w:r w:rsidR="006A2EAF" w:rsidRPr="007F56EE">
        <w:rPr>
          <w:rFonts w:ascii="Times New Roman" w:eastAsia="TimesNewRomanPSMT" w:hAnsi="Times New Roman" w:cs="Times New Roman"/>
          <w:sz w:val="20"/>
          <w:szCs w:val="20"/>
        </w:rPr>
        <w:t>(22)</w:t>
      </w:r>
      <w:r w:rsidR="00D821E3" w:rsidRPr="007F56EE">
        <w:rPr>
          <w:rFonts w:ascii="Times New Roman" w:eastAsia="TimesNewRomanPSMT" w:hAnsi="Times New Roman" w:cs="Times New Roman"/>
          <w:sz w:val="20"/>
          <w:szCs w:val="20"/>
        </w:rPr>
        <w:t>:</w:t>
      </w:r>
      <w:r w:rsidR="006A2EAF" w:rsidRPr="007F56EE">
        <w:rPr>
          <w:rFonts w:ascii="Times New Roman" w:eastAsia="TimesNewRomanPSMT" w:hAnsi="Times New Roman" w:cs="Times New Roman"/>
          <w:sz w:val="20"/>
          <w:szCs w:val="20"/>
        </w:rPr>
        <w:t>6560–6564.</w:t>
      </w:r>
    </w:p>
    <w:p w:rsidR="006A2EAF" w:rsidRPr="007F56EE" w:rsidRDefault="006A2EA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Cheng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Q,</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Lee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HH,</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Li</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Y,</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Parks</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TP,</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Cheng</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G</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Upregulation</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Bcl</w:t>
      </w:r>
      <w:proofErr w:type="spellEnd"/>
      <w:r w:rsidRPr="007F56EE">
        <w:rPr>
          <w:rFonts w:ascii="Times New Roman" w:hAnsi="Times New Roman" w:cs="Times New Roman"/>
          <w:sz w:val="20"/>
          <w:szCs w:val="20"/>
        </w:rPr>
        <w:t>-x</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potential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mechanism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chemoresistance</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which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overcome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NF-kapp</w:t>
      </w:r>
      <w:r w:rsidR="006F107A" w:rsidRPr="007F56EE">
        <w:rPr>
          <w:rFonts w:ascii="Times New Roman" w:hAnsi="Times New Roman" w:cs="Times New Roman"/>
          <w:sz w:val="20"/>
          <w:szCs w:val="20"/>
        </w:rPr>
        <w:t>a B</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inhibition.</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Oncogene</w:t>
      </w:r>
      <w:proofErr w:type="spellEnd"/>
      <w:r w:rsidR="000D103C"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2000;</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4936–4940.</w:t>
      </w:r>
    </w:p>
    <w:p w:rsidR="00685033" w:rsidRPr="007F56EE" w:rsidRDefault="00685033" w:rsidP="006F107A">
      <w:pPr>
        <w:pStyle w:val="ListParagraph"/>
        <w:numPr>
          <w:ilvl w:val="0"/>
          <w:numId w:val="8"/>
        </w:numPr>
        <w:shd w:val="clear" w:color="auto" w:fill="FFFFFF"/>
        <w:snapToGrid w:val="0"/>
        <w:spacing w:after="0" w:line="240" w:lineRule="auto"/>
        <w:ind w:left="425" w:hanging="425"/>
        <w:jc w:val="both"/>
        <w:textAlignment w:val="baseline"/>
        <w:rPr>
          <w:rStyle w:val="cit-lpage"/>
          <w:rFonts w:ascii="Times New Roman" w:hAnsi="Times New Roman" w:cs="Times New Roman"/>
          <w:color w:val="222222"/>
          <w:sz w:val="20"/>
          <w:szCs w:val="20"/>
          <w:bdr w:val="none" w:sz="0" w:space="0" w:color="auto" w:frame="1"/>
          <w:shd w:val="clear" w:color="auto" w:fill="FFFFFF"/>
        </w:rPr>
      </w:pPr>
      <w:proofErr w:type="spellStart"/>
      <w:r w:rsidRPr="007F56EE">
        <w:rPr>
          <w:rStyle w:val="cit-name-surname"/>
          <w:rFonts w:ascii="Times New Roman" w:hAnsi="Times New Roman" w:cs="Times New Roman"/>
          <w:color w:val="222222"/>
          <w:sz w:val="20"/>
          <w:szCs w:val="20"/>
          <w:bdr w:val="none" w:sz="0" w:space="0" w:color="auto" w:frame="1"/>
        </w:rPr>
        <w:t>Choi</w:t>
      </w:r>
      <w:proofErr w:type="spellEnd"/>
      <w:r w:rsidR="00C556F0" w:rsidRPr="007F56EE">
        <w:rPr>
          <w:rStyle w:val="cit-auth"/>
          <w:rFonts w:ascii="Times New Roman" w:hAnsi="Times New Roman" w:cs="Times New Roman"/>
          <w:color w:val="222222"/>
          <w:sz w:val="20"/>
          <w:szCs w:val="20"/>
          <w:bdr w:val="none" w:sz="0" w:space="0" w:color="auto" w:frame="1"/>
        </w:rPr>
        <w:t xml:space="preserve"> </w:t>
      </w:r>
      <w:r w:rsidRPr="007F56EE">
        <w:rPr>
          <w:rStyle w:val="cit-name-given-names"/>
          <w:rFonts w:ascii="Times New Roman" w:hAnsi="Times New Roman" w:cs="Times New Roman"/>
          <w:color w:val="222222"/>
          <w:sz w:val="20"/>
          <w:szCs w:val="20"/>
          <w:bdr w:val="none" w:sz="0" w:space="0" w:color="auto" w:frame="1"/>
        </w:rPr>
        <w:t>SS</w:t>
      </w:r>
      <w:r w:rsidRPr="007F56EE">
        <w:rPr>
          <w:rFonts w:ascii="Times New Roman" w:hAnsi="Times New Roman" w:cs="Times New Roman"/>
          <w:color w:val="222222"/>
          <w:sz w:val="20"/>
          <w:szCs w:val="20"/>
        </w:rPr>
        <w:t>,</w:t>
      </w:r>
      <w:r w:rsidR="00C556F0" w:rsidRPr="007F56EE">
        <w:rPr>
          <w:rFonts w:ascii="Times New Roman" w:hAnsi="Times New Roman" w:cs="Times New Roman"/>
          <w:color w:val="222222"/>
          <w:sz w:val="20"/>
          <w:szCs w:val="20"/>
        </w:rPr>
        <w:t xml:space="preserve"> </w:t>
      </w:r>
      <w:r w:rsidRPr="007F56EE">
        <w:rPr>
          <w:rStyle w:val="cit-name-surname"/>
          <w:rFonts w:ascii="Times New Roman" w:hAnsi="Times New Roman" w:cs="Times New Roman"/>
          <w:color w:val="222222"/>
          <w:sz w:val="20"/>
          <w:szCs w:val="20"/>
          <w:bdr w:val="none" w:sz="0" w:space="0" w:color="auto" w:frame="1"/>
        </w:rPr>
        <w:t>Park</w:t>
      </w:r>
      <w:r w:rsidR="00C556F0" w:rsidRPr="007F56EE">
        <w:rPr>
          <w:rStyle w:val="cit-auth"/>
          <w:rFonts w:ascii="Times New Roman" w:hAnsi="Times New Roman" w:cs="Times New Roman"/>
          <w:color w:val="222222"/>
          <w:sz w:val="20"/>
          <w:szCs w:val="20"/>
          <w:bdr w:val="none" w:sz="0" w:space="0" w:color="auto" w:frame="1"/>
        </w:rPr>
        <w:t xml:space="preserve"> </w:t>
      </w:r>
      <w:r w:rsidRPr="007F56EE">
        <w:rPr>
          <w:rStyle w:val="cit-name-given-names"/>
          <w:rFonts w:ascii="Times New Roman" w:hAnsi="Times New Roman" w:cs="Times New Roman"/>
          <w:color w:val="222222"/>
          <w:sz w:val="20"/>
          <w:szCs w:val="20"/>
          <w:bdr w:val="none" w:sz="0" w:space="0" w:color="auto" w:frame="1"/>
        </w:rPr>
        <w:t>I-S</w:t>
      </w:r>
      <w:r w:rsidRPr="007F56EE">
        <w:rPr>
          <w:rFonts w:ascii="Times New Roman" w:hAnsi="Times New Roman" w:cs="Times New Roman"/>
          <w:color w:val="222222"/>
          <w:sz w:val="20"/>
          <w:szCs w:val="20"/>
        </w:rPr>
        <w:t>,</w:t>
      </w:r>
      <w:r w:rsidR="00C556F0" w:rsidRPr="007F56EE">
        <w:rPr>
          <w:rFonts w:ascii="Times New Roman" w:hAnsi="Times New Roman" w:cs="Times New Roman"/>
          <w:color w:val="222222"/>
          <w:sz w:val="20"/>
          <w:szCs w:val="20"/>
        </w:rPr>
        <w:t xml:space="preserve"> </w:t>
      </w:r>
      <w:proofErr w:type="spellStart"/>
      <w:r w:rsidRPr="007F56EE">
        <w:rPr>
          <w:rStyle w:val="cit-name-surname"/>
          <w:rFonts w:ascii="Times New Roman" w:hAnsi="Times New Roman" w:cs="Times New Roman"/>
          <w:color w:val="222222"/>
          <w:sz w:val="20"/>
          <w:szCs w:val="20"/>
          <w:bdr w:val="none" w:sz="0" w:space="0" w:color="auto" w:frame="1"/>
        </w:rPr>
        <w:t>Yun</w:t>
      </w:r>
      <w:proofErr w:type="spellEnd"/>
      <w:r w:rsidR="00C556F0" w:rsidRPr="007F56EE">
        <w:rPr>
          <w:rStyle w:val="cit-auth"/>
          <w:rFonts w:ascii="Times New Roman" w:hAnsi="Times New Roman" w:cs="Times New Roman"/>
          <w:color w:val="222222"/>
          <w:sz w:val="20"/>
          <w:szCs w:val="20"/>
          <w:bdr w:val="none" w:sz="0" w:space="0" w:color="auto" w:frame="1"/>
        </w:rPr>
        <w:t xml:space="preserve"> </w:t>
      </w:r>
      <w:r w:rsidRPr="007F56EE">
        <w:rPr>
          <w:rStyle w:val="cit-name-given-names"/>
          <w:rFonts w:ascii="Times New Roman" w:hAnsi="Times New Roman" w:cs="Times New Roman"/>
          <w:color w:val="222222"/>
          <w:sz w:val="20"/>
          <w:szCs w:val="20"/>
          <w:bdr w:val="none" w:sz="0" w:space="0" w:color="auto" w:frame="1"/>
        </w:rPr>
        <w:t>JW</w:t>
      </w:r>
      <w:r w:rsidRPr="007F56EE">
        <w:rPr>
          <w:rFonts w:ascii="Times New Roman" w:hAnsi="Times New Roman" w:cs="Times New Roman"/>
          <w:color w:val="222222"/>
          <w:sz w:val="20"/>
          <w:szCs w:val="20"/>
        </w:rPr>
        <w:t>,</w:t>
      </w:r>
      <w:r w:rsidR="00C556F0" w:rsidRPr="007F56EE">
        <w:rPr>
          <w:rFonts w:ascii="Times New Roman" w:hAnsi="Times New Roman" w:cs="Times New Roman"/>
          <w:color w:val="222222"/>
          <w:sz w:val="20"/>
          <w:szCs w:val="20"/>
        </w:rPr>
        <w:t xml:space="preserve"> </w:t>
      </w:r>
      <w:r w:rsidRPr="007F56EE">
        <w:rPr>
          <w:rStyle w:val="cit-name-surname"/>
          <w:rFonts w:ascii="Times New Roman" w:hAnsi="Times New Roman" w:cs="Times New Roman"/>
          <w:color w:val="222222"/>
          <w:sz w:val="20"/>
          <w:szCs w:val="20"/>
          <w:bdr w:val="none" w:sz="0" w:space="0" w:color="auto" w:frame="1"/>
        </w:rPr>
        <w:t>Sung</w:t>
      </w:r>
      <w:r w:rsidR="00C556F0" w:rsidRPr="007F56EE">
        <w:rPr>
          <w:rStyle w:val="cit-auth"/>
          <w:rFonts w:ascii="Times New Roman" w:hAnsi="Times New Roman" w:cs="Times New Roman"/>
          <w:color w:val="222222"/>
          <w:sz w:val="20"/>
          <w:szCs w:val="20"/>
          <w:bdr w:val="none" w:sz="0" w:space="0" w:color="auto" w:frame="1"/>
        </w:rPr>
        <w:t xml:space="preserve"> </w:t>
      </w:r>
      <w:r w:rsidRPr="007F56EE">
        <w:rPr>
          <w:rStyle w:val="cit-name-given-names"/>
          <w:rFonts w:ascii="Times New Roman" w:hAnsi="Times New Roman" w:cs="Times New Roman"/>
          <w:color w:val="222222"/>
          <w:sz w:val="20"/>
          <w:szCs w:val="20"/>
          <w:bdr w:val="none" w:sz="0" w:space="0" w:color="auto" w:frame="1"/>
        </w:rPr>
        <w:t>YC</w:t>
      </w:r>
      <w:r w:rsidRPr="007F56EE">
        <w:rPr>
          <w:rFonts w:ascii="Times New Roman" w:hAnsi="Times New Roman" w:cs="Times New Roman"/>
          <w:color w:val="222222"/>
          <w:sz w:val="20"/>
          <w:szCs w:val="20"/>
        </w:rPr>
        <w:t>,</w:t>
      </w:r>
      <w:r w:rsidR="00C556F0" w:rsidRPr="007F56EE">
        <w:rPr>
          <w:rFonts w:ascii="Times New Roman" w:hAnsi="Times New Roman" w:cs="Times New Roman"/>
          <w:color w:val="222222"/>
          <w:sz w:val="20"/>
          <w:szCs w:val="20"/>
        </w:rPr>
        <w:t xml:space="preserve"> </w:t>
      </w:r>
      <w:r w:rsidRPr="007F56EE">
        <w:rPr>
          <w:rStyle w:val="cit-name-surname"/>
          <w:rFonts w:ascii="Times New Roman" w:hAnsi="Times New Roman" w:cs="Times New Roman"/>
          <w:color w:val="222222"/>
          <w:sz w:val="20"/>
          <w:szCs w:val="20"/>
          <w:bdr w:val="none" w:sz="0" w:space="0" w:color="auto" w:frame="1"/>
        </w:rPr>
        <w:t>Hong</w:t>
      </w:r>
      <w:r w:rsidR="00C556F0" w:rsidRPr="007F56EE">
        <w:rPr>
          <w:rStyle w:val="cit-auth"/>
          <w:rFonts w:ascii="Times New Roman" w:hAnsi="Times New Roman" w:cs="Times New Roman"/>
          <w:color w:val="222222"/>
          <w:sz w:val="20"/>
          <w:szCs w:val="20"/>
          <w:bdr w:val="none" w:sz="0" w:space="0" w:color="auto" w:frame="1"/>
        </w:rPr>
        <w:t xml:space="preserve"> </w:t>
      </w:r>
      <w:r w:rsidRPr="007F56EE">
        <w:rPr>
          <w:rStyle w:val="cit-name-given-names"/>
          <w:rFonts w:ascii="Times New Roman" w:hAnsi="Times New Roman" w:cs="Times New Roman"/>
          <w:color w:val="222222"/>
          <w:sz w:val="20"/>
          <w:szCs w:val="20"/>
          <w:bdr w:val="none" w:sz="0" w:space="0" w:color="auto" w:frame="1"/>
        </w:rPr>
        <w:t>S-I</w:t>
      </w:r>
      <w:r w:rsidRPr="007F56EE">
        <w:rPr>
          <w:rFonts w:ascii="Times New Roman" w:hAnsi="Times New Roman" w:cs="Times New Roman"/>
          <w:color w:val="222222"/>
          <w:sz w:val="20"/>
          <w:szCs w:val="20"/>
        </w:rPr>
        <w:t>,</w:t>
      </w:r>
      <w:r w:rsidR="00C556F0" w:rsidRPr="007F56EE">
        <w:rPr>
          <w:rFonts w:ascii="Times New Roman" w:hAnsi="Times New Roman" w:cs="Times New Roman"/>
          <w:color w:val="222222"/>
          <w:sz w:val="20"/>
          <w:szCs w:val="20"/>
        </w:rPr>
        <w:t xml:space="preserve"> </w:t>
      </w:r>
      <w:r w:rsidRPr="007F56EE">
        <w:rPr>
          <w:rStyle w:val="cit-name-surname"/>
          <w:rFonts w:ascii="Times New Roman" w:hAnsi="Times New Roman" w:cs="Times New Roman"/>
          <w:color w:val="222222"/>
          <w:sz w:val="20"/>
          <w:szCs w:val="20"/>
          <w:bdr w:val="none" w:sz="0" w:space="0" w:color="auto" w:frame="1"/>
        </w:rPr>
        <w:t>Shin</w:t>
      </w:r>
      <w:r w:rsidR="00C556F0" w:rsidRPr="007F56EE">
        <w:rPr>
          <w:rStyle w:val="cit-auth"/>
          <w:rFonts w:ascii="Times New Roman" w:hAnsi="Times New Roman" w:cs="Times New Roman"/>
          <w:color w:val="222222"/>
          <w:sz w:val="20"/>
          <w:szCs w:val="20"/>
          <w:bdr w:val="none" w:sz="0" w:space="0" w:color="auto" w:frame="1"/>
        </w:rPr>
        <w:t xml:space="preserve"> </w:t>
      </w:r>
      <w:r w:rsidRPr="007F56EE">
        <w:rPr>
          <w:rStyle w:val="cit-name-given-names"/>
          <w:rFonts w:ascii="Times New Roman" w:hAnsi="Times New Roman" w:cs="Times New Roman"/>
          <w:color w:val="222222"/>
          <w:sz w:val="20"/>
          <w:szCs w:val="20"/>
          <w:bdr w:val="none" w:sz="0" w:space="0" w:color="auto" w:frame="1"/>
        </w:rPr>
        <w:t>H-S.</w:t>
      </w:r>
      <w:r w:rsidR="00C556F0" w:rsidRPr="007F56EE">
        <w:rPr>
          <w:rStyle w:val="HTMLCite"/>
          <w:rFonts w:ascii="Times New Roman" w:hAnsi="Times New Roman" w:cs="Times New Roman"/>
          <w:b/>
          <w:i w:val="0"/>
          <w:iCs w:val="0"/>
          <w:color w:val="222222"/>
          <w:sz w:val="20"/>
          <w:szCs w:val="20"/>
          <w:bdr w:val="none" w:sz="0" w:space="0" w:color="auto" w:frame="1"/>
          <w:shd w:val="clear" w:color="auto" w:fill="FFFFFF"/>
        </w:rPr>
        <w:t xml:space="preserve"> </w:t>
      </w:r>
      <w:r w:rsidRPr="007F56EE">
        <w:rPr>
          <w:rFonts w:ascii="Times New Roman" w:hAnsi="Times New Roman" w:cs="Times New Roman"/>
          <w:color w:val="000000"/>
          <w:sz w:val="20"/>
          <w:szCs w:val="20"/>
        </w:rPr>
        <w:t>A</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novel</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Bcl-2</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related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gene,</w:t>
      </w:r>
      <w:r w:rsidR="00C556F0" w:rsidRPr="007F56EE">
        <w:rPr>
          <w:rFonts w:ascii="Times New Roman" w:hAnsi="Times New Roman" w:cs="Times New Roman"/>
          <w:color w:val="000000"/>
          <w:sz w:val="20"/>
          <w:szCs w:val="20"/>
        </w:rPr>
        <w:t xml:space="preserve"> </w:t>
      </w:r>
      <w:r w:rsidRPr="007F56EE">
        <w:rPr>
          <w:rStyle w:val="highlight"/>
          <w:rFonts w:ascii="Times New Roman" w:hAnsi="Times New Roman" w:cs="Times New Roman"/>
          <w:color w:val="000000"/>
          <w:sz w:val="20"/>
          <w:szCs w:val="20"/>
        </w:rPr>
        <w:t>Bfl-1</w:t>
      </w:r>
      <w:r w:rsidRPr="007F56EE">
        <w:rPr>
          <w:rFonts w:ascii="Times New Roman" w:hAnsi="Times New Roman" w:cs="Times New Roman"/>
          <w:color w:val="000000"/>
          <w:sz w:val="20"/>
          <w:szCs w:val="20"/>
        </w:rPr>
        <w:t>,</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is</w:t>
      </w:r>
      <w:r w:rsidR="00C556F0" w:rsidRPr="007F56EE">
        <w:rPr>
          <w:rFonts w:ascii="Times New Roman" w:hAnsi="Times New Roman" w:cs="Times New Roman"/>
          <w:color w:val="000000"/>
          <w:sz w:val="20"/>
          <w:szCs w:val="20"/>
        </w:rPr>
        <w:t xml:space="preserve"> </w:t>
      </w:r>
      <w:proofErr w:type="spellStart"/>
      <w:r w:rsidRPr="007F56EE">
        <w:rPr>
          <w:rFonts w:ascii="Times New Roman" w:hAnsi="Times New Roman" w:cs="Times New Roman"/>
          <w:color w:val="000000"/>
          <w:sz w:val="20"/>
          <w:szCs w:val="20"/>
        </w:rPr>
        <w:lastRenderedPageBreak/>
        <w:t>overexpressed</w:t>
      </w:r>
      <w:proofErr w:type="spellEnd"/>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in</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stomach</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cancer</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and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preferentially</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expressed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in</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bone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marrow.</w:t>
      </w:r>
      <w:r w:rsidR="00C556F0" w:rsidRPr="007F56EE">
        <w:rPr>
          <w:rStyle w:val="HTMLCite"/>
          <w:rFonts w:ascii="Times New Roman" w:hAnsi="Times New Roman" w:cs="Times New Roman"/>
          <w:i w:val="0"/>
          <w:iCs w:val="0"/>
          <w:color w:val="222222"/>
          <w:sz w:val="20"/>
          <w:szCs w:val="20"/>
          <w:bdr w:val="none" w:sz="0" w:space="0" w:color="auto" w:frame="1"/>
          <w:shd w:val="clear" w:color="auto" w:fill="FFFFFF"/>
        </w:rPr>
        <w:t xml:space="preserve"> </w:t>
      </w:r>
      <w:proofErr w:type="spellStart"/>
      <w:r w:rsidRPr="007F56EE">
        <w:rPr>
          <w:rStyle w:val="HTMLCite"/>
          <w:rFonts w:ascii="Times New Roman" w:hAnsi="Times New Roman" w:cs="Times New Roman"/>
          <w:i w:val="0"/>
          <w:iCs w:val="0"/>
          <w:color w:val="222222"/>
          <w:sz w:val="20"/>
          <w:szCs w:val="20"/>
          <w:bdr w:val="none" w:sz="0" w:space="0" w:color="auto" w:frame="1"/>
          <w:shd w:val="clear" w:color="auto" w:fill="FFFFFF"/>
        </w:rPr>
        <w:t>Oncogene</w:t>
      </w:r>
      <w:proofErr w:type="spellEnd"/>
      <w:r w:rsidRPr="007F56EE">
        <w:rPr>
          <w:rStyle w:val="HTMLCite"/>
          <w:rFonts w:ascii="Times New Roman" w:hAnsi="Times New Roman" w:cs="Times New Roman"/>
          <w:i w:val="0"/>
          <w:iCs w:val="0"/>
          <w:color w:val="222222"/>
          <w:sz w:val="20"/>
          <w:szCs w:val="20"/>
          <w:bdr w:val="none" w:sz="0" w:space="0" w:color="auto" w:frame="1"/>
          <w:shd w:val="clear" w:color="auto" w:fill="FFFFFF"/>
        </w:rPr>
        <w:t>.</w:t>
      </w:r>
      <w:r w:rsidR="00C556F0" w:rsidRPr="007F56EE">
        <w:rPr>
          <w:rStyle w:val="HTMLCite"/>
          <w:rFonts w:ascii="Times New Roman" w:hAnsi="Times New Roman" w:cs="Times New Roman"/>
          <w:i w:val="0"/>
          <w:iCs w:val="0"/>
          <w:color w:val="222222"/>
          <w:sz w:val="20"/>
          <w:szCs w:val="20"/>
          <w:bdr w:val="none" w:sz="0" w:space="0" w:color="auto" w:frame="1"/>
          <w:shd w:val="clear" w:color="auto" w:fill="FFFFFF"/>
        </w:rPr>
        <w:t xml:space="preserve"> </w:t>
      </w:r>
      <w:r w:rsidRPr="007F56EE">
        <w:rPr>
          <w:rStyle w:val="HTMLCite"/>
          <w:rFonts w:ascii="Times New Roman" w:hAnsi="Times New Roman" w:cs="Times New Roman"/>
          <w:i w:val="0"/>
          <w:iCs w:val="0"/>
          <w:color w:val="222222"/>
          <w:sz w:val="20"/>
          <w:szCs w:val="20"/>
          <w:bdr w:val="none" w:sz="0" w:space="0" w:color="auto" w:frame="1"/>
          <w:shd w:val="clear" w:color="auto" w:fill="FFFFFF"/>
        </w:rPr>
        <w:t>1995;</w:t>
      </w:r>
      <w:r w:rsidR="00C556F0" w:rsidRPr="007F56EE">
        <w:rPr>
          <w:rStyle w:val="HTMLCite"/>
          <w:rFonts w:ascii="Times New Roman" w:hAnsi="Times New Roman" w:cs="Times New Roman"/>
          <w:i w:val="0"/>
          <w:iCs w:val="0"/>
          <w:color w:val="222222"/>
          <w:sz w:val="20"/>
          <w:szCs w:val="20"/>
          <w:bdr w:val="none" w:sz="0" w:space="0" w:color="auto" w:frame="1"/>
          <w:shd w:val="clear" w:color="auto" w:fill="FFFFFF"/>
        </w:rPr>
        <w:t xml:space="preserve"> </w:t>
      </w:r>
      <w:r w:rsidRPr="007F56EE">
        <w:rPr>
          <w:rStyle w:val="cit-vol"/>
          <w:rFonts w:ascii="Times New Roman" w:hAnsi="Times New Roman" w:cs="Times New Roman"/>
          <w:bCs/>
          <w:color w:val="222222"/>
          <w:sz w:val="20"/>
          <w:szCs w:val="20"/>
          <w:bdr w:val="none" w:sz="0" w:space="0" w:color="auto" w:frame="1"/>
          <w:shd w:val="clear" w:color="auto" w:fill="FFFFFF"/>
        </w:rPr>
        <w:t>11</w:t>
      </w:r>
      <w:r w:rsidRPr="007F56EE">
        <w:rPr>
          <w:rStyle w:val="HTMLCite"/>
          <w:rFonts w:ascii="Times New Roman" w:hAnsi="Times New Roman" w:cs="Times New Roman"/>
          <w:i w:val="0"/>
          <w:iCs w:val="0"/>
          <w:color w:val="222222"/>
          <w:sz w:val="20"/>
          <w:szCs w:val="20"/>
          <w:bdr w:val="none" w:sz="0" w:space="0" w:color="auto" w:frame="1"/>
          <w:shd w:val="clear" w:color="auto" w:fill="FFFFFF"/>
        </w:rPr>
        <w:t>:</w:t>
      </w:r>
      <w:r w:rsidR="00C556F0" w:rsidRPr="007F56EE">
        <w:rPr>
          <w:rStyle w:val="HTMLCite"/>
          <w:rFonts w:ascii="Times New Roman" w:hAnsi="Times New Roman" w:cs="Times New Roman"/>
          <w:i w:val="0"/>
          <w:iCs w:val="0"/>
          <w:color w:val="222222"/>
          <w:sz w:val="20"/>
          <w:szCs w:val="20"/>
          <w:bdr w:val="none" w:sz="0" w:space="0" w:color="auto" w:frame="1"/>
          <w:shd w:val="clear" w:color="auto" w:fill="FFFFFF"/>
        </w:rPr>
        <w:t xml:space="preserve"> </w:t>
      </w:r>
      <w:r w:rsidRPr="007F56EE">
        <w:rPr>
          <w:rStyle w:val="cit-fpage"/>
          <w:rFonts w:ascii="Times New Roman" w:hAnsi="Times New Roman" w:cs="Times New Roman"/>
          <w:color w:val="222222"/>
          <w:sz w:val="20"/>
          <w:szCs w:val="20"/>
          <w:bdr w:val="none" w:sz="0" w:space="0" w:color="auto" w:frame="1"/>
          <w:shd w:val="clear" w:color="auto" w:fill="FFFFFF"/>
        </w:rPr>
        <w:t>1693</w:t>
      </w:r>
      <w:r w:rsidRPr="007F56EE">
        <w:rPr>
          <w:rStyle w:val="HTMLCite"/>
          <w:rFonts w:ascii="Times New Roman" w:hAnsi="Times New Roman" w:cs="Times New Roman"/>
          <w:i w:val="0"/>
          <w:iCs w:val="0"/>
          <w:color w:val="222222"/>
          <w:sz w:val="20"/>
          <w:szCs w:val="20"/>
          <w:bdr w:val="none" w:sz="0" w:space="0" w:color="auto" w:frame="1"/>
          <w:shd w:val="clear" w:color="auto" w:fill="FFFFFF"/>
        </w:rPr>
        <w:t>–</w:t>
      </w:r>
      <w:r w:rsidRPr="007F56EE">
        <w:rPr>
          <w:rStyle w:val="cit-lpage"/>
          <w:rFonts w:ascii="Times New Roman" w:hAnsi="Times New Roman" w:cs="Times New Roman"/>
          <w:color w:val="222222"/>
          <w:sz w:val="20"/>
          <w:szCs w:val="20"/>
          <w:bdr w:val="none" w:sz="0" w:space="0" w:color="auto" w:frame="1"/>
          <w:shd w:val="clear" w:color="auto" w:fill="FFFFFF"/>
        </w:rPr>
        <w:t>1698.</w:t>
      </w:r>
    </w:p>
    <w:p w:rsidR="006F107A" w:rsidRPr="007F56EE" w:rsidRDefault="00685033"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Derek</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Nicole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Anthony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Acquired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resistance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ABT-737</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lymphoma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up-regulate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MCL-1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Blood.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2010;</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115(16</w:t>
      </w:r>
      <w:r w:rsidR="006F107A" w:rsidRPr="007F56EE">
        <w:rPr>
          <w:rFonts w:ascii="Times New Roman" w:hAnsi="Times New Roman" w:cs="Times New Roman"/>
          <w:sz w:val="20"/>
          <w:szCs w:val="20"/>
        </w:rPr>
        <w:t>).</w:t>
      </w:r>
    </w:p>
    <w:p w:rsidR="006D5451" w:rsidRPr="007F56EE" w:rsidRDefault="000D103C" w:rsidP="006F107A">
      <w:pPr>
        <w:pStyle w:val="ListParagraph"/>
        <w:numPr>
          <w:ilvl w:val="0"/>
          <w:numId w:val="8"/>
        </w:numPr>
        <w:shd w:val="clear" w:color="auto" w:fill="FFFFFF"/>
        <w:snapToGrid w:val="0"/>
        <w:spacing w:after="0" w:line="240" w:lineRule="auto"/>
        <w:ind w:left="425" w:hanging="425"/>
        <w:jc w:val="both"/>
        <w:textAlignment w:val="baseline"/>
        <w:rPr>
          <w:rFonts w:ascii="Times New Roman" w:eastAsia="Times New Roman" w:hAnsi="Times New Roman" w:cs="Times New Roman"/>
          <w:color w:val="222222"/>
          <w:sz w:val="20"/>
          <w:szCs w:val="20"/>
        </w:rPr>
      </w:pPr>
      <w:proofErr w:type="spellStart"/>
      <w:r w:rsidRPr="007F56EE">
        <w:rPr>
          <w:rFonts w:ascii="Times New Roman" w:eastAsia="Times New Roman" w:hAnsi="Times New Roman" w:cs="Times New Roman"/>
          <w:color w:val="222222"/>
          <w:sz w:val="20"/>
          <w:szCs w:val="20"/>
        </w:rPr>
        <w:t>Desagher</w:t>
      </w:r>
      <w:proofErr w:type="spellEnd"/>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S,</w:t>
      </w:r>
      <w:r w:rsidR="00C556F0" w:rsidRPr="007F56EE">
        <w:rPr>
          <w:rFonts w:ascii="Times New Roman" w:eastAsia="Times New Roman" w:hAnsi="Times New Roman" w:cs="Times New Roman"/>
          <w:color w:val="222222"/>
          <w:sz w:val="20"/>
          <w:szCs w:val="20"/>
        </w:rPr>
        <w:t xml:space="preserve"> </w:t>
      </w:r>
      <w:proofErr w:type="spellStart"/>
      <w:r w:rsidRPr="007F56EE">
        <w:rPr>
          <w:rFonts w:ascii="Times New Roman" w:eastAsia="Times New Roman" w:hAnsi="Times New Roman" w:cs="Times New Roman"/>
          <w:color w:val="222222"/>
          <w:sz w:val="20"/>
          <w:szCs w:val="20"/>
        </w:rPr>
        <w:t>Martinou</w:t>
      </w:r>
      <w:proofErr w:type="spellEnd"/>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J</w:t>
      </w:r>
      <w:r w:rsidR="006D5451" w:rsidRPr="007F56EE">
        <w:rPr>
          <w:rFonts w:ascii="Times New Roman" w:eastAsia="Times New Roman" w:hAnsi="Times New Roman" w:cs="Times New Roman"/>
          <w:color w:val="222222"/>
          <w:sz w:val="20"/>
          <w:szCs w:val="20"/>
        </w:rPr>
        <w:t>C.</w:t>
      </w:r>
      <w:r w:rsidR="00C556F0" w:rsidRPr="007F56EE">
        <w:rPr>
          <w:rFonts w:ascii="Times New Roman" w:eastAsia="Times New Roman" w:hAnsi="Times New Roman" w:cs="Times New Roman"/>
          <w:color w:val="222222"/>
          <w:sz w:val="20"/>
          <w:szCs w:val="20"/>
        </w:rPr>
        <w:t xml:space="preserve"> </w:t>
      </w:r>
      <w:r w:rsidR="006D5451" w:rsidRPr="007F56EE">
        <w:rPr>
          <w:rFonts w:ascii="Times New Roman" w:hAnsi="Times New Roman" w:cs="Times New Roman"/>
          <w:color w:val="000000"/>
          <w:sz w:val="20"/>
          <w:szCs w:val="20"/>
        </w:rPr>
        <w:t>Mitochondria</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as</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the</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central</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control</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point</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of</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apoptosis</w:t>
      </w:r>
      <w:r w:rsidR="006D5451" w:rsidRPr="007F56EE">
        <w:rPr>
          <w:rFonts w:ascii="Times New Roman" w:hAnsi="Times New Roman" w:cs="Times New Roman"/>
          <w:b/>
          <w:color w:val="000000"/>
          <w:sz w:val="20"/>
          <w:szCs w:val="20"/>
        </w:rPr>
        <w:t>.</w:t>
      </w:r>
      <w:r w:rsidR="00C556F0" w:rsidRPr="007F56EE">
        <w:rPr>
          <w:rFonts w:ascii="Times New Roman" w:eastAsia="Times New Roman" w:hAnsi="Times New Roman" w:cs="Times New Roman"/>
          <w:color w:val="222222"/>
          <w:sz w:val="20"/>
          <w:szCs w:val="20"/>
        </w:rPr>
        <w:t xml:space="preserve"> </w:t>
      </w:r>
      <w:r w:rsidR="006D5451" w:rsidRPr="007F56EE">
        <w:rPr>
          <w:rFonts w:ascii="Times New Roman" w:eastAsia="Times New Roman" w:hAnsi="Times New Roman" w:cs="Times New Roman"/>
          <w:color w:val="222222"/>
          <w:sz w:val="20"/>
          <w:szCs w:val="20"/>
        </w:rPr>
        <w:t>Trends</w:t>
      </w:r>
      <w:r w:rsidR="00C556F0" w:rsidRPr="007F56EE">
        <w:rPr>
          <w:rFonts w:ascii="Times New Roman" w:eastAsia="Times New Roman" w:hAnsi="Times New Roman" w:cs="Times New Roman"/>
          <w:color w:val="222222"/>
          <w:sz w:val="20"/>
          <w:szCs w:val="20"/>
        </w:rPr>
        <w:t xml:space="preserve"> </w:t>
      </w:r>
      <w:r w:rsidR="006D5451" w:rsidRPr="007F56EE">
        <w:rPr>
          <w:rFonts w:ascii="Times New Roman" w:eastAsia="Times New Roman" w:hAnsi="Times New Roman" w:cs="Times New Roman"/>
          <w:color w:val="222222"/>
          <w:sz w:val="20"/>
          <w:szCs w:val="20"/>
        </w:rPr>
        <w:t>Cell</w:t>
      </w:r>
      <w:r w:rsidR="00C556F0" w:rsidRPr="007F56EE">
        <w:rPr>
          <w:rFonts w:ascii="Times New Roman" w:eastAsia="Times New Roman" w:hAnsi="Times New Roman" w:cs="Times New Roman"/>
          <w:color w:val="222222"/>
          <w:sz w:val="20"/>
          <w:szCs w:val="20"/>
        </w:rPr>
        <w:t xml:space="preserve"> </w:t>
      </w:r>
      <w:r w:rsidR="006D5451" w:rsidRPr="007F56EE">
        <w:rPr>
          <w:rFonts w:ascii="Times New Roman" w:eastAsia="Times New Roman" w:hAnsi="Times New Roman" w:cs="Times New Roman"/>
          <w:color w:val="222222"/>
          <w:sz w:val="20"/>
          <w:szCs w:val="20"/>
        </w:rPr>
        <w:t>Biol.</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2000;</w:t>
      </w:r>
      <w:r w:rsidR="00C556F0" w:rsidRPr="007F56EE">
        <w:rPr>
          <w:rFonts w:ascii="Times New Roman" w:eastAsia="Times New Roman" w:hAnsi="Times New Roman" w:cs="Times New Roman"/>
          <w:color w:val="222222"/>
          <w:sz w:val="20"/>
          <w:szCs w:val="20"/>
        </w:rPr>
        <w:t xml:space="preserve"> </w:t>
      </w:r>
      <w:r w:rsidR="006D5451" w:rsidRPr="007F56EE">
        <w:rPr>
          <w:rFonts w:ascii="Times New Roman" w:eastAsia="Times New Roman" w:hAnsi="Times New Roman" w:cs="Times New Roman"/>
          <w:bCs/>
          <w:color w:val="222222"/>
          <w:sz w:val="20"/>
          <w:szCs w:val="20"/>
        </w:rPr>
        <w:t>10</w:t>
      </w:r>
      <w:r w:rsidR="006D5451" w:rsidRPr="007F56EE">
        <w:rPr>
          <w:rFonts w:ascii="Times New Roman" w:eastAsia="Times New Roman" w:hAnsi="Times New Roman" w:cs="Times New Roman"/>
          <w:color w:val="222222"/>
          <w:sz w:val="20"/>
          <w:szCs w:val="20"/>
        </w:rPr>
        <w:t>:369–377.</w:t>
      </w:r>
    </w:p>
    <w:p w:rsidR="00E47F92" w:rsidRPr="007F56EE" w:rsidRDefault="00E47F92"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color w:val="000000"/>
          <w:sz w:val="20"/>
          <w:szCs w:val="20"/>
          <w:shd w:val="clear" w:color="auto" w:fill="FFFFFF"/>
        </w:rPr>
        <w:t>Edward</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PH,</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Hyuk-SooSeo</w:t>
      </w:r>
      <w:proofErr w:type="spellEnd"/>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Rachel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MG,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Gregory</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HB,</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Sirano</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D,</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Loren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DW.</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Structural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basis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for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selective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therapeutic</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targeting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of</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BFL-1</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cancer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by</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covalent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stapled</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peptide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inhibitor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[abstract].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Proceedings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of</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the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American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Association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for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Cancer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Research</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Annual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Meeting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2018;</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2018</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Apr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14-18;</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Chicago,</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Philadelphia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AACR;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Cancer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Res.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2018;</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78(13</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Suppl</w:t>
      </w:r>
      <w:proofErr w:type="spellEnd"/>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Abstract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nr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1901.</w:t>
      </w:r>
    </w:p>
    <w:p w:rsidR="006F107A" w:rsidRPr="007F56EE" w:rsidRDefault="001A4FC1" w:rsidP="006F107A">
      <w:pPr>
        <w:pStyle w:val="ListParagraph"/>
        <w:numPr>
          <w:ilvl w:val="0"/>
          <w:numId w:val="8"/>
        </w:numPr>
        <w:snapToGrid w:val="0"/>
        <w:spacing w:after="0" w:line="240" w:lineRule="auto"/>
        <w:ind w:left="425" w:hanging="425"/>
        <w:jc w:val="both"/>
        <w:rPr>
          <w:rStyle w:val="mixed-citation"/>
          <w:rFonts w:ascii="Times New Roman" w:hAnsi="Times New Roman" w:cs="Times New Roman"/>
          <w:color w:val="000000"/>
          <w:sz w:val="20"/>
          <w:szCs w:val="20"/>
          <w:shd w:val="clear" w:color="auto" w:fill="FFFFFF"/>
        </w:rPr>
      </w:pPr>
      <w:proofErr w:type="spellStart"/>
      <w:r w:rsidRPr="007F56EE">
        <w:rPr>
          <w:rStyle w:val="mixed-citation"/>
          <w:rFonts w:ascii="Times New Roman" w:hAnsi="Times New Roman" w:cs="Times New Roman"/>
          <w:color w:val="000000"/>
          <w:sz w:val="20"/>
          <w:szCs w:val="20"/>
          <w:shd w:val="clear" w:color="auto" w:fill="FFFFFF"/>
        </w:rPr>
        <w:t>Ekoff</w:t>
      </w:r>
      <w:proofErr w:type="spellEnd"/>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mixed-citation"/>
          <w:rFonts w:ascii="Times New Roman" w:hAnsi="Times New Roman" w:cs="Times New Roman"/>
          <w:color w:val="000000"/>
          <w:sz w:val="20"/>
          <w:szCs w:val="20"/>
          <w:shd w:val="clear" w:color="auto" w:fill="FFFFFF"/>
        </w:rPr>
        <w:t>M.,</w:t>
      </w:r>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mixed-citation"/>
          <w:rFonts w:ascii="Times New Roman" w:hAnsi="Times New Roman" w:cs="Times New Roman"/>
          <w:color w:val="000000"/>
          <w:sz w:val="20"/>
          <w:szCs w:val="20"/>
          <w:shd w:val="clear" w:color="auto" w:fill="FFFFFF"/>
        </w:rPr>
        <w:t>Nilsson</w:t>
      </w:r>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mixed-citation"/>
          <w:rFonts w:ascii="Times New Roman" w:hAnsi="Times New Roman" w:cs="Times New Roman"/>
          <w:color w:val="000000"/>
          <w:sz w:val="20"/>
          <w:szCs w:val="20"/>
          <w:shd w:val="clear" w:color="auto" w:fill="FFFFFF"/>
        </w:rPr>
        <w:t>G.</w:t>
      </w:r>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Mast</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cell</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apoptosis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and</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survival.</w:t>
      </w:r>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Adv.</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Exp.</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Med.</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Biol.</w:t>
      </w:r>
      <w:r w:rsidR="00C556F0" w:rsidRPr="007F56EE">
        <w:rPr>
          <w:rStyle w:val="mixed-citation"/>
          <w:rFonts w:ascii="Times New Roman" w:hAnsi="Times New Roman" w:cs="Times New Roman"/>
          <w:color w:val="000000"/>
          <w:sz w:val="20"/>
          <w:szCs w:val="20"/>
          <w:shd w:val="clear" w:color="auto" w:fill="FFFFFF"/>
        </w:rPr>
        <w:t xml:space="preserve"> </w:t>
      </w:r>
      <w:r w:rsidR="000D103C" w:rsidRPr="007F56EE">
        <w:rPr>
          <w:rStyle w:val="mixed-citation"/>
          <w:rFonts w:ascii="Times New Roman" w:hAnsi="Times New Roman" w:cs="Times New Roman"/>
          <w:color w:val="000000"/>
          <w:sz w:val="20"/>
          <w:szCs w:val="20"/>
          <w:shd w:val="clear" w:color="auto" w:fill="FFFFFF"/>
        </w:rPr>
        <w:t>2011;</w:t>
      </w:r>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ref-vol"/>
          <w:rFonts w:ascii="Times New Roman" w:hAnsi="Times New Roman" w:cs="Times New Roman"/>
          <w:color w:val="000000"/>
          <w:sz w:val="20"/>
          <w:szCs w:val="20"/>
          <w:shd w:val="clear" w:color="auto" w:fill="FFFFFF"/>
        </w:rPr>
        <w:t>716</w:t>
      </w:r>
      <w:r w:rsidRPr="007F56EE">
        <w:rPr>
          <w:rStyle w:val="mixed-citation"/>
          <w:rFonts w:ascii="Times New Roman" w:hAnsi="Times New Roman" w:cs="Times New Roman"/>
          <w:color w:val="000000"/>
          <w:sz w:val="20"/>
          <w:szCs w:val="20"/>
          <w:shd w:val="clear" w:color="auto" w:fill="FFFFFF"/>
        </w:rPr>
        <w:t>:</w:t>
      </w:r>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mixed-citation"/>
          <w:rFonts w:ascii="Times New Roman" w:hAnsi="Times New Roman" w:cs="Times New Roman"/>
          <w:color w:val="000000"/>
          <w:sz w:val="20"/>
          <w:szCs w:val="20"/>
          <w:shd w:val="clear" w:color="auto" w:fill="FFFFFF"/>
        </w:rPr>
        <w:t>47–60</w:t>
      </w:r>
      <w:r w:rsidR="006F107A" w:rsidRPr="007F56EE">
        <w:rPr>
          <w:rStyle w:val="mixed-citation"/>
          <w:rFonts w:ascii="Times New Roman" w:hAnsi="Times New Roman" w:cs="Times New Roman" w:hint="eastAsia"/>
          <w:color w:val="000000"/>
          <w:sz w:val="20"/>
          <w:szCs w:val="20"/>
          <w:shd w:val="clear" w:color="auto" w:fill="FFFFFF"/>
          <w:lang w:eastAsia="zh-CN"/>
        </w:rPr>
        <w:t>.</w:t>
      </w:r>
    </w:p>
    <w:p w:rsidR="006F107A" w:rsidRPr="007F56EE" w:rsidRDefault="00685033"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proofErr w:type="spellStart"/>
      <w:r w:rsidRPr="007F56EE">
        <w:rPr>
          <w:rFonts w:ascii="Times New Roman" w:hAnsi="Times New Roman" w:cs="Times New Roman"/>
          <w:color w:val="000000"/>
          <w:sz w:val="20"/>
          <w:szCs w:val="20"/>
          <w:shd w:val="clear" w:color="auto" w:fill="FFFFFF"/>
        </w:rPr>
        <w:t>Frappier</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V,</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Jenson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JM.,</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Zhou</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J,</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Grigoryan</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Keating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Tertiary</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Structural</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Motif</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Sequence</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Statistics</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Enable</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Facile</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Prediction</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and</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Design</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of</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Peptides</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that</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Bind</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Anti-apoptotic</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Bfl-1</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and</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Mcl-1.</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Structure.</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w:t>
      </w:r>
      <w:r w:rsidR="006F107A" w:rsidRPr="007F56EE">
        <w:rPr>
          <w:rFonts w:ascii="Times New Roman" w:hAnsi="Times New Roman" w:cs="Times New Roman"/>
          <w:color w:val="000000"/>
          <w:sz w:val="20"/>
          <w:szCs w:val="20"/>
          <w:shd w:val="clear" w:color="auto" w:fill="FFFFFF"/>
        </w:rPr>
        <w:t>9.</w:t>
      </w:r>
    </w:p>
    <w:p w:rsidR="00FA4DBA" w:rsidRPr="007F56EE" w:rsidRDefault="00FA4DBA"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proofErr w:type="spellStart"/>
      <w:r w:rsidRPr="007F56EE">
        <w:rPr>
          <w:rFonts w:ascii="Times New Roman" w:hAnsi="Times New Roman" w:cs="Times New Roman"/>
          <w:color w:val="000000"/>
          <w:sz w:val="20"/>
          <w:szCs w:val="20"/>
          <w:shd w:val="clear" w:color="auto" w:fill="FFFFFF"/>
        </w:rPr>
        <w:t>Ge</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Y,</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Rikihisa</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Y.</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Style w:val="ref-title"/>
          <w:rFonts w:ascii="Times New Roman" w:hAnsi="Times New Roman" w:cs="Times New Roman"/>
          <w:color w:val="000000"/>
          <w:sz w:val="20"/>
          <w:szCs w:val="20"/>
          <w:shd w:val="clear" w:color="auto" w:fill="FFFFFF"/>
        </w:rPr>
        <w:t>Anaplasma</w:t>
      </w:r>
      <w:proofErr w:type="spellEnd"/>
      <w:r w:rsidR="00C556F0" w:rsidRPr="007F56EE">
        <w:rPr>
          <w:rStyle w:val="ref-title"/>
          <w:rFonts w:ascii="Times New Roman" w:hAnsi="Times New Roman" w:cs="Times New Roman"/>
          <w:color w:val="000000"/>
          <w:sz w:val="20"/>
          <w:szCs w:val="20"/>
          <w:shd w:val="clear" w:color="auto" w:fill="FFFFFF"/>
        </w:rPr>
        <w:t xml:space="preserve"> </w:t>
      </w:r>
      <w:proofErr w:type="spellStart"/>
      <w:r w:rsidRPr="007F56EE">
        <w:rPr>
          <w:rStyle w:val="ref-title"/>
          <w:rFonts w:ascii="Times New Roman" w:hAnsi="Times New Roman" w:cs="Times New Roman"/>
          <w:color w:val="000000"/>
          <w:sz w:val="20"/>
          <w:szCs w:val="20"/>
          <w:shd w:val="clear" w:color="auto" w:fill="FFFFFF"/>
        </w:rPr>
        <w:t>phagocytophilum</w:t>
      </w:r>
      <w:proofErr w:type="spellEnd"/>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delays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spontaneous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human</w:t>
      </w:r>
      <w:r w:rsidR="00C556F0" w:rsidRPr="007F56EE">
        <w:rPr>
          <w:rStyle w:val="ref-title"/>
          <w:rFonts w:ascii="Times New Roman" w:hAnsi="Times New Roman" w:cs="Times New Roman"/>
          <w:color w:val="000000"/>
          <w:sz w:val="20"/>
          <w:szCs w:val="20"/>
          <w:shd w:val="clear" w:color="auto" w:fill="FFFFFF"/>
        </w:rPr>
        <w:t xml:space="preserve"> </w:t>
      </w:r>
      <w:proofErr w:type="spellStart"/>
      <w:r w:rsidRPr="007F56EE">
        <w:rPr>
          <w:rStyle w:val="ref-title"/>
          <w:rFonts w:ascii="Times New Roman" w:hAnsi="Times New Roman" w:cs="Times New Roman"/>
          <w:color w:val="000000"/>
          <w:sz w:val="20"/>
          <w:szCs w:val="20"/>
          <w:shd w:val="clear" w:color="auto" w:fill="FFFFFF"/>
        </w:rPr>
        <w:t>neutrophil</w:t>
      </w:r>
      <w:proofErr w:type="spellEnd"/>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apoptosis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by</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modulation</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of</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multiple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apoptotic</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pathways</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Cell</w:t>
      </w:r>
      <w:r w:rsidR="00C556F0" w:rsidRPr="007F56EE">
        <w:rPr>
          <w:rStyle w:val="ref-journal"/>
          <w:rFonts w:ascii="Times New Roman" w:hAnsi="Times New Roman" w:cs="Times New Roman"/>
          <w:color w:val="000000"/>
          <w:sz w:val="20"/>
          <w:szCs w:val="20"/>
          <w:shd w:val="clear" w:color="auto" w:fill="FFFFFF"/>
        </w:rPr>
        <w:t xml:space="preserve"> </w:t>
      </w:r>
      <w:proofErr w:type="spellStart"/>
      <w:r w:rsidRPr="007F56EE">
        <w:rPr>
          <w:rStyle w:val="ref-journal"/>
          <w:rFonts w:ascii="Times New Roman" w:hAnsi="Times New Roman" w:cs="Times New Roman"/>
          <w:color w:val="000000"/>
          <w:sz w:val="20"/>
          <w:szCs w:val="20"/>
          <w:shd w:val="clear" w:color="auto" w:fill="FFFFFF"/>
        </w:rPr>
        <w:t>Microbiol</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2006;</w:t>
      </w:r>
      <w:r w:rsidR="00C556F0" w:rsidRPr="007F56EE">
        <w:rPr>
          <w:rFonts w:ascii="Times New Roman" w:hAnsi="Times New Roman" w:cs="Times New Roman"/>
          <w:color w:val="000000"/>
          <w:sz w:val="20"/>
          <w:szCs w:val="20"/>
          <w:shd w:val="clear" w:color="auto" w:fill="FFFFFF"/>
        </w:rPr>
        <w:t xml:space="preserve"> </w:t>
      </w:r>
      <w:r w:rsidRPr="007F56EE">
        <w:rPr>
          <w:rStyle w:val="ref-vol"/>
          <w:rFonts w:ascii="Times New Roman" w:hAnsi="Times New Roman" w:cs="Times New Roman"/>
          <w:color w:val="000000"/>
          <w:sz w:val="20"/>
          <w:szCs w:val="20"/>
          <w:shd w:val="clear" w:color="auto" w:fill="FFFFFF"/>
        </w:rPr>
        <w:t>8</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1406–1416.</w:t>
      </w:r>
    </w:p>
    <w:p w:rsidR="006F107A" w:rsidRPr="007F56EE" w:rsidRDefault="0082345F" w:rsidP="006F107A">
      <w:pPr>
        <w:pStyle w:val="ListParagraph"/>
        <w:numPr>
          <w:ilvl w:val="0"/>
          <w:numId w:val="8"/>
        </w:numPr>
        <w:snapToGrid w:val="0"/>
        <w:spacing w:after="0" w:line="240" w:lineRule="auto"/>
        <w:ind w:left="425" w:hanging="425"/>
        <w:jc w:val="both"/>
        <w:rPr>
          <w:rFonts w:ascii="Times New Roman" w:eastAsia="Times New Roman" w:hAnsi="Times New Roman" w:cs="Times New Roman"/>
          <w:color w:val="323232"/>
          <w:sz w:val="20"/>
          <w:szCs w:val="20"/>
        </w:rPr>
      </w:pPr>
      <w:r w:rsidRPr="007F56EE">
        <w:rPr>
          <w:rFonts w:ascii="Times New Roman" w:eastAsia="Times New Roman" w:hAnsi="Times New Roman" w:cs="Times New Roman"/>
          <w:color w:val="323232"/>
          <w:sz w:val="20"/>
          <w:szCs w:val="20"/>
        </w:rPr>
        <w:t>Gross</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A</w:t>
      </w:r>
      <w:r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Yin</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XM,</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Wang</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K,</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Wei</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MC,</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eastAsia="Times New Roman" w:hAnsi="Times New Roman" w:cs="Times New Roman"/>
          <w:color w:val="323232"/>
          <w:sz w:val="20"/>
          <w:szCs w:val="20"/>
        </w:rPr>
        <w:t>Jockel</w:t>
      </w:r>
      <w:proofErr w:type="spellEnd"/>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J,</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eastAsia="Times New Roman" w:hAnsi="Times New Roman" w:cs="Times New Roman"/>
          <w:color w:val="323232"/>
          <w:sz w:val="20"/>
          <w:szCs w:val="20"/>
        </w:rPr>
        <w:t>Milliman</w:t>
      </w:r>
      <w:proofErr w:type="spellEnd"/>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C</w:t>
      </w:r>
      <w:r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eastAsia="Times New Roman" w:hAnsi="Times New Roman" w:cs="Times New Roman"/>
          <w:color w:val="323232"/>
          <w:sz w:val="20"/>
          <w:szCs w:val="20"/>
        </w:rPr>
        <w:t>Erdjument</w:t>
      </w:r>
      <w:proofErr w:type="spellEnd"/>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BH</w:t>
      </w:r>
      <w:r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eastAsia="Times New Roman" w:hAnsi="Times New Roman" w:cs="Times New Roman"/>
          <w:color w:val="323232"/>
          <w:sz w:val="20"/>
          <w:szCs w:val="20"/>
        </w:rPr>
        <w:t>Tempst</w:t>
      </w:r>
      <w:proofErr w:type="spellEnd"/>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P</w:t>
      </w:r>
      <w:r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eastAsia="Times New Roman" w:hAnsi="Times New Roman" w:cs="Times New Roman"/>
          <w:color w:val="323232"/>
          <w:sz w:val="20"/>
          <w:szCs w:val="20"/>
        </w:rPr>
        <w:t>Korsmeyer</w:t>
      </w:r>
      <w:proofErr w:type="spellEnd"/>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SJ</w:t>
      </w:r>
      <w:r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hAnsi="Times New Roman" w:cs="Times New Roman"/>
          <w:color w:val="000000"/>
          <w:sz w:val="20"/>
          <w:szCs w:val="20"/>
        </w:rPr>
        <w:t>Caspase</w:t>
      </w:r>
      <w:proofErr w:type="spellEnd"/>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Cleaved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BID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Targets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Mitochondria</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and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Required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for</w:t>
      </w:r>
      <w:r w:rsidR="00C556F0" w:rsidRPr="007F56EE">
        <w:rPr>
          <w:rFonts w:ascii="Times New Roman" w:hAnsi="Times New Roman" w:cs="Times New Roman"/>
          <w:color w:val="000000"/>
          <w:sz w:val="20"/>
          <w:szCs w:val="20"/>
        </w:rPr>
        <w:t xml:space="preserve"> </w:t>
      </w:r>
      <w:proofErr w:type="spellStart"/>
      <w:r w:rsidRPr="007F56EE">
        <w:rPr>
          <w:rFonts w:ascii="Times New Roman" w:hAnsi="Times New Roman" w:cs="Times New Roman"/>
          <w:color w:val="000000"/>
          <w:sz w:val="20"/>
          <w:szCs w:val="20"/>
        </w:rPr>
        <w:t>Cytochrome</w:t>
      </w:r>
      <w:proofErr w:type="spellEnd"/>
      <w:r w:rsidR="00C556F0" w:rsidRPr="007F56EE">
        <w:rPr>
          <w:rFonts w:ascii="Times New Roman" w:hAnsi="Times New Roman" w:cs="Times New Roman"/>
          <w:color w:val="000000"/>
          <w:sz w:val="20"/>
          <w:szCs w:val="20"/>
        </w:rPr>
        <w:t xml:space="preserve"> </w:t>
      </w:r>
      <w:r w:rsidRPr="007F56EE">
        <w:rPr>
          <w:rStyle w:val="Emphasis"/>
          <w:rFonts w:ascii="Times New Roman" w:hAnsi="Times New Roman" w:cs="Times New Roman"/>
          <w:i w:val="0"/>
          <w:color w:val="000000"/>
          <w:sz w:val="20"/>
          <w:szCs w:val="20"/>
          <w:bdr w:val="none" w:sz="0" w:space="0" w:color="auto" w:frame="1"/>
        </w:rPr>
        <w:t>c</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Release,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while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BCL-X</w:t>
      </w:r>
      <w:r w:rsidRPr="007F56EE">
        <w:rPr>
          <w:rFonts w:ascii="Times New Roman" w:hAnsi="Times New Roman" w:cs="Times New Roman"/>
          <w:color w:val="000000"/>
          <w:sz w:val="20"/>
          <w:szCs w:val="20"/>
          <w:bdr w:val="none" w:sz="0" w:space="0" w:color="auto" w:frame="1"/>
          <w:vertAlign w:val="subscript"/>
        </w:rPr>
        <w:t>L</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Prevents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This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Release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but</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Not</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Tumor</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Necrosis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Factor-R1/</w:t>
      </w:r>
      <w:proofErr w:type="spellStart"/>
      <w:r w:rsidRPr="007F56EE">
        <w:rPr>
          <w:rFonts w:ascii="Times New Roman" w:hAnsi="Times New Roman" w:cs="Times New Roman"/>
          <w:color w:val="000000"/>
          <w:sz w:val="20"/>
          <w:szCs w:val="20"/>
        </w:rPr>
        <w:t>Fas</w:t>
      </w:r>
      <w:proofErr w:type="spellEnd"/>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Death.</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J.</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Biol.</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Chem.</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1999;</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274</w:t>
      </w:r>
      <w:r w:rsidR="00DD4597" w:rsidRPr="007F56EE">
        <w:rPr>
          <w:rFonts w:ascii="Times New Roman" w:eastAsia="Times New Roman" w:hAnsi="Times New Roman" w:cs="Times New Roman"/>
          <w:color w:val="323232"/>
          <w:sz w:val="20"/>
          <w:szCs w:val="20"/>
        </w:rPr>
        <w:t>:</w:t>
      </w:r>
      <w:r w:rsidRPr="007F56EE">
        <w:rPr>
          <w:rFonts w:ascii="Times New Roman" w:eastAsia="Times New Roman" w:hAnsi="Times New Roman" w:cs="Times New Roman"/>
          <w:color w:val="323232"/>
          <w:sz w:val="20"/>
          <w:szCs w:val="20"/>
        </w:rPr>
        <w:t>1156-116</w:t>
      </w:r>
      <w:r w:rsidR="006F107A" w:rsidRPr="007F56EE">
        <w:rPr>
          <w:rFonts w:ascii="Times New Roman" w:eastAsia="Times New Roman" w:hAnsi="Times New Roman" w:cs="Times New Roman"/>
          <w:color w:val="323232"/>
          <w:sz w:val="20"/>
          <w:szCs w:val="20"/>
        </w:rPr>
        <w:t>3.</w:t>
      </w:r>
    </w:p>
    <w:p w:rsidR="006F107A" w:rsidRPr="007F56EE" w:rsidRDefault="008071D9" w:rsidP="006F107A">
      <w:pPr>
        <w:pStyle w:val="title"/>
        <w:numPr>
          <w:ilvl w:val="0"/>
          <w:numId w:val="8"/>
        </w:numPr>
        <w:shd w:val="clear" w:color="auto" w:fill="FFFFFF"/>
        <w:snapToGrid w:val="0"/>
        <w:spacing w:before="0" w:beforeAutospacing="0" w:after="0" w:afterAutospacing="0"/>
        <w:ind w:left="425" w:hanging="425"/>
        <w:jc w:val="both"/>
        <w:rPr>
          <w:sz w:val="20"/>
          <w:szCs w:val="20"/>
        </w:rPr>
      </w:pPr>
      <w:proofErr w:type="spellStart"/>
      <w:r w:rsidRPr="007F56EE">
        <w:rPr>
          <w:sz w:val="20"/>
          <w:szCs w:val="20"/>
        </w:rPr>
        <w:t>Guedes</w:t>
      </w:r>
      <w:proofErr w:type="spellEnd"/>
      <w:r w:rsidR="00C556F0" w:rsidRPr="007F56EE">
        <w:rPr>
          <w:sz w:val="20"/>
          <w:szCs w:val="20"/>
        </w:rPr>
        <w:t xml:space="preserve"> </w:t>
      </w:r>
      <w:r w:rsidRPr="007F56EE">
        <w:rPr>
          <w:sz w:val="20"/>
          <w:szCs w:val="20"/>
        </w:rPr>
        <w:t>RP,</w:t>
      </w:r>
      <w:r w:rsidR="00C556F0" w:rsidRPr="007F56EE">
        <w:rPr>
          <w:sz w:val="20"/>
          <w:szCs w:val="20"/>
        </w:rPr>
        <w:t xml:space="preserve"> </w:t>
      </w:r>
      <w:r w:rsidRPr="007F56EE">
        <w:rPr>
          <w:sz w:val="20"/>
          <w:szCs w:val="20"/>
        </w:rPr>
        <w:t>Rocha</w:t>
      </w:r>
      <w:r w:rsidR="00C556F0" w:rsidRPr="007F56EE">
        <w:rPr>
          <w:sz w:val="20"/>
          <w:szCs w:val="20"/>
        </w:rPr>
        <w:t xml:space="preserve"> </w:t>
      </w:r>
      <w:r w:rsidRPr="007F56EE">
        <w:rPr>
          <w:sz w:val="20"/>
          <w:szCs w:val="20"/>
        </w:rPr>
        <w:t>E,</w:t>
      </w:r>
      <w:r w:rsidR="00C556F0" w:rsidRPr="007F56EE">
        <w:rPr>
          <w:sz w:val="20"/>
          <w:szCs w:val="20"/>
        </w:rPr>
        <w:t xml:space="preserve"> </w:t>
      </w:r>
      <w:proofErr w:type="spellStart"/>
      <w:r w:rsidRPr="007F56EE">
        <w:rPr>
          <w:sz w:val="20"/>
          <w:szCs w:val="20"/>
        </w:rPr>
        <w:t>Mahiou</w:t>
      </w:r>
      <w:proofErr w:type="spellEnd"/>
      <w:r w:rsidR="00C556F0" w:rsidRPr="007F56EE">
        <w:rPr>
          <w:sz w:val="20"/>
          <w:szCs w:val="20"/>
        </w:rPr>
        <w:t xml:space="preserve"> </w:t>
      </w:r>
      <w:r w:rsidRPr="007F56EE">
        <w:rPr>
          <w:sz w:val="20"/>
          <w:szCs w:val="20"/>
        </w:rPr>
        <w:t>J,</w:t>
      </w:r>
      <w:r w:rsidR="00C556F0" w:rsidRPr="007F56EE">
        <w:rPr>
          <w:sz w:val="20"/>
          <w:szCs w:val="20"/>
        </w:rPr>
        <w:t xml:space="preserve"> </w:t>
      </w:r>
      <w:r w:rsidRPr="007F56EE">
        <w:rPr>
          <w:sz w:val="20"/>
          <w:szCs w:val="20"/>
        </w:rPr>
        <w:t>Moll</w:t>
      </w:r>
      <w:r w:rsidR="00C556F0" w:rsidRPr="007F56EE">
        <w:rPr>
          <w:sz w:val="20"/>
          <w:szCs w:val="20"/>
        </w:rPr>
        <w:t xml:space="preserve"> </w:t>
      </w:r>
      <w:r w:rsidRPr="007F56EE">
        <w:rPr>
          <w:sz w:val="20"/>
          <w:szCs w:val="20"/>
        </w:rPr>
        <w:t>HP,</w:t>
      </w:r>
      <w:r w:rsidR="00C556F0" w:rsidRPr="007F56EE">
        <w:rPr>
          <w:sz w:val="20"/>
          <w:szCs w:val="20"/>
        </w:rPr>
        <w:t xml:space="preserve"> </w:t>
      </w:r>
      <w:proofErr w:type="spellStart"/>
      <w:r w:rsidRPr="007F56EE">
        <w:rPr>
          <w:sz w:val="20"/>
          <w:szCs w:val="20"/>
        </w:rPr>
        <w:t>Arvelo</w:t>
      </w:r>
      <w:proofErr w:type="spellEnd"/>
      <w:r w:rsidR="00C556F0" w:rsidRPr="007F56EE">
        <w:rPr>
          <w:sz w:val="20"/>
          <w:szCs w:val="20"/>
        </w:rPr>
        <w:t xml:space="preserve"> </w:t>
      </w:r>
      <w:r w:rsidRPr="007F56EE">
        <w:rPr>
          <w:sz w:val="20"/>
          <w:szCs w:val="20"/>
        </w:rPr>
        <w:t>MB,</w:t>
      </w:r>
      <w:r w:rsidR="00C556F0" w:rsidRPr="007F56EE">
        <w:rPr>
          <w:sz w:val="20"/>
          <w:szCs w:val="20"/>
        </w:rPr>
        <w:t xml:space="preserve"> </w:t>
      </w:r>
      <w:r w:rsidRPr="007F56EE">
        <w:rPr>
          <w:sz w:val="20"/>
          <w:szCs w:val="20"/>
        </w:rPr>
        <w:t>Taube</w:t>
      </w:r>
      <w:r w:rsidR="00C556F0" w:rsidRPr="007F56EE">
        <w:rPr>
          <w:sz w:val="20"/>
          <w:szCs w:val="20"/>
        </w:rPr>
        <w:t xml:space="preserve"> </w:t>
      </w:r>
      <w:r w:rsidRPr="007F56EE">
        <w:rPr>
          <w:sz w:val="20"/>
          <w:szCs w:val="20"/>
        </w:rPr>
        <w:t>JM,</w:t>
      </w:r>
      <w:r w:rsidR="00C556F0" w:rsidRPr="007F56EE">
        <w:rPr>
          <w:sz w:val="20"/>
          <w:szCs w:val="20"/>
        </w:rPr>
        <w:t xml:space="preserve"> </w:t>
      </w:r>
      <w:r w:rsidRPr="007F56EE">
        <w:rPr>
          <w:sz w:val="20"/>
          <w:szCs w:val="20"/>
        </w:rPr>
        <w:t>Peterson</w:t>
      </w:r>
      <w:r w:rsidR="00C556F0" w:rsidRPr="007F56EE">
        <w:rPr>
          <w:sz w:val="20"/>
          <w:szCs w:val="20"/>
        </w:rPr>
        <w:t xml:space="preserve"> </w:t>
      </w:r>
      <w:r w:rsidRPr="007F56EE">
        <w:rPr>
          <w:sz w:val="20"/>
          <w:szCs w:val="20"/>
        </w:rPr>
        <w:t>CR,</w:t>
      </w:r>
      <w:r w:rsidR="00C556F0" w:rsidRPr="007F56EE">
        <w:rPr>
          <w:sz w:val="20"/>
          <w:szCs w:val="20"/>
        </w:rPr>
        <w:t xml:space="preserve"> </w:t>
      </w:r>
      <w:proofErr w:type="spellStart"/>
      <w:r w:rsidRPr="007F56EE">
        <w:rPr>
          <w:sz w:val="20"/>
          <w:szCs w:val="20"/>
        </w:rPr>
        <w:t>Kaczmarek</w:t>
      </w:r>
      <w:proofErr w:type="spellEnd"/>
      <w:r w:rsidR="00C556F0" w:rsidRPr="007F56EE">
        <w:rPr>
          <w:sz w:val="20"/>
          <w:szCs w:val="20"/>
        </w:rPr>
        <w:t xml:space="preserve"> </w:t>
      </w:r>
      <w:r w:rsidRPr="007F56EE">
        <w:rPr>
          <w:sz w:val="20"/>
          <w:szCs w:val="20"/>
        </w:rPr>
        <w:t>E,</w:t>
      </w:r>
      <w:r w:rsidR="00C556F0" w:rsidRPr="007F56EE">
        <w:rPr>
          <w:sz w:val="20"/>
          <w:szCs w:val="20"/>
        </w:rPr>
        <w:t xml:space="preserve"> </w:t>
      </w:r>
      <w:r w:rsidRPr="007F56EE">
        <w:rPr>
          <w:sz w:val="20"/>
          <w:szCs w:val="20"/>
        </w:rPr>
        <w:t>Longo</w:t>
      </w:r>
      <w:r w:rsidR="00C556F0" w:rsidRPr="007F56EE">
        <w:rPr>
          <w:sz w:val="20"/>
          <w:szCs w:val="20"/>
        </w:rPr>
        <w:t xml:space="preserve"> </w:t>
      </w:r>
      <w:r w:rsidRPr="007F56EE">
        <w:rPr>
          <w:sz w:val="20"/>
          <w:szCs w:val="20"/>
        </w:rPr>
        <w:t>CR,</w:t>
      </w:r>
      <w:r w:rsidR="00C556F0" w:rsidRPr="007F56EE">
        <w:rPr>
          <w:sz w:val="20"/>
          <w:szCs w:val="20"/>
        </w:rPr>
        <w:t xml:space="preserve"> </w:t>
      </w:r>
      <w:proofErr w:type="spellStart"/>
      <w:r w:rsidRPr="007F56EE">
        <w:rPr>
          <w:sz w:val="20"/>
          <w:szCs w:val="20"/>
        </w:rPr>
        <w:t>da</w:t>
      </w:r>
      <w:proofErr w:type="spellEnd"/>
      <w:r w:rsidR="00C556F0" w:rsidRPr="007F56EE">
        <w:rPr>
          <w:sz w:val="20"/>
          <w:szCs w:val="20"/>
        </w:rPr>
        <w:t xml:space="preserve"> </w:t>
      </w:r>
      <w:r w:rsidRPr="007F56EE">
        <w:rPr>
          <w:sz w:val="20"/>
          <w:szCs w:val="20"/>
        </w:rPr>
        <w:t>Silva</w:t>
      </w:r>
      <w:r w:rsidR="00C556F0" w:rsidRPr="007F56EE">
        <w:rPr>
          <w:sz w:val="20"/>
          <w:szCs w:val="20"/>
        </w:rPr>
        <w:t xml:space="preserve"> </w:t>
      </w:r>
      <w:r w:rsidRPr="007F56EE">
        <w:rPr>
          <w:sz w:val="20"/>
          <w:szCs w:val="20"/>
        </w:rPr>
        <w:t>CG,</w:t>
      </w:r>
      <w:r w:rsidR="00C556F0" w:rsidRPr="007F56EE">
        <w:rPr>
          <w:sz w:val="20"/>
          <w:szCs w:val="20"/>
        </w:rPr>
        <w:t xml:space="preserve"> </w:t>
      </w:r>
      <w:proofErr w:type="spellStart"/>
      <w:r w:rsidRPr="007F56EE">
        <w:rPr>
          <w:sz w:val="20"/>
          <w:szCs w:val="20"/>
        </w:rPr>
        <w:t>Ferran</w:t>
      </w:r>
      <w:proofErr w:type="spellEnd"/>
      <w:r w:rsidR="00C556F0" w:rsidRPr="007F56EE">
        <w:rPr>
          <w:sz w:val="20"/>
          <w:szCs w:val="20"/>
        </w:rPr>
        <w:t xml:space="preserve"> </w:t>
      </w:r>
      <w:r w:rsidRPr="007F56EE">
        <w:rPr>
          <w:sz w:val="20"/>
          <w:szCs w:val="20"/>
        </w:rPr>
        <w:t>C.</w:t>
      </w:r>
      <w:r w:rsidR="00C556F0" w:rsidRPr="007F56EE">
        <w:rPr>
          <w:sz w:val="20"/>
          <w:szCs w:val="20"/>
        </w:rPr>
        <w:t xml:space="preserve"> </w:t>
      </w:r>
      <w:r w:rsidRPr="007F56EE">
        <w:rPr>
          <w:sz w:val="20"/>
          <w:szCs w:val="20"/>
        </w:rPr>
        <w:t>The</w:t>
      </w:r>
      <w:r w:rsidR="00C556F0" w:rsidRPr="007F56EE">
        <w:rPr>
          <w:sz w:val="20"/>
          <w:szCs w:val="20"/>
        </w:rPr>
        <w:t xml:space="preserve"> </w:t>
      </w:r>
      <w:r w:rsidRPr="007F56EE">
        <w:rPr>
          <w:sz w:val="20"/>
          <w:szCs w:val="20"/>
        </w:rPr>
        <w:t>C-terminal</w:t>
      </w:r>
      <w:r w:rsidR="00C556F0" w:rsidRPr="007F56EE">
        <w:rPr>
          <w:sz w:val="20"/>
          <w:szCs w:val="20"/>
        </w:rPr>
        <w:t xml:space="preserve"> </w:t>
      </w:r>
      <w:r w:rsidRPr="007F56EE">
        <w:rPr>
          <w:sz w:val="20"/>
          <w:szCs w:val="20"/>
        </w:rPr>
        <w:t>domain</w:t>
      </w:r>
      <w:r w:rsidR="00C556F0" w:rsidRPr="007F56EE">
        <w:rPr>
          <w:sz w:val="20"/>
          <w:szCs w:val="20"/>
        </w:rPr>
        <w:t xml:space="preserve"> </w:t>
      </w:r>
      <w:r w:rsidRPr="007F56EE">
        <w:rPr>
          <w:sz w:val="20"/>
          <w:szCs w:val="20"/>
        </w:rPr>
        <w:t>of</w:t>
      </w:r>
      <w:r w:rsidR="00C556F0" w:rsidRPr="007F56EE">
        <w:rPr>
          <w:sz w:val="20"/>
          <w:szCs w:val="20"/>
        </w:rPr>
        <w:t xml:space="preserve"> </w:t>
      </w:r>
      <w:r w:rsidRPr="007F56EE">
        <w:rPr>
          <w:sz w:val="20"/>
          <w:szCs w:val="20"/>
        </w:rPr>
        <w:t>A1/</w:t>
      </w:r>
      <w:r w:rsidRPr="007F56EE">
        <w:rPr>
          <w:bCs/>
          <w:sz w:val="20"/>
          <w:szCs w:val="20"/>
        </w:rPr>
        <w:t>Bfl-1</w:t>
      </w:r>
      <w:r w:rsidR="00C556F0" w:rsidRPr="007F56EE">
        <w:rPr>
          <w:sz w:val="20"/>
          <w:szCs w:val="20"/>
        </w:rPr>
        <w:t xml:space="preserve"> </w:t>
      </w:r>
      <w:r w:rsidRPr="007F56EE">
        <w:rPr>
          <w:sz w:val="20"/>
          <w:szCs w:val="20"/>
        </w:rPr>
        <w:t>regulates</w:t>
      </w:r>
      <w:r w:rsidR="00C556F0" w:rsidRPr="007F56EE">
        <w:rPr>
          <w:sz w:val="20"/>
          <w:szCs w:val="20"/>
        </w:rPr>
        <w:t xml:space="preserve"> </w:t>
      </w:r>
      <w:r w:rsidRPr="007F56EE">
        <w:rPr>
          <w:sz w:val="20"/>
          <w:szCs w:val="20"/>
        </w:rPr>
        <w:t>its</w:t>
      </w:r>
      <w:r w:rsidR="00C556F0" w:rsidRPr="007F56EE">
        <w:rPr>
          <w:sz w:val="20"/>
          <w:szCs w:val="20"/>
        </w:rPr>
        <w:t xml:space="preserve"> </w:t>
      </w:r>
      <w:r w:rsidRPr="007F56EE">
        <w:rPr>
          <w:sz w:val="20"/>
          <w:szCs w:val="20"/>
        </w:rPr>
        <w:t>anti-inflammatory</w:t>
      </w:r>
      <w:r w:rsidR="00C556F0" w:rsidRPr="007F56EE">
        <w:rPr>
          <w:sz w:val="20"/>
          <w:szCs w:val="20"/>
        </w:rPr>
        <w:t xml:space="preserve"> </w:t>
      </w:r>
      <w:r w:rsidRPr="007F56EE">
        <w:rPr>
          <w:sz w:val="20"/>
          <w:szCs w:val="20"/>
        </w:rPr>
        <w:t>function</w:t>
      </w:r>
      <w:r w:rsidR="00C556F0" w:rsidRPr="007F56EE">
        <w:rPr>
          <w:sz w:val="20"/>
          <w:szCs w:val="20"/>
        </w:rPr>
        <w:t xml:space="preserve"> </w:t>
      </w:r>
      <w:r w:rsidRPr="007F56EE">
        <w:rPr>
          <w:sz w:val="20"/>
          <w:szCs w:val="20"/>
        </w:rPr>
        <w:t>in</w:t>
      </w:r>
      <w:r w:rsidR="00C556F0" w:rsidRPr="007F56EE">
        <w:rPr>
          <w:sz w:val="20"/>
          <w:szCs w:val="20"/>
        </w:rPr>
        <w:t xml:space="preserve"> </w:t>
      </w:r>
      <w:r w:rsidRPr="007F56EE">
        <w:rPr>
          <w:sz w:val="20"/>
          <w:szCs w:val="20"/>
        </w:rPr>
        <w:t>human</w:t>
      </w:r>
      <w:r w:rsidR="00C556F0" w:rsidRPr="007F56EE">
        <w:rPr>
          <w:sz w:val="20"/>
          <w:szCs w:val="20"/>
        </w:rPr>
        <w:t xml:space="preserve"> </w:t>
      </w:r>
      <w:r w:rsidRPr="007F56EE">
        <w:rPr>
          <w:sz w:val="20"/>
          <w:szCs w:val="20"/>
        </w:rPr>
        <w:t>endothelial</w:t>
      </w:r>
      <w:r w:rsidR="00C556F0" w:rsidRPr="007F56EE">
        <w:rPr>
          <w:sz w:val="20"/>
          <w:szCs w:val="20"/>
        </w:rPr>
        <w:t xml:space="preserve"> </w:t>
      </w:r>
      <w:r w:rsidRPr="007F56EE">
        <w:rPr>
          <w:bCs/>
          <w:sz w:val="20"/>
          <w:szCs w:val="20"/>
        </w:rPr>
        <w:t>cells</w:t>
      </w:r>
      <w:r w:rsidRPr="007F56EE">
        <w:rPr>
          <w:sz w:val="20"/>
          <w:szCs w:val="20"/>
        </w:rPr>
        <w:t>.</w:t>
      </w:r>
      <w:r w:rsidR="00C556F0" w:rsidRPr="007F56EE">
        <w:rPr>
          <w:sz w:val="20"/>
          <w:szCs w:val="20"/>
        </w:rPr>
        <w:t xml:space="preserve"> </w:t>
      </w:r>
      <w:proofErr w:type="spellStart"/>
      <w:r w:rsidRPr="007F56EE">
        <w:rPr>
          <w:rStyle w:val="jrnl"/>
          <w:sz w:val="20"/>
          <w:szCs w:val="20"/>
        </w:rPr>
        <w:t>Biochim</w:t>
      </w:r>
      <w:proofErr w:type="spellEnd"/>
      <w:r w:rsidR="00C556F0" w:rsidRPr="007F56EE">
        <w:rPr>
          <w:rStyle w:val="jrnl"/>
          <w:sz w:val="20"/>
          <w:szCs w:val="20"/>
        </w:rPr>
        <w:t xml:space="preserve"> </w:t>
      </w:r>
      <w:proofErr w:type="spellStart"/>
      <w:r w:rsidRPr="007F56EE">
        <w:rPr>
          <w:rStyle w:val="jrnl"/>
          <w:sz w:val="20"/>
          <w:szCs w:val="20"/>
        </w:rPr>
        <w:t>Biophys</w:t>
      </w:r>
      <w:proofErr w:type="spellEnd"/>
      <w:r w:rsidR="00C556F0" w:rsidRPr="007F56EE">
        <w:rPr>
          <w:rStyle w:val="jrnl"/>
          <w:sz w:val="20"/>
          <w:szCs w:val="20"/>
        </w:rPr>
        <w:t xml:space="preserve"> </w:t>
      </w:r>
      <w:proofErr w:type="spellStart"/>
      <w:r w:rsidRPr="007F56EE">
        <w:rPr>
          <w:rStyle w:val="jrnl"/>
          <w:sz w:val="20"/>
          <w:szCs w:val="20"/>
        </w:rPr>
        <w:t>Acta</w:t>
      </w:r>
      <w:proofErr w:type="spellEnd"/>
      <w:r w:rsidRPr="007F56EE">
        <w:rPr>
          <w:sz w:val="20"/>
          <w:szCs w:val="20"/>
        </w:rPr>
        <w:t>.</w:t>
      </w:r>
      <w:r w:rsidR="00C556F0" w:rsidRPr="007F56EE">
        <w:rPr>
          <w:sz w:val="20"/>
          <w:szCs w:val="20"/>
        </w:rPr>
        <w:t xml:space="preserve"> </w:t>
      </w:r>
      <w:r w:rsidRPr="007F56EE">
        <w:rPr>
          <w:sz w:val="20"/>
          <w:szCs w:val="20"/>
        </w:rPr>
        <w:t>2013</w:t>
      </w:r>
      <w:r w:rsidR="006C022B" w:rsidRPr="007F56EE">
        <w:rPr>
          <w:sz w:val="20"/>
          <w:szCs w:val="20"/>
        </w:rPr>
        <w:t>;</w:t>
      </w:r>
      <w:r w:rsidR="00C556F0" w:rsidRPr="007F56EE">
        <w:rPr>
          <w:sz w:val="20"/>
          <w:szCs w:val="20"/>
        </w:rPr>
        <w:t xml:space="preserve"> </w:t>
      </w:r>
      <w:r w:rsidR="006C022B" w:rsidRPr="007F56EE">
        <w:rPr>
          <w:sz w:val="20"/>
          <w:szCs w:val="20"/>
        </w:rPr>
        <w:t>833(6):1553-61</w:t>
      </w:r>
      <w:r w:rsidR="006F107A" w:rsidRPr="007F56EE">
        <w:rPr>
          <w:rFonts w:eastAsiaTheme="minorEastAsia" w:hint="eastAsia"/>
          <w:sz w:val="20"/>
          <w:szCs w:val="20"/>
          <w:lang w:eastAsia="zh-CN"/>
        </w:rPr>
        <w:t>.</w:t>
      </w:r>
    </w:p>
    <w:p w:rsidR="00FA4DBA" w:rsidRPr="007F56EE" w:rsidRDefault="00FA4DBA"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proofErr w:type="spellStart"/>
      <w:r w:rsidRPr="007F56EE">
        <w:rPr>
          <w:rFonts w:ascii="Times New Roman" w:hAnsi="Times New Roman" w:cs="Times New Roman"/>
          <w:color w:val="000000"/>
          <w:sz w:val="20"/>
          <w:szCs w:val="20"/>
          <w:shd w:val="clear" w:color="auto" w:fill="FFFFFF"/>
        </w:rPr>
        <w:t>Hamasaki</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Sendo</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F,</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Nakayama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K,</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Ishida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N,</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Negishi</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Nakayama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K</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et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al.</w:t>
      </w:r>
      <w:r w:rsidR="00C556F0" w:rsidRPr="007F56EE">
        <w:rPr>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Accelerated</w:t>
      </w:r>
      <w:r w:rsidR="00C556F0" w:rsidRPr="007F56EE">
        <w:rPr>
          <w:rStyle w:val="ref-title"/>
          <w:rFonts w:ascii="Times New Roman" w:hAnsi="Times New Roman" w:cs="Times New Roman"/>
          <w:color w:val="000000"/>
          <w:sz w:val="20"/>
          <w:szCs w:val="20"/>
          <w:shd w:val="clear" w:color="auto" w:fill="FFFFFF"/>
        </w:rPr>
        <w:t xml:space="preserve"> </w:t>
      </w:r>
      <w:proofErr w:type="spellStart"/>
      <w:r w:rsidRPr="007F56EE">
        <w:rPr>
          <w:rStyle w:val="ref-title"/>
          <w:rFonts w:ascii="Times New Roman" w:hAnsi="Times New Roman" w:cs="Times New Roman"/>
          <w:color w:val="000000"/>
          <w:sz w:val="20"/>
          <w:szCs w:val="20"/>
          <w:shd w:val="clear" w:color="auto" w:fill="FFFFFF"/>
        </w:rPr>
        <w:t>neutrophil</w:t>
      </w:r>
      <w:proofErr w:type="spellEnd"/>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apoptosis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in</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mice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lacking</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A1-a,</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subtype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of</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the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bcl-2-related</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A1</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gene</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J</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Exp</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Med</w:t>
      </w:r>
      <w:r w:rsidR="00B50E3B" w:rsidRPr="007F56EE">
        <w:rPr>
          <w:rStyle w:val="ref-journal"/>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1998;</w:t>
      </w:r>
      <w:r w:rsidR="00C556F0" w:rsidRPr="007F56EE">
        <w:rPr>
          <w:rFonts w:ascii="Times New Roman" w:hAnsi="Times New Roman" w:cs="Times New Roman"/>
          <w:color w:val="000000"/>
          <w:sz w:val="20"/>
          <w:szCs w:val="20"/>
          <w:shd w:val="clear" w:color="auto" w:fill="FFFFFF"/>
        </w:rPr>
        <w:t xml:space="preserve"> </w:t>
      </w:r>
      <w:r w:rsidRPr="007F56EE">
        <w:rPr>
          <w:rStyle w:val="ref-vol"/>
          <w:rFonts w:ascii="Times New Roman" w:hAnsi="Times New Roman" w:cs="Times New Roman"/>
          <w:color w:val="000000"/>
          <w:sz w:val="20"/>
          <w:szCs w:val="20"/>
          <w:shd w:val="clear" w:color="auto" w:fill="FFFFFF"/>
        </w:rPr>
        <w:t>188</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1985–1992.</w:t>
      </w:r>
    </w:p>
    <w:p w:rsidR="006F107A" w:rsidRPr="007F56EE" w:rsidRDefault="00B50E3B"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Haq</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Yokoyama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Hawryluk</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EB,</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Jo¨</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nsson</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GB,</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Frederick</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McHenry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K,</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Porter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Tran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Love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KT,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Langer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BCL2A1</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lineage-specific</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antiapoptotic</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melanoma</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oncogene</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that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confers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resistance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BRAF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inhibition.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Natl.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Acad.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Sci.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USA</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2013;</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110</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4321–432</w:t>
      </w:r>
      <w:r w:rsidR="006F107A" w:rsidRPr="007F56EE">
        <w:rPr>
          <w:rFonts w:ascii="Times New Roman" w:hAnsi="Times New Roman" w:cs="Times New Roman"/>
          <w:sz w:val="20"/>
          <w:szCs w:val="20"/>
        </w:rPr>
        <w:t>6.</w:t>
      </w:r>
    </w:p>
    <w:p w:rsidR="00E47F92" w:rsidRPr="007F56EE" w:rsidRDefault="00E47F92"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lastRenderedPageBreak/>
        <w:t>Hiraki</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Maeda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Mehrotra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Alam</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Bouillez</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Hata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Tagde</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Keating,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Kharbanda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Targeting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MUC1-C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suppresses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triple-negative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breast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Signal</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Transduct</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Target.</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Ther</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13.</w:t>
      </w:r>
    </w:p>
    <w:p w:rsidR="000C15BC" w:rsidRPr="007F56EE" w:rsidRDefault="000C15BC"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Karsan</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Yee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Kaushansky</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Harlan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Cloning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human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homologue</w:t>
      </w:r>
      <w:r w:rsidR="006F107A" w:rsidRPr="007F56EE">
        <w:rPr>
          <w:rFonts w:ascii="Times New Roman" w:hAnsi="Times New Roman" w:cs="Times New Roman"/>
          <w:sz w:val="20"/>
          <w:szCs w:val="20"/>
        </w:rPr>
        <w:t>: i</w:t>
      </w:r>
      <w:r w:rsidRPr="007F56EE">
        <w:rPr>
          <w:rFonts w:ascii="Times New Roman" w:hAnsi="Times New Roman" w:cs="Times New Roman"/>
          <w:sz w:val="20"/>
          <w:szCs w:val="20"/>
        </w:rPr>
        <w:t>nflammatory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cytokines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induce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human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cultured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endothelial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Blood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1996;</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87(8):3089–96.</w:t>
      </w:r>
    </w:p>
    <w:p w:rsidR="00AA6261" w:rsidRPr="007F56EE" w:rsidRDefault="00AA6261" w:rsidP="006F107A">
      <w:pPr>
        <w:pStyle w:val="ListParagraph"/>
        <w:numPr>
          <w:ilvl w:val="0"/>
          <w:numId w:val="8"/>
        </w:numPr>
        <w:shd w:val="clear" w:color="auto" w:fill="FFFFFF"/>
        <w:snapToGrid w:val="0"/>
        <w:spacing w:after="0" w:line="240" w:lineRule="auto"/>
        <w:ind w:left="425" w:hanging="425"/>
        <w:jc w:val="both"/>
        <w:rPr>
          <w:rFonts w:ascii="Times New Roman" w:hAnsi="Times New Roman" w:cs="Times New Roman"/>
          <w:color w:val="000000"/>
          <w:sz w:val="20"/>
          <w:szCs w:val="20"/>
        </w:rPr>
      </w:pPr>
      <w:proofErr w:type="spellStart"/>
      <w:r w:rsidRPr="007F56EE">
        <w:rPr>
          <w:rFonts w:ascii="Times New Roman" w:hAnsi="Times New Roman" w:cs="Times New Roman"/>
          <w:sz w:val="20"/>
          <w:szCs w:val="20"/>
        </w:rPr>
        <w:t>Kelekar</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Chang</w:t>
      </w:r>
      <w:r w:rsidR="00C556F0" w:rsidRPr="007F56EE">
        <w:rPr>
          <w:rFonts w:ascii="Times New Roman" w:hAnsi="Times New Roman" w:cs="Times New Roman"/>
          <w:sz w:val="20"/>
          <w:szCs w:val="20"/>
        </w:rPr>
        <w:t xml:space="preserve"> </w:t>
      </w:r>
      <w:r w:rsidR="00A16CA5" w:rsidRPr="007F56EE">
        <w:rPr>
          <w:rFonts w:ascii="Times New Roman" w:hAnsi="Times New Roman" w:cs="Times New Roman"/>
          <w:sz w:val="20"/>
          <w:szCs w:val="20"/>
        </w:rPr>
        <w:t>BS</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Harris</w:t>
      </w:r>
      <w:r w:rsidR="00C556F0" w:rsidRPr="007F56EE">
        <w:rPr>
          <w:rFonts w:ascii="Times New Roman" w:hAnsi="Times New Roman" w:cs="Times New Roman"/>
          <w:sz w:val="20"/>
          <w:szCs w:val="20"/>
        </w:rPr>
        <w:t xml:space="preserve"> </w:t>
      </w:r>
      <w:r w:rsidR="00A16CA5" w:rsidRPr="007F56EE">
        <w:rPr>
          <w:rFonts w:ascii="Times New Roman" w:hAnsi="Times New Roman" w:cs="Times New Roman"/>
          <w:sz w:val="20"/>
          <w:szCs w:val="20"/>
        </w:rPr>
        <w:t>MH</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Harlan</w:t>
      </w:r>
      <w:r w:rsidR="00C556F0" w:rsidRPr="007F56EE">
        <w:rPr>
          <w:rFonts w:ascii="Times New Roman" w:hAnsi="Times New Roman" w:cs="Times New Roman"/>
          <w:sz w:val="20"/>
          <w:szCs w:val="20"/>
        </w:rPr>
        <w:t xml:space="preserve"> </w:t>
      </w:r>
      <w:r w:rsidR="00A16CA5" w:rsidRPr="007F56EE">
        <w:rPr>
          <w:rFonts w:ascii="Times New Roman" w:hAnsi="Times New Roman" w:cs="Times New Roman"/>
          <w:sz w:val="20"/>
          <w:szCs w:val="20"/>
        </w:rPr>
        <w:t>JE</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Fesik</w:t>
      </w:r>
      <w:proofErr w:type="spellEnd"/>
      <w:r w:rsidR="00C556F0" w:rsidRPr="007F56EE">
        <w:rPr>
          <w:rFonts w:ascii="Times New Roman" w:hAnsi="Times New Roman" w:cs="Times New Roman"/>
          <w:sz w:val="20"/>
          <w:szCs w:val="20"/>
        </w:rPr>
        <w:t xml:space="preserve"> </w:t>
      </w:r>
      <w:r w:rsidR="00A16CA5" w:rsidRPr="007F56EE">
        <w:rPr>
          <w:rFonts w:ascii="Times New Roman" w:hAnsi="Times New Roman" w:cs="Times New Roman"/>
          <w:sz w:val="20"/>
          <w:szCs w:val="20"/>
        </w:rPr>
        <w:t>SW,</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Thompson</w:t>
      </w:r>
      <w:r w:rsidR="00C556F0" w:rsidRPr="007F56EE">
        <w:rPr>
          <w:rFonts w:ascii="Times New Roman" w:hAnsi="Times New Roman" w:cs="Times New Roman"/>
          <w:sz w:val="20"/>
          <w:szCs w:val="20"/>
        </w:rPr>
        <w:t xml:space="preserve"> </w:t>
      </w:r>
      <w:r w:rsidR="00A16CA5" w:rsidRPr="007F56EE">
        <w:rPr>
          <w:rFonts w:ascii="Times New Roman" w:hAnsi="Times New Roman" w:cs="Times New Roman"/>
          <w:sz w:val="20"/>
          <w:szCs w:val="20"/>
        </w:rPr>
        <w:t>CB</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BH3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domain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Bcl-xS</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required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for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inhibition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anti-apoptotic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function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Bcl-xL</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Biol.</w:t>
      </w:r>
      <w:r w:rsidR="00C556F0" w:rsidRPr="007F56EE">
        <w:rPr>
          <w:rFonts w:ascii="Times New Roman" w:hAnsi="Times New Roman" w:cs="Times New Roman"/>
          <w:sz w:val="20"/>
          <w:szCs w:val="20"/>
        </w:rPr>
        <w:t xml:space="preserve"> </w:t>
      </w:r>
      <w:r w:rsidR="00A16CA5" w:rsidRPr="007F56EE">
        <w:rPr>
          <w:rFonts w:ascii="Times New Roman" w:hAnsi="Times New Roman" w:cs="Times New Roman"/>
          <w:sz w:val="20"/>
          <w:szCs w:val="20"/>
        </w:rPr>
        <w:t>1999;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6673-6681</w:t>
      </w:r>
      <w:r w:rsidRPr="007F56EE">
        <w:rPr>
          <w:rFonts w:ascii="Times New Roman" w:hAnsi="Times New Roman" w:cs="Times New Roman"/>
          <w:color w:val="000000"/>
          <w:sz w:val="20"/>
          <w:szCs w:val="20"/>
        </w:rPr>
        <w:t>.</w:t>
      </w:r>
    </w:p>
    <w:p w:rsidR="00685033" w:rsidRPr="007F56EE" w:rsidRDefault="00685033" w:rsidP="006F107A">
      <w:pPr>
        <w:pStyle w:val="ListParagraph"/>
        <w:numPr>
          <w:ilvl w:val="0"/>
          <w:numId w:val="8"/>
        </w:numPr>
        <w:shd w:val="clear" w:color="auto" w:fill="FFFFFF"/>
        <w:snapToGrid w:val="0"/>
        <w:spacing w:after="0" w:line="240" w:lineRule="auto"/>
        <w:ind w:left="425" w:hanging="425"/>
        <w:jc w:val="both"/>
        <w:textAlignment w:val="baseline"/>
        <w:rPr>
          <w:rFonts w:ascii="Times New Roman" w:eastAsia="Times New Roman" w:hAnsi="Times New Roman" w:cs="Times New Roman"/>
          <w:color w:val="222222"/>
          <w:sz w:val="20"/>
          <w:szCs w:val="20"/>
        </w:rPr>
      </w:pPr>
      <w:proofErr w:type="spellStart"/>
      <w:r w:rsidRPr="007F56EE">
        <w:rPr>
          <w:rFonts w:ascii="Times New Roman" w:eastAsia="Times New Roman" w:hAnsi="Times New Roman" w:cs="Times New Roman"/>
          <w:color w:val="222222"/>
          <w:sz w:val="20"/>
          <w:szCs w:val="20"/>
        </w:rPr>
        <w:t>Kelekar</w:t>
      </w:r>
      <w:proofErr w:type="spellEnd"/>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A.,</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Thompson</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C.</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B.</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Bcl-2</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family</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proteins:</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the</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role</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of</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the</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BH3</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domain</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in</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apoptosis.</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Trends</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Cell</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Biol.</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1998;</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bCs/>
          <w:color w:val="222222"/>
          <w:sz w:val="20"/>
          <w:szCs w:val="20"/>
        </w:rPr>
        <w:t>8</w:t>
      </w:r>
      <w:r w:rsidRPr="007F56EE">
        <w:rPr>
          <w:rFonts w:ascii="Times New Roman" w:eastAsia="Times New Roman" w:hAnsi="Times New Roman" w:cs="Times New Roman"/>
          <w:color w:val="222222"/>
          <w:sz w:val="20"/>
          <w:szCs w:val="20"/>
        </w:rPr>
        <w:t>:324–330.</w:t>
      </w:r>
    </w:p>
    <w:p w:rsidR="006F107A" w:rsidRPr="007F56EE" w:rsidRDefault="00685033" w:rsidP="006F107A">
      <w:pPr>
        <w:pStyle w:val="ListParagraph"/>
        <w:numPr>
          <w:ilvl w:val="0"/>
          <w:numId w:val="8"/>
        </w:numPr>
        <w:shd w:val="clear" w:color="auto" w:fill="FFFFFF"/>
        <w:snapToGrid w:val="0"/>
        <w:spacing w:after="0" w:line="240" w:lineRule="auto"/>
        <w:ind w:left="425" w:hanging="425"/>
        <w:jc w:val="both"/>
        <w:textAlignment w:val="baseline"/>
        <w:rPr>
          <w:rFonts w:ascii="Times New Roman" w:eastAsia="Times New Roman" w:hAnsi="Times New Roman" w:cs="Times New Roman"/>
          <w:color w:val="222222"/>
          <w:sz w:val="20"/>
          <w:szCs w:val="20"/>
        </w:rPr>
      </w:pPr>
      <w:r w:rsidRPr="007F56EE">
        <w:rPr>
          <w:rFonts w:ascii="Times New Roman" w:eastAsia="Times New Roman" w:hAnsi="Times New Roman" w:cs="Times New Roman"/>
          <w:color w:val="222222"/>
          <w:sz w:val="20"/>
          <w:szCs w:val="20"/>
        </w:rPr>
        <w:t>Kenny</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JJ,</w:t>
      </w:r>
      <w:r w:rsidR="00C556F0" w:rsidRPr="007F56EE">
        <w:rPr>
          <w:rFonts w:ascii="Times New Roman" w:eastAsia="Times New Roman" w:hAnsi="Times New Roman" w:cs="Times New Roman"/>
          <w:color w:val="222222"/>
          <w:sz w:val="20"/>
          <w:szCs w:val="20"/>
        </w:rPr>
        <w:t xml:space="preserve"> </w:t>
      </w:r>
      <w:proofErr w:type="spellStart"/>
      <w:r w:rsidRPr="007F56EE">
        <w:rPr>
          <w:rFonts w:ascii="Times New Roman" w:eastAsia="Times New Roman" w:hAnsi="Times New Roman" w:cs="Times New Roman"/>
          <w:color w:val="222222"/>
          <w:sz w:val="20"/>
          <w:szCs w:val="20"/>
        </w:rPr>
        <w:t>Knobloch</w:t>
      </w:r>
      <w:proofErr w:type="spellEnd"/>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TJ,</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Augustus</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M,</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Carter</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KC,</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Rosen</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CA,</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Lang</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JC.</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(1997)</w:t>
      </w:r>
      <w:r w:rsidRPr="007F56EE">
        <w:rPr>
          <w:rFonts w:ascii="Times New Roman" w:hAnsi="Times New Roman" w:cs="Times New Roman"/>
          <w:b/>
          <w:color w:val="222222"/>
          <w:sz w:val="20"/>
          <w:szCs w:val="20"/>
        </w:rPr>
        <w:t>.</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GRS,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a</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novel</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member</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of</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the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Bcl-2</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gene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family,</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highly</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expressed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in</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multiple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cancer</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cell</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lines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and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in</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normal</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leukocytes.</w:t>
      </w:r>
      <w:r w:rsidR="00C556F0" w:rsidRPr="007F56EE">
        <w:rPr>
          <w:rFonts w:ascii="Times New Roman" w:hAnsi="Times New Roman" w:cs="Times New Roman"/>
          <w:b/>
          <w:color w:val="000000"/>
          <w:sz w:val="20"/>
          <w:szCs w:val="20"/>
        </w:rPr>
        <w:t xml:space="preserve"> </w:t>
      </w:r>
      <w:proofErr w:type="spellStart"/>
      <w:r w:rsidRPr="007F56EE">
        <w:rPr>
          <w:rFonts w:ascii="Times New Roman" w:eastAsia="Times New Roman" w:hAnsi="Times New Roman" w:cs="Times New Roman"/>
          <w:color w:val="222222"/>
          <w:sz w:val="20"/>
          <w:szCs w:val="20"/>
        </w:rPr>
        <w:t>Oncogene</w:t>
      </w:r>
      <w:proofErr w:type="spellEnd"/>
      <w:r w:rsidRPr="007F56EE">
        <w:rPr>
          <w:rFonts w:ascii="Times New Roman" w:eastAsia="Times New Roman" w:hAnsi="Times New Roman" w:cs="Times New Roman"/>
          <w:color w:val="222222"/>
          <w:sz w:val="20"/>
          <w:szCs w:val="20"/>
        </w:rPr>
        <w:t>.</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1997;</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bCs/>
          <w:color w:val="222222"/>
          <w:sz w:val="20"/>
          <w:szCs w:val="20"/>
        </w:rPr>
        <w:t>14</w:t>
      </w:r>
      <w:r w:rsidRPr="007F56EE">
        <w:rPr>
          <w:rFonts w:ascii="Times New Roman" w:eastAsia="Times New Roman" w:hAnsi="Times New Roman" w:cs="Times New Roman"/>
          <w:color w:val="222222"/>
          <w:sz w:val="20"/>
          <w:szCs w:val="20"/>
        </w:rPr>
        <w:t>:</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997–100</w:t>
      </w:r>
      <w:r w:rsidR="006F107A" w:rsidRPr="007F56EE">
        <w:rPr>
          <w:rFonts w:ascii="Times New Roman" w:eastAsia="Times New Roman" w:hAnsi="Times New Roman" w:cs="Times New Roman"/>
          <w:color w:val="222222"/>
          <w:sz w:val="20"/>
          <w:szCs w:val="20"/>
        </w:rPr>
        <w:t>1.</w:t>
      </w:r>
    </w:p>
    <w:p w:rsidR="006F107A" w:rsidRPr="007F56EE" w:rsidRDefault="0068578B"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Kitada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Kress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CL,</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Krajewska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Jia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Pellecchia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antagonist</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apogossypol</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(NSC736630)</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displays</w:t>
      </w:r>
      <w:r w:rsidR="00C556F0" w:rsidRPr="007F56EE">
        <w:rPr>
          <w:rFonts w:ascii="Times New Roman" w:hAnsi="Times New Roman" w:cs="Times New Roman"/>
          <w:sz w:val="20"/>
          <w:szCs w:val="20"/>
        </w:rPr>
        <w:t xml:space="preserve"> </w:t>
      </w:r>
      <w:r w:rsidR="007F56EE" w:rsidRPr="007F56EE">
        <w:rPr>
          <w:rFonts w:ascii="Times New Roman" w:hAnsi="Times New Roman" w:cs="Times New Roman"/>
          <w:sz w:val="20"/>
          <w:szCs w:val="20"/>
        </w:rPr>
        <w:t>single agent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activity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Bcl-2-transgenic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mice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has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superior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efficacy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with</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less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toxicity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compared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with</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gossypol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(NSC19048).</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Blood</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2008;</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111</w:t>
      </w:r>
      <w:r w:rsidR="00D661B9"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3211–321</w:t>
      </w:r>
      <w:r w:rsidR="006F107A" w:rsidRPr="007F56EE">
        <w:rPr>
          <w:rFonts w:ascii="Times New Roman" w:hAnsi="Times New Roman" w:cs="Times New Roman"/>
          <w:sz w:val="20"/>
          <w:szCs w:val="20"/>
        </w:rPr>
        <w:t>9.</w:t>
      </w:r>
    </w:p>
    <w:p w:rsidR="006F107A" w:rsidRPr="007F56EE" w:rsidRDefault="00867D18"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Kitada</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Leone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Sareth</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Zhai</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JC,</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Pellecchia</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Discovery,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characterization,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7F56EE" w:rsidRPr="007F56EE">
        <w:rPr>
          <w:rFonts w:ascii="Times New Roman" w:hAnsi="Times New Roman" w:cs="Times New Roman"/>
          <w:sz w:val="20"/>
          <w:szCs w:val="20"/>
        </w:rPr>
        <w:t>structure activity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relationships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studies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proapoptotic</w:t>
      </w:r>
      <w:proofErr w:type="spellEnd"/>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polyphenols</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targeting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B-cell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lymphocyte/leuke</w:t>
      </w:r>
      <w:r w:rsidRPr="007F56EE">
        <w:rPr>
          <w:rFonts w:ascii="Times New Roman" w:hAnsi="Times New Roman" w:cs="Times New Roman"/>
          <w:sz w:val="20"/>
          <w:szCs w:val="20"/>
        </w:rPr>
        <w:t>mia2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46:</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4259–426</w:t>
      </w:r>
      <w:r w:rsidR="006F107A" w:rsidRPr="007F56EE">
        <w:rPr>
          <w:rFonts w:ascii="Times New Roman" w:hAnsi="Times New Roman" w:cs="Times New Roman"/>
          <w:sz w:val="20"/>
          <w:szCs w:val="20"/>
        </w:rPr>
        <w:t>4.</w:t>
      </w:r>
    </w:p>
    <w:p w:rsidR="006A2EAF" w:rsidRPr="007F56EE" w:rsidRDefault="00E26133"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Konopleva</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Contractor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Tsao</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Samudio</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Ruvolo</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PP</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Kitada</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Deng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X</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Zhai</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Shi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w:t>
      </w:r>
      <w:r w:rsidR="006A2EAF" w:rsidRPr="007F56EE">
        <w:rPr>
          <w:rFonts w:ascii="Times New Roman" w:hAnsi="Times New Roman" w:cs="Times New Roman"/>
          <w:sz w:val="20"/>
          <w:szCs w:val="20"/>
        </w:rPr>
        <w:t>X</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Sneed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Mechanisms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Sensitivity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Resistance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BH3</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Mimetic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ABT-737</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Acute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Myel</w:t>
      </w:r>
      <w:r w:rsidRPr="007F56EE">
        <w:rPr>
          <w:rFonts w:ascii="Times New Roman" w:hAnsi="Times New Roman" w:cs="Times New Roman"/>
          <w:sz w:val="20"/>
          <w:szCs w:val="20"/>
        </w:rPr>
        <w:t>oid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Leukemia.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2006;</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10(5)</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375–388.</w:t>
      </w:r>
    </w:p>
    <w:p w:rsidR="006F107A" w:rsidRPr="007F56EE" w:rsidRDefault="00685033" w:rsidP="006F107A">
      <w:pPr>
        <w:pStyle w:val="Heading2"/>
        <w:keepNext w:val="0"/>
        <w:keepLines w:val="0"/>
        <w:numPr>
          <w:ilvl w:val="0"/>
          <w:numId w:val="8"/>
        </w:numPr>
        <w:shd w:val="clear" w:color="auto" w:fill="FFFFFF"/>
        <w:snapToGrid w:val="0"/>
        <w:spacing w:before="0" w:line="240" w:lineRule="auto"/>
        <w:ind w:left="425" w:hanging="425"/>
        <w:jc w:val="both"/>
        <w:rPr>
          <w:rFonts w:ascii="Times New Roman" w:eastAsia="Times New Roman" w:hAnsi="Times New Roman" w:cs="Times New Roman"/>
          <w:b w:val="0"/>
          <w:color w:val="323232"/>
          <w:sz w:val="20"/>
          <w:szCs w:val="20"/>
        </w:rPr>
      </w:pPr>
      <w:proofErr w:type="spellStart"/>
      <w:r w:rsidRPr="007F56EE">
        <w:rPr>
          <w:rFonts w:ascii="Times New Roman" w:eastAsia="Times New Roman" w:hAnsi="Times New Roman" w:cs="Times New Roman"/>
          <w:b w:val="0"/>
          <w:color w:val="323232"/>
          <w:sz w:val="20"/>
          <w:szCs w:val="20"/>
        </w:rPr>
        <w:t>Kuida</w:t>
      </w:r>
      <w:proofErr w:type="spellEnd"/>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K,</w:t>
      </w:r>
      <w:r w:rsidR="00C556F0" w:rsidRPr="007F56EE">
        <w:rPr>
          <w:rFonts w:ascii="Times New Roman" w:eastAsia="Times New Roman" w:hAnsi="Times New Roman" w:cs="Times New Roman"/>
          <w:b w:val="0"/>
          <w:color w:val="323232"/>
          <w:sz w:val="20"/>
          <w:szCs w:val="20"/>
        </w:rPr>
        <w:t xml:space="preserve"> </w:t>
      </w:r>
      <w:proofErr w:type="spellStart"/>
      <w:r w:rsidRPr="007F56EE">
        <w:rPr>
          <w:rFonts w:ascii="Times New Roman" w:eastAsia="Times New Roman" w:hAnsi="Times New Roman" w:cs="Times New Roman"/>
          <w:b w:val="0"/>
          <w:color w:val="323232"/>
          <w:sz w:val="20"/>
          <w:szCs w:val="20"/>
        </w:rPr>
        <w:t>Haydar</w:t>
      </w:r>
      <w:proofErr w:type="spellEnd"/>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TF,</w:t>
      </w:r>
      <w:r w:rsidR="00C556F0" w:rsidRPr="007F56EE">
        <w:rPr>
          <w:rFonts w:ascii="Times New Roman" w:eastAsia="Times New Roman" w:hAnsi="Times New Roman" w:cs="Times New Roman"/>
          <w:b w:val="0"/>
          <w:color w:val="323232"/>
          <w:sz w:val="20"/>
          <w:szCs w:val="20"/>
        </w:rPr>
        <w:t xml:space="preserve"> </w:t>
      </w:r>
      <w:proofErr w:type="spellStart"/>
      <w:r w:rsidRPr="007F56EE">
        <w:rPr>
          <w:rFonts w:ascii="Times New Roman" w:eastAsia="Times New Roman" w:hAnsi="Times New Roman" w:cs="Times New Roman"/>
          <w:b w:val="0"/>
          <w:color w:val="323232"/>
          <w:sz w:val="20"/>
          <w:szCs w:val="20"/>
        </w:rPr>
        <w:t>Kuan</w:t>
      </w:r>
      <w:proofErr w:type="spellEnd"/>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CY,</w:t>
      </w:r>
      <w:r w:rsidR="00C556F0" w:rsidRPr="007F56EE">
        <w:rPr>
          <w:rFonts w:ascii="Times New Roman" w:eastAsia="Times New Roman" w:hAnsi="Times New Roman" w:cs="Times New Roman"/>
          <w:b w:val="0"/>
          <w:color w:val="323232"/>
          <w:sz w:val="20"/>
          <w:szCs w:val="20"/>
        </w:rPr>
        <w:t xml:space="preserve"> </w:t>
      </w:r>
      <w:proofErr w:type="spellStart"/>
      <w:r w:rsidRPr="007F56EE">
        <w:rPr>
          <w:rFonts w:ascii="Times New Roman" w:eastAsia="Times New Roman" w:hAnsi="Times New Roman" w:cs="Times New Roman"/>
          <w:b w:val="0"/>
          <w:color w:val="323232"/>
          <w:sz w:val="20"/>
          <w:szCs w:val="20"/>
        </w:rPr>
        <w:t>Gu</w:t>
      </w:r>
      <w:proofErr w:type="spellEnd"/>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Y,</w:t>
      </w:r>
      <w:r w:rsidR="00C556F0" w:rsidRPr="007F56EE">
        <w:rPr>
          <w:rFonts w:ascii="Times New Roman" w:eastAsia="Times New Roman" w:hAnsi="Times New Roman" w:cs="Times New Roman"/>
          <w:b w:val="0"/>
          <w:color w:val="323232"/>
          <w:sz w:val="20"/>
          <w:szCs w:val="20"/>
        </w:rPr>
        <w:t xml:space="preserve"> </w:t>
      </w:r>
      <w:proofErr w:type="spellStart"/>
      <w:r w:rsidRPr="007F56EE">
        <w:rPr>
          <w:rFonts w:ascii="Times New Roman" w:eastAsia="Times New Roman" w:hAnsi="Times New Roman" w:cs="Times New Roman"/>
          <w:b w:val="0"/>
          <w:color w:val="323232"/>
          <w:sz w:val="20"/>
          <w:szCs w:val="20"/>
        </w:rPr>
        <w:t>Taya</w:t>
      </w:r>
      <w:proofErr w:type="spellEnd"/>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C,</w:t>
      </w:r>
      <w:r w:rsidR="00C556F0" w:rsidRPr="007F56EE">
        <w:rPr>
          <w:rFonts w:ascii="Times New Roman" w:eastAsia="Times New Roman" w:hAnsi="Times New Roman" w:cs="Times New Roman"/>
          <w:b w:val="0"/>
          <w:color w:val="323232"/>
          <w:sz w:val="20"/>
          <w:szCs w:val="20"/>
        </w:rPr>
        <w:t xml:space="preserve"> </w:t>
      </w:r>
      <w:proofErr w:type="spellStart"/>
      <w:r w:rsidRPr="007F56EE">
        <w:rPr>
          <w:rFonts w:ascii="Times New Roman" w:eastAsia="Times New Roman" w:hAnsi="Times New Roman" w:cs="Times New Roman"/>
          <w:b w:val="0"/>
          <w:color w:val="323232"/>
          <w:sz w:val="20"/>
          <w:szCs w:val="20"/>
        </w:rPr>
        <w:t>Karasuyama</w:t>
      </w:r>
      <w:proofErr w:type="spellEnd"/>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H,</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Su</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MS,</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P.</w:t>
      </w:r>
      <w:r w:rsidR="00C556F0" w:rsidRPr="007F56EE">
        <w:rPr>
          <w:rFonts w:ascii="Times New Roman" w:eastAsia="Times New Roman" w:hAnsi="Times New Roman" w:cs="Times New Roman"/>
          <w:b w:val="0"/>
          <w:color w:val="323232"/>
          <w:sz w:val="20"/>
          <w:szCs w:val="20"/>
        </w:rPr>
        <w:t xml:space="preserve"> </w:t>
      </w:r>
      <w:proofErr w:type="spellStart"/>
      <w:r w:rsidRPr="007F56EE">
        <w:rPr>
          <w:rFonts w:ascii="Times New Roman" w:eastAsia="Times New Roman" w:hAnsi="Times New Roman" w:cs="Times New Roman"/>
          <w:b w:val="0"/>
          <w:color w:val="323232"/>
          <w:sz w:val="20"/>
          <w:szCs w:val="20"/>
        </w:rPr>
        <w:t>Rakic</w:t>
      </w:r>
      <w:proofErr w:type="spellEnd"/>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P,</w:t>
      </w:r>
      <w:r w:rsidR="00C556F0" w:rsidRPr="007F56EE">
        <w:rPr>
          <w:rFonts w:ascii="Times New Roman" w:eastAsia="Times New Roman" w:hAnsi="Times New Roman" w:cs="Times New Roman"/>
          <w:b w:val="0"/>
          <w:color w:val="323232"/>
          <w:sz w:val="20"/>
          <w:szCs w:val="20"/>
        </w:rPr>
        <w:t xml:space="preserve"> </w:t>
      </w:r>
      <w:proofErr w:type="spellStart"/>
      <w:r w:rsidRPr="007F56EE">
        <w:rPr>
          <w:rFonts w:ascii="Times New Roman" w:eastAsia="Times New Roman" w:hAnsi="Times New Roman" w:cs="Times New Roman"/>
          <w:b w:val="0"/>
          <w:color w:val="323232"/>
          <w:sz w:val="20"/>
          <w:szCs w:val="20"/>
        </w:rPr>
        <w:t>Flavell</w:t>
      </w:r>
      <w:proofErr w:type="spellEnd"/>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RA.</w:t>
      </w:r>
      <w:r w:rsidR="00C556F0" w:rsidRPr="007F56EE">
        <w:rPr>
          <w:rFonts w:ascii="Times New Roman" w:eastAsia="Times New Roman" w:hAnsi="Times New Roman" w:cs="Times New Roman"/>
          <w:b w:val="0"/>
          <w:color w:val="323232"/>
          <w:sz w:val="20"/>
          <w:szCs w:val="20"/>
        </w:rPr>
        <w:t xml:space="preserve"> </w:t>
      </w:r>
      <w:proofErr w:type="gramStart"/>
      <w:r w:rsidRPr="007F56EE">
        <w:rPr>
          <w:rFonts w:ascii="Times New Roman" w:hAnsi="Times New Roman" w:cs="Times New Roman"/>
          <w:b w:val="0"/>
          <w:bCs w:val="0"/>
          <w:color w:val="323232"/>
          <w:sz w:val="20"/>
          <w:szCs w:val="20"/>
        </w:rPr>
        <w:t>Reduced</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apoptosis</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and</w:t>
      </w:r>
      <w:r w:rsidR="00C556F0" w:rsidRPr="007F56EE">
        <w:rPr>
          <w:rFonts w:ascii="Times New Roman" w:hAnsi="Times New Roman" w:cs="Times New Roman"/>
          <w:b w:val="0"/>
          <w:bCs w:val="0"/>
          <w:color w:val="323232"/>
          <w:sz w:val="20"/>
          <w:szCs w:val="20"/>
        </w:rPr>
        <w:t xml:space="preserve"> </w:t>
      </w:r>
      <w:proofErr w:type="spellStart"/>
      <w:r w:rsidRPr="007F56EE">
        <w:rPr>
          <w:rFonts w:ascii="Times New Roman" w:hAnsi="Times New Roman" w:cs="Times New Roman"/>
          <w:b w:val="0"/>
          <w:bCs w:val="0"/>
          <w:color w:val="323232"/>
          <w:sz w:val="20"/>
          <w:szCs w:val="20"/>
        </w:rPr>
        <w:t>cytochrome</w:t>
      </w:r>
      <w:proofErr w:type="spellEnd"/>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C-mediated</w:t>
      </w:r>
      <w:r w:rsidR="00C556F0" w:rsidRPr="007F56EE">
        <w:rPr>
          <w:rFonts w:ascii="Times New Roman" w:hAnsi="Times New Roman" w:cs="Times New Roman"/>
          <w:b w:val="0"/>
          <w:bCs w:val="0"/>
          <w:color w:val="323232"/>
          <w:sz w:val="20"/>
          <w:szCs w:val="20"/>
        </w:rPr>
        <w:t xml:space="preserve"> </w:t>
      </w:r>
      <w:proofErr w:type="spellStart"/>
      <w:r w:rsidRPr="007F56EE">
        <w:rPr>
          <w:rFonts w:ascii="Times New Roman" w:hAnsi="Times New Roman" w:cs="Times New Roman"/>
          <w:b w:val="0"/>
          <w:bCs w:val="0"/>
          <w:color w:val="323232"/>
          <w:sz w:val="20"/>
          <w:szCs w:val="20"/>
        </w:rPr>
        <w:t>caspase</w:t>
      </w:r>
      <w:proofErr w:type="spellEnd"/>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activation</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in</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mice</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lacking</w:t>
      </w:r>
      <w:r w:rsidR="00C556F0" w:rsidRPr="007F56EE">
        <w:rPr>
          <w:rFonts w:ascii="Times New Roman" w:hAnsi="Times New Roman" w:cs="Times New Roman"/>
          <w:b w:val="0"/>
          <w:bCs w:val="0"/>
          <w:color w:val="323232"/>
          <w:sz w:val="20"/>
          <w:szCs w:val="20"/>
        </w:rPr>
        <w:t xml:space="preserve"> </w:t>
      </w:r>
      <w:proofErr w:type="spellStart"/>
      <w:r w:rsidRPr="007F56EE">
        <w:rPr>
          <w:rFonts w:ascii="Times New Roman" w:hAnsi="Times New Roman" w:cs="Times New Roman"/>
          <w:b w:val="0"/>
          <w:bCs w:val="0"/>
          <w:color w:val="323232"/>
          <w:sz w:val="20"/>
          <w:szCs w:val="20"/>
        </w:rPr>
        <w:t>Caspase</w:t>
      </w:r>
      <w:proofErr w:type="spellEnd"/>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9.</w:t>
      </w:r>
      <w:proofErr w:type="gramEnd"/>
      <w:r w:rsidR="00C556F0" w:rsidRPr="007F56EE">
        <w:rPr>
          <w:rFonts w:ascii="Times New Roman" w:hAnsi="Times New Roman" w:cs="Times New Roman"/>
          <w:b w:val="0"/>
          <w:bCs w:val="0"/>
          <w:color w:val="323232"/>
          <w:sz w:val="20"/>
          <w:szCs w:val="20"/>
        </w:rPr>
        <w:t xml:space="preserve"> </w:t>
      </w:r>
      <w:r w:rsidRPr="007F56EE">
        <w:rPr>
          <w:rFonts w:ascii="Times New Roman" w:eastAsia="Times New Roman" w:hAnsi="Times New Roman" w:cs="Times New Roman"/>
          <w:b w:val="0"/>
          <w:color w:val="323232"/>
          <w:sz w:val="20"/>
          <w:szCs w:val="20"/>
        </w:rPr>
        <w:t>Cell,</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1998;</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94:</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325-33</w:t>
      </w:r>
      <w:r w:rsidR="006F107A" w:rsidRPr="007F56EE">
        <w:rPr>
          <w:rFonts w:ascii="Times New Roman" w:eastAsia="Times New Roman" w:hAnsi="Times New Roman" w:cs="Times New Roman"/>
          <w:b w:val="0"/>
          <w:color w:val="323232"/>
          <w:sz w:val="20"/>
          <w:szCs w:val="20"/>
        </w:rPr>
        <w:t>7.</w:t>
      </w:r>
    </w:p>
    <w:p w:rsidR="006F107A" w:rsidRPr="007F56EE" w:rsidRDefault="000903BF" w:rsidP="006F107A">
      <w:pPr>
        <w:pStyle w:val="Heading1"/>
        <w:numPr>
          <w:ilvl w:val="0"/>
          <w:numId w:val="8"/>
        </w:numPr>
        <w:shd w:val="clear" w:color="auto" w:fill="FFFFFF"/>
        <w:snapToGrid w:val="0"/>
        <w:spacing w:before="0" w:beforeAutospacing="0" w:after="0" w:afterAutospacing="0"/>
        <w:ind w:left="425" w:hanging="425"/>
        <w:jc w:val="both"/>
        <w:rPr>
          <w:b w:val="0"/>
          <w:color w:val="323232"/>
          <w:kern w:val="0"/>
          <w:sz w:val="20"/>
          <w:szCs w:val="20"/>
        </w:rPr>
      </w:pPr>
      <w:r w:rsidRPr="007F56EE">
        <w:rPr>
          <w:b w:val="0"/>
          <w:color w:val="323232"/>
          <w:kern w:val="0"/>
          <w:sz w:val="20"/>
          <w:szCs w:val="20"/>
        </w:rPr>
        <w:t>L.</w:t>
      </w:r>
      <w:r w:rsidR="00C556F0" w:rsidRPr="007F56EE">
        <w:rPr>
          <w:b w:val="0"/>
          <w:color w:val="323232"/>
          <w:kern w:val="0"/>
          <w:sz w:val="20"/>
          <w:szCs w:val="20"/>
        </w:rPr>
        <w:t xml:space="preserve"> </w:t>
      </w:r>
      <w:r w:rsidRPr="007F56EE">
        <w:rPr>
          <w:b w:val="0"/>
          <w:color w:val="323232"/>
          <w:kern w:val="0"/>
          <w:sz w:val="20"/>
          <w:szCs w:val="20"/>
        </w:rPr>
        <w:t>O’Connor</w:t>
      </w:r>
      <w:r w:rsidR="00C556F0" w:rsidRPr="007F56EE">
        <w:rPr>
          <w:b w:val="0"/>
          <w:color w:val="323232"/>
          <w:kern w:val="0"/>
          <w:sz w:val="20"/>
          <w:szCs w:val="20"/>
        </w:rPr>
        <w:t xml:space="preserve"> </w:t>
      </w:r>
      <w:r w:rsidRPr="007F56EE">
        <w:rPr>
          <w:b w:val="0"/>
          <w:color w:val="323232"/>
          <w:kern w:val="0"/>
          <w:sz w:val="20"/>
          <w:szCs w:val="20"/>
        </w:rPr>
        <w:t>A,</w:t>
      </w:r>
      <w:r w:rsidR="00C556F0" w:rsidRPr="007F56EE">
        <w:rPr>
          <w:b w:val="0"/>
          <w:color w:val="323232"/>
          <w:kern w:val="0"/>
          <w:sz w:val="20"/>
          <w:szCs w:val="20"/>
        </w:rPr>
        <w:t xml:space="preserve"> </w:t>
      </w:r>
      <w:proofErr w:type="spellStart"/>
      <w:r w:rsidR="00202AA0" w:rsidRPr="007F56EE">
        <w:rPr>
          <w:b w:val="0"/>
          <w:color w:val="323232"/>
          <w:kern w:val="0"/>
          <w:sz w:val="20"/>
          <w:szCs w:val="20"/>
        </w:rPr>
        <w:t>Strasser</w:t>
      </w:r>
      <w:proofErr w:type="spellEnd"/>
      <w:r w:rsidR="00C556F0" w:rsidRPr="007F56EE">
        <w:rPr>
          <w:b w:val="0"/>
          <w:color w:val="323232"/>
          <w:kern w:val="0"/>
          <w:sz w:val="20"/>
          <w:szCs w:val="20"/>
        </w:rPr>
        <w:t xml:space="preserve"> </w:t>
      </w:r>
      <w:r w:rsidR="00202AA0" w:rsidRPr="007F56EE">
        <w:rPr>
          <w:b w:val="0"/>
          <w:color w:val="323232"/>
          <w:kern w:val="0"/>
          <w:sz w:val="20"/>
          <w:szCs w:val="20"/>
        </w:rPr>
        <w:t>LA</w:t>
      </w:r>
      <w:r w:rsidRPr="007F56EE">
        <w:rPr>
          <w:b w:val="0"/>
          <w:color w:val="323232"/>
          <w:kern w:val="0"/>
          <w:sz w:val="20"/>
          <w:szCs w:val="20"/>
        </w:rPr>
        <w:t>,</w:t>
      </w:r>
      <w:r w:rsidR="00C556F0" w:rsidRPr="007F56EE">
        <w:rPr>
          <w:b w:val="0"/>
          <w:color w:val="323232"/>
          <w:kern w:val="0"/>
          <w:sz w:val="20"/>
          <w:szCs w:val="20"/>
        </w:rPr>
        <w:t xml:space="preserve"> </w:t>
      </w:r>
      <w:r w:rsidR="00202AA0" w:rsidRPr="007F56EE">
        <w:rPr>
          <w:b w:val="0"/>
          <w:color w:val="323232"/>
          <w:kern w:val="0"/>
          <w:sz w:val="20"/>
          <w:szCs w:val="20"/>
        </w:rPr>
        <w:t>O’Reilly</w:t>
      </w:r>
      <w:r w:rsidR="00C556F0" w:rsidRPr="007F56EE">
        <w:rPr>
          <w:b w:val="0"/>
          <w:color w:val="323232"/>
          <w:kern w:val="0"/>
          <w:sz w:val="20"/>
          <w:szCs w:val="20"/>
        </w:rPr>
        <w:t xml:space="preserve"> </w:t>
      </w:r>
      <w:r w:rsidR="00202AA0" w:rsidRPr="007F56EE">
        <w:rPr>
          <w:b w:val="0"/>
          <w:color w:val="323232"/>
          <w:kern w:val="0"/>
          <w:sz w:val="20"/>
          <w:szCs w:val="20"/>
        </w:rPr>
        <w:t>G</w:t>
      </w:r>
      <w:r w:rsidRPr="007F56EE">
        <w:rPr>
          <w:b w:val="0"/>
          <w:color w:val="323232"/>
          <w:kern w:val="0"/>
          <w:sz w:val="20"/>
          <w:szCs w:val="20"/>
        </w:rPr>
        <w:t>,</w:t>
      </w:r>
      <w:r w:rsidR="00C556F0" w:rsidRPr="007F56EE">
        <w:rPr>
          <w:b w:val="0"/>
          <w:color w:val="323232"/>
          <w:kern w:val="0"/>
          <w:sz w:val="20"/>
          <w:szCs w:val="20"/>
        </w:rPr>
        <w:t xml:space="preserve"> </w:t>
      </w:r>
      <w:proofErr w:type="spellStart"/>
      <w:r w:rsidR="00202AA0" w:rsidRPr="007F56EE">
        <w:rPr>
          <w:b w:val="0"/>
          <w:color w:val="323232"/>
          <w:kern w:val="0"/>
          <w:sz w:val="20"/>
          <w:szCs w:val="20"/>
        </w:rPr>
        <w:t>Hausmann</w:t>
      </w:r>
      <w:proofErr w:type="spellEnd"/>
      <w:r w:rsidR="00C556F0" w:rsidRPr="007F56EE">
        <w:rPr>
          <w:b w:val="0"/>
          <w:color w:val="323232"/>
          <w:kern w:val="0"/>
          <w:sz w:val="20"/>
          <w:szCs w:val="20"/>
        </w:rPr>
        <w:t xml:space="preserve"> </w:t>
      </w:r>
      <w:r w:rsidR="00202AA0" w:rsidRPr="007F56EE">
        <w:rPr>
          <w:b w:val="0"/>
          <w:color w:val="323232"/>
          <w:kern w:val="0"/>
          <w:sz w:val="20"/>
          <w:szCs w:val="20"/>
        </w:rPr>
        <w:t>JM</w:t>
      </w:r>
      <w:r w:rsidRPr="007F56EE">
        <w:rPr>
          <w:b w:val="0"/>
          <w:color w:val="323232"/>
          <w:kern w:val="0"/>
          <w:sz w:val="20"/>
          <w:szCs w:val="20"/>
        </w:rPr>
        <w:t>,</w:t>
      </w:r>
      <w:r w:rsidR="00C556F0" w:rsidRPr="007F56EE">
        <w:rPr>
          <w:b w:val="0"/>
          <w:color w:val="323232"/>
          <w:kern w:val="0"/>
          <w:sz w:val="20"/>
          <w:szCs w:val="20"/>
        </w:rPr>
        <w:t xml:space="preserve"> </w:t>
      </w:r>
      <w:r w:rsidR="00202AA0" w:rsidRPr="007F56EE">
        <w:rPr>
          <w:b w:val="0"/>
          <w:color w:val="323232"/>
          <w:kern w:val="0"/>
          <w:sz w:val="20"/>
          <w:szCs w:val="20"/>
        </w:rPr>
        <w:t>Adams</w:t>
      </w:r>
      <w:r w:rsidR="00C556F0" w:rsidRPr="007F56EE">
        <w:rPr>
          <w:b w:val="0"/>
          <w:color w:val="323232"/>
          <w:kern w:val="0"/>
          <w:sz w:val="20"/>
          <w:szCs w:val="20"/>
        </w:rPr>
        <w:t xml:space="preserve"> </w:t>
      </w:r>
      <w:r w:rsidR="00202AA0" w:rsidRPr="007F56EE">
        <w:rPr>
          <w:b w:val="0"/>
          <w:color w:val="323232"/>
          <w:kern w:val="0"/>
          <w:sz w:val="20"/>
          <w:szCs w:val="20"/>
        </w:rPr>
        <w:t>S</w:t>
      </w:r>
      <w:r w:rsidRPr="007F56EE">
        <w:rPr>
          <w:b w:val="0"/>
          <w:color w:val="323232"/>
          <w:kern w:val="0"/>
          <w:sz w:val="20"/>
          <w:szCs w:val="20"/>
        </w:rPr>
        <w:t>,</w:t>
      </w:r>
      <w:r w:rsidR="00C556F0" w:rsidRPr="007F56EE">
        <w:rPr>
          <w:b w:val="0"/>
          <w:color w:val="323232"/>
          <w:kern w:val="0"/>
          <w:sz w:val="20"/>
          <w:szCs w:val="20"/>
        </w:rPr>
        <w:t xml:space="preserve"> </w:t>
      </w:r>
      <w:r w:rsidR="00202AA0" w:rsidRPr="007F56EE">
        <w:rPr>
          <w:b w:val="0"/>
          <w:color w:val="323232"/>
          <w:kern w:val="0"/>
          <w:sz w:val="20"/>
          <w:szCs w:val="20"/>
        </w:rPr>
        <w:t>Cory</w:t>
      </w:r>
      <w:r w:rsidR="00C556F0" w:rsidRPr="007F56EE">
        <w:rPr>
          <w:b w:val="0"/>
          <w:color w:val="323232"/>
          <w:kern w:val="0"/>
          <w:sz w:val="20"/>
          <w:szCs w:val="20"/>
        </w:rPr>
        <w:t xml:space="preserve"> </w:t>
      </w:r>
      <w:r w:rsidR="00202AA0" w:rsidRPr="007F56EE">
        <w:rPr>
          <w:b w:val="0"/>
          <w:color w:val="323232"/>
          <w:kern w:val="0"/>
          <w:sz w:val="20"/>
          <w:szCs w:val="20"/>
        </w:rPr>
        <w:t>DC</w:t>
      </w:r>
      <w:r w:rsidRPr="007F56EE">
        <w:rPr>
          <w:b w:val="0"/>
          <w:color w:val="323232"/>
          <w:kern w:val="0"/>
          <w:sz w:val="20"/>
          <w:szCs w:val="20"/>
        </w:rPr>
        <w:t>,</w:t>
      </w:r>
      <w:r w:rsidR="00C556F0" w:rsidRPr="007F56EE">
        <w:rPr>
          <w:b w:val="0"/>
          <w:color w:val="323232"/>
          <w:kern w:val="0"/>
          <w:sz w:val="20"/>
          <w:szCs w:val="20"/>
        </w:rPr>
        <w:t xml:space="preserve"> </w:t>
      </w:r>
      <w:r w:rsidR="00202AA0" w:rsidRPr="007F56EE">
        <w:rPr>
          <w:b w:val="0"/>
          <w:color w:val="323232"/>
          <w:kern w:val="0"/>
          <w:sz w:val="20"/>
          <w:szCs w:val="20"/>
        </w:rPr>
        <w:t>Huang.</w:t>
      </w:r>
      <w:r w:rsidR="00C556F0" w:rsidRPr="007F56EE">
        <w:rPr>
          <w:b w:val="0"/>
          <w:color w:val="323232"/>
          <w:kern w:val="0"/>
          <w:sz w:val="20"/>
          <w:szCs w:val="20"/>
        </w:rPr>
        <w:t xml:space="preserve"> </w:t>
      </w:r>
      <w:proofErr w:type="spellStart"/>
      <w:r w:rsidR="00202AA0" w:rsidRPr="007F56EE">
        <w:rPr>
          <w:b w:val="0"/>
          <w:color w:val="1A1A1F"/>
          <w:kern w:val="0"/>
          <w:sz w:val="20"/>
          <w:szCs w:val="20"/>
        </w:rPr>
        <w:t>Bim</w:t>
      </w:r>
      <w:proofErr w:type="spellEnd"/>
      <w:r w:rsidR="00202AA0" w:rsidRPr="007F56EE">
        <w:rPr>
          <w:b w:val="0"/>
          <w:color w:val="1A1A1F"/>
          <w:kern w:val="0"/>
          <w:sz w:val="20"/>
          <w:szCs w:val="20"/>
        </w:rPr>
        <w:t>:</w:t>
      </w:r>
      <w:r w:rsidR="00C556F0" w:rsidRPr="007F56EE">
        <w:rPr>
          <w:b w:val="0"/>
          <w:color w:val="1A1A1F"/>
          <w:kern w:val="0"/>
          <w:sz w:val="20"/>
          <w:szCs w:val="20"/>
        </w:rPr>
        <w:t xml:space="preserve"> </w:t>
      </w:r>
      <w:r w:rsidR="00202AA0" w:rsidRPr="007F56EE">
        <w:rPr>
          <w:b w:val="0"/>
          <w:color w:val="1A1A1F"/>
          <w:kern w:val="0"/>
          <w:sz w:val="20"/>
          <w:szCs w:val="20"/>
        </w:rPr>
        <w:t>a</w:t>
      </w:r>
      <w:r w:rsidR="00C556F0" w:rsidRPr="007F56EE">
        <w:rPr>
          <w:b w:val="0"/>
          <w:color w:val="1A1A1F"/>
          <w:kern w:val="0"/>
          <w:sz w:val="20"/>
          <w:szCs w:val="20"/>
        </w:rPr>
        <w:t xml:space="preserve"> </w:t>
      </w:r>
      <w:r w:rsidR="00202AA0" w:rsidRPr="007F56EE">
        <w:rPr>
          <w:b w:val="0"/>
          <w:color w:val="1A1A1F"/>
          <w:kern w:val="0"/>
          <w:sz w:val="20"/>
          <w:szCs w:val="20"/>
        </w:rPr>
        <w:t>novel</w:t>
      </w:r>
      <w:r w:rsidR="00C556F0" w:rsidRPr="007F56EE">
        <w:rPr>
          <w:b w:val="0"/>
          <w:color w:val="1A1A1F"/>
          <w:kern w:val="0"/>
          <w:sz w:val="20"/>
          <w:szCs w:val="20"/>
        </w:rPr>
        <w:t xml:space="preserve"> </w:t>
      </w:r>
      <w:r w:rsidR="00202AA0" w:rsidRPr="007F56EE">
        <w:rPr>
          <w:b w:val="0"/>
          <w:color w:val="1A1A1F"/>
          <w:kern w:val="0"/>
          <w:sz w:val="20"/>
          <w:szCs w:val="20"/>
        </w:rPr>
        <w:t>member</w:t>
      </w:r>
      <w:r w:rsidR="00C556F0" w:rsidRPr="007F56EE">
        <w:rPr>
          <w:b w:val="0"/>
          <w:color w:val="1A1A1F"/>
          <w:kern w:val="0"/>
          <w:sz w:val="20"/>
          <w:szCs w:val="20"/>
        </w:rPr>
        <w:t xml:space="preserve"> </w:t>
      </w:r>
      <w:r w:rsidR="00202AA0" w:rsidRPr="007F56EE">
        <w:rPr>
          <w:b w:val="0"/>
          <w:color w:val="1A1A1F"/>
          <w:kern w:val="0"/>
          <w:sz w:val="20"/>
          <w:szCs w:val="20"/>
        </w:rPr>
        <w:t>of</w:t>
      </w:r>
      <w:r w:rsidR="00C556F0" w:rsidRPr="007F56EE">
        <w:rPr>
          <w:b w:val="0"/>
          <w:color w:val="1A1A1F"/>
          <w:kern w:val="0"/>
          <w:sz w:val="20"/>
          <w:szCs w:val="20"/>
        </w:rPr>
        <w:t xml:space="preserve"> </w:t>
      </w:r>
      <w:r w:rsidR="00202AA0" w:rsidRPr="007F56EE">
        <w:rPr>
          <w:b w:val="0"/>
          <w:color w:val="1A1A1F"/>
          <w:kern w:val="0"/>
          <w:sz w:val="20"/>
          <w:szCs w:val="20"/>
        </w:rPr>
        <w:t>the</w:t>
      </w:r>
      <w:r w:rsidR="00C556F0" w:rsidRPr="007F56EE">
        <w:rPr>
          <w:b w:val="0"/>
          <w:color w:val="1A1A1F"/>
          <w:kern w:val="0"/>
          <w:sz w:val="20"/>
          <w:szCs w:val="20"/>
        </w:rPr>
        <w:t xml:space="preserve"> </w:t>
      </w:r>
      <w:r w:rsidR="00202AA0" w:rsidRPr="007F56EE">
        <w:rPr>
          <w:b w:val="0"/>
          <w:color w:val="1A1A1F"/>
          <w:kern w:val="0"/>
          <w:sz w:val="20"/>
          <w:szCs w:val="20"/>
        </w:rPr>
        <w:t>Bcl‐2</w:t>
      </w:r>
      <w:r w:rsidR="00C556F0" w:rsidRPr="007F56EE">
        <w:rPr>
          <w:b w:val="0"/>
          <w:color w:val="1A1A1F"/>
          <w:kern w:val="0"/>
          <w:sz w:val="20"/>
          <w:szCs w:val="20"/>
        </w:rPr>
        <w:t xml:space="preserve"> </w:t>
      </w:r>
      <w:r w:rsidR="00202AA0" w:rsidRPr="007F56EE">
        <w:rPr>
          <w:b w:val="0"/>
          <w:color w:val="1A1A1F"/>
          <w:kern w:val="0"/>
          <w:sz w:val="20"/>
          <w:szCs w:val="20"/>
        </w:rPr>
        <w:t>family</w:t>
      </w:r>
      <w:r w:rsidR="00C556F0" w:rsidRPr="007F56EE">
        <w:rPr>
          <w:b w:val="0"/>
          <w:color w:val="1A1A1F"/>
          <w:kern w:val="0"/>
          <w:sz w:val="20"/>
          <w:szCs w:val="20"/>
        </w:rPr>
        <w:t xml:space="preserve"> </w:t>
      </w:r>
      <w:r w:rsidR="00202AA0" w:rsidRPr="007F56EE">
        <w:rPr>
          <w:b w:val="0"/>
          <w:color w:val="1A1A1F"/>
          <w:kern w:val="0"/>
          <w:sz w:val="20"/>
          <w:szCs w:val="20"/>
        </w:rPr>
        <w:t>that</w:t>
      </w:r>
      <w:r w:rsidR="00C556F0" w:rsidRPr="007F56EE">
        <w:rPr>
          <w:b w:val="0"/>
          <w:color w:val="1A1A1F"/>
          <w:kern w:val="0"/>
          <w:sz w:val="20"/>
          <w:szCs w:val="20"/>
        </w:rPr>
        <w:t xml:space="preserve"> </w:t>
      </w:r>
      <w:r w:rsidR="00202AA0" w:rsidRPr="007F56EE">
        <w:rPr>
          <w:b w:val="0"/>
          <w:color w:val="1A1A1F"/>
          <w:kern w:val="0"/>
          <w:sz w:val="20"/>
          <w:szCs w:val="20"/>
        </w:rPr>
        <w:t>promotes</w:t>
      </w:r>
      <w:r w:rsidR="00C556F0" w:rsidRPr="007F56EE">
        <w:rPr>
          <w:b w:val="0"/>
          <w:color w:val="1A1A1F"/>
          <w:kern w:val="0"/>
          <w:sz w:val="20"/>
          <w:szCs w:val="20"/>
        </w:rPr>
        <w:t xml:space="preserve"> </w:t>
      </w:r>
      <w:r w:rsidR="00202AA0" w:rsidRPr="007F56EE">
        <w:rPr>
          <w:b w:val="0"/>
          <w:color w:val="1A1A1F"/>
          <w:kern w:val="0"/>
          <w:sz w:val="20"/>
          <w:szCs w:val="20"/>
        </w:rPr>
        <w:t>apoptosis.</w:t>
      </w:r>
      <w:r w:rsidR="00C556F0" w:rsidRPr="007F56EE">
        <w:rPr>
          <w:b w:val="0"/>
          <w:color w:val="1A1A1F"/>
          <w:kern w:val="0"/>
          <w:sz w:val="20"/>
          <w:szCs w:val="20"/>
        </w:rPr>
        <w:t xml:space="preserve"> </w:t>
      </w:r>
      <w:proofErr w:type="gramStart"/>
      <w:r w:rsidRPr="007F56EE">
        <w:rPr>
          <w:b w:val="0"/>
          <w:color w:val="323232"/>
          <w:kern w:val="0"/>
          <w:sz w:val="20"/>
          <w:szCs w:val="20"/>
        </w:rPr>
        <w:t>EMBO</w:t>
      </w:r>
      <w:r w:rsidR="00C556F0" w:rsidRPr="007F56EE">
        <w:rPr>
          <w:b w:val="0"/>
          <w:color w:val="323232"/>
          <w:kern w:val="0"/>
          <w:sz w:val="20"/>
          <w:szCs w:val="20"/>
        </w:rPr>
        <w:t xml:space="preserve"> </w:t>
      </w:r>
      <w:r w:rsidRPr="007F56EE">
        <w:rPr>
          <w:b w:val="0"/>
          <w:color w:val="323232"/>
          <w:kern w:val="0"/>
          <w:sz w:val="20"/>
          <w:szCs w:val="20"/>
        </w:rPr>
        <w:t>J.</w:t>
      </w:r>
      <w:r w:rsidR="00C556F0" w:rsidRPr="007F56EE">
        <w:rPr>
          <w:b w:val="0"/>
          <w:color w:val="323232"/>
          <w:kern w:val="0"/>
          <w:sz w:val="20"/>
          <w:szCs w:val="20"/>
        </w:rPr>
        <w:t xml:space="preserve"> </w:t>
      </w:r>
      <w:r w:rsidRPr="007F56EE">
        <w:rPr>
          <w:b w:val="0"/>
          <w:color w:val="323232"/>
          <w:kern w:val="0"/>
          <w:sz w:val="20"/>
          <w:szCs w:val="20"/>
        </w:rPr>
        <w:t>1998;</w:t>
      </w:r>
      <w:r w:rsidR="00C556F0" w:rsidRPr="007F56EE">
        <w:rPr>
          <w:b w:val="0"/>
          <w:color w:val="323232"/>
          <w:kern w:val="0"/>
          <w:sz w:val="20"/>
          <w:szCs w:val="20"/>
        </w:rPr>
        <w:t xml:space="preserve"> </w:t>
      </w:r>
      <w:r w:rsidRPr="007F56EE">
        <w:rPr>
          <w:b w:val="0"/>
          <w:color w:val="323232"/>
          <w:kern w:val="0"/>
          <w:sz w:val="20"/>
          <w:szCs w:val="20"/>
        </w:rPr>
        <w:t>17:</w:t>
      </w:r>
      <w:r w:rsidR="00C556F0" w:rsidRPr="007F56EE">
        <w:rPr>
          <w:b w:val="0"/>
          <w:color w:val="323232"/>
          <w:kern w:val="0"/>
          <w:sz w:val="20"/>
          <w:szCs w:val="20"/>
        </w:rPr>
        <w:t xml:space="preserve"> </w:t>
      </w:r>
      <w:r w:rsidR="00202AA0" w:rsidRPr="007F56EE">
        <w:rPr>
          <w:b w:val="0"/>
          <w:color w:val="323232"/>
          <w:kern w:val="0"/>
          <w:sz w:val="20"/>
          <w:szCs w:val="20"/>
        </w:rPr>
        <w:t>384-39</w:t>
      </w:r>
      <w:r w:rsidR="006F107A" w:rsidRPr="007F56EE">
        <w:rPr>
          <w:b w:val="0"/>
          <w:color w:val="323232"/>
          <w:kern w:val="0"/>
          <w:sz w:val="20"/>
          <w:szCs w:val="20"/>
        </w:rPr>
        <w:t>5.</w:t>
      </w:r>
      <w:proofErr w:type="gramEnd"/>
    </w:p>
    <w:p w:rsidR="00685033" w:rsidRPr="007F56EE" w:rsidRDefault="00685033"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proofErr w:type="spellStart"/>
      <w:r w:rsidRPr="007F56EE">
        <w:rPr>
          <w:rFonts w:ascii="Times New Roman" w:hAnsi="Times New Roman" w:cs="Times New Roman"/>
          <w:sz w:val="20"/>
          <w:szCs w:val="20"/>
        </w:rPr>
        <w:lastRenderedPageBreak/>
        <w:t>Letai</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Diagnosing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exploiting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addiction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blocks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Rev</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8(2):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121-132.</w:t>
      </w:r>
    </w:p>
    <w:p w:rsidR="00685033" w:rsidRPr="007F56EE" w:rsidRDefault="00685033"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7F56EE">
        <w:rPr>
          <w:rFonts w:ascii="Times New Roman" w:hAnsi="Times New Roman" w:cs="Times New Roman"/>
          <w:sz w:val="20"/>
          <w:szCs w:val="20"/>
          <w:shd w:val="clear" w:color="auto" w:fill="FFFFFF"/>
        </w:rPr>
        <w:t>Leverson</w:t>
      </w:r>
      <w:proofErr w:type="spellEnd"/>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A.</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New</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Staple:</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Peptide-Targeted</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Covalent</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Inhibitors,</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Cell</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Chemical</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Biology.</w:t>
      </w:r>
      <w:r w:rsidR="00C556F0" w:rsidRPr="007F56EE">
        <w:rPr>
          <w:rFonts w:ascii="Times New Roman" w:hAnsi="Times New Roman" w:cs="Times New Roman"/>
          <w:sz w:val="20"/>
          <w:szCs w:val="20"/>
          <w:shd w:val="clear" w:color="auto" w:fill="FFFFFF"/>
        </w:rPr>
        <w:t xml:space="preserve"> </w:t>
      </w:r>
      <w:proofErr w:type="spellStart"/>
      <w:proofErr w:type="gramStart"/>
      <w:r w:rsidRPr="007F56EE">
        <w:rPr>
          <w:rFonts w:ascii="Times New Roman" w:hAnsi="Times New Roman" w:cs="Times New Roman"/>
          <w:sz w:val="20"/>
          <w:szCs w:val="20"/>
          <w:shd w:val="clear" w:color="auto" w:fill="FFFFFF"/>
        </w:rPr>
        <w:t>chembiol</w:t>
      </w:r>
      <w:proofErr w:type="spellEnd"/>
      <w:proofErr w:type="gramEnd"/>
      <w:r w:rsidRPr="007F56EE">
        <w:rPr>
          <w:rFonts w:ascii="Times New Roman" w:hAnsi="Times New Roman" w:cs="Times New Roman"/>
          <w:sz w:val="20"/>
          <w:szCs w:val="20"/>
          <w:shd w:val="clear" w:color="auto" w:fill="FFFFFF"/>
        </w:rPr>
        <w:t>.</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2016</w:t>
      </w:r>
      <w:r w:rsidR="006F107A" w:rsidRPr="007F56EE">
        <w:rPr>
          <w:rFonts w:ascii="Times New Roman" w:hAnsi="Times New Roman" w:cs="Times New Roman" w:hint="eastAsia"/>
          <w:sz w:val="20"/>
          <w:szCs w:val="20"/>
          <w:shd w:val="clear" w:color="auto" w:fill="FFFFFF"/>
          <w:lang w:eastAsia="zh-CN"/>
        </w:rPr>
        <w:t>.</w:t>
      </w:r>
    </w:p>
    <w:p w:rsidR="006F107A" w:rsidRPr="009B5773" w:rsidRDefault="00685033" w:rsidP="009B5773">
      <w:pPr>
        <w:pStyle w:val="Heading2"/>
        <w:keepNext w:val="0"/>
        <w:keepLines w:val="0"/>
        <w:numPr>
          <w:ilvl w:val="0"/>
          <w:numId w:val="8"/>
        </w:numPr>
        <w:shd w:val="clear" w:color="auto" w:fill="FFFFFF"/>
        <w:snapToGrid w:val="0"/>
        <w:spacing w:before="0" w:line="240" w:lineRule="auto"/>
        <w:ind w:left="425" w:hanging="425"/>
        <w:jc w:val="both"/>
        <w:rPr>
          <w:rFonts w:ascii="Times New Roman" w:eastAsia="Times New Roman" w:hAnsi="Times New Roman" w:cs="Times New Roman"/>
          <w:b w:val="0"/>
          <w:color w:val="323232"/>
          <w:sz w:val="20"/>
          <w:szCs w:val="20"/>
        </w:rPr>
      </w:pPr>
      <w:proofErr w:type="gramStart"/>
      <w:r w:rsidRPr="007F56EE">
        <w:rPr>
          <w:rFonts w:ascii="Times New Roman" w:eastAsia="Times New Roman" w:hAnsi="Times New Roman" w:cs="Times New Roman"/>
          <w:b w:val="0"/>
          <w:color w:val="323232"/>
          <w:sz w:val="20"/>
          <w:szCs w:val="20"/>
        </w:rPr>
        <w:t>Li</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K,</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Li</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Y,</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Shelton</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JM,</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Richardson</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JA,</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Spencer</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E,</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Chen</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ZJ,</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Wang</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X,</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Williams</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RS.</w:t>
      </w:r>
      <w:proofErr w:type="gramEnd"/>
      <w:r w:rsidR="00C556F0" w:rsidRPr="007F56EE">
        <w:rPr>
          <w:rFonts w:ascii="Times New Roman" w:eastAsia="Times New Roman" w:hAnsi="Times New Roman" w:cs="Times New Roman"/>
          <w:b w:val="0"/>
          <w:color w:val="323232"/>
          <w:sz w:val="20"/>
          <w:szCs w:val="20"/>
        </w:rPr>
        <w:t xml:space="preserve"> </w:t>
      </w:r>
      <w:proofErr w:type="spellStart"/>
      <w:r w:rsidRPr="007F56EE">
        <w:rPr>
          <w:rFonts w:ascii="Times New Roman" w:hAnsi="Times New Roman" w:cs="Times New Roman"/>
          <w:b w:val="0"/>
          <w:bCs w:val="0"/>
          <w:color w:val="323232"/>
          <w:sz w:val="20"/>
          <w:szCs w:val="20"/>
        </w:rPr>
        <w:t>Cytochrome</w:t>
      </w:r>
      <w:proofErr w:type="spellEnd"/>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c</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deficiency</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causes</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embryonic</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lethality</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and</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attenuates</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stress-induced</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apoptosis.</w:t>
      </w:r>
      <w:r w:rsidR="009B5773">
        <w:rPr>
          <w:rFonts w:ascii="Times New Roman" w:hAnsi="Times New Roman" w:cs="Times New Roman"/>
          <w:b w:val="0"/>
          <w:bCs w:val="0"/>
          <w:color w:val="323232"/>
          <w:sz w:val="20"/>
          <w:szCs w:val="20"/>
        </w:rPr>
        <w:t xml:space="preserve"> </w:t>
      </w:r>
      <w:proofErr w:type="gramStart"/>
      <w:r w:rsidRPr="009B5773">
        <w:rPr>
          <w:rFonts w:ascii="Times New Roman" w:eastAsia="Times New Roman" w:hAnsi="Times New Roman" w:cs="Times New Roman"/>
          <w:b w:val="0"/>
          <w:color w:val="323232"/>
          <w:sz w:val="20"/>
          <w:szCs w:val="20"/>
        </w:rPr>
        <w:t>Cell.</w:t>
      </w:r>
      <w:proofErr w:type="gramEnd"/>
      <w:r w:rsidR="00C556F0" w:rsidRPr="009B5773">
        <w:rPr>
          <w:rFonts w:ascii="Times New Roman" w:eastAsia="Times New Roman" w:hAnsi="Times New Roman" w:cs="Times New Roman"/>
          <w:b w:val="0"/>
          <w:color w:val="323232"/>
          <w:sz w:val="20"/>
          <w:szCs w:val="20"/>
        </w:rPr>
        <w:t xml:space="preserve"> </w:t>
      </w:r>
      <w:proofErr w:type="gramStart"/>
      <w:r w:rsidRPr="009B5773">
        <w:rPr>
          <w:rFonts w:ascii="Times New Roman" w:eastAsia="Times New Roman" w:hAnsi="Times New Roman" w:cs="Times New Roman"/>
          <w:b w:val="0"/>
          <w:color w:val="323232"/>
          <w:sz w:val="20"/>
          <w:szCs w:val="20"/>
        </w:rPr>
        <w:t>2000;</w:t>
      </w:r>
      <w:r w:rsidR="00C556F0" w:rsidRPr="009B5773">
        <w:rPr>
          <w:rFonts w:ascii="Times New Roman" w:eastAsia="Times New Roman" w:hAnsi="Times New Roman" w:cs="Times New Roman"/>
          <w:b w:val="0"/>
          <w:color w:val="323232"/>
          <w:sz w:val="20"/>
          <w:szCs w:val="20"/>
        </w:rPr>
        <w:t xml:space="preserve"> </w:t>
      </w:r>
      <w:r w:rsidRPr="009B5773">
        <w:rPr>
          <w:rFonts w:ascii="Times New Roman" w:eastAsia="Times New Roman" w:hAnsi="Times New Roman" w:cs="Times New Roman"/>
          <w:b w:val="0"/>
          <w:color w:val="323232"/>
          <w:sz w:val="20"/>
          <w:szCs w:val="20"/>
        </w:rPr>
        <w:t>101:</w:t>
      </w:r>
      <w:r w:rsidR="00C556F0" w:rsidRPr="009B5773">
        <w:rPr>
          <w:rFonts w:ascii="Times New Roman" w:eastAsia="Times New Roman" w:hAnsi="Times New Roman" w:cs="Times New Roman"/>
          <w:b w:val="0"/>
          <w:color w:val="323232"/>
          <w:sz w:val="20"/>
          <w:szCs w:val="20"/>
        </w:rPr>
        <w:t xml:space="preserve"> </w:t>
      </w:r>
      <w:r w:rsidRPr="009B5773">
        <w:rPr>
          <w:rFonts w:ascii="Times New Roman" w:eastAsia="Times New Roman" w:hAnsi="Times New Roman" w:cs="Times New Roman"/>
          <w:b w:val="0"/>
          <w:color w:val="323232"/>
          <w:sz w:val="20"/>
          <w:szCs w:val="20"/>
        </w:rPr>
        <w:t>389-39</w:t>
      </w:r>
      <w:r w:rsidR="006F107A" w:rsidRPr="009B5773">
        <w:rPr>
          <w:rFonts w:ascii="Times New Roman" w:eastAsia="Times New Roman" w:hAnsi="Times New Roman" w:cs="Times New Roman"/>
          <w:b w:val="0"/>
          <w:color w:val="323232"/>
          <w:sz w:val="20"/>
          <w:szCs w:val="20"/>
        </w:rPr>
        <w:t>9.</w:t>
      </w:r>
      <w:proofErr w:type="gramEnd"/>
    </w:p>
    <w:p w:rsidR="00685033" w:rsidRPr="007F56EE" w:rsidRDefault="00685033" w:rsidP="006F107A">
      <w:pPr>
        <w:pStyle w:val="Heading1"/>
        <w:numPr>
          <w:ilvl w:val="0"/>
          <w:numId w:val="8"/>
        </w:numPr>
        <w:shd w:val="clear" w:color="auto" w:fill="FFFFFF"/>
        <w:snapToGrid w:val="0"/>
        <w:spacing w:before="0" w:beforeAutospacing="0" w:after="0" w:afterAutospacing="0"/>
        <w:ind w:left="425" w:hanging="425"/>
        <w:jc w:val="both"/>
        <w:textAlignment w:val="baseline"/>
        <w:rPr>
          <w:b w:val="0"/>
          <w:color w:val="222222"/>
          <w:kern w:val="0"/>
          <w:sz w:val="20"/>
          <w:szCs w:val="20"/>
        </w:rPr>
      </w:pPr>
      <w:proofErr w:type="gramStart"/>
      <w:r w:rsidRPr="007F56EE">
        <w:rPr>
          <w:b w:val="0"/>
          <w:color w:val="222222"/>
          <w:kern w:val="0"/>
          <w:sz w:val="20"/>
          <w:szCs w:val="20"/>
        </w:rPr>
        <w:t>Lin</w:t>
      </w:r>
      <w:r w:rsidR="00C556F0" w:rsidRPr="007F56EE">
        <w:rPr>
          <w:b w:val="0"/>
          <w:color w:val="222222"/>
          <w:kern w:val="0"/>
          <w:sz w:val="20"/>
          <w:szCs w:val="20"/>
        </w:rPr>
        <w:t xml:space="preserve"> </w:t>
      </w:r>
      <w:r w:rsidRPr="007F56EE">
        <w:rPr>
          <w:b w:val="0"/>
          <w:color w:val="222222"/>
          <w:kern w:val="0"/>
          <w:sz w:val="20"/>
          <w:szCs w:val="20"/>
        </w:rPr>
        <w:t>EY,</w:t>
      </w:r>
      <w:r w:rsidR="00C556F0" w:rsidRPr="007F56EE">
        <w:rPr>
          <w:b w:val="0"/>
          <w:color w:val="222222"/>
          <w:kern w:val="0"/>
          <w:sz w:val="20"/>
          <w:szCs w:val="20"/>
        </w:rPr>
        <w:t xml:space="preserve"> </w:t>
      </w:r>
      <w:proofErr w:type="spellStart"/>
      <w:r w:rsidRPr="007F56EE">
        <w:rPr>
          <w:b w:val="0"/>
          <w:color w:val="222222"/>
          <w:kern w:val="0"/>
          <w:sz w:val="20"/>
          <w:szCs w:val="20"/>
        </w:rPr>
        <w:t>Orlowsky</w:t>
      </w:r>
      <w:proofErr w:type="spellEnd"/>
      <w:r w:rsidR="00C556F0" w:rsidRPr="007F56EE">
        <w:rPr>
          <w:b w:val="0"/>
          <w:color w:val="222222"/>
          <w:kern w:val="0"/>
          <w:sz w:val="20"/>
          <w:szCs w:val="20"/>
        </w:rPr>
        <w:t xml:space="preserve"> </w:t>
      </w:r>
      <w:r w:rsidRPr="007F56EE">
        <w:rPr>
          <w:b w:val="0"/>
          <w:color w:val="222222"/>
          <w:kern w:val="0"/>
          <w:sz w:val="20"/>
          <w:szCs w:val="20"/>
        </w:rPr>
        <w:t>A,</w:t>
      </w:r>
      <w:r w:rsidR="00C556F0" w:rsidRPr="007F56EE">
        <w:rPr>
          <w:b w:val="0"/>
          <w:color w:val="222222"/>
          <w:kern w:val="0"/>
          <w:sz w:val="20"/>
          <w:szCs w:val="20"/>
        </w:rPr>
        <w:t xml:space="preserve"> </w:t>
      </w:r>
      <w:r w:rsidRPr="007F56EE">
        <w:rPr>
          <w:b w:val="0"/>
          <w:color w:val="222222"/>
          <w:kern w:val="0"/>
          <w:sz w:val="20"/>
          <w:szCs w:val="20"/>
        </w:rPr>
        <w:t>Berger</w:t>
      </w:r>
      <w:r w:rsidR="00C556F0" w:rsidRPr="007F56EE">
        <w:rPr>
          <w:b w:val="0"/>
          <w:color w:val="222222"/>
          <w:kern w:val="0"/>
          <w:sz w:val="20"/>
          <w:szCs w:val="20"/>
        </w:rPr>
        <w:t xml:space="preserve"> </w:t>
      </w:r>
      <w:r w:rsidRPr="007F56EE">
        <w:rPr>
          <w:b w:val="0"/>
          <w:color w:val="222222"/>
          <w:kern w:val="0"/>
          <w:sz w:val="20"/>
          <w:szCs w:val="20"/>
        </w:rPr>
        <w:t>MS,</w:t>
      </w:r>
      <w:r w:rsidR="00C556F0" w:rsidRPr="007F56EE">
        <w:rPr>
          <w:b w:val="0"/>
          <w:color w:val="222222"/>
          <w:kern w:val="0"/>
          <w:sz w:val="20"/>
          <w:szCs w:val="20"/>
        </w:rPr>
        <w:t xml:space="preserve"> </w:t>
      </w:r>
      <w:proofErr w:type="spellStart"/>
      <w:r w:rsidRPr="007F56EE">
        <w:rPr>
          <w:b w:val="0"/>
          <w:color w:val="222222"/>
          <w:kern w:val="0"/>
          <w:sz w:val="20"/>
          <w:szCs w:val="20"/>
        </w:rPr>
        <w:t>Prystowsky</w:t>
      </w:r>
      <w:proofErr w:type="spellEnd"/>
      <w:r w:rsidR="00C556F0" w:rsidRPr="007F56EE">
        <w:rPr>
          <w:b w:val="0"/>
          <w:color w:val="222222"/>
          <w:kern w:val="0"/>
          <w:sz w:val="20"/>
          <w:szCs w:val="20"/>
        </w:rPr>
        <w:t xml:space="preserve"> </w:t>
      </w:r>
      <w:r w:rsidRPr="007F56EE">
        <w:rPr>
          <w:b w:val="0"/>
          <w:color w:val="222222"/>
          <w:kern w:val="0"/>
          <w:sz w:val="20"/>
          <w:szCs w:val="20"/>
        </w:rPr>
        <w:t>MB.</w:t>
      </w:r>
      <w:proofErr w:type="gramEnd"/>
      <w:r w:rsidR="00C556F0" w:rsidRPr="007F56EE">
        <w:rPr>
          <w:b w:val="0"/>
          <w:color w:val="222222"/>
          <w:kern w:val="0"/>
          <w:sz w:val="20"/>
          <w:szCs w:val="20"/>
        </w:rPr>
        <w:t xml:space="preserve"> </w:t>
      </w:r>
      <w:proofErr w:type="gramStart"/>
      <w:r w:rsidRPr="007F56EE">
        <w:rPr>
          <w:b w:val="0"/>
          <w:bCs w:val="0"/>
          <w:color w:val="131313"/>
          <w:kern w:val="0"/>
          <w:sz w:val="20"/>
          <w:szCs w:val="20"/>
        </w:rPr>
        <w:t>Characterization</w:t>
      </w:r>
      <w:r w:rsidR="00C556F0" w:rsidRPr="007F56EE">
        <w:rPr>
          <w:b w:val="0"/>
          <w:bCs w:val="0"/>
          <w:color w:val="131313"/>
          <w:kern w:val="0"/>
          <w:sz w:val="20"/>
          <w:szCs w:val="20"/>
        </w:rPr>
        <w:t xml:space="preserve"> </w:t>
      </w:r>
      <w:r w:rsidRPr="007F56EE">
        <w:rPr>
          <w:b w:val="0"/>
          <w:bCs w:val="0"/>
          <w:color w:val="131313"/>
          <w:kern w:val="0"/>
          <w:sz w:val="20"/>
          <w:szCs w:val="20"/>
        </w:rPr>
        <w:t>of</w:t>
      </w:r>
      <w:r w:rsidR="00C556F0" w:rsidRPr="007F56EE">
        <w:rPr>
          <w:b w:val="0"/>
          <w:bCs w:val="0"/>
          <w:color w:val="131313"/>
          <w:kern w:val="0"/>
          <w:sz w:val="20"/>
          <w:szCs w:val="20"/>
        </w:rPr>
        <w:t xml:space="preserve"> </w:t>
      </w:r>
      <w:r w:rsidRPr="007F56EE">
        <w:rPr>
          <w:b w:val="0"/>
          <w:bCs w:val="0"/>
          <w:color w:val="131313"/>
          <w:kern w:val="0"/>
          <w:sz w:val="20"/>
          <w:szCs w:val="20"/>
        </w:rPr>
        <w:t>A1,</w:t>
      </w:r>
      <w:r w:rsidR="00C556F0" w:rsidRPr="007F56EE">
        <w:rPr>
          <w:b w:val="0"/>
          <w:bCs w:val="0"/>
          <w:color w:val="131313"/>
          <w:kern w:val="0"/>
          <w:sz w:val="20"/>
          <w:szCs w:val="20"/>
        </w:rPr>
        <w:t xml:space="preserve"> </w:t>
      </w:r>
      <w:r w:rsidRPr="007F56EE">
        <w:rPr>
          <w:b w:val="0"/>
          <w:bCs w:val="0"/>
          <w:color w:val="131313"/>
          <w:kern w:val="0"/>
          <w:sz w:val="20"/>
          <w:szCs w:val="20"/>
        </w:rPr>
        <w:t>a</w:t>
      </w:r>
      <w:r w:rsidR="00C556F0" w:rsidRPr="007F56EE">
        <w:rPr>
          <w:b w:val="0"/>
          <w:bCs w:val="0"/>
          <w:color w:val="131313"/>
          <w:kern w:val="0"/>
          <w:sz w:val="20"/>
          <w:szCs w:val="20"/>
        </w:rPr>
        <w:t xml:space="preserve"> </w:t>
      </w:r>
      <w:r w:rsidRPr="007F56EE">
        <w:rPr>
          <w:b w:val="0"/>
          <w:bCs w:val="0"/>
          <w:color w:val="131313"/>
          <w:kern w:val="0"/>
          <w:sz w:val="20"/>
          <w:szCs w:val="20"/>
        </w:rPr>
        <w:t>novel</w:t>
      </w:r>
      <w:r w:rsidR="00C556F0" w:rsidRPr="007F56EE">
        <w:rPr>
          <w:b w:val="0"/>
          <w:bCs w:val="0"/>
          <w:color w:val="131313"/>
          <w:kern w:val="0"/>
          <w:sz w:val="20"/>
          <w:szCs w:val="20"/>
        </w:rPr>
        <w:t xml:space="preserve"> </w:t>
      </w:r>
      <w:proofErr w:type="spellStart"/>
      <w:r w:rsidRPr="007F56EE">
        <w:rPr>
          <w:b w:val="0"/>
          <w:bCs w:val="0"/>
          <w:color w:val="131313"/>
          <w:kern w:val="0"/>
          <w:sz w:val="20"/>
          <w:szCs w:val="20"/>
        </w:rPr>
        <w:t>hemopoietic</w:t>
      </w:r>
      <w:proofErr w:type="spellEnd"/>
      <w:r w:rsidRPr="007F56EE">
        <w:rPr>
          <w:b w:val="0"/>
          <w:bCs w:val="0"/>
          <w:color w:val="131313"/>
          <w:kern w:val="0"/>
          <w:sz w:val="20"/>
          <w:szCs w:val="20"/>
        </w:rPr>
        <w:t>-specific</w:t>
      </w:r>
      <w:r w:rsidR="00C556F0" w:rsidRPr="007F56EE">
        <w:rPr>
          <w:b w:val="0"/>
          <w:bCs w:val="0"/>
          <w:color w:val="131313"/>
          <w:kern w:val="0"/>
          <w:sz w:val="20"/>
          <w:szCs w:val="20"/>
        </w:rPr>
        <w:t xml:space="preserve"> </w:t>
      </w:r>
      <w:r w:rsidRPr="007F56EE">
        <w:rPr>
          <w:b w:val="0"/>
          <w:bCs w:val="0"/>
          <w:color w:val="131313"/>
          <w:kern w:val="0"/>
          <w:sz w:val="20"/>
          <w:szCs w:val="20"/>
        </w:rPr>
        <w:t>early-response</w:t>
      </w:r>
      <w:r w:rsidR="00C556F0" w:rsidRPr="007F56EE">
        <w:rPr>
          <w:b w:val="0"/>
          <w:bCs w:val="0"/>
          <w:color w:val="131313"/>
          <w:kern w:val="0"/>
          <w:sz w:val="20"/>
          <w:szCs w:val="20"/>
        </w:rPr>
        <w:t xml:space="preserve"> </w:t>
      </w:r>
      <w:r w:rsidRPr="007F56EE">
        <w:rPr>
          <w:b w:val="0"/>
          <w:bCs w:val="0"/>
          <w:color w:val="131313"/>
          <w:kern w:val="0"/>
          <w:sz w:val="20"/>
          <w:szCs w:val="20"/>
        </w:rPr>
        <w:t>gene</w:t>
      </w:r>
      <w:r w:rsidR="00C556F0" w:rsidRPr="007F56EE">
        <w:rPr>
          <w:b w:val="0"/>
          <w:bCs w:val="0"/>
          <w:color w:val="131313"/>
          <w:kern w:val="0"/>
          <w:sz w:val="20"/>
          <w:szCs w:val="20"/>
        </w:rPr>
        <w:t xml:space="preserve"> </w:t>
      </w:r>
      <w:r w:rsidRPr="007F56EE">
        <w:rPr>
          <w:b w:val="0"/>
          <w:bCs w:val="0"/>
          <w:color w:val="131313"/>
          <w:kern w:val="0"/>
          <w:sz w:val="20"/>
          <w:szCs w:val="20"/>
        </w:rPr>
        <w:t>with</w:t>
      </w:r>
      <w:r w:rsidR="00C556F0" w:rsidRPr="007F56EE">
        <w:rPr>
          <w:b w:val="0"/>
          <w:bCs w:val="0"/>
          <w:color w:val="131313"/>
          <w:kern w:val="0"/>
          <w:sz w:val="20"/>
          <w:szCs w:val="20"/>
        </w:rPr>
        <w:t xml:space="preserve"> </w:t>
      </w:r>
      <w:r w:rsidRPr="007F56EE">
        <w:rPr>
          <w:b w:val="0"/>
          <w:bCs w:val="0"/>
          <w:color w:val="131313"/>
          <w:kern w:val="0"/>
          <w:sz w:val="20"/>
          <w:szCs w:val="20"/>
        </w:rPr>
        <w:t>sequence</w:t>
      </w:r>
      <w:r w:rsidR="00C556F0" w:rsidRPr="007F56EE">
        <w:rPr>
          <w:b w:val="0"/>
          <w:bCs w:val="0"/>
          <w:color w:val="131313"/>
          <w:kern w:val="0"/>
          <w:sz w:val="20"/>
          <w:szCs w:val="20"/>
        </w:rPr>
        <w:t xml:space="preserve"> </w:t>
      </w:r>
      <w:r w:rsidRPr="007F56EE">
        <w:rPr>
          <w:b w:val="0"/>
          <w:bCs w:val="0"/>
          <w:color w:val="131313"/>
          <w:kern w:val="0"/>
          <w:sz w:val="20"/>
          <w:szCs w:val="20"/>
        </w:rPr>
        <w:t>similarity</w:t>
      </w:r>
      <w:r w:rsidR="00C556F0" w:rsidRPr="007F56EE">
        <w:rPr>
          <w:b w:val="0"/>
          <w:bCs w:val="0"/>
          <w:color w:val="131313"/>
          <w:kern w:val="0"/>
          <w:sz w:val="20"/>
          <w:szCs w:val="20"/>
        </w:rPr>
        <w:t xml:space="preserve"> </w:t>
      </w:r>
      <w:r w:rsidRPr="007F56EE">
        <w:rPr>
          <w:b w:val="0"/>
          <w:bCs w:val="0"/>
          <w:color w:val="131313"/>
          <w:kern w:val="0"/>
          <w:sz w:val="20"/>
          <w:szCs w:val="20"/>
        </w:rPr>
        <w:t>to</w:t>
      </w:r>
      <w:r w:rsidR="00C556F0" w:rsidRPr="007F56EE">
        <w:rPr>
          <w:b w:val="0"/>
          <w:bCs w:val="0"/>
          <w:color w:val="131313"/>
          <w:kern w:val="0"/>
          <w:sz w:val="20"/>
          <w:szCs w:val="20"/>
        </w:rPr>
        <w:t xml:space="preserve"> </w:t>
      </w:r>
      <w:r w:rsidRPr="007F56EE">
        <w:rPr>
          <w:b w:val="0"/>
          <w:bCs w:val="0"/>
          <w:color w:val="131313"/>
          <w:kern w:val="0"/>
          <w:sz w:val="20"/>
          <w:szCs w:val="20"/>
        </w:rPr>
        <w:t>bcl-2.</w:t>
      </w:r>
      <w:proofErr w:type="gramEnd"/>
      <w:r w:rsidR="00C556F0" w:rsidRPr="007F56EE">
        <w:rPr>
          <w:b w:val="0"/>
          <w:bCs w:val="0"/>
          <w:color w:val="131313"/>
          <w:kern w:val="0"/>
          <w:sz w:val="20"/>
          <w:szCs w:val="20"/>
        </w:rPr>
        <w:t xml:space="preserve"> </w:t>
      </w:r>
      <w:r w:rsidRPr="007F56EE">
        <w:rPr>
          <w:b w:val="0"/>
          <w:color w:val="222222"/>
          <w:kern w:val="0"/>
          <w:sz w:val="20"/>
          <w:szCs w:val="20"/>
        </w:rPr>
        <w:t>J.</w:t>
      </w:r>
      <w:r w:rsidR="00C556F0" w:rsidRPr="007F56EE">
        <w:rPr>
          <w:b w:val="0"/>
          <w:color w:val="222222"/>
          <w:kern w:val="0"/>
          <w:sz w:val="20"/>
          <w:szCs w:val="20"/>
        </w:rPr>
        <w:t xml:space="preserve"> </w:t>
      </w:r>
      <w:proofErr w:type="spellStart"/>
      <w:r w:rsidRPr="007F56EE">
        <w:rPr>
          <w:b w:val="0"/>
          <w:color w:val="222222"/>
          <w:kern w:val="0"/>
          <w:sz w:val="20"/>
          <w:szCs w:val="20"/>
        </w:rPr>
        <w:t>Immunol</w:t>
      </w:r>
      <w:proofErr w:type="spellEnd"/>
      <w:r w:rsidRPr="007F56EE">
        <w:rPr>
          <w:b w:val="0"/>
          <w:color w:val="222222"/>
          <w:kern w:val="0"/>
          <w:sz w:val="20"/>
          <w:szCs w:val="20"/>
        </w:rPr>
        <w:t>.</w:t>
      </w:r>
      <w:r w:rsidR="00C556F0" w:rsidRPr="007F56EE">
        <w:rPr>
          <w:b w:val="0"/>
          <w:color w:val="222222"/>
          <w:kern w:val="0"/>
          <w:sz w:val="20"/>
          <w:szCs w:val="20"/>
        </w:rPr>
        <w:t xml:space="preserve"> </w:t>
      </w:r>
      <w:proofErr w:type="gramStart"/>
      <w:r w:rsidRPr="007F56EE">
        <w:rPr>
          <w:b w:val="0"/>
          <w:color w:val="222222"/>
          <w:kern w:val="0"/>
          <w:sz w:val="20"/>
          <w:szCs w:val="20"/>
        </w:rPr>
        <w:t>1993;</w:t>
      </w:r>
      <w:r w:rsidR="00C556F0" w:rsidRPr="007F56EE">
        <w:rPr>
          <w:b w:val="0"/>
          <w:color w:val="222222"/>
          <w:kern w:val="0"/>
          <w:sz w:val="20"/>
          <w:szCs w:val="20"/>
        </w:rPr>
        <w:t xml:space="preserve"> </w:t>
      </w:r>
      <w:r w:rsidRPr="007F56EE">
        <w:rPr>
          <w:b w:val="0"/>
          <w:color w:val="222222"/>
          <w:kern w:val="0"/>
          <w:sz w:val="20"/>
          <w:szCs w:val="20"/>
        </w:rPr>
        <w:t>151:</w:t>
      </w:r>
      <w:r w:rsidR="00C556F0" w:rsidRPr="007F56EE">
        <w:rPr>
          <w:b w:val="0"/>
          <w:color w:val="222222"/>
          <w:kern w:val="0"/>
          <w:sz w:val="20"/>
          <w:szCs w:val="20"/>
        </w:rPr>
        <w:t xml:space="preserve"> </w:t>
      </w:r>
      <w:r w:rsidRPr="007F56EE">
        <w:rPr>
          <w:b w:val="0"/>
          <w:color w:val="222222"/>
          <w:kern w:val="0"/>
          <w:sz w:val="20"/>
          <w:szCs w:val="20"/>
        </w:rPr>
        <w:t>1979–1988.</w:t>
      </w:r>
      <w:proofErr w:type="gramEnd"/>
    </w:p>
    <w:p w:rsidR="006F107A" w:rsidRPr="007F56EE" w:rsidRDefault="000903B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Meng</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Dai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Wu</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X,</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Liu</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Ji</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Q,</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Ji</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Pienta</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K,</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Lawrence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Xu</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Natural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BH3</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mimetic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)-gossypol</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chemosensitizes</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human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prostate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via</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Bcl-xL</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inhibition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accompanied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increase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Puma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Noxa</w:t>
      </w:r>
      <w:proofErr w:type="spellEnd"/>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Ther</w:t>
      </w:r>
      <w:proofErr w:type="spellEnd"/>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2008;</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7</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2192–220</w:t>
      </w:r>
      <w:r w:rsidR="006F107A" w:rsidRPr="007F56EE">
        <w:rPr>
          <w:rFonts w:ascii="Times New Roman" w:hAnsi="Times New Roman" w:cs="Times New Roman"/>
          <w:sz w:val="20"/>
          <w:szCs w:val="20"/>
        </w:rPr>
        <w:t>2.</w:t>
      </w:r>
    </w:p>
    <w:p w:rsidR="006F107A" w:rsidRPr="007F56EE" w:rsidRDefault="00685033" w:rsidP="006F107A">
      <w:pPr>
        <w:pStyle w:val="desc"/>
        <w:numPr>
          <w:ilvl w:val="0"/>
          <w:numId w:val="8"/>
        </w:numPr>
        <w:shd w:val="clear" w:color="auto" w:fill="FFFFFF"/>
        <w:snapToGrid w:val="0"/>
        <w:spacing w:before="0" w:beforeAutospacing="0" w:after="0" w:afterAutospacing="0"/>
        <w:ind w:left="425" w:hanging="425"/>
        <w:jc w:val="both"/>
        <w:rPr>
          <w:sz w:val="20"/>
          <w:szCs w:val="20"/>
        </w:rPr>
      </w:pPr>
      <w:proofErr w:type="spellStart"/>
      <w:r w:rsidRPr="007F56EE">
        <w:rPr>
          <w:sz w:val="20"/>
          <w:szCs w:val="20"/>
        </w:rPr>
        <w:t>Modi</w:t>
      </w:r>
      <w:proofErr w:type="spellEnd"/>
      <w:r w:rsidR="00C556F0" w:rsidRPr="007F56EE">
        <w:rPr>
          <w:sz w:val="20"/>
          <w:szCs w:val="20"/>
        </w:rPr>
        <w:t xml:space="preserve"> </w:t>
      </w:r>
      <w:r w:rsidRPr="007F56EE">
        <w:rPr>
          <w:sz w:val="20"/>
          <w:szCs w:val="20"/>
        </w:rPr>
        <w:t>V,</w:t>
      </w:r>
      <w:r w:rsidR="00C556F0" w:rsidRPr="007F56EE">
        <w:rPr>
          <w:sz w:val="20"/>
          <w:szCs w:val="20"/>
        </w:rPr>
        <w:t xml:space="preserve"> </w:t>
      </w:r>
      <w:r w:rsidRPr="007F56EE">
        <w:rPr>
          <w:sz w:val="20"/>
          <w:szCs w:val="20"/>
        </w:rPr>
        <w:t>Lama</w:t>
      </w:r>
      <w:r w:rsidR="00C556F0" w:rsidRPr="007F56EE">
        <w:rPr>
          <w:sz w:val="20"/>
          <w:szCs w:val="20"/>
        </w:rPr>
        <w:t xml:space="preserve"> </w:t>
      </w:r>
      <w:r w:rsidRPr="007F56EE">
        <w:rPr>
          <w:sz w:val="20"/>
          <w:szCs w:val="20"/>
        </w:rPr>
        <w:t>D,</w:t>
      </w:r>
      <w:r w:rsidR="00C556F0" w:rsidRPr="007F56EE">
        <w:rPr>
          <w:sz w:val="20"/>
          <w:szCs w:val="20"/>
        </w:rPr>
        <w:t xml:space="preserve"> </w:t>
      </w:r>
      <w:proofErr w:type="spellStart"/>
      <w:r w:rsidRPr="007F56EE">
        <w:rPr>
          <w:sz w:val="20"/>
          <w:szCs w:val="20"/>
        </w:rPr>
        <w:t>Sankararamakrishnan</w:t>
      </w:r>
      <w:proofErr w:type="spellEnd"/>
      <w:r w:rsidR="00C556F0" w:rsidRPr="007F56EE">
        <w:rPr>
          <w:sz w:val="20"/>
          <w:szCs w:val="20"/>
        </w:rPr>
        <w:t xml:space="preserve"> </w:t>
      </w:r>
      <w:r w:rsidRPr="007F56EE">
        <w:rPr>
          <w:sz w:val="20"/>
          <w:szCs w:val="20"/>
        </w:rPr>
        <w:t>R.</w:t>
      </w:r>
      <w:r w:rsidR="00C556F0" w:rsidRPr="007F56EE">
        <w:rPr>
          <w:sz w:val="20"/>
          <w:szCs w:val="20"/>
        </w:rPr>
        <w:t xml:space="preserve"> </w:t>
      </w:r>
      <w:r w:rsidRPr="007F56EE">
        <w:rPr>
          <w:sz w:val="20"/>
          <w:szCs w:val="20"/>
        </w:rPr>
        <w:t>Relationship</w:t>
      </w:r>
      <w:r w:rsidR="00C556F0" w:rsidRPr="007F56EE">
        <w:rPr>
          <w:sz w:val="20"/>
          <w:szCs w:val="20"/>
        </w:rPr>
        <w:t xml:space="preserve"> </w:t>
      </w:r>
      <w:r w:rsidRPr="007F56EE">
        <w:rPr>
          <w:sz w:val="20"/>
          <w:szCs w:val="20"/>
        </w:rPr>
        <w:t>between</w:t>
      </w:r>
      <w:r w:rsidR="00C556F0" w:rsidRPr="007F56EE">
        <w:rPr>
          <w:sz w:val="20"/>
          <w:szCs w:val="20"/>
        </w:rPr>
        <w:t xml:space="preserve"> </w:t>
      </w:r>
      <w:r w:rsidRPr="007F56EE">
        <w:rPr>
          <w:sz w:val="20"/>
          <w:szCs w:val="20"/>
        </w:rPr>
        <w:t>helix</w:t>
      </w:r>
      <w:r w:rsidR="00C556F0" w:rsidRPr="007F56EE">
        <w:rPr>
          <w:sz w:val="20"/>
          <w:szCs w:val="20"/>
        </w:rPr>
        <w:t xml:space="preserve"> </w:t>
      </w:r>
      <w:r w:rsidRPr="007F56EE">
        <w:rPr>
          <w:sz w:val="20"/>
          <w:szCs w:val="20"/>
        </w:rPr>
        <w:t>stability</w:t>
      </w:r>
      <w:r w:rsidR="00C556F0" w:rsidRPr="007F56EE">
        <w:rPr>
          <w:sz w:val="20"/>
          <w:szCs w:val="20"/>
        </w:rPr>
        <w:t xml:space="preserve"> </w:t>
      </w:r>
      <w:r w:rsidRPr="007F56EE">
        <w:rPr>
          <w:sz w:val="20"/>
          <w:szCs w:val="20"/>
        </w:rPr>
        <w:t>and</w:t>
      </w:r>
      <w:r w:rsidR="00C556F0" w:rsidRPr="007F56EE">
        <w:rPr>
          <w:sz w:val="20"/>
          <w:szCs w:val="20"/>
        </w:rPr>
        <w:t xml:space="preserve"> </w:t>
      </w:r>
      <w:r w:rsidRPr="007F56EE">
        <w:rPr>
          <w:sz w:val="20"/>
          <w:szCs w:val="20"/>
        </w:rPr>
        <w:t>binding</w:t>
      </w:r>
      <w:r w:rsidR="00C556F0" w:rsidRPr="007F56EE">
        <w:rPr>
          <w:sz w:val="20"/>
          <w:szCs w:val="20"/>
        </w:rPr>
        <w:t xml:space="preserve"> </w:t>
      </w:r>
      <w:r w:rsidRPr="007F56EE">
        <w:rPr>
          <w:sz w:val="20"/>
          <w:szCs w:val="20"/>
        </w:rPr>
        <w:t>affinities:</w:t>
      </w:r>
      <w:r w:rsidR="00C556F0" w:rsidRPr="007F56EE">
        <w:rPr>
          <w:sz w:val="20"/>
          <w:szCs w:val="20"/>
        </w:rPr>
        <w:t xml:space="preserve"> </w:t>
      </w:r>
      <w:r w:rsidRPr="007F56EE">
        <w:rPr>
          <w:sz w:val="20"/>
          <w:szCs w:val="20"/>
        </w:rPr>
        <w:t>molecular</w:t>
      </w:r>
      <w:r w:rsidR="00C556F0" w:rsidRPr="007F56EE">
        <w:rPr>
          <w:sz w:val="20"/>
          <w:szCs w:val="20"/>
        </w:rPr>
        <w:t xml:space="preserve"> </w:t>
      </w:r>
      <w:r w:rsidRPr="007F56EE">
        <w:rPr>
          <w:sz w:val="20"/>
          <w:szCs w:val="20"/>
        </w:rPr>
        <w:t>dynamics</w:t>
      </w:r>
      <w:r w:rsidR="00C556F0" w:rsidRPr="007F56EE">
        <w:rPr>
          <w:sz w:val="20"/>
          <w:szCs w:val="20"/>
        </w:rPr>
        <w:t xml:space="preserve"> </w:t>
      </w:r>
      <w:r w:rsidRPr="007F56EE">
        <w:rPr>
          <w:sz w:val="20"/>
          <w:szCs w:val="20"/>
        </w:rPr>
        <w:t>simulations</w:t>
      </w:r>
      <w:r w:rsidR="00C556F0" w:rsidRPr="007F56EE">
        <w:rPr>
          <w:sz w:val="20"/>
          <w:szCs w:val="20"/>
        </w:rPr>
        <w:t xml:space="preserve"> </w:t>
      </w:r>
      <w:r w:rsidRPr="007F56EE">
        <w:rPr>
          <w:sz w:val="20"/>
          <w:szCs w:val="20"/>
        </w:rPr>
        <w:t>of</w:t>
      </w:r>
      <w:r w:rsidR="00C556F0" w:rsidRPr="007F56EE">
        <w:rPr>
          <w:sz w:val="20"/>
          <w:szCs w:val="20"/>
        </w:rPr>
        <w:t xml:space="preserve"> </w:t>
      </w:r>
      <w:r w:rsidRPr="007F56EE">
        <w:rPr>
          <w:bCs/>
          <w:sz w:val="20"/>
          <w:szCs w:val="20"/>
        </w:rPr>
        <w:t>Bfl-1</w:t>
      </w:r>
      <w:r w:rsidRPr="007F56EE">
        <w:rPr>
          <w:sz w:val="20"/>
          <w:szCs w:val="20"/>
        </w:rPr>
        <w:t>/A1-binding</w:t>
      </w:r>
      <w:r w:rsidR="00C556F0" w:rsidRPr="007F56EE">
        <w:rPr>
          <w:sz w:val="20"/>
          <w:szCs w:val="20"/>
        </w:rPr>
        <w:t xml:space="preserve"> </w:t>
      </w:r>
      <w:r w:rsidRPr="007F56EE">
        <w:rPr>
          <w:sz w:val="20"/>
          <w:szCs w:val="20"/>
        </w:rPr>
        <w:t>pro-apoptotic</w:t>
      </w:r>
      <w:r w:rsidR="00C556F0" w:rsidRPr="007F56EE">
        <w:rPr>
          <w:sz w:val="20"/>
          <w:szCs w:val="20"/>
        </w:rPr>
        <w:t xml:space="preserve"> </w:t>
      </w:r>
      <w:r w:rsidRPr="007F56EE">
        <w:rPr>
          <w:sz w:val="20"/>
          <w:szCs w:val="20"/>
        </w:rPr>
        <w:t>BH3</w:t>
      </w:r>
      <w:r w:rsidR="00C556F0" w:rsidRPr="007F56EE">
        <w:rPr>
          <w:sz w:val="20"/>
          <w:szCs w:val="20"/>
        </w:rPr>
        <w:t xml:space="preserve"> </w:t>
      </w:r>
      <w:r w:rsidRPr="007F56EE">
        <w:rPr>
          <w:sz w:val="20"/>
          <w:szCs w:val="20"/>
        </w:rPr>
        <w:t>peptide</w:t>
      </w:r>
      <w:r w:rsidR="00C556F0" w:rsidRPr="007F56EE">
        <w:rPr>
          <w:sz w:val="20"/>
          <w:szCs w:val="20"/>
        </w:rPr>
        <w:t xml:space="preserve"> </w:t>
      </w:r>
      <w:r w:rsidRPr="007F56EE">
        <w:rPr>
          <w:sz w:val="20"/>
          <w:szCs w:val="20"/>
        </w:rPr>
        <w:t>helices</w:t>
      </w:r>
      <w:r w:rsidR="00C556F0" w:rsidRPr="007F56EE">
        <w:rPr>
          <w:sz w:val="20"/>
          <w:szCs w:val="20"/>
        </w:rPr>
        <w:t xml:space="preserve"> </w:t>
      </w:r>
      <w:r w:rsidRPr="007F56EE">
        <w:rPr>
          <w:sz w:val="20"/>
          <w:szCs w:val="20"/>
        </w:rPr>
        <w:t>in</w:t>
      </w:r>
      <w:r w:rsidR="00C556F0" w:rsidRPr="007F56EE">
        <w:rPr>
          <w:sz w:val="20"/>
          <w:szCs w:val="20"/>
        </w:rPr>
        <w:t xml:space="preserve"> </w:t>
      </w:r>
      <w:r w:rsidRPr="007F56EE">
        <w:rPr>
          <w:sz w:val="20"/>
          <w:szCs w:val="20"/>
        </w:rPr>
        <w:t>explicit</w:t>
      </w:r>
      <w:r w:rsidR="00C556F0" w:rsidRPr="007F56EE">
        <w:rPr>
          <w:sz w:val="20"/>
          <w:szCs w:val="20"/>
        </w:rPr>
        <w:t xml:space="preserve"> </w:t>
      </w:r>
      <w:r w:rsidRPr="007F56EE">
        <w:rPr>
          <w:sz w:val="20"/>
          <w:szCs w:val="20"/>
        </w:rPr>
        <w:t>solvent.</w:t>
      </w:r>
      <w:r w:rsidR="00C556F0" w:rsidRPr="007F56EE">
        <w:rPr>
          <w:sz w:val="20"/>
          <w:szCs w:val="20"/>
        </w:rPr>
        <w:t xml:space="preserve"> </w:t>
      </w:r>
      <w:r w:rsidRPr="007F56EE">
        <w:rPr>
          <w:rStyle w:val="jrnl"/>
          <w:sz w:val="20"/>
          <w:szCs w:val="20"/>
        </w:rPr>
        <w:t>J</w:t>
      </w:r>
      <w:r w:rsidR="00C556F0" w:rsidRPr="007F56EE">
        <w:rPr>
          <w:rStyle w:val="jrnl"/>
          <w:sz w:val="20"/>
          <w:szCs w:val="20"/>
        </w:rPr>
        <w:t xml:space="preserve"> </w:t>
      </w:r>
      <w:proofErr w:type="spellStart"/>
      <w:r w:rsidRPr="007F56EE">
        <w:rPr>
          <w:rStyle w:val="jrnl"/>
          <w:sz w:val="20"/>
          <w:szCs w:val="20"/>
        </w:rPr>
        <w:t>Biomol</w:t>
      </w:r>
      <w:proofErr w:type="spellEnd"/>
      <w:r w:rsidR="00C556F0" w:rsidRPr="007F56EE">
        <w:rPr>
          <w:rStyle w:val="jrnl"/>
          <w:sz w:val="20"/>
          <w:szCs w:val="20"/>
        </w:rPr>
        <w:t xml:space="preserve"> </w:t>
      </w:r>
      <w:proofErr w:type="spellStart"/>
      <w:r w:rsidRPr="007F56EE">
        <w:rPr>
          <w:rStyle w:val="jrnl"/>
          <w:sz w:val="20"/>
          <w:szCs w:val="20"/>
        </w:rPr>
        <w:t>Struct</w:t>
      </w:r>
      <w:proofErr w:type="spellEnd"/>
      <w:r w:rsidR="00C556F0" w:rsidRPr="007F56EE">
        <w:rPr>
          <w:rStyle w:val="jrnl"/>
          <w:sz w:val="20"/>
          <w:szCs w:val="20"/>
        </w:rPr>
        <w:t xml:space="preserve"> </w:t>
      </w:r>
      <w:proofErr w:type="spellStart"/>
      <w:r w:rsidRPr="007F56EE">
        <w:rPr>
          <w:rStyle w:val="jrnl"/>
          <w:sz w:val="20"/>
          <w:szCs w:val="20"/>
        </w:rPr>
        <w:t>Dyn</w:t>
      </w:r>
      <w:proofErr w:type="spellEnd"/>
      <w:r w:rsidRPr="007F56EE">
        <w:rPr>
          <w:sz w:val="20"/>
          <w:szCs w:val="20"/>
        </w:rPr>
        <w:t>.</w:t>
      </w:r>
      <w:r w:rsidR="00C556F0" w:rsidRPr="007F56EE">
        <w:rPr>
          <w:sz w:val="20"/>
          <w:szCs w:val="20"/>
        </w:rPr>
        <w:t xml:space="preserve"> </w:t>
      </w:r>
      <w:r w:rsidRPr="007F56EE">
        <w:rPr>
          <w:sz w:val="20"/>
          <w:szCs w:val="20"/>
        </w:rPr>
        <w:t>2013;</w:t>
      </w:r>
      <w:r w:rsidR="00C556F0" w:rsidRPr="007F56EE">
        <w:rPr>
          <w:sz w:val="20"/>
          <w:szCs w:val="20"/>
        </w:rPr>
        <w:t xml:space="preserve"> </w:t>
      </w:r>
      <w:r w:rsidRPr="007F56EE">
        <w:rPr>
          <w:sz w:val="20"/>
          <w:szCs w:val="20"/>
        </w:rPr>
        <w:t>31(1):</w:t>
      </w:r>
      <w:r w:rsidR="00C556F0" w:rsidRPr="007F56EE">
        <w:rPr>
          <w:sz w:val="20"/>
          <w:szCs w:val="20"/>
        </w:rPr>
        <w:t xml:space="preserve"> </w:t>
      </w:r>
      <w:r w:rsidRPr="007F56EE">
        <w:rPr>
          <w:sz w:val="20"/>
          <w:szCs w:val="20"/>
        </w:rPr>
        <w:t>65-77</w:t>
      </w:r>
      <w:r w:rsidR="006F107A" w:rsidRPr="007F56EE">
        <w:rPr>
          <w:rFonts w:eastAsiaTheme="minorEastAsia" w:hint="eastAsia"/>
          <w:sz w:val="20"/>
          <w:szCs w:val="20"/>
          <w:lang w:eastAsia="zh-CN"/>
        </w:rPr>
        <w:t>.</w:t>
      </w:r>
    </w:p>
    <w:p w:rsidR="006A2EAF" w:rsidRPr="007F56EE" w:rsidRDefault="00A66DCC"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Mohammad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RM,</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Aboukameel</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Chen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Wu</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X,</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Chen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Al-</w:t>
      </w:r>
      <w:proofErr w:type="spellStart"/>
      <w:r w:rsidR="006A2EAF" w:rsidRPr="007F56EE">
        <w:rPr>
          <w:rFonts w:ascii="Times New Roman" w:hAnsi="Times New Roman" w:cs="Times New Roman"/>
          <w:sz w:val="20"/>
          <w:szCs w:val="20"/>
        </w:rPr>
        <w:t>Katib</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Preclinical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studies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nonpeptidic</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small-molecule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inhibitor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Bcl</w:t>
      </w:r>
      <w:proofErr w:type="spellEnd"/>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X (</w:t>
      </w:r>
      <w:r w:rsidR="006A2EAF"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 (</w:t>
      </w:r>
      <w:r w:rsidR="006A2EAF" w:rsidRPr="007F56EE">
        <w:rPr>
          <w:rFonts w:ascii="Times New Roman" w:hAnsi="Times New Roman" w:cs="Times New Roman"/>
          <w:sz w:val="20"/>
          <w:szCs w:val="20"/>
        </w:rPr>
        <w:t>-)-gossypol]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against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diffuse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large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lymphoma.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Ther</w:t>
      </w:r>
      <w:proofErr w:type="spellEnd"/>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2005;</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4</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13–21.</w:t>
      </w:r>
    </w:p>
    <w:p w:rsidR="006A2EAF" w:rsidRPr="007F56EE" w:rsidRDefault="006A2EA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Morales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Olsson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Celsing</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Osterbor</w:t>
      </w:r>
      <w:r w:rsidR="00B62FD6" w:rsidRPr="007F56EE">
        <w:rPr>
          <w:rFonts w:ascii="Times New Roman" w:hAnsi="Times New Roman" w:cs="Times New Roman"/>
          <w:sz w:val="20"/>
          <w:szCs w:val="20"/>
        </w:rPr>
        <w:t>g</w:t>
      </w:r>
      <w:proofErr w:type="spellEnd"/>
      <w:r w:rsidR="00C556F0" w:rsidRPr="007F56EE">
        <w:rPr>
          <w:rFonts w:ascii="Times New Roman" w:hAnsi="Times New Roman" w:cs="Times New Roman"/>
          <w:sz w:val="20"/>
          <w:szCs w:val="20"/>
        </w:rPr>
        <w:t xml:space="preserve"> </w:t>
      </w:r>
      <w:r w:rsidR="00B62FD6"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proofErr w:type="spellStart"/>
      <w:r w:rsidR="00B62FD6" w:rsidRPr="007F56EE">
        <w:rPr>
          <w:rFonts w:ascii="Times New Roman" w:hAnsi="Times New Roman" w:cs="Times New Roman"/>
          <w:sz w:val="20"/>
          <w:szCs w:val="20"/>
        </w:rPr>
        <w:t>Jondal</w:t>
      </w:r>
      <w:proofErr w:type="spellEnd"/>
      <w:r w:rsidR="00C556F0" w:rsidRPr="007F56EE">
        <w:rPr>
          <w:rFonts w:ascii="Times New Roman" w:hAnsi="Times New Roman" w:cs="Times New Roman"/>
          <w:sz w:val="20"/>
          <w:szCs w:val="20"/>
        </w:rPr>
        <w:t xml:space="preserve"> </w:t>
      </w:r>
      <w:r w:rsidR="00B62FD6"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00B62FD6" w:rsidRPr="007F56EE">
        <w:rPr>
          <w:rFonts w:ascii="Times New Roman" w:hAnsi="Times New Roman" w:cs="Times New Roman"/>
          <w:sz w:val="20"/>
          <w:szCs w:val="20"/>
        </w:rPr>
        <w:t>Osorio</w:t>
      </w:r>
      <w:r w:rsidR="00C556F0" w:rsidRPr="007F56EE">
        <w:rPr>
          <w:rFonts w:ascii="Times New Roman" w:hAnsi="Times New Roman" w:cs="Times New Roman"/>
          <w:sz w:val="20"/>
          <w:szCs w:val="20"/>
        </w:rPr>
        <w:t xml:space="preserve"> </w:t>
      </w:r>
      <w:r w:rsidR="00B62FD6" w:rsidRPr="007F56EE">
        <w:rPr>
          <w:rFonts w:ascii="Times New Roman" w:hAnsi="Times New Roman" w:cs="Times New Roman"/>
          <w:sz w:val="20"/>
          <w:szCs w:val="20"/>
        </w:rPr>
        <w:t>LM</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High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expression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contributes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resistant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phenotype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chronic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lymphocytic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leukemia.</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Int</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00B62FD6" w:rsidRPr="007F56EE">
        <w:rPr>
          <w:rFonts w:ascii="Times New Roman" w:hAnsi="Times New Roman" w:cs="Times New Roman"/>
          <w:sz w:val="20"/>
          <w:szCs w:val="20"/>
        </w:rPr>
        <w:t>2005;</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113: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730–737.</w:t>
      </w:r>
    </w:p>
    <w:p w:rsidR="006F107A" w:rsidRPr="007F56EE" w:rsidRDefault="006A2EA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Muchmore</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Sattler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135A0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Liang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Meadows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RP,</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Harlan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Yoon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HS,</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Nettesheim</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Thompson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CB,</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Wong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SL</w:t>
      </w:r>
      <w:r w:rsidR="00135A0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Fesik</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X-ray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NMR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structure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human</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Bcl-xL</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inhibitor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programmed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death.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Nature</w:t>
      </w:r>
      <w:r w:rsidR="00135A0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135A0F" w:rsidRPr="007F56EE">
        <w:rPr>
          <w:rFonts w:ascii="Times New Roman" w:hAnsi="Times New Roman" w:cs="Times New Roman"/>
          <w:sz w:val="20"/>
          <w:szCs w:val="20"/>
        </w:rPr>
        <w:t>1996;</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381</w:t>
      </w:r>
      <w:r w:rsidR="00135A0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335–34</w:t>
      </w:r>
      <w:r w:rsidR="006F107A" w:rsidRPr="007F56EE">
        <w:rPr>
          <w:rFonts w:ascii="Times New Roman" w:hAnsi="Times New Roman" w:cs="Times New Roman"/>
          <w:sz w:val="20"/>
          <w:szCs w:val="20"/>
        </w:rPr>
        <w:t>1.</w:t>
      </w:r>
    </w:p>
    <w:p w:rsidR="006A2EAF" w:rsidRPr="007F56EE" w:rsidRDefault="006E1717"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Oltersdorf</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Elmore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Shoemaker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Armstrong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RC,</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Augeri</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DJ</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Belli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BA,</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Bruncko</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Deckwerth</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TL,</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Dinges</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Hajduk</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PJ</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inhibitor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induces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regression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solid</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tumours</w:t>
      </w:r>
      <w:proofErr w:type="spellEnd"/>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Nature</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2005;</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435</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677–681.</w:t>
      </w:r>
    </w:p>
    <w:p w:rsidR="001A4FC1" w:rsidRPr="007F56EE" w:rsidRDefault="006E1717"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Ottina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Lyberg</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Sochalska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Villunger</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Nilsson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w:t>
      </w:r>
      <w:r w:rsidR="001A4FC1"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Knockdown</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proofErr w:type="spellStart"/>
      <w:r w:rsidR="001A4FC1" w:rsidRPr="007F56EE">
        <w:rPr>
          <w:rFonts w:ascii="Times New Roman" w:hAnsi="Times New Roman" w:cs="Times New Roman"/>
          <w:sz w:val="20"/>
          <w:szCs w:val="20"/>
        </w:rPr>
        <w:t>antiapoptotic</w:t>
      </w:r>
      <w:proofErr w:type="spellEnd"/>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member</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A1/Bf-1</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protects</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mice</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from</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anaphylaxis.</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proofErr w:type="spellStart"/>
      <w:r w:rsidR="001A4FC1" w:rsidRPr="007F56EE">
        <w:rPr>
          <w:rFonts w:ascii="Times New Roman" w:hAnsi="Times New Roman" w:cs="Times New Roman"/>
          <w:sz w:val="20"/>
          <w:szCs w:val="20"/>
        </w:rPr>
        <w:t>Immunol</w:t>
      </w:r>
      <w:proofErr w:type="spellEnd"/>
      <w:r w:rsidR="001A4FC1"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2015;</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194(3):</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1316</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1322.</w:t>
      </w:r>
    </w:p>
    <w:p w:rsidR="00CA1D1F" w:rsidRPr="007F56EE" w:rsidRDefault="00CA1D1F" w:rsidP="006F107A">
      <w:pPr>
        <w:pStyle w:val="ListParagraph"/>
        <w:numPr>
          <w:ilvl w:val="0"/>
          <w:numId w:val="8"/>
        </w:numPr>
        <w:shd w:val="clear" w:color="auto" w:fill="FFFFFF"/>
        <w:snapToGrid w:val="0"/>
        <w:spacing w:after="0" w:line="240" w:lineRule="auto"/>
        <w:ind w:left="425" w:hanging="425"/>
        <w:jc w:val="both"/>
        <w:rPr>
          <w:rFonts w:ascii="Times New Roman" w:eastAsia="Times New Roman" w:hAnsi="Times New Roman" w:cs="Times New Roman"/>
          <w:sz w:val="20"/>
          <w:szCs w:val="20"/>
        </w:rPr>
      </w:pPr>
      <w:proofErr w:type="spellStart"/>
      <w:r w:rsidRPr="007F56EE">
        <w:rPr>
          <w:rFonts w:ascii="Times New Roman" w:eastAsia="Times New Roman" w:hAnsi="Times New Roman" w:cs="Times New Roman"/>
          <w:sz w:val="20"/>
          <w:szCs w:val="20"/>
        </w:rPr>
        <w:lastRenderedPageBreak/>
        <w:t>Ottina</w:t>
      </w:r>
      <w:proofErr w:type="spellEnd"/>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E,</w:t>
      </w:r>
      <w:r w:rsidR="00C556F0" w:rsidRPr="007F56EE">
        <w:rPr>
          <w:rFonts w:ascii="Times New Roman" w:eastAsia="Times New Roman" w:hAnsi="Times New Roman" w:cs="Times New Roman"/>
          <w:sz w:val="20"/>
          <w:szCs w:val="20"/>
        </w:rPr>
        <w:t xml:space="preserve"> </w:t>
      </w:r>
      <w:proofErr w:type="spellStart"/>
      <w:r w:rsidRPr="007F56EE">
        <w:rPr>
          <w:rFonts w:ascii="Times New Roman" w:eastAsia="Times New Roman" w:hAnsi="Times New Roman" w:cs="Times New Roman"/>
          <w:sz w:val="20"/>
          <w:szCs w:val="20"/>
        </w:rPr>
        <w:t>Tischner</w:t>
      </w:r>
      <w:proofErr w:type="spellEnd"/>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D,</w:t>
      </w:r>
      <w:r w:rsidR="00C556F0" w:rsidRPr="007F56EE">
        <w:rPr>
          <w:rFonts w:ascii="Times New Roman" w:eastAsia="Times New Roman" w:hAnsi="Times New Roman" w:cs="Times New Roman"/>
          <w:sz w:val="20"/>
          <w:szCs w:val="20"/>
        </w:rPr>
        <w:t xml:space="preserve"> </w:t>
      </w:r>
      <w:proofErr w:type="spellStart"/>
      <w:r w:rsidRPr="007F56EE">
        <w:rPr>
          <w:rFonts w:ascii="Times New Roman" w:eastAsia="Times New Roman" w:hAnsi="Times New Roman" w:cs="Times New Roman"/>
          <w:sz w:val="20"/>
          <w:szCs w:val="20"/>
        </w:rPr>
        <w:t>Herold</w:t>
      </w:r>
      <w:proofErr w:type="spellEnd"/>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MJ,</w:t>
      </w:r>
      <w:r w:rsidR="00C556F0" w:rsidRPr="007F56EE">
        <w:rPr>
          <w:rFonts w:ascii="Times New Roman" w:eastAsia="Times New Roman" w:hAnsi="Times New Roman" w:cs="Times New Roman"/>
          <w:sz w:val="20"/>
          <w:szCs w:val="20"/>
        </w:rPr>
        <w:t xml:space="preserve"> </w:t>
      </w:r>
      <w:proofErr w:type="spellStart"/>
      <w:r w:rsidRPr="007F56EE">
        <w:rPr>
          <w:rFonts w:ascii="Times New Roman" w:eastAsia="Times New Roman" w:hAnsi="Times New Roman" w:cs="Times New Roman"/>
          <w:sz w:val="20"/>
          <w:szCs w:val="20"/>
        </w:rPr>
        <w:t>Villunger</w:t>
      </w:r>
      <w:proofErr w:type="spellEnd"/>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A.</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A1/</w:t>
      </w:r>
      <w:r w:rsidRPr="007F56EE">
        <w:rPr>
          <w:rFonts w:ascii="Times New Roman" w:eastAsia="Times New Roman" w:hAnsi="Times New Roman" w:cs="Times New Roman"/>
          <w:bCs/>
          <w:sz w:val="20"/>
          <w:szCs w:val="20"/>
        </w:rPr>
        <w:t>Bfl-1</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in</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leukocyte</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development</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and</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bCs/>
          <w:sz w:val="20"/>
          <w:szCs w:val="20"/>
        </w:rPr>
        <w:t>cell</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death.</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Exp</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bCs/>
          <w:sz w:val="20"/>
          <w:szCs w:val="20"/>
        </w:rPr>
        <w:t>Cell</w:t>
      </w:r>
      <w:r w:rsidR="00C556F0" w:rsidRPr="007F56EE">
        <w:rPr>
          <w:rFonts w:ascii="Times New Roman" w:eastAsia="Times New Roman" w:hAnsi="Times New Roman" w:cs="Times New Roman"/>
          <w:sz w:val="20"/>
          <w:szCs w:val="20"/>
        </w:rPr>
        <w:t xml:space="preserve"> </w:t>
      </w:r>
      <w:r w:rsidR="00C02C50" w:rsidRPr="007F56EE">
        <w:rPr>
          <w:rFonts w:ascii="Times New Roman" w:eastAsia="Times New Roman" w:hAnsi="Times New Roman" w:cs="Times New Roman"/>
          <w:sz w:val="20"/>
          <w:szCs w:val="20"/>
        </w:rPr>
        <w:t>Res.</w:t>
      </w:r>
      <w:r w:rsidR="00C556F0" w:rsidRPr="007F56EE">
        <w:rPr>
          <w:rFonts w:ascii="Times New Roman" w:eastAsia="Times New Roman" w:hAnsi="Times New Roman" w:cs="Times New Roman"/>
          <w:sz w:val="20"/>
          <w:szCs w:val="20"/>
        </w:rPr>
        <w:t xml:space="preserve"> </w:t>
      </w:r>
      <w:r w:rsidR="00C02C50" w:rsidRPr="007F56EE">
        <w:rPr>
          <w:rFonts w:ascii="Times New Roman" w:eastAsia="Times New Roman" w:hAnsi="Times New Roman" w:cs="Times New Roman"/>
          <w:sz w:val="20"/>
          <w:szCs w:val="20"/>
        </w:rPr>
        <w:t>2012</w:t>
      </w:r>
      <w:r w:rsidRPr="007F56EE">
        <w:rPr>
          <w:rFonts w:ascii="Times New Roman" w:eastAsia="Times New Roman" w:hAnsi="Times New Roman" w:cs="Times New Roman"/>
          <w:sz w:val="20"/>
          <w:szCs w:val="20"/>
        </w:rPr>
        <w:t>;</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318(11):</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1291-303.</w:t>
      </w:r>
      <w:r w:rsidR="00C556F0" w:rsidRPr="007F56EE">
        <w:rPr>
          <w:rFonts w:ascii="Times New Roman" w:eastAsia="Times New Roman" w:hAnsi="Times New Roman" w:cs="Times New Roman"/>
          <w:sz w:val="20"/>
          <w:szCs w:val="20"/>
        </w:rPr>
        <w:t xml:space="preserve"> </w:t>
      </w:r>
    </w:p>
    <w:p w:rsidR="006F107A" w:rsidRPr="007F56EE" w:rsidRDefault="00C02C50" w:rsidP="006F107A">
      <w:pPr>
        <w:pStyle w:val="ListParagraph"/>
        <w:numPr>
          <w:ilvl w:val="0"/>
          <w:numId w:val="8"/>
        </w:numPr>
        <w:snapToGrid w:val="0"/>
        <w:spacing w:after="0" w:line="240" w:lineRule="auto"/>
        <w:ind w:left="425" w:hanging="425"/>
        <w:jc w:val="both"/>
        <w:rPr>
          <w:rFonts w:ascii="Times New Roman" w:eastAsia="Times New Roman" w:hAnsi="Times New Roman" w:cs="Times New Roman"/>
          <w:color w:val="323232"/>
          <w:sz w:val="20"/>
          <w:szCs w:val="20"/>
        </w:rPr>
      </w:pPr>
      <w:proofErr w:type="spellStart"/>
      <w:r w:rsidRPr="007F56EE">
        <w:rPr>
          <w:rFonts w:ascii="Times New Roman" w:eastAsia="Times New Roman" w:hAnsi="Times New Roman" w:cs="Times New Roman"/>
          <w:color w:val="323232"/>
          <w:sz w:val="20"/>
          <w:szCs w:val="20"/>
        </w:rPr>
        <w:t>Puthalakath</w:t>
      </w:r>
      <w:proofErr w:type="spellEnd"/>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H,</w:t>
      </w:r>
      <w:r w:rsidR="00C556F0" w:rsidRPr="007F56EE">
        <w:rPr>
          <w:rFonts w:ascii="Times New Roman" w:eastAsia="Times New Roman" w:hAnsi="Times New Roman" w:cs="Times New Roman"/>
          <w:color w:val="323232"/>
          <w:sz w:val="20"/>
          <w:szCs w:val="20"/>
        </w:rPr>
        <w:t xml:space="preserve"> </w:t>
      </w:r>
      <w:proofErr w:type="spellStart"/>
      <w:r w:rsidR="003A485B" w:rsidRPr="007F56EE">
        <w:rPr>
          <w:rFonts w:ascii="Times New Roman" w:eastAsia="Times New Roman" w:hAnsi="Times New Roman" w:cs="Times New Roman"/>
          <w:color w:val="323232"/>
          <w:sz w:val="20"/>
          <w:szCs w:val="20"/>
        </w:rPr>
        <w:t>Villunger</w:t>
      </w:r>
      <w:proofErr w:type="spellEnd"/>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A</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O’Reilly</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LA</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Beaumont</w:t>
      </w:r>
      <w:r w:rsidR="00C556F0" w:rsidRPr="007F56EE">
        <w:rPr>
          <w:rFonts w:ascii="Times New Roman" w:eastAsia="Times New Roman" w:hAnsi="Times New Roman" w:cs="Times New Roman"/>
          <w:color w:val="323232"/>
          <w:sz w:val="20"/>
          <w:szCs w:val="20"/>
        </w:rPr>
        <w:t xml:space="preserve"> </w:t>
      </w:r>
      <w:r w:rsidR="002F4DD3" w:rsidRPr="007F56EE">
        <w:rPr>
          <w:rFonts w:ascii="Times New Roman" w:eastAsia="Times New Roman" w:hAnsi="Times New Roman" w:cs="Times New Roman"/>
          <w:color w:val="323232"/>
          <w:sz w:val="20"/>
          <w:szCs w:val="20"/>
        </w:rPr>
        <w:t>JG</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proofErr w:type="spellStart"/>
      <w:r w:rsidR="003A485B" w:rsidRPr="007F56EE">
        <w:rPr>
          <w:rFonts w:ascii="Times New Roman" w:eastAsia="Times New Roman" w:hAnsi="Times New Roman" w:cs="Times New Roman"/>
          <w:color w:val="323232"/>
          <w:sz w:val="20"/>
          <w:szCs w:val="20"/>
        </w:rPr>
        <w:t>Coultas</w:t>
      </w:r>
      <w:proofErr w:type="spellEnd"/>
      <w:r w:rsidR="00C556F0" w:rsidRPr="007F56EE">
        <w:rPr>
          <w:rFonts w:ascii="Times New Roman" w:eastAsia="Times New Roman" w:hAnsi="Times New Roman" w:cs="Times New Roman"/>
          <w:color w:val="323232"/>
          <w:sz w:val="20"/>
          <w:szCs w:val="20"/>
        </w:rPr>
        <w:t xml:space="preserve"> </w:t>
      </w:r>
      <w:r w:rsidR="002F4DD3" w:rsidRPr="007F56EE">
        <w:rPr>
          <w:rFonts w:ascii="Times New Roman" w:eastAsia="Times New Roman" w:hAnsi="Times New Roman" w:cs="Times New Roman"/>
          <w:color w:val="323232"/>
          <w:sz w:val="20"/>
          <w:szCs w:val="20"/>
        </w:rPr>
        <w:t>L</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Cheney</w:t>
      </w:r>
      <w:r w:rsidR="00C556F0" w:rsidRPr="007F56EE">
        <w:rPr>
          <w:rFonts w:ascii="Times New Roman" w:eastAsia="Times New Roman" w:hAnsi="Times New Roman" w:cs="Times New Roman"/>
          <w:color w:val="323232"/>
          <w:sz w:val="20"/>
          <w:szCs w:val="20"/>
        </w:rPr>
        <w:t xml:space="preserve"> </w:t>
      </w:r>
      <w:r w:rsidR="002F4DD3" w:rsidRPr="007F56EE">
        <w:rPr>
          <w:rFonts w:ascii="Times New Roman" w:eastAsia="Times New Roman" w:hAnsi="Times New Roman" w:cs="Times New Roman"/>
          <w:color w:val="323232"/>
          <w:sz w:val="20"/>
          <w:szCs w:val="20"/>
        </w:rPr>
        <w:t>RE</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Huang</w:t>
      </w:r>
      <w:r w:rsidR="00C556F0" w:rsidRPr="007F56EE">
        <w:rPr>
          <w:rFonts w:ascii="Times New Roman" w:eastAsia="Times New Roman" w:hAnsi="Times New Roman" w:cs="Times New Roman"/>
          <w:color w:val="323232"/>
          <w:sz w:val="20"/>
          <w:szCs w:val="20"/>
        </w:rPr>
        <w:t xml:space="preserve"> </w:t>
      </w:r>
      <w:r w:rsidR="002F4DD3" w:rsidRPr="007F56EE">
        <w:rPr>
          <w:rFonts w:ascii="Times New Roman" w:eastAsia="Times New Roman" w:hAnsi="Times New Roman" w:cs="Times New Roman"/>
          <w:color w:val="323232"/>
          <w:sz w:val="20"/>
          <w:szCs w:val="20"/>
        </w:rPr>
        <w:t>DC</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proofErr w:type="spellStart"/>
      <w:proofErr w:type="gramStart"/>
      <w:r w:rsidR="003A485B" w:rsidRPr="007F56EE">
        <w:rPr>
          <w:rFonts w:ascii="Times New Roman" w:eastAsia="Times New Roman" w:hAnsi="Times New Roman" w:cs="Times New Roman"/>
          <w:color w:val="323232"/>
          <w:sz w:val="20"/>
          <w:szCs w:val="20"/>
        </w:rPr>
        <w:t>Strasser</w:t>
      </w:r>
      <w:proofErr w:type="spellEnd"/>
      <w:proofErr w:type="gramEnd"/>
      <w:r w:rsidR="00C556F0" w:rsidRPr="007F56EE">
        <w:rPr>
          <w:rFonts w:ascii="Times New Roman" w:eastAsia="Times New Roman" w:hAnsi="Times New Roman" w:cs="Times New Roman"/>
          <w:color w:val="323232"/>
          <w:sz w:val="20"/>
          <w:szCs w:val="20"/>
        </w:rPr>
        <w:t xml:space="preserve"> </w:t>
      </w:r>
      <w:r w:rsidR="002F4DD3" w:rsidRPr="007F56EE">
        <w:rPr>
          <w:rFonts w:ascii="Times New Roman" w:eastAsia="Times New Roman" w:hAnsi="Times New Roman" w:cs="Times New Roman"/>
          <w:color w:val="323232"/>
          <w:sz w:val="20"/>
          <w:szCs w:val="20"/>
        </w:rPr>
        <w:t>A</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proofErr w:type="spellStart"/>
      <w:r w:rsidR="003A485B" w:rsidRPr="007F56EE">
        <w:rPr>
          <w:rFonts w:ascii="Times New Roman" w:hAnsi="Times New Roman" w:cs="Times New Roman"/>
          <w:color w:val="333333"/>
          <w:sz w:val="20"/>
          <w:szCs w:val="20"/>
          <w:shd w:val="clear" w:color="auto" w:fill="FFFFFF"/>
        </w:rPr>
        <w:t>Bmf</w:t>
      </w:r>
      <w:proofErr w:type="spellEnd"/>
      <w:r w:rsidR="003A485B" w:rsidRPr="007F56EE">
        <w:rPr>
          <w:rFonts w:ascii="Times New Roman" w:hAnsi="Times New Roman" w:cs="Times New Roman"/>
          <w:color w:val="333333"/>
          <w:sz w:val="20"/>
          <w:szCs w:val="20"/>
          <w:shd w:val="clear" w:color="auto" w:fill="FFFFFF"/>
        </w:rPr>
        <w:t>:</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A</w:t>
      </w:r>
      <w:r w:rsidR="00C556F0" w:rsidRPr="007F56EE">
        <w:rPr>
          <w:rFonts w:ascii="Times New Roman" w:hAnsi="Times New Roman" w:cs="Times New Roman"/>
          <w:color w:val="333333"/>
          <w:sz w:val="20"/>
          <w:szCs w:val="20"/>
          <w:shd w:val="clear" w:color="auto" w:fill="FFFFFF"/>
        </w:rPr>
        <w:t xml:space="preserve"> </w:t>
      </w:r>
      <w:proofErr w:type="spellStart"/>
      <w:r w:rsidR="003A485B" w:rsidRPr="007F56EE">
        <w:rPr>
          <w:rFonts w:ascii="Times New Roman" w:hAnsi="Times New Roman" w:cs="Times New Roman"/>
          <w:color w:val="333333"/>
          <w:sz w:val="20"/>
          <w:szCs w:val="20"/>
          <w:shd w:val="clear" w:color="auto" w:fill="FFFFFF"/>
        </w:rPr>
        <w:t>Proapoptotic</w:t>
      </w:r>
      <w:proofErr w:type="spellEnd"/>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BH3-Only</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Protein</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Regulated</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by</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Interaction</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with</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the</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Myosin</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V</w:t>
      </w:r>
      <w:r w:rsidR="00C556F0" w:rsidRPr="007F56EE">
        <w:rPr>
          <w:rFonts w:ascii="Times New Roman" w:hAnsi="Times New Roman" w:cs="Times New Roman"/>
          <w:color w:val="333333"/>
          <w:sz w:val="20"/>
          <w:szCs w:val="20"/>
          <w:shd w:val="clear" w:color="auto" w:fill="FFFFFF"/>
        </w:rPr>
        <w:t xml:space="preserve"> </w:t>
      </w:r>
      <w:proofErr w:type="spellStart"/>
      <w:r w:rsidR="003A485B" w:rsidRPr="007F56EE">
        <w:rPr>
          <w:rFonts w:ascii="Times New Roman" w:hAnsi="Times New Roman" w:cs="Times New Roman"/>
          <w:color w:val="333333"/>
          <w:sz w:val="20"/>
          <w:szCs w:val="20"/>
          <w:shd w:val="clear" w:color="auto" w:fill="FFFFFF"/>
        </w:rPr>
        <w:t>Actin</w:t>
      </w:r>
      <w:proofErr w:type="spellEnd"/>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Motor</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Complex,</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Activated</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by</w:t>
      </w:r>
      <w:r w:rsidR="00C556F0" w:rsidRPr="007F56EE">
        <w:rPr>
          <w:rFonts w:ascii="Times New Roman" w:hAnsi="Times New Roman" w:cs="Times New Roman"/>
          <w:color w:val="333333"/>
          <w:sz w:val="20"/>
          <w:szCs w:val="20"/>
          <w:shd w:val="clear" w:color="auto" w:fill="FFFFFF"/>
        </w:rPr>
        <w:t xml:space="preserve"> </w:t>
      </w:r>
      <w:proofErr w:type="spellStart"/>
      <w:r w:rsidR="003A485B" w:rsidRPr="007F56EE">
        <w:rPr>
          <w:rFonts w:ascii="Times New Roman" w:hAnsi="Times New Roman" w:cs="Times New Roman"/>
          <w:color w:val="333333"/>
          <w:sz w:val="20"/>
          <w:szCs w:val="20"/>
          <w:shd w:val="clear" w:color="auto" w:fill="FFFFFF"/>
        </w:rPr>
        <w:t>Anoikis</w:t>
      </w:r>
      <w:proofErr w:type="spellEnd"/>
      <w:r w:rsidR="003A485B" w:rsidRPr="007F56EE">
        <w:rPr>
          <w:rFonts w:ascii="Times New Roman" w:hAnsi="Times New Roman" w:cs="Times New Roman"/>
          <w:color w:val="333333"/>
          <w:sz w:val="20"/>
          <w:szCs w:val="20"/>
          <w:shd w:val="clear" w:color="auto" w:fill="FFFFFF"/>
        </w:rPr>
        <w:t>.</w:t>
      </w:r>
      <w:r w:rsidR="00C556F0" w:rsidRPr="007F56EE">
        <w:rPr>
          <w:rFonts w:ascii="Times New Roman" w:hAnsi="Times New Roman" w:cs="Times New Roman"/>
          <w:color w:val="333333"/>
          <w:sz w:val="20"/>
          <w:szCs w:val="20"/>
          <w:shd w:val="clear" w:color="auto" w:fill="FFFFFF"/>
        </w:rPr>
        <w:t xml:space="preserve"> </w:t>
      </w:r>
      <w:r w:rsidR="002F4DD3" w:rsidRPr="007F56EE">
        <w:rPr>
          <w:rFonts w:ascii="Times New Roman" w:eastAsia="Times New Roman" w:hAnsi="Times New Roman" w:cs="Times New Roman"/>
          <w:color w:val="323232"/>
          <w:sz w:val="20"/>
          <w:szCs w:val="20"/>
        </w:rPr>
        <w:t>Science.</w:t>
      </w:r>
      <w:r w:rsidR="00C556F0" w:rsidRPr="007F56EE">
        <w:rPr>
          <w:rFonts w:ascii="Times New Roman" w:eastAsia="Times New Roman" w:hAnsi="Times New Roman" w:cs="Times New Roman"/>
          <w:color w:val="323232"/>
          <w:sz w:val="20"/>
          <w:szCs w:val="20"/>
        </w:rPr>
        <w:t xml:space="preserve"> </w:t>
      </w:r>
      <w:r w:rsidR="002F4DD3" w:rsidRPr="007F56EE">
        <w:rPr>
          <w:rFonts w:ascii="Times New Roman" w:eastAsia="Times New Roman" w:hAnsi="Times New Roman" w:cs="Times New Roman"/>
          <w:color w:val="323232"/>
          <w:sz w:val="20"/>
          <w:szCs w:val="20"/>
        </w:rPr>
        <w:t>2001;</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293</w:t>
      </w:r>
      <w:r w:rsidR="002F4DD3"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1829-183</w:t>
      </w:r>
      <w:r w:rsidR="006F107A" w:rsidRPr="007F56EE">
        <w:rPr>
          <w:rFonts w:ascii="Times New Roman" w:eastAsia="Times New Roman" w:hAnsi="Times New Roman" w:cs="Times New Roman"/>
          <w:color w:val="323232"/>
          <w:sz w:val="20"/>
          <w:szCs w:val="20"/>
        </w:rPr>
        <w:t>2.</w:t>
      </w:r>
    </w:p>
    <w:p w:rsidR="00685033" w:rsidRPr="007F56EE" w:rsidRDefault="00685033"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color w:val="000000"/>
          <w:sz w:val="20"/>
          <w:szCs w:val="20"/>
          <w:shd w:val="clear" w:color="auto" w:fill="FFFFFF"/>
        </w:rPr>
        <w:t>Rachel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MG,</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Annissa</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JH,</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Edward</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PH,</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Gregory</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HB,</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Loren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DW.</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Reactivating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apoptosis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BFL-1/A1</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driven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cancer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with</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cysteine</w:t>
      </w:r>
      <w:proofErr w:type="spellEnd"/>
      <w:r w:rsidRPr="007F56EE">
        <w:rPr>
          <w:rFonts w:ascii="Times New Roman" w:hAnsi="Times New Roman" w:cs="Times New Roman"/>
          <w:color w:val="000000"/>
          <w:sz w:val="20"/>
          <w:szCs w:val="20"/>
          <w:shd w:val="clear" w:color="auto" w:fill="FFFFFF"/>
        </w:rPr>
        <w:t>-reactive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stapled</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peptide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inhibitors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[abstract].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Proceedings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of</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the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American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Association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for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Cancer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Research</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Annual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Meeting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2017;</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2017</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Apr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1-5;</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Washington,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DC.</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Philadelphia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AACR;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Cancer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Res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2017</w:t>
      </w:r>
      <w:proofErr w:type="gramStart"/>
      <w:r w:rsidRPr="007F56EE">
        <w:rPr>
          <w:rFonts w:ascii="Times New Roman" w:hAnsi="Times New Roman" w:cs="Times New Roman"/>
          <w:color w:val="000000"/>
          <w:sz w:val="20"/>
          <w:szCs w:val="20"/>
          <w:shd w:val="clear" w:color="auto" w:fill="FFFFFF"/>
        </w:rPr>
        <w:t>;77</w:t>
      </w:r>
      <w:proofErr w:type="gramEnd"/>
      <w:r w:rsidRPr="007F56EE">
        <w:rPr>
          <w:rFonts w:ascii="Times New Roman" w:hAnsi="Times New Roman" w:cs="Times New Roman"/>
          <w:color w:val="000000"/>
          <w:sz w:val="20"/>
          <w:szCs w:val="20"/>
          <w:shd w:val="clear" w:color="auto" w:fill="FFFFFF"/>
        </w:rPr>
        <w:t>(13</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Suppl</w:t>
      </w:r>
      <w:proofErr w:type="spellEnd"/>
      <w:r w:rsidRPr="007F56EE">
        <w:rPr>
          <w:rFonts w:ascii="Times New Roman" w:hAnsi="Times New Roman" w:cs="Times New Roman"/>
          <w:color w:val="000000"/>
          <w:sz w:val="20"/>
          <w:szCs w:val="20"/>
          <w:shd w:val="clear" w:color="auto" w:fill="FFFFFF"/>
        </w:rPr>
        <w:t>)</w:t>
      </w:r>
      <w:r w:rsidR="006F107A" w:rsidRPr="007F56EE">
        <w:rPr>
          <w:rFonts w:ascii="Times New Roman" w:hAnsi="Times New Roman" w:cs="Times New Roman"/>
          <w:color w:val="000000"/>
          <w:sz w:val="20"/>
          <w:szCs w:val="20"/>
          <w:shd w:val="clear" w:color="auto" w:fill="FFFFFF"/>
        </w:rPr>
        <w:t>: A</w:t>
      </w:r>
      <w:r w:rsidRPr="007F56EE">
        <w:rPr>
          <w:rFonts w:ascii="Times New Roman" w:hAnsi="Times New Roman" w:cs="Times New Roman"/>
          <w:color w:val="000000"/>
          <w:sz w:val="20"/>
          <w:szCs w:val="20"/>
          <w:shd w:val="clear" w:color="auto" w:fill="FFFFFF"/>
        </w:rPr>
        <w:t>bstract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nr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2024.</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doi:10.1158/1538-7445.AM2017-2024</w:t>
      </w:r>
    </w:p>
    <w:p w:rsidR="00685033" w:rsidRPr="007F56EE" w:rsidRDefault="00685033" w:rsidP="006F107A">
      <w:pPr>
        <w:pStyle w:val="ListParagraph"/>
        <w:numPr>
          <w:ilvl w:val="0"/>
          <w:numId w:val="8"/>
        </w:numPr>
        <w:shd w:val="clear" w:color="auto" w:fill="FFFFFF"/>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Rachel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Gregory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HB,</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Edward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PH,</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Neekesh</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VD,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Kyle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JK,</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Michelle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SP,</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Kimberly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Loren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Precision</w:t>
      </w:r>
      <w:r w:rsidR="00C556F0" w:rsidRPr="007F56EE">
        <w:rPr>
          <w:rFonts w:ascii="Times New Roman" w:hAnsi="Times New Roman" w:cs="Times New Roman"/>
          <w:sz w:val="20"/>
          <w:szCs w:val="20"/>
        </w:rPr>
        <w:t xml:space="preserve"> </w:t>
      </w:r>
      <w:r w:rsidRPr="007F56EE">
        <w:rPr>
          <w:rFonts w:ascii="Times New Roman" w:hAnsi="Times New Roman" w:cs="Times New Roman"/>
          <w:bCs/>
          <w:sz w:val="20"/>
          <w:szCs w:val="20"/>
        </w:rPr>
        <w:t>Targeting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bCs/>
          <w:sz w:val="20"/>
          <w:szCs w:val="20"/>
        </w:rPr>
        <w:t>BFL-1</w:t>
      </w:r>
      <w:r w:rsidRPr="007F56EE">
        <w:rPr>
          <w:rFonts w:ascii="Times New Roman" w:hAnsi="Times New Roman" w:cs="Times New Roman"/>
          <w:sz w:val="20"/>
          <w:szCs w:val="20"/>
        </w:rPr>
        <w:t>/A1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Co-dependency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Human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Rep.</w:t>
      </w:r>
      <w:r w:rsidR="00C556F0" w:rsidRPr="007F56EE">
        <w:rPr>
          <w:rFonts w:ascii="Times New Roman" w:hAnsi="Times New Roman" w:cs="Times New Roman"/>
          <w:sz w:val="20"/>
          <w:szCs w:val="20"/>
        </w:rPr>
        <w:t xml:space="preserve"> </w:t>
      </w:r>
      <w:r w:rsidRPr="007F56EE">
        <w:rPr>
          <w:rStyle w:val="citation-publication-date"/>
          <w:rFonts w:ascii="Times New Roman" w:hAnsi="Times New Roman" w:cs="Times New Roman"/>
          <w:sz w:val="20"/>
          <w:szCs w:val="20"/>
        </w:rPr>
        <w:t>2018;</w:t>
      </w:r>
      <w:r w:rsidR="00C556F0" w:rsidRPr="007F56EE">
        <w:rPr>
          <w:rStyle w:val="citation-publication-date"/>
          <w:rFonts w:ascii="Times New Roman" w:hAnsi="Times New Roman" w:cs="Times New Roman"/>
          <w:sz w:val="20"/>
          <w:szCs w:val="20"/>
        </w:rPr>
        <w:t xml:space="preserve"> </w:t>
      </w:r>
      <w:r w:rsidRPr="007F56EE">
        <w:rPr>
          <w:rFonts w:ascii="Times New Roman" w:hAnsi="Times New Roman" w:cs="Times New Roman"/>
          <w:sz w:val="20"/>
          <w:szCs w:val="20"/>
        </w:rPr>
        <w:t>24(13):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3393–3403.</w:t>
      </w:r>
    </w:p>
    <w:p w:rsidR="00B37F25" w:rsidRPr="007F56EE" w:rsidRDefault="00B37F25"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Apoptosis-based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therapies.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Rev.</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Drug</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Discov</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111–121.</w:t>
      </w:r>
    </w:p>
    <w:p w:rsidR="006F107A" w:rsidRPr="007F56EE" w:rsidRDefault="000A53EA" w:rsidP="006F107A">
      <w:pPr>
        <w:pStyle w:val="ListParagraph"/>
        <w:numPr>
          <w:ilvl w:val="0"/>
          <w:numId w:val="8"/>
        </w:numPr>
        <w:shd w:val="clear" w:color="auto" w:fill="FFFFFF"/>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Oncogene</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1998;</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17</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3225–323</w:t>
      </w:r>
      <w:r w:rsidR="006F107A" w:rsidRPr="007F56EE">
        <w:rPr>
          <w:rFonts w:ascii="Times New Roman" w:hAnsi="Times New Roman" w:cs="Times New Roman"/>
          <w:sz w:val="20"/>
          <w:szCs w:val="20"/>
        </w:rPr>
        <w:t>6.</w:t>
      </w:r>
    </w:p>
    <w:p w:rsidR="00E47F92" w:rsidRPr="007F56EE" w:rsidRDefault="00E47F92"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proofErr w:type="spellStart"/>
      <w:r w:rsidRPr="007F56EE">
        <w:rPr>
          <w:rFonts w:ascii="Times New Roman" w:hAnsi="Times New Roman" w:cs="Times New Roman"/>
          <w:sz w:val="20"/>
          <w:szCs w:val="20"/>
        </w:rPr>
        <w:t>Rezae</w:t>
      </w:r>
      <w:r w:rsidR="006F107A" w:rsidRPr="007F56EE">
        <w:rPr>
          <w:rFonts w:ascii="Times New Roman" w:hAnsi="Times New Roman" w:cs="Times New Roman"/>
          <w:sz w:val="20"/>
          <w:szCs w:val="20"/>
        </w:rPr>
        <w:t>i</w:t>
      </w:r>
      <w:proofErr w:type="spellEnd"/>
      <w:r w:rsidR="006F107A" w:rsidRPr="007F56EE">
        <w:rPr>
          <w:rFonts w:ascii="Times New Roman" w:hAnsi="Times New Roman" w:cs="Times New Roman"/>
          <w:sz w:val="20"/>
          <w:szCs w:val="20"/>
        </w:rPr>
        <w:t xml:space="preserve"> </w:t>
      </w:r>
      <w:proofErr w:type="spellStart"/>
      <w:r w:rsidR="006F107A" w:rsidRPr="007F56EE">
        <w:rPr>
          <w:rFonts w:ascii="Times New Roman" w:hAnsi="Times New Roman" w:cs="Times New Roman"/>
          <w:sz w:val="20"/>
          <w:szCs w:val="20"/>
        </w:rPr>
        <w:t>A</w:t>
      </w:r>
      <w:r w:rsidRPr="007F56EE">
        <w:rPr>
          <w:rFonts w:ascii="Times New Roman" w:hAnsi="Times New Roman" w:cs="Times New Roman"/>
          <w:sz w:val="20"/>
          <w:szCs w:val="20"/>
        </w:rPr>
        <w:t>raghi</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Bird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Ryan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Jenson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JM,</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Godes</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Pritz</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Grant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RA,</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Letai</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Walensky</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Keating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AE.</w:t>
      </w:r>
      <w:r w:rsidR="00C556F0" w:rsidRPr="007F56EE">
        <w:rPr>
          <w:rFonts w:ascii="Times New Roman" w:hAnsi="Times New Roman" w:cs="Times New Roman"/>
          <w:sz w:val="20"/>
          <w:szCs w:val="20"/>
        </w:rPr>
        <w:t xml:space="preserve"> </w:t>
      </w:r>
      <w:r w:rsidR="007F56EE" w:rsidRPr="007F56EE">
        <w:rPr>
          <w:rFonts w:ascii="Times New Roman" w:hAnsi="Times New Roman" w:cs="Times New Roman"/>
          <w:sz w:val="20"/>
          <w:szCs w:val="20"/>
        </w:rPr>
        <w:t>Iterative optimization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yields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Mcl-1-targeting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stapled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peptides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with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selective</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cytotoxicity</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Mcl-1-dependent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Natl.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Acad.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Sci.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U</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115:</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E886–E895.</w:t>
      </w:r>
    </w:p>
    <w:p w:rsidR="006F107A" w:rsidRPr="007F56EE" w:rsidRDefault="004E3949"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Roberts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w:t>
      </w:r>
      <w:r w:rsidRPr="007F56EE">
        <w:rPr>
          <w:rFonts w:ascii="Times New Roman" w:hAnsi="Times New Roman" w:cs="Times New Roman"/>
          <w:sz w:val="20"/>
          <w:szCs w:val="20"/>
        </w:rPr>
        <w:t>W,</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Davids</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MS,</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Pagel</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JM,</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Kahl</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BS,</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Puvvada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SD,</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Gerecitano</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JF,</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Kipps</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TJ,</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Anderson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Brown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JR,</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Gressick</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Targeting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with</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venetoclax</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relapsed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chronic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lymphocytic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leukemia.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Engl.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2016;</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374</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311–32</w:t>
      </w:r>
      <w:r w:rsidR="006F107A" w:rsidRPr="007F56EE">
        <w:rPr>
          <w:rFonts w:ascii="Times New Roman" w:hAnsi="Times New Roman" w:cs="Times New Roman"/>
          <w:sz w:val="20"/>
          <w:szCs w:val="20"/>
        </w:rPr>
        <w:t>2.</w:t>
      </w:r>
    </w:p>
    <w:p w:rsidR="00FA4DBA" w:rsidRPr="007F56EE" w:rsidRDefault="00FA4DBA"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color w:val="000000"/>
          <w:sz w:val="20"/>
          <w:szCs w:val="20"/>
          <w:shd w:val="clear" w:color="auto" w:fill="FFFFFF"/>
        </w:rPr>
        <w:t>Sarkar</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Aga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E,</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Bussmeyer</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U,</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Bhattacharyya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Moller</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Hellberg</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et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al.</w:t>
      </w:r>
      <w:r w:rsidR="00C556F0" w:rsidRPr="007F56EE">
        <w:rPr>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Infection</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of</w:t>
      </w:r>
      <w:r w:rsidR="00C556F0" w:rsidRPr="007F56EE">
        <w:rPr>
          <w:rStyle w:val="ref-title"/>
          <w:rFonts w:ascii="Times New Roman" w:hAnsi="Times New Roman" w:cs="Times New Roman"/>
          <w:color w:val="000000"/>
          <w:sz w:val="20"/>
          <w:szCs w:val="20"/>
          <w:shd w:val="clear" w:color="auto" w:fill="FFFFFF"/>
        </w:rPr>
        <w:t xml:space="preserve"> </w:t>
      </w:r>
      <w:proofErr w:type="spellStart"/>
      <w:r w:rsidRPr="007F56EE">
        <w:rPr>
          <w:rStyle w:val="ref-title"/>
          <w:rFonts w:ascii="Times New Roman" w:hAnsi="Times New Roman" w:cs="Times New Roman"/>
          <w:color w:val="000000"/>
          <w:sz w:val="20"/>
          <w:szCs w:val="20"/>
          <w:shd w:val="clear" w:color="auto" w:fill="FFFFFF"/>
        </w:rPr>
        <w:t>neutrophil</w:t>
      </w:r>
      <w:proofErr w:type="spellEnd"/>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granulocytes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with</w:t>
      </w:r>
      <w:r w:rsidR="00C556F0" w:rsidRPr="007F56EE">
        <w:rPr>
          <w:rStyle w:val="ref-title"/>
          <w:rFonts w:ascii="Times New Roman" w:hAnsi="Times New Roman" w:cs="Times New Roman"/>
          <w:color w:val="000000"/>
          <w:sz w:val="20"/>
          <w:szCs w:val="20"/>
          <w:shd w:val="clear" w:color="auto" w:fill="FFFFFF"/>
        </w:rPr>
        <w:t xml:space="preserve"> </w:t>
      </w:r>
      <w:proofErr w:type="spellStart"/>
      <w:r w:rsidRPr="007F56EE">
        <w:rPr>
          <w:rStyle w:val="ref-title"/>
          <w:rFonts w:ascii="Times New Roman" w:hAnsi="Times New Roman" w:cs="Times New Roman"/>
          <w:color w:val="000000"/>
          <w:sz w:val="20"/>
          <w:szCs w:val="20"/>
          <w:shd w:val="clear" w:color="auto" w:fill="FFFFFF"/>
        </w:rPr>
        <w:t>Leishmania</w:t>
      </w:r>
      <w:proofErr w:type="spellEnd"/>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major</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activates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ERK</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1/2</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and</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modulates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multiple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apoptotic</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pathways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to</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inhibit</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apoptosis</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Med</w:t>
      </w:r>
      <w:r w:rsidR="00C556F0" w:rsidRPr="007F56EE">
        <w:rPr>
          <w:rStyle w:val="ref-journal"/>
          <w:rFonts w:ascii="Times New Roman" w:hAnsi="Times New Roman" w:cs="Times New Roman"/>
          <w:color w:val="000000"/>
          <w:sz w:val="20"/>
          <w:szCs w:val="20"/>
          <w:shd w:val="clear" w:color="auto" w:fill="FFFFFF"/>
        </w:rPr>
        <w:t xml:space="preserve"> </w:t>
      </w:r>
      <w:proofErr w:type="spellStart"/>
      <w:r w:rsidRPr="007F56EE">
        <w:rPr>
          <w:rStyle w:val="ref-journal"/>
          <w:rFonts w:ascii="Times New Roman" w:hAnsi="Times New Roman" w:cs="Times New Roman"/>
          <w:color w:val="000000"/>
          <w:sz w:val="20"/>
          <w:szCs w:val="20"/>
          <w:shd w:val="clear" w:color="auto" w:fill="FFFFFF"/>
        </w:rPr>
        <w:t>Microbiol</w:t>
      </w:r>
      <w:proofErr w:type="spellEnd"/>
      <w:r w:rsidR="00C556F0" w:rsidRPr="007F56EE">
        <w:rPr>
          <w:rStyle w:val="ref-journal"/>
          <w:rFonts w:ascii="Times New Roman" w:hAnsi="Times New Roman" w:cs="Times New Roman"/>
          <w:color w:val="000000"/>
          <w:sz w:val="20"/>
          <w:szCs w:val="20"/>
          <w:shd w:val="clear" w:color="auto" w:fill="FFFFFF"/>
        </w:rPr>
        <w:t xml:space="preserve"> </w:t>
      </w:r>
      <w:proofErr w:type="spellStart"/>
      <w:r w:rsidRPr="007F56EE">
        <w:rPr>
          <w:rStyle w:val="ref-journal"/>
          <w:rFonts w:ascii="Times New Roman" w:hAnsi="Times New Roman" w:cs="Times New Roman"/>
          <w:color w:val="000000"/>
          <w:sz w:val="20"/>
          <w:szCs w:val="20"/>
          <w:shd w:val="clear" w:color="auto" w:fill="FFFFFF"/>
        </w:rPr>
        <w:t>Immunol</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2013;</w:t>
      </w:r>
      <w:r w:rsidR="00C556F0" w:rsidRPr="007F56EE">
        <w:rPr>
          <w:rFonts w:ascii="Times New Roman" w:hAnsi="Times New Roman" w:cs="Times New Roman"/>
          <w:color w:val="000000"/>
          <w:sz w:val="20"/>
          <w:szCs w:val="20"/>
          <w:shd w:val="clear" w:color="auto" w:fill="FFFFFF"/>
        </w:rPr>
        <w:t xml:space="preserve"> </w:t>
      </w:r>
      <w:r w:rsidRPr="007F56EE">
        <w:rPr>
          <w:rStyle w:val="ref-vol"/>
          <w:rFonts w:ascii="Times New Roman" w:hAnsi="Times New Roman" w:cs="Times New Roman"/>
          <w:color w:val="000000"/>
          <w:sz w:val="20"/>
          <w:szCs w:val="20"/>
          <w:shd w:val="clear" w:color="auto" w:fill="FFFFFF"/>
        </w:rPr>
        <w:t>202</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25–35.</w:t>
      </w:r>
    </w:p>
    <w:p w:rsidR="006A2EAF" w:rsidRPr="007F56EE" w:rsidRDefault="00DE2F52"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Sattler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Liang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H,</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Nettesheim</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Meadows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RP,</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Harlan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JE,</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Eberstadt</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Yoon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HS,</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Shuker</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SB,</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Chang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BS,</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Minn</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AJ,</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Thompson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CB,</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F</w:t>
      </w:r>
      <w:r w:rsidR="006A2EAF" w:rsidRPr="007F56EE">
        <w:rPr>
          <w:rFonts w:ascii="Times New Roman" w:hAnsi="Times New Roman" w:cs="Times New Roman"/>
          <w:sz w:val="20"/>
          <w:szCs w:val="20"/>
        </w:rPr>
        <w:t>esik</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Pr="007F56EE">
        <w:rPr>
          <w:rFonts w:ascii="Times New Roman" w:hAnsi="Times New Roman" w:cs="Times New Roman"/>
          <w:sz w:val="20"/>
          <w:szCs w:val="20"/>
        </w:rPr>
        <w:t>W.</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Structure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Bcl-xL-Bak</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peptide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complex:</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recognition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between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regulators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Science</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1997;</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275</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983–986.</w:t>
      </w:r>
    </w:p>
    <w:p w:rsidR="00FA4DBA" w:rsidRPr="007F56EE" w:rsidRDefault="00FA4DBA"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color w:val="000000"/>
          <w:sz w:val="20"/>
          <w:szCs w:val="20"/>
          <w:shd w:val="clear" w:color="auto" w:fill="FFFFFF"/>
        </w:rPr>
        <w:t>Schwartz</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JT,</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Bandyopadhyay</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Kobayashi</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SD,</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McCracken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J,</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Whitney</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AR,</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Fonts w:ascii="Times New Roman" w:hAnsi="Times New Roman" w:cs="Times New Roman"/>
          <w:color w:val="000000"/>
          <w:sz w:val="20"/>
          <w:szCs w:val="20"/>
          <w:shd w:val="clear" w:color="auto" w:fill="FFFFFF"/>
        </w:rPr>
        <w:t>Deleo</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FR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et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al.</w:t>
      </w:r>
      <w:r w:rsidR="00C556F0" w:rsidRPr="007F56EE">
        <w:rPr>
          <w:rFonts w:ascii="Times New Roman" w:hAnsi="Times New Roman" w:cs="Times New Roman"/>
          <w:color w:val="000000"/>
          <w:sz w:val="20"/>
          <w:szCs w:val="20"/>
          <w:shd w:val="clear" w:color="auto" w:fill="FFFFFF"/>
        </w:rPr>
        <w:t xml:space="preserve"> </w:t>
      </w:r>
      <w:proofErr w:type="spellStart"/>
      <w:r w:rsidRPr="007F56EE">
        <w:rPr>
          <w:rStyle w:val="ref-title"/>
          <w:rFonts w:ascii="Times New Roman" w:hAnsi="Times New Roman" w:cs="Times New Roman"/>
          <w:color w:val="000000"/>
          <w:sz w:val="20"/>
          <w:szCs w:val="20"/>
          <w:shd w:val="clear" w:color="auto" w:fill="FFFFFF"/>
        </w:rPr>
        <w:t>Francisella</w:t>
      </w:r>
      <w:proofErr w:type="spellEnd"/>
      <w:r w:rsidR="00C556F0" w:rsidRPr="007F56EE">
        <w:rPr>
          <w:rStyle w:val="ref-title"/>
          <w:rFonts w:ascii="Times New Roman" w:hAnsi="Times New Roman" w:cs="Times New Roman"/>
          <w:color w:val="000000"/>
          <w:sz w:val="20"/>
          <w:szCs w:val="20"/>
          <w:shd w:val="clear" w:color="auto" w:fill="FFFFFF"/>
        </w:rPr>
        <w:t xml:space="preserve"> </w:t>
      </w:r>
      <w:proofErr w:type="spellStart"/>
      <w:r w:rsidRPr="007F56EE">
        <w:rPr>
          <w:rStyle w:val="ref-title"/>
          <w:rFonts w:ascii="Times New Roman" w:hAnsi="Times New Roman" w:cs="Times New Roman"/>
          <w:color w:val="000000"/>
          <w:sz w:val="20"/>
          <w:szCs w:val="20"/>
          <w:shd w:val="clear" w:color="auto" w:fill="FFFFFF"/>
        </w:rPr>
        <w:t>tularensis</w:t>
      </w:r>
      <w:proofErr w:type="spellEnd"/>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alters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human</w:t>
      </w:r>
      <w:r w:rsidR="00C556F0" w:rsidRPr="007F56EE">
        <w:rPr>
          <w:rStyle w:val="ref-title"/>
          <w:rFonts w:ascii="Times New Roman" w:hAnsi="Times New Roman" w:cs="Times New Roman"/>
          <w:color w:val="000000"/>
          <w:sz w:val="20"/>
          <w:szCs w:val="20"/>
          <w:shd w:val="clear" w:color="auto" w:fill="FFFFFF"/>
        </w:rPr>
        <w:t xml:space="preserve"> </w:t>
      </w:r>
      <w:proofErr w:type="spellStart"/>
      <w:r w:rsidRPr="007F56EE">
        <w:rPr>
          <w:rStyle w:val="ref-title"/>
          <w:rFonts w:ascii="Times New Roman" w:hAnsi="Times New Roman" w:cs="Times New Roman"/>
          <w:color w:val="000000"/>
          <w:sz w:val="20"/>
          <w:szCs w:val="20"/>
          <w:shd w:val="clear" w:color="auto" w:fill="FFFFFF"/>
        </w:rPr>
        <w:t>neutrophil</w:t>
      </w:r>
      <w:proofErr w:type="spellEnd"/>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gene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expression:</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insights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into</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the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molecular</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basis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lastRenderedPageBreak/>
        <w:t>of</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delayed</w:t>
      </w:r>
      <w:r w:rsidR="00C556F0" w:rsidRPr="007F56EE">
        <w:rPr>
          <w:rStyle w:val="ref-title"/>
          <w:rFonts w:ascii="Times New Roman" w:hAnsi="Times New Roman" w:cs="Times New Roman"/>
          <w:color w:val="000000"/>
          <w:sz w:val="20"/>
          <w:szCs w:val="20"/>
          <w:shd w:val="clear" w:color="auto" w:fill="FFFFFF"/>
        </w:rPr>
        <w:t xml:space="preserve"> </w:t>
      </w:r>
      <w:proofErr w:type="spellStart"/>
      <w:r w:rsidRPr="007F56EE">
        <w:rPr>
          <w:rStyle w:val="ref-title"/>
          <w:rFonts w:ascii="Times New Roman" w:hAnsi="Times New Roman" w:cs="Times New Roman"/>
          <w:color w:val="000000"/>
          <w:sz w:val="20"/>
          <w:szCs w:val="20"/>
          <w:shd w:val="clear" w:color="auto" w:fill="FFFFFF"/>
        </w:rPr>
        <w:t>neutrophil</w:t>
      </w:r>
      <w:proofErr w:type="spellEnd"/>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apoptosis</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J</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Innate</w:t>
      </w:r>
      <w:r w:rsidR="00C556F0" w:rsidRPr="007F56EE">
        <w:rPr>
          <w:rStyle w:val="ref-journal"/>
          <w:rFonts w:ascii="Times New Roman" w:hAnsi="Times New Roman" w:cs="Times New Roman"/>
          <w:color w:val="000000"/>
          <w:sz w:val="20"/>
          <w:szCs w:val="20"/>
          <w:shd w:val="clear" w:color="auto" w:fill="FFFFFF"/>
        </w:rPr>
        <w:t xml:space="preserve"> </w:t>
      </w:r>
      <w:proofErr w:type="spellStart"/>
      <w:r w:rsidRPr="007F56EE">
        <w:rPr>
          <w:rStyle w:val="ref-journal"/>
          <w:rFonts w:ascii="Times New Roman" w:hAnsi="Times New Roman" w:cs="Times New Roman"/>
          <w:color w:val="000000"/>
          <w:sz w:val="20"/>
          <w:szCs w:val="20"/>
          <w:shd w:val="clear" w:color="auto" w:fill="FFFFFF"/>
        </w:rPr>
        <w:t>Immun</w:t>
      </w:r>
      <w:proofErr w:type="spellEnd"/>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2013;</w:t>
      </w:r>
      <w:r w:rsidR="00C556F0" w:rsidRPr="007F56EE">
        <w:rPr>
          <w:rFonts w:ascii="Times New Roman" w:hAnsi="Times New Roman" w:cs="Times New Roman"/>
          <w:color w:val="000000"/>
          <w:sz w:val="20"/>
          <w:szCs w:val="20"/>
          <w:shd w:val="clear" w:color="auto" w:fill="FFFFFF"/>
        </w:rPr>
        <w:t xml:space="preserve"> </w:t>
      </w:r>
      <w:r w:rsidRPr="007F56EE">
        <w:rPr>
          <w:rStyle w:val="ref-vol"/>
          <w:rFonts w:ascii="Times New Roman" w:hAnsi="Times New Roman" w:cs="Times New Roman"/>
          <w:color w:val="000000"/>
          <w:sz w:val="20"/>
          <w:szCs w:val="20"/>
          <w:shd w:val="clear" w:color="auto" w:fill="FFFFFF"/>
        </w:rPr>
        <w:t>5</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124–136.</w:t>
      </w:r>
    </w:p>
    <w:p w:rsidR="00507586" w:rsidRPr="007F56EE" w:rsidRDefault="00507586"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Smyth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LA,</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Meader</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Woodward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Brady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HJ,</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Lechler</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Lombardi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Constitutive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expression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anti-apoptotic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member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murine</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endothelial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leads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transplant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tolerance.</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Clin</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Immunol</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2017;</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188(2):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219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225.</w:t>
      </w:r>
    </w:p>
    <w:p w:rsidR="000C15BC" w:rsidRPr="007F56EE" w:rsidRDefault="000C15BC"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Tomayko</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MM,</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Cancro</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MP.</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Long-lived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are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distinguished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elevated</w:t>
      </w:r>
      <w:r w:rsidR="00C556F0" w:rsidRPr="007F56EE">
        <w:rPr>
          <w:rFonts w:ascii="Times New Roman" w:hAnsi="Times New Roman" w:cs="Times New Roman"/>
          <w:sz w:val="20"/>
          <w:szCs w:val="20"/>
        </w:rPr>
        <w:t xml:space="preserve"> </w:t>
      </w:r>
      <w:r w:rsidR="007F56EE" w:rsidRPr="007F56EE">
        <w:rPr>
          <w:rFonts w:ascii="Times New Roman" w:hAnsi="Times New Roman" w:cs="Times New Roman"/>
          <w:sz w:val="20"/>
          <w:szCs w:val="20"/>
        </w:rPr>
        <w:t>expression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Immunol</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1998;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160(1):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107–11.</w:t>
      </w:r>
    </w:p>
    <w:p w:rsidR="006A2EAF" w:rsidRPr="007F56EE" w:rsidRDefault="00FA4DBA"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V</w:t>
      </w:r>
      <w:r w:rsidR="00366AFD" w:rsidRPr="007F56EE">
        <w:rPr>
          <w:rFonts w:ascii="Times New Roman" w:hAnsi="Times New Roman" w:cs="Times New Roman"/>
          <w:sz w:val="20"/>
          <w:szCs w:val="20"/>
        </w:rPr>
        <w:t>an</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Delft</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MF,</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Wei</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AH,</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Mason</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KD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BH3</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mimetic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ABT-737</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targets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selective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efficiently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induces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via</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Bak</w:t>
      </w:r>
      <w:proofErr w:type="spellEnd"/>
      <w:r w:rsidR="006A2EAF" w:rsidRPr="007F56EE">
        <w:rPr>
          <w:rFonts w:ascii="Times New Roman" w:hAnsi="Times New Roman" w:cs="Times New Roman"/>
          <w:sz w:val="20"/>
          <w:szCs w:val="20"/>
        </w:rPr>
        <w:t>/</w:t>
      </w:r>
      <w:proofErr w:type="spellStart"/>
      <w:r w:rsidR="006A2EAF" w:rsidRPr="007F56EE">
        <w:rPr>
          <w:rFonts w:ascii="Times New Roman" w:hAnsi="Times New Roman" w:cs="Times New Roman"/>
          <w:sz w:val="20"/>
          <w:szCs w:val="20"/>
        </w:rPr>
        <w:t>Bax</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Mcl-1</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neutralized.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20</w:t>
      </w:r>
      <w:r w:rsidR="00366AFD" w:rsidRPr="007F56EE">
        <w:rPr>
          <w:rFonts w:ascii="Times New Roman" w:hAnsi="Times New Roman" w:cs="Times New Roman"/>
          <w:sz w:val="20"/>
          <w:szCs w:val="20"/>
        </w:rPr>
        <w:t>06;</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10:</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389–99.</w:t>
      </w:r>
    </w:p>
    <w:p w:rsidR="006F107A" w:rsidRPr="00834A7F" w:rsidRDefault="002851FC" w:rsidP="00834A7F">
      <w:pPr>
        <w:pStyle w:val="Heading2"/>
        <w:keepNext w:val="0"/>
        <w:keepLines w:val="0"/>
        <w:numPr>
          <w:ilvl w:val="0"/>
          <w:numId w:val="8"/>
        </w:numPr>
        <w:shd w:val="clear" w:color="auto" w:fill="FFFFFF"/>
        <w:snapToGrid w:val="0"/>
        <w:spacing w:before="0" w:line="240" w:lineRule="auto"/>
        <w:ind w:left="425" w:hanging="425"/>
        <w:jc w:val="both"/>
        <w:rPr>
          <w:rFonts w:ascii="Times New Roman" w:hAnsi="Times New Roman" w:cs="Times New Roman"/>
          <w:b w:val="0"/>
          <w:bCs w:val="0"/>
          <w:color w:val="323232"/>
          <w:sz w:val="20"/>
          <w:szCs w:val="20"/>
        </w:rPr>
      </w:pPr>
      <w:r w:rsidRPr="007F56EE">
        <w:rPr>
          <w:rFonts w:ascii="Times New Roman" w:eastAsia="Times New Roman" w:hAnsi="Times New Roman" w:cs="Times New Roman"/>
          <w:b w:val="0"/>
          <w:color w:val="323232"/>
          <w:sz w:val="20"/>
          <w:szCs w:val="20"/>
        </w:rPr>
        <w:t>Vande</w:t>
      </w:r>
      <w:r w:rsidR="006F107A" w:rsidRPr="007F56EE">
        <w:rPr>
          <w:rFonts w:ascii="Times New Roman" w:eastAsia="Times New Roman" w:hAnsi="Times New Roman" w:cs="Times New Roman"/>
          <w:b w:val="0"/>
          <w:color w:val="323232"/>
          <w:sz w:val="20"/>
          <w:szCs w:val="20"/>
        </w:rPr>
        <w:t xml:space="preserve">r </w:t>
      </w:r>
      <w:proofErr w:type="spellStart"/>
      <w:r w:rsidR="006F107A" w:rsidRPr="007F56EE">
        <w:rPr>
          <w:rFonts w:ascii="Times New Roman" w:eastAsia="Times New Roman" w:hAnsi="Times New Roman" w:cs="Times New Roman"/>
          <w:b w:val="0"/>
          <w:color w:val="323232"/>
          <w:sz w:val="20"/>
          <w:szCs w:val="20"/>
        </w:rPr>
        <w:t>H</w:t>
      </w:r>
      <w:r w:rsidRPr="007F56EE">
        <w:rPr>
          <w:rFonts w:ascii="Times New Roman" w:eastAsia="Times New Roman" w:hAnsi="Times New Roman" w:cs="Times New Roman"/>
          <w:b w:val="0"/>
          <w:color w:val="323232"/>
          <w:sz w:val="20"/>
          <w:szCs w:val="20"/>
        </w:rPr>
        <w:t>eiden</w:t>
      </w:r>
      <w:proofErr w:type="spellEnd"/>
      <w:r w:rsidR="00C556F0" w:rsidRPr="007F56EE">
        <w:rPr>
          <w:rFonts w:ascii="Times New Roman" w:eastAsia="Times New Roman" w:hAnsi="Times New Roman" w:cs="Times New Roman"/>
          <w:b w:val="0"/>
          <w:color w:val="323232"/>
          <w:sz w:val="20"/>
          <w:szCs w:val="20"/>
        </w:rPr>
        <w:t xml:space="preserve"> </w:t>
      </w:r>
      <w:r w:rsidR="00C10194" w:rsidRPr="007F56EE">
        <w:rPr>
          <w:rFonts w:ascii="Times New Roman" w:eastAsia="Times New Roman" w:hAnsi="Times New Roman" w:cs="Times New Roman"/>
          <w:b w:val="0"/>
          <w:color w:val="323232"/>
          <w:sz w:val="20"/>
          <w:szCs w:val="20"/>
        </w:rPr>
        <w:t>M</w:t>
      </w:r>
      <w:r w:rsidRPr="007F56EE">
        <w:rPr>
          <w:rFonts w:ascii="Times New Roman" w:eastAsia="Times New Roman" w:hAnsi="Times New Roman" w:cs="Times New Roman"/>
          <w:b w:val="0"/>
          <w:color w:val="323232"/>
          <w:sz w:val="20"/>
          <w:szCs w:val="20"/>
        </w:rPr>
        <w:t>,</w:t>
      </w:r>
      <w:r w:rsidR="00C556F0" w:rsidRPr="007F56EE">
        <w:rPr>
          <w:rFonts w:ascii="Times New Roman" w:eastAsia="Times New Roman" w:hAnsi="Times New Roman" w:cs="Times New Roman"/>
          <w:b w:val="0"/>
          <w:color w:val="323232"/>
          <w:sz w:val="20"/>
          <w:szCs w:val="20"/>
        </w:rPr>
        <w:t xml:space="preserve"> </w:t>
      </w:r>
      <w:proofErr w:type="spellStart"/>
      <w:r w:rsidRPr="007F56EE">
        <w:rPr>
          <w:rFonts w:ascii="Times New Roman" w:eastAsia="Times New Roman" w:hAnsi="Times New Roman" w:cs="Times New Roman"/>
          <w:b w:val="0"/>
          <w:color w:val="323232"/>
          <w:sz w:val="20"/>
          <w:szCs w:val="20"/>
        </w:rPr>
        <w:t>Chandel</w:t>
      </w:r>
      <w:proofErr w:type="spellEnd"/>
      <w:r w:rsidR="00C556F0" w:rsidRPr="007F56EE">
        <w:rPr>
          <w:rFonts w:ascii="Times New Roman" w:eastAsia="Times New Roman" w:hAnsi="Times New Roman" w:cs="Times New Roman"/>
          <w:b w:val="0"/>
          <w:color w:val="323232"/>
          <w:sz w:val="20"/>
          <w:szCs w:val="20"/>
        </w:rPr>
        <w:t xml:space="preserve"> </w:t>
      </w:r>
      <w:r w:rsidR="00C10194" w:rsidRPr="007F56EE">
        <w:rPr>
          <w:rFonts w:ascii="Times New Roman" w:eastAsia="Times New Roman" w:hAnsi="Times New Roman" w:cs="Times New Roman"/>
          <w:b w:val="0"/>
          <w:color w:val="323232"/>
          <w:sz w:val="20"/>
          <w:szCs w:val="20"/>
        </w:rPr>
        <w:t>NS</w:t>
      </w:r>
      <w:r w:rsidRPr="007F56EE">
        <w:rPr>
          <w:rFonts w:ascii="Times New Roman" w:eastAsia="Times New Roman" w:hAnsi="Times New Roman" w:cs="Times New Roman"/>
          <w:b w:val="0"/>
          <w:color w:val="323232"/>
          <w:sz w:val="20"/>
          <w:szCs w:val="20"/>
        </w:rPr>
        <w:t>,</w:t>
      </w:r>
      <w:r w:rsidR="00C556F0" w:rsidRPr="007F56EE">
        <w:rPr>
          <w:rFonts w:ascii="Times New Roman" w:eastAsia="Times New Roman" w:hAnsi="Times New Roman" w:cs="Times New Roman"/>
          <w:b w:val="0"/>
          <w:color w:val="323232"/>
          <w:sz w:val="20"/>
          <w:szCs w:val="20"/>
        </w:rPr>
        <w:t xml:space="preserve"> </w:t>
      </w:r>
      <w:proofErr w:type="spellStart"/>
      <w:r w:rsidRPr="007F56EE">
        <w:rPr>
          <w:rFonts w:ascii="Times New Roman" w:eastAsia="Times New Roman" w:hAnsi="Times New Roman" w:cs="Times New Roman"/>
          <w:b w:val="0"/>
          <w:color w:val="323232"/>
          <w:sz w:val="20"/>
          <w:szCs w:val="20"/>
        </w:rPr>
        <w:t>Schumacker</w:t>
      </w:r>
      <w:proofErr w:type="spellEnd"/>
      <w:r w:rsidR="00C556F0" w:rsidRPr="007F56EE">
        <w:rPr>
          <w:rFonts w:ascii="Times New Roman" w:eastAsia="Times New Roman" w:hAnsi="Times New Roman" w:cs="Times New Roman"/>
          <w:b w:val="0"/>
          <w:color w:val="323232"/>
          <w:sz w:val="20"/>
          <w:szCs w:val="20"/>
        </w:rPr>
        <w:t xml:space="preserve"> </w:t>
      </w:r>
      <w:r w:rsidR="00C10194" w:rsidRPr="007F56EE">
        <w:rPr>
          <w:rFonts w:ascii="Times New Roman" w:eastAsia="Times New Roman" w:hAnsi="Times New Roman" w:cs="Times New Roman"/>
          <w:b w:val="0"/>
          <w:color w:val="323232"/>
          <w:sz w:val="20"/>
          <w:szCs w:val="20"/>
        </w:rPr>
        <w:t>PT,</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Thompson</w:t>
      </w:r>
      <w:r w:rsidR="00C556F0" w:rsidRPr="007F56EE">
        <w:rPr>
          <w:rFonts w:ascii="Times New Roman" w:eastAsia="Times New Roman" w:hAnsi="Times New Roman" w:cs="Times New Roman"/>
          <w:b w:val="0"/>
          <w:color w:val="323232"/>
          <w:sz w:val="20"/>
          <w:szCs w:val="20"/>
        </w:rPr>
        <w:t xml:space="preserve"> </w:t>
      </w:r>
      <w:r w:rsidR="00C10194" w:rsidRPr="007F56EE">
        <w:rPr>
          <w:rFonts w:ascii="Times New Roman" w:eastAsia="Times New Roman" w:hAnsi="Times New Roman" w:cs="Times New Roman"/>
          <w:b w:val="0"/>
          <w:color w:val="323232"/>
          <w:sz w:val="20"/>
          <w:szCs w:val="20"/>
        </w:rPr>
        <w:t>CB</w:t>
      </w:r>
      <w:r w:rsidRPr="007F56EE">
        <w:rPr>
          <w:rFonts w:ascii="Times New Roman" w:eastAsia="Times New Roman" w:hAnsi="Times New Roman" w:cs="Times New Roman"/>
          <w:b w:val="0"/>
          <w:color w:val="323232"/>
          <w:sz w:val="20"/>
          <w:szCs w:val="20"/>
        </w:rPr>
        <w:t>.</w:t>
      </w:r>
      <w:r w:rsidR="00C556F0" w:rsidRPr="007F56EE">
        <w:rPr>
          <w:rFonts w:ascii="Times New Roman" w:eastAsia="Times New Roman" w:hAnsi="Times New Roman" w:cs="Times New Roman"/>
          <w:b w:val="0"/>
          <w:color w:val="323232"/>
          <w:sz w:val="20"/>
          <w:szCs w:val="20"/>
        </w:rPr>
        <w:t xml:space="preserve"> </w:t>
      </w:r>
      <w:proofErr w:type="spellStart"/>
      <w:r w:rsidRPr="007F56EE">
        <w:rPr>
          <w:rFonts w:ascii="Times New Roman" w:hAnsi="Times New Roman" w:cs="Times New Roman"/>
          <w:b w:val="0"/>
          <w:bCs w:val="0"/>
          <w:color w:val="323232"/>
          <w:sz w:val="20"/>
          <w:szCs w:val="20"/>
        </w:rPr>
        <w:t>Bcl</w:t>
      </w:r>
      <w:proofErr w:type="spellEnd"/>
      <w:r w:rsidRPr="007F56EE">
        <w:rPr>
          <w:rFonts w:ascii="Times New Roman" w:hAnsi="Times New Roman" w:cs="Times New Roman"/>
          <w:b w:val="0"/>
          <w:bCs w:val="0"/>
          <w:color w:val="323232"/>
          <w:sz w:val="20"/>
          <w:szCs w:val="20"/>
        </w:rPr>
        <w:t>-</w:t>
      </w:r>
      <w:r w:rsidR="00C556F0" w:rsidRPr="007F56EE">
        <w:rPr>
          <w:rFonts w:ascii="Times New Roman" w:hAnsi="Times New Roman" w:cs="Times New Roman"/>
          <w:b w:val="0"/>
          <w:bCs w:val="0"/>
          <w:color w:val="323232"/>
          <w:sz w:val="20"/>
          <w:szCs w:val="20"/>
        </w:rPr>
        <w:t>x (</w:t>
      </w:r>
      <w:r w:rsidRPr="007F56EE">
        <w:rPr>
          <w:rFonts w:ascii="Times New Roman" w:hAnsi="Times New Roman" w:cs="Times New Roman"/>
          <w:b w:val="0"/>
          <w:bCs w:val="0"/>
          <w:color w:val="323232"/>
          <w:sz w:val="20"/>
          <w:szCs w:val="20"/>
        </w:rPr>
        <w:t>L)</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prevents</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cell</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death</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following</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growth</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factor</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withdrawal</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by</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facilitating</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mitochondrial</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ATP/ADP</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exchang</w:t>
      </w:r>
      <w:r w:rsidR="006F107A" w:rsidRPr="007F56EE">
        <w:rPr>
          <w:rFonts w:ascii="Times New Roman" w:hAnsi="Times New Roman" w:cs="Times New Roman"/>
          <w:b w:val="0"/>
          <w:bCs w:val="0"/>
          <w:color w:val="323232"/>
          <w:sz w:val="20"/>
          <w:szCs w:val="20"/>
        </w:rPr>
        <w:t>e.</w:t>
      </w:r>
      <w:r w:rsidR="00834A7F">
        <w:rPr>
          <w:rFonts w:ascii="Times New Roman" w:hAnsi="Times New Roman" w:cs="Times New Roman"/>
          <w:b w:val="0"/>
          <w:bCs w:val="0"/>
          <w:color w:val="323232"/>
          <w:sz w:val="20"/>
          <w:szCs w:val="20"/>
        </w:rPr>
        <w:t xml:space="preserve"> </w:t>
      </w:r>
      <w:r w:rsidR="00C10194" w:rsidRPr="00834A7F">
        <w:rPr>
          <w:rFonts w:ascii="Times New Roman" w:eastAsia="Times New Roman" w:hAnsi="Times New Roman" w:cs="Times New Roman"/>
          <w:b w:val="0"/>
          <w:color w:val="323232"/>
          <w:sz w:val="20"/>
          <w:szCs w:val="20"/>
        </w:rPr>
        <w:t>Mol.</w:t>
      </w:r>
      <w:r w:rsidR="00C556F0" w:rsidRPr="00834A7F">
        <w:rPr>
          <w:rFonts w:ascii="Times New Roman" w:eastAsia="Times New Roman" w:hAnsi="Times New Roman" w:cs="Times New Roman"/>
          <w:b w:val="0"/>
          <w:color w:val="323232"/>
          <w:sz w:val="20"/>
          <w:szCs w:val="20"/>
        </w:rPr>
        <w:t xml:space="preserve"> </w:t>
      </w:r>
      <w:r w:rsidR="00C10194" w:rsidRPr="00834A7F">
        <w:rPr>
          <w:rFonts w:ascii="Times New Roman" w:eastAsia="Times New Roman" w:hAnsi="Times New Roman" w:cs="Times New Roman"/>
          <w:b w:val="0"/>
          <w:color w:val="323232"/>
          <w:sz w:val="20"/>
          <w:szCs w:val="20"/>
        </w:rPr>
        <w:t>Cell.</w:t>
      </w:r>
      <w:r w:rsidR="00C556F0" w:rsidRPr="00834A7F">
        <w:rPr>
          <w:rFonts w:ascii="Times New Roman" w:eastAsia="Times New Roman" w:hAnsi="Times New Roman" w:cs="Times New Roman"/>
          <w:b w:val="0"/>
          <w:color w:val="323232"/>
          <w:sz w:val="20"/>
          <w:szCs w:val="20"/>
        </w:rPr>
        <w:t xml:space="preserve"> </w:t>
      </w:r>
      <w:proofErr w:type="gramStart"/>
      <w:r w:rsidR="00C10194" w:rsidRPr="00834A7F">
        <w:rPr>
          <w:rFonts w:ascii="Times New Roman" w:eastAsia="Times New Roman" w:hAnsi="Times New Roman" w:cs="Times New Roman"/>
          <w:b w:val="0"/>
          <w:color w:val="323232"/>
          <w:sz w:val="20"/>
          <w:szCs w:val="20"/>
        </w:rPr>
        <w:t>1999;</w:t>
      </w:r>
      <w:r w:rsidR="00C556F0" w:rsidRPr="00834A7F">
        <w:rPr>
          <w:rFonts w:ascii="Times New Roman" w:eastAsia="Times New Roman" w:hAnsi="Times New Roman" w:cs="Times New Roman"/>
          <w:b w:val="0"/>
          <w:color w:val="323232"/>
          <w:sz w:val="20"/>
          <w:szCs w:val="20"/>
        </w:rPr>
        <w:t xml:space="preserve"> </w:t>
      </w:r>
      <w:r w:rsidR="00C10194" w:rsidRPr="00834A7F">
        <w:rPr>
          <w:rFonts w:ascii="Times New Roman" w:eastAsia="Times New Roman" w:hAnsi="Times New Roman" w:cs="Times New Roman"/>
          <w:b w:val="0"/>
          <w:color w:val="323232"/>
          <w:sz w:val="20"/>
          <w:szCs w:val="20"/>
        </w:rPr>
        <w:t>3:</w:t>
      </w:r>
      <w:r w:rsidR="00C556F0" w:rsidRPr="00834A7F">
        <w:rPr>
          <w:rFonts w:ascii="Times New Roman" w:eastAsia="Times New Roman" w:hAnsi="Times New Roman" w:cs="Times New Roman"/>
          <w:b w:val="0"/>
          <w:color w:val="323232"/>
          <w:sz w:val="20"/>
          <w:szCs w:val="20"/>
        </w:rPr>
        <w:t xml:space="preserve"> </w:t>
      </w:r>
      <w:r w:rsidRPr="00834A7F">
        <w:rPr>
          <w:rFonts w:ascii="Times New Roman" w:eastAsia="Times New Roman" w:hAnsi="Times New Roman" w:cs="Times New Roman"/>
          <w:b w:val="0"/>
          <w:color w:val="323232"/>
          <w:sz w:val="20"/>
          <w:szCs w:val="20"/>
        </w:rPr>
        <w:t>159-16</w:t>
      </w:r>
      <w:r w:rsidR="006F107A" w:rsidRPr="00834A7F">
        <w:rPr>
          <w:rFonts w:ascii="Times New Roman" w:eastAsia="Times New Roman" w:hAnsi="Times New Roman" w:cs="Times New Roman"/>
          <w:b w:val="0"/>
          <w:color w:val="323232"/>
          <w:sz w:val="20"/>
          <w:szCs w:val="20"/>
        </w:rPr>
        <w:t>7.</w:t>
      </w:r>
      <w:proofErr w:type="gramEnd"/>
    </w:p>
    <w:p w:rsidR="00FA4DBA" w:rsidRPr="007F56EE" w:rsidRDefault="00C10194"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Vier</w:t>
      </w:r>
      <w:proofErr w:type="spellEnd"/>
      <w:r w:rsidR="00C556F0" w:rsidRPr="007F56EE">
        <w:rPr>
          <w:rFonts w:ascii="Times New Roman" w:hAnsi="Times New Roman" w:cs="Times New Roman"/>
          <w:sz w:val="20"/>
          <w:szCs w:val="20"/>
        </w:rPr>
        <w:t xml:space="preserve"> </w:t>
      </w:r>
      <w:r w:rsidR="00FA4DBA" w:rsidRPr="007F56EE">
        <w:rPr>
          <w:rFonts w:ascii="Times New Roman" w:hAnsi="Times New Roman" w:cs="Times New Roman"/>
          <w:sz w:val="20"/>
          <w:szCs w:val="20"/>
        </w:rPr>
        <w:t>J</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Groth</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Sochalska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Kirschnek</w:t>
      </w:r>
      <w:proofErr w:type="spellEnd"/>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anti-apoptotic</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protein</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A1/Bfl-1</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regulates</w:t>
      </w:r>
      <w:r w:rsidR="00C556F0" w:rsidRPr="007F56EE">
        <w:rPr>
          <w:rFonts w:ascii="Times New Roman" w:hAnsi="Times New Roman" w:cs="Times New Roman"/>
          <w:sz w:val="20"/>
          <w:szCs w:val="20"/>
        </w:rPr>
        <w:t xml:space="preserve"> </w:t>
      </w:r>
      <w:proofErr w:type="spellStart"/>
      <w:r w:rsidR="00D10D3B" w:rsidRPr="007F56EE">
        <w:rPr>
          <w:rFonts w:ascii="Times New Roman" w:hAnsi="Times New Roman" w:cs="Times New Roman"/>
          <w:sz w:val="20"/>
          <w:szCs w:val="20"/>
        </w:rPr>
        <w:t>neutrophil</w:t>
      </w:r>
      <w:proofErr w:type="spellEnd"/>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survival</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homeostasis</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controlled</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via</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p13k</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proofErr w:type="spellStart"/>
      <w:r w:rsidR="00D10D3B" w:rsidRPr="007F56EE">
        <w:rPr>
          <w:rFonts w:ascii="Times New Roman" w:hAnsi="Times New Roman" w:cs="Times New Roman"/>
          <w:sz w:val="20"/>
          <w:szCs w:val="20"/>
        </w:rPr>
        <w:t>Jak</w:t>
      </w:r>
      <w:proofErr w:type="spellEnd"/>
      <w:r w:rsidR="00D10D3B" w:rsidRPr="007F56EE">
        <w:rPr>
          <w:rFonts w:ascii="Times New Roman" w:hAnsi="Times New Roman" w:cs="Times New Roman"/>
          <w:sz w:val="20"/>
          <w:szCs w:val="20"/>
        </w:rPr>
        <w:t>/</w:t>
      </w:r>
      <w:r w:rsidRPr="007F56EE">
        <w:rPr>
          <w:rFonts w:ascii="Times New Roman" w:hAnsi="Times New Roman" w:cs="Times New Roman"/>
          <w:sz w:val="20"/>
          <w:szCs w:val="20"/>
        </w:rPr>
        <w:t>Stat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signaling.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Death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Dis.</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2016;</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7(2);</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e2013.</w:t>
      </w:r>
      <w:r w:rsidR="00C556F0" w:rsidRPr="007F56EE">
        <w:rPr>
          <w:rFonts w:ascii="Times New Roman" w:hAnsi="Times New Roman" w:cs="Times New Roman"/>
          <w:sz w:val="20"/>
          <w:szCs w:val="20"/>
        </w:rPr>
        <w:t xml:space="preserve"> </w:t>
      </w:r>
    </w:p>
    <w:p w:rsidR="006A2EAF" w:rsidRPr="007F56EE" w:rsidRDefault="006A2EA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CY,</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Guttridge</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DC</w:t>
      </w:r>
      <w:r w:rsidR="00D95B87"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D95B87" w:rsidRPr="007F56EE">
        <w:rPr>
          <w:rFonts w:ascii="Times New Roman" w:hAnsi="Times New Roman" w:cs="Times New Roman"/>
          <w:sz w:val="20"/>
          <w:szCs w:val="20"/>
        </w:rPr>
        <w:t>Mayo</w:t>
      </w:r>
      <w:r w:rsidR="00C556F0" w:rsidRPr="007F56EE">
        <w:rPr>
          <w:rFonts w:ascii="Times New Roman" w:hAnsi="Times New Roman" w:cs="Times New Roman"/>
          <w:sz w:val="20"/>
          <w:szCs w:val="20"/>
        </w:rPr>
        <w:t xml:space="preserve"> </w:t>
      </w:r>
      <w:r w:rsidR="00D95B87" w:rsidRPr="007F56EE">
        <w:rPr>
          <w:rFonts w:ascii="Times New Roman" w:hAnsi="Times New Roman" w:cs="Times New Roman"/>
          <w:sz w:val="20"/>
          <w:szCs w:val="20"/>
        </w:rPr>
        <w:t>MW,</w:t>
      </w:r>
      <w:r w:rsidR="00C556F0" w:rsidRPr="007F56EE">
        <w:rPr>
          <w:rFonts w:ascii="Times New Roman" w:hAnsi="Times New Roman" w:cs="Times New Roman"/>
          <w:sz w:val="20"/>
          <w:szCs w:val="20"/>
        </w:rPr>
        <w:t xml:space="preserve"> </w:t>
      </w:r>
      <w:r w:rsidR="00D95B87" w:rsidRPr="007F56EE">
        <w:rPr>
          <w:rFonts w:ascii="Times New Roman" w:hAnsi="Times New Roman" w:cs="Times New Roman"/>
          <w:sz w:val="20"/>
          <w:szCs w:val="20"/>
        </w:rPr>
        <w:t>Baldwin</w:t>
      </w:r>
      <w:r w:rsidR="00C556F0" w:rsidRPr="007F56EE">
        <w:rPr>
          <w:rFonts w:ascii="Times New Roman" w:hAnsi="Times New Roman" w:cs="Times New Roman"/>
          <w:sz w:val="20"/>
          <w:szCs w:val="20"/>
        </w:rPr>
        <w:t xml:space="preserve"> </w:t>
      </w:r>
      <w:proofErr w:type="spellStart"/>
      <w:r w:rsidR="00D95B87" w:rsidRPr="007F56EE">
        <w:rPr>
          <w:rFonts w:ascii="Times New Roman" w:hAnsi="Times New Roman" w:cs="Times New Roman"/>
          <w:sz w:val="20"/>
          <w:szCs w:val="20"/>
        </w:rPr>
        <w:t>Jr</w:t>
      </w:r>
      <w:proofErr w:type="spellEnd"/>
      <w:r w:rsidR="00C556F0" w:rsidRPr="007F56EE">
        <w:rPr>
          <w:rFonts w:ascii="Times New Roman" w:hAnsi="Times New Roman" w:cs="Times New Roman"/>
          <w:sz w:val="20"/>
          <w:szCs w:val="20"/>
        </w:rPr>
        <w:t xml:space="preserve"> </w:t>
      </w:r>
      <w:r w:rsidR="00D95B87" w:rsidRPr="007F56EE">
        <w:rPr>
          <w:rFonts w:ascii="Times New Roman" w:hAnsi="Times New Roman" w:cs="Times New Roman"/>
          <w:sz w:val="20"/>
          <w:szCs w:val="20"/>
        </w:rPr>
        <w:t>AS</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NF-kapp</w:t>
      </w:r>
      <w:r w:rsidR="006F107A" w:rsidRPr="007F56EE">
        <w:rPr>
          <w:rFonts w:ascii="Times New Roman" w:hAnsi="Times New Roman" w:cs="Times New Roman"/>
          <w:sz w:val="20"/>
          <w:szCs w:val="20"/>
        </w:rPr>
        <w:t>a B</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induces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expression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homologue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preferentially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suppress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chemotherapy-induced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Biol</w:t>
      </w:r>
      <w:r w:rsidR="00D95B87"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D95B87" w:rsidRPr="007F56EE">
        <w:rPr>
          <w:rFonts w:ascii="Times New Roman" w:hAnsi="Times New Roman" w:cs="Times New Roman"/>
          <w:sz w:val="20"/>
          <w:szCs w:val="20"/>
        </w:rPr>
        <w:t>1999;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5923–5929.</w:t>
      </w:r>
    </w:p>
    <w:p w:rsidR="006F107A" w:rsidRPr="007F56EE" w:rsidRDefault="00B56654"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Liu</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Zhang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ZJ,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Shan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X,</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Srinivasula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Croce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CM,</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Alnemri</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Huang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Z.</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Structure-based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discovery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organic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compound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binds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protein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induces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tumor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Natl.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Acad.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Sci.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U.S.A.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2000;</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7:</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7124–712</w:t>
      </w:r>
      <w:r w:rsidR="006F107A" w:rsidRPr="007F56EE">
        <w:rPr>
          <w:rFonts w:ascii="Times New Roman" w:hAnsi="Times New Roman" w:cs="Times New Roman"/>
          <w:sz w:val="20"/>
          <w:szCs w:val="20"/>
        </w:rPr>
        <w:t>9.</w:t>
      </w:r>
    </w:p>
    <w:p w:rsidR="006F107A" w:rsidRPr="007F56EE" w:rsidRDefault="00B56654"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Nikolovska-Coleska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Z,</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Apogossypolone</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Uses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Thereof.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PCT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Int.</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Appl</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2006050447</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20060511.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w:t>
      </w:r>
      <w:r w:rsidR="006F107A" w:rsidRPr="007F56EE">
        <w:rPr>
          <w:rFonts w:ascii="Times New Roman" w:hAnsi="Times New Roman" w:cs="Times New Roman"/>
          <w:sz w:val="20"/>
          <w:szCs w:val="20"/>
        </w:rPr>
        <w:t>6.</w:t>
      </w:r>
    </w:p>
    <w:p w:rsidR="006A2EAF" w:rsidRPr="007F56EE" w:rsidRDefault="00D95B87"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X,</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Howell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CP,</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Gossypol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polyphenolic</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compound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from</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cotton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plant.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Adv</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Food</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Nutr</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2009;</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58: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215–63.</w:t>
      </w:r>
    </w:p>
    <w:p w:rsidR="006A2EAF" w:rsidRPr="007F56EE" w:rsidRDefault="008F34B5"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Wei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Kitada</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Rega</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MF,</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Emdadi</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Yuan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H,</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Cellitti</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Stebbins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JL,</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Zhai</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Sun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Yang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Dahl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Zhang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Z,</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Wu</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Lawrence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Sebti</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JC</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Pellecchia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Apogossypol</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derivatives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antagonists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antiapoptotic</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Ther</w:t>
      </w:r>
      <w:proofErr w:type="spellEnd"/>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8:</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904–913.</w:t>
      </w:r>
    </w:p>
    <w:p w:rsidR="00B56654" w:rsidRPr="007F56EE" w:rsidRDefault="00B56654"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Willis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Dewson</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Proapoptoti</w:t>
      </w:r>
      <w:r w:rsidR="006F107A" w:rsidRPr="007F56EE">
        <w:rPr>
          <w:rFonts w:ascii="Times New Roman" w:hAnsi="Times New Roman" w:cs="Times New Roman"/>
          <w:sz w:val="20"/>
          <w:szCs w:val="20"/>
        </w:rPr>
        <w:t>c</w:t>
      </w:r>
      <w:proofErr w:type="spellEnd"/>
      <w:r w:rsidR="006F107A" w:rsidRPr="007F56EE">
        <w:rPr>
          <w:rFonts w:ascii="Times New Roman" w:hAnsi="Times New Roman" w:cs="Times New Roman"/>
          <w:sz w:val="20"/>
          <w:szCs w:val="20"/>
        </w:rPr>
        <w:t xml:space="preserve"> </w:t>
      </w:r>
      <w:proofErr w:type="spellStart"/>
      <w:r w:rsidR="006F107A" w:rsidRPr="007F56EE">
        <w:rPr>
          <w:rFonts w:ascii="Times New Roman" w:hAnsi="Times New Roman" w:cs="Times New Roman"/>
          <w:sz w:val="20"/>
          <w:szCs w:val="20"/>
        </w:rPr>
        <w:t>B</w:t>
      </w:r>
      <w:r w:rsidRPr="007F56EE">
        <w:rPr>
          <w:rFonts w:ascii="Times New Roman" w:hAnsi="Times New Roman" w:cs="Times New Roman"/>
          <w:sz w:val="20"/>
          <w:szCs w:val="20"/>
        </w:rPr>
        <w:t>ak</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sequestered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Mcl-1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Bcl-xL</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but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not</w:t>
      </w:r>
      <w:r w:rsidR="00C556F0" w:rsidRPr="007F56EE">
        <w:rPr>
          <w:rFonts w:ascii="Times New Roman" w:hAnsi="Times New Roman" w:cs="Times New Roman"/>
          <w:sz w:val="20"/>
          <w:szCs w:val="20"/>
        </w:rPr>
        <w:t xml:space="preserve"> </w:t>
      </w:r>
      <w:bookmarkStart w:id="0" w:name="_GoBack"/>
      <w:bookmarkEnd w:id="0"/>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until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displaced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BH3-only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Genes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Dev.</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2005;</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19(11):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1294-1305.</w:t>
      </w:r>
    </w:p>
    <w:p w:rsidR="00E47F92" w:rsidRPr="007F56EE" w:rsidRDefault="00E47F92"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sz w:val="20"/>
          <w:szCs w:val="20"/>
        </w:rPr>
        <w:lastRenderedPageBreak/>
        <w:t>Willis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Fletcher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Kaufmann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initiated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when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BH3</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ligands</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engage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multiple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homologs</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not</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Bax</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or</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Bak</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Science.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2007;</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315(5813):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856-859.</w:t>
      </w:r>
    </w:p>
    <w:p w:rsidR="00E47F92" w:rsidRPr="007F56EE" w:rsidRDefault="00E47F92" w:rsidP="006F107A">
      <w:pPr>
        <w:snapToGrid w:val="0"/>
        <w:spacing w:after="0" w:line="240" w:lineRule="auto"/>
        <w:ind w:left="425" w:hanging="425"/>
        <w:jc w:val="both"/>
        <w:rPr>
          <w:rFonts w:ascii="Times New Roman" w:hAnsi="Times New Roman" w:cs="Times New Roman"/>
          <w:sz w:val="20"/>
          <w:szCs w:val="20"/>
        </w:rPr>
      </w:pPr>
    </w:p>
    <w:p w:rsidR="00114057" w:rsidRPr="007F56EE" w:rsidRDefault="00160D63" w:rsidP="006F107A">
      <w:pPr>
        <w:pStyle w:val="ListParagraph"/>
        <w:numPr>
          <w:ilvl w:val="0"/>
          <w:numId w:val="8"/>
        </w:numPr>
        <w:shd w:val="clear" w:color="auto" w:fill="FFFFFF"/>
        <w:snapToGrid w:val="0"/>
        <w:spacing w:after="0" w:line="240" w:lineRule="auto"/>
        <w:ind w:left="425" w:hanging="425"/>
        <w:jc w:val="both"/>
        <w:rPr>
          <w:rFonts w:ascii="Times New Roman" w:eastAsia="Times New Roman" w:hAnsi="Times New Roman" w:cs="Times New Roman"/>
          <w:color w:val="323232"/>
          <w:sz w:val="20"/>
          <w:szCs w:val="20"/>
        </w:rPr>
      </w:pPr>
      <w:proofErr w:type="spellStart"/>
      <w:r w:rsidRPr="007F56EE">
        <w:rPr>
          <w:rFonts w:ascii="Times New Roman" w:hAnsi="Times New Roman" w:cs="Times New Roman"/>
          <w:sz w:val="20"/>
          <w:szCs w:val="20"/>
        </w:rPr>
        <w:t>Yecies</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Carlson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Letai</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Acquired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resistance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ABT-737</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lymphoma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that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up-regulate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MCL-1</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BFL-1.</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Blood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2010;</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115:</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3304–3313.</w:t>
      </w:r>
    </w:p>
    <w:p w:rsidR="006F107A" w:rsidRPr="007F56EE" w:rsidRDefault="00685033" w:rsidP="006F107A">
      <w:pPr>
        <w:pStyle w:val="ListParagraph"/>
        <w:numPr>
          <w:ilvl w:val="0"/>
          <w:numId w:val="8"/>
        </w:numPr>
        <w:shd w:val="clear" w:color="auto" w:fill="FFFFFF"/>
        <w:snapToGrid w:val="0"/>
        <w:spacing w:after="0" w:line="240" w:lineRule="auto"/>
        <w:ind w:left="425" w:hanging="425"/>
        <w:jc w:val="both"/>
        <w:rPr>
          <w:rFonts w:ascii="Times New Roman" w:eastAsia="Times New Roman" w:hAnsi="Times New Roman" w:cs="Times New Roman"/>
          <w:color w:val="323232"/>
          <w:sz w:val="20"/>
          <w:szCs w:val="20"/>
        </w:rPr>
      </w:pPr>
      <w:r w:rsidRPr="007F56EE">
        <w:rPr>
          <w:rFonts w:ascii="Times New Roman" w:eastAsia="Times New Roman" w:hAnsi="Times New Roman" w:cs="Times New Roman"/>
          <w:color w:val="323232"/>
          <w:sz w:val="20"/>
          <w:szCs w:val="20"/>
        </w:rPr>
        <w:t>Yoshida</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H,</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Kong</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YY,</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Yoshida</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R,</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eastAsia="Times New Roman" w:hAnsi="Times New Roman" w:cs="Times New Roman"/>
          <w:color w:val="323232"/>
          <w:sz w:val="20"/>
          <w:szCs w:val="20"/>
        </w:rPr>
        <w:t>Elia</w:t>
      </w:r>
      <w:proofErr w:type="spellEnd"/>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AJ,</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eastAsia="Times New Roman" w:hAnsi="Times New Roman" w:cs="Times New Roman"/>
          <w:color w:val="323232"/>
          <w:sz w:val="20"/>
          <w:szCs w:val="20"/>
        </w:rPr>
        <w:t>Hakem</w:t>
      </w:r>
      <w:proofErr w:type="spellEnd"/>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A,</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eastAsia="Times New Roman" w:hAnsi="Times New Roman" w:cs="Times New Roman"/>
          <w:color w:val="323232"/>
          <w:sz w:val="20"/>
          <w:szCs w:val="20"/>
        </w:rPr>
        <w:t>Hakem</w:t>
      </w:r>
      <w:proofErr w:type="spellEnd"/>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R,</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eastAsia="Times New Roman" w:hAnsi="Times New Roman" w:cs="Times New Roman"/>
          <w:color w:val="323232"/>
          <w:sz w:val="20"/>
          <w:szCs w:val="20"/>
        </w:rPr>
        <w:t>Penninger</w:t>
      </w:r>
      <w:proofErr w:type="spellEnd"/>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JM,</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eastAsia="Times New Roman" w:hAnsi="Times New Roman" w:cs="Times New Roman"/>
          <w:color w:val="323232"/>
          <w:sz w:val="20"/>
          <w:szCs w:val="20"/>
        </w:rPr>
        <w:t>Mak</w:t>
      </w:r>
      <w:proofErr w:type="spellEnd"/>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TW.</w:t>
      </w:r>
      <w:r w:rsidR="00C556F0" w:rsidRPr="007F56EE">
        <w:rPr>
          <w:rFonts w:ascii="Times New Roman" w:eastAsia="Times New Roman" w:hAnsi="Times New Roman" w:cs="Times New Roman"/>
          <w:color w:val="323232"/>
          <w:sz w:val="20"/>
          <w:szCs w:val="20"/>
        </w:rPr>
        <w:t xml:space="preserve"> </w:t>
      </w:r>
      <w:r w:rsidRPr="007F56EE">
        <w:rPr>
          <w:rFonts w:ascii="Times New Roman" w:hAnsi="Times New Roman" w:cs="Times New Roman"/>
          <w:color w:val="323232"/>
          <w:sz w:val="20"/>
          <w:szCs w:val="20"/>
        </w:rPr>
        <w:t>Apaf1</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is</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required</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for</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mitochondrial</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pathways</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of</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apoptosis</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and</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brain</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development.</w:t>
      </w:r>
      <w:r w:rsidR="00C556F0" w:rsidRPr="007F56EE">
        <w:rPr>
          <w:rFonts w:ascii="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Cell,</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1998;</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94:</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739-75</w:t>
      </w:r>
      <w:r w:rsidR="006F107A" w:rsidRPr="007F56EE">
        <w:rPr>
          <w:rFonts w:ascii="Times New Roman" w:eastAsia="Times New Roman" w:hAnsi="Times New Roman" w:cs="Times New Roman"/>
          <w:color w:val="323232"/>
          <w:sz w:val="20"/>
          <w:szCs w:val="20"/>
        </w:rPr>
        <w:t>0.</w:t>
      </w:r>
    </w:p>
    <w:p w:rsidR="000C15BC" w:rsidRPr="007F56EE" w:rsidRDefault="000C15BC"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Youle</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RJ,</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Strasser</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protein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opposing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activities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mediate</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celldeath</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Rev</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Biol</w:t>
      </w:r>
      <w:r w:rsidR="00AC0619"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9(1):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47–59.</w:t>
      </w:r>
    </w:p>
    <w:p w:rsidR="006A2EAF" w:rsidRPr="007F56EE" w:rsidRDefault="00AC0619"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Zhai</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Shiau</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Kitada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Satterthwait</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JC.</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Gambogic</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acid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antagonist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antiapoptotic</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Ther</w:t>
      </w:r>
      <w:proofErr w:type="spellEnd"/>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2008;</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7:</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1639-1646.</w:t>
      </w:r>
    </w:p>
    <w:p w:rsidR="006F107A" w:rsidRPr="007F56EE" w:rsidRDefault="00AC0619"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sz w:val="20"/>
          <w:szCs w:val="20"/>
        </w:rPr>
        <w:t>Zhai</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Jin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t>Satterthwai</w:t>
      </w:r>
      <w:r w:rsidRPr="007F56EE">
        <w:rPr>
          <w:rFonts w:ascii="Times New Roman" w:hAnsi="Times New Roman" w:cs="Times New Roman"/>
          <w:sz w:val="20"/>
          <w:szCs w:val="20"/>
        </w:rPr>
        <w:t>t</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Comparison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chemical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inhibitors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proofErr w:type="spellStart"/>
      <w:r w:rsidR="006A2EAF" w:rsidRPr="007F56EE">
        <w:rPr>
          <w:rFonts w:ascii="Times New Roman" w:hAnsi="Times New Roman" w:cs="Times New Roman"/>
          <w:sz w:val="20"/>
          <w:szCs w:val="20"/>
        </w:rPr>
        <w:lastRenderedPageBreak/>
        <w:t>antiapoptotic</w:t>
      </w:r>
      <w:proofErr w:type="spellEnd"/>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Death</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Differ</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2006;</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13:</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1419-2</w:t>
      </w:r>
      <w:r w:rsidR="006F107A" w:rsidRPr="007F56EE">
        <w:rPr>
          <w:rFonts w:ascii="Times New Roman" w:hAnsi="Times New Roman" w:cs="Times New Roman"/>
          <w:sz w:val="20"/>
          <w:szCs w:val="20"/>
        </w:rPr>
        <w:t>1.</w:t>
      </w:r>
    </w:p>
    <w:p w:rsidR="006F107A" w:rsidRPr="007F56EE" w:rsidRDefault="006A2EAF" w:rsidP="006F107A">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F56EE">
        <w:rPr>
          <w:rFonts w:ascii="Times New Roman" w:hAnsi="Times New Roman" w:cs="Times New Roman"/>
          <w:bCs/>
          <w:sz w:val="20"/>
          <w:szCs w:val="20"/>
        </w:rPr>
        <w:t>Zhai</w:t>
      </w:r>
      <w:proofErr w:type="spellEnd"/>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D,</w:t>
      </w:r>
      <w:r w:rsidR="00C556F0" w:rsidRPr="007F56EE">
        <w:rPr>
          <w:rFonts w:ascii="Times New Roman" w:hAnsi="Times New Roman" w:cs="Times New Roman"/>
          <w:bCs/>
          <w:sz w:val="20"/>
          <w:szCs w:val="20"/>
        </w:rPr>
        <w:t xml:space="preserve"> </w:t>
      </w:r>
      <w:proofErr w:type="spellStart"/>
      <w:r w:rsidRPr="007F56EE">
        <w:rPr>
          <w:rFonts w:ascii="Times New Roman" w:hAnsi="Times New Roman" w:cs="Times New Roman"/>
          <w:bCs/>
          <w:sz w:val="20"/>
          <w:szCs w:val="20"/>
        </w:rPr>
        <w:t>Godoi</w:t>
      </w:r>
      <w:proofErr w:type="spellEnd"/>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P,</w:t>
      </w:r>
      <w:r w:rsidR="00C556F0" w:rsidRPr="007F56EE">
        <w:rPr>
          <w:rFonts w:ascii="Times New Roman" w:hAnsi="Times New Roman" w:cs="Times New Roman"/>
          <w:bCs/>
          <w:sz w:val="20"/>
          <w:szCs w:val="20"/>
        </w:rPr>
        <w:t xml:space="preserve"> </w:t>
      </w:r>
      <w:proofErr w:type="spellStart"/>
      <w:r w:rsidRPr="007F56EE">
        <w:rPr>
          <w:rFonts w:ascii="Times New Roman" w:hAnsi="Times New Roman" w:cs="Times New Roman"/>
          <w:bCs/>
          <w:sz w:val="20"/>
          <w:szCs w:val="20"/>
        </w:rPr>
        <w:t>Sergienko</w:t>
      </w:r>
      <w:proofErr w:type="spellEnd"/>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E,</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Dahl</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R,</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Chan</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X,</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Brown</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B,</w:t>
      </w:r>
      <w:r w:rsidR="00C556F0" w:rsidRPr="007F56EE">
        <w:rPr>
          <w:rFonts w:ascii="Times New Roman" w:hAnsi="Times New Roman" w:cs="Times New Roman"/>
          <w:bCs/>
          <w:sz w:val="20"/>
          <w:szCs w:val="20"/>
        </w:rPr>
        <w:t xml:space="preserve"> </w:t>
      </w:r>
      <w:proofErr w:type="spellStart"/>
      <w:r w:rsidRPr="007F56EE">
        <w:rPr>
          <w:rFonts w:ascii="Times New Roman" w:hAnsi="Times New Roman" w:cs="Times New Roman"/>
          <w:bCs/>
          <w:sz w:val="20"/>
          <w:szCs w:val="20"/>
        </w:rPr>
        <w:t>Rascon</w:t>
      </w:r>
      <w:proofErr w:type="spellEnd"/>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J,</w:t>
      </w:r>
      <w:r w:rsidR="00C556F0" w:rsidRPr="007F56EE">
        <w:rPr>
          <w:rFonts w:ascii="Times New Roman" w:hAnsi="Times New Roman" w:cs="Times New Roman"/>
          <w:bCs/>
          <w:sz w:val="20"/>
          <w:szCs w:val="20"/>
        </w:rPr>
        <w:t xml:space="preserve"> </w:t>
      </w:r>
      <w:proofErr w:type="spellStart"/>
      <w:r w:rsidRPr="007F56EE">
        <w:rPr>
          <w:rFonts w:ascii="Times New Roman" w:hAnsi="Times New Roman" w:cs="Times New Roman"/>
          <w:bCs/>
          <w:sz w:val="20"/>
          <w:szCs w:val="20"/>
        </w:rPr>
        <w:t>Hurder</w:t>
      </w:r>
      <w:proofErr w:type="spellEnd"/>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A,</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Su</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Y,</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Chung</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D.</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Y,</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Jin</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C,</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Diaz</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P,</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Reed</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JC.</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High</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Throughput</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Fluorescence</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Polarization</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Assay</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for</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Chemical</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Library</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Screening</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against</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Anti-</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Apoptotic</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Bcl-2</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Family</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Member</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Bfl-1.</w:t>
      </w:r>
      <w:r w:rsidR="00C556F0" w:rsidRPr="007F56EE">
        <w:rPr>
          <w:rFonts w:ascii="Times New Roman" w:hAnsi="Times New Roman" w:cs="Times New Roman"/>
          <w:bCs/>
          <w:sz w:val="20"/>
          <w:szCs w:val="20"/>
        </w:rPr>
        <w:t xml:space="preserve"> </w:t>
      </w:r>
      <w:r w:rsidRPr="007F56EE">
        <w:rPr>
          <w:rFonts w:ascii="Times New Roman" w:hAnsi="Times New Roman" w:cs="Times New Roman"/>
          <w:sz w:val="20"/>
          <w:szCs w:val="20"/>
        </w:rPr>
        <w:t>Journal</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proofErr w:type="spellStart"/>
      <w:r w:rsidR="00AC0619" w:rsidRPr="007F56EE">
        <w:rPr>
          <w:rFonts w:ascii="Times New Roman" w:hAnsi="Times New Roman" w:cs="Times New Roman"/>
          <w:sz w:val="20"/>
          <w:szCs w:val="20"/>
        </w:rPr>
        <w:t>Biomolecular</w:t>
      </w:r>
      <w:proofErr w:type="spellEnd"/>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Screening.</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2011;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17(3)</w:t>
      </w:r>
      <w:r w:rsidR="00AC0619"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350–36</w:t>
      </w:r>
      <w:r w:rsidR="006F107A" w:rsidRPr="007F56EE">
        <w:rPr>
          <w:rFonts w:ascii="Times New Roman" w:hAnsi="Times New Roman" w:cs="Times New Roman"/>
          <w:sz w:val="20"/>
          <w:szCs w:val="20"/>
        </w:rPr>
        <w:t>0.</w:t>
      </w:r>
    </w:p>
    <w:p w:rsidR="006A2EAF" w:rsidRPr="007F56EE" w:rsidRDefault="006A2EA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Zhang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HZ,</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Kasibhatla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Discovery,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characterization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SAR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gambogic</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acid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potent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inducer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assay.</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Bioorg</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Chem</w:t>
      </w:r>
      <w:r w:rsidR="00AC0619"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2004;</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309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17.</w:t>
      </w:r>
    </w:p>
    <w:p w:rsidR="00685033" w:rsidRPr="007F56EE" w:rsidRDefault="006A2EAF" w:rsidP="006F107A">
      <w:pPr>
        <w:pStyle w:val="ListParagraph"/>
        <w:numPr>
          <w:ilvl w:val="0"/>
          <w:numId w:val="8"/>
        </w:numPr>
        <w:snapToGrid w:val="0"/>
        <w:spacing w:after="0" w:line="240" w:lineRule="auto"/>
        <w:ind w:left="425" w:hanging="425"/>
        <w:jc w:val="both"/>
        <w:rPr>
          <w:rStyle w:val="current-selection"/>
          <w:rFonts w:ascii="Times New Roman" w:hAnsi="Times New Roman" w:cs="Times New Roman"/>
          <w:sz w:val="20"/>
          <w:szCs w:val="20"/>
        </w:rPr>
      </w:pPr>
      <w:proofErr w:type="spellStart"/>
      <w:r w:rsidRPr="007F56EE">
        <w:rPr>
          <w:rFonts w:ascii="Times New Roman" w:hAnsi="Times New Roman" w:cs="Times New Roman"/>
          <w:sz w:val="20"/>
          <w:szCs w:val="20"/>
        </w:rPr>
        <w:t>Zong</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WX,</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Edelstein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w:t>
      </w:r>
      <w:r w:rsidR="00AC0619" w:rsidRPr="007F56EE">
        <w:rPr>
          <w:rFonts w:ascii="Times New Roman" w:hAnsi="Times New Roman" w:cs="Times New Roman"/>
          <w:sz w:val="20"/>
          <w:szCs w:val="20"/>
        </w:rPr>
        <w:t>hen</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C,</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Bash</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proofErr w:type="spellStart"/>
      <w:r w:rsidR="00AC0619" w:rsidRPr="007F56EE">
        <w:rPr>
          <w:rFonts w:ascii="Times New Roman" w:hAnsi="Times New Roman" w:cs="Times New Roman"/>
          <w:sz w:val="20"/>
          <w:szCs w:val="20"/>
        </w:rPr>
        <w:t>Gelinas</w:t>
      </w:r>
      <w:proofErr w:type="spellEnd"/>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C</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prosurvival</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homolog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direct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transcriptional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target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NF-kapp</w:t>
      </w:r>
      <w:r w:rsidR="006F107A" w:rsidRPr="007F56EE">
        <w:rPr>
          <w:rFonts w:ascii="Times New Roman" w:hAnsi="Times New Roman" w:cs="Times New Roman"/>
          <w:sz w:val="20"/>
          <w:szCs w:val="20"/>
        </w:rPr>
        <w:t>a B</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blocks</w:t>
      </w:r>
      <w:r w:rsidR="00C556F0" w:rsidRPr="007F56EE">
        <w:rPr>
          <w:rFonts w:ascii="Times New Roman" w:hAnsi="Times New Roman" w:cs="Times New Roman"/>
          <w:sz w:val="20"/>
          <w:szCs w:val="20"/>
        </w:rPr>
        <w:t xml:space="preserve"> </w:t>
      </w:r>
      <w:proofErr w:type="spellStart"/>
      <w:r w:rsidRPr="007F56EE">
        <w:rPr>
          <w:rFonts w:ascii="Times New Roman" w:hAnsi="Times New Roman" w:cs="Times New Roman"/>
          <w:sz w:val="20"/>
          <w:szCs w:val="20"/>
        </w:rPr>
        <w:t>TNFalpha</w:t>
      </w:r>
      <w:proofErr w:type="spellEnd"/>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induced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Genes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Dev</w:t>
      </w:r>
      <w:r w:rsidR="00AC0619"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1999;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382–387.</w:t>
      </w:r>
    </w:p>
    <w:p w:rsidR="006F107A" w:rsidRPr="007F56EE" w:rsidRDefault="00CD3757" w:rsidP="006F107A">
      <w:pPr>
        <w:pStyle w:val="ListParagraph"/>
        <w:numPr>
          <w:ilvl w:val="0"/>
          <w:numId w:val="8"/>
        </w:numPr>
        <w:snapToGrid w:val="0"/>
        <w:spacing w:after="0" w:line="240" w:lineRule="auto"/>
        <w:ind w:left="425" w:hanging="425"/>
        <w:jc w:val="both"/>
        <w:rPr>
          <w:rFonts w:ascii="Times New Roman" w:eastAsia="Times New Roman" w:hAnsi="Times New Roman" w:cs="Times New Roman"/>
          <w:color w:val="323232"/>
          <w:sz w:val="20"/>
          <w:szCs w:val="20"/>
        </w:rPr>
      </w:pPr>
      <w:proofErr w:type="spellStart"/>
      <w:r w:rsidRPr="007F56EE">
        <w:rPr>
          <w:rFonts w:ascii="Times New Roman" w:eastAsia="Times New Roman" w:hAnsi="Times New Roman" w:cs="Times New Roman"/>
          <w:color w:val="323232"/>
          <w:sz w:val="20"/>
          <w:szCs w:val="20"/>
        </w:rPr>
        <w:t>Zong</w:t>
      </w:r>
      <w:proofErr w:type="spellEnd"/>
      <w:r w:rsidR="00C556F0" w:rsidRPr="007F56EE">
        <w:rPr>
          <w:rFonts w:ascii="Times New Roman" w:eastAsia="Times New Roman" w:hAnsi="Times New Roman" w:cs="Times New Roman"/>
          <w:color w:val="323232"/>
          <w:sz w:val="20"/>
          <w:szCs w:val="20"/>
        </w:rPr>
        <w:t xml:space="preserve"> </w:t>
      </w:r>
      <w:r w:rsidR="008D3BAA" w:rsidRPr="007F56EE">
        <w:rPr>
          <w:rFonts w:ascii="Times New Roman" w:eastAsia="Times New Roman" w:hAnsi="Times New Roman" w:cs="Times New Roman"/>
          <w:color w:val="323232"/>
          <w:sz w:val="20"/>
          <w:szCs w:val="20"/>
        </w:rPr>
        <w:t>WX</w:t>
      </w:r>
      <w:r w:rsidR="00860378"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eastAsia="Times New Roman" w:hAnsi="Times New Roman" w:cs="Times New Roman"/>
          <w:color w:val="323232"/>
          <w:sz w:val="20"/>
          <w:szCs w:val="20"/>
        </w:rPr>
        <w:t>Lindsten</w:t>
      </w:r>
      <w:proofErr w:type="spellEnd"/>
      <w:r w:rsidR="00C556F0" w:rsidRPr="007F56EE">
        <w:rPr>
          <w:rFonts w:ascii="Times New Roman" w:eastAsia="Times New Roman" w:hAnsi="Times New Roman" w:cs="Times New Roman"/>
          <w:color w:val="323232"/>
          <w:sz w:val="20"/>
          <w:szCs w:val="20"/>
        </w:rPr>
        <w:t xml:space="preserve"> </w:t>
      </w:r>
      <w:r w:rsidR="008D3BAA" w:rsidRPr="007F56EE">
        <w:rPr>
          <w:rFonts w:ascii="Times New Roman" w:eastAsia="Times New Roman" w:hAnsi="Times New Roman" w:cs="Times New Roman"/>
          <w:color w:val="323232"/>
          <w:sz w:val="20"/>
          <w:szCs w:val="20"/>
        </w:rPr>
        <w:t>T</w:t>
      </w:r>
      <w:r w:rsidR="00860378"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Ross</w:t>
      </w:r>
      <w:r w:rsidR="00C556F0" w:rsidRPr="007F56EE">
        <w:rPr>
          <w:rFonts w:ascii="Times New Roman" w:eastAsia="Times New Roman" w:hAnsi="Times New Roman" w:cs="Times New Roman"/>
          <w:color w:val="323232"/>
          <w:sz w:val="20"/>
          <w:szCs w:val="20"/>
        </w:rPr>
        <w:t xml:space="preserve"> </w:t>
      </w:r>
      <w:r w:rsidR="00860378" w:rsidRPr="007F56EE">
        <w:rPr>
          <w:rFonts w:ascii="Times New Roman" w:eastAsia="Times New Roman" w:hAnsi="Times New Roman" w:cs="Times New Roman"/>
          <w:color w:val="323232"/>
          <w:sz w:val="20"/>
          <w:szCs w:val="20"/>
        </w:rPr>
        <w:t>AJ,</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eastAsia="Times New Roman" w:hAnsi="Times New Roman" w:cs="Times New Roman"/>
          <w:color w:val="323232"/>
          <w:sz w:val="20"/>
          <w:szCs w:val="20"/>
        </w:rPr>
        <w:t>MacGregor</w:t>
      </w:r>
      <w:proofErr w:type="spellEnd"/>
      <w:r w:rsidR="00C556F0" w:rsidRPr="007F56EE">
        <w:rPr>
          <w:rFonts w:ascii="Times New Roman" w:eastAsia="Times New Roman" w:hAnsi="Times New Roman" w:cs="Times New Roman"/>
          <w:color w:val="323232"/>
          <w:sz w:val="20"/>
          <w:szCs w:val="20"/>
        </w:rPr>
        <w:t xml:space="preserve"> </w:t>
      </w:r>
      <w:r w:rsidR="00860378" w:rsidRPr="007F56EE">
        <w:rPr>
          <w:rFonts w:ascii="Times New Roman" w:eastAsia="Times New Roman" w:hAnsi="Times New Roman" w:cs="Times New Roman"/>
          <w:color w:val="323232"/>
          <w:sz w:val="20"/>
          <w:szCs w:val="20"/>
        </w:rPr>
        <w:t>GR,</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Thompson</w:t>
      </w:r>
      <w:r w:rsidR="00C556F0" w:rsidRPr="007F56EE">
        <w:rPr>
          <w:rFonts w:ascii="Times New Roman" w:eastAsia="Times New Roman" w:hAnsi="Times New Roman" w:cs="Times New Roman"/>
          <w:color w:val="323232"/>
          <w:sz w:val="20"/>
          <w:szCs w:val="20"/>
        </w:rPr>
        <w:t xml:space="preserve"> </w:t>
      </w:r>
      <w:r w:rsidR="00860378" w:rsidRPr="007F56EE">
        <w:rPr>
          <w:rFonts w:ascii="Times New Roman" w:eastAsia="Times New Roman" w:hAnsi="Times New Roman" w:cs="Times New Roman"/>
          <w:color w:val="323232"/>
          <w:sz w:val="20"/>
          <w:szCs w:val="20"/>
        </w:rPr>
        <w:t>CB</w:t>
      </w:r>
      <w:r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proofErr w:type="spellStart"/>
      <w:r w:rsidRPr="007F56EE">
        <w:rPr>
          <w:rFonts w:ascii="Times New Roman" w:hAnsi="Times New Roman" w:cs="Times New Roman"/>
          <w:color w:val="333333"/>
          <w:sz w:val="20"/>
          <w:szCs w:val="20"/>
          <w:shd w:val="clear" w:color="auto" w:fill="FFFFFF"/>
        </w:rPr>
        <w:t>Bmf</w:t>
      </w:r>
      <w:proofErr w:type="spellEnd"/>
      <w:r w:rsidRPr="007F56EE">
        <w:rPr>
          <w:rFonts w:ascii="Times New Roman" w:hAnsi="Times New Roman" w:cs="Times New Roman"/>
          <w:color w:val="333333"/>
          <w:sz w:val="20"/>
          <w:szCs w:val="20"/>
          <w:shd w:val="clear" w:color="auto" w:fill="FFFFFF"/>
        </w:rPr>
        <w:t>:</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A</w:t>
      </w:r>
      <w:r w:rsidR="00C556F0" w:rsidRPr="007F56EE">
        <w:rPr>
          <w:rFonts w:ascii="Times New Roman" w:hAnsi="Times New Roman" w:cs="Times New Roman"/>
          <w:color w:val="333333"/>
          <w:sz w:val="20"/>
          <w:szCs w:val="20"/>
          <w:shd w:val="clear" w:color="auto" w:fill="FFFFFF"/>
        </w:rPr>
        <w:t xml:space="preserve"> </w:t>
      </w:r>
      <w:proofErr w:type="spellStart"/>
      <w:r w:rsidRPr="007F56EE">
        <w:rPr>
          <w:rFonts w:ascii="Times New Roman" w:hAnsi="Times New Roman" w:cs="Times New Roman"/>
          <w:color w:val="333333"/>
          <w:sz w:val="20"/>
          <w:szCs w:val="20"/>
          <w:shd w:val="clear" w:color="auto" w:fill="FFFFFF"/>
        </w:rPr>
        <w:t>Proapoptotic</w:t>
      </w:r>
      <w:proofErr w:type="spellEnd"/>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BH3-Only</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Protein</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Regulated</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by</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Interaction</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with</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the</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Myosin</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V</w:t>
      </w:r>
      <w:r w:rsidR="00C556F0" w:rsidRPr="007F56EE">
        <w:rPr>
          <w:rFonts w:ascii="Times New Roman" w:hAnsi="Times New Roman" w:cs="Times New Roman"/>
          <w:color w:val="333333"/>
          <w:sz w:val="20"/>
          <w:szCs w:val="20"/>
          <w:shd w:val="clear" w:color="auto" w:fill="FFFFFF"/>
        </w:rPr>
        <w:t xml:space="preserve"> </w:t>
      </w:r>
      <w:proofErr w:type="spellStart"/>
      <w:r w:rsidRPr="007F56EE">
        <w:rPr>
          <w:rFonts w:ascii="Times New Roman" w:hAnsi="Times New Roman" w:cs="Times New Roman"/>
          <w:color w:val="333333"/>
          <w:sz w:val="20"/>
          <w:szCs w:val="20"/>
          <w:shd w:val="clear" w:color="auto" w:fill="FFFFFF"/>
        </w:rPr>
        <w:t>Actin</w:t>
      </w:r>
      <w:proofErr w:type="spellEnd"/>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Motor</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Complex,</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Activated</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by</w:t>
      </w:r>
      <w:r w:rsidR="00C556F0" w:rsidRPr="007F56EE">
        <w:rPr>
          <w:rFonts w:ascii="Times New Roman" w:hAnsi="Times New Roman" w:cs="Times New Roman"/>
          <w:color w:val="333333"/>
          <w:sz w:val="20"/>
          <w:szCs w:val="20"/>
          <w:shd w:val="clear" w:color="auto" w:fill="FFFFFF"/>
        </w:rPr>
        <w:t xml:space="preserve"> </w:t>
      </w:r>
      <w:proofErr w:type="spellStart"/>
      <w:r w:rsidRPr="007F56EE">
        <w:rPr>
          <w:rFonts w:ascii="Times New Roman" w:hAnsi="Times New Roman" w:cs="Times New Roman"/>
          <w:color w:val="333333"/>
          <w:sz w:val="20"/>
          <w:szCs w:val="20"/>
          <w:shd w:val="clear" w:color="auto" w:fill="FFFFFF"/>
        </w:rPr>
        <w:t>Anoikis</w:t>
      </w:r>
      <w:proofErr w:type="spellEnd"/>
      <w:r w:rsidRPr="007F56EE">
        <w:rPr>
          <w:rFonts w:ascii="Times New Roman" w:hAnsi="Times New Roman" w:cs="Times New Roman"/>
          <w:color w:val="333333"/>
          <w:sz w:val="20"/>
          <w:szCs w:val="20"/>
          <w:shd w:val="clear" w:color="auto" w:fill="FFFFFF"/>
        </w:rPr>
        <w:t>.</w:t>
      </w:r>
      <w:r w:rsidR="00C556F0" w:rsidRPr="007F56EE">
        <w:rPr>
          <w:rFonts w:ascii="Times New Roman" w:hAnsi="Times New Roman" w:cs="Times New Roman"/>
          <w:color w:val="333333"/>
          <w:sz w:val="20"/>
          <w:szCs w:val="20"/>
          <w:shd w:val="clear" w:color="auto" w:fill="FFFFFF"/>
        </w:rPr>
        <w:t xml:space="preserve"> </w:t>
      </w:r>
      <w:r w:rsidR="00860378" w:rsidRPr="007F56EE">
        <w:rPr>
          <w:rFonts w:ascii="Times New Roman" w:eastAsia="Times New Roman" w:hAnsi="Times New Roman" w:cs="Times New Roman"/>
          <w:color w:val="323232"/>
          <w:sz w:val="20"/>
          <w:szCs w:val="20"/>
        </w:rPr>
        <w:t>Genes</w:t>
      </w:r>
      <w:r w:rsidR="00C556F0" w:rsidRPr="007F56EE">
        <w:rPr>
          <w:rFonts w:ascii="Times New Roman" w:eastAsia="Times New Roman" w:hAnsi="Times New Roman" w:cs="Times New Roman"/>
          <w:color w:val="323232"/>
          <w:sz w:val="20"/>
          <w:szCs w:val="20"/>
        </w:rPr>
        <w:t xml:space="preserve"> </w:t>
      </w:r>
      <w:r w:rsidR="00860378" w:rsidRPr="007F56EE">
        <w:rPr>
          <w:rFonts w:ascii="Times New Roman" w:eastAsia="Times New Roman" w:hAnsi="Times New Roman" w:cs="Times New Roman"/>
          <w:color w:val="323232"/>
          <w:sz w:val="20"/>
          <w:szCs w:val="20"/>
        </w:rPr>
        <w:t>Dev.</w:t>
      </w:r>
      <w:r w:rsidR="00C556F0" w:rsidRPr="007F56EE">
        <w:rPr>
          <w:rFonts w:ascii="Times New Roman" w:eastAsia="Times New Roman" w:hAnsi="Times New Roman" w:cs="Times New Roman"/>
          <w:color w:val="323232"/>
          <w:sz w:val="20"/>
          <w:szCs w:val="20"/>
        </w:rPr>
        <w:t xml:space="preserve"> </w:t>
      </w:r>
      <w:r w:rsidR="00860378" w:rsidRPr="007F56EE">
        <w:rPr>
          <w:rFonts w:ascii="Times New Roman" w:eastAsia="Times New Roman" w:hAnsi="Times New Roman" w:cs="Times New Roman"/>
          <w:color w:val="323232"/>
          <w:sz w:val="20"/>
          <w:szCs w:val="20"/>
        </w:rPr>
        <w:t>2001;</w:t>
      </w:r>
      <w:r w:rsidR="00C556F0" w:rsidRPr="007F56EE">
        <w:rPr>
          <w:rFonts w:ascii="Times New Roman" w:eastAsia="Times New Roman" w:hAnsi="Times New Roman" w:cs="Times New Roman"/>
          <w:color w:val="323232"/>
          <w:sz w:val="20"/>
          <w:szCs w:val="20"/>
        </w:rPr>
        <w:t xml:space="preserve"> </w:t>
      </w:r>
      <w:r w:rsidR="00860378" w:rsidRPr="007F56EE">
        <w:rPr>
          <w:rFonts w:ascii="Times New Roman" w:eastAsia="Times New Roman" w:hAnsi="Times New Roman" w:cs="Times New Roman"/>
          <w:color w:val="323232"/>
          <w:sz w:val="20"/>
          <w:szCs w:val="20"/>
        </w:rPr>
        <w:t>15:</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1481-148</w:t>
      </w:r>
      <w:r w:rsidR="006F107A" w:rsidRPr="007F56EE">
        <w:rPr>
          <w:rFonts w:ascii="Times New Roman" w:eastAsia="Times New Roman" w:hAnsi="Times New Roman" w:cs="Times New Roman"/>
          <w:color w:val="323232"/>
          <w:sz w:val="20"/>
          <w:szCs w:val="20"/>
        </w:rPr>
        <w:t>6.</w:t>
      </w:r>
    </w:p>
    <w:p w:rsidR="006F107A" w:rsidRPr="007F56EE" w:rsidRDefault="006F107A" w:rsidP="006F107A">
      <w:pPr>
        <w:pStyle w:val="desc"/>
        <w:shd w:val="clear" w:color="auto" w:fill="FFFFFF"/>
        <w:snapToGrid w:val="0"/>
        <w:spacing w:before="0" w:beforeAutospacing="0" w:after="0" w:afterAutospacing="0"/>
        <w:ind w:left="425" w:hanging="425"/>
        <w:jc w:val="both"/>
        <w:rPr>
          <w:rFonts w:eastAsiaTheme="minorHAnsi"/>
          <w:sz w:val="20"/>
          <w:szCs w:val="20"/>
        </w:rPr>
        <w:sectPr w:rsidR="006F107A" w:rsidRPr="007F56EE" w:rsidSect="006F107A">
          <w:type w:val="continuous"/>
          <w:pgSz w:w="12240" w:h="15840"/>
          <w:pgMar w:top="1440" w:right="1440" w:bottom="1440" w:left="1440" w:header="720" w:footer="720" w:gutter="0"/>
          <w:cols w:num="2" w:space="550"/>
          <w:docGrid w:linePitch="360"/>
        </w:sectPr>
      </w:pPr>
    </w:p>
    <w:p w:rsidR="0098472D" w:rsidRPr="007F56EE" w:rsidRDefault="0098472D" w:rsidP="006F107A">
      <w:pPr>
        <w:pStyle w:val="desc"/>
        <w:shd w:val="clear" w:color="auto" w:fill="FFFFFF"/>
        <w:snapToGrid w:val="0"/>
        <w:spacing w:before="0" w:beforeAutospacing="0" w:after="0" w:afterAutospacing="0"/>
        <w:ind w:left="425" w:hanging="425"/>
        <w:jc w:val="both"/>
        <w:rPr>
          <w:rFonts w:eastAsiaTheme="minorHAnsi"/>
          <w:sz w:val="20"/>
          <w:szCs w:val="20"/>
        </w:rPr>
      </w:pPr>
    </w:p>
    <w:p w:rsidR="00272863" w:rsidRPr="007F56EE" w:rsidRDefault="00272863" w:rsidP="006F107A">
      <w:pPr>
        <w:pStyle w:val="desc"/>
        <w:shd w:val="clear" w:color="auto" w:fill="FFFFFF"/>
        <w:snapToGrid w:val="0"/>
        <w:spacing w:before="0" w:beforeAutospacing="0" w:after="0" w:afterAutospacing="0"/>
        <w:ind w:left="425" w:hanging="425"/>
        <w:jc w:val="both"/>
        <w:rPr>
          <w:sz w:val="20"/>
          <w:szCs w:val="20"/>
        </w:rPr>
      </w:pPr>
    </w:p>
    <w:p w:rsidR="00C556F0" w:rsidRPr="007F56EE" w:rsidRDefault="006F107A" w:rsidP="006F107A">
      <w:pPr>
        <w:snapToGrid w:val="0"/>
        <w:spacing w:after="0" w:line="240" w:lineRule="auto"/>
        <w:ind w:firstLine="425"/>
        <w:jc w:val="both"/>
        <w:rPr>
          <w:rFonts w:ascii="Times New Roman" w:hAnsi="Times New Roman" w:cs="Times New Roman"/>
          <w:sz w:val="20"/>
          <w:szCs w:val="20"/>
          <w:lang w:eastAsia="zh-CN"/>
        </w:rPr>
      </w:pPr>
      <w:r w:rsidRPr="007F56EE">
        <w:rPr>
          <w:rFonts w:ascii="Times New Roman" w:hAnsi="Times New Roman" w:cs="Times New Roman" w:hint="eastAsia"/>
          <w:sz w:val="20"/>
          <w:szCs w:val="20"/>
          <w:lang w:eastAsia="zh-CN"/>
        </w:rPr>
        <w:t xml:space="preserve"> </w:t>
      </w:r>
    </w:p>
    <w:p w:rsidR="00E919C6" w:rsidRPr="007F56EE" w:rsidRDefault="00C556F0" w:rsidP="006F107A">
      <w:pPr>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8/6/2019</w:t>
      </w:r>
    </w:p>
    <w:sectPr w:rsidR="00E919C6" w:rsidRPr="007F56EE" w:rsidSect="00C556F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8A3" w:rsidRDefault="004858A3" w:rsidP="00C556F0">
      <w:pPr>
        <w:spacing w:after="0" w:line="240" w:lineRule="auto"/>
      </w:pPr>
      <w:r>
        <w:separator/>
      </w:r>
    </w:p>
  </w:endnote>
  <w:endnote w:type="continuationSeparator" w:id="1">
    <w:p w:rsidR="004858A3" w:rsidRDefault="004858A3" w:rsidP="00C55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宋">
    <w:altName w:val="Arial Unicode MS"/>
    <w:panose1 w:val="00000000000000000000"/>
    <w:charset w:val="86"/>
    <w:family w:val="roman"/>
    <w:notTrueType/>
    <w:pitch w:val="default"/>
    <w:sig w:usb0="00000001" w:usb1="080E0000" w:usb2="00000010" w:usb3="00000000" w:csb0="00040000" w:csb1="00000000"/>
  </w:font>
  <w:font w:name="TimesNewRomanPSMT">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7A" w:rsidRPr="00BD759B" w:rsidRDefault="00853C2A" w:rsidP="00BD759B">
    <w:pPr>
      <w:spacing w:after="0" w:line="240" w:lineRule="auto"/>
      <w:jc w:val="center"/>
      <w:rPr>
        <w:rFonts w:ascii="Times New Roman" w:hAnsi="Times New Roman" w:cs="Times New Roman"/>
        <w:sz w:val="20"/>
      </w:rPr>
    </w:pPr>
    <w:r w:rsidRPr="00BD759B">
      <w:rPr>
        <w:rFonts w:ascii="Times New Roman" w:hAnsi="Times New Roman" w:cs="Times New Roman"/>
        <w:sz w:val="20"/>
      </w:rPr>
      <w:fldChar w:fldCharType="begin"/>
    </w:r>
    <w:r w:rsidR="00BD759B" w:rsidRPr="00BD759B">
      <w:rPr>
        <w:rFonts w:ascii="Times New Roman" w:hAnsi="Times New Roman" w:cs="Times New Roman"/>
        <w:sz w:val="20"/>
      </w:rPr>
      <w:instrText xml:space="preserve"> page </w:instrText>
    </w:r>
    <w:r w:rsidRPr="00BD759B">
      <w:rPr>
        <w:rFonts w:ascii="Times New Roman" w:hAnsi="Times New Roman" w:cs="Times New Roman"/>
        <w:sz w:val="20"/>
      </w:rPr>
      <w:fldChar w:fldCharType="separate"/>
    </w:r>
    <w:r w:rsidR="00834A7F">
      <w:rPr>
        <w:rFonts w:ascii="Times New Roman" w:hAnsi="Times New Roman" w:cs="Times New Roman"/>
        <w:noProof/>
        <w:sz w:val="20"/>
      </w:rPr>
      <w:t>97</w:t>
    </w:r>
    <w:r w:rsidRPr="00BD759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8A3" w:rsidRDefault="004858A3" w:rsidP="00C556F0">
      <w:pPr>
        <w:spacing w:after="0" w:line="240" w:lineRule="auto"/>
      </w:pPr>
      <w:r>
        <w:separator/>
      </w:r>
    </w:p>
  </w:footnote>
  <w:footnote w:type="continuationSeparator" w:id="1">
    <w:p w:rsidR="004858A3" w:rsidRDefault="004858A3" w:rsidP="00C55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9B" w:rsidRPr="00BD759B" w:rsidRDefault="00BD759B" w:rsidP="00BD759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BD759B">
      <w:rPr>
        <w:rFonts w:ascii="Times New Roman" w:hAnsi="Times New Roman" w:cs="Times New Roman" w:hint="eastAsia"/>
        <w:iCs/>
        <w:color w:val="000000"/>
        <w:sz w:val="20"/>
      </w:rPr>
      <w:tab/>
    </w:r>
    <w:r w:rsidRPr="00BD759B">
      <w:rPr>
        <w:rFonts w:ascii="Times New Roman" w:hAnsi="Times New Roman" w:cs="Times New Roman"/>
        <w:iCs/>
        <w:color w:val="000000"/>
        <w:sz w:val="20"/>
      </w:rPr>
      <w:t xml:space="preserve">Cancer Biology </w:t>
    </w:r>
    <w:r w:rsidRPr="00BD759B">
      <w:rPr>
        <w:rFonts w:ascii="Times New Roman" w:hAnsi="Times New Roman" w:cs="Times New Roman"/>
        <w:iCs/>
        <w:sz w:val="20"/>
      </w:rPr>
      <w:t>201</w:t>
    </w:r>
    <w:r w:rsidRPr="00BD759B">
      <w:rPr>
        <w:rFonts w:ascii="Times New Roman" w:hAnsi="Times New Roman" w:cs="Times New Roman" w:hint="eastAsia"/>
        <w:iCs/>
        <w:sz w:val="20"/>
      </w:rPr>
      <w:t>9</w:t>
    </w:r>
    <w:proofErr w:type="gramStart"/>
    <w:r w:rsidRPr="00BD759B">
      <w:rPr>
        <w:rFonts w:ascii="Times New Roman" w:hAnsi="Times New Roman" w:cs="Times New Roman"/>
        <w:iCs/>
        <w:sz w:val="20"/>
      </w:rPr>
      <w:t>;</w:t>
    </w:r>
    <w:r w:rsidRPr="00BD759B">
      <w:rPr>
        <w:rFonts w:ascii="Times New Roman" w:hAnsi="Times New Roman" w:cs="Times New Roman" w:hint="eastAsia"/>
        <w:iCs/>
        <w:sz w:val="20"/>
      </w:rPr>
      <w:t>9</w:t>
    </w:r>
    <w:proofErr w:type="gramEnd"/>
    <w:r w:rsidRPr="00BD759B">
      <w:rPr>
        <w:rFonts w:ascii="Times New Roman" w:hAnsi="Times New Roman" w:cs="Times New Roman"/>
        <w:iCs/>
        <w:sz w:val="20"/>
      </w:rPr>
      <w:t>(</w:t>
    </w:r>
    <w:r w:rsidRPr="00BD759B">
      <w:rPr>
        <w:rFonts w:ascii="Times New Roman" w:hAnsi="Times New Roman" w:cs="Times New Roman" w:hint="eastAsia"/>
        <w:iCs/>
        <w:sz w:val="20"/>
      </w:rPr>
      <w:t>3</w:t>
    </w:r>
    <w:r w:rsidRPr="00BD759B">
      <w:rPr>
        <w:rFonts w:ascii="Times New Roman" w:hAnsi="Times New Roman" w:cs="Times New Roman"/>
        <w:iCs/>
        <w:sz w:val="20"/>
      </w:rPr>
      <w:t xml:space="preserve">)  </w:t>
    </w:r>
    <w:r w:rsidRPr="00BD759B">
      <w:rPr>
        <w:rFonts w:ascii="Times New Roman" w:hAnsi="Times New Roman" w:cs="Times New Roman" w:hint="eastAsia"/>
        <w:iCs/>
        <w:sz w:val="20"/>
      </w:rPr>
      <w:t xml:space="preserve">   </w:t>
    </w:r>
    <w:r w:rsidRPr="00BD759B">
      <w:rPr>
        <w:rFonts w:ascii="Times New Roman" w:hAnsi="Times New Roman" w:cs="Times New Roman" w:hint="eastAsia"/>
        <w:iCs/>
        <w:sz w:val="20"/>
      </w:rPr>
      <w:tab/>
      <w:t xml:space="preserve">   </w:t>
    </w:r>
    <w:r w:rsidRPr="00BD759B">
      <w:rPr>
        <w:rFonts w:ascii="Times New Roman" w:hAnsi="Times New Roman" w:cs="Times New Roman"/>
        <w:iCs/>
        <w:sz w:val="20"/>
      </w:rPr>
      <w:t xml:space="preserve"> </w:t>
    </w:r>
    <w:r w:rsidRPr="00BD759B">
      <w:rPr>
        <w:rFonts w:ascii="Times New Roman" w:hAnsi="Times New Roman" w:cs="Times New Roman"/>
        <w:sz w:val="20"/>
      </w:rPr>
      <w:t xml:space="preserve">  </w:t>
    </w:r>
    <w:hyperlink r:id="rId1" w:history="1">
      <w:r w:rsidRPr="00BD759B">
        <w:rPr>
          <w:rStyle w:val="Hyperlink"/>
          <w:rFonts w:ascii="Times New Roman" w:hAnsi="Times New Roman" w:cs="Times New Roman"/>
          <w:sz w:val="20"/>
        </w:rPr>
        <w:t>http://www.cancerbio.net</w:t>
      </w:r>
    </w:hyperlink>
    <w:r w:rsidRPr="00BD759B">
      <w:rPr>
        <w:rFonts w:ascii="Times New Roman" w:hAnsi="Times New Roman" w:cs="Times New Roman" w:hint="eastAsia"/>
        <w:sz w:val="20"/>
      </w:rPr>
      <w:t xml:space="preserve">   </w:t>
    </w:r>
    <w:r w:rsidRPr="00BD759B">
      <w:rPr>
        <w:rFonts w:ascii="Times New Roman" w:hAnsi="Times New Roman" w:cs="Times New Roman" w:hint="eastAsia"/>
        <w:b/>
        <w:i/>
        <w:color w:val="FF0000"/>
        <w:sz w:val="20"/>
        <w:szCs w:val="20"/>
        <w:bdr w:val="single" w:sz="4" w:space="0" w:color="FF0000"/>
      </w:rPr>
      <w:t>CBJ</w:t>
    </w:r>
  </w:p>
  <w:p w:rsidR="00BD759B" w:rsidRPr="00BD759B" w:rsidRDefault="00BD759B" w:rsidP="00BD759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F26E2"/>
    <w:multiLevelType w:val="multilevel"/>
    <w:tmpl w:val="CBFA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3F717E"/>
    <w:multiLevelType w:val="hybridMultilevel"/>
    <w:tmpl w:val="A3383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9F79A7"/>
    <w:multiLevelType w:val="multilevel"/>
    <w:tmpl w:val="8DC6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827A4C"/>
    <w:multiLevelType w:val="multilevel"/>
    <w:tmpl w:val="1A36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CA6DDB"/>
    <w:multiLevelType w:val="multilevel"/>
    <w:tmpl w:val="8E80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6B4B25"/>
    <w:multiLevelType w:val="multilevel"/>
    <w:tmpl w:val="1F90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9675C7"/>
    <w:multiLevelType w:val="multilevel"/>
    <w:tmpl w:val="5EEE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DB4298"/>
    <w:multiLevelType w:val="multilevel"/>
    <w:tmpl w:val="F3E4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7"/>
  </w:num>
  <w:num w:numId="5">
    <w:abstractNumId w:val="0"/>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0721">
      <o:colormenu v:ext="edit" fillcolor="none" strokecolor="none"/>
    </o:shapedefaults>
  </w:hdrShapeDefaults>
  <w:footnotePr>
    <w:footnote w:id="0"/>
    <w:footnote w:id="1"/>
  </w:footnotePr>
  <w:endnotePr>
    <w:endnote w:id="0"/>
    <w:endnote w:id="1"/>
  </w:endnotePr>
  <w:compat>
    <w:useFELayout/>
  </w:compat>
  <w:rsids>
    <w:rsidRoot w:val="002D6495"/>
    <w:rsid w:val="00021D3E"/>
    <w:rsid w:val="00026B1E"/>
    <w:rsid w:val="00030086"/>
    <w:rsid w:val="000363FD"/>
    <w:rsid w:val="00042E67"/>
    <w:rsid w:val="000468A0"/>
    <w:rsid w:val="0006315F"/>
    <w:rsid w:val="000661D2"/>
    <w:rsid w:val="00066F65"/>
    <w:rsid w:val="00087088"/>
    <w:rsid w:val="000903BF"/>
    <w:rsid w:val="00092991"/>
    <w:rsid w:val="00092A0F"/>
    <w:rsid w:val="000A53EA"/>
    <w:rsid w:val="000B1775"/>
    <w:rsid w:val="000B4D9F"/>
    <w:rsid w:val="000C133A"/>
    <w:rsid w:val="000C15BC"/>
    <w:rsid w:val="000D103C"/>
    <w:rsid w:val="000E16B0"/>
    <w:rsid w:val="000E321E"/>
    <w:rsid w:val="000F1CE3"/>
    <w:rsid w:val="000F3981"/>
    <w:rsid w:val="00114057"/>
    <w:rsid w:val="0012360B"/>
    <w:rsid w:val="00135A0F"/>
    <w:rsid w:val="00135F70"/>
    <w:rsid w:val="001377B2"/>
    <w:rsid w:val="00160D63"/>
    <w:rsid w:val="001617E0"/>
    <w:rsid w:val="00175578"/>
    <w:rsid w:val="0018534D"/>
    <w:rsid w:val="00187B94"/>
    <w:rsid w:val="00192702"/>
    <w:rsid w:val="001A129F"/>
    <w:rsid w:val="001A21E3"/>
    <w:rsid w:val="001A3DA1"/>
    <w:rsid w:val="001A4B16"/>
    <w:rsid w:val="001A4FC1"/>
    <w:rsid w:val="001B2BF1"/>
    <w:rsid w:val="001B3028"/>
    <w:rsid w:val="001C3572"/>
    <w:rsid w:val="001C5746"/>
    <w:rsid w:val="001C5827"/>
    <w:rsid w:val="001C6AA9"/>
    <w:rsid w:val="00200987"/>
    <w:rsid w:val="00202AA0"/>
    <w:rsid w:val="00216B82"/>
    <w:rsid w:val="002230A8"/>
    <w:rsid w:val="00225F10"/>
    <w:rsid w:val="00272863"/>
    <w:rsid w:val="002851FC"/>
    <w:rsid w:val="00285F41"/>
    <w:rsid w:val="002A5619"/>
    <w:rsid w:val="002A59CB"/>
    <w:rsid w:val="002C657B"/>
    <w:rsid w:val="002D6495"/>
    <w:rsid w:val="002E02DC"/>
    <w:rsid w:val="002E598A"/>
    <w:rsid w:val="002F4DD3"/>
    <w:rsid w:val="00304D47"/>
    <w:rsid w:val="00312454"/>
    <w:rsid w:val="003343AA"/>
    <w:rsid w:val="0033713E"/>
    <w:rsid w:val="00343CE5"/>
    <w:rsid w:val="00354440"/>
    <w:rsid w:val="003664EE"/>
    <w:rsid w:val="00366AFD"/>
    <w:rsid w:val="003671C3"/>
    <w:rsid w:val="00374BF2"/>
    <w:rsid w:val="00380B38"/>
    <w:rsid w:val="003A485B"/>
    <w:rsid w:val="003B3AD7"/>
    <w:rsid w:val="003C700B"/>
    <w:rsid w:val="00415456"/>
    <w:rsid w:val="00415E95"/>
    <w:rsid w:val="0044572A"/>
    <w:rsid w:val="004534F9"/>
    <w:rsid w:val="004748AC"/>
    <w:rsid w:val="00483197"/>
    <w:rsid w:val="00483999"/>
    <w:rsid w:val="004858A3"/>
    <w:rsid w:val="0048701F"/>
    <w:rsid w:val="004B3A6F"/>
    <w:rsid w:val="004C24FC"/>
    <w:rsid w:val="004D3CB2"/>
    <w:rsid w:val="004E1DC6"/>
    <w:rsid w:val="004E3949"/>
    <w:rsid w:val="004F743E"/>
    <w:rsid w:val="00500A4C"/>
    <w:rsid w:val="00507586"/>
    <w:rsid w:val="00517561"/>
    <w:rsid w:val="00517E79"/>
    <w:rsid w:val="005326BD"/>
    <w:rsid w:val="0054586E"/>
    <w:rsid w:val="005744F1"/>
    <w:rsid w:val="0058020A"/>
    <w:rsid w:val="00594956"/>
    <w:rsid w:val="005954B9"/>
    <w:rsid w:val="00595F39"/>
    <w:rsid w:val="00647045"/>
    <w:rsid w:val="00671FC0"/>
    <w:rsid w:val="006837C7"/>
    <w:rsid w:val="00685033"/>
    <w:rsid w:val="0068578B"/>
    <w:rsid w:val="00686C76"/>
    <w:rsid w:val="00690921"/>
    <w:rsid w:val="006A2EAF"/>
    <w:rsid w:val="006B590A"/>
    <w:rsid w:val="006C022B"/>
    <w:rsid w:val="006D5451"/>
    <w:rsid w:val="006E1717"/>
    <w:rsid w:val="006F0CC3"/>
    <w:rsid w:val="006F107A"/>
    <w:rsid w:val="00707092"/>
    <w:rsid w:val="007127EC"/>
    <w:rsid w:val="0074080B"/>
    <w:rsid w:val="00742799"/>
    <w:rsid w:val="00743B9F"/>
    <w:rsid w:val="00747341"/>
    <w:rsid w:val="00747840"/>
    <w:rsid w:val="00754F49"/>
    <w:rsid w:val="00787B82"/>
    <w:rsid w:val="00790DC6"/>
    <w:rsid w:val="007D08EF"/>
    <w:rsid w:val="007D1F65"/>
    <w:rsid w:val="007E04FF"/>
    <w:rsid w:val="007F0DFC"/>
    <w:rsid w:val="007F56EE"/>
    <w:rsid w:val="00805CF0"/>
    <w:rsid w:val="008071D9"/>
    <w:rsid w:val="0082345F"/>
    <w:rsid w:val="00834A7F"/>
    <w:rsid w:val="00853C2A"/>
    <w:rsid w:val="00853D33"/>
    <w:rsid w:val="008548BC"/>
    <w:rsid w:val="0086028A"/>
    <w:rsid w:val="00860378"/>
    <w:rsid w:val="00862590"/>
    <w:rsid w:val="0086447E"/>
    <w:rsid w:val="00867D18"/>
    <w:rsid w:val="008816C5"/>
    <w:rsid w:val="0088299C"/>
    <w:rsid w:val="0089443F"/>
    <w:rsid w:val="008959E3"/>
    <w:rsid w:val="008A43A9"/>
    <w:rsid w:val="008B735B"/>
    <w:rsid w:val="008C0896"/>
    <w:rsid w:val="008C40F2"/>
    <w:rsid w:val="008D3BAA"/>
    <w:rsid w:val="008D6CBD"/>
    <w:rsid w:val="008E35EF"/>
    <w:rsid w:val="008F34B5"/>
    <w:rsid w:val="00907380"/>
    <w:rsid w:val="00921EE2"/>
    <w:rsid w:val="00940E62"/>
    <w:rsid w:val="0094281F"/>
    <w:rsid w:val="00943FEC"/>
    <w:rsid w:val="009542B2"/>
    <w:rsid w:val="0097724D"/>
    <w:rsid w:val="0098472D"/>
    <w:rsid w:val="009A229C"/>
    <w:rsid w:val="009B5773"/>
    <w:rsid w:val="009C0EE9"/>
    <w:rsid w:val="009C46B3"/>
    <w:rsid w:val="009D26B8"/>
    <w:rsid w:val="009E1902"/>
    <w:rsid w:val="009E4E28"/>
    <w:rsid w:val="00A16CA5"/>
    <w:rsid w:val="00A30055"/>
    <w:rsid w:val="00A4098E"/>
    <w:rsid w:val="00A66DCC"/>
    <w:rsid w:val="00A76794"/>
    <w:rsid w:val="00AA6261"/>
    <w:rsid w:val="00AC0619"/>
    <w:rsid w:val="00AC0730"/>
    <w:rsid w:val="00AD1BE9"/>
    <w:rsid w:val="00AD465C"/>
    <w:rsid w:val="00AD47AD"/>
    <w:rsid w:val="00AD4B69"/>
    <w:rsid w:val="00AE3CB7"/>
    <w:rsid w:val="00AF35E4"/>
    <w:rsid w:val="00AF49AE"/>
    <w:rsid w:val="00B030CE"/>
    <w:rsid w:val="00B042A6"/>
    <w:rsid w:val="00B277F8"/>
    <w:rsid w:val="00B34B2B"/>
    <w:rsid w:val="00B37F25"/>
    <w:rsid w:val="00B47BA0"/>
    <w:rsid w:val="00B50E3B"/>
    <w:rsid w:val="00B518F1"/>
    <w:rsid w:val="00B53349"/>
    <w:rsid w:val="00B5479B"/>
    <w:rsid w:val="00B54C8C"/>
    <w:rsid w:val="00B56654"/>
    <w:rsid w:val="00B62FD6"/>
    <w:rsid w:val="00B64A85"/>
    <w:rsid w:val="00B6557B"/>
    <w:rsid w:val="00B80C6D"/>
    <w:rsid w:val="00B84528"/>
    <w:rsid w:val="00B8675B"/>
    <w:rsid w:val="00B96AB1"/>
    <w:rsid w:val="00BA6666"/>
    <w:rsid w:val="00BB39A7"/>
    <w:rsid w:val="00BC5D0E"/>
    <w:rsid w:val="00BD759B"/>
    <w:rsid w:val="00BE18EF"/>
    <w:rsid w:val="00BF10A4"/>
    <w:rsid w:val="00BF1C5F"/>
    <w:rsid w:val="00BF5BAE"/>
    <w:rsid w:val="00C02C50"/>
    <w:rsid w:val="00C10194"/>
    <w:rsid w:val="00C408D9"/>
    <w:rsid w:val="00C50CC5"/>
    <w:rsid w:val="00C55293"/>
    <w:rsid w:val="00C556F0"/>
    <w:rsid w:val="00C56930"/>
    <w:rsid w:val="00C926B0"/>
    <w:rsid w:val="00CA1D1F"/>
    <w:rsid w:val="00CD2560"/>
    <w:rsid w:val="00CD3757"/>
    <w:rsid w:val="00CF4A88"/>
    <w:rsid w:val="00CF7C80"/>
    <w:rsid w:val="00D00D81"/>
    <w:rsid w:val="00D02CD2"/>
    <w:rsid w:val="00D07ED3"/>
    <w:rsid w:val="00D10D3B"/>
    <w:rsid w:val="00D115DA"/>
    <w:rsid w:val="00D12877"/>
    <w:rsid w:val="00D3012B"/>
    <w:rsid w:val="00D33A13"/>
    <w:rsid w:val="00D661B9"/>
    <w:rsid w:val="00D753B6"/>
    <w:rsid w:val="00D821E3"/>
    <w:rsid w:val="00D8296F"/>
    <w:rsid w:val="00D82CFF"/>
    <w:rsid w:val="00D8320D"/>
    <w:rsid w:val="00D946B7"/>
    <w:rsid w:val="00D95B87"/>
    <w:rsid w:val="00DB3F3D"/>
    <w:rsid w:val="00DB434D"/>
    <w:rsid w:val="00DD319D"/>
    <w:rsid w:val="00DD4597"/>
    <w:rsid w:val="00DE2F52"/>
    <w:rsid w:val="00DE66C8"/>
    <w:rsid w:val="00DE6E13"/>
    <w:rsid w:val="00DF1141"/>
    <w:rsid w:val="00E124E7"/>
    <w:rsid w:val="00E26133"/>
    <w:rsid w:val="00E27C6E"/>
    <w:rsid w:val="00E34685"/>
    <w:rsid w:val="00E43112"/>
    <w:rsid w:val="00E47F92"/>
    <w:rsid w:val="00E74561"/>
    <w:rsid w:val="00E919C6"/>
    <w:rsid w:val="00E96B57"/>
    <w:rsid w:val="00EA1AA2"/>
    <w:rsid w:val="00EA3750"/>
    <w:rsid w:val="00EB7271"/>
    <w:rsid w:val="00EB7E56"/>
    <w:rsid w:val="00EC34D6"/>
    <w:rsid w:val="00EC70F1"/>
    <w:rsid w:val="00ED4AAF"/>
    <w:rsid w:val="00EF4293"/>
    <w:rsid w:val="00F0544A"/>
    <w:rsid w:val="00F41D56"/>
    <w:rsid w:val="00F64C01"/>
    <w:rsid w:val="00F80AE4"/>
    <w:rsid w:val="00FA10DC"/>
    <w:rsid w:val="00FA4DBA"/>
    <w:rsid w:val="00FA6D96"/>
    <w:rsid w:val="00FB3FFE"/>
    <w:rsid w:val="00FE19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C3"/>
  </w:style>
  <w:style w:type="paragraph" w:styleId="Heading1">
    <w:name w:val="heading 1"/>
    <w:basedOn w:val="Normal"/>
    <w:link w:val="Heading1Char"/>
    <w:uiPriority w:val="9"/>
    <w:qFormat/>
    <w:rsid w:val="00E124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851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title">
    <w:name w:val="ref-title"/>
    <w:basedOn w:val="DefaultParagraphFont"/>
    <w:rsid w:val="00FA4DBA"/>
  </w:style>
  <w:style w:type="character" w:customStyle="1" w:styleId="ref-journal">
    <w:name w:val="ref-journal"/>
    <w:basedOn w:val="DefaultParagraphFont"/>
    <w:rsid w:val="00FA4DBA"/>
  </w:style>
  <w:style w:type="character" w:customStyle="1" w:styleId="ref-vol">
    <w:name w:val="ref-vol"/>
    <w:basedOn w:val="DefaultParagraphFont"/>
    <w:rsid w:val="00FA4DBA"/>
  </w:style>
  <w:style w:type="character" w:customStyle="1" w:styleId="mixed-citation">
    <w:name w:val="mixed-citation"/>
    <w:basedOn w:val="DefaultParagraphFont"/>
    <w:rsid w:val="001A4FC1"/>
  </w:style>
  <w:style w:type="paragraph" w:customStyle="1" w:styleId="title">
    <w:name w:val="title"/>
    <w:basedOn w:val="Normal"/>
    <w:rsid w:val="008071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1D9"/>
    <w:rPr>
      <w:color w:val="0000FF"/>
      <w:u w:val="single"/>
    </w:rPr>
  </w:style>
  <w:style w:type="paragraph" w:customStyle="1" w:styleId="desc">
    <w:name w:val="desc"/>
    <w:basedOn w:val="Normal"/>
    <w:rsid w:val="008071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807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8071D9"/>
  </w:style>
  <w:style w:type="character" w:customStyle="1" w:styleId="current-selection">
    <w:name w:val="current-selection"/>
    <w:basedOn w:val="DefaultParagraphFont"/>
    <w:rsid w:val="004B3A6F"/>
  </w:style>
  <w:style w:type="character" w:customStyle="1" w:styleId="cit-auth">
    <w:name w:val="cit-auth"/>
    <w:basedOn w:val="DefaultParagraphFont"/>
    <w:rsid w:val="00E124E7"/>
  </w:style>
  <w:style w:type="character" w:customStyle="1" w:styleId="cit-name-surname">
    <w:name w:val="cit-name-surname"/>
    <w:basedOn w:val="DefaultParagraphFont"/>
    <w:rsid w:val="00E124E7"/>
  </w:style>
  <w:style w:type="character" w:customStyle="1" w:styleId="cit-name-given-names">
    <w:name w:val="cit-name-given-names"/>
    <w:basedOn w:val="DefaultParagraphFont"/>
    <w:rsid w:val="00E124E7"/>
  </w:style>
  <w:style w:type="character" w:styleId="HTMLCite">
    <w:name w:val="HTML Cite"/>
    <w:basedOn w:val="DefaultParagraphFont"/>
    <w:uiPriority w:val="99"/>
    <w:semiHidden/>
    <w:unhideWhenUsed/>
    <w:rsid w:val="00E124E7"/>
    <w:rPr>
      <w:i/>
      <w:iCs/>
    </w:rPr>
  </w:style>
  <w:style w:type="character" w:customStyle="1" w:styleId="cit-pub-date">
    <w:name w:val="cit-pub-date"/>
    <w:basedOn w:val="DefaultParagraphFont"/>
    <w:rsid w:val="00E124E7"/>
  </w:style>
  <w:style w:type="character" w:customStyle="1" w:styleId="cit-vol">
    <w:name w:val="cit-vol"/>
    <w:basedOn w:val="DefaultParagraphFont"/>
    <w:rsid w:val="00E124E7"/>
  </w:style>
  <w:style w:type="character" w:customStyle="1" w:styleId="cit-fpage">
    <w:name w:val="cit-fpage"/>
    <w:basedOn w:val="DefaultParagraphFont"/>
    <w:rsid w:val="00E124E7"/>
  </w:style>
  <w:style w:type="character" w:customStyle="1" w:styleId="cit-lpage">
    <w:name w:val="cit-lpage"/>
    <w:basedOn w:val="DefaultParagraphFont"/>
    <w:rsid w:val="00E124E7"/>
  </w:style>
  <w:style w:type="character" w:customStyle="1" w:styleId="Heading1Char">
    <w:name w:val="Heading 1 Char"/>
    <w:basedOn w:val="DefaultParagraphFont"/>
    <w:link w:val="Heading1"/>
    <w:uiPriority w:val="9"/>
    <w:rsid w:val="00E124E7"/>
    <w:rPr>
      <w:rFonts w:ascii="Times New Roman" w:eastAsia="Times New Roman" w:hAnsi="Times New Roman" w:cs="Times New Roman"/>
      <w:b/>
      <w:bCs/>
      <w:kern w:val="36"/>
      <w:sz w:val="48"/>
      <w:szCs w:val="48"/>
    </w:rPr>
  </w:style>
  <w:style w:type="character" w:customStyle="1" w:styleId="highlight">
    <w:name w:val="highlight"/>
    <w:basedOn w:val="DefaultParagraphFont"/>
    <w:rsid w:val="00DD319D"/>
  </w:style>
  <w:style w:type="paragraph" w:styleId="ListParagraph">
    <w:name w:val="List Paragraph"/>
    <w:basedOn w:val="Normal"/>
    <w:uiPriority w:val="34"/>
    <w:qFormat/>
    <w:rsid w:val="00517E79"/>
    <w:pPr>
      <w:ind w:left="720"/>
      <w:contextualSpacing/>
    </w:pPr>
  </w:style>
  <w:style w:type="character" w:styleId="Emphasis">
    <w:name w:val="Emphasis"/>
    <w:basedOn w:val="DefaultParagraphFont"/>
    <w:uiPriority w:val="20"/>
    <w:qFormat/>
    <w:rsid w:val="0082345F"/>
    <w:rPr>
      <w:i/>
      <w:iCs/>
    </w:rPr>
  </w:style>
  <w:style w:type="table" w:styleId="TableGrid">
    <w:name w:val="Table Grid"/>
    <w:basedOn w:val="TableNormal"/>
    <w:uiPriority w:val="59"/>
    <w:rsid w:val="00580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851FC"/>
    <w:rPr>
      <w:rFonts w:asciiTheme="majorHAnsi" w:eastAsiaTheme="majorEastAsia" w:hAnsiTheme="majorHAnsi" w:cstheme="majorBidi"/>
      <w:b/>
      <w:bCs/>
      <w:color w:val="4F81BD" w:themeColor="accent1"/>
      <w:sz w:val="26"/>
      <w:szCs w:val="26"/>
    </w:rPr>
  </w:style>
  <w:style w:type="character" w:customStyle="1" w:styleId="name">
    <w:name w:val="name"/>
    <w:basedOn w:val="DefaultParagraphFont"/>
    <w:rsid w:val="00272863"/>
  </w:style>
  <w:style w:type="character" w:customStyle="1" w:styleId="slug-vol">
    <w:name w:val="slug-vol"/>
    <w:basedOn w:val="DefaultParagraphFont"/>
    <w:rsid w:val="00272863"/>
  </w:style>
  <w:style w:type="character" w:customStyle="1" w:styleId="slug-pages">
    <w:name w:val="slug-pages"/>
    <w:basedOn w:val="DefaultParagraphFont"/>
    <w:rsid w:val="00272863"/>
  </w:style>
  <w:style w:type="paragraph" w:styleId="BalloonText">
    <w:name w:val="Balloon Text"/>
    <w:basedOn w:val="Normal"/>
    <w:link w:val="BalloonTextChar"/>
    <w:uiPriority w:val="99"/>
    <w:semiHidden/>
    <w:unhideWhenUsed/>
    <w:rsid w:val="00FB3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FE"/>
    <w:rPr>
      <w:rFonts w:ascii="Tahoma" w:hAnsi="Tahoma" w:cs="Tahoma"/>
      <w:sz w:val="16"/>
      <w:szCs w:val="16"/>
    </w:rPr>
  </w:style>
  <w:style w:type="character" w:customStyle="1" w:styleId="citation-publication-date">
    <w:name w:val="citation-publication-date"/>
    <w:basedOn w:val="DefaultParagraphFont"/>
    <w:rsid w:val="009C46B3"/>
  </w:style>
  <w:style w:type="character" w:customStyle="1" w:styleId="doi">
    <w:name w:val="doi"/>
    <w:basedOn w:val="DefaultParagraphFont"/>
    <w:rsid w:val="009C46B3"/>
  </w:style>
  <w:style w:type="paragraph" w:styleId="Header">
    <w:name w:val="header"/>
    <w:basedOn w:val="Normal"/>
    <w:link w:val="HeaderChar"/>
    <w:uiPriority w:val="99"/>
    <w:semiHidden/>
    <w:unhideWhenUsed/>
    <w:rsid w:val="00C556F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556F0"/>
    <w:rPr>
      <w:sz w:val="18"/>
      <w:szCs w:val="18"/>
    </w:rPr>
  </w:style>
  <w:style w:type="paragraph" w:styleId="Footer">
    <w:name w:val="footer"/>
    <w:basedOn w:val="Normal"/>
    <w:link w:val="FooterChar"/>
    <w:uiPriority w:val="99"/>
    <w:semiHidden/>
    <w:unhideWhenUsed/>
    <w:rsid w:val="00C556F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C556F0"/>
    <w:rPr>
      <w:sz w:val="18"/>
      <w:szCs w:val="18"/>
    </w:rPr>
  </w:style>
  <w:style w:type="paragraph" w:styleId="NoSpacing">
    <w:name w:val="No Spacing"/>
    <w:basedOn w:val="Normal"/>
    <w:link w:val="NoSpacingChar"/>
    <w:qFormat/>
    <w:rsid w:val="006F107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6F107A"/>
    <w:rPr>
      <w:rFonts w:ascii="Times New Roman" w:eastAsia="SimSun" w:hAnsi="Times New Roman" w:cs="Times New Roman"/>
      <w:sz w:val="24"/>
      <w:szCs w:val="24"/>
      <w:lang w:eastAsia="zh-CN"/>
    </w:rPr>
  </w:style>
  <w:style w:type="character" w:customStyle="1" w:styleId="msonormal0">
    <w:name w:val="msonormal0"/>
    <w:basedOn w:val="DefaultParagraphFont"/>
    <w:rsid w:val="006F107A"/>
  </w:style>
</w:styles>
</file>

<file path=word/webSettings.xml><?xml version="1.0" encoding="utf-8"?>
<w:webSettings xmlns:r="http://schemas.openxmlformats.org/officeDocument/2006/relationships" xmlns:w="http://schemas.openxmlformats.org/wordprocessingml/2006/main">
  <w:divs>
    <w:div w:id="232005526">
      <w:bodyDiv w:val="1"/>
      <w:marLeft w:val="0"/>
      <w:marRight w:val="0"/>
      <w:marTop w:val="0"/>
      <w:marBottom w:val="0"/>
      <w:divBdr>
        <w:top w:val="none" w:sz="0" w:space="0" w:color="auto"/>
        <w:left w:val="none" w:sz="0" w:space="0" w:color="auto"/>
        <w:bottom w:val="none" w:sz="0" w:space="0" w:color="auto"/>
        <w:right w:val="none" w:sz="0" w:space="0" w:color="auto"/>
      </w:divBdr>
    </w:div>
    <w:div w:id="237440834">
      <w:bodyDiv w:val="1"/>
      <w:marLeft w:val="0"/>
      <w:marRight w:val="0"/>
      <w:marTop w:val="0"/>
      <w:marBottom w:val="0"/>
      <w:divBdr>
        <w:top w:val="none" w:sz="0" w:space="0" w:color="auto"/>
        <w:left w:val="none" w:sz="0" w:space="0" w:color="auto"/>
        <w:bottom w:val="none" w:sz="0" w:space="0" w:color="auto"/>
        <w:right w:val="none" w:sz="0" w:space="0" w:color="auto"/>
      </w:divBdr>
      <w:divsChild>
        <w:div w:id="1940412146">
          <w:marLeft w:val="0"/>
          <w:marRight w:val="0"/>
          <w:marTop w:val="0"/>
          <w:marBottom w:val="0"/>
          <w:divBdr>
            <w:top w:val="none" w:sz="0" w:space="0" w:color="auto"/>
            <w:left w:val="none" w:sz="0" w:space="0" w:color="auto"/>
            <w:bottom w:val="none" w:sz="0" w:space="0" w:color="auto"/>
            <w:right w:val="none" w:sz="0" w:space="0" w:color="auto"/>
          </w:divBdr>
        </w:div>
        <w:div w:id="290210748">
          <w:marLeft w:val="0"/>
          <w:marRight w:val="0"/>
          <w:marTop w:val="0"/>
          <w:marBottom w:val="0"/>
          <w:divBdr>
            <w:top w:val="none" w:sz="0" w:space="0" w:color="auto"/>
            <w:left w:val="none" w:sz="0" w:space="0" w:color="auto"/>
            <w:bottom w:val="none" w:sz="0" w:space="0" w:color="auto"/>
            <w:right w:val="none" w:sz="0" w:space="0" w:color="auto"/>
          </w:divBdr>
        </w:div>
      </w:divsChild>
    </w:div>
    <w:div w:id="371424189">
      <w:bodyDiv w:val="1"/>
      <w:marLeft w:val="0"/>
      <w:marRight w:val="0"/>
      <w:marTop w:val="0"/>
      <w:marBottom w:val="0"/>
      <w:divBdr>
        <w:top w:val="none" w:sz="0" w:space="0" w:color="auto"/>
        <w:left w:val="none" w:sz="0" w:space="0" w:color="auto"/>
        <w:bottom w:val="none" w:sz="0" w:space="0" w:color="auto"/>
        <w:right w:val="none" w:sz="0" w:space="0" w:color="auto"/>
      </w:divBdr>
    </w:div>
    <w:div w:id="514154705">
      <w:bodyDiv w:val="1"/>
      <w:marLeft w:val="0"/>
      <w:marRight w:val="0"/>
      <w:marTop w:val="0"/>
      <w:marBottom w:val="0"/>
      <w:divBdr>
        <w:top w:val="none" w:sz="0" w:space="0" w:color="auto"/>
        <w:left w:val="none" w:sz="0" w:space="0" w:color="auto"/>
        <w:bottom w:val="none" w:sz="0" w:space="0" w:color="auto"/>
        <w:right w:val="none" w:sz="0" w:space="0" w:color="auto"/>
      </w:divBdr>
    </w:div>
    <w:div w:id="585459107">
      <w:bodyDiv w:val="1"/>
      <w:marLeft w:val="0"/>
      <w:marRight w:val="0"/>
      <w:marTop w:val="0"/>
      <w:marBottom w:val="0"/>
      <w:divBdr>
        <w:top w:val="none" w:sz="0" w:space="0" w:color="auto"/>
        <w:left w:val="none" w:sz="0" w:space="0" w:color="auto"/>
        <w:bottom w:val="none" w:sz="0" w:space="0" w:color="auto"/>
        <w:right w:val="none" w:sz="0" w:space="0" w:color="auto"/>
      </w:divBdr>
      <w:divsChild>
        <w:div w:id="153961981">
          <w:marLeft w:val="0"/>
          <w:marRight w:val="0"/>
          <w:marTop w:val="0"/>
          <w:marBottom w:val="167"/>
          <w:divBdr>
            <w:top w:val="none" w:sz="0" w:space="0" w:color="auto"/>
            <w:left w:val="none" w:sz="0" w:space="0" w:color="auto"/>
            <w:bottom w:val="none" w:sz="0" w:space="0" w:color="auto"/>
            <w:right w:val="none" w:sz="0" w:space="0" w:color="auto"/>
          </w:divBdr>
        </w:div>
      </w:divsChild>
    </w:div>
    <w:div w:id="607394966">
      <w:bodyDiv w:val="1"/>
      <w:marLeft w:val="0"/>
      <w:marRight w:val="0"/>
      <w:marTop w:val="0"/>
      <w:marBottom w:val="0"/>
      <w:divBdr>
        <w:top w:val="none" w:sz="0" w:space="0" w:color="auto"/>
        <w:left w:val="none" w:sz="0" w:space="0" w:color="auto"/>
        <w:bottom w:val="none" w:sz="0" w:space="0" w:color="auto"/>
        <w:right w:val="none" w:sz="0" w:space="0" w:color="auto"/>
      </w:divBdr>
    </w:div>
    <w:div w:id="640885451">
      <w:bodyDiv w:val="1"/>
      <w:marLeft w:val="0"/>
      <w:marRight w:val="0"/>
      <w:marTop w:val="0"/>
      <w:marBottom w:val="0"/>
      <w:divBdr>
        <w:top w:val="none" w:sz="0" w:space="0" w:color="auto"/>
        <w:left w:val="none" w:sz="0" w:space="0" w:color="auto"/>
        <w:bottom w:val="none" w:sz="0" w:space="0" w:color="auto"/>
        <w:right w:val="none" w:sz="0" w:space="0" w:color="auto"/>
      </w:divBdr>
      <w:divsChild>
        <w:div w:id="1525360377">
          <w:marLeft w:val="0"/>
          <w:marRight w:val="0"/>
          <w:marTop w:val="34"/>
          <w:marBottom w:val="34"/>
          <w:divBdr>
            <w:top w:val="none" w:sz="0" w:space="0" w:color="auto"/>
            <w:left w:val="none" w:sz="0" w:space="0" w:color="auto"/>
            <w:bottom w:val="none" w:sz="0" w:space="0" w:color="auto"/>
            <w:right w:val="none" w:sz="0" w:space="0" w:color="auto"/>
          </w:divBdr>
          <w:divsChild>
            <w:div w:id="768896049">
              <w:marLeft w:val="0"/>
              <w:marRight w:val="0"/>
              <w:marTop w:val="0"/>
              <w:marBottom w:val="0"/>
              <w:divBdr>
                <w:top w:val="none" w:sz="0" w:space="0" w:color="auto"/>
                <w:left w:val="none" w:sz="0" w:space="0" w:color="auto"/>
                <w:bottom w:val="none" w:sz="0" w:space="0" w:color="auto"/>
                <w:right w:val="none" w:sz="0" w:space="0" w:color="auto"/>
              </w:divBdr>
            </w:div>
            <w:div w:id="9096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3058">
      <w:bodyDiv w:val="1"/>
      <w:marLeft w:val="0"/>
      <w:marRight w:val="0"/>
      <w:marTop w:val="0"/>
      <w:marBottom w:val="0"/>
      <w:divBdr>
        <w:top w:val="none" w:sz="0" w:space="0" w:color="auto"/>
        <w:left w:val="none" w:sz="0" w:space="0" w:color="auto"/>
        <w:bottom w:val="none" w:sz="0" w:space="0" w:color="auto"/>
        <w:right w:val="none" w:sz="0" w:space="0" w:color="auto"/>
      </w:divBdr>
      <w:divsChild>
        <w:div w:id="1184124015">
          <w:marLeft w:val="0"/>
          <w:marRight w:val="0"/>
          <w:marTop w:val="0"/>
          <w:marBottom w:val="0"/>
          <w:divBdr>
            <w:top w:val="none" w:sz="0" w:space="0" w:color="auto"/>
            <w:left w:val="none" w:sz="0" w:space="0" w:color="auto"/>
            <w:bottom w:val="none" w:sz="0" w:space="0" w:color="auto"/>
            <w:right w:val="none" w:sz="0" w:space="0" w:color="auto"/>
          </w:divBdr>
        </w:div>
        <w:div w:id="1810315619">
          <w:marLeft w:val="0"/>
          <w:marRight w:val="0"/>
          <w:marTop w:val="0"/>
          <w:marBottom w:val="0"/>
          <w:divBdr>
            <w:top w:val="none" w:sz="0" w:space="0" w:color="auto"/>
            <w:left w:val="none" w:sz="0" w:space="0" w:color="auto"/>
            <w:bottom w:val="none" w:sz="0" w:space="0" w:color="auto"/>
            <w:right w:val="none" w:sz="0" w:space="0" w:color="auto"/>
          </w:divBdr>
        </w:div>
      </w:divsChild>
    </w:div>
    <w:div w:id="802389476">
      <w:bodyDiv w:val="1"/>
      <w:marLeft w:val="0"/>
      <w:marRight w:val="0"/>
      <w:marTop w:val="0"/>
      <w:marBottom w:val="0"/>
      <w:divBdr>
        <w:top w:val="none" w:sz="0" w:space="0" w:color="auto"/>
        <w:left w:val="none" w:sz="0" w:space="0" w:color="auto"/>
        <w:bottom w:val="none" w:sz="0" w:space="0" w:color="auto"/>
        <w:right w:val="none" w:sz="0" w:space="0" w:color="auto"/>
      </w:divBdr>
    </w:div>
    <w:div w:id="844250287">
      <w:bodyDiv w:val="1"/>
      <w:marLeft w:val="0"/>
      <w:marRight w:val="0"/>
      <w:marTop w:val="0"/>
      <w:marBottom w:val="0"/>
      <w:divBdr>
        <w:top w:val="none" w:sz="0" w:space="0" w:color="auto"/>
        <w:left w:val="none" w:sz="0" w:space="0" w:color="auto"/>
        <w:bottom w:val="none" w:sz="0" w:space="0" w:color="auto"/>
        <w:right w:val="none" w:sz="0" w:space="0" w:color="auto"/>
      </w:divBdr>
    </w:div>
    <w:div w:id="855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7543523">
          <w:marLeft w:val="0"/>
          <w:marRight w:val="0"/>
          <w:marTop w:val="0"/>
          <w:marBottom w:val="0"/>
          <w:divBdr>
            <w:top w:val="none" w:sz="0" w:space="0" w:color="auto"/>
            <w:left w:val="none" w:sz="0" w:space="0" w:color="auto"/>
            <w:bottom w:val="none" w:sz="0" w:space="0" w:color="auto"/>
            <w:right w:val="none" w:sz="0" w:space="0" w:color="auto"/>
          </w:divBdr>
        </w:div>
        <w:div w:id="1977177796">
          <w:marLeft w:val="0"/>
          <w:marRight w:val="0"/>
          <w:marTop w:val="0"/>
          <w:marBottom w:val="0"/>
          <w:divBdr>
            <w:top w:val="none" w:sz="0" w:space="0" w:color="auto"/>
            <w:left w:val="none" w:sz="0" w:space="0" w:color="auto"/>
            <w:bottom w:val="none" w:sz="0" w:space="0" w:color="auto"/>
            <w:right w:val="none" w:sz="0" w:space="0" w:color="auto"/>
          </w:divBdr>
        </w:div>
      </w:divsChild>
    </w:div>
    <w:div w:id="1152714215">
      <w:bodyDiv w:val="1"/>
      <w:marLeft w:val="0"/>
      <w:marRight w:val="0"/>
      <w:marTop w:val="0"/>
      <w:marBottom w:val="0"/>
      <w:divBdr>
        <w:top w:val="none" w:sz="0" w:space="0" w:color="auto"/>
        <w:left w:val="none" w:sz="0" w:space="0" w:color="auto"/>
        <w:bottom w:val="none" w:sz="0" w:space="0" w:color="auto"/>
        <w:right w:val="none" w:sz="0" w:space="0" w:color="auto"/>
      </w:divBdr>
      <w:divsChild>
        <w:div w:id="1510564182">
          <w:marLeft w:val="0"/>
          <w:marRight w:val="0"/>
          <w:marTop w:val="34"/>
          <w:marBottom w:val="34"/>
          <w:divBdr>
            <w:top w:val="none" w:sz="0" w:space="0" w:color="auto"/>
            <w:left w:val="none" w:sz="0" w:space="0" w:color="auto"/>
            <w:bottom w:val="none" w:sz="0" w:space="0" w:color="auto"/>
            <w:right w:val="none" w:sz="0" w:space="0" w:color="auto"/>
          </w:divBdr>
        </w:div>
      </w:divsChild>
    </w:div>
    <w:div w:id="1211456461">
      <w:bodyDiv w:val="1"/>
      <w:marLeft w:val="0"/>
      <w:marRight w:val="0"/>
      <w:marTop w:val="0"/>
      <w:marBottom w:val="0"/>
      <w:divBdr>
        <w:top w:val="none" w:sz="0" w:space="0" w:color="auto"/>
        <w:left w:val="none" w:sz="0" w:space="0" w:color="auto"/>
        <w:bottom w:val="none" w:sz="0" w:space="0" w:color="auto"/>
        <w:right w:val="none" w:sz="0" w:space="0" w:color="auto"/>
      </w:divBdr>
    </w:div>
    <w:div w:id="1338919163">
      <w:bodyDiv w:val="1"/>
      <w:marLeft w:val="0"/>
      <w:marRight w:val="0"/>
      <w:marTop w:val="0"/>
      <w:marBottom w:val="0"/>
      <w:divBdr>
        <w:top w:val="none" w:sz="0" w:space="0" w:color="auto"/>
        <w:left w:val="none" w:sz="0" w:space="0" w:color="auto"/>
        <w:bottom w:val="none" w:sz="0" w:space="0" w:color="auto"/>
        <w:right w:val="none" w:sz="0" w:space="0" w:color="auto"/>
      </w:divBdr>
    </w:div>
    <w:div w:id="1349915908">
      <w:bodyDiv w:val="1"/>
      <w:marLeft w:val="0"/>
      <w:marRight w:val="0"/>
      <w:marTop w:val="0"/>
      <w:marBottom w:val="0"/>
      <w:divBdr>
        <w:top w:val="none" w:sz="0" w:space="0" w:color="auto"/>
        <w:left w:val="none" w:sz="0" w:space="0" w:color="auto"/>
        <w:bottom w:val="none" w:sz="0" w:space="0" w:color="auto"/>
        <w:right w:val="none" w:sz="0" w:space="0" w:color="auto"/>
      </w:divBdr>
      <w:divsChild>
        <w:div w:id="1152797859">
          <w:marLeft w:val="0"/>
          <w:marRight w:val="0"/>
          <w:marTop w:val="0"/>
          <w:marBottom w:val="0"/>
          <w:divBdr>
            <w:top w:val="none" w:sz="0" w:space="0" w:color="auto"/>
            <w:left w:val="none" w:sz="0" w:space="0" w:color="auto"/>
            <w:bottom w:val="none" w:sz="0" w:space="0" w:color="auto"/>
            <w:right w:val="none" w:sz="0" w:space="0" w:color="auto"/>
          </w:divBdr>
        </w:div>
        <w:div w:id="413747217">
          <w:marLeft w:val="0"/>
          <w:marRight w:val="0"/>
          <w:marTop w:val="0"/>
          <w:marBottom w:val="0"/>
          <w:divBdr>
            <w:top w:val="none" w:sz="0" w:space="0" w:color="auto"/>
            <w:left w:val="none" w:sz="0" w:space="0" w:color="auto"/>
            <w:bottom w:val="none" w:sz="0" w:space="0" w:color="auto"/>
            <w:right w:val="none" w:sz="0" w:space="0" w:color="auto"/>
          </w:divBdr>
        </w:div>
      </w:divsChild>
    </w:div>
    <w:div w:id="1382242887">
      <w:bodyDiv w:val="1"/>
      <w:marLeft w:val="0"/>
      <w:marRight w:val="0"/>
      <w:marTop w:val="0"/>
      <w:marBottom w:val="0"/>
      <w:divBdr>
        <w:top w:val="none" w:sz="0" w:space="0" w:color="auto"/>
        <w:left w:val="none" w:sz="0" w:space="0" w:color="auto"/>
        <w:bottom w:val="none" w:sz="0" w:space="0" w:color="auto"/>
        <w:right w:val="none" w:sz="0" w:space="0" w:color="auto"/>
      </w:divBdr>
      <w:divsChild>
        <w:div w:id="450980515">
          <w:marLeft w:val="0"/>
          <w:marRight w:val="0"/>
          <w:marTop w:val="0"/>
          <w:marBottom w:val="0"/>
          <w:divBdr>
            <w:top w:val="none" w:sz="0" w:space="0" w:color="auto"/>
            <w:left w:val="none" w:sz="0" w:space="0" w:color="auto"/>
            <w:bottom w:val="none" w:sz="0" w:space="0" w:color="auto"/>
            <w:right w:val="none" w:sz="0" w:space="0" w:color="auto"/>
          </w:divBdr>
        </w:div>
        <w:div w:id="92674549">
          <w:marLeft w:val="0"/>
          <w:marRight w:val="0"/>
          <w:marTop w:val="0"/>
          <w:marBottom w:val="0"/>
          <w:divBdr>
            <w:top w:val="none" w:sz="0" w:space="0" w:color="auto"/>
            <w:left w:val="none" w:sz="0" w:space="0" w:color="auto"/>
            <w:bottom w:val="none" w:sz="0" w:space="0" w:color="auto"/>
            <w:right w:val="none" w:sz="0" w:space="0" w:color="auto"/>
          </w:divBdr>
        </w:div>
      </w:divsChild>
    </w:div>
    <w:div w:id="1468477405">
      <w:bodyDiv w:val="1"/>
      <w:marLeft w:val="0"/>
      <w:marRight w:val="0"/>
      <w:marTop w:val="0"/>
      <w:marBottom w:val="0"/>
      <w:divBdr>
        <w:top w:val="none" w:sz="0" w:space="0" w:color="auto"/>
        <w:left w:val="none" w:sz="0" w:space="0" w:color="auto"/>
        <w:bottom w:val="none" w:sz="0" w:space="0" w:color="auto"/>
        <w:right w:val="none" w:sz="0" w:space="0" w:color="auto"/>
      </w:divBdr>
    </w:div>
    <w:div w:id="1508865365">
      <w:bodyDiv w:val="1"/>
      <w:marLeft w:val="0"/>
      <w:marRight w:val="0"/>
      <w:marTop w:val="0"/>
      <w:marBottom w:val="0"/>
      <w:divBdr>
        <w:top w:val="none" w:sz="0" w:space="0" w:color="auto"/>
        <w:left w:val="none" w:sz="0" w:space="0" w:color="auto"/>
        <w:bottom w:val="none" w:sz="0" w:space="0" w:color="auto"/>
        <w:right w:val="none" w:sz="0" w:space="0" w:color="auto"/>
      </w:divBdr>
    </w:div>
    <w:div w:id="1526214271">
      <w:bodyDiv w:val="1"/>
      <w:marLeft w:val="0"/>
      <w:marRight w:val="0"/>
      <w:marTop w:val="0"/>
      <w:marBottom w:val="0"/>
      <w:divBdr>
        <w:top w:val="none" w:sz="0" w:space="0" w:color="auto"/>
        <w:left w:val="none" w:sz="0" w:space="0" w:color="auto"/>
        <w:bottom w:val="none" w:sz="0" w:space="0" w:color="auto"/>
        <w:right w:val="none" w:sz="0" w:space="0" w:color="auto"/>
      </w:divBdr>
      <w:divsChild>
        <w:div w:id="1417749270">
          <w:marLeft w:val="0"/>
          <w:marRight w:val="0"/>
          <w:marTop w:val="0"/>
          <w:marBottom w:val="0"/>
          <w:divBdr>
            <w:top w:val="none" w:sz="0" w:space="0" w:color="auto"/>
            <w:left w:val="none" w:sz="0" w:space="0" w:color="auto"/>
            <w:bottom w:val="none" w:sz="0" w:space="0" w:color="auto"/>
            <w:right w:val="none" w:sz="0" w:space="0" w:color="auto"/>
          </w:divBdr>
        </w:div>
        <w:div w:id="426736547">
          <w:marLeft w:val="0"/>
          <w:marRight w:val="0"/>
          <w:marTop w:val="0"/>
          <w:marBottom w:val="0"/>
          <w:divBdr>
            <w:top w:val="none" w:sz="0" w:space="0" w:color="auto"/>
            <w:left w:val="none" w:sz="0" w:space="0" w:color="auto"/>
            <w:bottom w:val="none" w:sz="0" w:space="0" w:color="auto"/>
            <w:right w:val="none" w:sz="0" w:space="0" w:color="auto"/>
          </w:divBdr>
        </w:div>
      </w:divsChild>
    </w:div>
    <w:div w:id="1543710959">
      <w:bodyDiv w:val="1"/>
      <w:marLeft w:val="0"/>
      <w:marRight w:val="0"/>
      <w:marTop w:val="0"/>
      <w:marBottom w:val="0"/>
      <w:divBdr>
        <w:top w:val="none" w:sz="0" w:space="0" w:color="auto"/>
        <w:left w:val="none" w:sz="0" w:space="0" w:color="auto"/>
        <w:bottom w:val="none" w:sz="0" w:space="0" w:color="auto"/>
        <w:right w:val="none" w:sz="0" w:space="0" w:color="auto"/>
      </w:divBdr>
      <w:divsChild>
        <w:div w:id="1087263840">
          <w:marLeft w:val="0"/>
          <w:marRight w:val="0"/>
          <w:marTop w:val="0"/>
          <w:marBottom w:val="0"/>
          <w:divBdr>
            <w:top w:val="none" w:sz="0" w:space="0" w:color="auto"/>
            <w:left w:val="none" w:sz="0" w:space="0" w:color="auto"/>
            <w:bottom w:val="none" w:sz="0" w:space="0" w:color="auto"/>
            <w:right w:val="none" w:sz="0" w:space="0" w:color="auto"/>
          </w:divBdr>
        </w:div>
        <w:div w:id="82918170">
          <w:marLeft w:val="0"/>
          <w:marRight w:val="0"/>
          <w:marTop w:val="0"/>
          <w:marBottom w:val="0"/>
          <w:divBdr>
            <w:top w:val="none" w:sz="0" w:space="0" w:color="auto"/>
            <w:left w:val="none" w:sz="0" w:space="0" w:color="auto"/>
            <w:bottom w:val="none" w:sz="0" w:space="0" w:color="auto"/>
            <w:right w:val="none" w:sz="0" w:space="0" w:color="auto"/>
          </w:divBdr>
        </w:div>
      </w:divsChild>
    </w:div>
    <w:div w:id="1583105234">
      <w:bodyDiv w:val="1"/>
      <w:marLeft w:val="0"/>
      <w:marRight w:val="0"/>
      <w:marTop w:val="0"/>
      <w:marBottom w:val="0"/>
      <w:divBdr>
        <w:top w:val="none" w:sz="0" w:space="0" w:color="auto"/>
        <w:left w:val="none" w:sz="0" w:space="0" w:color="auto"/>
        <w:bottom w:val="none" w:sz="0" w:space="0" w:color="auto"/>
        <w:right w:val="none" w:sz="0" w:space="0" w:color="auto"/>
      </w:divBdr>
      <w:divsChild>
        <w:div w:id="1960182910">
          <w:marLeft w:val="0"/>
          <w:marRight w:val="0"/>
          <w:marTop w:val="0"/>
          <w:marBottom w:val="167"/>
          <w:divBdr>
            <w:top w:val="none" w:sz="0" w:space="0" w:color="auto"/>
            <w:left w:val="none" w:sz="0" w:space="0" w:color="auto"/>
            <w:bottom w:val="none" w:sz="0" w:space="0" w:color="auto"/>
            <w:right w:val="none" w:sz="0" w:space="0" w:color="auto"/>
          </w:divBdr>
        </w:div>
      </w:divsChild>
    </w:div>
    <w:div w:id="1608275015">
      <w:bodyDiv w:val="1"/>
      <w:marLeft w:val="0"/>
      <w:marRight w:val="0"/>
      <w:marTop w:val="0"/>
      <w:marBottom w:val="0"/>
      <w:divBdr>
        <w:top w:val="none" w:sz="0" w:space="0" w:color="auto"/>
        <w:left w:val="none" w:sz="0" w:space="0" w:color="auto"/>
        <w:bottom w:val="none" w:sz="0" w:space="0" w:color="auto"/>
        <w:right w:val="none" w:sz="0" w:space="0" w:color="auto"/>
      </w:divBdr>
      <w:divsChild>
        <w:div w:id="1001926763">
          <w:marLeft w:val="0"/>
          <w:marRight w:val="0"/>
          <w:marTop w:val="0"/>
          <w:marBottom w:val="0"/>
          <w:divBdr>
            <w:top w:val="none" w:sz="0" w:space="0" w:color="auto"/>
            <w:left w:val="none" w:sz="0" w:space="0" w:color="auto"/>
            <w:bottom w:val="none" w:sz="0" w:space="0" w:color="auto"/>
            <w:right w:val="none" w:sz="0" w:space="0" w:color="auto"/>
          </w:divBdr>
        </w:div>
        <w:div w:id="507141442">
          <w:marLeft w:val="0"/>
          <w:marRight w:val="0"/>
          <w:marTop w:val="0"/>
          <w:marBottom w:val="0"/>
          <w:divBdr>
            <w:top w:val="none" w:sz="0" w:space="0" w:color="auto"/>
            <w:left w:val="none" w:sz="0" w:space="0" w:color="auto"/>
            <w:bottom w:val="none" w:sz="0" w:space="0" w:color="auto"/>
            <w:right w:val="none" w:sz="0" w:space="0" w:color="auto"/>
          </w:divBdr>
        </w:div>
      </w:divsChild>
    </w:div>
    <w:div w:id="1729836900">
      <w:bodyDiv w:val="1"/>
      <w:marLeft w:val="0"/>
      <w:marRight w:val="0"/>
      <w:marTop w:val="0"/>
      <w:marBottom w:val="0"/>
      <w:divBdr>
        <w:top w:val="none" w:sz="0" w:space="0" w:color="auto"/>
        <w:left w:val="none" w:sz="0" w:space="0" w:color="auto"/>
        <w:bottom w:val="none" w:sz="0" w:space="0" w:color="auto"/>
        <w:right w:val="none" w:sz="0" w:space="0" w:color="auto"/>
      </w:divBdr>
      <w:divsChild>
        <w:div w:id="741415763">
          <w:marLeft w:val="0"/>
          <w:marRight w:val="0"/>
          <w:marTop w:val="34"/>
          <w:marBottom w:val="34"/>
          <w:divBdr>
            <w:top w:val="none" w:sz="0" w:space="0" w:color="auto"/>
            <w:left w:val="none" w:sz="0" w:space="0" w:color="auto"/>
            <w:bottom w:val="none" w:sz="0" w:space="0" w:color="auto"/>
            <w:right w:val="none" w:sz="0" w:space="0" w:color="auto"/>
          </w:divBdr>
        </w:div>
        <w:div w:id="1044401400">
          <w:marLeft w:val="0"/>
          <w:marRight w:val="0"/>
          <w:marTop w:val="0"/>
          <w:marBottom w:val="0"/>
          <w:divBdr>
            <w:top w:val="none" w:sz="0" w:space="0" w:color="auto"/>
            <w:left w:val="none" w:sz="0" w:space="0" w:color="auto"/>
            <w:bottom w:val="none" w:sz="0" w:space="0" w:color="auto"/>
            <w:right w:val="none" w:sz="0" w:space="0" w:color="auto"/>
          </w:divBdr>
        </w:div>
      </w:divsChild>
    </w:div>
    <w:div w:id="1807166742">
      <w:bodyDiv w:val="1"/>
      <w:marLeft w:val="0"/>
      <w:marRight w:val="0"/>
      <w:marTop w:val="0"/>
      <w:marBottom w:val="0"/>
      <w:divBdr>
        <w:top w:val="none" w:sz="0" w:space="0" w:color="auto"/>
        <w:left w:val="none" w:sz="0" w:space="0" w:color="auto"/>
        <w:bottom w:val="none" w:sz="0" w:space="0" w:color="auto"/>
        <w:right w:val="none" w:sz="0" w:space="0" w:color="auto"/>
      </w:divBdr>
    </w:div>
    <w:div w:id="1809783069">
      <w:bodyDiv w:val="1"/>
      <w:marLeft w:val="0"/>
      <w:marRight w:val="0"/>
      <w:marTop w:val="0"/>
      <w:marBottom w:val="0"/>
      <w:divBdr>
        <w:top w:val="none" w:sz="0" w:space="0" w:color="auto"/>
        <w:left w:val="none" w:sz="0" w:space="0" w:color="auto"/>
        <w:bottom w:val="none" w:sz="0" w:space="0" w:color="auto"/>
        <w:right w:val="none" w:sz="0" w:space="0" w:color="auto"/>
      </w:divBdr>
    </w:div>
    <w:div w:id="1816751566">
      <w:bodyDiv w:val="1"/>
      <w:marLeft w:val="0"/>
      <w:marRight w:val="0"/>
      <w:marTop w:val="0"/>
      <w:marBottom w:val="0"/>
      <w:divBdr>
        <w:top w:val="none" w:sz="0" w:space="0" w:color="auto"/>
        <w:left w:val="none" w:sz="0" w:space="0" w:color="auto"/>
        <w:bottom w:val="none" w:sz="0" w:space="0" w:color="auto"/>
        <w:right w:val="none" w:sz="0" w:space="0" w:color="auto"/>
      </w:divBdr>
    </w:div>
    <w:div w:id="1922907010">
      <w:bodyDiv w:val="1"/>
      <w:marLeft w:val="0"/>
      <w:marRight w:val="0"/>
      <w:marTop w:val="0"/>
      <w:marBottom w:val="0"/>
      <w:divBdr>
        <w:top w:val="none" w:sz="0" w:space="0" w:color="auto"/>
        <w:left w:val="none" w:sz="0" w:space="0" w:color="auto"/>
        <w:bottom w:val="none" w:sz="0" w:space="0" w:color="auto"/>
        <w:right w:val="none" w:sz="0" w:space="0" w:color="auto"/>
      </w:divBdr>
    </w:div>
    <w:div w:id="1943418321">
      <w:bodyDiv w:val="1"/>
      <w:marLeft w:val="0"/>
      <w:marRight w:val="0"/>
      <w:marTop w:val="0"/>
      <w:marBottom w:val="0"/>
      <w:divBdr>
        <w:top w:val="none" w:sz="0" w:space="0" w:color="auto"/>
        <w:left w:val="none" w:sz="0" w:space="0" w:color="auto"/>
        <w:bottom w:val="none" w:sz="0" w:space="0" w:color="auto"/>
        <w:right w:val="none" w:sz="0" w:space="0" w:color="auto"/>
      </w:divBdr>
      <w:divsChild>
        <w:div w:id="1025598652">
          <w:marLeft w:val="0"/>
          <w:marRight w:val="0"/>
          <w:marTop w:val="34"/>
          <w:marBottom w:val="34"/>
          <w:divBdr>
            <w:top w:val="none" w:sz="0" w:space="0" w:color="auto"/>
            <w:left w:val="none" w:sz="0" w:space="0" w:color="auto"/>
            <w:bottom w:val="none" w:sz="0" w:space="0" w:color="auto"/>
            <w:right w:val="none" w:sz="0" w:space="0" w:color="auto"/>
          </w:divBdr>
        </w:div>
        <w:div w:id="839924453">
          <w:marLeft w:val="0"/>
          <w:marRight w:val="0"/>
          <w:marTop w:val="0"/>
          <w:marBottom w:val="0"/>
          <w:divBdr>
            <w:top w:val="none" w:sz="0" w:space="0" w:color="auto"/>
            <w:left w:val="none" w:sz="0" w:space="0" w:color="auto"/>
            <w:bottom w:val="none" w:sz="0" w:space="0" w:color="auto"/>
            <w:right w:val="none" w:sz="0" w:space="0" w:color="auto"/>
          </w:divBdr>
        </w:div>
      </w:divsChild>
    </w:div>
    <w:div w:id="1946620757">
      <w:bodyDiv w:val="1"/>
      <w:marLeft w:val="0"/>
      <w:marRight w:val="0"/>
      <w:marTop w:val="0"/>
      <w:marBottom w:val="0"/>
      <w:divBdr>
        <w:top w:val="none" w:sz="0" w:space="0" w:color="auto"/>
        <w:left w:val="none" w:sz="0" w:space="0" w:color="auto"/>
        <w:bottom w:val="none" w:sz="0" w:space="0" w:color="auto"/>
        <w:right w:val="none" w:sz="0" w:space="0" w:color="auto"/>
      </w:divBdr>
    </w:div>
    <w:div w:id="1957902294">
      <w:bodyDiv w:val="1"/>
      <w:marLeft w:val="0"/>
      <w:marRight w:val="0"/>
      <w:marTop w:val="0"/>
      <w:marBottom w:val="0"/>
      <w:divBdr>
        <w:top w:val="none" w:sz="0" w:space="0" w:color="auto"/>
        <w:left w:val="none" w:sz="0" w:space="0" w:color="auto"/>
        <w:bottom w:val="none" w:sz="0" w:space="0" w:color="auto"/>
        <w:right w:val="none" w:sz="0" w:space="0" w:color="auto"/>
      </w:divBdr>
    </w:div>
    <w:div w:id="1960254453">
      <w:bodyDiv w:val="1"/>
      <w:marLeft w:val="0"/>
      <w:marRight w:val="0"/>
      <w:marTop w:val="0"/>
      <w:marBottom w:val="0"/>
      <w:divBdr>
        <w:top w:val="none" w:sz="0" w:space="0" w:color="auto"/>
        <w:left w:val="none" w:sz="0" w:space="0" w:color="auto"/>
        <w:bottom w:val="none" w:sz="0" w:space="0" w:color="auto"/>
        <w:right w:val="none" w:sz="0" w:space="0" w:color="auto"/>
      </w:divBdr>
    </w:div>
    <w:div w:id="1961691705">
      <w:bodyDiv w:val="1"/>
      <w:marLeft w:val="0"/>
      <w:marRight w:val="0"/>
      <w:marTop w:val="0"/>
      <w:marBottom w:val="0"/>
      <w:divBdr>
        <w:top w:val="none" w:sz="0" w:space="0" w:color="auto"/>
        <w:left w:val="none" w:sz="0" w:space="0" w:color="auto"/>
        <w:bottom w:val="none" w:sz="0" w:space="0" w:color="auto"/>
        <w:right w:val="none" w:sz="0" w:space="0" w:color="auto"/>
      </w:divBdr>
      <w:divsChild>
        <w:div w:id="1387804229">
          <w:marLeft w:val="0"/>
          <w:marRight w:val="0"/>
          <w:marTop w:val="0"/>
          <w:marBottom w:val="0"/>
          <w:divBdr>
            <w:top w:val="none" w:sz="0" w:space="0" w:color="auto"/>
            <w:left w:val="none" w:sz="0" w:space="0" w:color="auto"/>
            <w:bottom w:val="none" w:sz="0" w:space="0" w:color="auto"/>
            <w:right w:val="none" w:sz="0" w:space="0" w:color="auto"/>
          </w:divBdr>
        </w:div>
        <w:div w:id="160656094">
          <w:marLeft w:val="0"/>
          <w:marRight w:val="0"/>
          <w:marTop w:val="0"/>
          <w:marBottom w:val="0"/>
          <w:divBdr>
            <w:top w:val="none" w:sz="0" w:space="0" w:color="auto"/>
            <w:left w:val="none" w:sz="0" w:space="0" w:color="auto"/>
            <w:bottom w:val="none" w:sz="0" w:space="0" w:color="auto"/>
            <w:right w:val="none" w:sz="0" w:space="0" w:color="auto"/>
          </w:divBdr>
        </w:div>
      </w:divsChild>
    </w:div>
    <w:div w:id="2008441713">
      <w:bodyDiv w:val="1"/>
      <w:marLeft w:val="0"/>
      <w:marRight w:val="0"/>
      <w:marTop w:val="0"/>
      <w:marBottom w:val="0"/>
      <w:divBdr>
        <w:top w:val="none" w:sz="0" w:space="0" w:color="auto"/>
        <w:left w:val="none" w:sz="0" w:space="0" w:color="auto"/>
        <w:bottom w:val="none" w:sz="0" w:space="0" w:color="auto"/>
        <w:right w:val="none" w:sz="0" w:space="0" w:color="auto"/>
      </w:divBdr>
    </w:div>
    <w:div w:id="2129422208">
      <w:bodyDiv w:val="1"/>
      <w:marLeft w:val="0"/>
      <w:marRight w:val="0"/>
      <w:marTop w:val="0"/>
      <w:marBottom w:val="0"/>
      <w:divBdr>
        <w:top w:val="none" w:sz="0" w:space="0" w:color="auto"/>
        <w:left w:val="none" w:sz="0" w:space="0" w:color="auto"/>
        <w:bottom w:val="none" w:sz="0" w:space="0" w:color="auto"/>
        <w:right w:val="none" w:sz="0" w:space="0" w:color="auto"/>
      </w:divBdr>
      <w:divsChild>
        <w:div w:id="823353109">
          <w:marLeft w:val="0"/>
          <w:marRight w:val="0"/>
          <w:marTop w:val="0"/>
          <w:marBottom w:val="0"/>
          <w:divBdr>
            <w:top w:val="none" w:sz="0" w:space="0" w:color="auto"/>
            <w:left w:val="none" w:sz="0" w:space="0" w:color="auto"/>
            <w:bottom w:val="none" w:sz="0" w:space="0" w:color="auto"/>
            <w:right w:val="none" w:sz="0" w:space="0" w:color="auto"/>
          </w:divBdr>
        </w:div>
        <w:div w:id="1282765812">
          <w:marLeft w:val="0"/>
          <w:marRight w:val="0"/>
          <w:marTop w:val="0"/>
          <w:marBottom w:val="0"/>
          <w:divBdr>
            <w:top w:val="none" w:sz="0" w:space="0" w:color="auto"/>
            <w:left w:val="none" w:sz="0" w:space="0" w:color="auto"/>
            <w:bottom w:val="none" w:sz="0" w:space="0" w:color="auto"/>
            <w:right w:val="none" w:sz="0" w:space="0" w:color="auto"/>
          </w:divBdr>
        </w:div>
      </w:divsChild>
    </w:div>
    <w:div w:id="21404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mailto:olaobamide@gmail.com" TargetMode="External"/><Relationship Id="rId3" Type="http://schemas.openxmlformats.org/officeDocument/2006/relationships/settings" Target="settings.xml"/><Relationship Id="rId7" Type="http://schemas.openxmlformats.org/officeDocument/2006/relationships/hyperlink" Target="mailto:olaobamide@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90319.1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6057</Words>
  <Characters>33719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OLAJUMOKE</dc:creator>
  <cp:lastModifiedBy>user</cp:lastModifiedBy>
  <cp:revision>2</cp:revision>
  <dcterms:created xsi:type="dcterms:W3CDTF">2019-08-22T03:09:00Z</dcterms:created>
  <dcterms:modified xsi:type="dcterms:W3CDTF">2019-08-22T03:09:00Z</dcterms:modified>
</cp:coreProperties>
</file>