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3D" w:rsidRDefault="0033433D">
      <w:pPr>
        <w:tabs>
          <w:tab w:val="left" w:pos="1640"/>
        </w:tabs>
        <w:snapToGrid w:val="0"/>
        <w:spacing w:after="0" w:line="240" w:lineRule="auto"/>
        <w:jc w:val="center"/>
        <w:rPr>
          <w:rFonts w:ascii="Times New Roman" w:hAnsi="Times New Roman" w:cs="Times New Roman"/>
          <w:b/>
          <w:sz w:val="20"/>
          <w:szCs w:val="20"/>
        </w:rPr>
      </w:pPr>
      <w:bookmarkStart w:id="0" w:name="_Toc23284"/>
      <w:bookmarkStart w:id="1" w:name="_Toc76095853"/>
    </w:p>
    <w:p w:rsidR="0033433D" w:rsidRDefault="00072794">
      <w:pPr>
        <w:tabs>
          <w:tab w:val="left" w:pos="1640"/>
        </w:tabs>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Review on Bovine Tuberculosis</w:t>
      </w:r>
    </w:p>
    <w:p w:rsidR="0033433D" w:rsidRDefault="0033433D">
      <w:pPr>
        <w:tabs>
          <w:tab w:val="left" w:pos="1640"/>
        </w:tabs>
        <w:snapToGrid w:val="0"/>
        <w:spacing w:after="0" w:line="240" w:lineRule="auto"/>
        <w:jc w:val="center"/>
        <w:rPr>
          <w:rFonts w:ascii="Times New Roman" w:hAnsi="Times New Roman" w:cs="Times New Roman"/>
          <w:b/>
          <w:sz w:val="20"/>
          <w:szCs w:val="20"/>
        </w:rPr>
      </w:pPr>
    </w:p>
    <w:p w:rsidR="0033433D" w:rsidRDefault="00072794">
      <w:pPr>
        <w:tabs>
          <w:tab w:val="left" w:pos="1640"/>
        </w:tab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Geremew Batu, </w:t>
      </w:r>
      <w:r>
        <w:rPr>
          <w:rFonts w:ascii="Times New Roman" w:hAnsi="Times New Roman" w:cs="Times New Roman"/>
          <w:sz w:val="20"/>
          <w:szCs w:val="20"/>
          <w:vertAlign w:val="superscript"/>
        </w:rPr>
        <w:t>1</w:t>
      </w:r>
      <w:r>
        <w:rPr>
          <w:rFonts w:ascii="Times New Roman" w:hAnsi="Times New Roman" w:cs="Times New Roman"/>
          <w:sz w:val="20"/>
          <w:szCs w:val="20"/>
        </w:rPr>
        <w:t xml:space="preserve">Yohanis Deressa, </w:t>
      </w:r>
      <w:r>
        <w:rPr>
          <w:rFonts w:ascii="Times New Roman" w:hAnsi="Times New Roman" w:cs="Times New Roman"/>
          <w:sz w:val="20"/>
          <w:szCs w:val="20"/>
          <w:vertAlign w:val="superscript"/>
        </w:rPr>
        <w:t>1</w:t>
      </w:r>
      <w:r>
        <w:rPr>
          <w:rFonts w:ascii="Times New Roman" w:hAnsi="Times New Roman" w:cs="Times New Roman"/>
          <w:sz w:val="20"/>
          <w:szCs w:val="20"/>
        </w:rPr>
        <w:t xml:space="preserve">Yemiserach Asrat and </w:t>
      </w:r>
      <w:r>
        <w:rPr>
          <w:rFonts w:ascii="Times New Roman" w:hAnsi="Times New Roman" w:cs="Times New Roman"/>
          <w:sz w:val="20"/>
          <w:szCs w:val="20"/>
          <w:vertAlign w:val="superscript"/>
        </w:rPr>
        <w:t>2</w:t>
      </w:r>
      <w:r>
        <w:rPr>
          <w:rFonts w:ascii="Times New Roman" w:hAnsi="Times New Roman" w:cs="Times New Roman"/>
          <w:sz w:val="20"/>
          <w:szCs w:val="20"/>
        </w:rPr>
        <w:t>Yomifan Moti</w:t>
      </w:r>
    </w:p>
    <w:p w:rsidR="0033433D" w:rsidRDefault="0033433D">
      <w:pPr>
        <w:tabs>
          <w:tab w:val="left" w:pos="1640"/>
        </w:tabs>
        <w:snapToGrid w:val="0"/>
        <w:spacing w:after="0" w:line="240" w:lineRule="auto"/>
        <w:jc w:val="center"/>
        <w:rPr>
          <w:rFonts w:ascii="Times New Roman" w:hAnsi="Times New Roman" w:cs="Times New Roman"/>
          <w:sz w:val="20"/>
          <w:szCs w:val="20"/>
        </w:rPr>
      </w:pPr>
    </w:p>
    <w:p w:rsidR="0033433D" w:rsidRDefault="0007279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Wollega University School of Veterinary Medicine, College of Medical and Health </w:t>
      </w:r>
      <w:r>
        <w:rPr>
          <w:rFonts w:ascii="Times New Roman" w:hAnsi="Times New Roman" w:cs="Times New Roman"/>
          <w:sz w:val="20"/>
          <w:szCs w:val="20"/>
        </w:rPr>
        <w:t>Sciences, P.O. Box: 395, Nekemt, Oromia, West Ethiopia</w:t>
      </w:r>
    </w:p>
    <w:p w:rsidR="0033433D" w:rsidRDefault="0007279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Jimma University College of Agriculture and Veterinary Medicine, Jimma, Oromia, South West Ethiopia, P.O. Box: 307</w:t>
      </w:r>
    </w:p>
    <w:p w:rsidR="0033433D" w:rsidRDefault="0007279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bookmarkStart w:id="2" w:name="_Toc81583066"/>
      <w:r>
        <w:rPr>
          <w:rFonts w:ascii="Times New Roman" w:hAnsi="Times New Roman" w:cs="Times New Roman"/>
          <w:b/>
          <w:sz w:val="20"/>
          <w:szCs w:val="20"/>
        </w:rPr>
        <w:t>Corresponding Author</w:t>
      </w:r>
      <w:r>
        <w:rPr>
          <w:rFonts w:ascii="Times New Roman" w:hAnsi="Times New Roman" w:cs="Times New Roman"/>
          <w:sz w:val="20"/>
          <w:szCs w:val="20"/>
        </w:rPr>
        <w:t xml:space="preserve">: Geremew Batu; G-mail: </w:t>
      </w:r>
      <w:hyperlink r:id="rId9" w:history="1">
        <w:r>
          <w:rPr>
            <w:rStyle w:val="Hyperlink"/>
            <w:rFonts w:ascii="Times New Roman" w:hAnsi="Times New Roman" w:cs="Times New Roman"/>
            <w:sz w:val="20"/>
            <w:szCs w:val="20"/>
          </w:rPr>
          <w:t>mgbei07@gmail.com</w:t>
        </w:r>
      </w:hyperlink>
      <w:r>
        <w:rPr>
          <w:rFonts w:ascii="Times New Roman" w:hAnsi="Times New Roman" w:cs="Times New Roman"/>
          <w:sz w:val="20"/>
          <w:szCs w:val="20"/>
        </w:rPr>
        <w:t>; Wollega University School of Veterinary Medicine, College of Medical and Health Sciences, P.O. Box: 395, Nekemt, Oromia, West Ethiopia</w:t>
      </w:r>
    </w:p>
    <w:p w:rsidR="0033433D" w:rsidRDefault="0033433D">
      <w:pPr>
        <w:pStyle w:val="Heading1"/>
        <w:snapToGrid w:val="0"/>
        <w:spacing w:before="0" w:line="240" w:lineRule="auto"/>
        <w:rPr>
          <w:rFonts w:ascii="Times New Roman" w:hAnsi="Times New Roman" w:cs="Times New Roman"/>
          <w:color w:val="auto"/>
          <w:sz w:val="20"/>
          <w:szCs w:val="20"/>
        </w:rPr>
      </w:pPr>
    </w:p>
    <w:p w:rsidR="0033433D" w:rsidRPr="008D5D1E" w:rsidRDefault="00072794" w:rsidP="008D5D1E">
      <w:pPr>
        <w:pStyle w:val="Heading1"/>
        <w:snapToGrid w:val="0"/>
        <w:spacing w:before="0" w:line="240" w:lineRule="auto"/>
        <w:jc w:val="both"/>
        <w:rPr>
          <w:b w:val="0"/>
          <w:bCs w:val="0"/>
          <w:color w:val="000000" w:themeColor="text1"/>
          <w:sz w:val="20"/>
          <w:szCs w:val="20"/>
        </w:rPr>
      </w:pPr>
      <w:r>
        <w:rPr>
          <w:rFonts w:ascii="Times New Roman" w:hAnsi="Times New Roman" w:cs="Times New Roman"/>
          <w:color w:val="auto"/>
          <w:sz w:val="20"/>
          <w:szCs w:val="20"/>
        </w:rPr>
        <w:t>SUMMARY</w:t>
      </w:r>
      <w:bookmarkEnd w:id="0"/>
      <w:bookmarkEnd w:id="1"/>
      <w:bookmarkEnd w:id="2"/>
      <w:r w:rsidR="008D5D1E">
        <w:rPr>
          <w:rFonts w:ascii="Times New Roman" w:hAnsi="Times New Roman" w:cs="Times New Roman" w:hint="eastAsia"/>
          <w:color w:val="auto"/>
          <w:sz w:val="20"/>
          <w:szCs w:val="20"/>
          <w:lang w:eastAsia="zh-CN"/>
        </w:rPr>
        <w:t xml:space="preserve">: </w:t>
      </w:r>
      <w:r w:rsidRPr="008D5D1E">
        <w:rPr>
          <w:rFonts w:ascii="Times New Roman" w:hAnsi="Times New Roman" w:cs="Times New Roman"/>
          <w:b w:val="0"/>
          <w:color w:val="000000" w:themeColor="text1"/>
          <w:sz w:val="20"/>
          <w:szCs w:val="20"/>
        </w:rPr>
        <w:t>Bovine tuberculosis (BTB) is a chronic granulomatous disease of cattle</w:t>
      </w:r>
      <w:r w:rsidRPr="008D5D1E">
        <w:rPr>
          <w:rFonts w:ascii="Times New Roman" w:hAnsi="Times New Roman" w:cs="Times New Roman"/>
          <w:b w:val="0"/>
          <w:color w:val="000000" w:themeColor="text1"/>
          <w:sz w:val="20"/>
          <w:szCs w:val="20"/>
        </w:rPr>
        <w:t xml:space="preserve"> caused predominantly by </w:t>
      </w:r>
      <w:r w:rsidRPr="008D5D1E">
        <w:rPr>
          <w:rFonts w:ascii="Times New Roman" w:hAnsi="Times New Roman" w:cs="Times New Roman"/>
          <w:b w:val="0"/>
          <w:i/>
          <w:color w:val="000000" w:themeColor="text1"/>
          <w:sz w:val="20"/>
          <w:szCs w:val="20"/>
        </w:rPr>
        <w:t>Mycobacterium bovis (M. bovis)</w:t>
      </w:r>
      <w:r w:rsidRPr="008D5D1E">
        <w:rPr>
          <w:rFonts w:ascii="Times New Roman" w:hAnsi="Times New Roman" w:cs="Times New Roman"/>
          <w:b w:val="0"/>
          <w:color w:val="000000" w:themeColor="text1"/>
          <w:sz w:val="20"/>
          <w:szCs w:val="20"/>
        </w:rPr>
        <w:t xml:space="preserve">. The disease is transmitted between animals primarily by inhalation although transmission through ingestion is also common in cattle grazing on pasture contaminated with </w:t>
      </w:r>
      <w:r w:rsidRPr="008D5D1E">
        <w:rPr>
          <w:rFonts w:ascii="Times New Roman" w:hAnsi="Times New Roman" w:cs="Times New Roman"/>
          <w:b w:val="0"/>
          <w:i/>
          <w:color w:val="000000" w:themeColor="text1"/>
          <w:sz w:val="20"/>
          <w:szCs w:val="20"/>
        </w:rPr>
        <w:t>M. bovis</w:t>
      </w:r>
      <w:r w:rsidRPr="008D5D1E">
        <w:rPr>
          <w:rFonts w:ascii="Times New Roman" w:hAnsi="Times New Roman" w:cs="Times New Roman"/>
          <w:b w:val="0"/>
          <w:color w:val="000000" w:themeColor="text1"/>
          <w:sz w:val="20"/>
          <w:szCs w:val="20"/>
        </w:rPr>
        <w:t xml:space="preserve">. The disease causes significant animal health-induced economic loss, and its impacts include reduction in productivity, movement restrictions, screening costs, culling of affected animals, and trade restrictions. </w:t>
      </w:r>
      <w:r w:rsidRPr="008D5D1E">
        <w:rPr>
          <w:rStyle w:val="A1"/>
          <w:rFonts w:ascii="Times New Roman" w:hAnsi="Times New Roman" w:cs="Times New Roman"/>
          <w:b w:val="0"/>
          <w:i/>
          <w:iCs/>
          <w:color w:val="000000" w:themeColor="text1"/>
          <w:sz w:val="20"/>
          <w:szCs w:val="20"/>
        </w:rPr>
        <w:t xml:space="preserve">Mycobacterium bovis </w:t>
      </w:r>
      <w:r w:rsidRPr="008D5D1E">
        <w:rPr>
          <w:rStyle w:val="A1"/>
          <w:rFonts w:ascii="Times New Roman" w:hAnsi="Times New Roman" w:cs="Times New Roman"/>
          <w:b w:val="0"/>
          <w:color w:val="000000" w:themeColor="text1"/>
          <w:sz w:val="20"/>
          <w:szCs w:val="20"/>
        </w:rPr>
        <w:t>is an intracellular, n</w:t>
      </w:r>
      <w:r w:rsidRPr="008D5D1E">
        <w:rPr>
          <w:rStyle w:val="A1"/>
          <w:rFonts w:ascii="Times New Roman" w:hAnsi="Times New Roman" w:cs="Times New Roman"/>
          <w:b w:val="0"/>
          <w:color w:val="000000" w:themeColor="text1"/>
          <w:sz w:val="20"/>
          <w:szCs w:val="20"/>
        </w:rPr>
        <w:t xml:space="preserve">on-motile, facultative, weakly Gram-positive acid-fast bacillus which belongs to the Mycobacterium tuberculosis complex. The pathogen affects all age groups of susceptible hosts of domestic, wild animals and human. </w:t>
      </w:r>
      <w:r w:rsidRPr="008D5D1E">
        <w:rPr>
          <w:rFonts w:ascii="Times New Roman" w:hAnsi="Times New Roman" w:cs="Times New Roman"/>
          <w:b w:val="0"/>
          <w:color w:val="000000" w:themeColor="text1"/>
          <w:sz w:val="20"/>
          <w:szCs w:val="20"/>
        </w:rPr>
        <w:t>In Ethiopia, bovine tuberculosis is endem</w:t>
      </w:r>
      <w:r w:rsidRPr="008D5D1E">
        <w:rPr>
          <w:rFonts w:ascii="Times New Roman" w:hAnsi="Times New Roman" w:cs="Times New Roman"/>
          <w:b w:val="0"/>
          <w:color w:val="000000" w:themeColor="text1"/>
          <w:sz w:val="20"/>
          <w:szCs w:val="20"/>
        </w:rPr>
        <w:t>ic and mostly transmitted to humans through ingestion of unpasteurized contaminated milk and contact with infected animals. Tuberculinization test, single intradermal test and comparative intradermal test, is the valuable delayed type hyper sensitivity tes</w:t>
      </w:r>
      <w:r w:rsidRPr="008D5D1E">
        <w:rPr>
          <w:rFonts w:ascii="Times New Roman" w:hAnsi="Times New Roman" w:cs="Times New Roman"/>
          <w:b w:val="0"/>
          <w:color w:val="000000" w:themeColor="text1"/>
          <w:sz w:val="20"/>
          <w:szCs w:val="20"/>
        </w:rPr>
        <w:t>t used for diagnosing TB in live animal, and used in TB eradication and for international trade. Vaccination of calves with attenuated bovine-strain of tuberculosis bacterium, known as Bacillus of Calmette and Guerin (BCG) and testing and culling are impor</w:t>
      </w:r>
      <w:r w:rsidRPr="008D5D1E">
        <w:rPr>
          <w:rFonts w:ascii="Times New Roman" w:hAnsi="Times New Roman" w:cs="Times New Roman"/>
          <w:b w:val="0"/>
          <w:color w:val="000000" w:themeColor="text1"/>
          <w:sz w:val="20"/>
          <w:szCs w:val="20"/>
        </w:rPr>
        <w:t>tant measure in BTB control and prevention endemic area like Ethiopia. It is important to pasteurize milk before human consumption to reduce public health risk.</w:t>
      </w:r>
    </w:p>
    <w:p w:rsidR="0033433D" w:rsidRDefault="00072794">
      <w:pPr>
        <w:snapToGrid w:val="0"/>
        <w:spacing w:line="240" w:lineRule="auto"/>
        <w:rPr>
          <w:rFonts w:ascii="Times New Roman" w:hAnsi="Times New Roman" w:cs="Times New Roman"/>
          <w:bCs/>
          <w:sz w:val="20"/>
          <w:szCs w:val="20"/>
        </w:rPr>
      </w:pPr>
      <w:r>
        <w:rPr>
          <w:sz w:val="20"/>
          <w:szCs w:val="20"/>
        </w:rPr>
        <w:t>[</w:t>
      </w:r>
      <w:r>
        <w:rPr>
          <w:rFonts w:ascii="Times New Roman" w:hAnsi="Times New Roman" w:cs="Times New Roman"/>
          <w:sz w:val="20"/>
          <w:szCs w:val="20"/>
        </w:rPr>
        <w:t>Geremew Batu, Yohanis Deressa, Yemiserach Asrat and Yomifan Moti</w:t>
      </w:r>
      <w:r>
        <w:rPr>
          <w:sz w:val="20"/>
          <w:szCs w:val="20"/>
        </w:rPr>
        <w:t xml:space="preserve">. </w:t>
      </w:r>
      <w:r>
        <w:rPr>
          <w:rFonts w:ascii="Times New Roman" w:hAnsi="Times New Roman" w:cs="Times New Roman"/>
          <w:b/>
          <w:sz w:val="20"/>
          <w:szCs w:val="20"/>
        </w:rPr>
        <w:t>Review on Bovine Tuberculosi</w:t>
      </w:r>
      <w:r>
        <w:rPr>
          <w:rFonts w:ascii="Times New Roman" w:hAnsi="Times New Roman" w:cs="Times New Roman"/>
          <w:b/>
          <w:sz w:val="20"/>
          <w:szCs w:val="20"/>
        </w:rPr>
        <w:t>s</w:t>
      </w:r>
      <w:r>
        <w:rPr>
          <w:rFonts w:hint="eastAsia"/>
          <w:b/>
          <w:sz w:val="20"/>
          <w:szCs w:val="20"/>
          <w:lang w:eastAsia="zh-CN"/>
        </w:rPr>
        <w:t>.</w:t>
      </w:r>
      <w:r w:rsidR="008D5D1E">
        <w:rPr>
          <w:rFonts w:hint="eastAsia"/>
          <w:b/>
          <w:sz w:val="20"/>
          <w:szCs w:val="20"/>
          <w:lang w:eastAsia="zh-CN"/>
        </w:rPr>
        <w:t xml:space="preserve"> </w:t>
      </w:r>
      <w:r>
        <w:rPr>
          <w:rFonts w:ascii="Times New Roman" w:hAnsi="Times New Roman" w:cs="Times New Roman"/>
          <w:sz w:val="20"/>
          <w:szCs w:val="20"/>
        </w:rPr>
        <w:t>Cancer Biology 202</w:t>
      </w:r>
      <w:r>
        <w:rPr>
          <w:rFonts w:ascii="Times New Roman" w:hAnsi="Times New Roman" w:cs="Times New Roman" w:hint="eastAsia"/>
          <w:sz w:val="20"/>
          <w:szCs w:val="20"/>
          <w:lang w:eastAsia="zh-CN"/>
        </w:rPr>
        <w:t>2</w:t>
      </w:r>
      <w:r>
        <w:rPr>
          <w:rFonts w:ascii="Times New Roman" w:hAnsi="Times New Roman" w:cs="Times New Roman"/>
          <w:sz w:val="20"/>
          <w:szCs w:val="20"/>
        </w:rPr>
        <w:t>;1</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16</w:t>
      </w:r>
      <w:r>
        <w:rPr>
          <w:rFonts w:ascii="Times New Roman" w:hAnsi="Times New Roman" w:cs="Times New Roman"/>
          <w:sz w:val="20"/>
          <w:szCs w:val="20"/>
        </w:rPr>
        <w:t>-</w:t>
      </w:r>
      <w:r>
        <w:rPr>
          <w:rFonts w:ascii="Times New Roman" w:hAnsi="Times New Roman" w:cs="Times New Roman" w:hint="eastAsia"/>
          <w:sz w:val="20"/>
          <w:szCs w:val="20"/>
          <w:lang w:eastAsia="zh-CN"/>
        </w:rPr>
        <w:t>22</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2150-1041</w:t>
      </w:r>
      <w:r>
        <w:rPr>
          <w:rFonts w:ascii="Times New Roman" w:hAnsi="Times New Roman" w:cs="Times New Roman"/>
          <w:sz w:val="20"/>
          <w:szCs w:val="20"/>
          <w:lang w:eastAsia="zh-CN"/>
        </w:rPr>
        <w:t xml:space="preserve"> </w:t>
      </w:r>
      <w:r>
        <w:rPr>
          <w:rFonts w:ascii="Times New Roman" w:hAnsi="Times New Roman" w:cs="Times New Roman"/>
          <w:sz w:val="20"/>
          <w:szCs w:val="20"/>
        </w:rPr>
        <w:t>(print);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2150-105X</w:t>
      </w:r>
      <w:r>
        <w:rPr>
          <w:rFonts w:ascii="Times New Roman" w:hAnsi="Times New Roman" w:cs="Times New Roman"/>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hyperlink r:id="rId10" w:history="1">
        <w:r w:rsidRPr="008D5D1E">
          <w:rPr>
            <w:rStyle w:val="Hyperlink"/>
            <w:rFonts w:ascii="Times New Roman" w:hAnsi="Times New Roman" w:cs="Times New Roman"/>
            <w:sz w:val="20"/>
            <w:szCs w:val="20"/>
          </w:rPr>
          <w:t>http://www.cancerbio.net</w:t>
        </w:r>
      </w:hyperlink>
      <w:r w:rsidRPr="008D5D1E">
        <w:rPr>
          <w:rFonts w:cs="Times New Roman" w:hint="eastAsia"/>
          <w:color w:val="0000FF"/>
          <w:sz w:val="20"/>
          <w:szCs w:val="20"/>
          <w:u w:color="0000FF"/>
          <w:lang w:eastAsia="zh-CN"/>
        </w:rPr>
        <w:t xml:space="preserve"> </w:t>
      </w:r>
      <w:hyperlink r:id="rId11" w:history="1">
        <w:r w:rsidRPr="008D5D1E">
          <w:rPr>
            <w:rStyle w:val="Hyperlink"/>
            <w:rFonts w:ascii="Times New Roman" w:eastAsia="宋体" w:hAnsi="Times New Roman" w:cs="Times New Roman"/>
            <w:sz w:val="20"/>
            <w:szCs w:val="20"/>
            <w:u w:val="none"/>
          </w:rPr>
          <w:t xml:space="preserve"> </w:t>
        </w:r>
        <w:r w:rsidR="008D5D1E" w:rsidRPr="008D5D1E">
          <w:rPr>
            <w:rStyle w:val="Hyperlink"/>
            <w:rFonts w:ascii="Times New Roman" w:eastAsia="宋体" w:hAnsi="Times New Roman" w:cs="Times New Roman" w:hint="eastAsia"/>
            <w:sz w:val="20"/>
            <w:szCs w:val="20"/>
            <w:u w:val="none"/>
            <w:lang w:eastAsia="zh-CN"/>
          </w:rPr>
          <w:t>3</w:t>
        </w:r>
        <w:r w:rsidRPr="008D5D1E">
          <w:rPr>
            <w:rStyle w:val="Hyperlink"/>
            <w:rFonts w:ascii="Times New Roman" w:hAnsi="Times New Roman" w:cs="Times New Roman"/>
            <w:color w:val="auto"/>
            <w:sz w:val="20"/>
            <w:szCs w:val="20"/>
            <w:u w:val="none"/>
          </w:rPr>
          <w:t>.</w:t>
        </w:r>
        <w:r w:rsidR="008D5D1E" w:rsidRPr="008D5D1E">
          <w:rPr>
            <w:rStyle w:val="Hyperlink"/>
            <w:rFonts w:ascii="Times New Roman" w:hAnsi="Times New Roman" w:cs="Times New Roman" w:hint="eastAsia"/>
            <w:color w:val="auto"/>
            <w:sz w:val="20"/>
            <w:szCs w:val="20"/>
            <w:u w:val="none"/>
            <w:lang w:eastAsia="zh-CN"/>
          </w:rPr>
          <w:t xml:space="preserve"> </w:t>
        </w:r>
        <w:r w:rsidRPr="008D5D1E">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2" w:history="1">
        <w:r>
          <w:rPr>
            <w:rStyle w:val="Hyperlink"/>
            <w:rFonts w:ascii="Times New Roman" w:eastAsia="宋体" w:hAnsi="Times New Roman" w:cs="Times New Roman"/>
            <w:sz w:val="20"/>
            <w:szCs w:val="20"/>
            <w:shd w:val="clear" w:color="auto" w:fill="FFFFFF"/>
          </w:rPr>
          <w:t>10.7537/marscbj120222.03.</w:t>
        </w:r>
      </w:hyperlink>
    </w:p>
    <w:p w:rsidR="0033433D" w:rsidRDefault="00072794">
      <w:pPr>
        <w:pStyle w:val="Default"/>
        <w:snapToGrid w:val="0"/>
        <w:rPr>
          <w:rStyle w:val="A1"/>
          <w:i/>
          <w:sz w:val="20"/>
          <w:szCs w:val="20"/>
        </w:rPr>
      </w:pPr>
      <w:r>
        <w:rPr>
          <w:b/>
          <w:bCs/>
          <w:color w:val="auto"/>
          <w:sz w:val="20"/>
          <w:szCs w:val="20"/>
        </w:rPr>
        <w:t>Keywords</w:t>
      </w:r>
      <w:r>
        <w:rPr>
          <w:bCs/>
          <w:sz w:val="20"/>
          <w:szCs w:val="20"/>
        </w:rPr>
        <w:t xml:space="preserve">: </w:t>
      </w:r>
      <w:r>
        <w:rPr>
          <w:bCs/>
          <w:i/>
          <w:color w:val="auto"/>
          <w:sz w:val="20"/>
          <w:szCs w:val="20"/>
        </w:rPr>
        <w:t xml:space="preserve">Bovine, Mycobacterium bovis, </w:t>
      </w:r>
      <w:r>
        <w:rPr>
          <w:rStyle w:val="A1"/>
          <w:i/>
          <w:sz w:val="20"/>
          <w:szCs w:val="20"/>
        </w:rPr>
        <w:t>Tuberculosis</w:t>
      </w:r>
    </w:p>
    <w:p w:rsidR="0033433D" w:rsidRDefault="0033433D">
      <w:pPr>
        <w:pStyle w:val="Default"/>
        <w:snapToGrid w:val="0"/>
        <w:rPr>
          <w:rStyle w:val="A1"/>
          <w:i/>
          <w:sz w:val="20"/>
          <w:szCs w:val="20"/>
        </w:rPr>
      </w:pPr>
    </w:p>
    <w:p w:rsidR="0033433D" w:rsidRDefault="0033433D">
      <w:pPr>
        <w:pStyle w:val="Heading1"/>
        <w:snapToGrid w:val="0"/>
        <w:spacing w:before="0" w:line="240" w:lineRule="auto"/>
        <w:rPr>
          <w:rFonts w:ascii="Times New Roman" w:hAnsi="Times New Roman" w:cs="Times New Roman"/>
          <w:color w:val="auto"/>
          <w:sz w:val="20"/>
          <w:szCs w:val="20"/>
        </w:rPr>
        <w:sectPr w:rsidR="0033433D">
          <w:headerReference w:type="default" r:id="rId13"/>
          <w:footerReference w:type="default" r:id="rId14"/>
          <w:headerReference w:type="first" r:id="rId15"/>
          <w:pgSz w:w="12191" w:h="15819"/>
          <w:pgMar w:top="1440" w:right="1440" w:bottom="1440" w:left="1440" w:header="720" w:footer="720" w:gutter="0"/>
          <w:pgNumType w:start="16"/>
          <w:cols w:space="720"/>
          <w:titlePg/>
          <w:docGrid w:linePitch="360"/>
        </w:sectPr>
      </w:pPr>
      <w:bookmarkStart w:id="3" w:name="_Toc81583067"/>
    </w:p>
    <w:p w:rsidR="0033433D" w:rsidRDefault="00072794">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INTRODUCTION</w:t>
      </w:r>
      <w:bookmarkEnd w:id="3"/>
    </w:p>
    <w:p w:rsidR="0033433D" w:rsidRDefault="00072794" w:rsidP="008D5D1E">
      <w:pPr>
        <w:pStyle w:val="Default"/>
        <w:snapToGrid w:val="0"/>
        <w:ind w:firstLineChars="354" w:firstLine="708"/>
        <w:jc w:val="both"/>
        <w:rPr>
          <w:iCs/>
          <w:sz w:val="20"/>
          <w:szCs w:val="20"/>
        </w:rPr>
      </w:pPr>
      <w:r>
        <w:rPr>
          <w:i/>
          <w:iCs/>
          <w:sz w:val="20"/>
          <w:szCs w:val="20"/>
        </w:rPr>
        <w:t xml:space="preserve">Mycobacterium bovis (M. bovis) </w:t>
      </w:r>
      <w:r>
        <w:rPr>
          <w:sz w:val="20"/>
          <w:szCs w:val="20"/>
        </w:rPr>
        <w:t xml:space="preserve">is the causative agent of bovine tuberculosis (BTB) and belongs to the </w:t>
      </w:r>
      <w:r>
        <w:rPr>
          <w:i/>
          <w:iCs/>
          <w:sz w:val="20"/>
          <w:szCs w:val="20"/>
        </w:rPr>
        <w:t xml:space="preserve">Mycobacterium tuberculosis </w:t>
      </w:r>
      <w:r>
        <w:rPr>
          <w:sz w:val="20"/>
          <w:szCs w:val="20"/>
        </w:rPr>
        <w:t xml:space="preserve">complex (MTC) of bacterial strains [1]. The MTC is a group of genetically very closely related pathogens, which can cause tuberculosis (TB) disease with similar pathology in a variety of mammalian species [2]. The most prominent member of the MTC is </w:t>
      </w:r>
      <w:r>
        <w:rPr>
          <w:i/>
          <w:iCs/>
          <w:sz w:val="20"/>
          <w:szCs w:val="20"/>
        </w:rPr>
        <w:t>Mycoba</w:t>
      </w:r>
      <w:r>
        <w:rPr>
          <w:i/>
          <w:iCs/>
          <w:sz w:val="20"/>
          <w:szCs w:val="20"/>
        </w:rPr>
        <w:t>cterium tuberculosis (</w:t>
      </w:r>
      <w:r>
        <w:rPr>
          <w:sz w:val="20"/>
          <w:szCs w:val="20"/>
        </w:rPr>
        <w:t>MTB</w:t>
      </w:r>
      <w:r>
        <w:rPr>
          <w:i/>
          <w:iCs/>
          <w:sz w:val="20"/>
          <w:szCs w:val="20"/>
        </w:rPr>
        <w:t>)</w:t>
      </w:r>
      <w:r>
        <w:rPr>
          <w:sz w:val="20"/>
          <w:szCs w:val="20"/>
        </w:rPr>
        <w:t xml:space="preserve">, the principle causative agent of TB in humans, causing each year more than 1.5 million deaths and having experienced a recent re-emergence through the advent of extended forms and the appearance of multi drug resistant strains. </w:t>
      </w:r>
      <w:r>
        <w:rPr>
          <w:sz w:val="20"/>
          <w:szCs w:val="20"/>
        </w:rPr>
        <w:t xml:space="preserve">Other members of MTC are </w:t>
      </w:r>
      <w:r>
        <w:rPr>
          <w:i/>
          <w:iCs/>
          <w:sz w:val="20"/>
          <w:szCs w:val="20"/>
        </w:rPr>
        <w:t xml:space="preserve">M .tuberculosis, M. bovis, M. africanum, M. canettii, M. microti, M. caprae- M. orygis, M. suricattae, </w:t>
      </w:r>
      <w:r>
        <w:rPr>
          <w:iCs/>
          <w:sz w:val="20"/>
          <w:szCs w:val="20"/>
        </w:rPr>
        <w:t>and lastly recognized</w:t>
      </w:r>
      <w:r>
        <w:rPr>
          <w:i/>
          <w:iCs/>
          <w:sz w:val="20"/>
          <w:szCs w:val="20"/>
        </w:rPr>
        <w:t xml:space="preserve"> M. mungi </w:t>
      </w:r>
      <w:r>
        <w:rPr>
          <w:iCs/>
          <w:sz w:val="20"/>
          <w:szCs w:val="20"/>
        </w:rPr>
        <w:t>[3].</w:t>
      </w:r>
    </w:p>
    <w:p w:rsidR="0033433D" w:rsidRDefault="00072794" w:rsidP="008D5D1E">
      <w:pPr>
        <w:pStyle w:val="Default"/>
        <w:snapToGrid w:val="0"/>
        <w:ind w:firstLineChars="354" w:firstLine="708"/>
        <w:jc w:val="both"/>
        <w:rPr>
          <w:sz w:val="20"/>
          <w:szCs w:val="20"/>
        </w:rPr>
      </w:pPr>
      <w:r>
        <w:rPr>
          <w:sz w:val="20"/>
          <w:szCs w:val="20"/>
        </w:rPr>
        <w:t xml:space="preserve">BTB is a chronic, generally respiratory disease, which is clinically difficult to diagnose </w:t>
      </w:r>
      <w:r>
        <w:rPr>
          <w:sz w:val="20"/>
          <w:szCs w:val="20"/>
        </w:rPr>
        <w:lastRenderedPageBreak/>
        <w:t>although emaciation, loss of appetite, chronic cough and other signs of pneumonia could be symptoms developing at relatively late stages of the infection in cattle [4]. Especially in developing countries, clinical forms of many other chronic, emaciating di</w:t>
      </w:r>
      <w:r>
        <w:rPr>
          <w:sz w:val="20"/>
          <w:szCs w:val="20"/>
        </w:rPr>
        <w:t>seases, like African trypanosomiasis, chronic contagious bovine pleuropneumonia (CBPP) or chronic multiparasitism, are difficult to be distinguished from BTB. BTB pathology is characterized by the formation of granulomatous lesions, which can within the co</w:t>
      </w:r>
      <w:r>
        <w:rPr>
          <w:sz w:val="20"/>
          <w:szCs w:val="20"/>
        </w:rPr>
        <w:t>urse of the disease regress or exhibit extensive necrosis, calcify or liquefy and subsequently lead to cavity formation. During meat inspection, procedures on cattle carcasses in slaughter houses, TB lesions are primarily found in the upper and lower respi</w:t>
      </w:r>
      <w:r>
        <w:rPr>
          <w:sz w:val="20"/>
          <w:szCs w:val="20"/>
        </w:rPr>
        <w:t xml:space="preserve">ratory tract and associated lymph nodes [5]. However, the bacteria can also develop a systemic infection, disseminate within its host and affect other organs [6]. </w:t>
      </w:r>
      <w:r>
        <w:rPr>
          <w:i/>
          <w:iCs/>
          <w:sz w:val="20"/>
          <w:szCs w:val="20"/>
        </w:rPr>
        <w:t xml:space="preserve">M. bovis </w:t>
      </w:r>
      <w:r>
        <w:rPr>
          <w:sz w:val="20"/>
          <w:szCs w:val="20"/>
        </w:rPr>
        <w:t>is a slow growing, facultative intracellular, aerobic and gram-positive bacterium wi</w:t>
      </w:r>
      <w:r>
        <w:rPr>
          <w:sz w:val="20"/>
          <w:szCs w:val="20"/>
        </w:rPr>
        <w:t xml:space="preserve">th a dysgonic colony shape </w:t>
      </w:r>
      <w:r>
        <w:rPr>
          <w:sz w:val="20"/>
          <w:szCs w:val="20"/>
        </w:rPr>
        <w:lastRenderedPageBreak/>
        <w:t xml:space="preserve">when cultured on Löwenstein-Jensen (LJ) medium [7]. As all </w:t>
      </w:r>
      <w:r>
        <w:rPr>
          <w:i/>
          <w:iCs/>
          <w:sz w:val="20"/>
          <w:szCs w:val="20"/>
        </w:rPr>
        <w:t xml:space="preserve">Mycobacterium </w:t>
      </w:r>
      <w:r>
        <w:rPr>
          <w:sz w:val="20"/>
          <w:szCs w:val="20"/>
        </w:rPr>
        <w:t xml:space="preserve">spp., </w:t>
      </w:r>
      <w:r>
        <w:rPr>
          <w:i/>
          <w:iCs/>
          <w:sz w:val="20"/>
          <w:szCs w:val="20"/>
        </w:rPr>
        <w:t xml:space="preserve">M. bovis </w:t>
      </w:r>
      <w:r>
        <w:rPr>
          <w:sz w:val="20"/>
          <w:szCs w:val="20"/>
        </w:rPr>
        <w:t>has an unusual cell wall surface structure characteri</w:t>
      </w:r>
      <w:bookmarkStart w:id="4" w:name="_GoBack"/>
      <w:bookmarkEnd w:id="4"/>
      <w:r>
        <w:rPr>
          <w:sz w:val="20"/>
          <w:szCs w:val="20"/>
        </w:rPr>
        <w:t xml:space="preserve">zed by the dominant presence of mycolic acids and a wide array of lipids [8]. This waxy </w:t>
      </w:r>
      <w:r>
        <w:rPr>
          <w:sz w:val="20"/>
          <w:szCs w:val="20"/>
        </w:rPr>
        <w:t>lipid envelope confers an extreme hydrophobicity, which renders the bacteria acid and alcohol fast, a feature that can be exploited to identify mycobacteria via the Ziehl-Neelsen staining technique [9].</w:t>
      </w:r>
    </w:p>
    <w:p w:rsidR="0033433D" w:rsidRDefault="00072794" w:rsidP="008D5D1E">
      <w:pPr>
        <w:pStyle w:val="Default"/>
        <w:snapToGrid w:val="0"/>
        <w:ind w:firstLineChars="354" w:firstLine="708"/>
        <w:jc w:val="both"/>
        <w:rPr>
          <w:sz w:val="20"/>
          <w:szCs w:val="20"/>
        </w:rPr>
      </w:pPr>
      <w:r>
        <w:rPr>
          <w:sz w:val="20"/>
          <w:szCs w:val="20"/>
        </w:rPr>
        <w:t>The existence of BTB in Ethiopia first reported in 1</w:t>
      </w:r>
      <w:r>
        <w:rPr>
          <w:sz w:val="20"/>
          <w:szCs w:val="20"/>
        </w:rPr>
        <w:t>960s based on detection of tuberculous lesions in cattle at slaughterhouse [10]. Until very recently, that much of the information regarding the status of BTB in different regions of Ethiopia emanates from recording of lesions at abattoirs and skin test re</w:t>
      </w:r>
      <w:r>
        <w:rPr>
          <w:sz w:val="20"/>
          <w:szCs w:val="20"/>
        </w:rPr>
        <w:t>sult in different part of the country. Since then pathological findings including BTB lesions have compiled from major abattoirs and reports sent monthly and annually to the meat inspection and quarantine division of the Ministry of Agriculture. Zoonotic T</w:t>
      </w:r>
      <w:r>
        <w:rPr>
          <w:sz w:val="20"/>
          <w:szCs w:val="20"/>
        </w:rPr>
        <w:t xml:space="preserve">B is an important public health concern worldwide, especially in developing countries, because of deficiencies in preventive and/or control measures[11]. In developed countries, the disease has almost been eradicated after the implementation of preventive </w:t>
      </w:r>
      <w:r>
        <w:rPr>
          <w:sz w:val="20"/>
          <w:szCs w:val="20"/>
        </w:rPr>
        <w:t xml:space="preserve">and control measures such as testing, culling or pasteurization of milk. Since BTB remains a worldwide problem, it is imperative to intensify control and preventive measures aimed at its eradication. The incidence of </w:t>
      </w:r>
      <w:r>
        <w:rPr>
          <w:i/>
          <w:iCs/>
          <w:sz w:val="20"/>
          <w:szCs w:val="20"/>
        </w:rPr>
        <w:t xml:space="preserve">M. bovis </w:t>
      </w:r>
      <w:r>
        <w:rPr>
          <w:sz w:val="20"/>
          <w:szCs w:val="20"/>
        </w:rPr>
        <w:t>in humans probably remains und</w:t>
      </w:r>
      <w:r>
        <w:rPr>
          <w:sz w:val="20"/>
          <w:szCs w:val="20"/>
        </w:rPr>
        <w:t xml:space="preserve">erestimated, as a distinction between the mycobacterial species, i.e. </w:t>
      </w:r>
      <w:r>
        <w:rPr>
          <w:i/>
          <w:iCs/>
          <w:sz w:val="20"/>
          <w:szCs w:val="20"/>
        </w:rPr>
        <w:t xml:space="preserve">M. bovis </w:t>
      </w:r>
      <w:r>
        <w:rPr>
          <w:sz w:val="20"/>
          <w:szCs w:val="20"/>
        </w:rPr>
        <w:t xml:space="preserve">and MTB, is not systematically performed. Since the real incidence of </w:t>
      </w:r>
      <w:r>
        <w:rPr>
          <w:i/>
          <w:iCs/>
          <w:sz w:val="20"/>
          <w:szCs w:val="20"/>
        </w:rPr>
        <w:t xml:space="preserve">M. bovis </w:t>
      </w:r>
      <w:r>
        <w:rPr>
          <w:sz w:val="20"/>
          <w:szCs w:val="20"/>
        </w:rPr>
        <w:t>in human health is still unknown, it is essential to advance the eradication of BTB worldwide by m</w:t>
      </w:r>
      <w:r>
        <w:rPr>
          <w:sz w:val="20"/>
          <w:szCs w:val="20"/>
        </w:rPr>
        <w:t xml:space="preserve">eans of adequate programmes, especially in developing countries [12]. </w:t>
      </w:r>
    </w:p>
    <w:p w:rsidR="0033433D" w:rsidRDefault="00072794" w:rsidP="008D5D1E">
      <w:pPr>
        <w:pStyle w:val="Default"/>
        <w:snapToGrid w:val="0"/>
        <w:ind w:firstLineChars="354" w:firstLine="708"/>
        <w:jc w:val="both"/>
        <w:rPr>
          <w:sz w:val="20"/>
          <w:szCs w:val="20"/>
        </w:rPr>
      </w:pPr>
      <w:r>
        <w:rPr>
          <w:sz w:val="20"/>
          <w:szCs w:val="20"/>
        </w:rPr>
        <w:t xml:space="preserve">TB in human caused by MTB and </w:t>
      </w:r>
      <w:r>
        <w:rPr>
          <w:i/>
          <w:iCs/>
          <w:sz w:val="20"/>
          <w:szCs w:val="20"/>
        </w:rPr>
        <w:t xml:space="preserve">M. bovis </w:t>
      </w:r>
      <w:r>
        <w:rPr>
          <w:sz w:val="20"/>
          <w:szCs w:val="20"/>
        </w:rPr>
        <w:t>is indistinguishable clinically, radiologically and pathologically [13]. Humans often acquire infections through inhalation of aerosols or consum</w:t>
      </w:r>
      <w:r>
        <w:rPr>
          <w:sz w:val="20"/>
          <w:szCs w:val="20"/>
        </w:rPr>
        <w:t>ption of contaminated milk and possibly meat. The World Health Organization’s (WHO) “END-TB” goal is to eliminate all forms of human TB as a public health problem by 2035. However, the contribution of zoonotic TB to human TB is poorly described, particular</w:t>
      </w:r>
      <w:r>
        <w:rPr>
          <w:sz w:val="20"/>
          <w:szCs w:val="20"/>
        </w:rPr>
        <w:t xml:space="preserve">ly in sub-Saharan Africa, where a combination of endemic bovine BTB evolving human-animal interfaces (e.g. expanding dairy production and increasing global animal-based protein consumption) [14]. </w:t>
      </w:r>
    </w:p>
    <w:p w:rsidR="0033433D" w:rsidRDefault="00072794" w:rsidP="008D5D1E">
      <w:pPr>
        <w:snapToGrid w:val="0"/>
        <w:spacing w:after="0" w:line="240" w:lineRule="auto"/>
        <w:ind w:firstLineChars="354" w:firstLine="708"/>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The main objectives of this seminar are:</w:t>
      </w:r>
    </w:p>
    <w:p w:rsidR="0033433D" w:rsidRDefault="00072794" w:rsidP="008D5D1E">
      <w:pPr>
        <w:pStyle w:val="Default"/>
        <w:numPr>
          <w:ilvl w:val="0"/>
          <w:numId w:val="1"/>
        </w:numPr>
        <w:snapToGrid w:val="0"/>
        <w:ind w:leftChars="317" w:left="1275" w:hangingChars="289" w:hanging="578"/>
        <w:jc w:val="both"/>
        <w:rPr>
          <w:sz w:val="20"/>
          <w:szCs w:val="20"/>
        </w:rPr>
      </w:pPr>
      <w:r>
        <w:rPr>
          <w:sz w:val="20"/>
          <w:szCs w:val="20"/>
        </w:rPr>
        <w:t>To review the zoon</w:t>
      </w:r>
      <w:r>
        <w:rPr>
          <w:sz w:val="20"/>
          <w:szCs w:val="20"/>
        </w:rPr>
        <w:t xml:space="preserve">otic importance of bovine tuberculosis </w:t>
      </w:r>
    </w:p>
    <w:p w:rsidR="0033433D" w:rsidRDefault="00072794" w:rsidP="008D5D1E">
      <w:pPr>
        <w:pStyle w:val="Default"/>
        <w:numPr>
          <w:ilvl w:val="0"/>
          <w:numId w:val="1"/>
        </w:numPr>
        <w:snapToGrid w:val="0"/>
        <w:ind w:leftChars="317" w:left="1275" w:hangingChars="289" w:hanging="578"/>
        <w:jc w:val="both"/>
        <w:rPr>
          <w:sz w:val="20"/>
          <w:szCs w:val="20"/>
        </w:rPr>
      </w:pPr>
      <w:r>
        <w:rPr>
          <w:sz w:val="20"/>
          <w:szCs w:val="20"/>
        </w:rPr>
        <w:lastRenderedPageBreak/>
        <w:t>To review on mitigation, prevention and control, and the economic significance of this important disease.</w:t>
      </w:r>
      <w:bookmarkStart w:id="5" w:name="_Toc81583068"/>
    </w:p>
    <w:p w:rsidR="0033433D" w:rsidRDefault="0033433D" w:rsidP="008D5D1E">
      <w:pPr>
        <w:snapToGrid w:val="0"/>
        <w:spacing w:after="0" w:line="240" w:lineRule="auto"/>
        <w:ind w:firstLineChars="354" w:firstLine="708"/>
        <w:rPr>
          <w:rFonts w:ascii="Times New Roman" w:hAnsi="Times New Roman" w:cs="Times New Roman"/>
          <w:sz w:val="20"/>
          <w:szCs w:val="20"/>
        </w:rPr>
      </w:pPr>
    </w:p>
    <w:p w:rsidR="0033433D" w:rsidRDefault="00072794" w:rsidP="008D5D1E">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BOVINE TUBERCLOSIS</w:t>
      </w:r>
      <w:bookmarkEnd w:id="5"/>
      <w:r>
        <w:rPr>
          <w:rFonts w:ascii="Times New Roman" w:hAnsi="Times New Roman" w:cs="Times New Roman"/>
          <w:color w:val="auto"/>
          <w:sz w:val="20"/>
          <w:szCs w:val="20"/>
        </w:rPr>
        <w:t xml:space="preserve"> </w:t>
      </w:r>
    </w:p>
    <w:p w:rsidR="0033433D" w:rsidRDefault="00072794" w:rsidP="008D5D1E">
      <w:pPr>
        <w:snapToGrid w:val="0"/>
        <w:spacing w:after="0" w:line="240" w:lineRule="auto"/>
        <w:ind w:firstLineChars="35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Bovine tuberculosis has long been reported in Ethiopian cattle populations [15]. Transmission of Bovine TB can be either direct, through close contact between infected and susceptible individuals, or indirect from exposure to viable bacteria in a contamina</w:t>
      </w:r>
      <w:r>
        <w:rPr>
          <w:rFonts w:ascii="Times New Roman" w:eastAsia="Calibri" w:hAnsi="Times New Roman" w:cs="Times New Roman"/>
          <w:sz w:val="20"/>
          <w:szCs w:val="20"/>
        </w:rPr>
        <w:t>ted environment. Respiratory and alimentary or oral routes are routes of infection where transmission between cattle is mostly thought to occur by inhalation of contaminated aerosol [16]. Infection can also occur via the gastro-intestinal tract when animal</w:t>
      </w:r>
      <w:r>
        <w:rPr>
          <w:rFonts w:ascii="Times New Roman" w:eastAsia="Calibri" w:hAnsi="Times New Roman" w:cs="Times New Roman"/>
          <w:sz w:val="20"/>
          <w:szCs w:val="20"/>
        </w:rPr>
        <w:t>s ingest contaminated food, water, soil or milk. Cutaneous, genital, and vertical (congenital) transmissions have been seen but are rare [17]. The disease can also transmitted indirectly through infected flightless vectors, winged vectors or mechanical vec</w:t>
      </w:r>
      <w:r>
        <w:rPr>
          <w:rFonts w:ascii="Times New Roman" w:eastAsia="Calibri" w:hAnsi="Times New Roman" w:cs="Times New Roman"/>
          <w:sz w:val="20"/>
          <w:szCs w:val="20"/>
        </w:rPr>
        <w:t xml:space="preserve">tors. Nowadays there are a number of diagnostic tests available to detect </w:t>
      </w:r>
      <w:r>
        <w:rPr>
          <w:rFonts w:ascii="Times New Roman" w:eastAsia="Calibri" w:hAnsi="Times New Roman" w:cs="Times New Roman"/>
          <w:i/>
          <w:sz w:val="20"/>
          <w:szCs w:val="20"/>
        </w:rPr>
        <w:t>M. bovis</w:t>
      </w:r>
      <w:r>
        <w:rPr>
          <w:rFonts w:ascii="Times New Roman" w:eastAsia="Calibri" w:hAnsi="Times New Roman" w:cs="Times New Roman"/>
          <w:sz w:val="20"/>
          <w:szCs w:val="20"/>
        </w:rPr>
        <w:t xml:space="preserve"> in cattle. In Ethiopia, detection of Bovine TB is carried out most commonly based on the tuberculin skin testing, abattoir meat inspection and very rarely on bacteriological</w:t>
      </w:r>
      <w:r>
        <w:rPr>
          <w:rFonts w:ascii="Times New Roman" w:eastAsia="Calibri" w:hAnsi="Times New Roman" w:cs="Times New Roman"/>
          <w:sz w:val="20"/>
          <w:szCs w:val="20"/>
        </w:rPr>
        <w:t xml:space="preserve"> techniques [15]. </w:t>
      </w:r>
    </w:p>
    <w:p w:rsidR="0033433D" w:rsidRDefault="00072794" w:rsidP="008D5D1E">
      <w:pPr>
        <w:snapToGrid w:val="0"/>
        <w:spacing w:after="0" w:line="240" w:lineRule="auto"/>
        <w:ind w:firstLineChars="354" w:firstLine="708"/>
        <w:jc w:val="both"/>
        <w:rPr>
          <w:rFonts w:ascii="Times New Roman" w:eastAsia="Calibri" w:hAnsi="Times New Roman" w:cs="Times New Roman"/>
          <w:sz w:val="20"/>
          <w:szCs w:val="20"/>
        </w:rPr>
      </w:pPr>
      <w:r>
        <w:rPr>
          <w:rFonts w:ascii="Times New Roman" w:eastAsia="Calibri" w:hAnsi="Times New Roman" w:cs="Times New Roman"/>
          <w:i/>
          <w:sz w:val="20"/>
          <w:szCs w:val="20"/>
        </w:rPr>
        <w:t>Mycobaterium bovis</w:t>
      </w:r>
      <w:r>
        <w:rPr>
          <w:rFonts w:ascii="Times New Roman" w:eastAsia="Calibri" w:hAnsi="Times New Roman" w:cs="Times New Roman"/>
          <w:sz w:val="20"/>
          <w:szCs w:val="20"/>
        </w:rPr>
        <w:t xml:space="preserve"> multiplies quite slowly and also there are usually low in number. These make </w:t>
      </w:r>
      <w:r>
        <w:rPr>
          <w:rFonts w:ascii="Times New Roman" w:eastAsia="Calibri" w:hAnsi="Times New Roman" w:cs="Times New Roman"/>
          <w:i/>
          <w:sz w:val="20"/>
          <w:szCs w:val="20"/>
        </w:rPr>
        <w:t>M. bovis</w:t>
      </w:r>
      <w:r>
        <w:rPr>
          <w:rFonts w:ascii="Times New Roman" w:eastAsia="Calibri" w:hAnsi="Times New Roman" w:cs="Times New Roman"/>
          <w:sz w:val="20"/>
          <w:szCs w:val="20"/>
        </w:rPr>
        <w:t xml:space="preserve"> hard to detect either directly in clinical sample from live animals or by growing it in the laboratory organisms in clinical sample</w:t>
      </w:r>
      <w:r>
        <w:rPr>
          <w:rFonts w:ascii="Times New Roman" w:eastAsia="Calibri" w:hAnsi="Times New Roman" w:cs="Times New Roman"/>
          <w:sz w:val="20"/>
          <w:szCs w:val="20"/>
        </w:rPr>
        <w:t xml:space="preserve">. Therefore techniques looking directly for the organisms or its DNA, such as culture or polymerase chain reaction (PCR), are insensitive. Hence, primary diagnostic tests for </w:t>
      </w:r>
      <w:r>
        <w:rPr>
          <w:rFonts w:ascii="Times New Roman" w:eastAsia="Calibri" w:hAnsi="Times New Roman" w:cs="Times New Roman"/>
          <w:i/>
          <w:sz w:val="20"/>
          <w:szCs w:val="20"/>
        </w:rPr>
        <w:t>M. bovis</w:t>
      </w:r>
      <w:r>
        <w:rPr>
          <w:rFonts w:ascii="Times New Roman" w:eastAsia="Calibri" w:hAnsi="Times New Roman" w:cs="Times New Roman"/>
          <w:sz w:val="20"/>
          <w:szCs w:val="20"/>
        </w:rPr>
        <w:t xml:space="preserve"> rely on detecting the immune response of the host to the organism using </w:t>
      </w:r>
      <w:r>
        <w:rPr>
          <w:rFonts w:ascii="Times New Roman" w:eastAsia="Calibri" w:hAnsi="Times New Roman" w:cs="Times New Roman"/>
          <w:sz w:val="20"/>
          <w:szCs w:val="20"/>
        </w:rPr>
        <w:t>skin tests and gamma interferon [2]. Single intradermal tuberculin skin test (SIDT) and comparative skin test (CIDT) remain the international field diagnosis methods of Bovine TB. The skin test is the central ante mortem diagnostic test applied to the diag</w:t>
      </w:r>
      <w:r>
        <w:rPr>
          <w:rFonts w:ascii="Times New Roman" w:eastAsia="Calibri" w:hAnsi="Times New Roman" w:cs="Times New Roman"/>
          <w:sz w:val="20"/>
          <w:szCs w:val="20"/>
        </w:rPr>
        <w:t>nosis of tuberculosis in cattle. Pivotal for the intradermal skin test are the purified protein derivative (PPD) tuberculins. Tuberculin skin test is based upon the measurement of a delayed type hypersensitivity response to intradermally injected tuberculi</w:t>
      </w:r>
      <w:r>
        <w:rPr>
          <w:rFonts w:ascii="Times New Roman" w:eastAsia="Calibri" w:hAnsi="Times New Roman" w:cs="Times New Roman"/>
          <w:sz w:val="20"/>
          <w:szCs w:val="20"/>
        </w:rPr>
        <w:t xml:space="preserve">ns [18]. </w:t>
      </w:r>
    </w:p>
    <w:p w:rsidR="0033433D" w:rsidRDefault="00072794" w:rsidP="008D5D1E">
      <w:pPr>
        <w:snapToGrid w:val="0"/>
        <w:spacing w:after="0" w:line="240" w:lineRule="auto"/>
        <w:ind w:firstLineChars="35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The cellular response, the pathology and clinical signs seen with the disease on cattle are associated with the body’s immune response to the bacteria and not solely with the pathogenicity of the bacteria itself [2]. Both SIDT and CIDT are typic</w:t>
      </w:r>
      <w:r>
        <w:rPr>
          <w:rFonts w:ascii="Times New Roman" w:eastAsia="Calibri" w:hAnsi="Times New Roman" w:cs="Times New Roman"/>
          <w:sz w:val="20"/>
          <w:szCs w:val="20"/>
        </w:rPr>
        <w:t>ally performed either in the neck or caudal tail fold. The decision which test to apply is influenced by a variety of considerations which include the prevalence of disease and the exposure of cattle to other mycobacteria. Although CIDT has more specificit</w:t>
      </w:r>
      <w:r>
        <w:rPr>
          <w:rFonts w:ascii="Times New Roman" w:eastAsia="Calibri" w:hAnsi="Times New Roman" w:cs="Times New Roman"/>
          <w:sz w:val="20"/>
          <w:szCs w:val="20"/>
        </w:rPr>
        <w:t xml:space="preserve">y </w:t>
      </w:r>
      <w:r>
        <w:rPr>
          <w:rFonts w:ascii="Times New Roman" w:eastAsia="Calibri" w:hAnsi="Times New Roman" w:cs="Times New Roman"/>
          <w:sz w:val="20"/>
          <w:szCs w:val="20"/>
        </w:rPr>
        <w:lastRenderedPageBreak/>
        <w:t>and sensitivity than SIDT, these tests seem to lack sensitivity [18].  Sensitivity depends on the potency and dose of tuberculin administered, the post infection interval, desensitization, postpartum immune suppression and observer variation and the esti</w:t>
      </w:r>
      <w:r>
        <w:rPr>
          <w:rFonts w:ascii="Times New Roman" w:eastAsia="Calibri" w:hAnsi="Times New Roman" w:cs="Times New Roman"/>
          <w:sz w:val="20"/>
          <w:szCs w:val="20"/>
        </w:rPr>
        <w:t xml:space="preserve">mates of the sensitivity of tuberculin tests ranged from 68 to 95% [4]. </w:t>
      </w:r>
    </w:p>
    <w:p w:rsidR="0033433D" w:rsidRDefault="0033433D" w:rsidP="008D5D1E">
      <w:pPr>
        <w:pStyle w:val="Heading2"/>
        <w:snapToGrid w:val="0"/>
        <w:spacing w:before="0" w:line="240" w:lineRule="auto"/>
        <w:ind w:firstLineChars="354" w:firstLine="711"/>
        <w:rPr>
          <w:rFonts w:ascii="Times New Roman" w:hAnsi="Times New Roman" w:cs="Times New Roman"/>
          <w:color w:val="auto"/>
          <w:sz w:val="20"/>
          <w:szCs w:val="20"/>
        </w:rPr>
      </w:pPr>
      <w:bookmarkStart w:id="6" w:name="_Toc81583069"/>
    </w:p>
    <w:p w:rsidR="0033433D" w:rsidRDefault="00072794" w:rsidP="008D5D1E">
      <w:pPr>
        <w:pStyle w:val="Heading2"/>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Etiology</w:t>
      </w:r>
      <w:bookmarkEnd w:id="6"/>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Mycobacterium bovis </w:t>
      </w:r>
      <w:r>
        <w:rPr>
          <w:rFonts w:ascii="Times New Roman" w:hAnsi="Times New Roman" w:cs="Times New Roman"/>
          <w:color w:val="000000"/>
          <w:sz w:val="20"/>
          <w:szCs w:val="20"/>
        </w:rPr>
        <w:t>is the main etiological agent of bovine tuberculosis</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It is found that </w:t>
      </w:r>
      <w:r>
        <w:rPr>
          <w:rFonts w:ascii="Times New Roman" w:hAnsi="Times New Roman" w:cs="Times New Roman"/>
          <w:i/>
          <w:iCs/>
          <w:color w:val="000000"/>
          <w:sz w:val="20"/>
          <w:szCs w:val="20"/>
        </w:rPr>
        <w:t xml:space="preserve">M. bovis </w:t>
      </w:r>
      <w:r>
        <w:rPr>
          <w:rFonts w:ascii="Times New Roman" w:hAnsi="Times New Roman" w:cs="Times New Roman"/>
          <w:color w:val="000000"/>
          <w:sz w:val="20"/>
          <w:szCs w:val="20"/>
        </w:rPr>
        <w:t>best survive in frozen tissue and there is adverse effects of tissue pres</w:t>
      </w:r>
      <w:r>
        <w:rPr>
          <w:rFonts w:ascii="Times New Roman" w:hAnsi="Times New Roman" w:cs="Times New Roman"/>
          <w:color w:val="000000"/>
          <w:sz w:val="20"/>
          <w:szCs w:val="20"/>
        </w:rPr>
        <w:t xml:space="preserve">ervative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sodium tetraborate on viability. In the environment </w:t>
      </w:r>
      <w:r>
        <w:rPr>
          <w:rFonts w:ascii="Times New Roman" w:hAnsi="Times New Roman" w:cs="Times New Roman"/>
          <w:i/>
          <w:iCs/>
          <w:color w:val="000000"/>
          <w:sz w:val="20"/>
          <w:szCs w:val="20"/>
        </w:rPr>
        <w:t xml:space="preserve">M. bovis </w:t>
      </w:r>
      <w:r>
        <w:rPr>
          <w:rFonts w:ascii="Times New Roman" w:hAnsi="Times New Roman" w:cs="Times New Roman"/>
          <w:color w:val="000000"/>
          <w:sz w:val="20"/>
          <w:szCs w:val="20"/>
        </w:rPr>
        <w:t>can survive for various months especially in cold as well as dark and conditions which is moist. The survival period varies from 18 - 332 days at 12</w:t>
      </w:r>
      <w:r>
        <w:rPr>
          <w:rFonts w:ascii="Times New Roman" w:eastAsia="TimesNewRomanPSMT" w:hAnsi="Times New Roman" w:cs="Times New Roman"/>
          <w:color w:val="000000"/>
          <w:sz w:val="20"/>
          <w:szCs w:val="20"/>
        </w:rPr>
        <w:t xml:space="preserve">˚C </w:t>
      </w:r>
      <w:r>
        <w:rPr>
          <w:rFonts w:ascii="Times New Roman" w:hAnsi="Times New Roman" w:cs="Times New Roman"/>
          <w:color w:val="000000"/>
          <w:sz w:val="20"/>
          <w:szCs w:val="20"/>
        </w:rPr>
        <w:t>- 24</w:t>
      </w:r>
      <w:r>
        <w:rPr>
          <w:rFonts w:ascii="Times New Roman" w:eastAsia="TimesNewRomanPSMT" w:hAnsi="Times New Roman" w:cs="Times New Roman"/>
          <w:color w:val="000000"/>
          <w:sz w:val="20"/>
          <w:szCs w:val="20"/>
        </w:rPr>
        <w:t xml:space="preserve">˚C </w:t>
      </w:r>
      <w:r>
        <w:rPr>
          <w:rFonts w:ascii="Times New Roman" w:hAnsi="Times New Roman" w:cs="Times New Roman"/>
          <w:color w:val="000000"/>
          <w:sz w:val="20"/>
          <w:szCs w:val="20"/>
        </w:rPr>
        <w:t>(54</w:t>
      </w:r>
      <w:r>
        <w:rPr>
          <w:rFonts w:ascii="Times New Roman" w:eastAsia="TimesNewRomanPSMT" w:hAnsi="Times New Roman" w:cs="Times New Roman"/>
          <w:color w:val="000000"/>
          <w:sz w:val="20"/>
          <w:szCs w:val="20"/>
        </w:rPr>
        <w:t>˚</w:t>
      </w:r>
      <w:r>
        <w:rPr>
          <w:rFonts w:ascii="Times New Roman" w:hAnsi="Times New Roman" w:cs="Times New Roman"/>
          <w:color w:val="000000"/>
          <w:sz w:val="20"/>
          <w:szCs w:val="20"/>
        </w:rPr>
        <w:t>F - 75</w:t>
      </w:r>
      <w:r>
        <w:rPr>
          <w:rFonts w:ascii="Times New Roman" w:eastAsia="TimesNewRomanPSMT" w:hAnsi="Times New Roman" w:cs="Times New Roman"/>
          <w:color w:val="000000"/>
          <w:sz w:val="20"/>
          <w:szCs w:val="20"/>
        </w:rPr>
        <w:t>˚</w:t>
      </w:r>
      <w:r>
        <w:rPr>
          <w:rFonts w:ascii="Times New Roman" w:hAnsi="Times New Roman" w:cs="Times New Roman"/>
          <w:color w:val="000000"/>
          <w:sz w:val="20"/>
          <w:szCs w:val="20"/>
        </w:rPr>
        <w:t>F) which is dependent of sun light exposure. From soil or grazing pasture there is infrequent isolation of this organism. It has been found that culture of the organism can be done for approximately two years in samples that are stored artificially. The vi</w:t>
      </w:r>
      <w:r>
        <w:rPr>
          <w:rFonts w:ascii="Times New Roman" w:hAnsi="Times New Roman" w:cs="Times New Roman"/>
          <w:color w:val="000000"/>
          <w:sz w:val="20"/>
          <w:szCs w:val="20"/>
        </w:rPr>
        <w:t xml:space="preserve">ability of the organism has been found more recently to be between 4 - 8 weeks in 80% shade whereas it can get destroyed in either summer or winter on New Zealand pastures. The incubation period of </w:t>
      </w:r>
      <w:r>
        <w:rPr>
          <w:rFonts w:ascii="Times New Roman" w:hAnsi="Times New Roman" w:cs="Times New Roman"/>
          <w:i/>
          <w:iCs/>
          <w:color w:val="000000"/>
          <w:sz w:val="20"/>
          <w:szCs w:val="20"/>
        </w:rPr>
        <w:t xml:space="preserve">M. bovis </w:t>
      </w:r>
      <w:r>
        <w:rPr>
          <w:rFonts w:ascii="Times New Roman" w:hAnsi="Times New Roman" w:cs="Times New Roman"/>
          <w:color w:val="000000"/>
          <w:sz w:val="20"/>
          <w:szCs w:val="20"/>
        </w:rPr>
        <w:t>is 3weeks [19].</w:t>
      </w:r>
    </w:p>
    <w:p w:rsidR="0033433D" w:rsidRDefault="0033433D"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p>
    <w:p w:rsidR="0033433D" w:rsidRDefault="00072794" w:rsidP="008D5D1E">
      <w:pPr>
        <w:pStyle w:val="Heading2"/>
        <w:snapToGrid w:val="0"/>
        <w:spacing w:before="0" w:line="240" w:lineRule="auto"/>
        <w:rPr>
          <w:rFonts w:ascii="Times New Roman" w:hAnsi="Times New Roman" w:cs="Times New Roman"/>
          <w:color w:val="auto"/>
          <w:sz w:val="20"/>
          <w:szCs w:val="20"/>
        </w:rPr>
      </w:pPr>
      <w:bookmarkStart w:id="7" w:name="_Toc81583070"/>
      <w:r>
        <w:rPr>
          <w:rFonts w:ascii="Times New Roman" w:hAnsi="Times New Roman" w:cs="Times New Roman"/>
          <w:color w:val="auto"/>
          <w:sz w:val="20"/>
          <w:szCs w:val="20"/>
        </w:rPr>
        <w:t>Epidemiology</w:t>
      </w:r>
      <w:bookmarkEnd w:id="7"/>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sz w:val="20"/>
          <w:szCs w:val="20"/>
        </w:rPr>
        <w:t xml:space="preserve">Tuberculosis (TB) </w:t>
      </w:r>
      <w:r>
        <w:rPr>
          <w:rFonts w:ascii="Times New Roman" w:hAnsi="Times New Roman" w:cs="Times New Roman"/>
          <w:sz w:val="20"/>
          <w:szCs w:val="20"/>
        </w:rPr>
        <w:t>is chronic disease in nature affecting a wide range of mammals that include: humans and cattle, deer and other wild animals. All species including humans with various age groups are susceptible. The bacteria primarily affect the cattle and other domestic a</w:t>
      </w:r>
      <w:r>
        <w:rPr>
          <w:rFonts w:ascii="Times New Roman" w:hAnsi="Times New Roman" w:cs="Times New Roman"/>
          <w:sz w:val="20"/>
          <w:szCs w:val="20"/>
        </w:rPr>
        <w:t xml:space="preserve">nd wild animals as well as human being. Disease is found throughout the world but more prevalent in Africa, parts of Asia and America. The prevalence of disease </w:t>
      </w:r>
      <w:r>
        <w:rPr>
          <w:rFonts w:ascii="Times New Roman" w:hAnsi="Times New Roman" w:cs="Times New Roman"/>
          <w:color w:val="000000"/>
          <w:sz w:val="20"/>
          <w:szCs w:val="20"/>
        </w:rPr>
        <w:t>is high in the tropical and sub-tropical countries [20].</w:t>
      </w:r>
    </w:p>
    <w:p w:rsidR="0033433D" w:rsidRDefault="0033433D" w:rsidP="008D5D1E">
      <w:pPr>
        <w:pStyle w:val="Heading2"/>
        <w:snapToGrid w:val="0"/>
        <w:spacing w:before="0" w:line="240" w:lineRule="auto"/>
        <w:ind w:firstLineChars="354" w:firstLine="711"/>
        <w:rPr>
          <w:rFonts w:ascii="Times New Roman" w:hAnsi="Times New Roman" w:cs="Times New Roman"/>
          <w:color w:val="auto"/>
          <w:sz w:val="20"/>
          <w:szCs w:val="20"/>
        </w:rPr>
      </w:pPr>
      <w:bookmarkStart w:id="8" w:name="_Toc81583071"/>
    </w:p>
    <w:p w:rsidR="0033433D" w:rsidRDefault="00072794" w:rsidP="008D5D1E">
      <w:pPr>
        <w:pStyle w:val="Heading2"/>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Sources of Infection and Ways of Tran</w:t>
      </w:r>
      <w:r>
        <w:rPr>
          <w:rFonts w:ascii="Times New Roman" w:hAnsi="Times New Roman" w:cs="Times New Roman"/>
          <w:color w:val="auto"/>
          <w:sz w:val="20"/>
          <w:szCs w:val="20"/>
        </w:rPr>
        <w:t>smission</w:t>
      </w:r>
      <w:bookmarkEnd w:id="8"/>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Bovine Tuberculosis can be transmitted in various ways. For instance in air that is exhaled; sputum and urine, feces as well as pus the bacteria can spread. Either direct contact or contact with infected animal excreta, aerosol inhalation can spr</w:t>
      </w:r>
      <w:r>
        <w:rPr>
          <w:rFonts w:ascii="Times New Roman" w:hAnsi="Times New Roman" w:cs="Times New Roman"/>
          <w:color w:val="000000"/>
          <w:sz w:val="20"/>
          <w:szCs w:val="20"/>
        </w:rPr>
        <w:t>ead the disease that depends on the involvement of the species [21</w:t>
      </w:r>
      <w:r>
        <w:rPr>
          <w:rFonts w:ascii="Times New Roman" w:hAnsi="Times New Roman" w:cs="Times New Roman"/>
          <w:sz w:val="20"/>
          <w:szCs w:val="20"/>
        </w:rPr>
        <w:t xml:space="preserve">]. </w:t>
      </w:r>
      <w:r>
        <w:rPr>
          <w:rFonts w:ascii="Times New Roman" w:hAnsi="Times New Roman" w:cs="Times New Roman"/>
          <w:color w:val="000000"/>
          <w:sz w:val="20"/>
          <w:szCs w:val="20"/>
        </w:rPr>
        <w:t>The common mode of transmission is inhalation or ingestion. Aerogenous or inhalation: it is mainly by droplet infection, inhalation of dust contaminated by sputum, faeces, urine of infect</w:t>
      </w:r>
      <w:r>
        <w:rPr>
          <w:rFonts w:ascii="Times New Roman" w:hAnsi="Times New Roman" w:cs="Times New Roman"/>
          <w:color w:val="000000"/>
          <w:sz w:val="20"/>
          <w:szCs w:val="20"/>
        </w:rPr>
        <w:t xml:space="preserve">ed animals. </w:t>
      </w:r>
    </w:p>
    <w:p w:rsidR="0033433D" w:rsidRDefault="0033433D"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p>
    <w:p w:rsidR="0033433D" w:rsidRDefault="00072794" w:rsidP="008D5D1E">
      <w:pPr>
        <w:pStyle w:val="Heading2"/>
        <w:snapToGrid w:val="0"/>
        <w:spacing w:before="0" w:line="240" w:lineRule="auto"/>
        <w:rPr>
          <w:rFonts w:ascii="Times New Roman" w:hAnsi="Times New Roman" w:cs="Times New Roman"/>
          <w:color w:val="auto"/>
          <w:sz w:val="20"/>
          <w:szCs w:val="20"/>
        </w:rPr>
      </w:pPr>
      <w:bookmarkStart w:id="9" w:name="_Toc81583072"/>
      <w:r>
        <w:rPr>
          <w:rFonts w:ascii="Times New Roman" w:hAnsi="Times New Roman" w:cs="Times New Roman"/>
          <w:color w:val="auto"/>
          <w:sz w:val="20"/>
          <w:szCs w:val="20"/>
        </w:rPr>
        <w:t>Clinical Signs</w:t>
      </w:r>
      <w:bookmarkEnd w:id="9"/>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TB is usually a chronic debilitating disease in cattle, but it can occasionally be acute and rapidly progressive. Early infections are often asymptomatic. In countries with eradication programs, most infected </w:t>
      </w:r>
      <w:r>
        <w:rPr>
          <w:rFonts w:ascii="Times New Roman" w:hAnsi="Times New Roman" w:cs="Times New Roman"/>
          <w:sz w:val="20"/>
          <w:szCs w:val="20"/>
        </w:rPr>
        <w:lastRenderedPageBreak/>
        <w:t>cattle are identi</w:t>
      </w:r>
      <w:r>
        <w:rPr>
          <w:rFonts w:ascii="Times New Roman" w:hAnsi="Times New Roman" w:cs="Times New Roman"/>
          <w:sz w:val="20"/>
          <w:szCs w:val="20"/>
        </w:rPr>
        <w:t>fied early and symptomatic infections are uncommon. In late stages, common symptoms included progressive emaciation allows grade fluctuating fever, weakness and in appetence. Animals with pulmonary involvement usually has cough that is worse in the morning</w:t>
      </w:r>
      <w:r>
        <w:rPr>
          <w:rFonts w:ascii="Times New Roman" w:hAnsi="Times New Roman" w:cs="Times New Roman"/>
          <w:sz w:val="20"/>
          <w:szCs w:val="20"/>
        </w:rPr>
        <w:t>, during cold weather of exercise and may have dyspnea ortachypnea. In terminal stage, animals may become extremely emaciated and develop respiratory distress. In the final stage of the disease, animals become disoriented, can’t climb, and may be seen wand</w:t>
      </w:r>
      <w:r>
        <w:rPr>
          <w:rFonts w:ascii="Times New Roman" w:hAnsi="Times New Roman" w:cs="Times New Roman"/>
          <w:sz w:val="20"/>
          <w:szCs w:val="20"/>
        </w:rPr>
        <w:t>ering about in day light [22, 23].</w:t>
      </w:r>
    </w:p>
    <w:p w:rsidR="008D5D1E" w:rsidRDefault="008D5D1E" w:rsidP="008D5D1E">
      <w:pPr>
        <w:pStyle w:val="Heading2"/>
        <w:snapToGrid w:val="0"/>
        <w:spacing w:before="0" w:line="240" w:lineRule="auto"/>
        <w:rPr>
          <w:rFonts w:ascii="Times New Roman" w:hAnsi="Times New Roman" w:cs="Times New Roman" w:hint="eastAsia"/>
          <w:color w:val="auto"/>
          <w:sz w:val="20"/>
          <w:szCs w:val="20"/>
          <w:lang w:eastAsia="zh-CN"/>
        </w:rPr>
      </w:pPr>
      <w:bookmarkStart w:id="10" w:name="_Toc81583073"/>
    </w:p>
    <w:p w:rsidR="0033433D" w:rsidRDefault="00072794" w:rsidP="008D5D1E">
      <w:pPr>
        <w:pStyle w:val="Heading2"/>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Pathogenesis</w:t>
      </w:r>
      <w:bookmarkEnd w:id="10"/>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bacteria usually enter the respiratory system of a cow and settle in the lungs. Macrophages in lungs are then responsible for phagocytizing the organism. The organism replicates intracellularly after it </w:t>
      </w:r>
      <w:r>
        <w:rPr>
          <w:rFonts w:ascii="Times New Roman" w:hAnsi="Times New Roman" w:cs="Times New Roman"/>
          <w:color w:val="000000"/>
          <w:sz w:val="20"/>
          <w:szCs w:val="20"/>
        </w:rPr>
        <w:t>has been taken up by the macrophages. A granuloma or tubercle forms as the body tries to wall off the infected macrophages with fibrous tissue. The infection can spread hematogenously to lymph nodes and other areas of the body and cause smaller, 2 - 3 mm i</w:t>
      </w:r>
      <w:r>
        <w:rPr>
          <w:rFonts w:ascii="Times New Roman" w:hAnsi="Times New Roman" w:cs="Times New Roman"/>
          <w:color w:val="000000"/>
          <w:sz w:val="20"/>
          <w:szCs w:val="20"/>
        </w:rPr>
        <w:t>n diameter, tubercles. The formation of these smaller tubercles is known as “miliary tuberculosis” [24</w:t>
      </w:r>
      <w:r>
        <w:rPr>
          <w:rFonts w:ascii="Times New Roman" w:hAnsi="Times New Roman" w:cs="Times New Roman"/>
          <w:sz w:val="20"/>
          <w:szCs w:val="20"/>
        </w:rPr>
        <w:t>].</w:t>
      </w:r>
    </w:p>
    <w:p w:rsidR="008D5D1E" w:rsidRDefault="008D5D1E" w:rsidP="008D5D1E">
      <w:pPr>
        <w:pStyle w:val="Heading2"/>
        <w:snapToGrid w:val="0"/>
        <w:spacing w:before="0" w:line="240" w:lineRule="auto"/>
        <w:rPr>
          <w:rFonts w:ascii="Times New Roman" w:hAnsi="Times New Roman" w:cs="Times New Roman" w:hint="eastAsia"/>
          <w:color w:val="auto"/>
          <w:sz w:val="20"/>
          <w:szCs w:val="20"/>
          <w:lang w:eastAsia="zh-CN"/>
        </w:rPr>
      </w:pPr>
      <w:bookmarkStart w:id="11" w:name="_Toc81583074"/>
    </w:p>
    <w:p w:rsidR="0033433D" w:rsidRDefault="00072794" w:rsidP="008D5D1E">
      <w:pPr>
        <w:pStyle w:val="Heading2"/>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Postmortem Lesions</w:t>
      </w:r>
      <w:bookmarkEnd w:id="11"/>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TB is characterized by the formation of granulomas (tubercles) where bacteria have localized. These granulomas are usually </w:t>
      </w:r>
      <w:r>
        <w:rPr>
          <w:rFonts w:ascii="Times New Roman" w:hAnsi="Times New Roman" w:cs="Times New Roman"/>
          <w:color w:val="000000"/>
          <w:sz w:val="20"/>
          <w:szCs w:val="20"/>
        </w:rPr>
        <w:t>yellowish and either caseous, or calcified, they are often encapsulated. Some tubercles are small enough to be missed by the naked eye unless the tissue is sectioned. In cattle, tubercles are found in the lymph nodes, particularly those of the head and tho</w:t>
      </w:r>
      <w:r>
        <w:rPr>
          <w:rFonts w:ascii="Times New Roman" w:hAnsi="Times New Roman" w:cs="Times New Roman"/>
          <w:color w:val="000000"/>
          <w:sz w:val="20"/>
          <w:szCs w:val="20"/>
        </w:rPr>
        <w:t>rax. It is common in the lungs, spleen, liver and the surfaces of body cavities [25]. In disseminated case, lesions are sometimes founds on the female genitalia, but are rare on the male genitalia. In countries with good control programs, infected cattle t</w:t>
      </w:r>
      <w:r>
        <w:rPr>
          <w:rFonts w:ascii="Times New Roman" w:hAnsi="Times New Roman" w:cs="Times New Roman"/>
          <w:color w:val="000000"/>
          <w:sz w:val="20"/>
          <w:szCs w:val="20"/>
        </w:rPr>
        <w:t>ypically have few lesions at necropsy. Most of those lesions found in lymph nodes associated with the respiratory system. However, small lesions can often be discovered in the lungs of these animals if the tissues are sectioned [19].</w:t>
      </w:r>
    </w:p>
    <w:p w:rsidR="008D5D1E" w:rsidRDefault="008D5D1E" w:rsidP="008D5D1E">
      <w:pPr>
        <w:pStyle w:val="Heading2"/>
        <w:snapToGrid w:val="0"/>
        <w:spacing w:before="0" w:line="240" w:lineRule="auto"/>
        <w:rPr>
          <w:rFonts w:ascii="Times New Roman" w:hAnsi="Times New Roman" w:cs="Times New Roman" w:hint="eastAsia"/>
          <w:color w:val="auto"/>
          <w:sz w:val="20"/>
          <w:szCs w:val="20"/>
          <w:lang w:eastAsia="zh-CN"/>
        </w:rPr>
      </w:pPr>
      <w:bookmarkStart w:id="12" w:name="_Toc81583075"/>
    </w:p>
    <w:p w:rsidR="0033433D" w:rsidRDefault="00072794" w:rsidP="008D5D1E">
      <w:pPr>
        <w:pStyle w:val="Heading2"/>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Diagnosis</w:t>
      </w:r>
      <w:bookmarkEnd w:id="12"/>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Although th</w:t>
      </w:r>
      <w:r>
        <w:rPr>
          <w:rFonts w:ascii="Times New Roman" w:hAnsi="Times New Roman" w:cs="Times New Roman"/>
          <w:color w:val="000000"/>
          <w:sz w:val="20"/>
          <w:szCs w:val="20"/>
        </w:rPr>
        <w:t>e presumptive diagnosis of TB is often based on clinical suspicion and radiological data, a definitive diagnosis of the disease requires microbiological assays. Laboratory diagnosis of TB has been based on smear microscopy, culture and phenotypic identific</w:t>
      </w:r>
      <w:r>
        <w:rPr>
          <w:rFonts w:ascii="Times New Roman" w:hAnsi="Times New Roman" w:cs="Times New Roman"/>
          <w:color w:val="000000"/>
          <w:sz w:val="20"/>
          <w:szCs w:val="20"/>
        </w:rPr>
        <w:t>ation. While the quickest, easiest and cheapest method available is acid-fast staining, its low sensitivity (45% - 80% of positive cultures) has limited its usefulness, especially in geographical areas of lower incidence, in BTB [26].</w:t>
      </w:r>
    </w:p>
    <w:p w:rsidR="0033433D" w:rsidRDefault="00072794" w:rsidP="008D5D1E">
      <w:pPr>
        <w:pStyle w:val="Heading2"/>
        <w:snapToGrid w:val="0"/>
        <w:spacing w:before="0" w:line="240" w:lineRule="auto"/>
        <w:rPr>
          <w:rFonts w:ascii="Times New Roman" w:hAnsi="Times New Roman" w:cs="Times New Roman"/>
          <w:color w:val="auto"/>
          <w:sz w:val="20"/>
          <w:szCs w:val="20"/>
        </w:rPr>
      </w:pPr>
      <w:bookmarkStart w:id="13" w:name="_Toc81583080"/>
      <w:r>
        <w:rPr>
          <w:rFonts w:ascii="Times New Roman" w:hAnsi="Times New Roman" w:cs="Times New Roman"/>
          <w:color w:val="auto"/>
          <w:sz w:val="20"/>
          <w:szCs w:val="20"/>
        </w:rPr>
        <w:lastRenderedPageBreak/>
        <w:t>Treatment</w:t>
      </w:r>
      <w:bookmarkEnd w:id="13"/>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In human t</w:t>
      </w:r>
      <w:r>
        <w:rPr>
          <w:rFonts w:ascii="Times New Roman" w:hAnsi="Times New Roman" w:cs="Times New Roman"/>
          <w:color w:val="000000"/>
          <w:sz w:val="20"/>
          <w:szCs w:val="20"/>
        </w:rPr>
        <w:t>uberculosis, drugs like isoniazid, combinations of streptomycin and para-aminos alicylic and other acids are commonly used. The treatment of animals with tuberculosis is not a favored option in eradication conscious countries and is not economical. Long te</w:t>
      </w:r>
      <w:r>
        <w:rPr>
          <w:rFonts w:ascii="Times New Roman" w:hAnsi="Times New Roman" w:cs="Times New Roman"/>
          <w:color w:val="000000"/>
          <w:sz w:val="20"/>
          <w:szCs w:val="20"/>
        </w:rPr>
        <w:t>rm therapy requirement of the disease can create the chances of development of multidrug resistant (MDR), extremely drug resistant (XDR) and even totally drug resistant (TDR) bacterial strains if treatment regime is not properly followed. So that vaccinati</w:t>
      </w:r>
      <w:r>
        <w:rPr>
          <w:rFonts w:ascii="Times New Roman" w:hAnsi="Times New Roman" w:cs="Times New Roman"/>
          <w:color w:val="000000"/>
          <w:sz w:val="20"/>
          <w:szCs w:val="20"/>
        </w:rPr>
        <w:t>on of calves with BCG and testing and culling is important for prevention and eradication of tuberculosis [19]. Bacillus Calmette and Guérin (BCG) vaccine is the only TB vaccine licensed for use in humans and has advantages for use in cattle since the vacc</w:t>
      </w:r>
      <w:r>
        <w:rPr>
          <w:rFonts w:ascii="Times New Roman" w:hAnsi="Times New Roman" w:cs="Times New Roman"/>
          <w:color w:val="000000"/>
          <w:sz w:val="20"/>
          <w:szCs w:val="20"/>
        </w:rPr>
        <w:t>ine is safe, inexpensive, is commercially produced for human application.BCG vaccine has variable levels of protection efficacy in humans against pulmonary TB in children and adults, ranging from 0% - 80% [27]. However, in animals vaccination with BCG sens</w:t>
      </w:r>
      <w:r>
        <w:rPr>
          <w:rFonts w:ascii="Times New Roman" w:hAnsi="Times New Roman" w:cs="Times New Roman"/>
          <w:color w:val="000000"/>
          <w:sz w:val="20"/>
          <w:szCs w:val="20"/>
        </w:rPr>
        <w:t>itizes animals to the tuberculin skin test, and vaccinated animals will therefore, at least for a significant period post vaccination, become test positive in the classical skin test. For this reason, test and slaughter-based control strategies based on tu</w:t>
      </w:r>
      <w:r>
        <w:rPr>
          <w:rFonts w:ascii="Times New Roman" w:hAnsi="Times New Roman" w:cs="Times New Roman"/>
          <w:color w:val="000000"/>
          <w:sz w:val="20"/>
          <w:szCs w:val="20"/>
        </w:rPr>
        <w:t xml:space="preserve">berculin skin testing were favored above BCG vaccination in many countries including Ethiopia [28]. </w:t>
      </w:r>
    </w:p>
    <w:p w:rsidR="008D5D1E" w:rsidRDefault="008D5D1E" w:rsidP="008D5D1E">
      <w:pPr>
        <w:pStyle w:val="Heading1"/>
        <w:snapToGrid w:val="0"/>
        <w:spacing w:before="0" w:line="240" w:lineRule="auto"/>
        <w:rPr>
          <w:rFonts w:ascii="Times New Roman" w:hAnsi="Times New Roman" w:cs="Times New Roman" w:hint="eastAsia"/>
          <w:color w:val="auto"/>
          <w:sz w:val="20"/>
          <w:szCs w:val="20"/>
          <w:lang w:eastAsia="zh-CN"/>
        </w:rPr>
      </w:pPr>
      <w:bookmarkStart w:id="14" w:name="_Toc81583081"/>
    </w:p>
    <w:p w:rsidR="0033433D" w:rsidRDefault="00072794" w:rsidP="008D5D1E">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ECONOMIC IMPORTANCE</w:t>
      </w:r>
      <w:bookmarkEnd w:id="14"/>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Tuberculosis occurs in almost every country of the world and is of major importance in dairy cattle due to high morbidity and loss of </w:t>
      </w:r>
      <w:r>
        <w:rPr>
          <w:rFonts w:ascii="Times New Roman" w:hAnsi="Times New Roman" w:cs="Times New Roman"/>
          <w:color w:val="000000"/>
          <w:sz w:val="20"/>
          <w:szCs w:val="20"/>
        </w:rPr>
        <w:t>production as infected animals lose 10% - 25% of their productive efficiency. Apart from these, advance tuberculosis may lead to death of the animals. WHO declared tuberculosis as global emergency [29]. About one third of human populations of the world are</w:t>
      </w:r>
      <w:r>
        <w:rPr>
          <w:rFonts w:ascii="Times New Roman" w:hAnsi="Times New Roman" w:cs="Times New Roman"/>
          <w:color w:val="000000"/>
          <w:sz w:val="20"/>
          <w:szCs w:val="20"/>
        </w:rPr>
        <w:t xml:space="preserve"> suffering from tuberculosis infection [20]. Tuberculosis has great importance regarding the economy of the livestock industry because it can infect the human population due to its zoonotic nature; therefore it is an important public health issue [16]. It </w:t>
      </w:r>
      <w:r>
        <w:rPr>
          <w:rFonts w:ascii="Times New Roman" w:hAnsi="Times New Roman" w:cs="Times New Roman"/>
          <w:color w:val="000000"/>
          <w:sz w:val="20"/>
          <w:szCs w:val="20"/>
        </w:rPr>
        <w:t>is listed disease by World Organisation for Animal Health formerly Office International des Epizootics (OIE). Tuberculosis also has significance to the international trade of animals and animal product [30].</w:t>
      </w:r>
    </w:p>
    <w:p w:rsidR="0033433D" w:rsidRDefault="0033433D"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p>
    <w:p w:rsidR="0033433D" w:rsidRDefault="00072794" w:rsidP="008D5D1E">
      <w:pPr>
        <w:autoSpaceDE w:val="0"/>
        <w:autoSpaceDN w:val="0"/>
        <w:adjustRightInd w:val="0"/>
        <w:snapToGrid w:val="0"/>
        <w:spacing w:after="0" w:line="240" w:lineRule="auto"/>
        <w:rPr>
          <w:rFonts w:ascii="Times New Roman" w:hAnsi="Times New Roman" w:cs="Times New Roman"/>
          <w:b/>
          <w:color w:val="000000"/>
          <w:sz w:val="20"/>
          <w:szCs w:val="20"/>
        </w:rPr>
      </w:pPr>
      <w:r>
        <w:rPr>
          <w:rFonts w:ascii="Times New Roman" w:hAnsi="Times New Roman" w:cs="Times New Roman"/>
          <w:b/>
          <w:bCs/>
          <w:sz w:val="20"/>
          <w:szCs w:val="20"/>
        </w:rPr>
        <w:t>PUBLIC HEALTH RISKS</w:t>
      </w:r>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color w:val="000000"/>
          <w:sz w:val="20"/>
          <w:szCs w:val="20"/>
        </w:rPr>
        <w:t xml:space="preserve">Human tuberculosis due to </w:t>
      </w:r>
      <w:r>
        <w:rPr>
          <w:rFonts w:ascii="Times New Roman" w:hAnsi="Times New Roman" w:cs="Times New Roman"/>
          <w:i/>
          <w:iCs/>
          <w:color w:val="000000"/>
          <w:sz w:val="20"/>
          <w:szCs w:val="20"/>
        </w:rPr>
        <w:t>M</w:t>
      </w:r>
      <w:r>
        <w:rPr>
          <w:rFonts w:ascii="Times New Roman" w:hAnsi="Times New Roman" w:cs="Times New Roman"/>
          <w:i/>
          <w:iCs/>
          <w:color w:val="000000"/>
          <w:sz w:val="20"/>
          <w:szCs w:val="20"/>
        </w:rPr>
        <w:t xml:space="preserve">. bovis </w:t>
      </w:r>
      <w:r>
        <w:rPr>
          <w:rFonts w:ascii="Times New Roman" w:hAnsi="Times New Roman" w:cs="Times New Roman"/>
          <w:color w:val="000000"/>
          <w:sz w:val="20"/>
          <w:szCs w:val="20"/>
        </w:rPr>
        <w:t xml:space="preserve">is usually underestimated or under diagnosed because of no clinical, radiographical and histopathological differentiation of tuberculosis caused by </w:t>
      </w:r>
      <w:r>
        <w:rPr>
          <w:rFonts w:ascii="Times New Roman" w:hAnsi="Times New Roman" w:cs="Times New Roman"/>
          <w:i/>
          <w:iCs/>
          <w:color w:val="000000"/>
          <w:sz w:val="20"/>
          <w:szCs w:val="20"/>
        </w:rPr>
        <w:t xml:space="preserve">M. tuberculosis </w:t>
      </w:r>
      <w:r>
        <w:rPr>
          <w:rFonts w:ascii="Times New Roman" w:hAnsi="Times New Roman" w:cs="Times New Roman"/>
          <w:color w:val="000000"/>
          <w:sz w:val="20"/>
          <w:szCs w:val="20"/>
        </w:rPr>
        <w:t xml:space="preserve">and </w:t>
      </w:r>
      <w:r>
        <w:rPr>
          <w:rFonts w:ascii="Times New Roman" w:hAnsi="Times New Roman" w:cs="Times New Roman"/>
          <w:i/>
          <w:iCs/>
          <w:color w:val="000000"/>
          <w:sz w:val="20"/>
          <w:szCs w:val="20"/>
        </w:rPr>
        <w:t xml:space="preserve">M. bovis </w:t>
      </w:r>
      <w:r>
        <w:rPr>
          <w:rFonts w:ascii="Times New Roman" w:hAnsi="Times New Roman" w:cs="Times New Roman"/>
          <w:iCs/>
          <w:color w:val="000000"/>
          <w:sz w:val="20"/>
          <w:szCs w:val="20"/>
        </w:rPr>
        <w:t>[31</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M. bovis </w:t>
      </w:r>
      <w:r>
        <w:rPr>
          <w:rFonts w:ascii="Times New Roman" w:hAnsi="Times New Roman" w:cs="Times New Roman"/>
          <w:color w:val="000000"/>
          <w:sz w:val="20"/>
          <w:szCs w:val="20"/>
        </w:rPr>
        <w:t xml:space="preserve">is not the major cause of human tuberculosis but it can </w:t>
      </w:r>
      <w:r>
        <w:rPr>
          <w:rFonts w:ascii="Times New Roman" w:hAnsi="Times New Roman" w:cs="Times New Roman"/>
          <w:color w:val="000000"/>
          <w:sz w:val="20"/>
          <w:szCs w:val="20"/>
        </w:rPr>
        <w:t xml:space="preserve">infect human beings too either by consuming raw milk, meat </w:t>
      </w:r>
      <w:r>
        <w:rPr>
          <w:rFonts w:ascii="Times New Roman" w:hAnsi="Times New Roman" w:cs="Times New Roman"/>
          <w:color w:val="000000"/>
          <w:sz w:val="20"/>
          <w:szCs w:val="20"/>
        </w:rPr>
        <w:lastRenderedPageBreak/>
        <w:t>and their products from infected animals [32], or by inhaling infective droplets or direct exposure to infected animals [19</w:t>
      </w:r>
      <w:r>
        <w:rPr>
          <w:rFonts w:ascii="Times New Roman" w:hAnsi="Times New Roman" w:cs="Times New Roman"/>
          <w:sz w:val="20"/>
          <w:szCs w:val="20"/>
        </w:rPr>
        <w:t>].</w:t>
      </w:r>
      <w:r>
        <w:rPr>
          <w:rFonts w:ascii="Times New Roman" w:hAnsi="Times New Roman" w:cs="Times New Roman"/>
          <w:color w:val="000000"/>
          <w:sz w:val="20"/>
          <w:szCs w:val="20"/>
        </w:rPr>
        <w:t xml:space="preserve"> In an estimate, about 10% cases of human tuberculosis are caused by </w:t>
      </w:r>
      <w:r>
        <w:rPr>
          <w:rFonts w:ascii="Times New Roman" w:hAnsi="Times New Roman" w:cs="Times New Roman"/>
          <w:i/>
          <w:iCs/>
          <w:color w:val="000000"/>
          <w:sz w:val="20"/>
          <w:szCs w:val="20"/>
        </w:rPr>
        <w:t xml:space="preserve">M. </w:t>
      </w:r>
      <w:r>
        <w:rPr>
          <w:rFonts w:ascii="Times New Roman" w:hAnsi="Times New Roman" w:cs="Times New Roman"/>
          <w:i/>
          <w:iCs/>
          <w:color w:val="000000"/>
          <w:sz w:val="20"/>
          <w:szCs w:val="20"/>
        </w:rPr>
        <w:t>bovis</w:t>
      </w:r>
      <w:r>
        <w:rPr>
          <w:rFonts w:ascii="Times New Roman" w:hAnsi="Times New Roman" w:cs="Times New Roman"/>
          <w:color w:val="000000"/>
          <w:sz w:val="20"/>
          <w:szCs w:val="20"/>
        </w:rPr>
        <w:t xml:space="preserve">, while majority are caused by </w:t>
      </w:r>
      <w:r>
        <w:rPr>
          <w:rFonts w:ascii="Times New Roman" w:hAnsi="Times New Roman" w:cs="Times New Roman"/>
          <w:i/>
          <w:iCs/>
          <w:color w:val="000000"/>
          <w:sz w:val="20"/>
          <w:szCs w:val="20"/>
        </w:rPr>
        <w:t xml:space="preserve">M. tuberculosis </w:t>
      </w:r>
      <w:r>
        <w:rPr>
          <w:rFonts w:ascii="Times New Roman" w:hAnsi="Times New Roman" w:cs="Times New Roman"/>
          <w:iCs/>
          <w:color w:val="000000"/>
          <w:sz w:val="20"/>
          <w:szCs w:val="20"/>
        </w:rPr>
        <w:t>[31</w:t>
      </w:r>
      <w:r>
        <w:rPr>
          <w:rFonts w:ascii="Times New Roman" w:hAnsi="Times New Roman" w:cs="Times New Roman"/>
          <w:color w:val="000000"/>
          <w:sz w:val="20"/>
          <w:szCs w:val="20"/>
        </w:rPr>
        <w:t xml:space="preserve">]. In countries where in milk is pasteurized and there is effective implementation of bovine tuberculosis program, tuberculosis in human due to </w:t>
      </w:r>
      <w:r>
        <w:rPr>
          <w:rFonts w:ascii="Times New Roman" w:hAnsi="Times New Roman" w:cs="Times New Roman"/>
          <w:i/>
          <w:iCs/>
          <w:color w:val="000000"/>
          <w:sz w:val="20"/>
          <w:szCs w:val="20"/>
        </w:rPr>
        <w:t xml:space="preserve">M. bovis </w:t>
      </w:r>
      <w:r>
        <w:rPr>
          <w:rFonts w:ascii="Times New Roman" w:hAnsi="Times New Roman" w:cs="Times New Roman"/>
          <w:color w:val="000000"/>
          <w:sz w:val="20"/>
          <w:szCs w:val="20"/>
        </w:rPr>
        <w:t xml:space="preserve">is very rare. But in areas where the disease in </w:t>
      </w:r>
      <w:r>
        <w:rPr>
          <w:rFonts w:ascii="Times New Roman" w:hAnsi="Times New Roman" w:cs="Times New Roman"/>
          <w:color w:val="000000"/>
          <w:sz w:val="20"/>
          <w:szCs w:val="20"/>
        </w:rPr>
        <w:t>bovine is poorly controlled the reporting of the disease is more frequently done. In farmers as well as abattoir workers and others the incidence rate is higher. Exposure to other species apart from cattle can cause infection in human. It has been document</w:t>
      </w:r>
      <w:r>
        <w:rPr>
          <w:rFonts w:ascii="Times New Roman" w:hAnsi="Times New Roman" w:cs="Times New Roman"/>
          <w:color w:val="000000"/>
          <w:sz w:val="20"/>
          <w:szCs w:val="20"/>
        </w:rPr>
        <w:t>ed that goats as well as seals, farmed elk and rhinoceros can also act as sources of bovine tuberculosis. A source of infection may be wildlife especially in countries where people use to take bush meat [11]. If the whole carcass is condemned then it indic</w:t>
      </w:r>
      <w:r>
        <w:rPr>
          <w:rFonts w:ascii="Times New Roman" w:hAnsi="Times New Roman" w:cs="Times New Roman"/>
          <w:color w:val="000000"/>
          <w:sz w:val="20"/>
          <w:szCs w:val="20"/>
        </w:rPr>
        <w:t>ates a high degree of tuberculosis infection and its transmission so it requires immediate attention from both the economic and public health point of view [33]. Being cause of chronic granulomatous disease tubercle bacilli increases susceptibility to blad</w:t>
      </w:r>
      <w:r>
        <w:rPr>
          <w:rFonts w:ascii="Times New Roman" w:hAnsi="Times New Roman" w:cs="Times New Roman"/>
          <w:color w:val="000000"/>
          <w:sz w:val="20"/>
          <w:szCs w:val="20"/>
        </w:rPr>
        <w:t>der and lung cancer. Though BCG induced cytotoxicity of bladder has paved the way towards initiation of BCG immunotherapy for treatment of bladder cancer [34</w:t>
      </w:r>
      <w:r>
        <w:rPr>
          <w:rFonts w:ascii="Times New Roman" w:hAnsi="Times New Roman" w:cs="Times New Roman"/>
          <w:sz w:val="20"/>
          <w:szCs w:val="20"/>
        </w:rPr>
        <w:t>].</w:t>
      </w:r>
    </w:p>
    <w:p w:rsidR="008D5D1E" w:rsidRDefault="008D5D1E" w:rsidP="008D5D1E">
      <w:pPr>
        <w:autoSpaceDE w:val="0"/>
        <w:autoSpaceDN w:val="0"/>
        <w:adjustRightInd w:val="0"/>
        <w:snapToGrid w:val="0"/>
        <w:spacing w:after="0" w:line="240" w:lineRule="auto"/>
        <w:rPr>
          <w:rFonts w:ascii="Times New Roman" w:hAnsi="Times New Roman" w:cs="Times New Roman" w:hint="eastAsia"/>
          <w:b/>
          <w:bCs/>
          <w:sz w:val="20"/>
          <w:szCs w:val="20"/>
          <w:lang w:eastAsia="zh-CN"/>
        </w:rPr>
      </w:pPr>
    </w:p>
    <w:p w:rsidR="0033433D" w:rsidRDefault="00072794" w:rsidP="008D5D1E">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CONTROL AND PREVENTION</w:t>
      </w:r>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Tuberculosis needs to be prevented and controlled because it causes loss</w:t>
      </w:r>
      <w:r>
        <w:rPr>
          <w:rFonts w:ascii="Times New Roman" w:hAnsi="Times New Roman" w:cs="Times New Roman"/>
          <w:color w:val="000000"/>
          <w:sz w:val="20"/>
          <w:szCs w:val="20"/>
        </w:rPr>
        <w:t xml:space="preserve"> of productivity in animals infected; there is risk of infection to humans [35</w:t>
      </w:r>
      <w:r>
        <w:rPr>
          <w:rFonts w:ascii="Times New Roman" w:hAnsi="Times New Roman" w:cs="Times New Roman"/>
          <w:sz w:val="20"/>
          <w:szCs w:val="20"/>
        </w:rPr>
        <w:t>]</w:t>
      </w:r>
      <w:r>
        <w:rPr>
          <w:rFonts w:ascii="Times New Roman" w:hAnsi="Times New Roman" w:cs="Times New Roman"/>
          <w:color w:val="000000"/>
          <w:sz w:val="20"/>
          <w:szCs w:val="20"/>
        </w:rPr>
        <w:t>. However, because of financial constraints, scarcity of trained professionals, lack of political will, as well as the underestimation of the importance of zoonotic tuberculosis</w:t>
      </w:r>
      <w:r>
        <w:rPr>
          <w:rFonts w:ascii="Times New Roman" w:hAnsi="Times New Roman" w:cs="Times New Roman"/>
          <w:color w:val="000000"/>
          <w:sz w:val="20"/>
          <w:szCs w:val="20"/>
        </w:rPr>
        <w:t xml:space="preserve"> in both the animal and public health sectors by national governments and donor agencies, control measures are not applied or are applied inadequately in most developing countries [36</w:t>
      </w:r>
      <w:r>
        <w:rPr>
          <w:rFonts w:ascii="Times New Roman" w:hAnsi="Times New Roman" w:cs="Times New Roman"/>
          <w:sz w:val="20"/>
          <w:szCs w:val="20"/>
        </w:rPr>
        <w:t>].</w:t>
      </w:r>
      <w:r>
        <w:rPr>
          <w:rFonts w:ascii="Times New Roman" w:hAnsi="Times New Roman" w:cs="Times New Roman"/>
          <w:color w:val="000000"/>
          <w:sz w:val="20"/>
          <w:szCs w:val="20"/>
        </w:rPr>
        <w:t xml:space="preserve"> Standard public health measures used to manage patients with contagiou</w:t>
      </w:r>
      <w:r>
        <w:rPr>
          <w:rFonts w:ascii="Times New Roman" w:hAnsi="Times New Roman" w:cs="Times New Roman"/>
          <w:color w:val="000000"/>
          <w:sz w:val="20"/>
          <w:szCs w:val="20"/>
        </w:rPr>
        <w:t xml:space="preserve">s </w:t>
      </w:r>
      <w:r>
        <w:rPr>
          <w:rFonts w:ascii="Times New Roman" w:hAnsi="Times New Roman" w:cs="Times New Roman"/>
          <w:i/>
          <w:iCs/>
          <w:color w:val="000000"/>
          <w:sz w:val="20"/>
          <w:szCs w:val="20"/>
        </w:rPr>
        <w:t xml:space="preserve">M. tuberculosis </w:t>
      </w:r>
      <w:r>
        <w:rPr>
          <w:rFonts w:ascii="Times New Roman" w:hAnsi="Times New Roman" w:cs="Times New Roman"/>
          <w:color w:val="000000"/>
          <w:sz w:val="20"/>
          <w:szCs w:val="20"/>
        </w:rPr>
        <w:t xml:space="preserve">should be applied to contagious patients with </w:t>
      </w:r>
      <w:r>
        <w:rPr>
          <w:rFonts w:ascii="Times New Roman" w:hAnsi="Times New Roman" w:cs="Times New Roman"/>
          <w:i/>
          <w:iCs/>
          <w:color w:val="000000"/>
          <w:sz w:val="20"/>
          <w:szCs w:val="20"/>
        </w:rPr>
        <w:t xml:space="preserve">M. bovis </w:t>
      </w:r>
      <w:r>
        <w:rPr>
          <w:rFonts w:ascii="Times New Roman" w:hAnsi="Times New Roman" w:cs="Times New Roman"/>
          <w:color w:val="000000"/>
          <w:sz w:val="20"/>
          <w:szCs w:val="20"/>
        </w:rPr>
        <w:t xml:space="preserve">to stop person-person transmission [37]. Cattle should not be treated at all and as such farm animals with tuberculosis must be slaughtered (culled). This is due to the fact that </w:t>
      </w:r>
      <w:r>
        <w:rPr>
          <w:rFonts w:ascii="Times New Roman" w:hAnsi="Times New Roman" w:cs="Times New Roman"/>
          <w:i/>
          <w:iCs/>
          <w:color w:val="000000"/>
          <w:sz w:val="20"/>
          <w:szCs w:val="20"/>
        </w:rPr>
        <w:t>M. b</w:t>
      </w:r>
      <w:r>
        <w:rPr>
          <w:rFonts w:ascii="Times New Roman" w:hAnsi="Times New Roman" w:cs="Times New Roman"/>
          <w:i/>
          <w:iCs/>
          <w:color w:val="000000"/>
          <w:sz w:val="20"/>
          <w:szCs w:val="20"/>
        </w:rPr>
        <w:t>ovi</w:t>
      </w:r>
      <w:r>
        <w:rPr>
          <w:rFonts w:ascii="Times New Roman" w:hAnsi="Times New Roman" w:cs="Times New Roman"/>
          <w:color w:val="000000"/>
          <w:sz w:val="20"/>
          <w:szCs w:val="20"/>
        </w:rPr>
        <w:t>s is resistant to pyrazinamide, which is widely used in the treatment of infections caused by M. tuberculosis Complex in humans [38]</w:t>
      </w:r>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r>
        <w:rPr>
          <w:rFonts w:ascii="Times New Roman" w:hAnsi="Times New Roman" w:cs="Times New Roman"/>
          <w:color w:val="000000"/>
          <w:sz w:val="20"/>
          <w:szCs w:val="20"/>
        </w:rPr>
        <w:t xml:space="preserve">The methods of controlling </w:t>
      </w:r>
      <w:r>
        <w:rPr>
          <w:rFonts w:ascii="Times New Roman" w:hAnsi="Times New Roman" w:cs="Times New Roman"/>
          <w:i/>
          <w:iCs/>
          <w:color w:val="000000"/>
          <w:sz w:val="20"/>
          <w:szCs w:val="20"/>
        </w:rPr>
        <w:t xml:space="preserve">M. bovis </w:t>
      </w:r>
      <w:r>
        <w:rPr>
          <w:rFonts w:ascii="Times New Roman" w:hAnsi="Times New Roman" w:cs="Times New Roman"/>
          <w:color w:val="000000"/>
          <w:sz w:val="20"/>
          <w:szCs w:val="20"/>
        </w:rPr>
        <w:t>in wildlife are limited and dependent on sound disease control principles and judic</w:t>
      </w:r>
      <w:r>
        <w:rPr>
          <w:rFonts w:ascii="Times New Roman" w:hAnsi="Times New Roman" w:cs="Times New Roman"/>
          <w:color w:val="000000"/>
          <w:sz w:val="20"/>
          <w:szCs w:val="20"/>
        </w:rPr>
        <w:t>ious use of diagnostic tests. Though population control and vaccination are potential alternative control</w:t>
      </w:r>
      <w:r>
        <w:rPr>
          <w:rFonts w:ascii="Times New Roman" w:hAnsi="Times New Roman" w:cs="Times New Roman"/>
          <w:sz w:val="20"/>
          <w:szCs w:val="20"/>
        </w:rPr>
        <w:t xml:space="preserve"> methods but not applicable in all the situations:</w:t>
      </w:r>
    </w:p>
    <w:p w:rsidR="008D5D1E" w:rsidRDefault="008D5D1E" w:rsidP="008D5D1E">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8D5D1E" w:rsidRDefault="008D5D1E" w:rsidP="008D5D1E">
      <w:pPr>
        <w:autoSpaceDE w:val="0"/>
        <w:autoSpaceDN w:val="0"/>
        <w:adjustRightInd w:val="0"/>
        <w:snapToGrid w:val="0"/>
        <w:spacing w:after="0" w:line="240" w:lineRule="auto"/>
        <w:ind w:firstLineChars="354" w:firstLine="708"/>
        <w:jc w:val="both"/>
        <w:rPr>
          <w:rFonts w:ascii="Times New Roman" w:hAnsi="Times New Roman" w:cs="Times New Roman" w:hint="eastAsia"/>
          <w:color w:val="000000"/>
          <w:sz w:val="20"/>
          <w:szCs w:val="20"/>
          <w:lang w:eastAsia="zh-CN"/>
        </w:rPr>
      </w:pPr>
    </w:p>
    <w:p w:rsidR="0033433D" w:rsidRDefault="0007279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Slaughter of diseased cattle can be an effective policy for tuberculosis eradication, if no other reservoirs of infection are maintained in near surroundings. </w:t>
      </w:r>
    </w:p>
    <w:p w:rsidR="0033433D" w:rsidRDefault="0007279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In early stage of disease, test and segregation method is followed while in later or terminal stage of disease, test and slaughter method is recommended.</w:t>
      </w:r>
    </w:p>
    <w:p w:rsidR="0033433D" w:rsidRDefault="0007279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animal which is import from other state or country should be strictly quarantine.</w:t>
      </w:r>
    </w:p>
    <w:p w:rsidR="0033433D" w:rsidRDefault="0007279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Post mortem exa</w:t>
      </w:r>
      <w:r>
        <w:rPr>
          <w:rFonts w:ascii="Times New Roman" w:hAnsi="Times New Roman" w:cs="Times New Roman"/>
          <w:color w:val="000000"/>
          <w:sz w:val="20"/>
          <w:szCs w:val="20"/>
        </w:rPr>
        <w:t>mination, meat inspection, intensive surveillance, gamma interferon assay, systematic individual testing of animals, followed by removal of infected and in contact animals for reducing or eliminating the disease .</w:t>
      </w:r>
    </w:p>
    <w:p w:rsidR="0033433D" w:rsidRDefault="0007279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Ancillary diagnostic techniques, herd test</w:t>
      </w:r>
      <w:r>
        <w:rPr>
          <w:rFonts w:ascii="Times New Roman" w:hAnsi="Times New Roman" w:cs="Times New Roman"/>
          <w:color w:val="000000"/>
          <w:sz w:val="20"/>
          <w:szCs w:val="20"/>
        </w:rPr>
        <w:t>ing, health surveillance, ante mortem diagnosis including tuberculin testing and immunization are effective in controlling the TB incidences.</w:t>
      </w:r>
    </w:p>
    <w:p w:rsidR="0033433D" w:rsidRDefault="0007279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Hygienic measures to prevent the spread of infection should be instituted as soon as the first group of reactors </w:t>
      </w:r>
      <w:r>
        <w:rPr>
          <w:rFonts w:ascii="Times New Roman" w:hAnsi="Times New Roman" w:cs="Times New Roman"/>
          <w:color w:val="000000"/>
          <w:sz w:val="20"/>
          <w:szCs w:val="20"/>
        </w:rPr>
        <w:t>is removed. Feed troughs should be cleaned and thoroughly disinfected with hot, 5% phenol or equivalent cresol disinfectant. Water troughs and drinking cups should be emptied and similarly disinfected.</w:t>
      </w:r>
    </w:p>
    <w:p w:rsidR="0033433D" w:rsidRDefault="0007279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Monitoring of the control and eradication programme sh</w:t>
      </w:r>
      <w:r>
        <w:rPr>
          <w:rFonts w:ascii="Times New Roman" w:hAnsi="Times New Roman" w:cs="Times New Roman"/>
          <w:color w:val="000000"/>
          <w:sz w:val="20"/>
          <w:szCs w:val="20"/>
        </w:rPr>
        <w:t>ould be done continuously to know the progress of the programme and for the implementation of necessary modification as required to the programme. Application of advanced genotyping tools and co-operation and co-ordination in human as well as veterinary he</w:t>
      </w:r>
      <w:r>
        <w:rPr>
          <w:rFonts w:ascii="Times New Roman" w:hAnsi="Times New Roman" w:cs="Times New Roman"/>
          <w:color w:val="000000"/>
          <w:sz w:val="20"/>
          <w:szCs w:val="20"/>
        </w:rPr>
        <w:t>alth care professionals will ultimately help in eradication of bovine tuberculosis especially in developing nation like India [19</w:t>
      </w:r>
      <w:r>
        <w:rPr>
          <w:rFonts w:ascii="Times New Roman" w:hAnsi="Times New Roman" w:cs="Times New Roman"/>
          <w:sz w:val="20"/>
          <w:szCs w:val="20"/>
        </w:rPr>
        <w:t>].</w:t>
      </w:r>
    </w:p>
    <w:p w:rsidR="0033433D" w:rsidRDefault="0033433D">
      <w:pPr>
        <w:pStyle w:val="ListParagraph"/>
        <w:autoSpaceDE w:val="0"/>
        <w:autoSpaceDN w:val="0"/>
        <w:adjustRightInd w:val="0"/>
        <w:snapToGrid w:val="0"/>
        <w:spacing w:after="0" w:line="240" w:lineRule="auto"/>
        <w:jc w:val="both"/>
        <w:rPr>
          <w:rFonts w:ascii="Times New Roman" w:hAnsi="Times New Roman" w:cs="Times New Roman"/>
          <w:color w:val="000000"/>
          <w:sz w:val="20"/>
          <w:szCs w:val="20"/>
        </w:rPr>
      </w:pPr>
    </w:p>
    <w:p w:rsidR="0033433D" w:rsidRDefault="00072794">
      <w:pPr>
        <w:pStyle w:val="Heading1"/>
        <w:snapToGrid w:val="0"/>
        <w:spacing w:before="0" w:line="240" w:lineRule="auto"/>
        <w:rPr>
          <w:rFonts w:ascii="Times New Roman" w:hAnsi="Times New Roman" w:cs="Times New Roman"/>
          <w:color w:val="auto"/>
          <w:sz w:val="20"/>
          <w:szCs w:val="20"/>
        </w:rPr>
      </w:pPr>
      <w:bookmarkStart w:id="15" w:name="_Toc81583082"/>
      <w:r>
        <w:rPr>
          <w:rFonts w:ascii="Times New Roman" w:hAnsi="Times New Roman" w:cs="Times New Roman"/>
          <w:color w:val="auto"/>
          <w:sz w:val="20"/>
          <w:szCs w:val="20"/>
        </w:rPr>
        <w:t>CONCLUSION AND RECOMMENDAT</w:t>
      </w:r>
      <w:bookmarkEnd w:id="15"/>
      <w:r>
        <w:rPr>
          <w:rFonts w:ascii="Times New Roman" w:hAnsi="Times New Roman" w:cs="Times New Roman"/>
          <w:color w:val="auto"/>
          <w:sz w:val="20"/>
          <w:szCs w:val="20"/>
        </w:rPr>
        <w:t>IONS</w:t>
      </w:r>
    </w:p>
    <w:p w:rsidR="0033433D" w:rsidRDefault="00072794" w:rsidP="008D5D1E">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hAnsi="Times New Roman" w:cs="Times New Roman"/>
          <w:sz w:val="20"/>
          <w:szCs w:val="20"/>
        </w:rPr>
        <w:t>The spread of tuberculosis from animals to humans in developing countries mostly from infe</w:t>
      </w:r>
      <w:r>
        <w:rPr>
          <w:rFonts w:ascii="Times New Roman" w:hAnsi="Times New Roman" w:cs="Times New Roman"/>
          <w:sz w:val="20"/>
          <w:szCs w:val="20"/>
        </w:rPr>
        <w:t>cted milk is a</w:t>
      </w:r>
      <w:r>
        <w:rPr>
          <w:rFonts w:ascii="Times New Roman" w:hAnsi="Times New Roman" w:cs="Times New Roman"/>
          <w:color w:val="000000"/>
          <w:sz w:val="20"/>
          <w:szCs w:val="20"/>
        </w:rPr>
        <w:t xml:space="preserve"> serious means of transmission that is being ignored. Milk pasteurization before human consumption is very important, rural dwellers should be educated on the need to boil milk before consumption since they lack infrastructures for pasteuriza</w:t>
      </w:r>
      <w:r>
        <w:rPr>
          <w:rFonts w:ascii="Times New Roman" w:hAnsi="Times New Roman" w:cs="Times New Roman"/>
          <w:color w:val="000000"/>
          <w:sz w:val="20"/>
          <w:szCs w:val="20"/>
        </w:rPr>
        <w:t xml:space="preserve">tion. Extra pulmonary TB including BTB remains a significant problem in low-income countries and there is a diagnostic challenge in developing countries, where a high rate of HIV infection found. The disease has an important public health issue due to its </w:t>
      </w:r>
      <w:r>
        <w:rPr>
          <w:rFonts w:ascii="Times New Roman" w:hAnsi="Times New Roman" w:cs="Times New Roman"/>
          <w:color w:val="000000"/>
          <w:sz w:val="20"/>
          <w:szCs w:val="20"/>
        </w:rPr>
        <w:t xml:space="preserve">zoonotic significance. In certain species of animals, antimicrobial treatment has been attempted but as long </w:t>
      </w:r>
      <w:r>
        <w:rPr>
          <w:rFonts w:ascii="Times New Roman" w:hAnsi="Times New Roman" w:cs="Times New Roman"/>
          <w:color w:val="000000"/>
          <w:sz w:val="20"/>
          <w:szCs w:val="20"/>
        </w:rPr>
        <w:lastRenderedPageBreak/>
        <w:t>term treatment is required so in eradication conscious countries practicing anti-tubercular treatment is not a wise option. Programs involving erad</w:t>
      </w:r>
      <w:r>
        <w:rPr>
          <w:rFonts w:ascii="Times New Roman" w:hAnsi="Times New Roman" w:cs="Times New Roman"/>
          <w:color w:val="000000"/>
          <w:sz w:val="20"/>
          <w:szCs w:val="20"/>
        </w:rPr>
        <w:t xml:space="preserve">ication of the disease consists of inspection of meat at post mortem and conducting surveillance program intensively. This includes, on-farm visits, individual testing of cattle systematically along with infected as well as in contact animals’ removal and </w:t>
      </w:r>
      <w:r>
        <w:rPr>
          <w:rFonts w:ascii="Times New Roman" w:hAnsi="Times New Roman" w:cs="Times New Roman"/>
          <w:color w:val="000000"/>
          <w:sz w:val="20"/>
          <w:szCs w:val="20"/>
        </w:rPr>
        <w:t xml:space="preserve">control of movement. </w:t>
      </w:r>
    </w:p>
    <w:p w:rsidR="0033433D" w:rsidRDefault="0033433D">
      <w:pPr>
        <w:snapToGrid w:val="0"/>
        <w:spacing w:after="0" w:line="240" w:lineRule="auto"/>
        <w:rPr>
          <w:rFonts w:ascii="Times New Roman" w:hAnsi="Times New Roman" w:cs="Times New Roman"/>
          <w:sz w:val="20"/>
          <w:szCs w:val="20"/>
        </w:rPr>
      </w:pPr>
    </w:p>
    <w:p w:rsidR="0033433D" w:rsidRDefault="00072794" w:rsidP="008D5D1E">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Based on the above conclusion the following recommendations are forwarded:</w:t>
      </w:r>
    </w:p>
    <w:p w:rsidR="0033433D" w:rsidRDefault="00072794">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important that calves being reared as herd replacements be fed on tuberculosis-free milk, either from known free animals or pasteurized.</w:t>
      </w:r>
    </w:p>
    <w:p w:rsidR="0033433D" w:rsidRDefault="00072794">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Vaccination aga</w:t>
      </w:r>
      <w:r>
        <w:rPr>
          <w:rFonts w:ascii="Times New Roman" w:hAnsi="Times New Roman" w:cs="Times New Roman"/>
          <w:sz w:val="20"/>
          <w:szCs w:val="20"/>
        </w:rPr>
        <w:t>inst tuberculosis should be supplied for humans and animals as it is zoonotic disease</w:t>
      </w:r>
    </w:p>
    <w:p w:rsidR="0033433D" w:rsidRDefault="00072794">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Bio-security measures should be followed on herd/farm which helps in decreasing or reducing the interaction between domestic animals and wildlife animals</w:t>
      </w:r>
    </w:p>
    <w:p w:rsidR="0033433D" w:rsidRDefault="00072794">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animal which</w:t>
      </w:r>
      <w:r>
        <w:rPr>
          <w:rFonts w:ascii="Times New Roman" w:hAnsi="Times New Roman" w:cs="Times New Roman"/>
          <w:sz w:val="20"/>
          <w:szCs w:val="20"/>
        </w:rPr>
        <w:t xml:space="preserve"> is import from other state or country should be strictly quarantine</w:t>
      </w:r>
    </w:p>
    <w:p w:rsidR="0033433D" w:rsidRDefault="00072794">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Pasteurization of milk of before consumption.</w:t>
      </w:r>
    </w:p>
    <w:p w:rsidR="0033433D" w:rsidRDefault="00072794">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Strict meat inspection should be carried out officially by trained personal</w:t>
      </w:r>
    </w:p>
    <w:p w:rsidR="0033433D" w:rsidRDefault="00072794">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Treatment of infected animals is not economically feasible becaus</w:t>
      </w:r>
      <w:r>
        <w:rPr>
          <w:rFonts w:ascii="Times New Roman" w:hAnsi="Times New Roman" w:cs="Times New Roman"/>
          <w:sz w:val="20"/>
          <w:szCs w:val="20"/>
        </w:rPr>
        <w:t>e of the high cost, lengthy time and the larger goal of eliminating the disease, so the infected animal should be tested and culled.</w:t>
      </w:r>
    </w:p>
    <w:p w:rsidR="0033433D" w:rsidRDefault="00072794">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Educational and technical assistance should be provided by developed countries to promote control of tuberculosis.</w:t>
      </w:r>
      <w:bookmarkStart w:id="16" w:name="_Toc81583085"/>
    </w:p>
    <w:p w:rsidR="0033433D" w:rsidRDefault="0033433D">
      <w:pPr>
        <w:pStyle w:val="Heading1"/>
        <w:snapToGrid w:val="0"/>
        <w:spacing w:before="0" w:line="240" w:lineRule="auto"/>
        <w:rPr>
          <w:rFonts w:ascii="Times New Roman" w:hAnsi="Times New Roman" w:cs="Times New Roman"/>
          <w:color w:val="auto"/>
          <w:sz w:val="20"/>
          <w:szCs w:val="20"/>
        </w:rPr>
      </w:pPr>
    </w:p>
    <w:p w:rsidR="0033433D" w:rsidRDefault="00072794">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REFEREN</w:t>
      </w:r>
      <w:r>
        <w:rPr>
          <w:rFonts w:ascii="Times New Roman" w:hAnsi="Times New Roman" w:cs="Times New Roman"/>
          <w:color w:val="auto"/>
          <w:sz w:val="20"/>
          <w:szCs w:val="20"/>
        </w:rPr>
        <w:t>CES</w:t>
      </w:r>
      <w:bookmarkEnd w:id="16"/>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Wirth T., Hildebrand F., Allix-Beguec C., Wolbeling F., Kubica T. and Kremer K., (2008).</w:t>
      </w:r>
      <w:r w:rsidR="008D5D1E">
        <w:rPr>
          <w:rFonts w:hint="eastAsia"/>
          <w:color w:val="auto"/>
          <w:sz w:val="20"/>
          <w:szCs w:val="20"/>
          <w:lang w:eastAsia="zh-CN"/>
        </w:rPr>
        <w:t xml:space="preserve"> </w:t>
      </w:r>
      <w:r>
        <w:rPr>
          <w:color w:val="auto"/>
          <w:sz w:val="20"/>
          <w:szCs w:val="20"/>
        </w:rPr>
        <w:t xml:space="preserve">Origin, spread and demography of the MTBC. PLoS Pathog, </w:t>
      </w:r>
      <w:r>
        <w:rPr>
          <w:b/>
          <w:bCs/>
          <w:color w:val="auto"/>
          <w:sz w:val="20"/>
          <w:szCs w:val="20"/>
        </w:rPr>
        <w:t>4</w:t>
      </w:r>
      <w:r>
        <w:rPr>
          <w:color w:val="auto"/>
          <w:sz w:val="20"/>
          <w:szCs w:val="20"/>
        </w:rPr>
        <w:t>: e1000160</w:t>
      </w:r>
    </w:p>
    <w:p w:rsidR="0033433D" w:rsidRDefault="00072794" w:rsidP="008D5D1E">
      <w:pPr>
        <w:numPr>
          <w:ilvl w:val="0"/>
          <w:numId w:val="5"/>
        </w:numPr>
        <w:snapToGrid w:val="0"/>
        <w:spacing w:after="0" w:line="240" w:lineRule="auto"/>
        <w:ind w:leftChars="1" w:left="710" w:hangingChars="354" w:hanging="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Smith N. H, Gordon S. V, Rua-Domenech R, (2006). Bottlenecks and broomsticks: the molecular </w:t>
      </w:r>
      <w:r>
        <w:rPr>
          <w:rFonts w:ascii="Times New Roman" w:eastAsia="Calibri" w:hAnsi="Times New Roman" w:cs="Times New Roman"/>
          <w:sz w:val="20"/>
          <w:szCs w:val="20"/>
        </w:rPr>
        <w:t>evolution of Mycobateriumbovis. Nat Rev Micro. 4(9):670‒681.</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Alexander K. A., Laver P. N., Michel A. L. Williams M., van Helden P. D. and Warren R. M. (2010).</w:t>
      </w:r>
      <w:r>
        <w:rPr>
          <w:i/>
          <w:iCs/>
          <w:color w:val="auto"/>
          <w:sz w:val="20"/>
          <w:szCs w:val="20"/>
        </w:rPr>
        <w:t xml:space="preserve">MTC </w:t>
      </w:r>
      <w:r>
        <w:rPr>
          <w:color w:val="auto"/>
          <w:sz w:val="20"/>
          <w:szCs w:val="20"/>
        </w:rPr>
        <w:t xml:space="preserve">pathogen, </w:t>
      </w:r>
      <w:r>
        <w:rPr>
          <w:i/>
          <w:iCs/>
          <w:color w:val="auto"/>
          <w:sz w:val="20"/>
          <w:szCs w:val="20"/>
        </w:rPr>
        <w:t>M. mungi.</w:t>
      </w:r>
      <w:r w:rsidR="008D5D1E">
        <w:rPr>
          <w:rFonts w:hint="eastAsia"/>
          <w:i/>
          <w:iCs/>
          <w:color w:val="auto"/>
          <w:sz w:val="20"/>
          <w:szCs w:val="20"/>
          <w:lang w:eastAsia="zh-CN"/>
        </w:rPr>
        <w:t xml:space="preserve"> </w:t>
      </w:r>
      <w:r>
        <w:rPr>
          <w:color w:val="auto"/>
          <w:sz w:val="20"/>
          <w:szCs w:val="20"/>
        </w:rPr>
        <w:t>Emerging Infectious Diseases 1296–9 10.3201/eid 1608.100314.</w:t>
      </w:r>
    </w:p>
    <w:p w:rsidR="0033433D" w:rsidRDefault="00072794" w:rsidP="008D5D1E">
      <w:pPr>
        <w:numPr>
          <w:ilvl w:val="0"/>
          <w:numId w:val="5"/>
        </w:numPr>
        <w:snapToGrid w:val="0"/>
        <w:spacing w:after="0" w:line="240" w:lineRule="auto"/>
        <w:ind w:leftChars="1" w:left="710" w:hangingChars="354" w:hanging="708"/>
        <w:jc w:val="both"/>
        <w:rPr>
          <w:rFonts w:ascii="Times New Roman" w:eastAsia="Calibri" w:hAnsi="Times New Roman" w:cs="Times New Roman"/>
          <w:sz w:val="20"/>
          <w:szCs w:val="20"/>
        </w:rPr>
      </w:pPr>
      <w:r>
        <w:rPr>
          <w:rFonts w:ascii="Times New Roman" w:eastAsia="Calibri" w:hAnsi="Times New Roman" w:cs="Times New Roman"/>
          <w:sz w:val="20"/>
          <w:szCs w:val="20"/>
        </w:rPr>
        <w:t>Ayele, W. Y, N</w:t>
      </w:r>
      <w:r>
        <w:rPr>
          <w:rFonts w:ascii="Times New Roman" w:eastAsia="Calibri" w:hAnsi="Times New Roman" w:cs="Times New Roman"/>
          <w:sz w:val="20"/>
          <w:szCs w:val="20"/>
        </w:rPr>
        <w:t xml:space="preserve">eill, S. D, Zinsstag J, </w:t>
      </w:r>
      <w:r>
        <w:rPr>
          <w:rFonts w:ascii="Times New Roman" w:eastAsia="Calibri" w:hAnsi="Times New Roman" w:cs="Times New Roman"/>
          <w:i/>
          <w:sz w:val="20"/>
          <w:szCs w:val="20"/>
        </w:rPr>
        <w:t>et al</w:t>
      </w:r>
      <w:r>
        <w:rPr>
          <w:rFonts w:ascii="Times New Roman" w:eastAsia="Calibri" w:hAnsi="Times New Roman" w:cs="Times New Roman"/>
          <w:sz w:val="20"/>
          <w:szCs w:val="20"/>
        </w:rPr>
        <w:t>., (2004). Bovine tuberculosis: an old disease but a new threat to Africa. Int J Tuberc Lung Dis. 8(8):924‒937.</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lastRenderedPageBreak/>
        <w:t>Cassidy JP., (2006). The pathogenesis and pathology of BTBwith insights from studies of in humans and laboratory an</w:t>
      </w:r>
      <w:r>
        <w:rPr>
          <w:color w:val="auto"/>
          <w:sz w:val="20"/>
          <w:szCs w:val="20"/>
        </w:rPr>
        <w:t xml:space="preserve">imal models. </w:t>
      </w:r>
      <w:r>
        <w:rPr>
          <w:i/>
          <w:iCs/>
          <w:color w:val="auto"/>
          <w:sz w:val="20"/>
          <w:szCs w:val="20"/>
        </w:rPr>
        <w:t>Vet Microbiol</w:t>
      </w:r>
      <w:r>
        <w:rPr>
          <w:color w:val="auto"/>
          <w:sz w:val="20"/>
          <w:szCs w:val="20"/>
        </w:rPr>
        <w:t xml:space="preserve">, </w:t>
      </w:r>
      <w:r>
        <w:rPr>
          <w:b/>
          <w:bCs/>
          <w:color w:val="auto"/>
          <w:sz w:val="20"/>
          <w:szCs w:val="20"/>
        </w:rPr>
        <w:t>112</w:t>
      </w:r>
      <w:r>
        <w:rPr>
          <w:color w:val="auto"/>
          <w:sz w:val="20"/>
          <w:szCs w:val="20"/>
        </w:rPr>
        <w:t>: 151-161</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Coetzer J. A. W. and Tustin R. C., (2004.).</w:t>
      </w:r>
      <w:r w:rsidR="008D5D1E">
        <w:rPr>
          <w:rFonts w:hint="eastAsia"/>
          <w:color w:val="auto"/>
          <w:sz w:val="20"/>
          <w:szCs w:val="20"/>
          <w:lang w:eastAsia="zh-CN"/>
        </w:rPr>
        <w:t xml:space="preserve"> </w:t>
      </w:r>
      <w:r>
        <w:rPr>
          <w:i/>
          <w:iCs/>
          <w:color w:val="auto"/>
          <w:sz w:val="20"/>
          <w:szCs w:val="20"/>
        </w:rPr>
        <w:t>Infectious diseases of livestock</w:t>
      </w:r>
      <w:r>
        <w:rPr>
          <w:color w:val="auto"/>
          <w:sz w:val="20"/>
          <w:szCs w:val="20"/>
        </w:rPr>
        <w:t>, 2</w:t>
      </w:r>
      <w:r>
        <w:rPr>
          <w:color w:val="auto"/>
          <w:sz w:val="20"/>
          <w:szCs w:val="20"/>
          <w:vertAlign w:val="superscript"/>
        </w:rPr>
        <w:t>nd</w:t>
      </w:r>
      <w:r>
        <w:rPr>
          <w:color w:val="auto"/>
          <w:sz w:val="20"/>
          <w:szCs w:val="20"/>
        </w:rPr>
        <w:t>ededn. Oxford: Oxford University Press</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Kubica T., Agzamova R., Wright A., Rakishev G., Rusch-Gerdes S. and Niemann S., (2006). M. bovis</w:t>
      </w:r>
      <w:r>
        <w:rPr>
          <w:color w:val="auto"/>
          <w:sz w:val="20"/>
          <w:szCs w:val="20"/>
        </w:rPr>
        <w:t xml:space="preserve"> isolates with MTB specific characteristics. Emerg Infect Dis, 12: 763-765.</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 xml:space="preserve">Glickman MS., Jacobs WR., Jr., (2001). Microbial pathogenesis of </w:t>
      </w:r>
      <w:r>
        <w:rPr>
          <w:i/>
          <w:iCs/>
          <w:color w:val="auto"/>
          <w:sz w:val="20"/>
          <w:szCs w:val="20"/>
        </w:rPr>
        <w:t>MTB</w:t>
      </w:r>
      <w:r>
        <w:rPr>
          <w:color w:val="auto"/>
          <w:sz w:val="20"/>
          <w:szCs w:val="20"/>
        </w:rPr>
        <w:t xml:space="preserve">: dawn of a discipline. </w:t>
      </w:r>
      <w:r>
        <w:rPr>
          <w:i/>
          <w:iCs/>
          <w:color w:val="auto"/>
          <w:sz w:val="20"/>
          <w:szCs w:val="20"/>
        </w:rPr>
        <w:t>Cell</w:t>
      </w:r>
      <w:r>
        <w:rPr>
          <w:color w:val="auto"/>
          <w:sz w:val="20"/>
          <w:szCs w:val="20"/>
        </w:rPr>
        <w:t xml:space="preserve">, </w:t>
      </w:r>
      <w:r>
        <w:rPr>
          <w:i/>
          <w:iCs/>
          <w:color w:val="auto"/>
          <w:sz w:val="20"/>
          <w:szCs w:val="20"/>
        </w:rPr>
        <w:t>104</w:t>
      </w:r>
      <w:r>
        <w:rPr>
          <w:color w:val="auto"/>
          <w:sz w:val="20"/>
          <w:szCs w:val="20"/>
        </w:rPr>
        <w:t>: 477-485.</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Steingart K. R. Ng.V., Henry M.; Hopewell P. C, Ramsay A. and Cunnin</w:t>
      </w:r>
      <w:r>
        <w:rPr>
          <w:color w:val="auto"/>
          <w:sz w:val="20"/>
          <w:szCs w:val="20"/>
        </w:rPr>
        <w:t xml:space="preserve">gham, (2006). Sputum processing methods to improve the sensitivity of smear microscopy for TB: a systematic review. Lancet Infect Dis, </w:t>
      </w:r>
      <w:r>
        <w:rPr>
          <w:b/>
          <w:bCs/>
          <w:color w:val="auto"/>
          <w:sz w:val="20"/>
          <w:szCs w:val="20"/>
        </w:rPr>
        <w:t>6</w:t>
      </w:r>
      <w:r>
        <w:rPr>
          <w:color w:val="auto"/>
          <w:sz w:val="20"/>
          <w:szCs w:val="20"/>
        </w:rPr>
        <w:t>: 664-674.</w:t>
      </w:r>
    </w:p>
    <w:p w:rsidR="0033433D" w:rsidRDefault="00072794" w:rsidP="008D5D1E">
      <w:pPr>
        <w:pStyle w:val="Default"/>
        <w:numPr>
          <w:ilvl w:val="0"/>
          <w:numId w:val="5"/>
        </w:numPr>
        <w:snapToGrid w:val="0"/>
        <w:ind w:leftChars="1" w:left="710" w:hangingChars="354" w:hanging="708"/>
        <w:jc w:val="both"/>
        <w:rPr>
          <w:rFonts w:eastAsia="TimesNewRomanPSMT"/>
          <w:color w:val="auto"/>
          <w:sz w:val="20"/>
          <w:szCs w:val="20"/>
        </w:rPr>
      </w:pPr>
      <w:r>
        <w:rPr>
          <w:color w:val="auto"/>
          <w:sz w:val="20"/>
          <w:szCs w:val="20"/>
        </w:rPr>
        <w:t>Haile-Mariam S., (1975): A brief analysis of the activities of the meat inspection and quarantine division. M</w:t>
      </w:r>
      <w:r>
        <w:rPr>
          <w:color w:val="auto"/>
          <w:sz w:val="20"/>
          <w:szCs w:val="20"/>
        </w:rPr>
        <w:t xml:space="preserve">inistry of Agriculture (MoA), Addis Ababa, Ethiopia. </w:t>
      </w:r>
      <w:r>
        <w:rPr>
          <w:rFonts w:eastAsia="TimesNewRomanPSMT"/>
          <w:i/>
          <w:iCs/>
          <w:color w:val="auto"/>
          <w:sz w:val="20"/>
          <w:szCs w:val="20"/>
        </w:rPr>
        <w:t xml:space="preserve">Irish vet J., </w:t>
      </w:r>
      <w:r>
        <w:rPr>
          <w:rFonts w:eastAsia="TimesNewRomanPSMT"/>
          <w:b/>
          <w:bCs/>
          <w:color w:val="auto"/>
          <w:sz w:val="20"/>
          <w:szCs w:val="20"/>
        </w:rPr>
        <w:t xml:space="preserve">41: </w:t>
      </w:r>
      <w:r>
        <w:rPr>
          <w:rFonts w:eastAsia="TimesNewRomanPSMT"/>
          <w:color w:val="auto"/>
          <w:sz w:val="20"/>
          <w:szCs w:val="20"/>
        </w:rPr>
        <w:t>363-366.</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Etter, E., Donado, P., Jori, F., Caron, A., Goutard, F. and Roger, F. (2006). Risk Analysis and Bovine Tuberculosis, aRe-Emerging Zoonosis. </w:t>
      </w:r>
      <w:r>
        <w:rPr>
          <w:rFonts w:ascii="Times New Roman" w:hAnsi="Times New Roman" w:cs="Times New Roman"/>
          <w:i/>
          <w:iCs/>
          <w:sz w:val="20"/>
          <w:szCs w:val="20"/>
        </w:rPr>
        <w:t xml:space="preserve">Annals of the New York Academy of </w:t>
      </w:r>
      <w:r>
        <w:rPr>
          <w:rFonts w:ascii="Times New Roman" w:hAnsi="Times New Roman" w:cs="Times New Roman"/>
          <w:i/>
          <w:iCs/>
          <w:sz w:val="20"/>
          <w:szCs w:val="20"/>
        </w:rPr>
        <w:t>Sciences</w:t>
      </w:r>
      <w:r>
        <w:rPr>
          <w:rFonts w:ascii="Times New Roman" w:hAnsi="Times New Roman" w:cs="Times New Roman"/>
          <w:sz w:val="20"/>
          <w:szCs w:val="20"/>
        </w:rPr>
        <w:t xml:space="preserve">, </w:t>
      </w:r>
      <w:r>
        <w:rPr>
          <w:rFonts w:ascii="Times New Roman" w:hAnsi="Times New Roman" w:cs="Times New Roman"/>
          <w:b/>
          <w:bCs/>
          <w:sz w:val="20"/>
          <w:szCs w:val="20"/>
        </w:rPr>
        <w:t>1081</w:t>
      </w:r>
      <w:r>
        <w:rPr>
          <w:rFonts w:ascii="Times New Roman" w:hAnsi="Times New Roman" w:cs="Times New Roman"/>
          <w:sz w:val="20"/>
          <w:szCs w:val="20"/>
        </w:rPr>
        <w:t xml:space="preserve">, 61-73. </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 xml:space="preserve"> Grange J. M., (2001): Mycobacterium bovis infection in human beings. TB, </w:t>
      </w:r>
      <w:r>
        <w:rPr>
          <w:b/>
          <w:bCs/>
          <w:color w:val="auto"/>
          <w:sz w:val="20"/>
          <w:szCs w:val="20"/>
        </w:rPr>
        <w:t xml:space="preserve">81 </w:t>
      </w:r>
      <w:r>
        <w:rPr>
          <w:color w:val="auto"/>
          <w:sz w:val="20"/>
          <w:szCs w:val="20"/>
        </w:rPr>
        <w:t>(1- 2):71- 77.</w:t>
      </w:r>
    </w:p>
    <w:p w:rsidR="0033433D" w:rsidRDefault="00072794" w:rsidP="008D5D1E">
      <w:pPr>
        <w:pStyle w:val="Default"/>
        <w:numPr>
          <w:ilvl w:val="0"/>
          <w:numId w:val="5"/>
        </w:numPr>
        <w:snapToGrid w:val="0"/>
        <w:ind w:leftChars="1" w:left="710" w:hangingChars="354" w:hanging="708"/>
        <w:jc w:val="both"/>
        <w:rPr>
          <w:color w:val="auto"/>
          <w:sz w:val="20"/>
          <w:szCs w:val="20"/>
        </w:rPr>
      </w:pPr>
      <w:r>
        <w:rPr>
          <w:color w:val="auto"/>
          <w:sz w:val="20"/>
          <w:szCs w:val="20"/>
        </w:rPr>
        <w:t>Wedlock D.N., Skinner M.A., de Lisle G.W., Buddle B.M., (2002).Control of M. bovis infections and the risk to human populations. Microbes an</w:t>
      </w:r>
      <w:r>
        <w:rPr>
          <w:color w:val="auto"/>
          <w:sz w:val="20"/>
          <w:szCs w:val="20"/>
        </w:rPr>
        <w:t xml:space="preserve">d Infection </w:t>
      </w:r>
      <w:r>
        <w:rPr>
          <w:b/>
          <w:bCs/>
          <w:color w:val="auto"/>
          <w:sz w:val="20"/>
          <w:szCs w:val="20"/>
        </w:rPr>
        <w:t>4</w:t>
      </w:r>
      <w:r>
        <w:rPr>
          <w:color w:val="auto"/>
          <w:sz w:val="20"/>
          <w:szCs w:val="20"/>
        </w:rPr>
        <w:t>: 471-480.</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eastAsia="Calibri" w:hAnsi="Times New Roman" w:cs="Times New Roman"/>
          <w:sz w:val="20"/>
          <w:szCs w:val="20"/>
        </w:rPr>
      </w:pPr>
      <w:r>
        <w:rPr>
          <w:rFonts w:ascii="Times New Roman" w:hAnsi="Times New Roman" w:cs="Times New Roman"/>
          <w:sz w:val="20"/>
          <w:szCs w:val="20"/>
        </w:rPr>
        <w:t>OIE (2016). Manual of Diagnostic Tests and Vaccines for Terrestrial Animals. OfficeInternationale des Epizooties (OIE), Paris, France.</w:t>
      </w:r>
    </w:p>
    <w:p w:rsidR="0033433D" w:rsidRDefault="00072794" w:rsidP="008D5D1E">
      <w:pPr>
        <w:pStyle w:val="Default"/>
        <w:numPr>
          <w:ilvl w:val="0"/>
          <w:numId w:val="5"/>
        </w:numPr>
        <w:snapToGrid w:val="0"/>
        <w:ind w:leftChars="1" w:left="710" w:hangingChars="354" w:hanging="708"/>
        <w:jc w:val="both"/>
        <w:rPr>
          <w:rFonts w:eastAsia="Calibri"/>
          <w:color w:val="auto"/>
          <w:sz w:val="20"/>
          <w:szCs w:val="20"/>
        </w:rPr>
      </w:pPr>
      <w:r>
        <w:rPr>
          <w:rFonts w:eastAsia="Calibri"/>
          <w:color w:val="auto"/>
          <w:sz w:val="20"/>
          <w:szCs w:val="20"/>
        </w:rPr>
        <w:t>Ameni G, Amenu K, and Tibbo (2003).</w:t>
      </w:r>
      <w:r w:rsidR="008D5D1E">
        <w:rPr>
          <w:rFonts w:hint="eastAsia"/>
          <w:color w:val="auto"/>
          <w:sz w:val="20"/>
          <w:szCs w:val="20"/>
          <w:lang w:eastAsia="zh-CN"/>
        </w:rPr>
        <w:t xml:space="preserve"> </w:t>
      </w:r>
      <w:r>
        <w:rPr>
          <w:rFonts w:eastAsia="Calibri"/>
          <w:color w:val="auto"/>
          <w:sz w:val="20"/>
          <w:szCs w:val="20"/>
        </w:rPr>
        <w:t>M.</w:t>
      </w:r>
      <w:r w:rsidR="008D5D1E">
        <w:rPr>
          <w:rFonts w:hint="eastAsia"/>
          <w:color w:val="auto"/>
          <w:sz w:val="20"/>
          <w:szCs w:val="20"/>
          <w:lang w:eastAsia="zh-CN"/>
        </w:rPr>
        <w:t xml:space="preserve"> </w:t>
      </w:r>
      <w:r>
        <w:rPr>
          <w:rFonts w:eastAsia="Calibri"/>
          <w:color w:val="auto"/>
          <w:sz w:val="20"/>
          <w:szCs w:val="20"/>
        </w:rPr>
        <w:t>Bovine tuberculosis: Prevalence and risk factor assessment i</w:t>
      </w:r>
      <w:r>
        <w:rPr>
          <w:rFonts w:eastAsia="Calibri"/>
          <w:color w:val="auto"/>
          <w:sz w:val="20"/>
          <w:szCs w:val="20"/>
        </w:rPr>
        <w:t>n cattle and cattle owners in Wuchale-Jida district, Central Ethiopia. The International Journal of Appllied Research and Veterinary Medicine. 1(1):17‒26.</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O’Reilly, L.M. and Daborn, C.J. (1995).The Epidemiology of </w:t>
      </w:r>
      <w:r>
        <w:rPr>
          <w:rFonts w:ascii="Times New Roman" w:hAnsi="Times New Roman" w:cs="Times New Roman"/>
          <w:i/>
          <w:iCs/>
          <w:sz w:val="20"/>
          <w:szCs w:val="20"/>
        </w:rPr>
        <w:t>Mycobacterium bovis</w:t>
      </w:r>
      <w:r>
        <w:rPr>
          <w:rFonts w:ascii="Times New Roman" w:hAnsi="Times New Roman" w:cs="Times New Roman"/>
          <w:sz w:val="20"/>
          <w:szCs w:val="20"/>
        </w:rPr>
        <w:t>Infections in Animals and Man: A</w:t>
      </w:r>
      <w:r w:rsidR="008D5D1E">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Review. </w:t>
      </w:r>
      <w:r>
        <w:rPr>
          <w:rFonts w:ascii="Times New Roman" w:hAnsi="Times New Roman" w:cs="Times New Roman"/>
          <w:i/>
          <w:iCs/>
          <w:sz w:val="20"/>
          <w:szCs w:val="20"/>
        </w:rPr>
        <w:t>Tubercle and Lung Disease</w:t>
      </w:r>
      <w:r>
        <w:rPr>
          <w:rFonts w:ascii="Times New Roman" w:hAnsi="Times New Roman" w:cs="Times New Roman"/>
          <w:sz w:val="20"/>
          <w:szCs w:val="20"/>
        </w:rPr>
        <w:t xml:space="preserve">, </w:t>
      </w:r>
      <w:r>
        <w:rPr>
          <w:rFonts w:ascii="Times New Roman" w:hAnsi="Times New Roman" w:cs="Times New Roman"/>
          <w:b/>
          <w:bCs/>
          <w:sz w:val="20"/>
          <w:szCs w:val="20"/>
        </w:rPr>
        <w:t>76</w:t>
      </w:r>
      <w:r>
        <w:rPr>
          <w:rFonts w:ascii="Times New Roman" w:hAnsi="Times New Roman" w:cs="Times New Roman"/>
          <w:sz w:val="20"/>
          <w:szCs w:val="20"/>
        </w:rPr>
        <w:t xml:space="preserve">, 1-46. </w:t>
      </w:r>
    </w:p>
    <w:p w:rsidR="0033433D" w:rsidRDefault="00072794" w:rsidP="008D5D1E">
      <w:pPr>
        <w:pStyle w:val="Default"/>
        <w:numPr>
          <w:ilvl w:val="0"/>
          <w:numId w:val="5"/>
        </w:numPr>
        <w:snapToGrid w:val="0"/>
        <w:ind w:leftChars="1" w:left="710" w:hangingChars="354" w:hanging="708"/>
        <w:jc w:val="both"/>
        <w:rPr>
          <w:rFonts w:eastAsia="Calibri"/>
          <w:color w:val="auto"/>
          <w:sz w:val="20"/>
          <w:szCs w:val="20"/>
        </w:rPr>
      </w:pPr>
      <w:r>
        <w:rPr>
          <w:rFonts w:eastAsia="Calibri"/>
          <w:color w:val="auto"/>
          <w:sz w:val="20"/>
          <w:szCs w:val="20"/>
        </w:rPr>
        <w:t>Kaneene. J. B, and Pfeiffer. D., (2006).</w:t>
      </w:r>
      <w:r w:rsidR="008D5D1E">
        <w:rPr>
          <w:rFonts w:hint="eastAsia"/>
          <w:color w:val="auto"/>
          <w:sz w:val="20"/>
          <w:szCs w:val="20"/>
          <w:lang w:eastAsia="zh-CN"/>
        </w:rPr>
        <w:t xml:space="preserve"> </w:t>
      </w:r>
      <w:r>
        <w:rPr>
          <w:rFonts w:eastAsia="Calibri"/>
          <w:color w:val="auto"/>
          <w:sz w:val="20"/>
          <w:szCs w:val="20"/>
        </w:rPr>
        <w:t xml:space="preserve">Epidemiology of Mycobaterium bovis. In </w:t>
      </w:r>
      <w:r>
        <w:rPr>
          <w:rFonts w:eastAsia="Calibri"/>
          <w:color w:val="auto"/>
          <w:sz w:val="20"/>
          <w:szCs w:val="20"/>
        </w:rPr>
        <w:lastRenderedPageBreak/>
        <w:t>Mycobateriumbovis infection in animals and humans. 2</w:t>
      </w:r>
      <w:r>
        <w:rPr>
          <w:rFonts w:eastAsia="Calibri"/>
          <w:color w:val="auto"/>
          <w:sz w:val="20"/>
          <w:szCs w:val="20"/>
          <w:vertAlign w:val="superscript"/>
        </w:rPr>
        <w:t>nd</w:t>
      </w:r>
      <w:r>
        <w:rPr>
          <w:rFonts w:eastAsia="Calibri"/>
          <w:color w:val="auto"/>
          <w:sz w:val="20"/>
          <w:szCs w:val="20"/>
        </w:rPr>
        <w:t xml:space="preserve"> ed. Ames, Iowa 50014, USA: Blackwell Publish</w:t>
      </w:r>
      <w:r>
        <w:rPr>
          <w:rFonts w:eastAsia="Calibri"/>
          <w:color w:val="auto"/>
          <w:sz w:val="20"/>
          <w:szCs w:val="20"/>
        </w:rPr>
        <w:t>ing; 34‒48</w:t>
      </w:r>
    </w:p>
    <w:p w:rsidR="0033433D" w:rsidRDefault="00072794" w:rsidP="008D5D1E">
      <w:pPr>
        <w:numPr>
          <w:ilvl w:val="0"/>
          <w:numId w:val="5"/>
        </w:numPr>
        <w:snapToGrid w:val="0"/>
        <w:spacing w:after="0" w:line="240" w:lineRule="auto"/>
        <w:ind w:leftChars="1" w:left="710" w:hangingChars="354" w:hanging="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Radostits, O. M, Gay, C. C, Hinchelift, K. W, </w:t>
      </w:r>
      <w:r>
        <w:rPr>
          <w:rFonts w:ascii="Times New Roman" w:eastAsia="Calibri" w:hAnsi="Times New Roman" w:cs="Times New Roman"/>
          <w:i/>
          <w:sz w:val="20"/>
          <w:szCs w:val="20"/>
        </w:rPr>
        <w:t>et al</w:t>
      </w:r>
      <w:r>
        <w:rPr>
          <w:rFonts w:ascii="Times New Roman" w:eastAsia="Calibri" w:hAnsi="Times New Roman" w:cs="Times New Roman"/>
          <w:sz w:val="20"/>
          <w:szCs w:val="20"/>
        </w:rPr>
        <w:t>., (2007).Veterinary Medicine.A text book of the disease of cattle, sheep, pig, goat and horses.10th ed. London; 2007.</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Verma, A.K., Dhama, K., Chakraborty, S., Kumar, A., Tiwari, R., </w:t>
      </w:r>
      <w:r>
        <w:rPr>
          <w:rFonts w:ascii="Times New Roman" w:hAnsi="Times New Roman" w:cs="Times New Roman"/>
          <w:i/>
          <w:iCs/>
          <w:sz w:val="20"/>
          <w:szCs w:val="20"/>
        </w:rPr>
        <w:t>et al</w:t>
      </w:r>
      <w:r>
        <w:rPr>
          <w:rFonts w:ascii="Times New Roman" w:hAnsi="Times New Roman" w:cs="Times New Roman"/>
          <w:sz w:val="20"/>
          <w:szCs w:val="20"/>
        </w:rPr>
        <w:t>. (201</w:t>
      </w:r>
      <w:r>
        <w:rPr>
          <w:rFonts w:ascii="Times New Roman" w:hAnsi="Times New Roman" w:cs="Times New Roman"/>
          <w:sz w:val="20"/>
          <w:szCs w:val="20"/>
        </w:rPr>
        <w:t>4) Strategies for Combating and Eradicating Important Infectious Diseases of Animals with Particular Reference to India: Present and Future Perspectives.</w:t>
      </w:r>
      <w:r>
        <w:rPr>
          <w:rFonts w:ascii="Times New Roman" w:hAnsi="Times New Roman" w:cs="Times New Roman"/>
          <w:i/>
          <w:iCs/>
          <w:sz w:val="20"/>
          <w:szCs w:val="20"/>
        </w:rPr>
        <w:t>Asian Journal of Animal and Veterinary Advances</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 xml:space="preserve">, 77-106. </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Shitaye, J.E., Tsegaye, W. and Pavlik, I. </w:t>
      </w:r>
      <w:r>
        <w:rPr>
          <w:rFonts w:ascii="Times New Roman" w:hAnsi="Times New Roman" w:cs="Times New Roman"/>
          <w:sz w:val="20"/>
          <w:szCs w:val="20"/>
        </w:rPr>
        <w:t xml:space="preserve">(2007). Bovine Tuberculosis Infection in Animal and Human Populations inEthiopia: A Review. </w:t>
      </w:r>
      <w:proofErr w:type="spellStart"/>
      <w:r>
        <w:rPr>
          <w:rFonts w:ascii="Times New Roman" w:hAnsi="Times New Roman" w:cs="Times New Roman"/>
          <w:i/>
          <w:iCs/>
          <w:sz w:val="20"/>
          <w:szCs w:val="20"/>
        </w:rPr>
        <w:t>Veterinarn</w:t>
      </w:r>
      <w:r>
        <w:rPr>
          <w:rFonts w:ascii="Times New Roman" w:hAnsi="Times New Roman" w:cs="Times New Roman"/>
          <w:i/>
          <w:iCs/>
          <w:sz w:val="20"/>
          <w:szCs w:val="20"/>
        </w:rPr>
        <w:t>i</w:t>
      </w:r>
      <w:proofErr w:type="spellEnd"/>
      <w:r w:rsidR="008D5D1E">
        <w:rPr>
          <w:rFonts w:ascii="Times New Roman" w:hAnsi="Times New Roman" w:cs="Times New Roman" w:hint="eastAsia"/>
          <w:i/>
          <w:iCs/>
          <w:sz w:val="20"/>
          <w:szCs w:val="20"/>
          <w:lang w:eastAsia="zh-CN"/>
        </w:rPr>
        <w:t xml:space="preserve"> </w:t>
      </w:r>
      <w:proofErr w:type="spellStart"/>
      <w:r>
        <w:rPr>
          <w:rFonts w:ascii="Times New Roman" w:hAnsi="Times New Roman" w:cs="Times New Roman"/>
          <w:i/>
          <w:iCs/>
          <w:sz w:val="20"/>
          <w:szCs w:val="20"/>
        </w:rPr>
        <w:t>Medicina-Praha</w:t>
      </w:r>
      <w:proofErr w:type="spellEnd"/>
      <w:r>
        <w:rPr>
          <w:rFonts w:ascii="Times New Roman" w:hAnsi="Times New Roman" w:cs="Times New Roman"/>
          <w:i/>
          <w:iCs/>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52</w:t>
      </w:r>
      <w:r>
        <w:rPr>
          <w:rFonts w:ascii="Times New Roman" w:hAnsi="Times New Roman" w:cs="Times New Roman"/>
          <w:sz w:val="20"/>
          <w:szCs w:val="20"/>
        </w:rPr>
        <w:t>, 317.</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Phillips, C.J.C., Foster, C.R.W., Morris, P.A. and Teverson, R. (2003).The Transmission of </w:t>
      </w:r>
      <w:r>
        <w:rPr>
          <w:rFonts w:ascii="Times New Roman" w:hAnsi="Times New Roman" w:cs="Times New Roman"/>
          <w:i/>
          <w:iCs/>
          <w:sz w:val="20"/>
          <w:szCs w:val="20"/>
        </w:rPr>
        <w:t>Mycobacterium bovis</w:t>
      </w:r>
      <w:r>
        <w:rPr>
          <w:rFonts w:ascii="Times New Roman" w:hAnsi="Times New Roman" w:cs="Times New Roman"/>
          <w:sz w:val="20"/>
          <w:szCs w:val="20"/>
        </w:rPr>
        <w:t>Infectionto Cattl</w:t>
      </w:r>
      <w:r>
        <w:rPr>
          <w:rFonts w:ascii="Times New Roman" w:hAnsi="Times New Roman" w:cs="Times New Roman"/>
          <w:sz w:val="20"/>
          <w:szCs w:val="20"/>
        </w:rPr>
        <w:t>e.</w:t>
      </w:r>
      <w:r w:rsidR="008D5D1E">
        <w:rPr>
          <w:rFonts w:ascii="Times New Roman" w:hAnsi="Times New Roman" w:cs="Times New Roman" w:hint="eastAsia"/>
          <w:sz w:val="20"/>
          <w:szCs w:val="20"/>
          <w:lang w:eastAsia="zh-CN"/>
        </w:rPr>
        <w:t xml:space="preserve"> </w:t>
      </w:r>
      <w:r>
        <w:rPr>
          <w:rFonts w:ascii="Times New Roman" w:hAnsi="Times New Roman" w:cs="Times New Roman"/>
          <w:i/>
          <w:iCs/>
          <w:sz w:val="20"/>
          <w:szCs w:val="20"/>
        </w:rPr>
        <w:t>Research in Veterinary Science</w:t>
      </w:r>
      <w:r>
        <w:rPr>
          <w:rFonts w:ascii="Times New Roman" w:hAnsi="Times New Roman" w:cs="Times New Roman"/>
          <w:sz w:val="20"/>
          <w:szCs w:val="20"/>
        </w:rPr>
        <w:t xml:space="preserve">, </w:t>
      </w:r>
      <w:r>
        <w:rPr>
          <w:rFonts w:ascii="Times New Roman" w:hAnsi="Times New Roman" w:cs="Times New Roman"/>
          <w:b/>
          <w:bCs/>
          <w:sz w:val="20"/>
          <w:szCs w:val="20"/>
        </w:rPr>
        <w:t>74</w:t>
      </w:r>
      <w:r>
        <w:rPr>
          <w:rFonts w:ascii="Times New Roman" w:hAnsi="Times New Roman" w:cs="Times New Roman"/>
          <w:sz w:val="20"/>
          <w:szCs w:val="20"/>
        </w:rPr>
        <w:t>, 1-15.</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Perez, F.P. (2012).  Contribution to the Epidemiology of Bovine Tuberculosis in Northern Ecuador.</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 Van Rhijn, I., Godfroid, J., Michel, A. and Rutten, V. (2008) Bovine Tuberculosis as a Model for Human Tuberculosis:Advantages over Small Animal Models. </w:t>
      </w:r>
      <w:r>
        <w:rPr>
          <w:rFonts w:ascii="Times New Roman" w:hAnsi="Times New Roman" w:cs="Times New Roman"/>
          <w:i/>
          <w:iCs/>
          <w:sz w:val="20"/>
          <w:szCs w:val="20"/>
        </w:rPr>
        <w:t>Microbes and Infection</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711-715.</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OIE, (2009). Bovine Tuberculosis: Terrestrial Manual. Chapter 2.4</w:t>
      </w:r>
      <w:r>
        <w:rPr>
          <w:rFonts w:ascii="Times New Roman" w:hAnsi="Times New Roman" w:cs="Times New Roman"/>
          <w:sz w:val="20"/>
          <w:szCs w:val="20"/>
        </w:rPr>
        <w:t>.7, 1-16.</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 Ameni, G., Vordermeier, M., Firdessa, R., Aseffa, A., Hewinson, G., Gordon, S.V. and Berg, S. (2011).MycobacteriumTuberculosis Infection in Grazing Cattle in Central Ethiopia.</w:t>
      </w:r>
      <w:r w:rsidR="008D5D1E">
        <w:rPr>
          <w:rFonts w:ascii="Times New Roman" w:hAnsi="Times New Roman" w:cs="Times New Roman" w:hint="eastAsia"/>
          <w:sz w:val="20"/>
          <w:szCs w:val="20"/>
          <w:lang w:eastAsia="zh-CN"/>
        </w:rPr>
        <w:t xml:space="preserve"> </w:t>
      </w:r>
      <w:r>
        <w:rPr>
          <w:rFonts w:ascii="Times New Roman" w:hAnsi="Times New Roman" w:cs="Times New Roman"/>
          <w:i/>
          <w:iCs/>
          <w:sz w:val="20"/>
          <w:szCs w:val="20"/>
        </w:rPr>
        <w:t>Veterinary Journal</w:t>
      </w:r>
      <w:r>
        <w:rPr>
          <w:rFonts w:ascii="Times New Roman" w:hAnsi="Times New Roman" w:cs="Times New Roman"/>
          <w:sz w:val="20"/>
          <w:szCs w:val="20"/>
        </w:rPr>
        <w:t xml:space="preserve">, </w:t>
      </w:r>
      <w:r>
        <w:rPr>
          <w:rFonts w:ascii="Times New Roman" w:hAnsi="Times New Roman" w:cs="Times New Roman"/>
          <w:b/>
          <w:bCs/>
          <w:sz w:val="20"/>
          <w:szCs w:val="20"/>
        </w:rPr>
        <w:t>188</w:t>
      </w:r>
      <w:r>
        <w:rPr>
          <w:rFonts w:ascii="Times New Roman" w:hAnsi="Times New Roman" w:cs="Times New Roman"/>
          <w:sz w:val="20"/>
          <w:szCs w:val="20"/>
        </w:rPr>
        <w:t>, 359.</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Birhanu, T., Mezgebu, E., Ejeta, E., Gi</w:t>
      </w:r>
      <w:r>
        <w:rPr>
          <w:rFonts w:ascii="Times New Roman" w:hAnsi="Times New Roman" w:cs="Times New Roman"/>
          <w:sz w:val="20"/>
          <w:szCs w:val="20"/>
        </w:rPr>
        <w:t>zachew, A. and Nekemte, E. (2015). Review on Diagnostic Techniques of Bovine</w:t>
      </w:r>
      <w:r w:rsidR="008D5D1E">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Tuberculosis in Ethiopia. </w:t>
      </w:r>
      <w:r>
        <w:rPr>
          <w:rFonts w:ascii="Times New Roman" w:hAnsi="Times New Roman" w:cs="Times New Roman"/>
          <w:i/>
          <w:iCs/>
          <w:sz w:val="20"/>
          <w:szCs w:val="20"/>
        </w:rPr>
        <w:t>Report and Opinion</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xml:space="preserve">, 7-14. </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Parlane, N.A. and Buddle, B.M. (2015).</w:t>
      </w:r>
      <w:r w:rsidR="008D5D1E">
        <w:rPr>
          <w:rFonts w:ascii="Times New Roman" w:hAnsi="Times New Roman" w:cs="Times New Roman" w:hint="eastAsia"/>
          <w:sz w:val="20"/>
          <w:szCs w:val="20"/>
          <w:lang w:eastAsia="zh-CN"/>
        </w:rPr>
        <w:t xml:space="preserve"> </w:t>
      </w:r>
      <w:r>
        <w:rPr>
          <w:rFonts w:ascii="Times New Roman" w:hAnsi="Times New Roman" w:cs="Times New Roman"/>
          <w:sz w:val="20"/>
          <w:szCs w:val="20"/>
        </w:rPr>
        <w:t>Immunity and Vaccination against Tuberculosis in Cattle.</w:t>
      </w:r>
      <w:r>
        <w:rPr>
          <w:rFonts w:ascii="Times New Roman" w:hAnsi="Times New Roman" w:cs="Times New Roman"/>
          <w:i/>
          <w:iCs/>
          <w:sz w:val="20"/>
          <w:szCs w:val="20"/>
        </w:rPr>
        <w:t>Current Clinical</w:t>
      </w:r>
      <w:r w:rsidR="008D5D1E">
        <w:rPr>
          <w:rFonts w:ascii="Times New Roman" w:hAnsi="Times New Roman" w:cs="Times New Roman" w:hint="eastAsia"/>
          <w:i/>
          <w:iCs/>
          <w:sz w:val="20"/>
          <w:szCs w:val="20"/>
          <w:lang w:eastAsia="zh-CN"/>
        </w:rPr>
        <w:t xml:space="preserve"> </w:t>
      </w:r>
      <w:r>
        <w:rPr>
          <w:rFonts w:ascii="Times New Roman" w:hAnsi="Times New Roman" w:cs="Times New Roman"/>
          <w:i/>
          <w:iCs/>
          <w:sz w:val="20"/>
          <w:szCs w:val="20"/>
        </w:rPr>
        <w:t>Microbiology R</w:t>
      </w:r>
      <w:r>
        <w:rPr>
          <w:rFonts w:ascii="Times New Roman" w:hAnsi="Times New Roman" w:cs="Times New Roman"/>
          <w:i/>
          <w:iCs/>
          <w:sz w:val="20"/>
          <w:szCs w:val="20"/>
        </w:rPr>
        <w:t>eports</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 44-53.</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Ameni, G., Vordermeier, M., Aseffa, A., Young, D.B. and Hewinson, R.G. (2010). Field Evaluation of the Efficacy of</w:t>
      </w:r>
      <w:r w:rsidR="008D5D1E">
        <w:rPr>
          <w:rFonts w:ascii="Times New Roman" w:hAnsi="Times New Roman" w:cs="Times New Roman" w:hint="eastAsia"/>
          <w:sz w:val="20"/>
          <w:szCs w:val="20"/>
          <w:lang w:eastAsia="zh-CN"/>
        </w:rPr>
        <w:t xml:space="preserve"> </w:t>
      </w:r>
      <w:r>
        <w:rPr>
          <w:rFonts w:ascii="Times New Roman" w:hAnsi="Times New Roman" w:cs="Times New Roman"/>
          <w:i/>
          <w:iCs/>
          <w:sz w:val="20"/>
          <w:szCs w:val="20"/>
        </w:rPr>
        <w:t>Mycobacterium bovis</w:t>
      </w:r>
      <w:r>
        <w:rPr>
          <w:rFonts w:ascii="Times New Roman" w:hAnsi="Times New Roman" w:cs="Times New Roman"/>
          <w:sz w:val="20"/>
          <w:szCs w:val="20"/>
        </w:rPr>
        <w:t xml:space="preserve">Bacillus Calmette-Guerin against Bovine Tuberculosis in Neonatal Calves in Ethiopia. </w:t>
      </w:r>
      <w:r>
        <w:rPr>
          <w:rFonts w:ascii="Times New Roman" w:hAnsi="Times New Roman" w:cs="Times New Roman"/>
          <w:i/>
          <w:iCs/>
          <w:sz w:val="20"/>
          <w:szCs w:val="20"/>
        </w:rPr>
        <w:t xml:space="preserve">Clinicaland Vaccine </w:t>
      </w:r>
      <w:r>
        <w:rPr>
          <w:rFonts w:ascii="Times New Roman" w:hAnsi="Times New Roman" w:cs="Times New Roman"/>
          <w:i/>
          <w:iCs/>
          <w:sz w:val="20"/>
          <w:szCs w:val="20"/>
        </w:rPr>
        <w:t>Immunology</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 xml:space="preserve">, 1533-1538. </w:t>
      </w:r>
    </w:p>
    <w:p w:rsidR="0033433D" w:rsidRDefault="00072794" w:rsidP="008D5D1E">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lastRenderedPageBreak/>
        <w:t>Joardar, S.N., Ram, G.C. and Goswami, T.K. (2003).</w:t>
      </w:r>
      <w:r w:rsidR="008D5D1E">
        <w:rPr>
          <w:rFonts w:ascii="Times New Roman" w:hAnsi="Times New Roman" w:cs="Times New Roman" w:hint="eastAsia"/>
          <w:sz w:val="20"/>
          <w:szCs w:val="20"/>
          <w:lang w:eastAsia="zh-CN"/>
        </w:rPr>
        <w:t xml:space="preserve"> </w:t>
      </w:r>
      <w:r>
        <w:rPr>
          <w:rFonts w:ascii="Times New Roman" w:hAnsi="Times New Roman" w:cs="Times New Roman"/>
          <w:i/>
          <w:iCs/>
          <w:sz w:val="20"/>
          <w:szCs w:val="20"/>
        </w:rPr>
        <w:t>Mycobacterium bovis</w:t>
      </w:r>
      <w:r>
        <w:rPr>
          <w:rFonts w:ascii="Times New Roman" w:hAnsi="Times New Roman" w:cs="Times New Roman"/>
          <w:sz w:val="20"/>
          <w:szCs w:val="20"/>
        </w:rPr>
        <w:t>AN5 Antigens Vary in Their Ability to InduceNitric Oxide Production in Blood Monocytes of Experimentally Infected Cattle.</w:t>
      </w:r>
      <w:r>
        <w:rPr>
          <w:rFonts w:ascii="Times New Roman" w:hAnsi="Times New Roman" w:cs="Times New Roman"/>
          <w:i/>
          <w:iCs/>
          <w:sz w:val="20"/>
          <w:szCs w:val="20"/>
        </w:rPr>
        <w:t>Veterinary Immunology</w:t>
      </w:r>
      <w:r>
        <w:rPr>
          <w:rFonts w:ascii="Times New Roman" w:hAnsi="Times New Roman" w:cs="Times New Roman"/>
          <w:i/>
          <w:iCs/>
          <w:sz w:val="20"/>
          <w:szCs w:val="20"/>
        </w:rPr>
        <w:t xml:space="preserve"> and </w:t>
      </w:r>
      <w:proofErr w:type="spellStart"/>
      <w:r>
        <w:rPr>
          <w:rFonts w:ascii="Times New Roman" w:hAnsi="Times New Roman" w:cs="Times New Roman"/>
          <w:i/>
          <w:iCs/>
          <w:sz w:val="20"/>
          <w:szCs w:val="20"/>
        </w:rPr>
        <w:t>Immunopathol</w:t>
      </w:r>
      <w:r>
        <w:rPr>
          <w:rFonts w:ascii="Times New Roman" w:hAnsi="Times New Roman" w:cs="Times New Roman"/>
          <w:i/>
          <w:iCs/>
          <w:sz w:val="20"/>
          <w:szCs w:val="20"/>
        </w:rPr>
        <w:t>ogy</w:t>
      </w:r>
      <w:proofErr w:type="spellEnd"/>
      <w:r>
        <w:rPr>
          <w:rFonts w:ascii="Times New Roman" w:hAnsi="Times New Roman" w:cs="Times New Roman"/>
          <w:sz w:val="20"/>
          <w:szCs w:val="20"/>
        </w:rPr>
        <w:t>,</w:t>
      </w:r>
      <w:r w:rsidR="008D5D1E">
        <w:rPr>
          <w:rFonts w:ascii="Times New Roman" w:hAnsi="Times New Roman" w:cs="Times New Roman" w:hint="eastAsia"/>
          <w:sz w:val="20"/>
          <w:szCs w:val="20"/>
          <w:lang w:eastAsia="zh-CN"/>
        </w:rPr>
        <w:t xml:space="preserve"> </w:t>
      </w:r>
      <w:r>
        <w:rPr>
          <w:rFonts w:ascii="Times New Roman" w:hAnsi="Times New Roman" w:cs="Times New Roman"/>
          <w:b/>
          <w:bCs/>
          <w:sz w:val="20"/>
          <w:szCs w:val="20"/>
        </w:rPr>
        <w:t>93</w:t>
      </w:r>
      <w:r>
        <w:rPr>
          <w:rFonts w:ascii="Times New Roman" w:hAnsi="Times New Roman" w:cs="Times New Roman"/>
          <w:sz w:val="20"/>
          <w:szCs w:val="20"/>
        </w:rPr>
        <w:t>, 61-68.</w:t>
      </w:r>
    </w:p>
    <w:p w:rsidR="0033433D" w:rsidRDefault="00072794" w:rsidP="008D5D1E">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Rodriguez-Campos, S., Smith, N.H., Boniotti, M.B. and Aranaz, A. (2014). Overview and Phylogeny of </w:t>
      </w:r>
      <w:r>
        <w:rPr>
          <w:rFonts w:ascii="Times New Roman" w:hAnsi="Times New Roman" w:cs="Times New Roman"/>
          <w:i/>
          <w:iCs/>
          <w:sz w:val="20"/>
          <w:szCs w:val="20"/>
        </w:rPr>
        <w:t xml:space="preserve">Mycobacteriumtuberculosis </w:t>
      </w:r>
      <w:r>
        <w:rPr>
          <w:rFonts w:ascii="Times New Roman" w:hAnsi="Times New Roman" w:cs="Times New Roman"/>
          <w:sz w:val="20"/>
          <w:szCs w:val="20"/>
        </w:rPr>
        <w:t xml:space="preserve">Complex Organisms: Implications for Diagnostics and Legislation of Bovine Tuberculosis. </w:t>
      </w:r>
      <w:r>
        <w:rPr>
          <w:rFonts w:ascii="Times New Roman" w:hAnsi="Times New Roman" w:cs="Times New Roman"/>
          <w:i/>
          <w:iCs/>
          <w:sz w:val="20"/>
          <w:szCs w:val="20"/>
        </w:rPr>
        <w:t>Researchin Veterinary Scienc</w:t>
      </w:r>
      <w:r>
        <w:rPr>
          <w:rFonts w:ascii="Times New Roman" w:hAnsi="Times New Roman" w:cs="Times New Roman"/>
          <w:i/>
          <w:iCs/>
          <w:sz w:val="20"/>
          <w:szCs w:val="20"/>
        </w:rPr>
        <w:t>e</w:t>
      </w:r>
      <w:r>
        <w:rPr>
          <w:rFonts w:ascii="Times New Roman" w:hAnsi="Times New Roman" w:cs="Times New Roman"/>
          <w:sz w:val="20"/>
          <w:szCs w:val="20"/>
        </w:rPr>
        <w:t xml:space="preserve">, </w:t>
      </w:r>
      <w:r>
        <w:rPr>
          <w:rFonts w:ascii="Times New Roman" w:hAnsi="Times New Roman" w:cs="Times New Roman"/>
          <w:b/>
          <w:bCs/>
          <w:sz w:val="20"/>
          <w:szCs w:val="20"/>
        </w:rPr>
        <w:t>97</w:t>
      </w:r>
      <w:r>
        <w:rPr>
          <w:rFonts w:ascii="Times New Roman" w:hAnsi="Times New Roman" w:cs="Times New Roman"/>
          <w:sz w:val="20"/>
          <w:szCs w:val="20"/>
        </w:rPr>
        <w:t>, S5-S19.</w:t>
      </w:r>
    </w:p>
    <w:p w:rsidR="0033433D" w:rsidRDefault="00072794" w:rsidP="008D5D1E">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Perez-Lago, L., Navarro, Y. and Garcia-de-Viedma, D. (2013).Current Knowledge and Pending Challenges in ZoonosisCaused by </w:t>
      </w:r>
      <w:r>
        <w:rPr>
          <w:rFonts w:ascii="Times New Roman" w:hAnsi="Times New Roman" w:cs="Times New Roman"/>
          <w:i/>
          <w:iCs/>
          <w:sz w:val="20"/>
          <w:szCs w:val="20"/>
        </w:rPr>
        <w:t>Mycobacterium bovis</w:t>
      </w:r>
      <w:r>
        <w:rPr>
          <w:rFonts w:ascii="Times New Roman" w:hAnsi="Times New Roman" w:cs="Times New Roman"/>
          <w:sz w:val="20"/>
          <w:szCs w:val="20"/>
        </w:rPr>
        <w:t xml:space="preserve">: A Review. </w:t>
      </w:r>
      <w:r>
        <w:rPr>
          <w:rFonts w:ascii="Times New Roman" w:hAnsi="Times New Roman" w:cs="Times New Roman"/>
          <w:i/>
          <w:iCs/>
          <w:sz w:val="20"/>
          <w:szCs w:val="20"/>
        </w:rPr>
        <w:t>Research in Veterinary Science</w:t>
      </w:r>
      <w:r>
        <w:rPr>
          <w:rFonts w:ascii="Times New Roman" w:hAnsi="Times New Roman" w:cs="Times New Roman"/>
          <w:sz w:val="20"/>
          <w:szCs w:val="20"/>
        </w:rPr>
        <w:t xml:space="preserve">, </w:t>
      </w:r>
      <w:r>
        <w:rPr>
          <w:rFonts w:ascii="Times New Roman" w:hAnsi="Times New Roman" w:cs="Times New Roman"/>
          <w:b/>
          <w:bCs/>
          <w:sz w:val="20"/>
          <w:szCs w:val="20"/>
        </w:rPr>
        <w:t>97</w:t>
      </w:r>
      <w:r>
        <w:rPr>
          <w:rFonts w:ascii="Times New Roman" w:hAnsi="Times New Roman" w:cs="Times New Roman"/>
          <w:sz w:val="20"/>
          <w:szCs w:val="20"/>
        </w:rPr>
        <w:t>, S94-S100.</w:t>
      </w:r>
    </w:p>
    <w:p w:rsidR="0033433D" w:rsidRDefault="00072794" w:rsidP="008D5D1E">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Malama, S., Muma, J.B. and Godfroid, J. (2</w:t>
      </w:r>
      <w:r>
        <w:rPr>
          <w:rFonts w:ascii="Times New Roman" w:hAnsi="Times New Roman" w:cs="Times New Roman"/>
          <w:sz w:val="20"/>
          <w:szCs w:val="20"/>
        </w:rPr>
        <w:t xml:space="preserve">013) A Review of Tuberculosis at the Wildlife-Livestock-Human Interfacein Zambia. </w:t>
      </w:r>
      <w:r>
        <w:rPr>
          <w:rFonts w:ascii="Times New Roman" w:hAnsi="Times New Roman" w:cs="Times New Roman"/>
          <w:i/>
          <w:iCs/>
          <w:sz w:val="20"/>
          <w:szCs w:val="20"/>
        </w:rPr>
        <w:t>Infectious Diseases of Poverty</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 13.</w:t>
      </w:r>
    </w:p>
    <w:p w:rsidR="0033433D" w:rsidRDefault="00072794" w:rsidP="008D5D1E">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Torgerson, P.R. and Torgerson, D.J. (2010). Public Health and Bovine Tuberculosis: What’s All the Fuss about? </w:t>
      </w:r>
      <w:r>
        <w:rPr>
          <w:rFonts w:ascii="Times New Roman" w:hAnsi="Times New Roman" w:cs="Times New Roman"/>
          <w:i/>
          <w:iCs/>
          <w:sz w:val="20"/>
          <w:szCs w:val="20"/>
        </w:rPr>
        <w:t>Trendsin Microbiology</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 67-72.</w:t>
      </w:r>
    </w:p>
    <w:p w:rsidR="0033433D" w:rsidRDefault="00072794" w:rsidP="008D5D1E">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Vento, S. and Lanzafame, M. (2011). Tuberculosis and Cancer: A Complex and Dangerous Liaison. </w:t>
      </w:r>
      <w:r>
        <w:rPr>
          <w:rFonts w:ascii="Times New Roman" w:hAnsi="Times New Roman" w:cs="Times New Roman"/>
          <w:i/>
          <w:iCs/>
          <w:sz w:val="20"/>
          <w:szCs w:val="20"/>
        </w:rPr>
        <w:t>The Lancet Oncology</w:t>
      </w:r>
      <w:r>
        <w:rPr>
          <w:rFonts w:ascii="Times New Roman" w:hAnsi="Times New Roman" w:cs="Times New Roman"/>
          <w:sz w:val="20"/>
          <w:szCs w:val="20"/>
        </w:rPr>
        <w:t>,</w:t>
      </w:r>
      <w:r>
        <w:rPr>
          <w:rFonts w:ascii="Times New Roman" w:hAnsi="Times New Roman" w:cs="Times New Roman"/>
          <w:b/>
          <w:bCs/>
          <w:sz w:val="20"/>
          <w:szCs w:val="20"/>
        </w:rPr>
        <w:t>12</w:t>
      </w:r>
      <w:r>
        <w:rPr>
          <w:rFonts w:ascii="Times New Roman" w:hAnsi="Times New Roman" w:cs="Times New Roman"/>
          <w:sz w:val="20"/>
          <w:szCs w:val="20"/>
        </w:rPr>
        <w:t>, 520-522.</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Cousins, D.V. (2001) </w:t>
      </w:r>
      <w:r>
        <w:rPr>
          <w:rFonts w:ascii="Times New Roman" w:hAnsi="Times New Roman" w:cs="Times New Roman"/>
          <w:i/>
          <w:iCs/>
          <w:sz w:val="20"/>
          <w:szCs w:val="20"/>
        </w:rPr>
        <w:t xml:space="preserve">Mycobacterium bovis </w:t>
      </w:r>
      <w:r>
        <w:rPr>
          <w:rFonts w:ascii="Times New Roman" w:hAnsi="Times New Roman" w:cs="Times New Roman"/>
          <w:sz w:val="20"/>
          <w:szCs w:val="20"/>
        </w:rPr>
        <w:t>Infection and Control in Domestic Livestock.</w:t>
      </w:r>
      <w:r>
        <w:rPr>
          <w:rFonts w:ascii="Times New Roman" w:hAnsi="Times New Roman" w:cs="Times New Roman"/>
          <w:i/>
          <w:iCs/>
          <w:sz w:val="20"/>
          <w:szCs w:val="20"/>
        </w:rPr>
        <w:t xml:space="preserve">Scientific and Technical Review of </w:t>
      </w:r>
      <w:r>
        <w:rPr>
          <w:rFonts w:ascii="Times New Roman" w:hAnsi="Times New Roman" w:cs="Times New Roman"/>
          <w:i/>
          <w:iCs/>
          <w:sz w:val="20"/>
          <w:szCs w:val="20"/>
        </w:rPr>
        <w:t>the Office International des Epizooties</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 71-85.</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Cosivi, O., Grange, J.M., Daborn, C.J., Raviglione, M.C., Fujikura, T., Cousins, D., Robinson, R.A., Huchzermeyer,H.F., de Kantor, I. and Meslin, F.X. (1998) Zoonotic Tuberculosis Due to </w:t>
      </w:r>
      <w:r>
        <w:rPr>
          <w:rFonts w:ascii="Times New Roman" w:hAnsi="Times New Roman" w:cs="Times New Roman"/>
          <w:i/>
          <w:iCs/>
          <w:sz w:val="20"/>
          <w:szCs w:val="20"/>
        </w:rPr>
        <w:t>Mycobacterium bov</w:t>
      </w:r>
      <w:r>
        <w:rPr>
          <w:rFonts w:ascii="Times New Roman" w:hAnsi="Times New Roman" w:cs="Times New Roman"/>
          <w:i/>
          <w:iCs/>
          <w:sz w:val="20"/>
          <w:szCs w:val="20"/>
        </w:rPr>
        <w:t>is</w:t>
      </w:r>
      <w:r>
        <w:rPr>
          <w:rFonts w:ascii="Times New Roman" w:hAnsi="Times New Roman" w:cs="Times New Roman"/>
          <w:sz w:val="20"/>
          <w:szCs w:val="20"/>
        </w:rPr>
        <w:t>in Developing Countries.</w:t>
      </w:r>
      <w:r>
        <w:rPr>
          <w:rFonts w:ascii="Times New Roman" w:hAnsi="Times New Roman" w:cs="Times New Roman"/>
          <w:i/>
          <w:iCs/>
          <w:sz w:val="20"/>
          <w:szCs w:val="20"/>
        </w:rPr>
        <w:t>Emerging Infectious Diseases</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 1-17.</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Theon, C., Lobue, P., Enarson, D., Kaneene, J. and de Kantor, I. (2009).Tuberculosis a Re-Emerging Disease in Animals and Humans. </w:t>
      </w:r>
      <w:r>
        <w:rPr>
          <w:rFonts w:ascii="Times New Roman" w:hAnsi="Times New Roman" w:cs="Times New Roman"/>
          <w:i/>
          <w:iCs/>
          <w:sz w:val="20"/>
          <w:szCs w:val="20"/>
        </w:rPr>
        <w:t>Veterinaria Italiana</w:t>
      </w:r>
      <w:r>
        <w:rPr>
          <w:rFonts w:ascii="Times New Roman" w:hAnsi="Times New Roman" w:cs="Times New Roman"/>
          <w:sz w:val="20"/>
          <w:szCs w:val="20"/>
        </w:rPr>
        <w:t xml:space="preserve">. </w:t>
      </w:r>
      <w:r>
        <w:rPr>
          <w:rFonts w:ascii="Times New Roman" w:hAnsi="Times New Roman" w:cs="Times New Roman"/>
          <w:b/>
          <w:bCs/>
          <w:sz w:val="20"/>
          <w:szCs w:val="20"/>
        </w:rPr>
        <w:t>45</w:t>
      </w:r>
      <w:r>
        <w:rPr>
          <w:rFonts w:ascii="Times New Roman" w:hAnsi="Times New Roman" w:cs="Times New Roman"/>
          <w:sz w:val="20"/>
          <w:szCs w:val="20"/>
        </w:rPr>
        <w:t>, 135-181.</w:t>
      </w:r>
    </w:p>
    <w:p w:rsidR="0033433D" w:rsidRDefault="00072794" w:rsidP="008D5D1E">
      <w:pPr>
        <w:numPr>
          <w:ilvl w:val="0"/>
          <w:numId w:val="5"/>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Krauss, H., Weber, A., App</w:t>
      </w:r>
      <w:r>
        <w:rPr>
          <w:rFonts w:ascii="Times New Roman" w:hAnsi="Times New Roman" w:cs="Times New Roman"/>
          <w:sz w:val="20"/>
          <w:szCs w:val="20"/>
        </w:rPr>
        <w:t>el, M., Enders, B., Isenberg, D.H., Schiefer, G.H., Slenczka, W., von Graevenitz, A. andZahner, H. (2003).</w:t>
      </w:r>
      <w:r w:rsidR="008D5D1E">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Zoonoses: Infectious Diseases Transmissible from Animals to Humans. Third Edition, ASM Press,Washington DC, 213. </w:t>
      </w:r>
    </w:p>
    <w:p w:rsidR="0033433D" w:rsidRDefault="0033433D">
      <w:pPr>
        <w:snapToGrid w:val="0"/>
        <w:spacing w:after="0" w:line="240" w:lineRule="auto"/>
        <w:jc w:val="both"/>
        <w:rPr>
          <w:rFonts w:ascii="Times New Roman" w:hAnsi="Times New Roman" w:cs="Times New Roman"/>
          <w:sz w:val="20"/>
          <w:szCs w:val="20"/>
        </w:rPr>
      </w:pPr>
    </w:p>
    <w:p w:rsidR="008D5D1E" w:rsidRDefault="008D5D1E" w:rsidP="008D5D1E">
      <w:pPr>
        <w:snapToGrid w:val="0"/>
        <w:spacing w:after="0" w:line="240" w:lineRule="auto"/>
        <w:ind w:right="400"/>
        <w:rPr>
          <w:rFonts w:ascii="Times New Roman" w:hAnsi="Times New Roman" w:cs="Times New Roman" w:hint="eastAsia"/>
          <w:sz w:val="20"/>
          <w:szCs w:val="20"/>
          <w:lang w:eastAsia="zh-CN"/>
        </w:rPr>
      </w:pPr>
    </w:p>
    <w:p w:rsidR="008D5D1E" w:rsidRDefault="008D5D1E" w:rsidP="008D5D1E">
      <w:pPr>
        <w:snapToGrid w:val="0"/>
        <w:spacing w:after="0" w:line="240" w:lineRule="auto"/>
        <w:ind w:right="400"/>
        <w:rPr>
          <w:rFonts w:ascii="Times New Roman" w:hAnsi="Times New Roman" w:cs="Times New Roman" w:hint="eastAsia"/>
          <w:sz w:val="20"/>
          <w:szCs w:val="20"/>
          <w:lang w:eastAsia="zh-CN"/>
        </w:rPr>
      </w:pPr>
    </w:p>
    <w:p w:rsidR="0033433D" w:rsidRDefault="00072794" w:rsidP="008D5D1E">
      <w:pPr>
        <w:snapToGrid w:val="0"/>
        <w:spacing w:after="0" w:line="240" w:lineRule="auto"/>
        <w:ind w:right="400"/>
        <w:rPr>
          <w:rFonts w:ascii="Times New Roman" w:hAnsi="Times New Roman" w:cs="Times New Roman"/>
          <w:sz w:val="20"/>
          <w:szCs w:val="20"/>
        </w:rPr>
      </w:pPr>
      <w:r>
        <w:rPr>
          <w:rFonts w:ascii="Times New Roman" w:hAnsi="Times New Roman" w:cs="Times New Roman"/>
          <w:sz w:val="20"/>
          <w:szCs w:val="20"/>
          <w:lang w:eastAsia="zh-CN"/>
        </w:rPr>
        <w:t>5/22/2022</w:t>
      </w:r>
    </w:p>
    <w:sectPr w:rsidR="0033433D" w:rsidSect="0033433D">
      <w:type w:val="continuous"/>
      <w:pgSz w:w="12191" w:h="15819"/>
      <w:pgMar w:top="1440" w:right="1440" w:bottom="1440" w:left="1440" w:header="720" w:footer="720" w:gutter="0"/>
      <w:pgNumType w:start="16"/>
      <w:cols w:num="2" w:space="720" w:equalWidth="0">
        <w:col w:w="4443" w:space="425"/>
        <w:col w:w="444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94" w:rsidRDefault="00072794" w:rsidP="0033433D">
      <w:pPr>
        <w:spacing w:after="0" w:line="240" w:lineRule="auto"/>
      </w:pPr>
      <w:r>
        <w:separator/>
      </w:r>
    </w:p>
  </w:endnote>
  <w:endnote w:type="continuationSeparator" w:id="0">
    <w:p w:rsidR="00072794" w:rsidRDefault="00072794" w:rsidP="00334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3D" w:rsidRDefault="0033433D">
    <w:pPr>
      <w:pStyle w:val="Footer"/>
      <w:jc w:val="center"/>
    </w:pPr>
  </w:p>
  <w:p w:rsidR="0033433D" w:rsidRDefault="0033433D">
    <w:pPr>
      <w:pStyle w:val="Footer"/>
    </w:pPr>
    <w:r>
      <w:pict>
        <v:shapetype id="_x0000_t202" coordsize="21600,21600" o:spt="202" path="m,l,21600r21600,l21600,xe">
          <v:stroke joinstyle="miter"/>
          <v:path gradientshapeok="t" o:connecttype="rect"/>
        </v:shapetype>
        <v:shape id="_x0000_s4097" type="#_x0000_t202" style="position:absolute;margin-left:229.4pt;margin-top:2.45pt;width:2in;height:2in;z-index:251658240;mso-wrap-style:none;mso-position-horizontal-relative:margin" filled="f" stroked="f">
          <v:textbox style="mso-fit-shape-to-text:t" inset="0,0,0,0">
            <w:txbxContent>
              <w:sdt>
                <w:sdtPr>
                  <w:id w:val="54187610"/>
                </w:sdtPr>
                <w:sdtContent>
                  <w:p w:rsidR="0033433D" w:rsidRDefault="0033433D">
                    <w:pPr>
                      <w:pStyle w:val="Footer"/>
                      <w:jc w:val="center"/>
                    </w:pPr>
                    <w:r>
                      <w:rPr>
                        <w:rFonts w:ascii="Times New Roman" w:hAnsi="Times New Roman" w:cs="Times New Roman"/>
                        <w:sz w:val="20"/>
                        <w:szCs w:val="20"/>
                      </w:rPr>
                      <w:fldChar w:fldCharType="begin"/>
                    </w:r>
                    <w:r w:rsidR="00072794">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D5D1E">
                      <w:rPr>
                        <w:rFonts w:ascii="Times New Roman" w:hAnsi="Times New Roman" w:cs="Times New Roman"/>
                        <w:noProof/>
                        <w:sz w:val="20"/>
                        <w:szCs w:val="20"/>
                      </w:rPr>
                      <w:t>22</w:t>
                    </w:r>
                    <w:r>
                      <w:rPr>
                        <w:rFonts w:ascii="Times New Roman" w:hAnsi="Times New Roman" w:cs="Times New Roman"/>
                        <w:sz w:val="20"/>
                        <w:szCs w:val="20"/>
                      </w:rPr>
                      <w:fldChar w:fldCharType="end"/>
                    </w:r>
                  </w:p>
                </w:sdtContent>
              </w:sdt>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94" w:rsidRDefault="00072794" w:rsidP="0033433D">
      <w:pPr>
        <w:spacing w:after="0" w:line="240" w:lineRule="auto"/>
      </w:pPr>
      <w:r>
        <w:separator/>
      </w:r>
    </w:p>
  </w:footnote>
  <w:footnote w:type="continuationSeparator" w:id="0">
    <w:p w:rsidR="00072794" w:rsidRDefault="00072794" w:rsidP="00334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3D" w:rsidRDefault="00072794">
    <w:pPr>
      <w:pBdr>
        <w:bottom w:val="thinThickMediumGap" w:sz="12" w:space="1" w:color="auto"/>
      </w:pBdr>
      <w:tabs>
        <w:tab w:val="left" w:pos="851"/>
        <w:tab w:val="right" w:pos="8364"/>
      </w:tabs>
      <w:adjustRightInd w:val="0"/>
      <w:snapToGrid w:val="0"/>
      <w:jc w:val="both"/>
      <w:rPr>
        <w:rFonts w:ascii="Times New Roman" w:hAnsi="Times New Roman" w:cs="Times New Roman"/>
        <w:sz w:val="20"/>
        <w:szCs w:val="20"/>
      </w:rPr>
    </w:pPr>
    <w:r>
      <w:rPr>
        <w:rFonts w:ascii="Times New Roman" w:eastAsia="Calibri" w:hAnsi="Times New Roman" w:cs="Times New Roman"/>
        <w:iCs/>
        <w:color w:val="000000"/>
        <w:sz w:val="20"/>
        <w:szCs w:val="20"/>
      </w:rPr>
      <w:tab/>
    </w:r>
    <w:r>
      <w:rPr>
        <w:rFonts w:ascii="Times New Roman" w:eastAsia="Calibri" w:hAnsi="Times New Roman" w:cs="Times New Roman"/>
        <w:sz w:val="20"/>
        <w:szCs w:val="20"/>
      </w:rPr>
      <w:t>Cancer Biology 2022;12(</w:t>
    </w:r>
    <w:r>
      <w:rPr>
        <w:rFonts w:ascii="Times New Roman" w:eastAsia="Calibri" w:hAnsi="Times New Roman" w:cs="Times New Roman"/>
        <w:sz w:val="20"/>
        <w:szCs w:val="20"/>
        <w:lang w:eastAsia="zh-CN"/>
      </w:rPr>
      <w:t>2</w:t>
    </w:r>
    <w:r>
      <w:rPr>
        <w:rFonts w:ascii="Times New Roman" w:eastAsia="Calibri" w:hAnsi="Times New Roman" w:cs="Times New Roman"/>
        <w:sz w:val="20"/>
        <w:szCs w:val="20"/>
      </w:rPr>
      <w:t xml:space="preserve">) </w:t>
    </w:r>
    <w:r>
      <w:rPr>
        <w:rFonts w:ascii="Times New Roman" w:eastAsia="Calibri"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color w:val="000000"/>
        <w:sz w:val="20"/>
        <w:szCs w:val="20"/>
        <w:lang w:eastAsia="zh-CN"/>
      </w:rPr>
      <w:t xml:space="preserve">     </w:t>
    </w:r>
    <w:r>
      <w:rPr>
        <w:rFonts w:ascii="Times New Roman" w:eastAsia="Calibri" w:hAnsi="Times New Roman" w:cs="Times New Roman"/>
        <w:color w:val="000000"/>
        <w:sz w:val="20"/>
        <w:szCs w:val="20"/>
      </w:rPr>
      <w:tab/>
      <w:t xml:space="preserve"> </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color w:val="000000"/>
        <w:sz w:val="20"/>
        <w:szCs w:val="20"/>
        <w:lang w:eastAsia="zh-CN"/>
      </w:rPr>
      <w:t xml:space="preserve">  </w:t>
    </w:r>
    <w:r>
      <w:rPr>
        <w:rFonts w:ascii="Times New Roman" w:eastAsia="Calibri" w:hAnsi="Times New Roman" w:cs="Times New Roman"/>
        <w:color w:val="0000FF"/>
        <w:sz w:val="20"/>
        <w:szCs w:val="20"/>
        <w:u w:val="single" w:color="0000FF"/>
      </w:rPr>
      <w:t>http://www.cancerbio.net</w:t>
    </w:r>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8" w:space="0" w:color="FF0000"/>
      </w:rPr>
      <w:t>CBJ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3D" w:rsidRDefault="00072794">
    <w:pPr>
      <w:pStyle w:val="Header"/>
    </w:pPr>
    <w:r>
      <w:rPr>
        <w:noProof/>
        <w:lang w:eastAsia="zh-CN"/>
      </w:rPr>
      <w:drawing>
        <wp:inline distT="0" distB="0" distL="0" distR="0">
          <wp:extent cx="5939790" cy="791845"/>
          <wp:effectExtent l="0" t="0" r="381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39790" cy="7918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1DDC"/>
    <w:multiLevelType w:val="multilevel"/>
    <w:tmpl w:val="3CA71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8CE46B2"/>
    <w:multiLevelType w:val="multilevel"/>
    <w:tmpl w:val="48CE46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4D1F61"/>
    <w:multiLevelType w:val="multilevel"/>
    <w:tmpl w:val="524D1F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9F7ECA6"/>
    <w:multiLevelType w:val="multilevel"/>
    <w:tmpl w:val="59F7ECA6"/>
    <w:lvl w:ilvl="0">
      <w:start w:val="1"/>
      <w:numFmt w:val="decimal"/>
      <w:lvlText w:val="[%1]."/>
      <w:lvlJc w:val="left"/>
      <w:pPr>
        <w:ind w:left="760" w:hanging="360"/>
      </w:pPr>
      <w:rPr>
        <w:rFonts w:ascii="宋体" w:eastAsia="宋体" w:hAnsi="宋体" w:cs="宋体" w:hint="default"/>
      </w:rPr>
    </w:lvl>
    <w:lvl w:ilvl="1">
      <w:start w:val="1"/>
      <w:numFmt w:val="lowerLetter"/>
      <w:lvlText w:val="%2."/>
      <w:lvlJc w:val="left"/>
      <w:pPr>
        <w:ind w:left="1480" w:hanging="360"/>
      </w:pPr>
      <w:rPr>
        <w:rFonts w:cs="Times New Roman"/>
      </w:rPr>
    </w:lvl>
    <w:lvl w:ilvl="2">
      <w:start w:val="1"/>
      <w:numFmt w:val="lowerRoman"/>
      <w:lvlText w:val="%3."/>
      <w:lvlJc w:val="right"/>
      <w:pPr>
        <w:ind w:left="2200" w:hanging="180"/>
      </w:pPr>
      <w:rPr>
        <w:rFonts w:cs="Times New Roman"/>
      </w:rPr>
    </w:lvl>
    <w:lvl w:ilvl="3">
      <w:start w:val="1"/>
      <w:numFmt w:val="decimal"/>
      <w:lvlText w:val="%4."/>
      <w:lvlJc w:val="left"/>
      <w:pPr>
        <w:ind w:left="2920" w:hanging="360"/>
      </w:pPr>
      <w:rPr>
        <w:rFonts w:cs="Times New Roman"/>
      </w:rPr>
    </w:lvl>
    <w:lvl w:ilvl="4">
      <w:start w:val="1"/>
      <w:numFmt w:val="lowerLetter"/>
      <w:lvlText w:val="%5."/>
      <w:lvlJc w:val="left"/>
      <w:pPr>
        <w:ind w:left="3640" w:hanging="360"/>
      </w:pPr>
      <w:rPr>
        <w:rFonts w:cs="Times New Roman"/>
      </w:rPr>
    </w:lvl>
    <w:lvl w:ilvl="5">
      <w:start w:val="1"/>
      <w:numFmt w:val="lowerRoman"/>
      <w:lvlText w:val="%6."/>
      <w:lvlJc w:val="right"/>
      <w:pPr>
        <w:ind w:left="4360" w:hanging="180"/>
      </w:pPr>
      <w:rPr>
        <w:rFonts w:cs="Times New Roman"/>
      </w:rPr>
    </w:lvl>
    <w:lvl w:ilvl="6">
      <w:start w:val="1"/>
      <w:numFmt w:val="decimal"/>
      <w:lvlText w:val="%7."/>
      <w:lvlJc w:val="left"/>
      <w:pPr>
        <w:ind w:left="5080" w:hanging="360"/>
      </w:pPr>
      <w:rPr>
        <w:rFonts w:cs="Times New Roman"/>
      </w:rPr>
    </w:lvl>
    <w:lvl w:ilvl="7">
      <w:start w:val="1"/>
      <w:numFmt w:val="lowerLetter"/>
      <w:lvlText w:val="%8."/>
      <w:lvlJc w:val="left"/>
      <w:pPr>
        <w:ind w:left="5800" w:hanging="360"/>
      </w:pPr>
      <w:rPr>
        <w:rFonts w:cs="Times New Roman"/>
      </w:rPr>
    </w:lvl>
    <w:lvl w:ilvl="8">
      <w:start w:val="1"/>
      <w:numFmt w:val="lowerRoman"/>
      <w:lvlText w:val="%9."/>
      <w:lvlJc w:val="right"/>
      <w:pPr>
        <w:ind w:left="6520" w:hanging="180"/>
      </w:pPr>
      <w:rPr>
        <w:rFonts w:cs="Times New Roman"/>
      </w:rPr>
    </w:lvl>
  </w:abstractNum>
  <w:abstractNum w:abstractNumId="4">
    <w:nsid w:val="7F7F0840"/>
    <w:multiLevelType w:val="multilevel"/>
    <w:tmpl w:val="7F7F08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seFELayout/>
  </w:compat>
  <w:rsids>
    <w:rsidRoot w:val="00DD6341"/>
    <w:rsid w:val="000071C7"/>
    <w:rsid w:val="00011530"/>
    <w:rsid w:val="00011C12"/>
    <w:rsid w:val="00013FD0"/>
    <w:rsid w:val="00030D6B"/>
    <w:rsid w:val="00031F32"/>
    <w:rsid w:val="000366F6"/>
    <w:rsid w:val="00046515"/>
    <w:rsid w:val="00051E5B"/>
    <w:rsid w:val="00056ACF"/>
    <w:rsid w:val="00063427"/>
    <w:rsid w:val="00072794"/>
    <w:rsid w:val="00077E0B"/>
    <w:rsid w:val="00081A92"/>
    <w:rsid w:val="00082664"/>
    <w:rsid w:val="000953C9"/>
    <w:rsid w:val="000A24C5"/>
    <w:rsid w:val="000A7307"/>
    <w:rsid w:val="000D0F53"/>
    <w:rsid w:val="000D10F7"/>
    <w:rsid w:val="000E0863"/>
    <w:rsid w:val="000E4896"/>
    <w:rsid w:val="00106401"/>
    <w:rsid w:val="001113A5"/>
    <w:rsid w:val="00111DD0"/>
    <w:rsid w:val="00115F9A"/>
    <w:rsid w:val="00127404"/>
    <w:rsid w:val="00141922"/>
    <w:rsid w:val="0015636D"/>
    <w:rsid w:val="001A20D3"/>
    <w:rsid w:val="001C78C3"/>
    <w:rsid w:val="001D11EE"/>
    <w:rsid w:val="001D2369"/>
    <w:rsid w:val="001D4010"/>
    <w:rsid w:val="001D6CDF"/>
    <w:rsid w:val="001E74C7"/>
    <w:rsid w:val="002004A6"/>
    <w:rsid w:val="00201B55"/>
    <w:rsid w:val="00203D30"/>
    <w:rsid w:val="0021745B"/>
    <w:rsid w:val="0022385E"/>
    <w:rsid w:val="0023758E"/>
    <w:rsid w:val="00240D19"/>
    <w:rsid w:val="00245FA9"/>
    <w:rsid w:val="0024727A"/>
    <w:rsid w:val="00257868"/>
    <w:rsid w:val="002757B9"/>
    <w:rsid w:val="00294A6F"/>
    <w:rsid w:val="002A20FC"/>
    <w:rsid w:val="002E4903"/>
    <w:rsid w:val="002F274F"/>
    <w:rsid w:val="00307A0A"/>
    <w:rsid w:val="00315003"/>
    <w:rsid w:val="0033433D"/>
    <w:rsid w:val="003438D4"/>
    <w:rsid w:val="0035053C"/>
    <w:rsid w:val="0037302F"/>
    <w:rsid w:val="00377F8D"/>
    <w:rsid w:val="00382146"/>
    <w:rsid w:val="003841A9"/>
    <w:rsid w:val="003916DB"/>
    <w:rsid w:val="0039622F"/>
    <w:rsid w:val="003B5A2E"/>
    <w:rsid w:val="003C3293"/>
    <w:rsid w:val="003C58DB"/>
    <w:rsid w:val="003C6DBB"/>
    <w:rsid w:val="003D0718"/>
    <w:rsid w:val="003E7AFD"/>
    <w:rsid w:val="003F48F1"/>
    <w:rsid w:val="0040084F"/>
    <w:rsid w:val="00420089"/>
    <w:rsid w:val="00421A2F"/>
    <w:rsid w:val="004374E0"/>
    <w:rsid w:val="004411E3"/>
    <w:rsid w:val="004569CA"/>
    <w:rsid w:val="004629D7"/>
    <w:rsid w:val="00465ABA"/>
    <w:rsid w:val="00465EEF"/>
    <w:rsid w:val="004764A0"/>
    <w:rsid w:val="00481D74"/>
    <w:rsid w:val="004B5CB2"/>
    <w:rsid w:val="004C3C92"/>
    <w:rsid w:val="004D5CC9"/>
    <w:rsid w:val="004D7EBA"/>
    <w:rsid w:val="004E7A44"/>
    <w:rsid w:val="004F425F"/>
    <w:rsid w:val="004F4E2D"/>
    <w:rsid w:val="004F6234"/>
    <w:rsid w:val="00510219"/>
    <w:rsid w:val="005107D8"/>
    <w:rsid w:val="00521A64"/>
    <w:rsid w:val="00530FF4"/>
    <w:rsid w:val="005458C0"/>
    <w:rsid w:val="0055680B"/>
    <w:rsid w:val="00560322"/>
    <w:rsid w:val="005604B6"/>
    <w:rsid w:val="005607EA"/>
    <w:rsid w:val="00573E09"/>
    <w:rsid w:val="005775E6"/>
    <w:rsid w:val="005A0FF0"/>
    <w:rsid w:val="005B4297"/>
    <w:rsid w:val="005C46FB"/>
    <w:rsid w:val="005C5FF7"/>
    <w:rsid w:val="005E4EB4"/>
    <w:rsid w:val="005E5176"/>
    <w:rsid w:val="005F0009"/>
    <w:rsid w:val="005F3FCD"/>
    <w:rsid w:val="006034B6"/>
    <w:rsid w:val="00606A8D"/>
    <w:rsid w:val="00613589"/>
    <w:rsid w:val="006251C1"/>
    <w:rsid w:val="00654AB9"/>
    <w:rsid w:val="00660290"/>
    <w:rsid w:val="0066109C"/>
    <w:rsid w:val="006672DC"/>
    <w:rsid w:val="00686125"/>
    <w:rsid w:val="00691A46"/>
    <w:rsid w:val="006A5ED9"/>
    <w:rsid w:val="006B7F63"/>
    <w:rsid w:val="006D3858"/>
    <w:rsid w:val="006E3B2F"/>
    <w:rsid w:val="00702EE1"/>
    <w:rsid w:val="007113BA"/>
    <w:rsid w:val="007125A3"/>
    <w:rsid w:val="00717C40"/>
    <w:rsid w:val="00731F87"/>
    <w:rsid w:val="00731FF2"/>
    <w:rsid w:val="00751D79"/>
    <w:rsid w:val="00755829"/>
    <w:rsid w:val="007860B3"/>
    <w:rsid w:val="0078686E"/>
    <w:rsid w:val="007C5EA0"/>
    <w:rsid w:val="007C718B"/>
    <w:rsid w:val="007D7ADA"/>
    <w:rsid w:val="007E3027"/>
    <w:rsid w:val="007E557D"/>
    <w:rsid w:val="007F0BDC"/>
    <w:rsid w:val="00805B06"/>
    <w:rsid w:val="00817D4B"/>
    <w:rsid w:val="00832473"/>
    <w:rsid w:val="00846D6E"/>
    <w:rsid w:val="00851656"/>
    <w:rsid w:val="008710B6"/>
    <w:rsid w:val="00874316"/>
    <w:rsid w:val="00890D04"/>
    <w:rsid w:val="00892864"/>
    <w:rsid w:val="00896A2E"/>
    <w:rsid w:val="00897838"/>
    <w:rsid w:val="008A7ED6"/>
    <w:rsid w:val="008B630B"/>
    <w:rsid w:val="008B7874"/>
    <w:rsid w:val="008C04B0"/>
    <w:rsid w:val="008D5D1E"/>
    <w:rsid w:val="008D6FA7"/>
    <w:rsid w:val="008D7D55"/>
    <w:rsid w:val="008E168D"/>
    <w:rsid w:val="008F0449"/>
    <w:rsid w:val="008F442C"/>
    <w:rsid w:val="00905BF0"/>
    <w:rsid w:val="00906B9B"/>
    <w:rsid w:val="00913C54"/>
    <w:rsid w:val="00914B6E"/>
    <w:rsid w:val="0092028A"/>
    <w:rsid w:val="00924E22"/>
    <w:rsid w:val="0093537B"/>
    <w:rsid w:val="00944553"/>
    <w:rsid w:val="00972680"/>
    <w:rsid w:val="00995C9B"/>
    <w:rsid w:val="009971FD"/>
    <w:rsid w:val="009B5D6D"/>
    <w:rsid w:val="009C0783"/>
    <w:rsid w:val="009C0B05"/>
    <w:rsid w:val="009C716A"/>
    <w:rsid w:val="009E0CBE"/>
    <w:rsid w:val="009F7639"/>
    <w:rsid w:val="00A06986"/>
    <w:rsid w:val="00A12285"/>
    <w:rsid w:val="00A32222"/>
    <w:rsid w:val="00A90939"/>
    <w:rsid w:val="00A92611"/>
    <w:rsid w:val="00AC6A8E"/>
    <w:rsid w:val="00AD5884"/>
    <w:rsid w:val="00AE5995"/>
    <w:rsid w:val="00B1544E"/>
    <w:rsid w:val="00B15BAD"/>
    <w:rsid w:val="00B46837"/>
    <w:rsid w:val="00B50492"/>
    <w:rsid w:val="00B56A76"/>
    <w:rsid w:val="00B57FA1"/>
    <w:rsid w:val="00B73B1E"/>
    <w:rsid w:val="00B9043B"/>
    <w:rsid w:val="00BA574F"/>
    <w:rsid w:val="00BB3AD6"/>
    <w:rsid w:val="00BC133A"/>
    <w:rsid w:val="00BC419E"/>
    <w:rsid w:val="00BF1016"/>
    <w:rsid w:val="00C015B5"/>
    <w:rsid w:val="00C0583B"/>
    <w:rsid w:val="00C10F20"/>
    <w:rsid w:val="00C2083D"/>
    <w:rsid w:val="00C3632A"/>
    <w:rsid w:val="00C5520E"/>
    <w:rsid w:val="00C770A6"/>
    <w:rsid w:val="00C82280"/>
    <w:rsid w:val="00C9278D"/>
    <w:rsid w:val="00CD3CC2"/>
    <w:rsid w:val="00CE1340"/>
    <w:rsid w:val="00CE50AB"/>
    <w:rsid w:val="00CF3091"/>
    <w:rsid w:val="00CF62D9"/>
    <w:rsid w:val="00CF7CF8"/>
    <w:rsid w:val="00D16C95"/>
    <w:rsid w:val="00D17A7A"/>
    <w:rsid w:val="00D223DF"/>
    <w:rsid w:val="00D538E8"/>
    <w:rsid w:val="00D642E4"/>
    <w:rsid w:val="00D674AA"/>
    <w:rsid w:val="00D736BD"/>
    <w:rsid w:val="00D8483B"/>
    <w:rsid w:val="00D926AB"/>
    <w:rsid w:val="00DA0B7C"/>
    <w:rsid w:val="00DA176A"/>
    <w:rsid w:val="00DA27FA"/>
    <w:rsid w:val="00DB28D7"/>
    <w:rsid w:val="00DC6028"/>
    <w:rsid w:val="00DD0E81"/>
    <w:rsid w:val="00DD6341"/>
    <w:rsid w:val="00DF5345"/>
    <w:rsid w:val="00E03904"/>
    <w:rsid w:val="00E0399E"/>
    <w:rsid w:val="00E10076"/>
    <w:rsid w:val="00E25714"/>
    <w:rsid w:val="00E27E25"/>
    <w:rsid w:val="00E36825"/>
    <w:rsid w:val="00E557F4"/>
    <w:rsid w:val="00E6371E"/>
    <w:rsid w:val="00E67F65"/>
    <w:rsid w:val="00E70387"/>
    <w:rsid w:val="00E7266A"/>
    <w:rsid w:val="00E776E9"/>
    <w:rsid w:val="00E77D7B"/>
    <w:rsid w:val="00E82947"/>
    <w:rsid w:val="00EC117E"/>
    <w:rsid w:val="00EC4C4C"/>
    <w:rsid w:val="00EC50A7"/>
    <w:rsid w:val="00EC6F03"/>
    <w:rsid w:val="00EC7873"/>
    <w:rsid w:val="00ED3E9E"/>
    <w:rsid w:val="00EE2A2B"/>
    <w:rsid w:val="00EE3292"/>
    <w:rsid w:val="00EE751C"/>
    <w:rsid w:val="00EE7B38"/>
    <w:rsid w:val="00EF2E17"/>
    <w:rsid w:val="00EF4915"/>
    <w:rsid w:val="00EF4CAA"/>
    <w:rsid w:val="00F0200F"/>
    <w:rsid w:val="00F0335D"/>
    <w:rsid w:val="00F21BEE"/>
    <w:rsid w:val="00F2377E"/>
    <w:rsid w:val="00F25DB3"/>
    <w:rsid w:val="00F30C21"/>
    <w:rsid w:val="00F41035"/>
    <w:rsid w:val="00F5277F"/>
    <w:rsid w:val="00F85EAC"/>
    <w:rsid w:val="00F87BEA"/>
    <w:rsid w:val="00F97B25"/>
    <w:rsid w:val="00FA3526"/>
    <w:rsid w:val="00FA5584"/>
    <w:rsid w:val="00FB1D8A"/>
    <w:rsid w:val="00FD6EDF"/>
    <w:rsid w:val="00FE487D"/>
    <w:rsid w:val="00FE7FF7"/>
    <w:rsid w:val="364D0A1A"/>
    <w:rsid w:val="58C37909"/>
    <w:rsid w:val="71D47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3D"/>
    <w:rPr>
      <w:rFonts w:asciiTheme="minorHAnsi" w:hAnsiTheme="minorHAnsi" w:cstheme="minorBidi"/>
      <w:sz w:val="22"/>
      <w:szCs w:val="22"/>
      <w:lang w:eastAsia="en-US"/>
    </w:rPr>
  </w:style>
  <w:style w:type="paragraph" w:styleId="Heading1">
    <w:name w:val="heading 1"/>
    <w:basedOn w:val="Normal"/>
    <w:next w:val="Normal"/>
    <w:link w:val="Heading1Char"/>
    <w:uiPriority w:val="9"/>
    <w:qFormat/>
    <w:rsid w:val="00334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4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3433D"/>
    <w:pPr>
      <w:spacing w:line="240" w:lineRule="auto"/>
    </w:pPr>
    <w:rPr>
      <w:b/>
      <w:bCs/>
      <w:color w:val="4F81BD" w:themeColor="accent1"/>
      <w:sz w:val="18"/>
      <w:szCs w:val="18"/>
    </w:rPr>
  </w:style>
  <w:style w:type="paragraph" w:styleId="TOC3">
    <w:name w:val="toc 3"/>
    <w:basedOn w:val="Normal"/>
    <w:next w:val="Normal"/>
    <w:uiPriority w:val="39"/>
    <w:unhideWhenUsed/>
    <w:qFormat/>
    <w:rsid w:val="0033433D"/>
    <w:pPr>
      <w:spacing w:after="100"/>
      <w:ind w:left="440"/>
    </w:pPr>
  </w:style>
  <w:style w:type="paragraph" w:styleId="BalloonText">
    <w:name w:val="Balloon Text"/>
    <w:basedOn w:val="Normal"/>
    <w:link w:val="BalloonTextChar"/>
    <w:uiPriority w:val="99"/>
    <w:semiHidden/>
    <w:unhideWhenUsed/>
    <w:qFormat/>
    <w:rsid w:val="0033433D"/>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33433D"/>
    <w:pPr>
      <w:tabs>
        <w:tab w:val="center" w:pos="4680"/>
        <w:tab w:val="right" w:pos="9360"/>
      </w:tabs>
      <w:spacing w:after="0" w:line="240" w:lineRule="auto"/>
    </w:pPr>
  </w:style>
  <w:style w:type="paragraph" w:styleId="Header">
    <w:name w:val="header"/>
    <w:basedOn w:val="Normal"/>
    <w:link w:val="HeaderChar"/>
    <w:uiPriority w:val="99"/>
    <w:unhideWhenUsed/>
    <w:qFormat/>
    <w:rsid w:val="0033433D"/>
    <w:pPr>
      <w:tabs>
        <w:tab w:val="center" w:pos="4680"/>
        <w:tab w:val="right" w:pos="9360"/>
      </w:tabs>
      <w:spacing w:after="0" w:line="240" w:lineRule="auto"/>
    </w:pPr>
  </w:style>
  <w:style w:type="paragraph" w:styleId="TOC1">
    <w:name w:val="toc 1"/>
    <w:basedOn w:val="Normal"/>
    <w:next w:val="Normal"/>
    <w:uiPriority w:val="39"/>
    <w:unhideWhenUsed/>
    <w:qFormat/>
    <w:rsid w:val="0033433D"/>
    <w:pPr>
      <w:spacing w:after="100"/>
    </w:pPr>
  </w:style>
  <w:style w:type="paragraph" w:styleId="TableofFigures">
    <w:name w:val="table of figures"/>
    <w:basedOn w:val="Normal"/>
    <w:next w:val="Normal"/>
    <w:uiPriority w:val="99"/>
    <w:unhideWhenUsed/>
    <w:qFormat/>
    <w:rsid w:val="0033433D"/>
    <w:pPr>
      <w:spacing w:after="0"/>
    </w:pPr>
  </w:style>
  <w:style w:type="paragraph" w:styleId="TOC2">
    <w:name w:val="toc 2"/>
    <w:basedOn w:val="Normal"/>
    <w:next w:val="Normal"/>
    <w:uiPriority w:val="39"/>
    <w:unhideWhenUsed/>
    <w:qFormat/>
    <w:rsid w:val="0033433D"/>
    <w:pPr>
      <w:spacing w:after="100"/>
      <w:ind w:left="220"/>
    </w:pPr>
  </w:style>
  <w:style w:type="table" w:styleId="TableGrid">
    <w:name w:val="Table Grid"/>
    <w:basedOn w:val="TableNormal"/>
    <w:uiPriority w:val="59"/>
    <w:qFormat/>
    <w:rsid w:val="0033433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33433D"/>
    <w:rPr>
      <w:color w:val="0000FF" w:themeColor="hyperlink"/>
      <w:u w:val="single"/>
    </w:rPr>
  </w:style>
  <w:style w:type="paragraph" w:customStyle="1" w:styleId="Default">
    <w:name w:val="Default"/>
    <w:rsid w:val="0033433D"/>
    <w:pPr>
      <w:autoSpaceDE w:val="0"/>
      <w:autoSpaceDN w:val="0"/>
      <w:adjustRightInd w:val="0"/>
      <w:spacing w:after="0" w:line="240" w:lineRule="auto"/>
    </w:pPr>
    <w:rPr>
      <w:color w:val="000000"/>
      <w:sz w:val="24"/>
      <w:szCs w:val="24"/>
      <w:lang w:eastAsia="en-US"/>
    </w:rPr>
  </w:style>
  <w:style w:type="character" w:customStyle="1" w:styleId="Heading1Char">
    <w:name w:val="Heading 1 Char"/>
    <w:basedOn w:val="DefaultParagraphFont"/>
    <w:link w:val="Heading1"/>
    <w:uiPriority w:val="9"/>
    <w:qFormat/>
    <w:rsid w:val="003343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33433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3433D"/>
    <w:pPr>
      <w:ind w:left="720"/>
      <w:contextualSpacing/>
    </w:pPr>
  </w:style>
  <w:style w:type="character" w:customStyle="1" w:styleId="Heading3Char">
    <w:name w:val="Heading 3 Char"/>
    <w:basedOn w:val="DefaultParagraphFont"/>
    <w:link w:val="Heading3"/>
    <w:uiPriority w:val="9"/>
    <w:qFormat/>
    <w:rsid w:val="0033433D"/>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qFormat/>
    <w:rsid w:val="0033433D"/>
    <w:rPr>
      <w:rFonts w:ascii="Tahoma" w:hAnsi="Tahoma" w:cs="Tahoma"/>
      <w:sz w:val="16"/>
      <w:szCs w:val="16"/>
    </w:rPr>
  </w:style>
  <w:style w:type="character" w:customStyle="1" w:styleId="A1">
    <w:name w:val="A1"/>
    <w:uiPriority w:val="99"/>
    <w:qFormat/>
    <w:rsid w:val="0033433D"/>
    <w:rPr>
      <w:color w:val="000000"/>
      <w:sz w:val="16"/>
      <w:szCs w:val="16"/>
    </w:rPr>
  </w:style>
  <w:style w:type="character" w:customStyle="1" w:styleId="FooterChar">
    <w:name w:val="Footer Char"/>
    <w:basedOn w:val="DefaultParagraphFont"/>
    <w:link w:val="Footer"/>
    <w:uiPriority w:val="99"/>
    <w:qFormat/>
    <w:rsid w:val="0033433D"/>
  </w:style>
  <w:style w:type="character" w:customStyle="1" w:styleId="HeaderChar">
    <w:name w:val="Header Char"/>
    <w:basedOn w:val="DefaultParagraphFont"/>
    <w:link w:val="Header"/>
    <w:uiPriority w:val="99"/>
    <w:qFormat/>
    <w:rsid w:val="0033433D"/>
  </w:style>
  <w:style w:type="paragraph" w:customStyle="1" w:styleId="TOCHeading1">
    <w:name w:val="TOC Heading1"/>
    <w:basedOn w:val="Heading1"/>
    <w:next w:val="Normal"/>
    <w:uiPriority w:val="39"/>
    <w:semiHidden/>
    <w:unhideWhenUsed/>
    <w:qFormat/>
    <w:rsid w:val="0033433D"/>
    <w:pPr>
      <w:outlineLvl w:val="9"/>
    </w:pPr>
  </w:style>
  <w:style w:type="character" w:styleId="FollowedHyperlink">
    <w:name w:val="FollowedHyperlink"/>
    <w:basedOn w:val="DefaultParagraphFont"/>
    <w:uiPriority w:val="99"/>
    <w:semiHidden/>
    <w:unhideWhenUsed/>
    <w:rsid w:val="008D5D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x.doi.org/10.7537/marscbj120222.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ature.%20%20x.do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ncerbio.net" TargetMode="External"/><Relationship Id="rId4" Type="http://schemas.openxmlformats.org/officeDocument/2006/relationships/styles" Target="styles.xml"/><Relationship Id="rId9" Type="http://schemas.openxmlformats.org/officeDocument/2006/relationships/hyperlink" Target="mailto:mgbei07@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0E7B6-B344-4F92-AF19-92F8A236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4577</Words>
  <Characters>26093</Characters>
  <Application>Microsoft Office Word</Application>
  <DocSecurity>0</DocSecurity>
  <Lines>217</Lines>
  <Paragraphs>61</Paragraphs>
  <ScaleCrop>false</ScaleCrop>
  <Company/>
  <LinksUpToDate>false</LinksUpToDate>
  <CharactersWithSpaces>30609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dc:creator>
  <cp:lastModifiedBy>Administrator</cp:lastModifiedBy>
  <cp:revision>271</cp:revision>
  <dcterms:created xsi:type="dcterms:W3CDTF">2021-08-08T09:29:00Z</dcterms:created>
  <dcterms:modified xsi:type="dcterms:W3CDTF">2022-05-31T00:32:00Z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