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Some Studies in Baraki Sheep Intoxicated with Cadmium.</w:t>
            </w:r>
          </w:p>
          <w:p w:rsidR="00BD4219" w:rsidRPr="00B26586" w:rsidRDefault="00BD4219" w:rsidP="00BD4219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Mona. S. Zaki and Mohamed M.I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1202-1205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442"/>
            <w:r w:rsidRPr="00B26586">
              <w:rPr>
                <w:b/>
                <w:bCs/>
                <w:sz w:val="20"/>
                <w:szCs w:val="20"/>
              </w:rPr>
              <w:t>Assessment</w:t>
            </w:r>
            <w:bookmarkEnd w:id="0"/>
            <w:r w:rsidRPr="00B26586">
              <w:rPr>
                <w:b/>
                <w:bCs/>
                <w:sz w:val="20"/>
                <w:szCs w:val="20"/>
              </w:rPr>
              <w:t>of Pravastatin effects on healing of bone defect in rats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Ghafour Mousavi, Daryoush Mohajeri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1206-1209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  <w:lang w:val="ms-MY"/>
              </w:rPr>
              <w:t>Students’ And Teachers’ Perspectives On Biotechnology Education: A Review On Publications In Selected Journals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Rashidah Begum Gelamdin, Norlidah Alias, Mohammad Attaran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1210-1221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Assessing Quality Assurance for Teaching and Learning in Higher Education in Malaysia: Reflecting on its Policy and Processes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Abu Bakar Nordin, Norlidah Alias &amp; Saedah Siraj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1222-1232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445"/>
            <w:r w:rsidRPr="00B26586">
              <w:rPr>
                <w:b/>
                <w:bCs/>
                <w:sz w:val="20"/>
                <w:szCs w:val="20"/>
              </w:rPr>
              <w:t>Corporate Governance and Predicting Bankruptcy of Firms Using Survival Analysis (Case Study of Companies Listed in Tehran Stock Exchange)</w:t>
            </w:r>
            <w:bookmarkEnd w:id="1"/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46"/>
            <w:r w:rsidRPr="00B26586">
              <w:rPr>
                <w:sz w:val="20"/>
                <w:szCs w:val="20"/>
              </w:rPr>
              <w:t>Maryam Mokarami, Zeinab Motefares</w:t>
            </w:r>
            <w:bookmarkEnd w:id="2"/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1233-1239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pStyle w:val="default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Histological and Cytological Effects OfAqueous Extract of</w:t>
            </w:r>
            <w:r w:rsidRPr="00B26586">
              <w:rPr>
                <w:b/>
                <w:bCs/>
                <w:i/>
                <w:iCs/>
                <w:sz w:val="20"/>
                <w:szCs w:val="20"/>
              </w:rPr>
              <w:t>Myristica fragrans</w:t>
            </w:r>
            <w:r w:rsidRPr="00B26586">
              <w:rPr>
                <w:b/>
                <w:bCs/>
                <w:sz w:val="20"/>
                <w:szCs w:val="20"/>
              </w:rPr>
              <w:t>(Nutmeg)on the Renal Cortical of Male and Female Rats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rStyle w:val="st1"/>
                <w:sz w:val="20"/>
                <w:szCs w:val="20"/>
              </w:rPr>
              <w:t>Aisha D. Alalwani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1240-1249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pStyle w:val="a10"/>
              <w:adjustRightInd w:val="0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Antioxidant and anticancer activities of water and ethanol extracts obtained from</w:t>
            </w:r>
            <w:r w:rsidRPr="00B2658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rtl/>
              </w:rPr>
              <w:t>Sasa quelpaertensis</w:t>
            </w:r>
            <w:r w:rsidRPr="00B26586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Nakai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  <w:rtl/>
              </w:rPr>
            </w:pPr>
            <w:r w:rsidRPr="00B26586">
              <w:rPr>
                <w:sz w:val="20"/>
                <w:szCs w:val="20"/>
              </w:rPr>
              <w:t>Ji Young Kim, Jung Hyun Kim, Ji Hee Byun, Ji Hye Kim,Youn Ji Lee,Soon Jae Im,Dong-Sun Lee,Seo Hyun Moon, Min Young Kim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1250-1254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Return and Volatility in Tehran Stock Exchange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Seyed Hossein Miri, Ph.D.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1255-1259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Relationship between Internet Addiction, Mental Health, and Academic Performance among Adolescents 15 to 18 Years Referred to Cafe-Net in Hamedan-Iran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Fatemeh Saraei, Mohammad Esmaeil Ebrahimi and Mohammad Reza Zoghi Paydar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1260-1267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Relationship between Organizational Commitment and Job Burnout among High Schools Physical Education Teachers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Shahram Alam (PhD), Shahrokh bahmaei (MA), Maryam Monazami (MA), Zahra Alam (MA)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1268-1273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898"/>
            <w:r w:rsidRPr="00B26586">
              <w:rPr>
                <w:b/>
                <w:bCs/>
                <w:sz w:val="20"/>
                <w:szCs w:val="20"/>
              </w:rPr>
              <w:t>Application of GIS, AHP, Fuzzy and WLC in Island Ecotourism Development (Case study of</w:t>
            </w:r>
            <w:bookmarkEnd w:id="3"/>
            <w:r w:rsidRPr="00B26586">
              <w:rPr>
                <w:b/>
                <w:bCs/>
                <w:sz w:val="20"/>
                <w:szCs w:val="20"/>
              </w:rPr>
              <w:t>Qeshm Island, Iran)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899"/>
            <w:r w:rsidRPr="00B26586">
              <w:rPr>
                <w:sz w:val="20"/>
                <w:szCs w:val="20"/>
              </w:rPr>
              <w:t>Soolmaz Dashti, Seyed Masoud Monavari, Seyed Mohsen Hosseini, Borhan Riazi, Mansoor Momen</w:t>
            </w:r>
            <w:bookmarkEnd w:id="4"/>
            <w:r w:rsidRPr="00B26586">
              <w:rPr>
                <w:sz w:val="20"/>
                <w:szCs w:val="20"/>
              </w:rPr>
              <w:t>i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1274-1282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Outcome of Different Diagnostic and Therapeutic Modalities of Acute Lower Gastrointestinal Bleeding; a University Hospital Experience</w:t>
            </w:r>
          </w:p>
          <w:p w:rsidR="00BD4219" w:rsidRPr="00B26586" w:rsidRDefault="00BD4219" w:rsidP="00BD421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Yasser El-Naggar, Essam A.Wahab,Afifi F. Afifi, Hasan Abd Alshaqour and Abdelrahman I. Abdelrahman</w:t>
            </w:r>
          </w:p>
          <w:p w:rsidR="00BD4219" w:rsidRPr="00B26586" w:rsidRDefault="00BD4219" w:rsidP="00BD4219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1283-1292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900"/>
            <w:r w:rsidRPr="00B26586">
              <w:rPr>
                <w:b/>
                <w:bCs/>
                <w:sz w:val="20"/>
                <w:szCs w:val="20"/>
              </w:rPr>
              <w:t>Reviewing Customer Satisfaction of After Sales Services Quality Case Study: Modiran Khodro Co. (MVM</w:t>
            </w:r>
            <w:bookmarkEnd w:id="5"/>
            <w:r w:rsidRPr="00B26586">
              <w:rPr>
                <w:sz w:val="20"/>
                <w:szCs w:val="20"/>
              </w:rPr>
              <w:t>)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6" w:name="OLE_LINK28"/>
            <w:r w:rsidRPr="00B26586">
              <w:rPr>
                <w:sz w:val="20"/>
                <w:szCs w:val="20"/>
              </w:rPr>
              <w:t>Sassan Eisazadeh Nashli, Ali Shahsavarian, Fatemeh Karimi, Mostafa Maleki</w:t>
            </w:r>
            <w:bookmarkEnd w:id="6"/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1293-1297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Satirical Poetry:An Intuitive Propensity or a Novel Technique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Javad Sadounzadeh, Sohad jadary, Moradali Valadbeigi,Ebrahim Yaghobi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1298-1307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Cesarean Delivery on Maternal Request in Zanjan, Iran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Shakeri M, MS.c, Shakibazade E, Ph.D, Arami R, MS.c, Soleimani M, MS.c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1308-1311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pStyle w:val="msolistparagraph0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Contributing Factors Associated with</w:t>
            </w:r>
            <w:r w:rsidRPr="00B26586">
              <w:rPr>
                <w:rStyle w:val="hps"/>
                <w:b/>
                <w:bCs/>
                <w:sz w:val="20"/>
                <w:szCs w:val="20"/>
              </w:rPr>
              <w:t>Breastfeeding duration</w:t>
            </w:r>
            <w:r w:rsidRPr="00B26586">
              <w:rPr>
                <w:b/>
                <w:bCs/>
                <w:sz w:val="20"/>
                <w:szCs w:val="20"/>
              </w:rPr>
              <w:t>in Iranian Mothers, 2012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Shakeri M, MS.c, Mojtahedi Y,MD, Rostamkhani F, MS.c, Moghadam R, MS.c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1312-1316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7" w:name="OLE_LINK904"/>
            <w:r w:rsidRPr="00B26586">
              <w:rPr>
                <w:b/>
                <w:bCs/>
                <w:sz w:val="20"/>
                <w:szCs w:val="20"/>
              </w:rPr>
              <w:t>New actors of international law, reality or dream? (The role of non-state international organizations at international level)</w:t>
            </w:r>
            <w:bookmarkEnd w:id="7"/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8" w:name="OLE_LINK905"/>
            <w:r w:rsidRPr="00B26586">
              <w:rPr>
                <w:sz w:val="20"/>
                <w:szCs w:val="20"/>
              </w:rPr>
              <w:t>Pooneh Tabibzadeh</w:t>
            </w:r>
            <w:bookmarkEnd w:id="8"/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1317-1331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Evaluation of Some Material Properties of Cercon Fixed Partial Dentures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Yaser M. Alkhiary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1332-1337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Application of ICT in Psychological Operations and War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shd w:val="clear" w:color="auto" w:fill="FFFFFF"/>
              </w:rPr>
              <w:t>Mohammad Abolfathi,Bahram Moradi,</w:t>
            </w:r>
            <w:r w:rsidRPr="00B26586">
              <w:rPr>
                <w:sz w:val="20"/>
                <w:szCs w:val="20"/>
                <w:lang w:val="en-GB"/>
              </w:rPr>
              <w:t>Shapoor Amra</w:t>
            </w:r>
            <w:r w:rsidRPr="00B26586">
              <w:rPr>
                <w:sz w:val="20"/>
                <w:szCs w:val="20"/>
                <w:shd w:val="clear" w:color="auto" w:fill="FFFFFF"/>
              </w:rPr>
              <w:t>i,</w:t>
            </w:r>
            <w:r w:rsidRPr="00B26586">
              <w:rPr>
                <w:sz w:val="20"/>
                <w:szCs w:val="20"/>
              </w:rPr>
              <w:t>Bakhtiar-Maleki-Tulabi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1338-1346</w:t>
            </w:r>
          </w:p>
        </w:tc>
      </w:tr>
      <w:tr w:rsidR="00BD4219" w:rsidRPr="001555D4" w:rsidTr="00BD421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7200" w:type="dxa"/>
            <w:vAlign w:val="center"/>
          </w:tcPr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Educational Needs Assessment for Warehouse Workers (Case of Govah Company)</w:t>
            </w:r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9" w:name="OLE_LINK908"/>
            <w:r w:rsidRPr="00B26586">
              <w:rPr>
                <w:sz w:val="20"/>
                <w:szCs w:val="20"/>
              </w:rPr>
              <w:t>Shokouh Alamati</w:t>
            </w:r>
            <w:bookmarkEnd w:id="9"/>
          </w:p>
          <w:p w:rsidR="00BD4219" w:rsidRPr="00B26586" w:rsidRDefault="00BD4219" w:rsidP="00BD4219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BD4219" w:rsidRPr="00B26586" w:rsidRDefault="00BD4219" w:rsidP="00BD4219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1347-1351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73" w:rsidRDefault="00EB4E73" w:rsidP="009A14FB">
      <w:r>
        <w:separator/>
      </w:r>
    </w:p>
  </w:endnote>
  <w:endnote w:type="continuationSeparator" w:id="1">
    <w:p w:rsidR="00EB4E73" w:rsidRDefault="00EB4E73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A1300A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BD4219" w:rsidRPr="00BD4219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73" w:rsidRDefault="00EB4E73" w:rsidP="009A14FB">
      <w:r>
        <w:separator/>
      </w:r>
    </w:p>
  </w:footnote>
  <w:footnote w:type="continuationSeparator" w:id="1">
    <w:p w:rsidR="00EB4E73" w:rsidRDefault="00EB4E73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1300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D4219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EB4E7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10">
    <w:name w:val="a1"/>
    <w:basedOn w:val="a"/>
    <w:rsid w:val="00BD4219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505</Words>
  <Characters>2885</Characters>
  <Application>Microsoft Office Word</Application>
  <DocSecurity>0</DocSecurity>
  <Lines>24</Lines>
  <Paragraphs>6</Paragraphs>
  <ScaleCrop>false</ScaleCrop>
  <Company>微软中国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2013-04-19T14:09:00Z</dcterms:created>
  <dcterms:modified xsi:type="dcterms:W3CDTF">2013-04-19T14:09:00Z</dcterms:modified>
</cp:coreProperties>
</file>