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94" w:rsidRPr="00593BA7" w:rsidRDefault="00B42494" w:rsidP="001362B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93BA7">
        <w:rPr>
          <w:b/>
          <w:bCs/>
          <w:sz w:val="32"/>
          <w:szCs w:val="32"/>
        </w:rPr>
        <w:t>CONTENTS</w:t>
      </w:r>
    </w:p>
    <w:p w:rsidR="00F573BB" w:rsidRPr="00F34482" w:rsidRDefault="00F573BB" w:rsidP="001362B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55" w:type="dxa"/>
        <w:tblLayout w:type="fixed"/>
        <w:tblLook w:val="04A0"/>
      </w:tblPr>
      <w:tblGrid>
        <w:gridCol w:w="567"/>
        <w:gridCol w:w="7230"/>
        <w:gridCol w:w="296"/>
        <w:gridCol w:w="1275"/>
      </w:tblGrid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Mobbing Behaviors against Demonstrators and Assistant Lecturers Working at Assiut University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Hala R. Yousef</w:t>
            </w:r>
            <w:r w:rsidRPr="00F34482">
              <w:rPr>
                <w:b/>
                <w:bCs/>
                <w:sz w:val="20"/>
                <w:szCs w:val="20"/>
              </w:rPr>
              <w:t>, </w:t>
            </w:r>
            <w:r w:rsidRPr="00F34482">
              <w:rPr>
                <w:sz w:val="20"/>
                <w:szCs w:val="20"/>
              </w:rPr>
              <w:t>Amira A. El- Houfey and</w:t>
            </w:r>
            <w:r w:rsidR="00A10FCE">
              <w:rPr>
                <w:rFonts w:hint="eastAsia"/>
                <w:sz w:val="20"/>
                <w:szCs w:val="20"/>
              </w:rPr>
              <w:t xml:space="preserve"> </w:t>
            </w:r>
            <w:r w:rsidRPr="00F34482">
              <w:rPr>
                <w:sz w:val="20"/>
                <w:szCs w:val="20"/>
              </w:rPr>
              <w:t>Yasser M. Elserogy.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901-912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Evaluating the Salinity Tolerance of Maize (</w:t>
            </w:r>
            <w:r w:rsidRPr="00F34482">
              <w:rPr>
                <w:b/>
                <w:bCs/>
                <w:i/>
                <w:iCs/>
                <w:sz w:val="20"/>
                <w:szCs w:val="20"/>
              </w:rPr>
              <w:t>Zea mays</w:t>
            </w:r>
            <w:r w:rsidRPr="00F34482">
              <w:rPr>
                <w:b/>
                <w:bCs/>
                <w:sz w:val="20"/>
                <w:szCs w:val="20"/>
              </w:rPr>
              <w:t> L.) Genotype under Brackish Water Application in Punjab-Pakistan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Ashfaq Ahmed Rahi, Shahzada Munawar Mehdi, Muhammad Khalid Rasheed, Beenish Butt ,Rehmat Ullah</w:t>
            </w:r>
            <w:r w:rsidR="00A10FCE">
              <w:rPr>
                <w:rFonts w:hint="eastAsia"/>
                <w:sz w:val="20"/>
                <w:szCs w:val="20"/>
              </w:rPr>
              <w:t xml:space="preserve"> </w:t>
            </w:r>
            <w:r w:rsidRPr="00F34482">
              <w:rPr>
                <w:sz w:val="20"/>
                <w:szCs w:val="20"/>
              </w:rPr>
              <w:t>Aftab Ahmed Sheikh and Fayyaz Ahmad Tahir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913-919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Barriers and Facilitators for Implementing Evidence –BasedPractice among Nurses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Eman S. El-Said.,Hanan N. Zaki and Suad S. Jakalat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920-932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The prevalence and risk categorization of diabetic foot complications in cohort group in, Beni Suif, Egypt,</w:t>
            </w:r>
            <w:r w:rsidRPr="00F34482">
              <w:rPr>
                <w:b/>
                <w:bCs/>
                <w:sz w:val="20"/>
                <w:szCs w:val="20"/>
                <w:rtl/>
                <w:lang w:bidi="ar-EG"/>
              </w:rPr>
              <w:t>2010</w:t>
            </w:r>
            <w:r w:rsidRPr="00F34482">
              <w:rPr>
                <w:b/>
                <w:bCs/>
                <w:sz w:val="20"/>
                <w:szCs w:val="20"/>
              </w:rPr>
              <w:t>-2012</w:t>
            </w:r>
          </w:p>
          <w:p w:rsidR="00F34482" w:rsidRDefault="00930E11" w:rsidP="000B7BB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34482">
              <w:rPr>
                <w:color w:val="000000"/>
                <w:sz w:val="20"/>
                <w:szCs w:val="20"/>
              </w:rPr>
              <w:t>Nagwa Saad, Khaled Elhadedy, Nagwa Ramadan, Osama Mohmady and Mahmoud Farid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933-942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Mediating Effect of Strategic Alliance between Product Innovation and Organizational Performance in the Tourism Industry</w:t>
            </w:r>
          </w:p>
          <w:p w:rsidR="00F34482" w:rsidRDefault="00930E11" w:rsidP="00A10FCE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Ming-Yi</w:t>
            </w:r>
            <w:r w:rsidR="00A10FCE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F34482">
              <w:rPr>
                <w:sz w:val="20"/>
                <w:szCs w:val="20"/>
              </w:rPr>
              <w:t>Huang, Tung-Liang Chen, Yi-Wen Chen </w:t>
            </w:r>
          </w:p>
          <w:p w:rsidR="00A10FCE" w:rsidRPr="00F34482" w:rsidRDefault="00A10FCE" w:rsidP="00A10F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943-950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ind w:hanging="40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The influence of running exercise training on pharmacokinetics of meloxicam in rats</w:t>
            </w:r>
          </w:p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Kaung-Jen Chien , Chi-Ting Horng, How-Ran Chao, Wan-Ping Lee</w:t>
            </w:r>
            <w:r w:rsidRPr="00F34482">
              <w:rPr>
                <w:b/>
                <w:bCs/>
                <w:sz w:val="20"/>
                <w:szCs w:val="20"/>
              </w:rPr>
              <w:t> </w:t>
            </w:r>
            <w:r w:rsidRPr="00F34482">
              <w:rPr>
                <w:sz w:val="20"/>
                <w:szCs w:val="20"/>
              </w:rPr>
              <w:t>, Hui-Yun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Wang, Fu-An Chen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951-955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color w:val="000000"/>
                <w:sz w:val="20"/>
                <w:szCs w:val="20"/>
              </w:rPr>
              <w:t>An analysis of the correlations between TNF-α and MCP-1 levels in the induced sputum and serum of patients with stable chronic obstructive pulmonary diseaseand pulmonary function and quality of life</w:t>
            </w:r>
          </w:p>
          <w:p w:rsidR="00F34482" w:rsidRDefault="00930E11" w:rsidP="000B7BB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34482">
              <w:rPr>
                <w:color w:val="000000"/>
                <w:sz w:val="20"/>
                <w:szCs w:val="20"/>
              </w:rPr>
              <w:t>Haiyan Tu, Jiawen Yang, Zhengxian Chen, Jiquan Guo, Jing Li, Pingping Chen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956-962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Attenuation of cytokine production of interleukine -2 and perforin in Two-way mixed lymphocyte reaction by highly efficient transduction of the recombinant adenovirus expressing ICP47 gene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F34482">
              <w:rPr>
                <w:sz w:val="20"/>
                <w:szCs w:val="20"/>
                <w:lang w:val="de-DE"/>
              </w:rPr>
              <w:t>Wang Peng , Kan Quancheng , Zhang Zhenxiang , Yu Zujiang , Li Ling , Pan Xue  Feng Ting , Li Xiangnan , Jiang Li-li  and Zhai Guangyu 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963-969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Query Optimization with Metadata Routing Tables on Nano-Q+ Sensor Network with Heterogeneous Sensors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  <w:lang w:val="nb-NO"/>
              </w:rPr>
            </w:pPr>
            <w:r w:rsidRPr="00F34482">
              <w:rPr>
                <w:sz w:val="20"/>
                <w:szCs w:val="20"/>
                <w:lang w:val="nb-NO"/>
              </w:rPr>
              <w:t>Sang-Won Hwang, Young-Kwang Nam, Byoung-Dai Lee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970-978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Pheromone</w:t>
            </w:r>
            <w:r w:rsidRPr="00F34482">
              <w:rPr>
                <w:b/>
                <w:bCs/>
                <w:spacing w:val="6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inspired</w:t>
            </w:r>
            <w:r w:rsidRPr="00F34482">
              <w:rPr>
                <w:b/>
                <w:bCs/>
                <w:spacing w:val="15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Morphogenic</w:t>
            </w:r>
            <w:r w:rsidRPr="00F34482">
              <w:rPr>
                <w:b/>
                <w:bCs/>
                <w:spacing w:val="24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Distri</w:t>
            </w:r>
            <w:r w:rsidRPr="00F34482">
              <w:rPr>
                <w:b/>
                <w:bCs/>
                <w:spacing w:val="-5"/>
                <w:sz w:val="20"/>
                <w:szCs w:val="20"/>
              </w:rPr>
              <w:t>b</w:t>
            </w:r>
            <w:r w:rsidRPr="00F34482">
              <w:rPr>
                <w:b/>
                <w:bCs/>
                <w:sz w:val="20"/>
                <w:szCs w:val="20"/>
              </w:rPr>
              <w:t>uted</w:t>
            </w:r>
            <w:r w:rsidRPr="00F34482">
              <w:rPr>
                <w:b/>
                <w:bCs/>
                <w:spacing w:val="10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Control</w:t>
            </w:r>
            <w:r w:rsidRPr="00F34482">
              <w:rPr>
                <w:b/>
                <w:bCs/>
                <w:spacing w:val="14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for Self-O</w:t>
            </w:r>
            <w:r w:rsidRPr="00F34482">
              <w:rPr>
                <w:b/>
                <w:bCs/>
                <w:spacing w:val="-5"/>
                <w:sz w:val="20"/>
                <w:szCs w:val="20"/>
              </w:rPr>
              <w:t>r</w:t>
            </w:r>
            <w:r w:rsidRPr="00F34482">
              <w:rPr>
                <w:b/>
                <w:bCs/>
                <w:spacing w:val="-1"/>
                <w:sz w:val="20"/>
                <w:szCs w:val="20"/>
              </w:rPr>
              <w:t>g</w:t>
            </w:r>
            <w:r w:rsidRPr="00F34482">
              <w:rPr>
                <w:b/>
                <w:bCs/>
                <w:sz w:val="20"/>
                <w:szCs w:val="20"/>
              </w:rPr>
              <w:t>anization</w:t>
            </w:r>
            <w:r w:rsidRPr="00F34482">
              <w:rPr>
                <w:b/>
                <w:bCs/>
                <w:spacing w:val="16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of</w:t>
            </w:r>
            <w:r w:rsidRPr="00F34482">
              <w:rPr>
                <w:b/>
                <w:bCs/>
                <w:spacing w:val="5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Unmanned</w:t>
            </w:r>
            <w:r w:rsidRPr="00F34482">
              <w:rPr>
                <w:b/>
                <w:bCs/>
                <w:spacing w:val="20"/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Aerial</w:t>
            </w:r>
            <w:r w:rsidRPr="00F34482">
              <w:rPr>
                <w:b/>
                <w:bCs/>
                <w:spacing w:val="12"/>
                <w:sz w:val="20"/>
                <w:szCs w:val="20"/>
              </w:rPr>
              <w:t> </w:t>
            </w:r>
            <w:r w:rsidRPr="00F34482">
              <w:rPr>
                <w:b/>
                <w:bCs/>
                <w:spacing w:val="-32"/>
                <w:sz w:val="20"/>
                <w:szCs w:val="20"/>
              </w:rPr>
              <w:t>V</w:t>
            </w:r>
            <w:r w:rsidRPr="00F34482">
              <w:rPr>
                <w:b/>
                <w:bCs/>
                <w:sz w:val="20"/>
                <w:szCs w:val="20"/>
              </w:rPr>
              <w:t>ehicleS</w:t>
            </w:r>
            <w:r w:rsidRPr="00F34482">
              <w:rPr>
                <w:b/>
                <w:bCs/>
                <w:spacing w:val="-3"/>
                <w:sz w:val="20"/>
                <w:szCs w:val="20"/>
              </w:rPr>
              <w:t>w</w:t>
            </w:r>
            <w:r w:rsidRPr="00F34482">
              <w:rPr>
                <w:b/>
                <w:bCs/>
                <w:sz w:val="20"/>
                <w:szCs w:val="20"/>
              </w:rPr>
              <w:t>arm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44"/>
            <w:r w:rsidRPr="00F34482">
              <w:rPr>
                <w:sz w:val="20"/>
                <w:szCs w:val="20"/>
              </w:rPr>
              <w:t>Kiwon Yeom</w:t>
            </w:r>
            <w:bookmarkEnd w:id="0"/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979-991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2B4298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2B4298">
              <w:rPr>
                <w:b/>
                <w:bCs/>
                <w:sz w:val="20"/>
                <w:szCs w:val="20"/>
              </w:rPr>
              <w:t>Exploiting Morphological Metaphors for Self-Organization of Unmanned Aerial Vehicles</w:t>
            </w:r>
          </w:p>
          <w:p w:rsidR="00930E11" w:rsidRPr="002B4298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2B4298">
              <w:rPr>
                <w:sz w:val="20"/>
                <w:szCs w:val="20"/>
              </w:rPr>
              <w:t>Kiwon Yeom</w:t>
            </w:r>
            <w:r w:rsidR="002B4298" w:rsidRPr="002B4298">
              <w:rPr>
                <w:sz w:val="20"/>
                <w:szCs w:val="20"/>
              </w:rPr>
              <w:t xml:space="preserve"> </w:t>
            </w:r>
          </w:p>
          <w:p w:rsidR="00F34482" w:rsidRPr="002B4298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2B4298" w:rsidRDefault="00930E11" w:rsidP="002B4298">
            <w:pPr>
              <w:jc w:val="center"/>
              <w:rPr>
                <w:b/>
                <w:sz w:val="20"/>
                <w:szCs w:val="20"/>
              </w:rPr>
            </w:pPr>
            <w:r w:rsidRPr="002B4298">
              <w:rPr>
                <w:b/>
                <w:sz w:val="20"/>
                <w:szCs w:val="20"/>
              </w:rPr>
              <w:t>992-</w:t>
            </w:r>
            <w:r w:rsidR="002B4298" w:rsidRPr="002B4298">
              <w:rPr>
                <w:rFonts w:hint="eastAsia"/>
                <w:b/>
                <w:sz w:val="20"/>
                <w:szCs w:val="20"/>
              </w:rPr>
              <w:t>999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2B4298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2B4298">
              <w:rPr>
                <w:b/>
                <w:bCs/>
                <w:sz w:val="20"/>
                <w:szCs w:val="20"/>
                <w:lang w:val="en-GB"/>
              </w:rPr>
              <w:t>Web Service based Personalized learning System using User’s Preferences: AEHS Approaches</w:t>
            </w:r>
          </w:p>
          <w:p w:rsidR="00930E11" w:rsidRPr="002B4298" w:rsidRDefault="00930E11" w:rsidP="000B7BBC">
            <w:pPr>
              <w:adjustRightInd w:val="0"/>
              <w:snapToGrid w:val="0"/>
              <w:rPr>
                <w:b/>
                <w:sz w:val="20"/>
                <w:szCs w:val="20"/>
                <w:lang w:val="en-GB"/>
              </w:rPr>
            </w:pPr>
            <w:r w:rsidRPr="002B4298">
              <w:rPr>
                <w:sz w:val="20"/>
                <w:szCs w:val="20"/>
                <w:lang w:val="en-GB"/>
              </w:rPr>
              <w:lastRenderedPageBreak/>
              <w:t>Hwa-Young Jeong, Hae-Gill Choi</w:t>
            </w:r>
            <w:r w:rsidR="002B4298" w:rsidRPr="002B4298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F34482" w:rsidRPr="002B4298" w:rsidRDefault="00F34482" w:rsidP="000B7BBC">
            <w:pPr>
              <w:adjustRightInd w:val="0"/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66" w:type="dxa"/>
          </w:tcPr>
          <w:p w:rsidR="00930E11" w:rsidRPr="002B4298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2B4298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2B4298">
              <w:rPr>
                <w:b/>
                <w:sz w:val="20"/>
                <w:szCs w:val="20"/>
              </w:rPr>
              <w:t>1000-1004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lastRenderedPageBreak/>
              <w:t>146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Design and Evaluation of USN-Based Environmental Air Pollution Monitoring System in Subway Systems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 xml:space="preserve">Jongwon Kwon, and Hiesik Kim 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1005-1011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Comparison of Neural Networks and Kalman Filter for the Modeling of Ion Exchange Process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5"/>
            <w:r w:rsidRPr="00F34482">
              <w:rPr>
                <w:spacing w:val="-4"/>
                <w:sz w:val="20"/>
                <w:szCs w:val="20"/>
              </w:rPr>
              <w:t>Anthony Amankwah</w:t>
            </w:r>
            <w:bookmarkEnd w:id="1"/>
            <w:r w:rsidRPr="00F34482">
              <w:rPr>
                <w:sz w:val="20"/>
                <w:szCs w:val="20"/>
              </w:rPr>
              <w:t>,</w:t>
            </w:r>
            <w:r w:rsidRPr="00F34482">
              <w:rPr>
                <w:spacing w:val="12"/>
                <w:sz w:val="20"/>
                <w:szCs w:val="20"/>
              </w:rPr>
              <w:t> </w:t>
            </w:r>
            <w:r w:rsidRPr="00F34482">
              <w:rPr>
                <w:sz w:val="20"/>
                <w:szCs w:val="20"/>
              </w:rPr>
              <w:t>John Kabuba</w:t>
            </w:r>
            <w:r w:rsidRPr="00F34482">
              <w:rPr>
                <w:spacing w:val="10"/>
                <w:sz w:val="20"/>
                <w:szCs w:val="20"/>
              </w:rPr>
              <w:t> 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1012-1015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Establishment of DRIS Indices for Corn Plants Grown on Sandy Soil</w:t>
            </w:r>
          </w:p>
          <w:p w:rsidR="00930E11" w:rsidRDefault="00930E11" w:rsidP="00A10FCE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Youssef, R. A., Abd El-Rheem</w:t>
            </w:r>
            <w:r w:rsidR="00A10FCE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F34482">
              <w:rPr>
                <w:sz w:val="20"/>
                <w:szCs w:val="20"/>
              </w:rPr>
              <w:t>Kh. M. and Nesreen H. Abou-Baker</w:t>
            </w:r>
          </w:p>
          <w:p w:rsidR="00A10FCE" w:rsidRPr="00F34482" w:rsidRDefault="00A10FCE" w:rsidP="00A10FC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1016-1020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Optimal Regression Test Case Prioritization using genetic algorithm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T. Prem Jacob , Dr. T. Ravi 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1021-1033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ind w:hanging="1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Supplementation of green tea attenuates protein carbonyls formation in aged mice</w:t>
            </w:r>
          </w:p>
          <w:p w:rsidR="00930E11" w:rsidRDefault="00930E11" w:rsidP="000B7BBC">
            <w:pPr>
              <w:adjustRightInd w:val="0"/>
              <w:snapToGrid w:val="0"/>
              <w:ind w:hanging="1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Ying-Chuan Wang</w:t>
            </w:r>
          </w:p>
          <w:p w:rsidR="00F34482" w:rsidRPr="00F34482" w:rsidRDefault="00F34482" w:rsidP="000B7BBC">
            <w:pPr>
              <w:adjustRightInd w:val="0"/>
              <w:snapToGrid w:val="0"/>
              <w:ind w:hanging="1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1034-1037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Evaluation of the Shear Strength of Dapped Ended Beam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Saeed Ahmad, Ayub Elahi, Junaid Hafeez, Muhammad Fawad, Zaheer Ahsan</w:t>
            </w:r>
          </w:p>
          <w:p w:rsidR="00F34482" w:rsidRPr="00F34482" w:rsidRDefault="00F34482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1038-1044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5"/>
            <w:r w:rsidRPr="00F34482">
              <w:rPr>
                <w:b/>
                <w:bCs/>
                <w:color w:val="333333"/>
                <w:sz w:val="20"/>
                <w:szCs w:val="20"/>
              </w:rPr>
              <w:t>Analysis of</w:t>
            </w:r>
            <w:bookmarkEnd w:id="2"/>
            <w:r w:rsidRPr="00F34482">
              <w:rPr>
                <w:b/>
                <w:bCs/>
                <w:color w:val="333333"/>
                <w:sz w:val="20"/>
                <w:szCs w:val="20"/>
              </w:rPr>
              <w:t> Multiple Choice Questions of the Second Semester Examinations Held in Zahedan College of Nursing and Midwifery in 2010-2011.</w:t>
            </w:r>
          </w:p>
          <w:p w:rsidR="00F34482" w:rsidRDefault="00930E11" w:rsidP="002B4298">
            <w:pPr>
              <w:adjustRightInd w:val="0"/>
              <w:snapToGrid w:val="0"/>
              <w:rPr>
                <w:color w:val="333333"/>
                <w:sz w:val="20"/>
                <w:szCs w:val="20"/>
              </w:rPr>
            </w:pPr>
            <w:r w:rsidRPr="00F34482">
              <w:rPr>
                <w:color w:val="333333"/>
                <w:sz w:val="20"/>
                <w:szCs w:val="20"/>
              </w:rPr>
              <w:t>Doctor </w:t>
            </w:r>
            <w:bookmarkStart w:id="3" w:name="OLE_LINK46"/>
            <w:r w:rsidRPr="00F34482">
              <w:rPr>
                <w:color w:val="333333"/>
                <w:sz w:val="20"/>
                <w:szCs w:val="20"/>
              </w:rPr>
              <w:t>Ghasam</w:t>
            </w:r>
            <w:bookmarkEnd w:id="3"/>
            <w:r w:rsidRPr="00F34482">
              <w:rPr>
                <w:color w:val="333333"/>
                <w:sz w:val="20"/>
                <w:szCs w:val="20"/>
              </w:rPr>
              <w:t xml:space="preserve"> Ali Mishmast Nehy; </w:t>
            </w:r>
          </w:p>
          <w:p w:rsidR="002B4298" w:rsidRPr="00F34482" w:rsidRDefault="002B4298" w:rsidP="002B429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1045-1051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206"/>
            <w:r w:rsidRPr="00F34482">
              <w:rPr>
                <w:b/>
                <w:bCs/>
                <w:sz w:val="20"/>
                <w:szCs w:val="20"/>
              </w:rPr>
              <w:t>Effects and mechanisms </w:t>
            </w:r>
            <w:bookmarkEnd w:id="4"/>
            <w:r w:rsidRPr="00F34482">
              <w:rPr>
                <w:b/>
                <w:bCs/>
                <w:sz w:val="20"/>
                <w:szCs w:val="20"/>
              </w:rPr>
              <w:t>chrysin inhibits acute lung injury on sepsis-associated acute lung injury rats</w:t>
            </w:r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Jinghui BAI, Yahong LUO, Zhanchun SONG, Wenzhu FAN, Zhansheng WANG, Ting LUAN, Junwen JIANG, Bin ZANG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1052-1058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Pakistan’s Hydro Potential and Energy Crisis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Tahir Mahmood , Hasham Khan , Mohammad Ahmad Choudhry 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1059-1069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48"/>
            <w:r w:rsidRPr="00F34482">
              <w:rPr>
                <w:b/>
                <w:bCs/>
                <w:sz w:val="20"/>
                <w:szCs w:val="20"/>
              </w:rPr>
              <w:t>Clinical characteristic analysis of 837 patients who suffer from malignant tumescent neck lymph nodes</w:t>
            </w:r>
            <w:bookmarkEnd w:id="5"/>
          </w:p>
          <w:p w:rsid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Huimin Jia, Fulati Tuniyazi, Xinzhi Fang, Benxin Hou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1070-1073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49"/>
            <w:r w:rsidRPr="00F34482">
              <w:rPr>
                <w:b/>
                <w:bCs/>
                <w:sz w:val="20"/>
                <w:szCs w:val="20"/>
              </w:rPr>
              <w:t>Influencing factors of </w:t>
            </w:r>
            <w:bookmarkStart w:id="7" w:name="OLE_LINK50"/>
            <w:bookmarkEnd w:id="6"/>
            <w:r w:rsidRPr="00F34482">
              <w:rPr>
                <w:b/>
                <w:bCs/>
                <w:sz w:val="20"/>
                <w:szCs w:val="20"/>
              </w:rPr>
              <w:t>infant adiposity rebound age</w:t>
            </w:r>
            <w:bookmarkEnd w:id="7"/>
            <w:r w:rsidRPr="00F34482">
              <w:rPr>
                <w:b/>
                <w:bCs/>
                <w:sz w:val="20"/>
                <w:szCs w:val="20"/>
              </w:rPr>
              <w:t> and</w:t>
            </w:r>
            <w:bookmarkStart w:id="8" w:name="OLE_LINK15"/>
            <w:r w:rsidRPr="00F34482">
              <w:rPr>
                <w:b/>
                <w:bCs/>
                <w:sz w:val="20"/>
                <w:szCs w:val="20"/>
              </w:rPr>
              <w:t> the age to onset of childhood</w:t>
            </w:r>
            <w:bookmarkEnd w:id="8"/>
            <w:r w:rsidRPr="00F34482">
              <w:rPr>
                <w:b/>
                <w:bCs/>
                <w:sz w:val="20"/>
                <w:szCs w:val="20"/>
              </w:rPr>
              <w:t> in 1102 cases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Liyang Liang, Mu DU, Zhe Meng, Lina Zhang, Zhanwen He, Liping Hou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1074-1078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Knowledge, attitudes, and practices of food service staff about food hygiene in hospitals in Makkah area, Saudi Arabia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Amany Mokhtar Abdelhafez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1079-1085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color w:val="000000"/>
                <w:sz w:val="20"/>
                <w:szCs w:val="20"/>
              </w:rPr>
              <w:t>The Relationship between Psychological Contract Fulfillment and Performance of University Physical Education Teachers in Taiwan: The Mediating Effect of Perceived Organizational Support</w:t>
            </w:r>
          </w:p>
          <w:p w:rsidR="00593BA7" w:rsidRDefault="00930E11" w:rsidP="000B7BB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bookmarkStart w:id="9" w:name="OLE_LINK54"/>
            <w:r w:rsidRPr="00F34482">
              <w:rPr>
                <w:color w:val="000000"/>
                <w:sz w:val="20"/>
                <w:szCs w:val="20"/>
              </w:rPr>
              <w:t>Chia-Ming Chang , </w:t>
            </w:r>
            <w:r w:rsidRPr="00F34482">
              <w:rPr>
                <w:color w:val="FF0000"/>
                <w:sz w:val="20"/>
                <w:szCs w:val="20"/>
              </w:rPr>
              <w:t> </w:t>
            </w:r>
            <w:r w:rsidRPr="00F34482">
              <w:rPr>
                <w:sz w:val="20"/>
                <w:szCs w:val="20"/>
              </w:rPr>
              <w:t>Hsing-Yu Lin</w:t>
            </w:r>
            <w:bookmarkEnd w:id="9"/>
            <w:r w:rsidRPr="00F34482">
              <w:rPr>
                <w:color w:val="000000"/>
                <w:sz w:val="20"/>
                <w:szCs w:val="20"/>
              </w:rPr>
              <w:t>, Fan Chia, Hui-Fang Yang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1086-1093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0" w:name="OLE_LINK55"/>
            <w:r w:rsidRPr="00F34482">
              <w:rPr>
                <w:b/>
                <w:bCs/>
                <w:sz w:val="20"/>
                <w:szCs w:val="20"/>
              </w:rPr>
              <w:t>Influence of RDS Size and Density on </w:t>
            </w:r>
            <w:bookmarkEnd w:id="10"/>
            <w:r w:rsidRPr="00F34482">
              <w:rPr>
                <w:b/>
                <w:bCs/>
                <w:sz w:val="20"/>
                <w:szCs w:val="20"/>
              </w:rPr>
              <w:t>Stereopsis in Curative Amblyopic Children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lastRenderedPageBreak/>
              <w:t>Qiang Wang, Jin Xu, Zhenguo Chen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1094-1098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lastRenderedPageBreak/>
              <w:t>160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Evaluation problems at official service Electronic banking systems (Case study: Mellat Bank of</w:t>
            </w:r>
            <w:r w:rsidRPr="00F34482">
              <w:rPr>
                <w:b/>
                <w:bCs/>
                <w:sz w:val="20"/>
                <w:szCs w:val="20"/>
                <w:rtl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Mazandaran)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Majid Amouzad Khalili , Ehsan Abedini, samaneh goli, Elham esmaeilpour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1099-1106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color w:val="000000"/>
                <w:sz w:val="20"/>
                <w:szCs w:val="20"/>
              </w:rPr>
              <w:t>Area efficient cryptographic ciphers for resource constrained devices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F34482">
              <w:rPr>
                <w:color w:val="000000"/>
                <w:sz w:val="20"/>
                <w:szCs w:val="20"/>
              </w:rPr>
              <w:t>T. Blesslin Sheeba,</w:t>
            </w:r>
            <w:r w:rsidRPr="00F34482">
              <w:rPr>
                <w:sz w:val="20"/>
                <w:szCs w:val="20"/>
                <w:lang w:val="en-GB"/>
              </w:rPr>
              <w:t> Dr. P. Rangarajan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1107-1114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Removal of nitrate ions from water in optimal conditions by nano-particles of zero valent iron magnetic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Narges Chamkori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1115-1118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The family's influence on the strategic planning effectiveness in small family run firms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B.Uma Maheswari, Dr R. Nandagopal, D. Kavitha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1119-1126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Heart Rate Variability Analysis During Stepwise Hypoxia from 3000m to 4500m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Liu Yuanyuan , Cao Zhengtao , Yang Jun , Yu Mengsun , Wang Binhua , Wan Yanyan , Liu Cheng</w:t>
            </w:r>
            <w:r w:rsidRPr="00CA75D4">
              <w:rPr>
                <w:sz w:val="20"/>
                <w:szCs w:val="20"/>
              </w:rPr>
              <w:t>yu</w:t>
            </w:r>
            <w:r w:rsidR="00CA75D4" w:rsidRPr="00CA75D4">
              <w:rPr>
                <w:rFonts w:hint="eastAsia"/>
                <w:sz w:val="20"/>
                <w:szCs w:val="20"/>
              </w:rPr>
              <w:t xml:space="preserve"> , </w:t>
            </w:r>
            <w:r w:rsidR="00CA75D4" w:rsidRPr="00CA75D4">
              <w:rPr>
                <w:color w:val="000000"/>
                <w:sz w:val="20"/>
                <w:szCs w:val="20"/>
                <w:shd w:val="clear" w:color="auto" w:fill="FFFFFF"/>
              </w:rPr>
              <w:t>Wang Haitao</w:t>
            </w:r>
            <w:r w:rsidRPr="00CA75D4">
              <w:rPr>
                <w:sz w:val="20"/>
                <w:szCs w:val="20"/>
              </w:rPr>
              <w:t> 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1127-1131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Cerebral Arterial Stenosis and Economic Development in Different Regions of China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Lili Yang, Yining Huang, Weiping Sun, Yulong Tang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1132-1134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The Treatment of Wounds by Device Method in the Experiment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Bakhytzhan Seksenbayev, Bekaidar Nurmashev, Marlen Yessirkepov,  Assilbek Burabaev, Ulgan Mukanova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1135-1137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57"/>
            <w:r w:rsidRPr="00F34482">
              <w:rPr>
                <w:b/>
                <w:bCs/>
                <w:sz w:val="20"/>
                <w:szCs w:val="20"/>
              </w:rPr>
              <w:t>Environmentally Sustainable Affordable Design Elements in Housing in the context of Malaysia: Focus on Middle income group</w:t>
            </w:r>
            <w:bookmarkEnd w:id="11"/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Seyed Mohammad Mousavi, Tareef Hayat Khan, Behdad Javidi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1138-1148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58"/>
            <w:r w:rsidRPr="00F34482">
              <w:rPr>
                <w:b/>
                <w:bCs/>
                <w:sz w:val="20"/>
                <w:szCs w:val="20"/>
              </w:rPr>
              <w:t>Neonatal lupus erythematosus: nine cases report</w:t>
            </w:r>
            <w:bookmarkEnd w:id="12"/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3" w:name="OLE_LINK59"/>
            <w:r w:rsidRPr="00F34482">
              <w:rPr>
                <w:sz w:val="20"/>
                <w:szCs w:val="20"/>
              </w:rPr>
              <w:t>Hui Long, Jingmei Yi, Peili Hu, Zhibin Li,Weiya Qiu</w:t>
            </w:r>
            <w:bookmarkEnd w:id="13"/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1149-1151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4" w:name="OLE_LINK60"/>
            <w:r w:rsidRPr="00F34482">
              <w:rPr>
                <w:b/>
                <w:bCs/>
                <w:sz w:val="20"/>
                <w:szCs w:val="20"/>
              </w:rPr>
              <w:t>New Product Development Projects Selection for </w:t>
            </w:r>
            <w:bookmarkEnd w:id="14"/>
            <w:r w:rsidRPr="00F34482">
              <w:rPr>
                <w:b/>
                <w:bCs/>
                <w:sz w:val="20"/>
                <w:szCs w:val="20"/>
              </w:rPr>
              <w:t>Taiwanese Century-old Businesses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5" w:name="OLE_LINK61"/>
            <w:r w:rsidRPr="00F34482">
              <w:rPr>
                <w:sz w:val="20"/>
                <w:szCs w:val="20"/>
              </w:rPr>
              <w:t>Gwo-Donq Wu, Sen-Kuei Liao, </w:t>
            </w:r>
            <w:bookmarkEnd w:id="15"/>
            <w:r w:rsidRPr="00F34482">
              <w:rPr>
                <w:sz w:val="20"/>
                <w:szCs w:val="20"/>
              </w:rPr>
              <w:t>Chih-Hung Chiu, Kuei-Lun Chang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1152-1161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Mediating effect of organizational equity on freshmen’ organizational commitment in the workplace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Yi-Wen Chen , Ming-Yi Huang , Jui-Chi Wang , Hsiang-Heng Chen 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1162-1170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Influence of Cytokinins and Auxins on Plant Regeneration from Hairy Roots of </w:t>
            </w:r>
            <w:r w:rsidRPr="00F34482">
              <w:rPr>
                <w:b/>
                <w:bCs/>
                <w:i/>
                <w:iCs/>
                <w:sz w:val="20"/>
                <w:szCs w:val="20"/>
              </w:rPr>
              <w:t>Rehmannia elata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Soo Cheon Chae, Sun-Ok Chung, and Sang Un Park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1171-1174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6" w:name="OLE_LINK12"/>
            <w:r w:rsidRPr="00F34482">
              <w:rPr>
                <w:b/>
                <w:bCs/>
                <w:sz w:val="20"/>
                <w:szCs w:val="20"/>
              </w:rPr>
              <w:t>Rigid Internal Fixation </w:t>
            </w:r>
            <w:bookmarkEnd w:id="16"/>
            <w:r w:rsidRPr="00F34482">
              <w:rPr>
                <w:b/>
                <w:bCs/>
                <w:sz w:val="20"/>
                <w:szCs w:val="20"/>
              </w:rPr>
              <w:t>Methods </w:t>
            </w:r>
            <w:bookmarkStart w:id="17" w:name="OLE_LINK144"/>
            <w:r w:rsidRPr="00F34482">
              <w:rPr>
                <w:b/>
                <w:bCs/>
                <w:sz w:val="20"/>
                <w:szCs w:val="20"/>
              </w:rPr>
              <w:t>of</w:t>
            </w:r>
            <w:bookmarkStart w:id="18" w:name="OLE_LINK155"/>
            <w:bookmarkEnd w:id="17"/>
            <w:r w:rsidRPr="00F34482">
              <w:rPr>
                <w:b/>
                <w:bCs/>
                <w:sz w:val="20"/>
                <w:szCs w:val="20"/>
              </w:rPr>
              <w:t> </w:t>
            </w:r>
            <w:bookmarkStart w:id="19" w:name="OLE_LINK163"/>
            <w:bookmarkEnd w:id="18"/>
            <w:r w:rsidRPr="00F34482">
              <w:rPr>
                <w:b/>
                <w:bCs/>
                <w:sz w:val="20"/>
                <w:szCs w:val="20"/>
              </w:rPr>
              <w:t>Unilateral</w:t>
            </w:r>
            <w:bookmarkEnd w:id="19"/>
            <w:r w:rsidRPr="00F34482">
              <w:rPr>
                <w:b/>
                <w:bCs/>
                <w:sz w:val="20"/>
                <w:szCs w:val="20"/>
              </w:rPr>
              <w:t> Condylar Neck Fracture Combined with Contralateral</w:t>
            </w:r>
            <w:bookmarkStart w:id="20" w:name="OLE_LINK157"/>
            <w:r w:rsidRPr="00F34482">
              <w:rPr>
                <w:b/>
                <w:bCs/>
                <w:sz w:val="20"/>
                <w:szCs w:val="20"/>
              </w:rPr>
              <w:t>Parasymphyseal Fracture</w:t>
            </w:r>
            <w:bookmarkEnd w:id="20"/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Liang Zhao, Hongtao Shang, Tao Hong, Zhuangqun Yang, Yanpu Liu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1175-1180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 xml:space="preserve">Transradial Artery 5F Outlook TIG Multifunctional Angiography Catheters for </w:t>
            </w:r>
            <w:r w:rsidRPr="00F34482">
              <w:rPr>
                <w:b/>
                <w:bCs/>
                <w:sz w:val="20"/>
                <w:szCs w:val="20"/>
              </w:rPr>
              <w:lastRenderedPageBreak/>
              <w:t>Emergency Percutaneous Transluminal Coronary Angioplasty: Two Case Reports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Changqing Lu, Wenxiang Song, Juanjuan Zhang, Minhua Yang, Dongdong Ren, Liang Qiao, Caihong Zhang, Songzhi Zheng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1181-1185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lastRenderedPageBreak/>
              <w:t>174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Gastric Carcinoma of Patients Who Underwent Curative Surgery; Clinicopathologic Study of 45 Cases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Nasrin Rahmani, Saman Tahmasbi, Seyyed Abbas Hashemi , Arash Hadian Amree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1186-1189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1" w:name="OLE_LINK202"/>
            <w:r w:rsidRPr="00F34482">
              <w:rPr>
                <w:b/>
                <w:bCs/>
                <w:sz w:val="20"/>
                <w:szCs w:val="20"/>
              </w:rPr>
              <w:t>Diffuse Large B cell lymphoma</w:t>
            </w:r>
            <w:bookmarkEnd w:id="21"/>
            <w:r w:rsidRPr="00F34482">
              <w:rPr>
                <w:sz w:val="20"/>
                <w:szCs w:val="20"/>
              </w:rPr>
              <w:t> </w:t>
            </w:r>
            <w:r w:rsidRPr="00F34482">
              <w:rPr>
                <w:b/>
                <w:bCs/>
                <w:sz w:val="20"/>
                <w:szCs w:val="20"/>
              </w:rPr>
              <w:t>with symptoms of renal failure at initial presentation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Rajbhandary Sajin, Mingfeng Zhao, Juan Mu, Yuming Li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1190-1193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Early Midterm Clinical Efficacy of Mini-Plate Fixation of Rockwood Type II Fracture of the Lateral Clavicle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Baoen Jiang, Jinwei Yang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1194-1197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Nicotine protects dopaminergic neurons against lipopolysaccharide-induced damage through a7 nAChRs in microglia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Zhihua Li, Jing Cao, Xiuhua Ren, Qingzan Zhao, Mingfu Zhou, Weidong Zang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1198-1203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Protection against Acute Pingyangmycin-induced Lung Injury: A novel Role for Low-dose Radiation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Hongsheng Yu, Zimin Liu, Xiaoyun Yu, Aiqin Song, Ning Liu, </w:t>
            </w:r>
            <w:bookmarkStart w:id="22" w:name="OLE_LINK20"/>
            <w:r w:rsidRPr="00F34482">
              <w:rPr>
                <w:sz w:val="20"/>
                <w:szCs w:val="20"/>
              </w:rPr>
              <w:t>Hao Wang</w:t>
            </w:r>
            <w:bookmarkEnd w:id="22"/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1203-1209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3" w:name="OLE_LINK205"/>
            <w:r w:rsidRPr="00F34482">
              <w:rPr>
                <w:b/>
                <w:bCs/>
                <w:sz w:val="20"/>
                <w:szCs w:val="20"/>
              </w:rPr>
              <w:t>Perioperative care in laparoscopic radical hysterectomy</w:t>
            </w:r>
            <w:bookmarkEnd w:id="23"/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Jingyan Gu, Yongqin Ge, Jianghua Chen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1210-1212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Effects of </w:t>
            </w:r>
            <w:r w:rsidRPr="00F34482">
              <w:rPr>
                <w:b/>
                <w:bCs/>
                <w:i/>
                <w:iCs/>
                <w:sz w:val="20"/>
                <w:szCs w:val="20"/>
              </w:rPr>
              <w:t>Drynariae Rhizoma</w:t>
            </w:r>
            <w:r w:rsidRPr="00F34482">
              <w:rPr>
                <w:b/>
                <w:bCs/>
                <w:sz w:val="20"/>
                <w:szCs w:val="20"/>
              </w:rPr>
              <w:t> Total Flavonoids on </w:t>
            </w:r>
            <w:r w:rsidRPr="00F34482">
              <w:rPr>
                <w:b/>
                <w:bCs/>
                <w:i/>
                <w:iCs/>
                <w:sz w:val="20"/>
                <w:szCs w:val="20"/>
              </w:rPr>
              <w:t>Smad1</w:t>
            </w:r>
            <w:r w:rsidRPr="00F34482">
              <w:rPr>
                <w:b/>
                <w:bCs/>
                <w:sz w:val="20"/>
                <w:szCs w:val="20"/>
              </w:rPr>
              <w:t> and </w:t>
            </w:r>
            <w:r w:rsidRPr="00F34482">
              <w:rPr>
                <w:b/>
                <w:bCs/>
                <w:i/>
                <w:iCs/>
                <w:sz w:val="20"/>
                <w:szCs w:val="20"/>
              </w:rPr>
              <w:t>Smad5</w:t>
            </w:r>
            <w:r w:rsidRPr="00F34482">
              <w:rPr>
                <w:b/>
                <w:bCs/>
                <w:sz w:val="20"/>
                <w:szCs w:val="20"/>
              </w:rPr>
              <w:t> mRNA Expression in Osteoporotic Rats</w:t>
            </w:r>
          </w:p>
          <w:p w:rsidR="00593BA7" w:rsidRDefault="00930E11" w:rsidP="000B7BB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34482">
              <w:rPr>
                <w:color w:val="000000"/>
                <w:sz w:val="20"/>
                <w:szCs w:val="20"/>
              </w:rPr>
              <w:t>Huifeng</w:t>
            </w:r>
            <w:r w:rsidR="00A10FC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34482">
              <w:rPr>
                <w:color w:val="000000"/>
                <w:sz w:val="20"/>
                <w:szCs w:val="20"/>
              </w:rPr>
              <w:t>Zhu, Zhumei Wang, WeijiaWang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1213-1217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Exploration of methods in radial artery punctures in elderly patients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Xiaohua Luo, Yu Ma, Yuping Pei, Yajun Guo, Fang Liu, Hong Ruan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1218-1219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A clinical analysis of acute abdomen in laparoscopic general surgery</w:t>
            </w:r>
          </w:p>
          <w:p w:rsidR="00930E11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Yubing Yang, Zhan Song, Gengze Wang, Jianwen Liu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1220-1221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 Synopsis Images From Foggy Images Also Under Difficult Lighting Conditions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Abraham Mathew, R.Radhakrishnan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1222-1225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color w:val="000000"/>
                <w:sz w:val="20"/>
                <w:szCs w:val="20"/>
              </w:rPr>
              <w:t>Genotype and Drug Susceptibility Analysis of </w:t>
            </w:r>
            <w:r w:rsidRPr="00F34482">
              <w:rPr>
                <w:b/>
                <w:bCs/>
                <w:i/>
                <w:iCs/>
                <w:color w:val="000000"/>
                <w:sz w:val="20"/>
                <w:szCs w:val="20"/>
              </w:rPr>
              <w:t>Trichosporon Asahii</w:t>
            </w:r>
          </w:p>
          <w:p w:rsidR="00930E11" w:rsidRDefault="00930E11" w:rsidP="000B7BB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34482">
              <w:rPr>
                <w:color w:val="000000"/>
                <w:sz w:val="20"/>
                <w:szCs w:val="20"/>
              </w:rPr>
              <w:t>Wei Jiang, Shaozeng Li, Lihui Zhai, Yong Yu</w:t>
            </w:r>
          </w:p>
          <w:p w:rsidR="00593BA7" w:rsidRPr="00F34482" w:rsidRDefault="00593BA7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1226-1230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The Study of Conflict Management among Taiwanese Adolescents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Dr. Lieh-Ching Chang, Dr. Maja Zelihic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1231-1241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color w:val="000000"/>
                <w:sz w:val="20"/>
                <w:szCs w:val="20"/>
              </w:rPr>
              <w:t>Metabolic effect of Olanzapine medication on weight gain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Masood Moghadamnia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1242-1244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F34482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b/>
                <w:bCs/>
                <w:sz w:val="20"/>
                <w:szCs w:val="20"/>
              </w:rPr>
              <w:t>  Lead Absorption by Tea Leaves and its Distribution in Tea Plants</w:t>
            </w:r>
          </w:p>
          <w:p w:rsidR="00593BA7" w:rsidRDefault="00930E11" w:rsidP="000B7BBC">
            <w:pPr>
              <w:adjustRightInd w:val="0"/>
              <w:snapToGrid w:val="0"/>
              <w:rPr>
                <w:sz w:val="20"/>
                <w:szCs w:val="20"/>
              </w:rPr>
            </w:pPr>
            <w:r w:rsidRPr="00F34482">
              <w:rPr>
                <w:sz w:val="20"/>
                <w:szCs w:val="20"/>
              </w:rPr>
              <w:t>Xuelong Ma, Jiangyu Fang, Xiaochun Wan, Ruyan Hou, Wanyou Liao</w:t>
            </w:r>
          </w:p>
          <w:p w:rsidR="00A10FCE" w:rsidRPr="00F34482" w:rsidRDefault="00A10FCE" w:rsidP="000B7BB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1245-1251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lastRenderedPageBreak/>
              <w:t>188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color w:val="000000"/>
                <w:sz w:val="18"/>
                <w:szCs w:val="18"/>
              </w:rPr>
              <w:t>Determinants of Type 1 Diabetes Mellitus; A Case-Control Study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Awwad Alenezy and Basem M. M. Salama </w:t>
            </w:r>
          </w:p>
          <w:p w:rsidR="00A10FCE" w:rsidRPr="002B4298" w:rsidRDefault="00A10FCE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1252-1258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189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Oyster mushroom (</w:t>
            </w:r>
            <w:r w:rsidRPr="002B4298">
              <w:rPr>
                <w:b/>
                <w:bCs/>
                <w:i/>
                <w:iCs/>
                <w:sz w:val="18"/>
                <w:szCs w:val="18"/>
              </w:rPr>
              <w:t>Pleurotus ostreatus</w:t>
            </w:r>
            <w:r w:rsidRPr="002B4298">
              <w:rPr>
                <w:b/>
                <w:bCs/>
                <w:sz w:val="18"/>
                <w:szCs w:val="18"/>
              </w:rPr>
              <w:t>) strain 238 ameliorates the oxidative stress in STZ-induced diabetic mice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Aaser Mohamed Abdelazim and Mohamed Afifi</w:t>
            </w:r>
          </w:p>
          <w:p w:rsidR="00A10FCE" w:rsidRPr="002B4298" w:rsidRDefault="00A10FCE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1259-1264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Antioxidant and anti-inflammatory effects of </w:t>
            </w:r>
            <w:r w:rsidRPr="002B4298">
              <w:rPr>
                <w:b/>
                <w:bCs/>
                <w:i/>
                <w:iCs/>
                <w:sz w:val="18"/>
                <w:szCs w:val="18"/>
              </w:rPr>
              <w:t>Padina pavonia </w:t>
            </w:r>
            <w:r w:rsidRPr="002B4298">
              <w:rPr>
                <w:b/>
                <w:bCs/>
                <w:sz w:val="18"/>
                <w:szCs w:val="18"/>
              </w:rPr>
              <w:t>and </w:t>
            </w:r>
            <w:r w:rsidRPr="002B4298">
              <w:rPr>
                <w:b/>
                <w:bCs/>
                <w:i/>
                <w:iCs/>
                <w:sz w:val="18"/>
                <w:szCs w:val="18"/>
              </w:rPr>
              <w:t>Turbenaria</w:t>
            </w:r>
            <w:r w:rsidRPr="002B4298">
              <w:rPr>
                <w:b/>
                <w:bCs/>
                <w:sz w:val="18"/>
                <w:szCs w:val="18"/>
              </w:rPr>
              <w:t> </w:t>
            </w:r>
            <w:r w:rsidRPr="002B4298">
              <w:rPr>
                <w:b/>
                <w:bCs/>
                <w:i/>
                <w:iCs/>
                <w:color w:val="000000"/>
                <w:sz w:val="18"/>
                <w:szCs w:val="18"/>
              </w:rPr>
              <w:t>ornate </w:t>
            </w:r>
            <w:r w:rsidRPr="002B4298">
              <w:rPr>
                <w:b/>
                <w:bCs/>
                <w:color w:val="000000"/>
                <w:sz w:val="18"/>
                <w:szCs w:val="18"/>
              </w:rPr>
              <w:t>in streptozotocin/nicotinamide diabetic rats.</w:t>
            </w:r>
          </w:p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Mousa O Germoush</w:t>
            </w:r>
          </w:p>
          <w:p w:rsidR="00593BA7" w:rsidRPr="002B4298" w:rsidRDefault="00593BA7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1265-1271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The relationship between emotional awareness and empathetic response among psychiatric hospital staff</w:t>
            </w:r>
          </w:p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Neama Mohamed Fouad Kamel</w:t>
            </w:r>
          </w:p>
          <w:p w:rsidR="00593BA7" w:rsidRPr="002B4298" w:rsidRDefault="00593BA7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1272-1284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Prevalence of virulent </w:t>
            </w:r>
            <w:r w:rsidRPr="002B4298">
              <w:rPr>
                <w:b/>
                <w:bCs/>
                <w:i/>
                <w:iCs/>
                <w:sz w:val="18"/>
                <w:szCs w:val="18"/>
              </w:rPr>
              <w:t>Yersinia enterocolitica</w:t>
            </w:r>
            <w:r w:rsidRPr="002B4298">
              <w:rPr>
                <w:b/>
                <w:bCs/>
                <w:sz w:val="18"/>
                <w:szCs w:val="18"/>
              </w:rPr>
              <w:t> in subclinical mastitic cow milk in Sharkia Governorate, Egypt</w:t>
            </w:r>
          </w:p>
          <w:p w:rsidR="00930E11" w:rsidRPr="002B4298" w:rsidRDefault="00930E11" w:rsidP="000B7BB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B4298">
              <w:rPr>
                <w:color w:val="000000"/>
                <w:sz w:val="18"/>
                <w:szCs w:val="18"/>
              </w:rPr>
              <w:t>Angy Abdel Aziz Fahmi Amin Askr; Salah Fathy Ahmed Abd El Aal and Ibrahim Hassan Amer</w:t>
            </w:r>
          </w:p>
          <w:p w:rsidR="00593BA7" w:rsidRPr="002B4298" w:rsidRDefault="00593BA7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1285-1294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193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A study of age at menopause and related factors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Afsar Omidi, Rafat. Bakht, Abbas Moghimbeigi, Zahra Balali </w:t>
            </w: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1295-1299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194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Influence of carbon sources on shoot organogenesis in </w:t>
            </w:r>
            <w:r w:rsidRPr="002B4298">
              <w:rPr>
                <w:b/>
                <w:bCs/>
                <w:i/>
                <w:iCs/>
                <w:sz w:val="18"/>
                <w:szCs w:val="18"/>
              </w:rPr>
              <w:t>Echinacea angustifolia </w:t>
            </w:r>
            <w:r w:rsidRPr="002B4298">
              <w:rPr>
                <w:b/>
                <w:bCs/>
                <w:sz w:val="18"/>
                <w:szCs w:val="18"/>
              </w:rPr>
              <w:t>DC</w:t>
            </w:r>
          </w:p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Soo Cheon Chae</w:t>
            </w:r>
          </w:p>
          <w:p w:rsidR="00593BA7" w:rsidRPr="002B4298" w:rsidRDefault="00593BA7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1300-1303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195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color w:val="000000"/>
                <w:sz w:val="18"/>
                <w:szCs w:val="18"/>
              </w:rPr>
              <w:t>Clinical Analysis of Ventricular Arrhythmia Treatment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B4298">
              <w:rPr>
                <w:color w:val="000000"/>
                <w:sz w:val="18"/>
                <w:szCs w:val="18"/>
              </w:rPr>
              <w:t>Wang shunbo, Zhang jiaying, Yang hongjie</w:t>
            </w:r>
          </w:p>
          <w:p w:rsidR="00A10FCE" w:rsidRPr="002B4298" w:rsidRDefault="00A10FCE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1304-1306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196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color w:val="000000"/>
                <w:sz w:val="18"/>
                <w:szCs w:val="18"/>
              </w:rPr>
              <w:t>A rare case of pediatric cerebellopontine angle meningioma presenting with generalized seizures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  <w:r w:rsidRPr="002B4298">
              <w:rPr>
                <w:color w:val="000000"/>
                <w:sz w:val="18"/>
                <w:szCs w:val="18"/>
              </w:rPr>
              <w:t>Dongbin Yang, Yaosong Zhao, Laijun Song, Fuyou Guo</w:t>
            </w:r>
          </w:p>
          <w:p w:rsidR="00A10FCE" w:rsidRPr="002B4298" w:rsidRDefault="00A10FCE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1307-1309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197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color w:val="000000"/>
                <w:sz w:val="18"/>
                <w:szCs w:val="18"/>
              </w:rPr>
              <w:t>Nutritional Status of some Children and Adolescents with Down syndrome in Jeddah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Asmaa M. AbdAllah, Sarah Raffa, Thuraya Alaidaroos, Rawan Obaid and Juhaina Abuznada</w:t>
            </w:r>
          </w:p>
          <w:p w:rsidR="00A10FCE" w:rsidRPr="002B4298" w:rsidRDefault="00A10FCE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1310-1318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198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keepNext/>
              <w:adjustRightInd w:val="0"/>
              <w:snapToGrid w:val="0"/>
              <w:rPr>
                <w:b/>
                <w:bCs/>
                <w:color w:val="000000"/>
                <w:kern w:val="36"/>
                <w:sz w:val="18"/>
                <w:szCs w:val="18"/>
              </w:rPr>
            </w:pPr>
            <w:r w:rsidRPr="002B4298">
              <w:rPr>
                <w:b/>
                <w:bCs/>
                <w:caps/>
                <w:color w:val="000000"/>
                <w:kern w:val="36"/>
                <w:sz w:val="18"/>
                <w:szCs w:val="18"/>
              </w:rPr>
              <w:t>Q</w:t>
            </w:r>
            <w:r w:rsidRPr="002B4298">
              <w:rPr>
                <w:b/>
                <w:bCs/>
                <w:color w:val="000000"/>
                <w:kern w:val="36"/>
                <w:sz w:val="18"/>
                <w:szCs w:val="18"/>
              </w:rPr>
              <w:t>uality Assessment of Agricultural Water Used for Fertigation in the Boland Region of South Africa</w:t>
            </w:r>
          </w:p>
          <w:p w:rsidR="00593BA7" w:rsidRPr="002B4298" w:rsidRDefault="00930E11" w:rsidP="00A10FCE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Moosa Mahmood Sedibe , William Bulelani Mgcoyi , Nic Combrink</w:t>
            </w:r>
          </w:p>
          <w:p w:rsidR="00A10FCE" w:rsidRPr="002B4298" w:rsidRDefault="00A10FCE" w:rsidP="00A10FCE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1319-1327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199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Study the population dynamics of two spotted spider mite </w:t>
            </w:r>
            <w:r w:rsidRPr="002B4298">
              <w:rPr>
                <w:b/>
                <w:bCs/>
                <w:i/>
                <w:iCs/>
                <w:sz w:val="18"/>
                <w:szCs w:val="18"/>
              </w:rPr>
              <w:t>Tetranychus urticae </w:t>
            </w:r>
            <w:r w:rsidRPr="002B4298">
              <w:rPr>
                <w:b/>
                <w:bCs/>
                <w:sz w:val="18"/>
                <w:szCs w:val="18"/>
              </w:rPr>
              <w:t>Koch infesting two </w:t>
            </w:r>
            <w:r w:rsidRPr="002B4298">
              <w:rPr>
                <w:b/>
                <w:bCs/>
                <w:i/>
                <w:iCs/>
                <w:sz w:val="18"/>
                <w:szCs w:val="18"/>
              </w:rPr>
              <w:t>Faba bean</w:t>
            </w:r>
            <w:r w:rsidRPr="002B4298">
              <w:rPr>
                <w:b/>
                <w:bCs/>
                <w:sz w:val="18"/>
                <w:szCs w:val="18"/>
              </w:rPr>
              <w:t>cultivars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Amal H. M. Romeih, E.M.A.El-Saiedy and Salwa, M. E. Sholla</w:t>
            </w:r>
          </w:p>
          <w:p w:rsidR="00A10FCE" w:rsidRPr="002B4298" w:rsidRDefault="00A10FCE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1328-1333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Influence of Rose Cultivar Conditions on Reproduction of Two-Spotted Spider Mite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Amal H. M. Romeih, Reham I. A. Abo-Shnaf</w:t>
            </w:r>
            <w:r w:rsidRPr="002B4298">
              <w:rPr>
                <w:sz w:val="18"/>
                <w:szCs w:val="18"/>
                <w:rtl/>
              </w:rPr>
              <w:t> </w:t>
            </w:r>
            <w:r w:rsidRPr="002B4298">
              <w:rPr>
                <w:sz w:val="18"/>
                <w:szCs w:val="18"/>
              </w:rPr>
              <w:t> and Margurete A. RizK</w:t>
            </w:r>
          </w:p>
          <w:p w:rsidR="00A10FCE" w:rsidRPr="002B4298" w:rsidRDefault="00A10FCE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1334-1339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Numerical Simulation of Aerospike Nozzle Inviscid Isentropic Flowfield</w:t>
            </w:r>
          </w:p>
          <w:p w:rsidR="00593BA7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K. M. Khan, S. Khushnood</w:t>
            </w:r>
          </w:p>
          <w:p w:rsidR="00A10FCE" w:rsidRPr="002B4298" w:rsidRDefault="00A10FCE" w:rsidP="000B7BBC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1340-1349</w:t>
            </w:r>
          </w:p>
        </w:tc>
      </w:tr>
      <w:tr w:rsidR="00930E11" w:rsidRPr="00F34482" w:rsidTr="002B4298">
        <w:trPr>
          <w:tblCellSpacing w:w="15" w:type="dxa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E11" w:rsidRPr="002B4298" w:rsidRDefault="00930E11" w:rsidP="00593BA7">
            <w:pPr>
              <w:jc w:val="center"/>
              <w:rPr>
                <w:b/>
                <w:sz w:val="18"/>
                <w:szCs w:val="18"/>
              </w:rPr>
            </w:pPr>
            <w:r w:rsidRPr="002B4298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7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E11" w:rsidRPr="002B4298" w:rsidRDefault="00930E11" w:rsidP="000B7BBC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b/>
                <w:bCs/>
                <w:sz w:val="18"/>
                <w:szCs w:val="18"/>
              </w:rPr>
              <w:t>Agent-Based Approach For Modeling Evacuee Uncertainty Behavior Using Game Theory Model</w:t>
            </w:r>
          </w:p>
          <w:p w:rsidR="00593BA7" w:rsidRPr="002B4298" w:rsidRDefault="00930E11" w:rsidP="002B4298">
            <w:pPr>
              <w:adjustRightInd w:val="0"/>
              <w:snapToGrid w:val="0"/>
              <w:rPr>
                <w:sz w:val="18"/>
                <w:szCs w:val="18"/>
              </w:rPr>
            </w:pPr>
            <w:r w:rsidRPr="002B4298">
              <w:rPr>
                <w:sz w:val="18"/>
                <w:szCs w:val="18"/>
              </w:rPr>
              <w:t>Hassan Chizari, Fahimeh Malekinezhad, Mohd Rashid Embi,</w:t>
            </w:r>
            <w:r w:rsidR="002B4298" w:rsidRPr="002B4298">
              <w:rPr>
                <w:rFonts w:hint="eastAsia"/>
                <w:sz w:val="18"/>
                <w:szCs w:val="18"/>
              </w:rPr>
              <w:t xml:space="preserve"> </w:t>
            </w:r>
            <w:r w:rsidRPr="002B4298">
              <w:rPr>
                <w:sz w:val="18"/>
                <w:szCs w:val="18"/>
              </w:rPr>
              <w:t>Yahya Mohd. Yatim, Shukor Abd Razak, Mohd. Hamdan bin Haji Ahmad, Majid Bakhtiari</w:t>
            </w:r>
          </w:p>
          <w:p w:rsidR="002B4298" w:rsidRPr="002B4298" w:rsidRDefault="002B4298" w:rsidP="002B4298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930E11" w:rsidRPr="00F34482" w:rsidRDefault="00930E11" w:rsidP="00593B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930E11" w:rsidRPr="00F34482" w:rsidRDefault="00930E11" w:rsidP="00593BA7">
            <w:pPr>
              <w:jc w:val="center"/>
              <w:rPr>
                <w:b/>
                <w:sz w:val="20"/>
                <w:szCs w:val="20"/>
              </w:rPr>
            </w:pPr>
            <w:r w:rsidRPr="00F34482">
              <w:rPr>
                <w:b/>
                <w:sz w:val="20"/>
                <w:szCs w:val="20"/>
              </w:rPr>
              <w:t>1350-1355</w:t>
            </w:r>
          </w:p>
        </w:tc>
      </w:tr>
    </w:tbl>
    <w:p w:rsidR="008E0C81" w:rsidRPr="00F34482" w:rsidRDefault="008E0C81" w:rsidP="001362B9">
      <w:pPr>
        <w:rPr>
          <w:sz w:val="20"/>
          <w:szCs w:val="20"/>
        </w:rPr>
      </w:pPr>
    </w:p>
    <w:sectPr w:rsidR="008E0C81" w:rsidRPr="00F34482" w:rsidSect="00654900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593" w:rsidRDefault="00AE3593" w:rsidP="00654900">
      <w:r>
        <w:separator/>
      </w:r>
    </w:p>
  </w:endnote>
  <w:endnote w:type="continuationSeparator" w:id="1">
    <w:p w:rsidR="00AE3593" w:rsidRDefault="00AE3593" w:rsidP="00654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8792"/>
      <w:docPartObj>
        <w:docPartGallery w:val="Page Numbers (Bottom of Page)"/>
        <w:docPartUnique/>
      </w:docPartObj>
    </w:sdtPr>
    <w:sdtContent>
      <w:p w:rsidR="00593BA7" w:rsidRDefault="00142FB0">
        <w:pPr>
          <w:pStyle w:val="a8"/>
          <w:jc w:val="center"/>
        </w:pPr>
        <w:fldSimple w:instr=" PAGE   \* MERGEFORMAT ">
          <w:r w:rsidR="00CA75D4" w:rsidRPr="00CA75D4">
            <w:rPr>
              <w:noProof/>
              <w:lang w:val="zh-CN"/>
            </w:rPr>
            <w:t>III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593" w:rsidRDefault="00AE3593" w:rsidP="00654900">
      <w:r>
        <w:separator/>
      </w:r>
    </w:p>
  </w:footnote>
  <w:footnote w:type="continuationSeparator" w:id="1">
    <w:p w:rsidR="00AE3593" w:rsidRDefault="00AE3593" w:rsidP="00654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A7" w:rsidRDefault="00593BA7" w:rsidP="00EC6F99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10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3"/>
          <w:sz w:val="20"/>
          <w:szCs w:val="20"/>
        </w:rPr>
        <w:t>http://www.lifesciencesite.com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94"/>
    <w:rsid w:val="00002F07"/>
    <w:rsid w:val="000469AA"/>
    <w:rsid w:val="000B624B"/>
    <w:rsid w:val="000B7BBC"/>
    <w:rsid w:val="000D4D27"/>
    <w:rsid w:val="000E0E33"/>
    <w:rsid w:val="000F2277"/>
    <w:rsid w:val="00114932"/>
    <w:rsid w:val="001253D4"/>
    <w:rsid w:val="001325F1"/>
    <w:rsid w:val="001362B9"/>
    <w:rsid w:val="00142FB0"/>
    <w:rsid w:val="001702AB"/>
    <w:rsid w:val="0018578A"/>
    <w:rsid w:val="001A724C"/>
    <w:rsid w:val="00233C45"/>
    <w:rsid w:val="00247A70"/>
    <w:rsid w:val="002B3D00"/>
    <w:rsid w:val="002B4298"/>
    <w:rsid w:val="002C5F8B"/>
    <w:rsid w:val="002C785E"/>
    <w:rsid w:val="0036529D"/>
    <w:rsid w:val="003B0970"/>
    <w:rsid w:val="003B0E26"/>
    <w:rsid w:val="003C4520"/>
    <w:rsid w:val="003F5C08"/>
    <w:rsid w:val="003F7B1B"/>
    <w:rsid w:val="004311BF"/>
    <w:rsid w:val="00461406"/>
    <w:rsid w:val="00496D6C"/>
    <w:rsid w:val="004C7D31"/>
    <w:rsid w:val="004F429A"/>
    <w:rsid w:val="00531C49"/>
    <w:rsid w:val="00541117"/>
    <w:rsid w:val="00552747"/>
    <w:rsid w:val="00573114"/>
    <w:rsid w:val="005850E1"/>
    <w:rsid w:val="00593BA7"/>
    <w:rsid w:val="00596C69"/>
    <w:rsid w:val="005B62A2"/>
    <w:rsid w:val="005B6685"/>
    <w:rsid w:val="005F07E6"/>
    <w:rsid w:val="00641E0C"/>
    <w:rsid w:val="00654900"/>
    <w:rsid w:val="006C3C6E"/>
    <w:rsid w:val="00720C0A"/>
    <w:rsid w:val="00724CED"/>
    <w:rsid w:val="007F24D4"/>
    <w:rsid w:val="00857CD6"/>
    <w:rsid w:val="00867BA5"/>
    <w:rsid w:val="008A5C2B"/>
    <w:rsid w:val="008B3DB7"/>
    <w:rsid w:val="008E0C81"/>
    <w:rsid w:val="00910762"/>
    <w:rsid w:val="00930E11"/>
    <w:rsid w:val="00A10FCE"/>
    <w:rsid w:val="00A75013"/>
    <w:rsid w:val="00AE3593"/>
    <w:rsid w:val="00B0043A"/>
    <w:rsid w:val="00B135E1"/>
    <w:rsid w:val="00B155C4"/>
    <w:rsid w:val="00B1678F"/>
    <w:rsid w:val="00B3024D"/>
    <w:rsid w:val="00B3225B"/>
    <w:rsid w:val="00B42494"/>
    <w:rsid w:val="00BC0BBC"/>
    <w:rsid w:val="00BF748C"/>
    <w:rsid w:val="00C32AAB"/>
    <w:rsid w:val="00C5655B"/>
    <w:rsid w:val="00C75AC5"/>
    <w:rsid w:val="00CA3FD9"/>
    <w:rsid w:val="00CA75D4"/>
    <w:rsid w:val="00D27178"/>
    <w:rsid w:val="00D47116"/>
    <w:rsid w:val="00DA0093"/>
    <w:rsid w:val="00DE3A1F"/>
    <w:rsid w:val="00E711E2"/>
    <w:rsid w:val="00EC6F99"/>
    <w:rsid w:val="00F101DB"/>
    <w:rsid w:val="00F26C72"/>
    <w:rsid w:val="00F34482"/>
    <w:rsid w:val="00F573BB"/>
    <w:rsid w:val="00FE1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55C4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a"/>
    <w:link w:val="2Char"/>
    <w:unhideWhenUsed/>
    <w:qFormat/>
    <w:rsid w:val="00B155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qFormat/>
    <w:rsid w:val="00B42494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3B0E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3Char">
    <w:name w:val="标题 3 Char"/>
    <w:basedOn w:val="a0"/>
    <w:link w:val="3"/>
    <w:rsid w:val="00B42494"/>
    <w:rPr>
      <w:rFonts w:ascii="Times New Roman" w:hAnsi="Times New Roman" w:cs="Times New Roman"/>
      <w:kern w:val="0"/>
      <w:sz w:val="28"/>
      <w:szCs w:val="28"/>
    </w:rPr>
  </w:style>
  <w:style w:type="character" w:styleId="a3">
    <w:name w:val="Hyperlink"/>
    <w:basedOn w:val="a0"/>
    <w:rsid w:val="00B42494"/>
    <w:rPr>
      <w:color w:val="000000"/>
      <w:u w:val="single"/>
    </w:rPr>
  </w:style>
  <w:style w:type="paragraph" w:styleId="HTML">
    <w:name w:val="HTML Preformatted"/>
    <w:basedOn w:val="a"/>
    <w:link w:val="HTMLChar"/>
    <w:rsid w:val="00B42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B42494"/>
    <w:rPr>
      <w:rFonts w:ascii="Courier New" w:eastAsia="宋体" w:hAnsi="Courier New" w:cs="Courier New"/>
      <w:kern w:val="0"/>
      <w:sz w:val="20"/>
      <w:szCs w:val="20"/>
    </w:rPr>
  </w:style>
  <w:style w:type="paragraph" w:styleId="a4">
    <w:name w:val="Normal (Web)"/>
    <w:basedOn w:val="a"/>
    <w:rsid w:val="00B42494"/>
    <w:pPr>
      <w:spacing w:before="100" w:beforeAutospacing="1" w:after="100" w:afterAutospacing="1"/>
    </w:pPr>
  </w:style>
  <w:style w:type="paragraph" w:styleId="a5">
    <w:name w:val="Body Text"/>
    <w:basedOn w:val="a"/>
    <w:link w:val="Char"/>
    <w:semiHidden/>
    <w:rsid w:val="00B42494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">
    <w:name w:val="正文文本 Char"/>
    <w:basedOn w:val="a0"/>
    <w:link w:val="a5"/>
    <w:semiHidden/>
    <w:rsid w:val="00B42494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0">
    <w:name w:val="Body Text 2"/>
    <w:basedOn w:val="a"/>
    <w:link w:val="2Char0"/>
    <w:rsid w:val="00B42494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B42494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B42494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basedOn w:val="a"/>
    <w:rsid w:val="00B42494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B42494"/>
  </w:style>
  <w:style w:type="paragraph" w:styleId="a6">
    <w:name w:val="No Spacing"/>
    <w:basedOn w:val="a"/>
    <w:uiPriority w:val="1"/>
    <w:qFormat/>
    <w:rsid w:val="00B42494"/>
    <w:pPr>
      <w:spacing w:before="100" w:beforeAutospacing="1" w:after="100" w:afterAutospacing="1"/>
    </w:pPr>
  </w:style>
  <w:style w:type="character" w:customStyle="1" w:styleId="hps">
    <w:name w:val="hps"/>
    <w:basedOn w:val="a0"/>
    <w:rsid w:val="00B42494"/>
  </w:style>
  <w:style w:type="character" w:customStyle="1" w:styleId="shorttext">
    <w:name w:val="shorttext"/>
    <w:basedOn w:val="a0"/>
    <w:rsid w:val="00B42494"/>
  </w:style>
  <w:style w:type="paragraph" w:customStyle="1" w:styleId="papertitle">
    <w:name w:val="papertitle"/>
    <w:basedOn w:val="a"/>
    <w:rsid w:val="00B42494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B42494"/>
    <w:pPr>
      <w:spacing w:before="100" w:beforeAutospacing="1" w:after="100" w:afterAutospacing="1"/>
    </w:pPr>
  </w:style>
  <w:style w:type="paragraph" w:styleId="a7">
    <w:name w:val="header"/>
    <w:basedOn w:val="a"/>
    <w:link w:val="Char0"/>
    <w:uiPriority w:val="99"/>
    <w:unhideWhenUsed/>
    <w:rsid w:val="00654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Char1"/>
    <w:unhideWhenUsed/>
    <w:rsid w:val="006549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654900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Title"/>
    <w:basedOn w:val="a"/>
    <w:link w:val="Char2"/>
    <w:qFormat/>
    <w:rsid w:val="00B155C4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2">
    <w:name w:val="标题 Char"/>
    <w:basedOn w:val="a0"/>
    <w:link w:val="a9"/>
    <w:rsid w:val="00B155C4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customStyle="1" w:styleId="mjee-0">
    <w:name w:val="mjee-0"/>
    <w:basedOn w:val="a"/>
    <w:rsid w:val="00B155C4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B155C4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B155C4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B155C4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55C4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a">
    <w:name w:val="Plain Text"/>
    <w:basedOn w:val="a"/>
    <w:link w:val="Char3"/>
    <w:rsid w:val="00B155C4"/>
    <w:pPr>
      <w:spacing w:before="100" w:beforeAutospacing="1" w:after="100" w:afterAutospacing="1"/>
    </w:pPr>
  </w:style>
  <w:style w:type="character" w:customStyle="1" w:styleId="Char3">
    <w:name w:val="纯文本 Char"/>
    <w:basedOn w:val="a0"/>
    <w:link w:val="aa"/>
    <w:rsid w:val="00B155C4"/>
    <w:rPr>
      <w:rFonts w:ascii="Times New Roman" w:eastAsia="宋体" w:hAnsi="Times New Roman" w:cs="Times New Roman"/>
      <w:kern w:val="0"/>
      <w:sz w:val="24"/>
      <w:szCs w:val="24"/>
    </w:rPr>
  </w:style>
  <w:style w:type="character" w:styleId="ab">
    <w:name w:val="Emphasis"/>
    <w:basedOn w:val="a0"/>
    <w:qFormat/>
    <w:rsid w:val="00B155C4"/>
    <w:rPr>
      <w:b/>
      <w:bCs/>
      <w:i w:val="0"/>
      <w:iCs w:val="0"/>
    </w:rPr>
  </w:style>
  <w:style w:type="character" w:customStyle="1" w:styleId="st">
    <w:name w:val="st"/>
    <w:basedOn w:val="a0"/>
    <w:rsid w:val="00B155C4"/>
  </w:style>
  <w:style w:type="character" w:customStyle="1" w:styleId="2Char">
    <w:name w:val="标题 2 Char"/>
    <w:basedOn w:val="a0"/>
    <w:link w:val="2"/>
    <w:rsid w:val="00B155C4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mw-headline">
    <w:name w:val="mw-headline"/>
    <w:basedOn w:val="a0"/>
    <w:rsid w:val="00B155C4"/>
  </w:style>
  <w:style w:type="character" w:styleId="ac">
    <w:name w:val="Strong"/>
    <w:basedOn w:val="a0"/>
    <w:qFormat/>
    <w:rsid w:val="00B155C4"/>
    <w:rPr>
      <w:b/>
      <w:bCs/>
    </w:rPr>
  </w:style>
  <w:style w:type="paragraph" w:customStyle="1" w:styleId="journaltitle">
    <w:name w:val="journaltitle"/>
    <w:basedOn w:val="a"/>
    <w:rsid w:val="003B0E26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3B0E26"/>
    <w:pPr>
      <w:spacing w:before="100" w:beforeAutospacing="1" w:after="100" w:afterAutospacing="1"/>
    </w:pPr>
  </w:style>
  <w:style w:type="paragraph" w:styleId="30">
    <w:name w:val="Body Text 3"/>
    <w:basedOn w:val="a"/>
    <w:link w:val="3Char0"/>
    <w:rsid w:val="003B0E2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3B0E26"/>
    <w:rPr>
      <w:rFonts w:ascii="Times New Roman" w:eastAsia="宋体" w:hAnsi="Times New Roman" w:cs="Times New Roman"/>
      <w:kern w:val="0"/>
      <w:sz w:val="16"/>
      <w:szCs w:val="16"/>
    </w:rPr>
  </w:style>
  <w:style w:type="paragraph" w:styleId="ad">
    <w:name w:val="List Paragraph"/>
    <w:basedOn w:val="a"/>
    <w:uiPriority w:val="34"/>
    <w:qFormat/>
    <w:rsid w:val="003B0E2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3B0E26"/>
  </w:style>
  <w:style w:type="paragraph" w:customStyle="1" w:styleId="style">
    <w:name w:val="style"/>
    <w:basedOn w:val="a"/>
    <w:rsid w:val="003B0E26"/>
    <w:pPr>
      <w:spacing w:before="100" w:beforeAutospacing="1" w:after="100" w:afterAutospacing="1"/>
    </w:pPr>
  </w:style>
  <w:style w:type="character" w:customStyle="1" w:styleId="longtext">
    <w:name w:val="longtext"/>
    <w:basedOn w:val="a0"/>
    <w:rsid w:val="003B0E26"/>
  </w:style>
  <w:style w:type="paragraph" w:styleId="ae">
    <w:name w:val="Subtitle"/>
    <w:basedOn w:val="a"/>
    <w:link w:val="Char4"/>
    <w:qFormat/>
    <w:rsid w:val="003B0E26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4">
    <w:name w:val="副标题 Char"/>
    <w:basedOn w:val="a0"/>
    <w:link w:val="ae"/>
    <w:rsid w:val="003B0E26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character" w:customStyle="1" w:styleId="4Char">
    <w:name w:val="标题 4 Char"/>
    <w:basedOn w:val="a0"/>
    <w:link w:val="4"/>
    <w:rsid w:val="003B0E26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customStyle="1" w:styleId="title1">
    <w:name w:val="title1"/>
    <w:basedOn w:val="a"/>
    <w:rsid w:val="003B0E26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3B0E26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3B0E26"/>
  </w:style>
  <w:style w:type="paragraph" w:customStyle="1" w:styleId="normalbold">
    <w:name w:val="normalbold"/>
    <w:basedOn w:val="a"/>
    <w:rsid w:val="003B0E26"/>
    <w:pPr>
      <w:spacing w:before="100" w:beforeAutospacing="1" w:after="100" w:afterAutospacing="1"/>
    </w:pPr>
  </w:style>
  <w:style w:type="paragraph" w:styleId="af">
    <w:name w:val="Body Text Indent"/>
    <w:basedOn w:val="a"/>
    <w:link w:val="Char5"/>
    <w:uiPriority w:val="99"/>
    <w:semiHidden/>
    <w:unhideWhenUsed/>
    <w:rsid w:val="003B0E26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3B0E26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yshortcuts">
    <w:name w:val="yshortcuts"/>
    <w:basedOn w:val="a0"/>
    <w:rsid w:val="003B0E26"/>
  </w:style>
  <w:style w:type="character" w:styleId="af0">
    <w:name w:val="annotation reference"/>
    <w:basedOn w:val="a0"/>
    <w:rsid w:val="003B0E26"/>
  </w:style>
  <w:style w:type="paragraph" w:customStyle="1" w:styleId="ttpabstract">
    <w:name w:val="ttpabstract"/>
    <w:basedOn w:val="a"/>
    <w:rsid w:val="004311BF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4311BF"/>
    <w:pPr>
      <w:spacing w:before="100" w:beforeAutospacing="1" w:after="100" w:afterAutospacing="1"/>
    </w:pPr>
  </w:style>
  <w:style w:type="paragraph" w:customStyle="1" w:styleId="10">
    <w:name w:val="1"/>
    <w:basedOn w:val="a"/>
    <w:rsid w:val="004311BF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4311BF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311BF"/>
    <w:pPr>
      <w:spacing w:before="100" w:beforeAutospacing="1" w:after="100" w:afterAutospacing="1"/>
    </w:pPr>
  </w:style>
  <w:style w:type="paragraph" w:customStyle="1" w:styleId="els-title">
    <w:name w:val="els-title"/>
    <w:basedOn w:val="a"/>
    <w:rsid w:val="004311BF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4311BF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4311BF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4311BF"/>
    <w:pPr>
      <w:spacing w:before="100" w:beforeAutospacing="1" w:after="100" w:afterAutospacing="1"/>
    </w:pPr>
  </w:style>
  <w:style w:type="paragraph" w:customStyle="1" w:styleId="basicparagraph">
    <w:name w:val="basicparagraph"/>
    <w:basedOn w:val="a"/>
    <w:rsid w:val="004311BF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4311BF"/>
  </w:style>
  <w:style w:type="paragraph" w:customStyle="1" w:styleId="centered">
    <w:name w:val="centered"/>
    <w:basedOn w:val="a"/>
    <w:rsid w:val="004311BF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4311BF"/>
  </w:style>
  <w:style w:type="character" w:styleId="af1">
    <w:name w:val="footnote reference"/>
    <w:basedOn w:val="a0"/>
    <w:rsid w:val="004311BF"/>
  </w:style>
  <w:style w:type="character" w:customStyle="1" w:styleId="apple-converted-space">
    <w:name w:val="apple-converted-space"/>
    <w:basedOn w:val="a0"/>
    <w:rsid w:val="004311BF"/>
  </w:style>
  <w:style w:type="character" w:customStyle="1" w:styleId="11">
    <w:name w:val="11"/>
    <w:basedOn w:val="a0"/>
    <w:rsid w:val="004311BF"/>
  </w:style>
  <w:style w:type="paragraph" w:styleId="af2">
    <w:name w:val="Quote"/>
    <w:basedOn w:val="a"/>
    <w:link w:val="Char6"/>
    <w:uiPriority w:val="29"/>
    <w:qFormat/>
    <w:rsid w:val="004311BF"/>
    <w:pPr>
      <w:spacing w:before="100" w:beforeAutospacing="1" w:after="100" w:afterAutospacing="1"/>
    </w:pPr>
  </w:style>
  <w:style w:type="character" w:customStyle="1" w:styleId="Char6">
    <w:name w:val="引用 Char"/>
    <w:basedOn w:val="a0"/>
    <w:link w:val="af2"/>
    <w:uiPriority w:val="29"/>
    <w:rsid w:val="004311BF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4311BF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4311BF"/>
  </w:style>
  <w:style w:type="paragraph" w:customStyle="1" w:styleId="yiv72326883msonormal">
    <w:name w:val="yiv72326883msonormal"/>
    <w:basedOn w:val="a"/>
    <w:rsid w:val="004311BF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4311BF"/>
    <w:pPr>
      <w:spacing w:before="100" w:beforeAutospacing="1" w:after="100" w:afterAutospacing="1"/>
    </w:pPr>
  </w:style>
  <w:style w:type="paragraph" w:customStyle="1" w:styleId="keywordslist1">
    <w:name w:val="keywordslist1"/>
    <w:basedOn w:val="a"/>
    <w:rsid w:val="001A724C"/>
    <w:pPr>
      <w:spacing w:before="100" w:beforeAutospacing="1" w:after="100" w:afterAutospacing="1"/>
    </w:pPr>
  </w:style>
  <w:style w:type="paragraph" w:customStyle="1" w:styleId="els-author">
    <w:name w:val="els-author"/>
    <w:basedOn w:val="a"/>
    <w:rsid w:val="001A724C"/>
    <w:pPr>
      <w:spacing w:before="100" w:beforeAutospacing="1" w:after="100" w:afterAutospacing="1"/>
    </w:pPr>
  </w:style>
  <w:style w:type="paragraph" w:styleId="af3">
    <w:name w:val="Balloon Text"/>
    <w:basedOn w:val="a"/>
    <w:link w:val="Char7"/>
    <w:uiPriority w:val="99"/>
    <w:semiHidden/>
    <w:unhideWhenUsed/>
    <w:rsid w:val="001A724C"/>
    <w:rPr>
      <w:sz w:val="18"/>
      <w:szCs w:val="18"/>
    </w:rPr>
  </w:style>
  <w:style w:type="character" w:customStyle="1" w:styleId="Char7">
    <w:name w:val="批注框文本 Char"/>
    <w:basedOn w:val="a0"/>
    <w:link w:val="af3"/>
    <w:uiPriority w:val="99"/>
    <w:semiHidden/>
    <w:rsid w:val="001A724C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word">
    <w:name w:val="word"/>
    <w:basedOn w:val="a0"/>
    <w:rsid w:val="001A724C"/>
  </w:style>
  <w:style w:type="character" w:customStyle="1" w:styleId="ww-absatz-standardschriftart">
    <w:name w:val="ww-absatz-standardschriftart"/>
    <w:basedOn w:val="a0"/>
    <w:rsid w:val="001A724C"/>
  </w:style>
  <w:style w:type="paragraph" w:customStyle="1" w:styleId="info">
    <w:name w:val="info"/>
    <w:basedOn w:val="a"/>
    <w:rsid w:val="001A724C"/>
    <w:pPr>
      <w:spacing w:before="100" w:beforeAutospacing="1" w:after="100" w:afterAutospacing="1"/>
    </w:pPr>
  </w:style>
  <w:style w:type="character" w:customStyle="1" w:styleId="Char8">
    <w:name w:val="سرد الفقرات Char"/>
    <w:basedOn w:val="a0"/>
    <w:link w:val="af4"/>
    <w:locked/>
    <w:rsid w:val="001A724C"/>
    <w:rPr>
      <w:sz w:val="24"/>
      <w:szCs w:val="24"/>
      <w:lang w:eastAsia="en-US"/>
    </w:rPr>
  </w:style>
  <w:style w:type="paragraph" w:customStyle="1" w:styleId="af4">
    <w:name w:val="سرد الفقرات"/>
    <w:basedOn w:val="a"/>
    <w:link w:val="Char8"/>
    <w:rsid w:val="001A724C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21">
    <w:name w:val="2"/>
    <w:basedOn w:val="a"/>
    <w:rsid w:val="001A724C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A72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1704</Words>
  <Characters>9713</Characters>
  <Application>Microsoft Office Word</Application>
  <DocSecurity>0</DocSecurity>
  <Lines>80</Lines>
  <Paragraphs>22</Paragraphs>
  <ScaleCrop>false</ScaleCrop>
  <Company>微软中国</Company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2013-02-02T12:42:00Z</cp:lastPrinted>
  <dcterms:created xsi:type="dcterms:W3CDTF">2013-10-01T04:07:00Z</dcterms:created>
  <dcterms:modified xsi:type="dcterms:W3CDTF">2013-12-24T05:04:00Z</dcterms:modified>
</cp:coreProperties>
</file>