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7" w:history="1">
              <w:r w:rsidR="00C94F24" w:rsidRPr="00293FD2">
                <w:rPr>
                  <w:b/>
                  <w:sz w:val="18"/>
                  <w:szCs w:val="18"/>
                </w:rPr>
                <w:t>Variation in morphological characters of mycorrhizal seedlings of various provenances of </w:t>
              </w:r>
              <w:r w:rsidR="00C94F24" w:rsidRPr="00293FD2">
                <w:rPr>
                  <w:b/>
                  <w:i/>
                  <w:iCs/>
                  <w:sz w:val="18"/>
                  <w:szCs w:val="18"/>
                </w:rPr>
                <w:t>Pinusroxburghii</w:t>
              </w:r>
              <w:r w:rsidR="00C94F24" w:rsidRPr="00293FD2">
                <w:rPr>
                  <w:b/>
                  <w:sz w:val="18"/>
                  <w:szCs w:val="18"/>
                </w:rPr>
                <w:t> Sargent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S. K. Ghildiyal, C. M. Sharma and Sumeet Gairola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1-8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8" w:history="1">
              <w:r w:rsidR="00C94F24" w:rsidRPr="00293FD2">
                <w:rPr>
                  <w:b/>
                  <w:sz w:val="18"/>
                  <w:szCs w:val="18"/>
                </w:rPr>
                <w:t>Body Length, Heart Girth and Trunk Length as Predictors of Live Body Weight of Guinea pig (</w:t>
              </w:r>
              <w:r w:rsidR="00C94F24" w:rsidRPr="00293FD2">
                <w:rPr>
                  <w:b/>
                  <w:i/>
                  <w:iCs/>
                  <w:sz w:val="18"/>
                  <w:szCs w:val="18"/>
                </w:rPr>
                <w:t>Caviaporcellus</w:t>
              </w:r>
              <w:r w:rsidR="00C94F24" w:rsidRPr="00293FD2">
                <w:rPr>
                  <w:b/>
                  <w:sz w:val="18"/>
                  <w:szCs w:val="18"/>
                </w:rPr>
                <w:t>) in The Southern Guinea Savannah Zone of Nigeria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Egena, Stephen Sunday Acheneje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9-14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rFonts w:hint="eastAsia"/>
                <w:sz w:val="18"/>
                <w:szCs w:val="18"/>
              </w:rPr>
            </w:pPr>
            <w:hyperlink r:id="rId9" w:history="1">
              <w:r w:rsidR="00C94F24" w:rsidRPr="00293FD2">
                <w:rPr>
                  <w:b/>
                  <w:sz w:val="18"/>
                  <w:szCs w:val="18"/>
                </w:rPr>
                <w:t>Michelson-Morley Experiment Restated</w:t>
              </w:r>
            </w:hyperlink>
            <w:r w:rsidR="00C94F24" w:rsidRPr="00293FD2">
              <w:rPr>
                <w:sz w:val="18"/>
                <w:szCs w:val="18"/>
              </w:rPr>
              <w:br/>
              <w:t>Lu Shan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15-17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0" w:history="1"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创</w:t>
              </w:r>
              <w:r w:rsidR="00C94F24" w:rsidRPr="00293FD2">
                <w:rPr>
                  <w:b/>
                  <w:sz w:val="18"/>
                  <w:szCs w:val="18"/>
                </w:rPr>
                <w:t> </w:t>
              </w:r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立</w:t>
              </w:r>
              <w:r w:rsidR="00C94F24" w:rsidRPr="00293FD2">
                <w:rPr>
                  <w:b/>
                  <w:sz w:val="18"/>
                  <w:szCs w:val="18"/>
                </w:rPr>
                <w:t> </w:t>
              </w:r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统</w:t>
              </w:r>
              <w:r w:rsidR="00C94F24" w:rsidRPr="00293FD2">
                <w:rPr>
                  <w:b/>
                  <w:sz w:val="18"/>
                  <w:szCs w:val="18"/>
                </w:rPr>
                <w:t> </w:t>
              </w:r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一</w:t>
              </w:r>
              <w:r w:rsidR="00C94F24" w:rsidRPr="00293FD2">
                <w:rPr>
                  <w:b/>
                  <w:sz w:val="18"/>
                  <w:szCs w:val="18"/>
                </w:rPr>
                <w:t> </w:t>
              </w:r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场</w:t>
              </w:r>
              <w:r w:rsidR="00C94F24" w:rsidRPr="00293FD2">
                <w:rPr>
                  <w:b/>
                  <w:sz w:val="18"/>
                  <w:szCs w:val="18"/>
                </w:rPr>
                <w:t> </w:t>
              </w:r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论</w:t>
              </w:r>
            </w:hyperlink>
          </w:p>
          <w:p w:rsidR="00C94F24" w:rsidRPr="00293FD2" w:rsidRDefault="00C94F24" w:rsidP="001D50FD">
            <w:pPr>
              <w:rPr>
                <w:rFonts w:hAnsi="宋体" w:hint="eastAsia"/>
                <w:sz w:val="18"/>
                <w:szCs w:val="18"/>
              </w:rPr>
            </w:pPr>
            <w:r w:rsidRPr="00293FD2">
              <w:rPr>
                <w:rFonts w:hAnsi="宋体"/>
                <w:sz w:val="18"/>
                <w:szCs w:val="18"/>
              </w:rPr>
              <w:t>孙纯武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18-26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1" w:history="1"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地震起因和防治</w:t>
              </w:r>
            </w:hyperlink>
          </w:p>
          <w:p w:rsidR="00C94F24" w:rsidRPr="00293FD2" w:rsidRDefault="00C94F24" w:rsidP="001D50FD">
            <w:pPr>
              <w:rPr>
                <w:rFonts w:hAnsi="宋体" w:hint="eastAsia"/>
                <w:sz w:val="18"/>
                <w:szCs w:val="18"/>
              </w:rPr>
            </w:pPr>
            <w:r w:rsidRPr="00293FD2">
              <w:rPr>
                <w:rFonts w:hAnsi="宋体"/>
                <w:sz w:val="18"/>
                <w:szCs w:val="18"/>
              </w:rPr>
              <w:t>孙纯武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27-34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2" w:history="1">
              <w:r w:rsidR="00C94F24" w:rsidRPr="00293FD2">
                <w:rPr>
                  <w:b/>
                  <w:sz w:val="18"/>
                  <w:szCs w:val="18"/>
                </w:rPr>
                <w:t>Evaluation of Microbial Quality and Alcoholic Improvement of Natural and Fermented RaphiaPalmwine (“Ogoro”)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  <w:vertAlign w:val="superscript"/>
              </w:rPr>
              <w:t> </w:t>
            </w:r>
            <w:r w:rsidRPr="00293FD2">
              <w:rPr>
                <w:sz w:val="18"/>
                <w:szCs w:val="18"/>
              </w:rPr>
              <w:t>Olawale, Adetunji Kola; Akintobi Akinbiyi Olubiyi and David OluwoleMoses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35-39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3" w:history="1">
              <w:r w:rsidR="00C94F24" w:rsidRPr="00293FD2">
                <w:rPr>
                  <w:b/>
                  <w:sz w:val="18"/>
                  <w:szCs w:val="18"/>
                </w:rPr>
                <w:t>Biomass and productivity of alpine pasture in Garhwal Himalaya, India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Manoj Dhaulakhandi, G. S. Rajwar Prakash C. Kuniyal and Munesh Kumar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40-44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4" w:history="1">
              <w:r w:rsidR="00C94F24" w:rsidRPr="00293FD2">
                <w:rPr>
                  <w:b/>
                  <w:sz w:val="18"/>
                  <w:szCs w:val="18"/>
                </w:rPr>
                <w:t>Photosynthetic Pigment Changes In Some Selected Trees induced By Automobile Exhaust inDehradun, Uttarakhand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Avnish Chauhan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45-51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5" w:history="1">
              <w:r w:rsidR="00C94F24" w:rsidRPr="00293FD2">
                <w:rPr>
                  <w:b/>
                  <w:sz w:val="18"/>
                  <w:szCs w:val="18"/>
                </w:rPr>
                <w:t>Effect Of Ambient Air Pollutants On Wheat and Mustard Crops Growing In The Vicinity Of Urban and Industrial Areas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Avnish Chauhan and P.C. Joshi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52-60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rFonts w:hAnsi="宋体" w:hint="eastAsia"/>
                <w:sz w:val="18"/>
                <w:szCs w:val="18"/>
              </w:rPr>
            </w:pPr>
            <w:hyperlink r:id="rId16" w:history="1">
              <w:r w:rsidR="00C94F24" w:rsidRPr="00293FD2">
                <w:rPr>
                  <w:rFonts w:hAnsi="宋体"/>
                  <w:b/>
                  <w:sz w:val="18"/>
                  <w:szCs w:val="18"/>
                </w:rPr>
                <w:t>只有用经典理论才能正确地解释黑洞的霍金辐射</w:t>
              </w:r>
            </w:hyperlink>
            <w:r w:rsidR="00C94F24" w:rsidRPr="00293FD2">
              <w:rPr>
                <w:sz w:val="18"/>
                <w:szCs w:val="18"/>
              </w:rPr>
              <w:br/>
            </w:r>
            <w:r w:rsidR="00C94F24" w:rsidRPr="00293FD2">
              <w:rPr>
                <w:rFonts w:hAnsi="宋体"/>
                <w:sz w:val="18"/>
                <w:szCs w:val="18"/>
              </w:rPr>
              <w:t>张洞生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61-70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7" w:history="1">
              <w:r w:rsidR="00C94F24" w:rsidRPr="00293FD2">
                <w:rPr>
                  <w:b/>
                  <w:sz w:val="18"/>
                  <w:szCs w:val="18"/>
                </w:rPr>
                <w:t>Conservation and Sustainable Management of Traditional Ecosystems in Garhwal Himalaya, India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Abhishek Chandra, L.S. Kandari, Kusum Chauhan Payal, R.K. Maikhuri, K.S. Rao and K.G. Saxena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71-77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8" w:history="1">
              <w:r w:rsidR="00C94F24" w:rsidRPr="00293FD2">
                <w:rPr>
                  <w:b/>
                  <w:sz w:val="18"/>
                  <w:szCs w:val="18"/>
                </w:rPr>
                <w:t>A General Account on Traditional Medicinal Uses of </w:t>
              </w:r>
              <w:r w:rsidR="00C94F24" w:rsidRPr="00293FD2">
                <w:rPr>
                  <w:b/>
                  <w:i/>
                  <w:iCs/>
                  <w:sz w:val="18"/>
                  <w:szCs w:val="18"/>
                </w:rPr>
                <w:t>Dactylorhiza hatagirea</w:t>
              </w:r>
              <w:r w:rsidR="00C94F24" w:rsidRPr="00293FD2">
                <w:rPr>
                  <w:b/>
                  <w:sz w:val="18"/>
                  <w:szCs w:val="18"/>
                </w:rPr>
                <w:t> (D. Doon) Soo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Dinesh Giri and Sushma Tamta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78-79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19" w:history="1">
              <w:r w:rsidR="00C94F24" w:rsidRPr="00293FD2">
                <w:rPr>
                  <w:b/>
                  <w:sz w:val="18"/>
                  <w:szCs w:val="18"/>
                </w:rPr>
                <w:t>Biochemical alterations in malignant obstructive jaundice: Effect of pre-operative drainage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Mie Afify, Nervana Samy1, Nabila Abd El Maksoud, Halla M. Ragab, and Ahmad Yehia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80-89</w:t>
            </w:r>
          </w:p>
        </w:tc>
      </w:tr>
      <w:tr w:rsidR="00C94F24" w:rsidRPr="00293FD2" w:rsidTr="00293FD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C94F24" w:rsidRPr="00293FD2" w:rsidRDefault="00011BD9" w:rsidP="001D50FD">
            <w:pPr>
              <w:rPr>
                <w:b/>
                <w:sz w:val="18"/>
                <w:szCs w:val="18"/>
              </w:rPr>
            </w:pPr>
            <w:hyperlink r:id="rId20" w:history="1">
              <w:r w:rsidR="00C94F24" w:rsidRPr="00293FD2">
                <w:rPr>
                  <w:b/>
                  <w:sz w:val="18"/>
                  <w:szCs w:val="18"/>
                </w:rPr>
                <w:t>A Comprehensive Analysis of Genetic Divergence in Indian Bamboo</w:t>
              </w:r>
            </w:hyperlink>
          </w:p>
          <w:p w:rsidR="00C94F24" w:rsidRPr="00293FD2" w:rsidRDefault="00C94F24" w:rsidP="001D50FD">
            <w:pPr>
              <w:rPr>
                <w:rFonts w:hint="eastAsia"/>
                <w:sz w:val="18"/>
                <w:szCs w:val="18"/>
              </w:rPr>
            </w:pPr>
            <w:r w:rsidRPr="00293FD2">
              <w:rPr>
                <w:sz w:val="18"/>
                <w:szCs w:val="18"/>
              </w:rPr>
              <w:t>Anshulika Lewis, Kamal K Pande, Salil K. Tewari, S.S. Gahalain, R. Manikandan and Pankaj Sah</w:t>
            </w:r>
          </w:p>
          <w:p w:rsidR="009F758A" w:rsidRPr="00293FD2" w:rsidRDefault="009F758A" w:rsidP="001D50FD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C94F24" w:rsidRPr="00293FD2" w:rsidRDefault="00C94F24" w:rsidP="001D50FD">
            <w:pPr>
              <w:jc w:val="center"/>
              <w:rPr>
                <w:b/>
                <w:sz w:val="18"/>
                <w:szCs w:val="18"/>
              </w:rPr>
            </w:pPr>
            <w:r w:rsidRPr="00293FD2">
              <w:rPr>
                <w:b/>
                <w:sz w:val="18"/>
                <w:szCs w:val="18"/>
              </w:rPr>
              <w:t>90-93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CF" w:rsidRDefault="00BA55CF" w:rsidP="009A14FB">
      <w:r>
        <w:separator/>
      </w:r>
    </w:p>
  </w:endnote>
  <w:endnote w:type="continuationSeparator" w:id="1">
    <w:p w:rsidR="00BA55CF" w:rsidRDefault="00BA55C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11BD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93FD2" w:rsidRPr="00293FD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CF" w:rsidRDefault="00BA55CF" w:rsidP="009A14FB">
      <w:r>
        <w:separator/>
      </w:r>
    </w:p>
  </w:footnote>
  <w:footnote w:type="continuationSeparator" w:id="1">
    <w:p w:rsidR="00BA55CF" w:rsidRDefault="00BA55C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C94F24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C94F24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C94F24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BD9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3FD2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01425"/>
    <w:rsid w:val="00916260"/>
    <w:rsid w:val="009330BF"/>
    <w:rsid w:val="009842CB"/>
    <w:rsid w:val="009A14FB"/>
    <w:rsid w:val="009A6F1D"/>
    <w:rsid w:val="009D5842"/>
    <w:rsid w:val="009D65D2"/>
    <w:rsid w:val="009D7DBA"/>
    <w:rsid w:val="009F758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A55CF"/>
    <w:rsid w:val="00BB2243"/>
    <w:rsid w:val="00BE5384"/>
    <w:rsid w:val="00C03DB0"/>
    <w:rsid w:val="00C329B4"/>
    <w:rsid w:val="00C414BA"/>
    <w:rsid w:val="00C46B73"/>
    <w:rsid w:val="00C60BBF"/>
    <w:rsid w:val="00C75EA1"/>
    <w:rsid w:val="00C94F24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77A09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ny0302/02_1085_Body_Length_pub_ny0302.pdf" TargetMode="External"/><Relationship Id="rId13" Type="http://schemas.openxmlformats.org/officeDocument/2006/relationships/hyperlink" Target="http://www.sciencepub.net/newyork/ny0302/07_1232_kumar_ny0302.pdf" TargetMode="External"/><Relationship Id="rId18" Type="http://schemas.openxmlformats.org/officeDocument/2006/relationships/hyperlink" Target="http://www.sciencepub.net/newyork/ny0302/12_1245_DACTYLORHIZA_ny0302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ciencepub.net/newyork/ny0302/01_0939_Manuscript_ny0302.pdf" TargetMode="External"/><Relationship Id="rId12" Type="http://schemas.openxmlformats.org/officeDocument/2006/relationships/hyperlink" Target="http://www.sciencepub.net/newyork/ny0302/06_1165_Olawale_EVALUATION_ny0302.pdf" TargetMode="External"/><Relationship Id="rId17" Type="http://schemas.openxmlformats.org/officeDocument/2006/relationships/hyperlink" Target="http://www.sciencepub.net/newyork/ny0302/11_1248_Conservation_ny03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ny0302/10_0935_zhangdongsheng_ny0302.pdf" TargetMode="External"/><Relationship Id="rId20" Type="http://schemas.openxmlformats.org/officeDocument/2006/relationships/hyperlink" Target="http://www.sciencepub.net/newyork/ny0302/14_2078_Bamboo_ny03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ny0302/05_1140_sunchunwu_field_pub_ny0302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ny0302/09_1234_Effect_ny030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pub.net/newyork/ny0302/04_1103_sunchunwu_unified_pub_ny0302.pdf" TargetMode="External"/><Relationship Id="rId19" Type="http://schemas.openxmlformats.org/officeDocument/2006/relationships/hyperlink" Target="http://www.sciencepub.net/newyork/ny0302/13_2011_Mie_ny03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ny0302/03_1087_Michelson_Morley_pub_ny0302.pdf" TargetMode="External"/><Relationship Id="rId14" Type="http://schemas.openxmlformats.org/officeDocument/2006/relationships/hyperlink" Target="http://www.sciencepub.net/newyork/ny0302/08_1233_Photosynthetic_ny0302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>微软中国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2013-07-30T15:12:00Z</dcterms:created>
  <dcterms:modified xsi:type="dcterms:W3CDTF">2013-08-01T07:26:00Z</dcterms:modified>
</cp:coreProperties>
</file>