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5B" w:rsidRPr="001F51FC" w:rsidRDefault="0011385B" w:rsidP="0011385B">
      <w:pPr>
        <w:pStyle w:val="NormalWeb"/>
        <w:snapToGrid w:val="0"/>
        <w:spacing w:before="0" w:beforeAutospacing="0" w:after="0" w:afterAutospacing="0"/>
        <w:jc w:val="center"/>
        <w:rPr>
          <w:bCs/>
          <w:sz w:val="20"/>
          <w:szCs w:val="32"/>
        </w:rPr>
      </w:pPr>
      <w:r w:rsidRPr="001F51FC">
        <w:rPr>
          <w:bCs/>
          <w:color w:val="000000"/>
          <w:sz w:val="20"/>
          <w:szCs w:val="36"/>
        </w:rPr>
        <w:t>Nature and Science</w:t>
      </w:r>
    </w:p>
    <w:p w:rsidR="0011385B" w:rsidRPr="00542E20" w:rsidRDefault="0011385B" w:rsidP="0011385B">
      <w:pPr>
        <w:pStyle w:val="HTMLPreformatted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>Volume 11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>,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Number 1</w:t>
      </w:r>
      <w:r>
        <w:rPr>
          <w:rFonts w:ascii="Times New Roman" w:hAnsi="Times New Roman" w:cs="Times New Roman" w:hint="eastAsia"/>
          <w:bCs/>
          <w:color w:val="000000"/>
          <w:sz w:val="20"/>
          <w:szCs w:val="20"/>
        </w:rPr>
        <w:t>2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December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25, 2013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 </w:t>
      </w:r>
      <w:hyperlink r:id="rId6" w:history="1">
        <w:r w:rsidRPr="0011385B">
          <w:rPr>
            <w:rStyle w:val="Hyperlink"/>
            <w:rFonts w:ascii="Times New Roman" w:hAnsi="Times New Roman" w:cs="Times New Roman"/>
            <w:sz w:val="20"/>
            <w:u w:val="none"/>
          </w:rPr>
          <w:t>ISSN: 1545-0740</w:t>
        </w:r>
      </w:hyperlink>
    </w:p>
    <w:p w:rsidR="0011385B" w:rsidRDefault="0011385B" w:rsidP="0011385B">
      <w:pPr>
        <w:pStyle w:val="NormalWeb"/>
        <w:snapToGrid w:val="0"/>
        <w:spacing w:before="0" w:beforeAutospacing="0" w:after="0" w:afterAutospacing="0"/>
        <w:jc w:val="center"/>
        <w:rPr>
          <w:b/>
          <w:bCs/>
          <w:sz w:val="20"/>
          <w:szCs w:val="32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1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Broccoli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Antioxidant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Activity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Experimental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Rats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Ingested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Thermally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Oxidized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Oil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bookmarkStart w:id="0" w:name="_GoBack"/>
            <w:proofErr w:type="spellStart"/>
            <w:r w:rsidRPr="00624E86">
              <w:rPr>
                <w:sz w:val="20"/>
                <w:szCs w:val="20"/>
              </w:rPr>
              <w:t>Amnah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A.</w:t>
            </w:r>
            <w:bookmarkEnd w:id="0"/>
            <w:r w:rsidRPr="00624E86">
              <w:rPr>
                <w:sz w:val="20"/>
                <w:szCs w:val="20"/>
              </w:rPr>
              <w:t>Alsuhaibani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1-7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Submerged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fermentation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hybrid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pleurotus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sz w:val="20"/>
                <w:szCs w:val="20"/>
              </w:rPr>
              <w:t>tuberregium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pleurotus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sz w:val="20"/>
                <w:szCs w:val="20"/>
              </w:rPr>
              <w:t>pulmonarius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zobo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synthetic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media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Amao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Oloke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8-11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3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style8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Removal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cadmium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freshwater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cultured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Nile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tilapia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Oreochromis</w:t>
            </w:r>
            <w:proofErr w:type="spellEnd"/>
            <w:r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niloticus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using</w:t>
            </w:r>
            <w:proofErr w:type="spellEnd"/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Neem</w:t>
            </w:r>
            <w:proofErr w:type="spellEnd"/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Leave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Water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Extract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(NLWE)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Neem</w:t>
            </w:r>
            <w:proofErr w:type="spellEnd"/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Leave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Powder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(NLP)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Hussien.A.M.Osman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Asmaa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Hegazy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12-20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4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1" w:name="_Toc307323400"/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Impact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Consolidation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Agricultural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Productivity: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Case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Study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Maize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24E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Zea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mays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proofErr w:type="spellEnd"/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Production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among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Households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Nyabihu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District,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Western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Rwanda.</w:t>
            </w:r>
            <w:bookmarkEnd w:id="1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Isaac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Ekise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Alphonse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Nahayo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Jean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Dieu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Mirukiro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Beatrice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Mukamugema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21-27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5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Religious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intellectualism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soft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movement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Iran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asghar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amini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dehaghi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28-35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6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Carbon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Footprint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Paddy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Production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Egypt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bookmarkStart w:id="2" w:name="_GoBack0"/>
            <w:r w:rsidRPr="00624E86">
              <w:rPr>
                <w:sz w:val="20"/>
                <w:szCs w:val="20"/>
                <w:lang w:val="sv-SE"/>
              </w:rPr>
              <w:t>Farag,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</w:t>
            </w:r>
            <w:bookmarkEnd w:id="2"/>
            <w:r w:rsidRPr="00624E86">
              <w:rPr>
                <w:sz w:val="20"/>
                <w:szCs w:val="20"/>
                <w:lang w:val="sv-SE"/>
              </w:rPr>
              <w:t>.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;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H.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Radwan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;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M.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Abdrabbo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;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M.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Heggi</w:t>
            </w:r>
            <w:proofErr w:type="spellEnd"/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McCarl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36-45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7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Antioxidants,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prevention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treatment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cancer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Lutfia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Omar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Morgem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Abubaker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Fadel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Omar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Abdussalam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Aghil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Haifa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Fakroon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Dia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Sadique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Abukhshem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46-51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8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ListParagraph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thyme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maximum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non-lethal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Asrety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Abubaker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Fadel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Omar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Abdussalam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Aghil</w:t>
            </w:r>
            <w:proofErr w:type="spellEnd"/>
          </w:p>
          <w:p w:rsidR="0011385B" w:rsidRPr="00624E86" w:rsidRDefault="0011385B" w:rsidP="0011385B">
            <w:pPr>
              <w:pStyle w:val="ListParagraph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52-53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9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Brief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Review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Application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Histochemical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Methods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Different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Aspects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Plant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Research</w:t>
            </w:r>
          </w:p>
          <w:p w:rsidR="0011385B" w:rsidRPr="00624E86" w:rsidRDefault="0011385B" w:rsidP="0011385B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Esmat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Hassan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</w:t>
            </w:r>
            <w:proofErr w:type="spellStart"/>
            <w:r w:rsidRPr="00624E86">
              <w:rPr>
                <w:sz w:val="20"/>
                <w:szCs w:val="20"/>
              </w:rPr>
              <w:t>Awadi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54-67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10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Climate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Change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Adaptation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Needs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Security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Egypt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  <w:lang w:val="it-IT"/>
              </w:rPr>
              <w:t>Fahim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M.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;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Hassanein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M.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K.</w:t>
            </w:r>
            <w:r>
              <w:rPr>
                <w:rStyle w:val="apple-converted-space"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;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Khalil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A.</w:t>
            </w:r>
            <w:r>
              <w:rPr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and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Abou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Hadid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F.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68-74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Assessment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Drought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Impact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Africa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Standard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Precipitation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Evapotranspiration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Index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  <w:lang w:val="en-GB"/>
              </w:rPr>
              <w:t>Hassanein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M.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K.;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A.A.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  <w:lang w:val="en-GB"/>
              </w:rPr>
              <w:t>Khalil</w:t>
            </w:r>
            <w:proofErr w:type="spellEnd"/>
            <w:r w:rsidRPr="00624E86">
              <w:rPr>
                <w:sz w:val="20"/>
                <w:szCs w:val="20"/>
                <w:lang w:val="en-GB"/>
              </w:rPr>
              <w:t>;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Y.H.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  <w:lang w:val="en-GB"/>
              </w:rPr>
              <w:t>Essa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75-81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12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  <w:lang w:val="en-MY"/>
              </w:rPr>
              <w:t>The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Impact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of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Autocorrelation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on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the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Performance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of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the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MEWMA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Control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Chart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with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Mild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Correlation</w:t>
            </w:r>
          </w:p>
          <w:p w:rsidR="0011385B" w:rsidRPr="00624E86" w:rsidRDefault="0011385B" w:rsidP="0011385B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Abbas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Umar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Farouk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Ismail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Bin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Mohamad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  <w:lang w:val="en-MY"/>
              </w:rPr>
            </w:pPr>
            <w:r w:rsidRPr="00624E86">
              <w:rPr>
                <w:b/>
                <w:sz w:val="20"/>
                <w:szCs w:val="20"/>
                <w:lang w:val="en-MY"/>
              </w:rPr>
              <w:t>82-86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lastRenderedPageBreak/>
              <w:t>13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Impact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driving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style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fuel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consumption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Mobasseri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Hassan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Soltani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87-89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14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Histological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Characterization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Embryonic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Development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fertilizing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eggs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the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Red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Palm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Weevil,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color w:val="000000"/>
                <w:sz w:val="20"/>
                <w:szCs w:val="20"/>
              </w:rPr>
              <w:t>Rhynchophorus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color w:val="000000"/>
                <w:sz w:val="20"/>
                <w:szCs w:val="20"/>
              </w:rPr>
              <w:t>ferrugineus</w:t>
            </w:r>
            <w:proofErr w:type="spellEnd"/>
            <w:r w:rsidRPr="00624E86">
              <w:rPr>
                <w:b/>
                <w:bCs/>
                <w:sz w:val="20"/>
                <w:szCs w:val="20"/>
              </w:rPr>
              <w:t>(Oliver)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Mona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Al-</w:t>
            </w:r>
            <w:proofErr w:type="spellStart"/>
            <w:r w:rsidRPr="00624E86">
              <w:rPr>
                <w:sz w:val="20"/>
                <w:szCs w:val="20"/>
              </w:rPr>
              <w:t>Dawsary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24E86">
              <w:rPr>
                <w:sz w:val="20"/>
                <w:szCs w:val="20"/>
              </w:rPr>
              <w:t>Eman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Moursy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Abdullah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AlBakairi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90-98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15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Relationship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between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Corporate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governance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Conservatism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Listed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Companies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Tehran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Stock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Exchange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Ghasem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Almasi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Vaeez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99-105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16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South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American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Leaf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Blight: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Identification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Management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disease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outbreak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Nigeria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color w:val="000000"/>
                <w:sz w:val="20"/>
                <w:szCs w:val="20"/>
              </w:rPr>
              <w:t>Ogbebor</w:t>
            </w:r>
            <w:proofErr w:type="spellEnd"/>
            <w:r w:rsidRPr="00624E8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Nicholas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106-109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17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Clinical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Features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Patients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Diagnosed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Vesico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Vaginal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Fistula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Vvf</w:t>
            </w:r>
            <w:proofErr w:type="spellEnd"/>
            <w:r w:rsidRPr="00624E86">
              <w:rPr>
                <w:b/>
                <w:bCs/>
                <w:sz w:val="20"/>
                <w:szCs w:val="20"/>
              </w:rPr>
              <w:t>)</w:t>
            </w:r>
            <w:r w:rsidRPr="00624E86">
              <w:rPr>
                <w:b/>
                <w:bCs/>
                <w:sz w:val="20"/>
                <w:szCs w:val="20"/>
                <w:lang w:val="ig-NG"/>
              </w:rPr>
              <w:t>In</w:t>
            </w:r>
            <w:r>
              <w:rPr>
                <w:b/>
                <w:bCs/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ig-NG"/>
              </w:rPr>
              <w:t>South</w:t>
            </w:r>
            <w:r>
              <w:rPr>
                <w:b/>
                <w:bCs/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ig-NG"/>
              </w:rPr>
              <w:t>East</w:t>
            </w:r>
            <w:r>
              <w:rPr>
                <w:b/>
                <w:bCs/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ig-NG"/>
              </w:rPr>
              <w:t>Nigeria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  <w:lang w:val="ig-NG"/>
              </w:rPr>
              <w:t>Dr.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James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U.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Aboh,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Dr.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Barnabas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E.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Nwankwo,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Tobias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C.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Obi,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Solomon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A.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Agu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110-115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18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b/>
                <w:bCs/>
                <w:color w:val="000000"/>
                <w:sz w:val="20"/>
                <w:szCs w:val="20"/>
              </w:rPr>
              <w:t>erenkov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Radiation: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Space-Time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Paradox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Preecha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Yupapin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Jalil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116-119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19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Comparison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Smart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Traditional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Schools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Enhancing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Learning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Physics: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Third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Grader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Girls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Experimental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Science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Shahryar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Schools</w:t>
            </w:r>
          </w:p>
          <w:p w:rsidR="0011385B" w:rsidRPr="00624E86" w:rsidRDefault="0011385B" w:rsidP="0011385B">
            <w:pPr>
              <w:pStyle w:val="Footnote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Nozari</w:t>
            </w:r>
            <w:proofErr w:type="spellEnd"/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Effat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Nozari</w:t>
            </w:r>
            <w:proofErr w:type="spellEnd"/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120-128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20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Morphological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Histological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Changes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Camel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Testes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Semen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Characteristics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Breeding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Non-Breeding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Seasons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Maiada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W.A.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Allam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E.B.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Abdalla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A.E.B.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Zeidan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M.H.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Farouk,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El-Salaam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11385B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1385B">
              <w:rPr>
                <w:rFonts w:hint="eastAsia"/>
                <w:b/>
                <w:sz w:val="20"/>
              </w:rPr>
              <w:t>129-139</w:t>
            </w:r>
          </w:p>
          <w:p w:rsidR="0011385B" w:rsidRPr="0011385B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21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Trends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Annual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Mean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Surface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Temperature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over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Iraq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Robaa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Zhian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AL-</w:t>
            </w:r>
            <w:proofErr w:type="spellStart"/>
            <w:r w:rsidRPr="00624E86">
              <w:rPr>
                <w:sz w:val="20"/>
                <w:szCs w:val="20"/>
              </w:rPr>
              <w:t>Barazanji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11385B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1385B">
              <w:rPr>
                <w:b/>
                <w:color w:val="000000"/>
                <w:sz w:val="20"/>
                <w:szCs w:val="20"/>
                <w:shd w:val="clear" w:color="auto" w:fill="FFFFFF"/>
              </w:rPr>
              <w:t>138-145</w:t>
            </w:r>
          </w:p>
          <w:p w:rsidR="0011385B" w:rsidRPr="0011385B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22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color w:val="000000"/>
                <w:sz w:val="20"/>
                <w:szCs w:val="20"/>
              </w:rPr>
              <w:t>Distribution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color w:val="000000"/>
                <w:sz w:val="20"/>
                <w:szCs w:val="20"/>
              </w:rPr>
              <w:t>Schistosome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intermediate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hosts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relation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to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aquatic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plants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color w:val="000000"/>
                <w:sz w:val="20"/>
                <w:szCs w:val="20"/>
              </w:rPr>
              <w:t>physico</w:t>
            </w:r>
            <w:proofErr w:type="spellEnd"/>
            <w:r w:rsidRPr="00624E86">
              <w:rPr>
                <w:b/>
                <w:bCs/>
                <w:color w:val="000000"/>
                <w:sz w:val="20"/>
                <w:szCs w:val="20"/>
              </w:rPr>
              <w:t>-chemical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characteristics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watercourses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among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color w:val="000000"/>
                <w:sz w:val="20"/>
                <w:szCs w:val="20"/>
              </w:rPr>
              <w:t>Kafr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El-Sheikh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centers,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Egypt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color w:val="000000"/>
                <w:sz w:val="20"/>
                <w:szCs w:val="20"/>
              </w:rPr>
              <w:t>El-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color w:val="000000"/>
                <w:sz w:val="20"/>
                <w:szCs w:val="20"/>
              </w:rPr>
              <w:t>Khayat</w:t>
            </w:r>
            <w:proofErr w:type="spellEnd"/>
            <w:r w:rsidRPr="00624E8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H.M.M</w:t>
            </w:r>
            <w:r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624E86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color w:val="000000"/>
                <w:sz w:val="20"/>
                <w:szCs w:val="20"/>
              </w:rPr>
              <w:t>Eissa</w:t>
            </w:r>
            <w:proofErr w:type="spellEnd"/>
            <w:r w:rsidRPr="00624E8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624E86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color w:val="000000"/>
                <w:sz w:val="20"/>
                <w:szCs w:val="20"/>
              </w:rPr>
              <w:t>Mostafa</w:t>
            </w:r>
            <w:proofErr w:type="spellEnd"/>
            <w:r w:rsidRPr="00624E8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vertAlign w:val="superscript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color w:val="000000"/>
                <w:sz w:val="20"/>
                <w:szCs w:val="20"/>
              </w:rPr>
              <w:t>Flefel</w:t>
            </w:r>
            <w:proofErr w:type="spellEnd"/>
            <w:r w:rsidRPr="00624E8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H.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E</w:t>
            </w:r>
          </w:p>
          <w:p w:rsidR="0011385B" w:rsidRPr="00624E86" w:rsidRDefault="0011385B" w:rsidP="0011385B">
            <w:pPr>
              <w:pStyle w:val="Heading3"/>
              <w:shd w:val="clear" w:color="auto" w:fill="FFFFFF"/>
              <w:snapToGrid w:val="0"/>
              <w:spacing w:before="0" w:after="0" w:line="240" w:lineRule="auto"/>
              <w:textAlignment w:val="baseline"/>
              <w:outlineLvl w:val="2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11385B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1385B">
              <w:rPr>
                <w:b/>
                <w:color w:val="000000"/>
                <w:sz w:val="20"/>
                <w:szCs w:val="16"/>
                <w:shd w:val="clear" w:color="auto" w:fill="FFFFFF"/>
              </w:rPr>
              <w:t>146-155</w:t>
            </w:r>
          </w:p>
          <w:p w:rsidR="0011385B" w:rsidRPr="0011385B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23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Prevalence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Mycoplasma</w:t>
            </w:r>
            <w:r w:rsidRPr="00624E86">
              <w:rPr>
                <w:b/>
                <w:bCs/>
                <w:sz w:val="20"/>
                <w:szCs w:val="20"/>
              </w:rPr>
              <w:t>species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Urine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Samples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Collected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Female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Patients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attending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University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Abuja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Teaching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Hospital,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Gwagwalada</w:t>
            </w:r>
            <w:proofErr w:type="spellEnd"/>
            <w:r w:rsidRPr="00624E8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FCT-Nigeria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Ugoh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Sylvanus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C.,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Nneji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Lotanna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Micah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Samuel,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Sussan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156</w:t>
            </w:r>
            <w:r w:rsidRPr="00624E86">
              <w:rPr>
                <w:b/>
                <w:color w:val="000000"/>
                <w:sz w:val="20"/>
                <w:szCs w:val="20"/>
              </w:rPr>
              <w:t>-160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24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b/>
                <w:bCs/>
                <w:sz w:val="20"/>
                <w:szCs w:val="20"/>
              </w:rPr>
              <w:t>Spermidine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modulator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growth,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metabolic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activities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reproductive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development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Helianthus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sz w:val="20"/>
                <w:szCs w:val="20"/>
              </w:rPr>
              <w:t>tuberosus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sz w:val="20"/>
                <w:szCs w:val="20"/>
              </w:rPr>
              <w:t>plants</w:t>
            </w:r>
            <w:r w:rsidRPr="00624E86">
              <w:rPr>
                <w:b/>
                <w:bCs/>
                <w:sz w:val="20"/>
                <w:szCs w:val="20"/>
              </w:rPr>
              <w:t>grown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two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types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soil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Mahmoud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Sofy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Hossam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Fouda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161-171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25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  <w:lang w:val="en-GB"/>
              </w:rPr>
              <w:t>Response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of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Maize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Crop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to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  <w:lang w:val="en-GB"/>
              </w:rPr>
              <w:t>Cyanobacteria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Applied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Under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Different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Nitrogen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Rates</w:t>
            </w:r>
          </w:p>
          <w:p w:rsidR="0011385B" w:rsidRPr="00624E86" w:rsidRDefault="0011385B" w:rsidP="0011385B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sz w:val="20"/>
                <w:szCs w:val="20"/>
                <w:lang w:val="en-GB"/>
              </w:rPr>
              <w:t>Ghazal,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F.M.,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Hassan,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M.M.M.,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EL-</w:t>
            </w:r>
            <w:proofErr w:type="spellStart"/>
            <w:r w:rsidRPr="00624E86">
              <w:rPr>
                <w:sz w:val="20"/>
                <w:szCs w:val="20"/>
                <w:lang w:val="en-GB"/>
              </w:rPr>
              <w:t>Sayed</w:t>
            </w:r>
            <w:proofErr w:type="spellEnd"/>
            <w:r w:rsidRPr="00624E86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G.A.M.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  <w:lang w:val="en-GB"/>
              </w:rPr>
              <w:t>Desoky</w:t>
            </w:r>
            <w:proofErr w:type="spellEnd"/>
            <w:r w:rsidRPr="00624E86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A.H.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172-181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lastRenderedPageBreak/>
              <w:t>26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Biochemical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caffeine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growing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rats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Osama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Badr</w:t>
            </w:r>
            <w:proofErr w:type="spellEnd"/>
            <w:r w:rsidRPr="00624E8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Samir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</w:t>
            </w:r>
            <w:proofErr w:type="spellStart"/>
            <w:r w:rsidRPr="00624E86">
              <w:rPr>
                <w:sz w:val="20"/>
                <w:szCs w:val="20"/>
              </w:rPr>
              <w:t>Masry</w:t>
            </w:r>
            <w:proofErr w:type="spellEnd"/>
            <w:r w:rsidRPr="00624E8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Magda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Mansor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Walid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Abdalla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182-187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27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Inhibitory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Different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Probiotic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Bacterial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Strains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Salivary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Streptococcus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sz w:val="20"/>
                <w:szCs w:val="20"/>
              </w:rPr>
              <w:t>mutans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Identification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Suitable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Dairy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Product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Delivery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Potent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One:An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624E86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ShakirAbdalaziz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Abdallah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Osman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Mortada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Randa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Youssef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OsamaIbrahim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</w:t>
            </w:r>
            <w:proofErr w:type="spellStart"/>
            <w:r w:rsidRPr="00624E86">
              <w:rPr>
                <w:sz w:val="20"/>
                <w:szCs w:val="20"/>
              </w:rPr>
              <w:t>Bheatawy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188-195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28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Concept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Signifyin</w:t>
            </w:r>
            <w:proofErr w:type="spellEnd"/>
            <w:r w:rsidRPr="00624E86">
              <w:rPr>
                <w:b/>
                <w:bCs/>
                <w:sz w:val="20"/>
                <w:szCs w:val="20"/>
              </w:rPr>
              <w:t>(g)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Monkey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"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Beloved</w:t>
            </w:r>
            <w:r w:rsidRPr="00624E86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Toni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Morrison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Leila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Naderi</w:t>
            </w:r>
            <w:proofErr w:type="spellEnd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196-200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624E86">
              <w:rPr>
                <w:b/>
                <w:sz w:val="20"/>
              </w:rPr>
              <w:t>29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Economic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Important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Oilseed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Crops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Egypt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Haitham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Bayoumi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Hassan,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Ezzat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Awad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Zaghloul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Mahmoud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Riad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</w:t>
            </w:r>
            <w:proofErr w:type="spellStart"/>
            <w:r w:rsidRPr="00624E86">
              <w:rPr>
                <w:sz w:val="20"/>
                <w:szCs w:val="20"/>
              </w:rPr>
              <w:t>Gebaly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Yousef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sz w:val="20"/>
                <w:szCs w:val="20"/>
              </w:rPr>
              <w:t>Morsy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Hussein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201-209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624E86">
              <w:rPr>
                <w:b/>
                <w:sz w:val="20"/>
              </w:rPr>
              <w:t>30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Exploration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Erythrina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sz w:val="20"/>
                <w:szCs w:val="20"/>
              </w:rPr>
              <w:t>Excelsa</w:t>
            </w:r>
            <w:r w:rsidRPr="00624E86">
              <w:rPr>
                <w:b/>
                <w:bCs/>
                <w:sz w:val="20"/>
                <w:szCs w:val="20"/>
              </w:rPr>
              <w:t>Baker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and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Aneilema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i/>
                <w:iCs/>
                <w:sz w:val="20"/>
                <w:szCs w:val="20"/>
              </w:rPr>
              <w:t>Beniniense</w:t>
            </w:r>
            <w:proofErr w:type="spellEnd"/>
            <w:r w:rsidRPr="00624E86">
              <w:rPr>
                <w:b/>
                <w:bCs/>
                <w:sz w:val="20"/>
                <w:szCs w:val="20"/>
              </w:rPr>
              <w:t>(P.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Beauv</w:t>
            </w:r>
            <w:proofErr w:type="spellEnd"/>
            <w:r w:rsidRPr="00624E86">
              <w:rPr>
                <w:b/>
                <w:bCs/>
                <w:sz w:val="20"/>
                <w:szCs w:val="20"/>
              </w:rPr>
              <w:t>.)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Kunth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Aqueous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Extracts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Management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Flea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Beetles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24E86">
              <w:rPr>
                <w:b/>
                <w:bCs/>
                <w:i/>
                <w:iCs/>
                <w:sz w:val="20"/>
                <w:szCs w:val="20"/>
              </w:rPr>
              <w:t>Podagrica</w:t>
            </w:r>
            <w:r w:rsidRPr="00624E86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624E8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Okra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Abelmoschus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sz w:val="20"/>
                <w:szCs w:val="20"/>
              </w:rPr>
              <w:t>Esculentus</w:t>
            </w:r>
            <w:proofErr w:type="spellEnd"/>
            <w:r w:rsidRPr="00624E86">
              <w:rPr>
                <w:b/>
                <w:bCs/>
                <w:sz w:val="20"/>
                <w:szCs w:val="20"/>
              </w:rPr>
              <w:t>)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proofErr w:type="spellStart"/>
            <w:r w:rsidRPr="00624E86">
              <w:rPr>
                <w:sz w:val="20"/>
                <w:szCs w:val="20"/>
              </w:rPr>
              <w:t>Adesina</w:t>
            </w:r>
            <w:proofErr w:type="spellEnd"/>
            <w:r w:rsidRPr="00624E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210-215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624E86">
              <w:rPr>
                <w:b/>
                <w:sz w:val="20"/>
              </w:rPr>
              <w:t>31</w:t>
            </w:r>
          </w:p>
          <w:p w:rsidR="0011385B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32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33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34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Pr="00624E86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b/>
                <w:bCs/>
                <w:color w:val="000000"/>
                <w:sz w:val="20"/>
                <w:szCs w:val="20"/>
              </w:rPr>
              <w:t>Floristic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Diversity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Assessment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Afforested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Bank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b/>
                <w:bCs/>
                <w:color w:val="000000"/>
                <w:sz w:val="20"/>
                <w:szCs w:val="20"/>
              </w:rPr>
              <w:t>Manasbal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Lake,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Kashmir</w:t>
            </w: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624E86">
              <w:rPr>
                <w:color w:val="000000"/>
                <w:sz w:val="20"/>
                <w:szCs w:val="20"/>
              </w:rPr>
              <w:t>Nasir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color w:val="000000"/>
                <w:sz w:val="20"/>
                <w:szCs w:val="20"/>
              </w:rPr>
              <w:t>Rahid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E86">
              <w:rPr>
                <w:color w:val="000000"/>
                <w:sz w:val="20"/>
                <w:szCs w:val="20"/>
              </w:rPr>
              <w:t>Wani</w:t>
            </w:r>
            <w:proofErr w:type="spellEnd"/>
          </w:p>
          <w:p w:rsidR="0011385B" w:rsidRDefault="0011385B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  <w:p w:rsidR="00D57BF5" w:rsidRDefault="00D57BF5" w:rsidP="00D57BF5">
            <w:r>
              <w:rPr>
                <w:b/>
                <w:bCs/>
                <w:sz w:val="20"/>
                <w:szCs w:val="20"/>
              </w:rPr>
              <w:t xml:space="preserve">Effect of Nitrogen Fertilization Added at Various </w:t>
            </w:r>
            <w:proofErr w:type="spellStart"/>
            <w:r>
              <w:rPr>
                <w:b/>
                <w:bCs/>
                <w:sz w:val="20"/>
                <w:szCs w:val="20"/>
              </w:rPr>
              <w:t>Phenological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Stages on Growth, Yield and Fruit Quality of Valencia Orange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Trees.</w:t>
            </w:r>
          </w:p>
          <w:p w:rsidR="00D57BF5" w:rsidRDefault="00D57BF5" w:rsidP="00D57BF5">
            <w:pPr>
              <w:pStyle w:val="style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Hifny</w:t>
            </w:r>
            <w:proofErr w:type="spellEnd"/>
            <w:r>
              <w:rPr>
                <w:sz w:val="20"/>
                <w:szCs w:val="20"/>
              </w:rPr>
              <w:t xml:space="preserve"> H. A., </w:t>
            </w:r>
            <w:proofErr w:type="spellStart"/>
            <w:r>
              <w:rPr>
                <w:sz w:val="20"/>
                <w:szCs w:val="20"/>
              </w:rPr>
              <w:t>Fahmy</w:t>
            </w:r>
            <w:proofErr w:type="spellEnd"/>
            <w:r>
              <w:rPr>
                <w:sz w:val="20"/>
                <w:szCs w:val="20"/>
              </w:rPr>
              <w:t xml:space="preserve"> M. A., </w:t>
            </w:r>
            <w:proofErr w:type="spellStart"/>
            <w:r>
              <w:rPr>
                <w:sz w:val="20"/>
                <w:szCs w:val="20"/>
              </w:rPr>
              <w:t>Bagdady</w:t>
            </w:r>
            <w:proofErr w:type="spellEnd"/>
            <w:r>
              <w:rPr>
                <w:sz w:val="20"/>
                <w:szCs w:val="20"/>
              </w:rPr>
              <w:t xml:space="preserve"> G. A., </w:t>
            </w:r>
            <w:proofErr w:type="spellStart"/>
            <w:r>
              <w:rPr>
                <w:sz w:val="20"/>
                <w:szCs w:val="20"/>
              </w:rPr>
              <w:t>Abdrabboh</w:t>
            </w:r>
            <w:proofErr w:type="spellEnd"/>
            <w:r>
              <w:rPr>
                <w:sz w:val="20"/>
                <w:szCs w:val="20"/>
              </w:rPr>
              <w:t xml:space="preserve"> G. A. and </w:t>
            </w:r>
            <w:proofErr w:type="spellStart"/>
            <w:r>
              <w:rPr>
                <w:sz w:val="20"/>
                <w:szCs w:val="20"/>
              </w:rPr>
              <w:t>Hamdy</w:t>
            </w:r>
            <w:proofErr w:type="spellEnd"/>
            <w:r>
              <w:rPr>
                <w:sz w:val="20"/>
                <w:szCs w:val="20"/>
              </w:rPr>
              <w:t>, A. E.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  <w:p w:rsidR="00D57BF5" w:rsidRDefault="00D57BF5" w:rsidP="00D57B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Protective Role of Vitamin K Against Impaired Glucose Homeostasis in </w:t>
            </w:r>
            <w:proofErr w:type="spellStart"/>
            <w:r>
              <w:rPr>
                <w:b/>
                <w:bCs/>
                <w:sz w:val="20"/>
                <w:szCs w:val="20"/>
                <w:lang/>
              </w:rPr>
              <w:t>Ovariectomized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Exercised and </w:t>
            </w:r>
            <w:proofErr w:type="spellStart"/>
            <w:r>
              <w:rPr>
                <w:b/>
                <w:bCs/>
                <w:sz w:val="20"/>
                <w:szCs w:val="20"/>
              </w:rPr>
              <w:t>Nonexercised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Rats</w:t>
            </w:r>
          </w:p>
          <w:p w:rsidR="00D57BF5" w:rsidRPr="00D57BF5" w:rsidRDefault="00D57BF5" w:rsidP="00D57BF5">
            <w:pPr>
              <w:rPr>
                <w:b/>
                <w:i/>
              </w:rPr>
            </w:pPr>
            <w:r w:rsidRPr="00D57BF5">
              <w:rPr>
                <w:b/>
                <w:bCs/>
                <w:i/>
                <w:iCs/>
                <w:sz w:val="20"/>
                <w:szCs w:val="20"/>
                <w:rtl/>
              </w:rPr>
              <w:t>Aziza Khalil, Gehan A. Youssef and Hanan F. Al-Saeed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  <w:p w:rsidR="00D57BF5" w:rsidRDefault="00D57BF5" w:rsidP="00D57B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Protective effect of vitamin D&amp;K against arterial calcification in </w:t>
            </w:r>
            <w:proofErr w:type="spellStart"/>
            <w:r>
              <w:rPr>
                <w:b/>
                <w:bCs/>
                <w:sz w:val="20"/>
                <w:szCs w:val="20"/>
              </w:rPr>
              <w:t>overectomized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rats</w:t>
            </w:r>
          </w:p>
          <w:p w:rsidR="00D57BF5" w:rsidRDefault="00D57BF5" w:rsidP="00D57BF5">
            <w:r>
              <w:rPr>
                <w:b/>
                <w:bCs/>
                <w:i/>
                <w:iCs/>
                <w:sz w:val="20"/>
                <w:szCs w:val="20"/>
                <w:rtl/>
              </w:rPr>
              <w:t>Aziza Khalil</w:t>
            </w:r>
            <w:r>
              <w:rPr>
                <w:b/>
                <w:bCs/>
                <w:i/>
                <w:iCs/>
                <w:sz w:val="20"/>
                <w:szCs w:val="20"/>
                <w:rtl/>
                <w:lang w:val="en-GB"/>
              </w:rPr>
              <w:t xml:space="preserve"> and Gehan A. Youssef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  <w:p w:rsidR="00D57BF5" w:rsidRDefault="00D57BF5" w:rsidP="00D57BF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Assessment of the Lifestyle Intervention in Prevention of Type 2 Diabetes Mellitus in a Group of Egyptian Population</w:t>
            </w:r>
          </w:p>
          <w:p w:rsidR="00D57BF5" w:rsidRDefault="00D57BF5" w:rsidP="00D57BF5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Fadila</w:t>
            </w:r>
            <w:proofErr w:type="spellEnd"/>
            <w:r>
              <w:rPr>
                <w:sz w:val="20"/>
                <w:szCs w:val="20"/>
              </w:rPr>
              <w:t xml:space="preserve"> Gad Allah, </w:t>
            </w:r>
            <w:proofErr w:type="spellStart"/>
            <w:r>
              <w:rPr>
                <w:sz w:val="20"/>
                <w:szCs w:val="20"/>
              </w:rPr>
              <w:t>Maged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Abd</w:t>
            </w:r>
            <w:proofErr w:type="spellEnd"/>
            <w:r>
              <w:rPr>
                <w:sz w:val="20"/>
                <w:szCs w:val="20"/>
              </w:rPr>
              <w:t xml:space="preserve"> El Kareem Al </w:t>
            </w:r>
            <w:proofErr w:type="spellStart"/>
            <w:r>
              <w:rPr>
                <w:sz w:val="20"/>
                <w:szCs w:val="20"/>
              </w:rPr>
              <w:t>Setohi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Salwa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Seddik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Sabry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Nebal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Abou</w:t>
            </w:r>
            <w:proofErr w:type="spellEnd"/>
            <w:r>
              <w:rPr>
                <w:sz w:val="20"/>
                <w:szCs w:val="20"/>
              </w:rPr>
              <w:t xml:space="preserve">-El Ella, </w:t>
            </w:r>
            <w:proofErr w:type="spellStart"/>
            <w:r>
              <w:rPr>
                <w:sz w:val="20"/>
                <w:szCs w:val="20"/>
              </w:rPr>
              <w:t>Eman</w:t>
            </w:r>
            <w:proofErr w:type="spellEnd"/>
            <w:r>
              <w:rPr>
                <w:sz w:val="20"/>
                <w:szCs w:val="20"/>
              </w:rPr>
              <w:t xml:space="preserve"> Sultan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  <w:p w:rsidR="00D57BF5" w:rsidRPr="00624E86" w:rsidRDefault="00D57BF5" w:rsidP="0011385B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216-219</w:t>
            </w:r>
          </w:p>
          <w:p w:rsidR="0011385B" w:rsidRDefault="0011385B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220-229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230-238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239-246</w:t>
            </w: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637ACC" w:rsidRDefault="00637ACC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</w:p>
          <w:p w:rsidR="00D57BF5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247-253</w:t>
            </w:r>
          </w:p>
          <w:p w:rsidR="00D57BF5" w:rsidRPr="00624E86" w:rsidRDefault="00D57BF5" w:rsidP="0011385B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CB" w:rsidRDefault="00AC5CCB" w:rsidP="007F43AF">
      <w:r>
        <w:separator/>
      </w:r>
    </w:p>
  </w:endnote>
  <w:endnote w:type="continuationSeparator" w:id="0">
    <w:p w:rsidR="00AC5CCB" w:rsidRDefault="00AC5CCB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B" w:rsidRPr="007F43AF" w:rsidRDefault="00DF0F21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11385B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637ACC">
      <w:rPr>
        <w:noProof/>
        <w:sz w:val="20"/>
      </w:rPr>
      <w:t>III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CB" w:rsidRDefault="00AC5CCB" w:rsidP="007F43AF">
      <w:r>
        <w:separator/>
      </w:r>
    </w:p>
  </w:footnote>
  <w:footnote w:type="continuationSeparator" w:id="0">
    <w:p w:rsidR="00AC5CCB" w:rsidRDefault="00AC5CCB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B" w:rsidRPr="00647E27" w:rsidRDefault="0011385B" w:rsidP="00112BB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647E27">
      <w:rPr>
        <w:sz w:val="20"/>
        <w:szCs w:val="20"/>
      </w:rPr>
      <w:t>Nature and Science 201</w:t>
    </w:r>
    <w:r>
      <w:rPr>
        <w:sz w:val="20"/>
        <w:szCs w:val="20"/>
      </w:rPr>
      <w:t>3</w:t>
    </w:r>
    <w:r w:rsidRPr="00647E27">
      <w:rPr>
        <w:sz w:val="20"/>
        <w:szCs w:val="20"/>
      </w:rPr>
      <w:t>;</w:t>
    </w:r>
    <w:r>
      <w:rPr>
        <w:sz w:val="20"/>
        <w:szCs w:val="20"/>
      </w:rPr>
      <w:t>11</w:t>
    </w:r>
    <w:r w:rsidRPr="00647E27">
      <w:rPr>
        <w:sz w:val="20"/>
        <w:szCs w:val="20"/>
      </w:rPr>
      <w:t>(</w:t>
    </w:r>
    <w:r>
      <w:rPr>
        <w:rFonts w:hint="eastAsia"/>
        <w:sz w:val="20"/>
        <w:szCs w:val="20"/>
      </w:rPr>
      <w:t>12</w:t>
    </w:r>
    <w:r w:rsidRPr="00647E27">
      <w:rPr>
        <w:sz w:val="20"/>
        <w:szCs w:val="20"/>
      </w:rPr>
      <w:t xml:space="preserve">) </w:t>
    </w:r>
    <w:r w:rsidRPr="00647E27">
      <w:rPr>
        <w:color w:val="000000"/>
        <w:sz w:val="20"/>
        <w:szCs w:val="20"/>
      </w:rPr>
      <w:t xml:space="preserve"> </w:t>
    </w: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 </w:t>
    </w:r>
    <w:hyperlink r:id="rId1" w:history="1">
      <w:r w:rsidRPr="00A362B5">
        <w:rPr>
          <w:rStyle w:val="Hyperlink"/>
          <w:sz w:val="20"/>
          <w:szCs w:val="20"/>
        </w:rPr>
        <w:t>http://www.sciencepub.net/nature</w:t>
      </w:r>
    </w:hyperlink>
  </w:p>
  <w:p w:rsidR="0011385B" w:rsidRDefault="0011385B" w:rsidP="00112BB1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12BB1"/>
    <w:rsid w:val="0011385B"/>
    <w:rsid w:val="001720E9"/>
    <w:rsid w:val="001A18E9"/>
    <w:rsid w:val="00234BD9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4E4969"/>
    <w:rsid w:val="00522D21"/>
    <w:rsid w:val="00526626"/>
    <w:rsid w:val="00552747"/>
    <w:rsid w:val="0057145E"/>
    <w:rsid w:val="005B5CA6"/>
    <w:rsid w:val="00637ACC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B3DB7"/>
    <w:rsid w:val="008D34E1"/>
    <w:rsid w:val="008E0C81"/>
    <w:rsid w:val="008E73B3"/>
    <w:rsid w:val="00943A3C"/>
    <w:rsid w:val="00971F2F"/>
    <w:rsid w:val="00A30474"/>
    <w:rsid w:val="00AB13C5"/>
    <w:rsid w:val="00AC5CCB"/>
    <w:rsid w:val="00AF0CCB"/>
    <w:rsid w:val="00B0043A"/>
    <w:rsid w:val="00B03AB4"/>
    <w:rsid w:val="00B1678F"/>
    <w:rsid w:val="00B42AB6"/>
    <w:rsid w:val="00B4564F"/>
    <w:rsid w:val="00B94FDC"/>
    <w:rsid w:val="00BA67F1"/>
    <w:rsid w:val="00BE0008"/>
    <w:rsid w:val="00C50CA8"/>
    <w:rsid w:val="00C860ED"/>
    <w:rsid w:val="00CC72C0"/>
    <w:rsid w:val="00CD3C64"/>
    <w:rsid w:val="00CF69E4"/>
    <w:rsid w:val="00D01F92"/>
    <w:rsid w:val="00D308A4"/>
    <w:rsid w:val="00D33456"/>
    <w:rsid w:val="00D55125"/>
    <w:rsid w:val="00D57BF5"/>
    <w:rsid w:val="00DF0F21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B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8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3A3C"/>
    <w:pPr>
      <w:spacing w:before="100" w:beforeAutospacing="1" w:after="100" w:afterAutospacing="1"/>
    </w:pPr>
  </w:style>
  <w:style w:type="table" w:customStyle="1" w:styleId="TableNormal1">
    <w:name w:val="Table Normal1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7F43AF"/>
    <w:rPr>
      <w:color w:val="000000"/>
      <w:u w:val="single"/>
    </w:rPr>
  </w:style>
  <w:style w:type="character" w:customStyle="1" w:styleId="characterstyle2">
    <w:name w:val="characterstyle2"/>
    <w:basedOn w:val="DefaultParagraphFont"/>
    <w:rsid w:val="0011385B"/>
  </w:style>
  <w:style w:type="paragraph" w:customStyle="1" w:styleId="style8">
    <w:name w:val="style8"/>
    <w:basedOn w:val="Normal"/>
    <w:rsid w:val="0011385B"/>
    <w:pPr>
      <w:spacing w:before="100" w:beforeAutospacing="1" w:after="100" w:afterAutospacing="1"/>
    </w:pPr>
    <w:rPr>
      <w:rFonts w:ascii="宋体" w:hAnsi="宋体" w:cs="宋体"/>
    </w:rPr>
  </w:style>
  <w:style w:type="paragraph" w:styleId="BodyText">
    <w:name w:val="Body Text"/>
    <w:basedOn w:val="Normal"/>
    <w:link w:val="BodyTextChar"/>
    <w:uiPriority w:val="99"/>
    <w:semiHidden/>
    <w:rsid w:val="0011385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85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1385B"/>
    <w:pPr>
      <w:spacing w:before="100" w:beforeAutospacing="1" w:after="100" w:afterAutospacing="1"/>
    </w:pPr>
    <w:rPr>
      <w:rFonts w:ascii="宋体" w:hAnsi="宋体" w:cs="宋体"/>
    </w:rPr>
  </w:style>
  <w:style w:type="paragraph" w:styleId="NoSpacing">
    <w:name w:val="No Spacing"/>
    <w:basedOn w:val="Normal"/>
    <w:uiPriority w:val="1"/>
    <w:qFormat/>
    <w:rsid w:val="001138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138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85B"/>
    <w:rPr>
      <w:rFonts w:ascii="宋体" w:eastAsia="宋体" w:hAnsi="宋体" w:cs="宋体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385B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">
    <w:name w:val="脚注文本 Char1"/>
    <w:basedOn w:val="DefaultParagraphFont"/>
    <w:link w:val="FootnoteText"/>
    <w:uiPriority w:val="99"/>
    <w:semiHidden/>
    <w:rsid w:val="0011385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1385B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default">
    <w:name w:val="default"/>
    <w:basedOn w:val="Normal"/>
    <w:rsid w:val="0011385B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3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385B"/>
    <w:rPr>
      <w:rFonts w:ascii="宋体" w:eastAsia="宋体" w:hAnsi="宋体" w:cs="宋体"/>
      <w:kern w:val="0"/>
      <w:sz w:val="24"/>
      <w:szCs w:val="24"/>
    </w:rPr>
  </w:style>
  <w:style w:type="paragraph" w:customStyle="1" w:styleId="style">
    <w:name w:val="style"/>
    <w:basedOn w:val="Normal"/>
    <w:rsid w:val="00D57B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57BF5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nature/issn_n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923</Words>
  <Characters>5264</Characters>
  <Application>Microsoft Office Word</Application>
  <DocSecurity>0</DocSecurity>
  <Lines>43</Lines>
  <Paragraphs>12</Paragraphs>
  <ScaleCrop>false</ScaleCrop>
  <Company>微软中国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2014-02-22T17:12:00Z</dcterms:created>
  <dcterms:modified xsi:type="dcterms:W3CDTF">2014-02-22T17:12:00Z</dcterms:modified>
</cp:coreProperties>
</file>