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841" w:rsidRPr="003E3841" w:rsidRDefault="003E3841" w:rsidP="003E3841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The diagnostic value of faecal calprotectin in differentiating inflammatory bowel diseases (IBD) from irriable bowel syndrome (IBS)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sz w:val="20"/>
                <w:szCs w:val="20"/>
              </w:rPr>
              <w:t>Hesham Ezz El Din Said, Ahmed Aly Monis, Manal Mohammed Abd El Aziz, Engy Yousry El Sayed, Sherif Sadek Shabana, Ahmed Samir Abd El Sadek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3841" w:rsidRPr="003E3841" w:rsidRDefault="003E3841" w:rsidP="003E3841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Biological Invasions, Its Type And Impact On Global Scale: A Review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3E3841">
              <w:rPr>
                <w:b/>
                <w:bCs/>
                <w:caps/>
                <w:sz w:val="20"/>
                <w:szCs w:val="20"/>
              </w:rPr>
              <w:t> </w:t>
            </w:r>
            <w:r w:rsidRPr="003E3841">
              <w:rPr>
                <w:bCs/>
                <w:sz w:val="20"/>
                <w:szCs w:val="20"/>
              </w:rPr>
              <w:t>Kuldip S. Dogra, Ravinder K. Kohli, Sarvesh K. Sood, Parveen K. Dobhal and Seema Sharma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9-20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Antibiotic Resistant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Bacillus cereus</w:t>
            </w:r>
            <w:r w:rsidRPr="003E3841">
              <w:rPr>
                <w:b/>
                <w:bCs/>
                <w:sz w:val="20"/>
                <w:szCs w:val="20"/>
              </w:rPr>
              <w:t> in Some Selected Foods in Osun State, Nigeria.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3E3841">
              <w:rPr>
                <w:bCs/>
                <w:sz w:val="20"/>
                <w:szCs w:val="20"/>
              </w:rPr>
              <w:t>Olawale,</w:t>
            </w:r>
            <w:r w:rsidRPr="003E3841">
              <w:rPr>
                <w:sz w:val="20"/>
                <w:szCs w:val="20"/>
              </w:rPr>
              <w:t> </w:t>
            </w:r>
            <w:r w:rsidRPr="003E3841">
              <w:rPr>
                <w:bCs/>
                <w:sz w:val="20"/>
                <w:szCs w:val="20"/>
              </w:rPr>
              <w:t>Adetunji, Kolawole and Akintobi, Akinsoji, Olubiyi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21-25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Comparative study on the protective effect of Biphenyl Dimethyl Dicarboxylate (DDB) and Silymarin in Hepatitis induced by carbon tetrachloride (CCl</w:t>
            </w:r>
            <w:r w:rsidRPr="003E3841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3E3841">
              <w:rPr>
                <w:b/>
                <w:bCs/>
                <w:sz w:val="20"/>
                <w:szCs w:val="20"/>
              </w:rPr>
              <w:t>) in rats.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Hoda. A. Megahed, Hanan G. Zahran, Mahmoud. S. Arbid, A. Osman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3841">
              <w:rPr>
                <w:sz w:val="20"/>
                <w:szCs w:val="20"/>
              </w:rPr>
              <w:t>and Soha M.Kandi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26-36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A Linear Programming Model For Short Sea Shipping And Multimodal Inland Transportation InMyanmar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  <w:lang w:val="de-DE"/>
              </w:rPr>
            </w:pP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sz w:val="20"/>
                <w:szCs w:val="20"/>
                <w:lang w:val="de-DE"/>
              </w:rPr>
              <w:t>Mu Mu Han, Lin Guolong, Yang Bin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37-43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Effect Of Crude Ethanol Extract Of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Nauclea Latifolia</w:t>
            </w:r>
            <w:r w:rsidRPr="003E3841">
              <w:rPr>
                <w:b/>
                <w:bCs/>
                <w:sz w:val="20"/>
                <w:szCs w:val="20"/>
              </w:rPr>
              <w:t> On Some Clinical Isolates Of Food Importance And Its Toxicological Potentials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 Ogueke, C.C., Chikwendu C.I. , Iwouno, J. O.And Ogbulie, J. N.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44-52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3E3841">
              <w:rPr>
                <w:b/>
                <w:bCs/>
                <w:color w:val="000000"/>
                <w:kern w:val="36"/>
                <w:sz w:val="20"/>
                <w:szCs w:val="20"/>
              </w:rPr>
              <w:t>Antibacterial Properties Of The Green Alga </w:t>
            </w:r>
            <w:r w:rsidRPr="003E3841">
              <w:rPr>
                <w:b/>
                <w:bCs/>
                <w:i/>
                <w:iCs/>
                <w:color w:val="000000"/>
                <w:kern w:val="36"/>
                <w:sz w:val="20"/>
                <w:szCs w:val="20"/>
              </w:rPr>
              <w:t>Pithophora Oedogonia </w:t>
            </w:r>
            <w:r w:rsidRPr="003E3841">
              <w:rPr>
                <w:b/>
                <w:bCs/>
                <w:color w:val="000000"/>
                <w:kern w:val="36"/>
                <w:sz w:val="20"/>
                <w:szCs w:val="20"/>
              </w:rPr>
              <w:t>(Mont.) Wittrock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3E3841">
              <w:rPr>
                <w:bCs/>
                <w:sz w:val="20"/>
                <w:szCs w:val="20"/>
              </w:rPr>
              <w:t>Pamela Sukumaran and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3E3841">
              <w:rPr>
                <w:bCs/>
                <w:sz w:val="20"/>
                <w:szCs w:val="20"/>
              </w:rPr>
              <w:t>Thevanathan, R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53-60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Weed flora infesting saffron (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Crocus sativus</w:t>
            </w:r>
            <w:r w:rsidRPr="003E3841">
              <w:rPr>
                <w:b/>
                <w:bCs/>
                <w:sz w:val="20"/>
                <w:szCs w:val="20"/>
              </w:rPr>
              <w:t> L.) fields of Pampore, kashmir</w:t>
            </w:r>
          </w:p>
          <w:p w:rsidR="003E3841" w:rsidRDefault="003E3841" w:rsidP="003E384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 Bilal Ahmad Wani, and  Nisar Ahmad Wani</w:t>
            </w:r>
          </w:p>
          <w:p w:rsidR="003E3841" w:rsidRPr="003E3841" w:rsidRDefault="003E3841" w:rsidP="003E38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61-64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Immunohistochemical Study Of Protein P53 In Egyptian  Psoriasis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 Rasha EL-Adel; Mahmoud Abdel Hameed;</w:t>
            </w:r>
            <w:r w:rsidRPr="003E3841">
              <w:rPr>
                <w:sz w:val="20"/>
                <w:szCs w:val="20"/>
                <w:u w:val="single"/>
              </w:rPr>
              <w:t>Marwa El-Shaer</w:t>
            </w:r>
            <w:r w:rsidRPr="003E3841">
              <w:rPr>
                <w:sz w:val="20"/>
                <w:szCs w:val="20"/>
              </w:rPr>
              <w:t>; Adel Imam;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E3841">
              <w:rPr>
                <w:sz w:val="20"/>
                <w:szCs w:val="20"/>
              </w:rPr>
              <w:t>Noha Abdel Hafez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65-</w:t>
            </w:r>
            <w:r w:rsidRPr="003E3841">
              <w:rPr>
                <w:rFonts w:hint="eastAsia"/>
                <w:b/>
                <w:sz w:val="20"/>
                <w:szCs w:val="20"/>
              </w:rPr>
              <w:t>84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Economic Efficiency Of Leafy Vegetable Production In Oyo State, Nigeria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 Ogunniyi, L.T.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85-</w:t>
            </w:r>
            <w:r w:rsidRPr="003E3841">
              <w:rPr>
                <w:rFonts w:hint="eastAsia"/>
                <w:b/>
                <w:sz w:val="20"/>
                <w:szCs w:val="20"/>
              </w:rPr>
              <w:t>91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Protective Effects of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Bixa orellana</w:t>
            </w:r>
            <w:r w:rsidRPr="003E3841">
              <w:rPr>
                <w:b/>
                <w:bCs/>
                <w:sz w:val="20"/>
                <w:szCs w:val="20"/>
              </w:rPr>
              <w:t> Seed Oil on Carbon tetrachloride Induced Liver Damage in Rats</w:t>
            </w:r>
          </w:p>
          <w:p w:rsidR="003E3841" w:rsidRDefault="003E3841" w:rsidP="003E384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sz w:val="20"/>
                <w:szCs w:val="20"/>
              </w:rPr>
              <w:t>Wilson Obidah, Grace K. Garba,</w:t>
            </w:r>
            <w:r w:rsidRPr="003E3841">
              <w:rPr>
                <w:i/>
                <w:iCs/>
                <w:sz w:val="20"/>
                <w:szCs w:val="20"/>
              </w:rPr>
              <w:t> </w:t>
            </w:r>
            <w:r w:rsidRPr="003E3841">
              <w:rPr>
                <w:sz w:val="20"/>
                <w:szCs w:val="20"/>
              </w:rPr>
              <w:t>Joseph Z. Fate</w:t>
            </w:r>
          </w:p>
          <w:p w:rsidR="003E3841" w:rsidRPr="003E3841" w:rsidRDefault="003E3841" w:rsidP="003E38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92-95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Antimicrobial potentials of some spices on beef sold in Gwagwalada market, FCT, Abuja</w:t>
            </w:r>
          </w:p>
          <w:p w:rsidR="003E3841" w:rsidRDefault="003E3841" w:rsidP="003E384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sz w:val="20"/>
                <w:szCs w:val="20"/>
              </w:rPr>
              <w:t>Agarry Olubunmi Olaitan, Ugoh Sylvanus Chukwudi and Abeku Margaret</w:t>
            </w:r>
          </w:p>
          <w:p w:rsidR="003E3841" w:rsidRPr="003E3841" w:rsidRDefault="003E3841" w:rsidP="003E38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96-98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 xml:space="preserve">Comparative Effects Of Post Mortem Addition Of Natural And Synthetic Antioxidant Sources On Cooking Yield, Cooking Loss And Oxidative Stability Of </w:t>
            </w:r>
            <w:r w:rsidRPr="003E3841">
              <w:rPr>
                <w:b/>
                <w:bCs/>
                <w:sz w:val="20"/>
                <w:szCs w:val="20"/>
              </w:rPr>
              <w:lastRenderedPageBreak/>
              <w:t>Broiler Chichen Meat.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 </w:t>
            </w:r>
            <w:r w:rsidRPr="003E3841">
              <w:rPr>
                <w:bCs/>
                <w:sz w:val="20"/>
                <w:szCs w:val="20"/>
              </w:rPr>
              <w:t>M. A. AYOOLA (PhD), A .O. OLORUNSANYA (PhD)  AND A.O ADEDEJI 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99-103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3E3841" w:rsidRDefault="003E3841" w:rsidP="00674DBF">
            <w:pPr>
              <w:adjustRightInd w:val="0"/>
              <w:snapToGrid w:val="0"/>
              <w:rPr>
                <w:rFonts w:hint="eastAsia"/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W</w:t>
            </w:r>
            <w:r w:rsidRPr="003E3841">
              <w:rPr>
                <w:rFonts w:hint="eastAsia"/>
                <w:b/>
                <w:sz w:val="20"/>
                <w:szCs w:val="20"/>
              </w:rPr>
              <w:t>ithdrawn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104-119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Efficacy of antimicrobial effect of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Venonia</w:t>
            </w: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amygdalina</w:t>
            </w:r>
            <w:r w:rsidRPr="003E3841">
              <w:rPr>
                <w:b/>
                <w:bCs/>
                <w:sz w:val="20"/>
                <w:szCs w:val="20"/>
              </w:rPr>
              <w:t> and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Tridax</w:t>
            </w: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procumbens</w:t>
            </w:r>
            <w:r w:rsidRPr="003E3841">
              <w:rPr>
                <w:b/>
                <w:bCs/>
                <w:sz w:val="20"/>
                <w:szCs w:val="20"/>
              </w:rPr>
              <w:t> in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in vitro</w:t>
            </w:r>
            <w:r w:rsidRPr="003E3841">
              <w:rPr>
                <w:b/>
                <w:bCs/>
                <w:sz w:val="20"/>
                <w:szCs w:val="20"/>
              </w:rPr>
              <w:t> control of tomato (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Lycopersicum</w:t>
            </w: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b/>
                <w:bCs/>
                <w:i/>
                <w:iCs/>
                <w:sz w:val="20"/>
                <w:szCs w:val="20"/>
              </w:rPr>
              <w:t>esculentum</w:t>
            </w:r>
            <w:r w:rsidRPr="003E3841">
              <w:rPr>
                <w:b/>
                <w:bCs/>
                <w:sz w:val="20"/>
                <w:szCs w:val="20"/>
              </w:rPr>
              <w:t>) post harvest fruit rot.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IJATO</w:t>
            </w: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sz w:val="20"/>
                <w:szCs w:val="20"/>
              </w:rPr>
              <w:t>J.Y, Otoide J.E, IJADUNOLA J.A AND ALADEJIMOKUN A.O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120-123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Biodegradation of Glyphosate Pesticide by Bacteria isolated from Agricultural Soil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bCs/>
                <w:sz w:val="20"/>
                <w:szCs w:val="20"/>
              </w:rPr>
              <w:t>Olawale,</w:t>
            </w:r>
            <w:r w:rsidRPr="003E3841">
              <w:rPr>
                <w:sz w:val="20"/>
                <w:szCs w:val="20"/>
              </w:rPr>
              <w:t> Adetunji, Kolawole and Akintobi, Akinsoji, Olubiyi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124-128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20"/>
                <w:szCs w:val="20"/>
              </w:rPr>
            </w:pPr>
            <w:r w:rsidRPr="003E3841">
              <w:rPr>
                <w:b/>
                <w:bCs/>
                <w:kern w:val="36"/>
                <w:sz w:val="20"/>
                <w:szCs w:val="20"/>
              </w:rPr>
              <w:t>Mother-To-Child Transfer Of Measles Antibody Among Patients Attending University Of Maiduguri Teaching Hospital, Borno State, Nigeria.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Haruna S.B, BukBuk  D.N,  Dawurung J.S.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129-133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color w:val="000000"/>
                <w:sz w:val="20"/>
                <w:szCs w:val="20"/>
              </w:rPr>
              <w:t>Indexing soil P to recommend for durum wheat in East Shewa, Oromiya Region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color w:val="000000"/>
                <w:sz w:val="20"/>
                <w:szCs w:val="20"/>
                <w:lang w:val="pt-BR"/>
              </w:rPr>
              <w:t> Mesfin Kebede, and Tekalign Tadesse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134-140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Corrosion Co-inhibition of Sodium Tungstate with Sodium Nitrate and Sodium Silicate on Low Carbon Steel in HCl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color w:val="333333"/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 </w:t>
            </w:r>
            <w:r w:rsidRPr="003E3841">
              <w:rPr>
                <w:sz w:val="20"/>
                <w:szCs w:val="20"/>
              </w:rPr>
              <w:t>Ogundare, O.</w:t>
            </w:r>
            <w:r w:rsidRPr="003E3841">
              <w:rPr>
                <w:color w:val="333333"/>
                <w:sz w:val="20"/>
                <w:szCs w:val="20"/>
              </w:rPr>
              <w:t>, Umoru, L.E. and Ige, 0.0. 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1</w:t>
            </w:r>
            <w:r w:rsidRPr="003E3841">
              <w:rPr>
                <w:rFonts w:hint="eastAsia"/>
                <w:b/>
                <w:sz w:val="20"/>
                <w:szCs w:val="20"/>
              </w:rPr>
              <w:t>4</w:t>
            </w:r>
            <w:r w:rsidRPr="003E3841">
              <w:rPr>
                <w:b/>
                <w:sz w:val="20"/>
                <w:szCs w:val="20"/>
              </w:rPr>
              <w:t>9</w:t>
            </w:r>
            <w:r w:rsidRPr="003E3841">
              <w:rPr>
                <w:rFonts w:hint="eastAsia"/>
                <w:b/>
                <w:sz w:val="20"/>
                <w:szCs w:val="20"/>
              </w:rPr>
              <w:t>-150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sz w:val="20"/>
                <w:szCs w:val="20"/>
              </w:rPr>
              <w:t>Diversity of Potential lichens on Banj oak twigs in Banlekh forest of district Champawat, Kumaun Himalaya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3E3841">
              <w:rPr>
                <w:sz w:val="20"/>
                <w:szCs w:val="20"/>
              </w:rPr>
              <w:t> Balwant Kumar, Lalit M. Tewari and Hemlata Kholia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151-154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color w:val="000000"/>
                <w:sz w:val="20"/>
                <w:szCs w:val="20"/>
              </w:rPr>
              <w:t>Chromosomal Aberrations Induced in Root Tips of </w:t>
            </w:r>
            <w:r w:rsidRPr="003E3841">
              <w:rPr>
                <w:b/>
                <w:bCs/>
                <w:i/>
                <w:iCs/>
                <w:color w:val="000000"/>
                <w:sz w:val="20"/>
                <w:szCs w:val="20"/>
              </w:rPr>
              <w:t>Allium cepa</w:t>
            </w:r>
            <w:r w:rsidRPr="003E3841">
              <w:rPr>
                <w:b/>
                <w:bCs/>
                <w:color w:val="000000"/>
                <w:sz w:val="20"/>
                <w:szCs w:val="20"/>
              </w:rPr>
              <w:t> by Squeezed </w:t>
            </w:r>
            <w:r w:rsidRPr="003E3841">
              <w:rPr>
                <w:b/>
                <w:bCs/>
                <w:i/>
                <w:iCs/>
                <w:color w:val="000000"/>
                <w:sz w:val="20"/>
                <w:szCs w:val="20"/>
              </w:rPr>
              <w:t>Garri</w:t>
            </w:r>
            <w:r w:rsidRPr="003E3841">
              <w:rPr>
                <w:b/>
                <w:bCs/>
                <w:color w:val="000000"/>
                <w:sz w:val="20"/>
                <w:szCs w:val="20"/>
              </w:rPr>
              <w:t> Extracts</w:t>
            </w:r>
          </w:p>
          <w:p w:rsidR="003E3841" w:rsidRDefault="003E3841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3E3841">
              <w:rPr>
                <w:color w:val="000000"/>
                <w:sz w:val="20"/>
                <w:szCs w:val="20"/>
              </w:rPr>
              <w:t> Daniel I. Olorunfemi and Emmanuel O. Ehwre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155-160</w:t>
            </w:r>
          </w:p>
        </w:tc>
      </w:tr>
      <w:tr w:rsidR="003E3841" w:rsidRPr="001555D4" w:rsidTr="00752D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3841" w:rsidRPr="003E3841" w:rsidRDefault="003E3841" w:rsidP="003E3841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color w:val="000000"/>
                <w:sz w:val="20"/>
                <w:szCs w:val="20"/>
              </w:rPr>
              <w:t>Reproductive Performance And Economic Efficiency Of Finn And Rahmani Ewes And Their Crosses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3E384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E3841">
              <w:rPr>
                <w:color w:val="000000"/>
                <w:sz w:val="20"/>
                <w:szCs w:val="20"/>
              </w:rPr>
              <w:t>Gaafar, H.M.A.; M.T. Shehab El-DIN and M.E. El-Gendy</w:t>
            </w:r>
          </w:p>
          <w:p w:rsidR="003E3841" w:rsidRPr="003E3841" w:rsidRDefault="003E3841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3E3841" w:rsidRPr="003E3841" w:rsidRDefault="003E3841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3E3841" w:rsidRPr="003E3841" w:rsidRDefault="003E3841" w:rsidP="00674DBF">
            <w:pPr>
              <w:jc w:val="center"/>
              <w:rPr>
                <w:b/>
                <w:sz w:val="20"/>
                <w:szCs w:val="20"/>
              </w:rPr>
            </w:pPr>
            <w:r w:rsidRPr="003E3841">
              <w:rPr>
                <w:rFonts w:hint="eastAsia"/>
                <w:b/>
                <w:sz w:val="20"/>
                <w:szCs w:val="20"/>
              </w:rPr>
              <w:t>161-165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3E384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B24D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752D07" w:rsidRPr="00752D0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3E3841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3E3841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B1E68"/>
    <w:rsid w:val="006C33BB"/>
    <w:rsid w:val="00705B31"/>
    <w:rsid w:val="00720AC2"/>
    <w:rsid w:val="00752D07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B24D6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>微软中国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2013-10-08T06:49:00Z</dcterms:created>
  <dcterms:modified xsi:type="dcterms:W3CDTF">2013-10-08T06:49:00Z</dcterms:modified>
</cp:coreProperties>
</file>