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D00B8" w:rsidRPr="00E91A75" w:rsidTr="00E91A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0B8" w:rsidRPr="00E91A75" w:rsidRDefault="00BD00B8" w:rsidP="00674DBF">
            <w:pPr>
              <w:jc w:val="center"/>
              <w:rPr>
                <w:b/>
                <w:sz w:val="20"/>
                <w:szCs w:val="20"/>
              </w:rPr>
            </w:pPr>
            <w:r w:rsidRPr="00E91A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D00B8" w:rsidRPr="00E91A75" w:rsidRDefault="00BD00B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91A75">
              <w:rPr>
                <w:b/>
                <w:bCs/>
                <w:sz w:val="20"/>
                <w:szCs w:val="20"/>
              </w:rPr>
              <w:t>Prevalence of</w:t>
            </w:r>
            <w:r w:rsidRPr="00E91A75">
              <w:rPr>
                <w:i/>
                <w:iCs/>
                <w:sz w:val="20"/>
                <w:szCs w:val="20"/>
              </w:rPr>
              <w:t> </w:t>
            </w:r>
            <w:r w:rsidRPr="00E91A75">
              <w:rPr>
                <w:b/>
                <w:bCs/>
                <w:i/>
                <w:iCs/>
                <w:sz w:val="20"/>
                <w:szCs w:val="20"/>
              </w:rPr>
              <w:t>Salmonella </w:t>
            </w:r>
            <w:r w:rsidRPr="00E91A75">
              <w:rPr>
                <w:b/>
                <w:bCs/>
                <w:sz w:val="20"/>
                <w:szCs w:val="20"/>
              </w:rPr>
              <w:t>species</w:t>
            </w:r>
            <w:r w:rsidRPr="00E91A75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E91A75">
              <w:rPr>
                <w:b/>
                <w:bCs/>
                <w:sz w:val="20"/>
                <w:szCs w:val="20"/>
              </w:rPr>
              <w:t>and </w:t>
            </w:r>
            <w:r w:rsidRPr="00E91A75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E91A75">
              <w:rPr>
                <w:i/>
                <w:iCs/>
                <w:sz w:val="20"/>
                <w:szCs w:val="20"/>
              </w:rPr>
              <w:t> </w:t>
            </w:r>
            <w:r w:rsidRPr="00E91A75">
              <w:rPr>
                <w:b/>
                <w:bCs/>
                <w:sz w:val="20"/>
                <w:szCs w:val="20"/>
              </w:rPr>
              <w:t>in fresh Cabbage and Lettuce sold in Port Harcourt Metropolis, Nigeria</w:t>
            </w:r>
          </w:p>
          <w:p w:rsidR="00BD00B8" w:rsidRPr="00E91A75" w:rsidRDefault="00BD00B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91A75">
              <w:rPr>
                <w:b/>
                <w:bCs/>
                <w:sz w:val="20"/>
                <w:szCs w:val="20"/>
              </w:rPr>
              <w:t> </w:t>
            </w:r>
            <w:r w:rsidRPr="00E91A75">
              <w:rPr>
                <w:sz w:val="20"/>
                <w:szCs w:val="20"/>
              </w:rPr>
              <w:t>Odu Ngozi Nma and Okomuda Mary Oruese</w:t>
            </w:r>
          </w:p>
          <w:p w:rsidR="00BD00B8" w:rsidRPr="00E91A75" w:rsidRDefault="00BD00B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00B8" w:rsidRPr="00E91A75" w:rsidRDefault="00BD00B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D00B8" w:rsidRPr="00E91A75" w:rsidRDefault="00BD00B8" w:rsidP="00674DBF">
            <w:pPr>
              <w:jc w:val="center"/>
              <w:rPr>
                <w:b/>
                <w:sz w:val="20"/>
                <w:szCs w:val="20"/>
              </w:rPr>
            </w:pPr>
            <w:r w:rsidRPr="00E91A75"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BD00B8" w:rsidRPr="00E91A75" w:rsidTr="00E91A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0B8" w:rsidRPr="00E91A75" w:rsidRDefault="00BD00B8" w:rsidP="00674DBF">
            <w:pPr>
              <w:jc w:val="center"/>
              <w:rPr>
                <w:b/>
                <w:sz w:val="20"/>
                <w:szCs w:val="20"/>
              </w:rPr>
            </w:pPr>
            <w:r w:rsidRPr="00E91A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D00B8" w:rsidRPr="00E91A75" w:rsidRDefault="00BD00B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91A75">
              <w:rPr>
                <w:b/>
                <w:bCs/>
                <w:color w:val="000000"/>
                <w:sz w:val="20"/>
                <w:szCs w:val="20"/>
              </w:rPr>
              <w:t>Cultivation of Some overlooked Bulbous Ornamentals-A review on its commercial viability</w:t>
            </w:r>
          </w:p>
          <w:p w:rsidR="00BD00B8" w:rsidRPr="00E91A75" w:rsidRDefault="00BD00B8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lang w:val="sv-SE"/>
              </w:rPr>
            </w:pPr>
            <w:r w:rsidRPr="00E91A75">
              <w:rPr>
                <w:color w:val="000000"/>
                <w:sz w:val="20"/>
                <w:szCs w:val="20"/>
                <w:lang w:val="sv-SE"/>
              </w:rPr>
              <w:t>Afroz Alam, Mudassar Iqbal, Sharad Vats</w:t>
            </w:r>
          </w:p>
          <w:p w:rsidR="00BD00B8" w:rsidRPr="00E91A75" w:rsidRDefault="00BD00B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00B8" w:rsidRPr="00E91A75" w:rsidRDefault="00BD00B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D00B8" w:rsidRPr="00E91A75" w:rsidRDefault="00BD00B8" w:rsidP="00674DBF">
            <w:pPr>
              <w:jc w:val="center"/>
              <w:rPr>
                <w:b/>
                <w:sz w:val="20"/>
                <w:szCs w:val="20"/>
              </w:rPr>
            </w:pPr>
            <w:r w:rsidRPr="00E91A75">
              <w:rPr>
                <w:rFonts w:hint="eastAsia"/>
                <w:b/>
                <w:sz w:val="20"/>
                <w:szCs w:val="20"/>
              </w:rPr>
              <w:t>9-34</w:t>
            </w:r>
          </w:p>
        </w:tc>
      </w:tr>
      <w:tr w:rsidR="00BD00B8" w:rsidRPr="00E91A75" w:rsidTr="00E91A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0B8" w:rsidRPr="00E91A75" w:rsidRDefault="00BD00B8" w:rsidP="00674DBF">
            <w:pPr>
              <w:jc w:val="center"/>
              <w:rPr>
                <w:b/>
                <w:sz w:val="20"/>
                <w:szCs w:val="20"/>
              </w:rPr>
            </w:pPr>
            <w:r w:rsidRPr="00E91A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D00B8" w:rsidRPr="00E91A75" w:rsidRDefault="00BD00B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91A75">
              <w:rPr>
                <w:b/>
                <w:bCs/>
                <w:sz w:val="20"/>
                <w:szCs w:val="20"/>
              </w:rPr>
              <w:t>Selecting an appropriate marketing mix using FUZZY AHP technique with an approach on marketing strategies in Nikta Company</w:t>
            </w:r>
          </w:p>
          <w:p w:rsidR="00A51BDF" w:rsidRPr="00E91A75" w:rsidRDefault="00BD00B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E91A75">
              <w:rPr>
                <w:sz w:val="20"/>
                <w:szCs w:val="20"/>
              </w:rPr>
              <w:t>Ali Sorayaei</w:t>
            </w:r>
            <w:r w:rsidRPr="00E91A75">
              <w:rPr>
                <w:b/>
                <w:bCs/>
                <w:sz w:val="20"/>
                <w:szCs w:val="20"/>
              </w:rPr>
              <w:t>, </w:t>
            </w:r>
            <w:r w:rsidRPr="00E91A75">
              <w:rPr>
                <w:sz w:val="20"/>
                <w:szCs w:val="20"/>
              </w:rPr>
              <w:t>Mohammad Reza Fathi</w:t>
            </w:r>
            <w:r w:rsidRPr="00E91A75">
              <w:rPr>
                <w:b/>
                <w:bCs/>
                <w:sz w:val="20"/>
                <w:szCs w:val="20"/>
              </w:rPr>
              <w:t>, </w:t>
            </w:r>
            <w:r w:rsidRPr="00E91A75">
              <w:rPr>
                <w:sz w:val="20"/>
                <w:szCs w:val="20"/>
              </w:rPr>
              <w:t>Elahe.babapour</w:t>
            </w:r>
          </w:p>
          <w:p w:rsidR="00BD00B8" w:rsidRPr="00E91A75" w:rsidRDefault="00BD00B8" w:rsidP="00A51BD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00B8" w:rsidRPr="00E91A75" w:rsidRDefault="00BD00B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00B8" w:rsidRPr="00E91A75" w:rsidRDefault="00BD00B8" w:rsidP="00674DBF">
            <w:pPr>
              <w:jc w:val="center"/>
              <w:rPr>
                <w:b/>
                <w:sz w:val="20"/>
                <w:szCs w:val="20"/>
              </w:rPr>
            </w:pPr>
            <w:r w:rsidRPr="00E91A75">
              <w:rPr>
                <w:rFonts w:hint="eastAsia"/>
                <w:b/>
                <w:sz w:val="20"/>
                <w:szCs w:val="20"/>
              </w:rPr>
              <w:t>3-41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9516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91A75" w:rsidRPr="00E91A7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BD00B8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9516B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51BDF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D00B8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91A75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2013-10-09T04:13:00Z</dcterms:created>
  <dcterms:modified xsi:type="dcterms:W3CDTF">2013-10-09T04:13:00Z</dcterms:modified>
</cp:coreProperties>
</file>