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36064E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244F24">
        <w:rPr>
          <w:rFonts w:hint="eastAsia"/>
          <w:sz w:val="20"/>
        </w:rPr>
        <w:t>3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C873EB">
        <w:rPr>
          <w:rFonts w:hint="eastAsia"/>
          <w:sz w:val="20"/>
        </w:rPr>
        <w:t>2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C873EB" w:rsidRPr="003C38EA">
        <w:rPr>
          <w:rFonts w:hint="eastAsia"/>
          <w:bCs/>
          <w:color w:val="000000"/>
          <w:sz w:val="20"/>
        </w:rPr>
        <w:t>May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244F24">
        <w:rPr>
          <w:rFonts w:hint="eastAsia"/>
          <w:sz w:val="20"/>
        </w:rPr>
        <w:t>1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pStyle w:val="nospacing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infrastructural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profitability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farmers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Fadama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Oyo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Nigeria</w:t>
            </w:r>
          </w:p>
          <w:p w:rsidR="00C873EB" w:rsidRDefault="00C873EB" w:rsidP="00AB1B15">
            <w:pPr>
              <w:pStyle w:val="nospacing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Authors: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Adeoye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S.A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O.L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Balogun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Carim-Sanni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1-10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2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Thyroid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Function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Profile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Geriatrics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Living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Semi-Urban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Community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inNigeria.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Idonije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B.O.,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Okogun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G.R.A.,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Iribhogbe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O.I.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11-13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3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Diversity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Seasonal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Abundance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Phytoplankton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River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Narmada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Madhya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Pradesh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(India).</w:t>
            </w:r>
          </w:p>
          <w:p w:rsidR="00C873EB" w:rsidRPr="003C38EA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Shailendra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Sharma,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Karam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Singh,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Prajapati,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C.M.Solnki,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Dhavni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Sharma,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Taniya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Sengupta,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Tushar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Gandhi,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Meenakshi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Chouhan,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Amrita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Vyas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14-28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4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Exploratory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Survey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Geochemical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Aspects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Underground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Water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Ehime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Mbano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Area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Nigeria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Onunkwo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Uzoije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A.P.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29-37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5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bookmarkStart w:id="0" w:name="OLE_LINK37"/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The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role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of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rural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women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Employment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38EA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empowerment</w:t>
            </w:r>
            <w:bookmarkEnd w:id="0"/>
          </w:p>
          <w:p w:rsidR="00C873EB" w:rsidRPr="003C38EA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color w:val="000000"/>
                <w:sz w:val="20"/>
                <w:szCs w:val="20"/>
              </w:rPr>
              <w:t>Ghasem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Nikbakhsh,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Abbas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Emami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Mehdi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Nazarpour</w:t>
            </w:r>
          </w:p>
          <w:p w:rsidR="00C873EB" w:rsidRPr="003C38EA" w:rsidRDefault="00C873EB" w:rsidP="00C873E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38-43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6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Ergonomic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African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Bean</w:t>
            </w:r>
            <w:r w:rsidRPr="003C38EA">
              <w:rPr>
                <w:b/>
                <w:bCs/>
                <w:i/>
                <w:iCs/>
                <w:sz w:val="20"/>
                <w:szCs w:val="20"/>
              </w:rPr>
              <w:t>(Pentaclethra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i/>
                <w:iCs/>
                <w:sz w:val="20"/>
                <w:szCs w:val="20"/>
              </w:rPr>
              <w:t>Macrophylla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i/>
                <w:iCs/>
                <w:sz w:val="20"/>
                <w:szCs w:val="20"/>
              </w:rPr>
              <w:t>Benth)</w:t>
            </w:r>
            <w:r w:rsidRPr="003C38EA">
              <w:rPr>
                <w:b/>
                <w:bCs/>
                <w:sz w:val="20"/>
                <w:szCs w:val="20"/>
              </w:rPr>
              <w:t>Seed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Slicer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Aremu,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A.K.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Iroakazi,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G.U.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44-48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7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  <w:lang w:val="en-GB"/>
              </w:rPr>
              <w:t>Costs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Returns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Analysis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Gum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Arabic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Some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Selected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Tree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Crops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Production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Adamawa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Yobe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States,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Nigeria: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Implication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For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Poverty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  <w:lang w:val="en-GB"/>
              </w:rPr>
              <w:t>Alleviation.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  <w:lang w:val="en-GB"/>
              </w:rPr>
              <w:t>Umar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H.Y,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Abolagba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E.O,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Giroh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DY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Lalabe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C38EA">
              <w:rPr>
                <w:sz w:val="20"/>
                <w:szCs w:val="20"/>
                <w:lang w:val="en-GB"/>
              </w:rPr>
              <w:t>B.C.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49-54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8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color w:val="000000"/>
                <w:sz w:val="20"/>
                <w:szCs w:val="20"/>
              </w:rPr>
              <w:t>Attention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to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Indigenous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Knowledge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toward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agricultural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development</w:t>
            </w:r>
          </w:p>
          <w:p w:rsidR="00C873EB" w:rsidRPr="003C38EA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color w:val="000000"/>
                <w:sz w:val="20"/>
                <w:szCs w:val="20"/>
              </w:rPr>
              <w:t>Ghasem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Nikbakhsh,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Abbas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Emami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Mehdi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Nazarpour</w:t>
            </w:r>
          </w:p>
          <w:p w:rsidR="00C873EB" w:rsidRPr="003C38EA" w:rsidRDefault="00C873EB" w:rsidP="00C873E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55-59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9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color w:val="000000"/>
                <w:sz w:val="20"/>
                <w:szCs w:val="20"/>
              </w:rPr>
              <w:t>Improving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financial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situation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rural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women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through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micro-credit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developing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countries</w:t>
            </w:r>
          </w:p>
          <w:p w:rsidR="00C873EB" w:rsidRPr="003C38EA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Khatereh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siyar</w:t>
            </w:r>
            <w:r w:rsidRPr="003C38E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Ghasem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Nikbakhsh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Mehdi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Nazarpour</w:t>
            </w:r>
          </w:p>
          <w:p w:rsidR="00C873EB" w:rsidRPr="003C38EA" w:rsidRDefault="00C873EB" w:rsidP="00C873E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60-64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10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importance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indigenous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knowledge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as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complement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modern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color w:val="000000"/>
                <w:sz w:val="20"/>
                <w:szCs w:val="20"/>
              </w:rPr>
              <w:t>knowledge</w:t>
            </w:r>
          </w:p>
          <w:p w:rsidR="00C873EB" w:rsidRPr="003C38EA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Khatereh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siyar</w:t>
            </w:r>
            <w:r w:rsidRPr="003C38E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Ghasem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Nikbakhsh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Mehdi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38EA">
              <w:rPr>
                <w:color w:val="000000"/>
                <w:sz w:val="20"/>
                <w:szCs w:val="20"/>
              </w:rPr>
              <w:t>Nazarpour</w:t>
            </w:r>
          </w:p>
          <w:p w:rsidR="00C873EB" w:rsidRPr="003C38EA" w:rsidRDefault="00C873EB" w:rsidP="00C873E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65-69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11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Indigenous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Knowledge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Land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Soil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Fertility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Management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among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Rubber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Farmers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Southern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Nigeria</w:t>
            </w:r>
          </w:p>
          <w:p w:rsidR="00C873EB" w:rsidRDefault="00C873EB" w:rsidP="00AB1B15">
            <w:pPr>
              <w:pStyle w:val="nospacing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Julius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Orimoloye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,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Gabriel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Akinbola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Mohammed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8EA">
              <w:rPr>
                <w:rFonts w:ascii="Times New Roman" w:hAnsi="Times New Roman" w:cs="Times New Roman"/>
                <w:sz w:val="20"/>
                <w:szCs w:val="20"/>
              </w:rPr>
              <w:t>Abubakar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70-75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12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nitric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acid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H</w:t>
            </w:r>
            <w:r w:rsidRPr="003C38E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3C38EA">
              <w:rPr>
                <w:b/>
                <w:bCs/>
                <w:sz w:val="20"/>
                <w:szCs w:val="20"/>
              </w:rPr>
              <w:t>O</w:t>
            </w:r>
            <w:r w:rsidRPr="003C38E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antioxidant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defense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system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 w:rsidRPr="003C38EA">
              <w:rPr>
                <w:b/>
                <w:bCs/>
                <w:i/>
                <w:iCs/>
                <w:sz w:val="20"/>
                <w:szCs w:val="20"/>
              </w:rPr>
              <w:t>Pisum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i/>
                <w:iCs/>
                <w:sz w:val="20"/>
                <w:szCs w:val="20"/>
              </w:rPr>
              <w:t>sativum</w:t>
            </w:r>
            <w:r w:rsidRPr="003C38EA">
              <w:rPr>
                <w:sz w:val="20"/>
                <w:szCs w:val="20"/>
              </w:rPr>
              <w:t>L.</w:t>
            </w:r>
            <w:r w:rsidRPr="003C38EA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drought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stress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Helal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Ragab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Moussa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El-Fattah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Hassan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Mohamed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76-81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lastRenderedPageBreak/>
              <w:t>13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Pr="003C38EA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Overview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Rattan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Distribution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Four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States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South-South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Part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Nigerian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i/>
                <w:iCs/>
                <w:sz w:val="20"/>
                <w:szCs w:val="20"/>
              </w:rPr>
              <w:t>(Akwa-Ibom,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i/>
                <w:iCs/>
                <w:sz w:val="20"/>
                <w:szCs w:val="20"/>
              </w:rPr>
              <w:t>Balyesa,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i/>
                <w:iCs/>
                <w:sz w:val="20"/>
                <w:szCs w:val="20"/>
              </w:rPr>
              <w:t>cross-Rivers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i/>
                <w:iCs/>
                <w:sz w:val="20"/>
                <w:szCs w:val="20"/>
              </w:rPr>
              <w:t>and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i/>
                <w:iCs/>
                <w:sz w:val="20"/>
                <w:szCs w:val="20"/>
              </w:rPr>
              <w:t>River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C38EA">
              <w:rPr>
                <w:i/>
                <w:iCs/>
                <w:sz w:val="20"/>
                <w:szCs w:val="20"/>
              </w:rPr>
              <w:t>States)</w:t>
            </w:r>
          </w:p>
          <w:p w:rsidR="00C873EB" w:rsidRPr="003C38EA" w:rsidRDefault="00C873EB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Adewole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Nureni</w:t>
            </w:r>
            <w:r>
              <w:rPr>
                <w:sz w:val="20"/>
                <w:szCs w:val="20"/>
              </w:rPr>
              <w:t xml:space="preserve">, </w:t>
            </w:r>
            <w:r w:rsidRPr="003C38EA">
              <w:rPr>
                <w:sz w:val="20"/>
                <w:szCs w:val="20"/>
              </w:rPr>
              <w:t>Onilude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Musliu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82-87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14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bookmarkStart w:id="1" w:name="OLE_LINK51"/>
            <w:r w:rsidRPr="003C38EA">
              <w:rPr>
                <w:b/>
                <w:bCs/>
                <w:sz w:val="20"/>
                <w:szCs w:val="20"/>
              </w:rPr>
              <w:t>Characteristics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Different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adults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children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education</w:t>
            </w:r>
            <w:bookmarkEnd w:id="1"/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bookmarkStart w:id="2" w:name="OLE_LINK32"/>
            <w:r w:rsidRPr="003C38EA">
              <w:rPr>
                <w:sz w:val="20"/>
                <w:szCs w:val="20"/>
              </w:rPr>
              <w:t>Mohammad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Abedi</w:t>
            </w:r>
            <w:bookmarkEnd w:id="2"/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88-92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15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bookmarkStart w:id="3" w:name="OLE_LINK29"/>
            <w:r w:rsidRPr="003C38EA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difference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between</w:t>
            </w:r>
            <w:bookmarkStart w:id="4" w:name="OLE_LINK6"/>
            <w:bookmarkEnd w:id="3"/>
            <w:r w:rsidRPr="003C38EA">
              <w:rPr>
                <w:b/>
                <w:bCs/>
                <w:sz w:val="20"/>
                <w:szCs w:val="20"/>
              </w:rPr>
              <w:t>Andragogy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Pedagogy</w:t>
            </w:r>
            <w:bookmarkEnd w:id="4"/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Mohammad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Abedi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93-97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16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bookmarkStart w:id="5" w:name="OLE_LINK39"/>
            <w:r w:rsidRPr="003C38EA">
              <w:rPr>
                <w:b/>
                <w:bCs/>
                <w:sz w:val="20"/>
                <w:szCs w:val="20"/>
              </w:rPr>
              <w:t>Increase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efficiency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bookmarkStart w:id="6" w:name="OLE_LINK23"/>
            <w:bookmarkEnd w:id="5"/>
            <w:r w:rsidRPr="003C38EA">
              <w:rPr>
                <w:b/>
                <w:bCs/>
                <w:sz w:val="20"/>
                <w:szCs w:val="20"/>
              </w:rPr>
              <w:t>adult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education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through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distance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learning</w:t>
            </w:r>
            <w:bookmarkEnd w:id="6"/>
            <w:r w:rsidRPr="003C38EA">
              <w:rPr>
                <w:b/>
                <w:bCs/>
                <w:sz w:val="20"/>
                <w:szCs w:val="20"/>
              </w:rPr>
              <w:t>tools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Mohammad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Abedi</w:t>
            </w:r>
            <w:r w:rsidR="00BF1468">
              <w:rPr>
                <w:rFonts w:hint="eastAsia"/>
                <w:sz w:val="20"/>
                <w:szCs w:val="20"/>
              </w:rPr>
              <w:t xml:space="preserve"> 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98-102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873E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17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b/>
                <w:bCs/>
                <w:sz w:val="20"/>
                <w:szCs w:val="20"/>
              </w:rPr>
              <w:t>Impact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Development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rural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system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38EA">
              <w:rPr>
                <w:b/>
                <w:bCs/>
                <w:sz w:val="20"/>
                <w:szCs w:val="20"/>
              </w:rPr>
              <w:t>Uttarakhand</w:t>
            </w:r>
          </w:p>
          <w:p w:rsidR="00C873EB" w:rsidRDefault="00C873EB" w:rsidP="00AB1B15">
            <w:pPr>
              <w:snapToGrid w:val="0"/>
              <w:jc w:val="both"/>
              <w:rPr>
                <w:sz w:val="20"/>
              </w:rPr>
            </w:pPr>
            <w:r w:rsidRPr="003C38EA">
              <w:rPr>
                <w:sz w:val="20"/>
                <w:szCs w:val="20"/>
              </w:rPr>
              <w:t>Rajeev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Kumar,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M.K.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Sharma,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Mini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agarwal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3C38E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Sandeep</w:t>
            </w:r>
            <w:r>
              <w:rPr>
                <w:sz w:val="20"/>
                <w:szCs w:val="20"/>
              </w:rPr>
              <w:t xml:space="preserve"> </w:t>
            </w:r>
            <w:r w:rsidRPr="003C38EA">
              <w:rPr>
                <w:sz w:val="20"/>
                <w:szCs w:val="20"/>
              </w:rPr>
              <w:t>Kumar</w:t>
            </w:r>
          </w:p>
          <w:p w:rsidR="00C873EB" w:rsidRPr="003C38EA" w:rsidRDefault="00C873E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C873EB" w:rsidRDefault="00C873EB" w:rsidP="00AB1B15">
            <w:pPr>
              <w:snapToGrid w:val="0"/>
              <w:jc w:val="center"/>
              <w:rPr>
                <w:sz w:val="20"/>
              </w:rPr>
            </w:pPr>
          </w:p>
          <w:p w:rsidR="00C873EB" w:rsidRPr="003C38EA" w:rsidRDefault="00C873EB" w:rsidP="00AB1B1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38EA">
              <w:rPr>
                <w:b/>
                <w:sz w:val="20"/>
                <w:szCs w:val="20"/>
              </w:rPr>
              <w:t>103-106</w:t>
            </w:r>
          </w:p>
          <w:p w:rsidR="00C873EB" w:rsidRPr="003C38EA" w:rsidRDefault="00C873E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F8" w:rsidRDefault="005B2BF8" w:rsidP="007F43AF">
      <w:r>
        <w:separator/>
      </w:r>
    </w:p>
  </w:endnote>
  <w:endnote w:type="continuationSeparator" w:id="1">
    <w:p w:rsidR="005B2BF8" w:rsidRDefault="005B2BF8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36064E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BF1468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F8" w:rsidRDefault="005B2BF8" w:rsidP="007F43AF">
      <w:r>
        <w:separator/>
      </w:r>
    </w:p>
  </w:footnote>
  <w:footnote w:type="continuationSeparator" w:id="1">
    <w:p w:rsidR="005B2BF8" w:rsidRDefault="005B2BF8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244F24">
      <w:rPr>
        <w:rFonts w:hint="eastAsia"/>
        <w:sz w:val="20"/>
        <w:szCs w:val="20"/>
      </w:rPr>
      <w:t>1</w:t>
    </w:r>
    <w:r>
      <w:rPr>
        <w:sz w:val="20"/>
        <w:szCs w:val="20"/>
      </w:rPr>
      <w:t>;</w:t>
    </w:r>
    <w:r w:rsidR="00244F24">
      <w:rPr>
        <w:rFonts w:hint="eastAsia"/>
        <w:sz w:val="20"/>
        <w:szCs w:val="20"/>
      </w:rPr>
      <w:t>3</w:t>
    </w:r>
    <w:r>
      <w:rPr>
        <w:sz w:val="20"/>
        <w:szCs w:val="20"/>
      </w:rPr>
      <w:t>(</w:t>
    </w:r>
    <w:r w:rsidR="00C873EB">
      <w:rPr>
        <w:rFonts w:hint="eastAsia"/>
        <w:sz w:val="20"/>
        <w:szCs w:val="20"/>
      </w:rPr>
      <w:t>2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14E6E"/>
    <w:rsid w:val="00234BD9"/>
    <w:rsid w:val="00244F24"/>
    <w:rsid w:val="002E5F3A"/>
    <w:rsid w:val="003026BB"/>
    <w:rsid w:val="00355C00"/>
    <w:rsid w:val="003600B0"/>
    <w:rsid w:val="0036064E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71617"/>
    <w:rsid w:val="0048701C"/>
    <w:rsid w:val="00522D21"/>
    <w:rsid w:val="00526626"/>
    <w:rsid w:val="00552747"/>
    <w:rsid w:val="0057145E"/>
    <w:rsid w:val="005B2BF8"/>
    <w:rsid w:val="005B5CA6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BF1468"/>
    <w:rsid w:val="00C45F54"/>
    <w:rsid w:val="00C50CA8"/>
    <w:rsid w:val="00C55AC7"/>
    <w:rsid w:val="00C7178F"/>
    <w:rsid w:val="00C76EEB"/>
    <w:rsid w:val="00C873EB"/>
    <w:rsid w:val="00CC72C0"/>
    <w:rsid w:val="00CD3C64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D384F"/>
    <w:rsid w:val="00E06329"/>
    <w:rsid w:val="00E655D5"/>
    <w:rsid w:val="00E711E2"/>
    <w:rsid w:val="00E96FCB"/>
    <w:rsid w:val="00EA39C0"/>
    <w:rsid w:val="00EA572F"/>
    <w:rsid w:val="00EC1287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customStyle="1" w:styleId="nospacing">
    <w:name w:val="nospacing"/>
    <w:basedOn w:val="a"/>
    <w:rsid w:val="00C873EB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>微软中国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2014-03-20T05:40:00Z</dcterms:created>
  <dcterms:modified xsi:type="dcterms:W3CDTF">2014-03-20T10:58:00Z</dcterms:modified>
</cp:coreProperties>
</file>