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954AD0" w:rsidRPr="00954AD0" w:rsidRDefault="00954AD0" w:rsidP="00F4751D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4A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Assessment of Water Quality Index of</w:t>
            </w:r>
            <w:r w:rsidRPr="00954AD0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954AD0">
              <w:rPr>
                <w:rStyle w:val="spell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Ramganga</w:t>
            </w:r>
            <w:r w:rsidRPr="00954AD0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954A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River,</w:t>
            </w:r>
            <w:r w:rsidRPr="00954AD0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954AD0">
              <w:rPr>
                <w:rStyle w:val="spell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Westen</w:t>
            </w:r>
            <w:r w:rsidRPr="00954AD0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954A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Uttar Pradesh (India) Using a Computer</w:t>
            </w:r>
            <w:r w:rsidRPr="00954AD0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954AD0">
              <w:rPr>
                <w:rStyle w:val="spell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Programme</w:t>
            </w:r>
          </w:p>
          <w:p w:rsidR="00F4751D" w:rsidRPr="00954AD0" w:rsidRDefault="00954AD0" w:rsidP="00F4751D">
            <w:pPr>
              <w:pStyle w:val="aa"/>
              <w:adjustRightInd w:val="0"/>
              <w:snapToGrid w:val="0"/>
              <w:jc w:val="left"/>
              <w:rPr>
                <w:rFonts w:eastAsiaTheme="minorEastAsia"/>
                <w:sz w:val="20"/>
                <w:szCs w:val="20"/>
              </w:rPr>
            </w:pPr>
            <w:r w:rsidRPr="00954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Mohammad</w:t>
            </w:r>
            <w:r w:rsidRPr="00954AD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54AD0">
              <w:rPr>
                <w:rStyle w:val="spelle"/>
                <w:rFonts w:ascii="Times New Roman" w:hAnsi="Times New Roman" w:cs="Times New Roman"/>
                <w:color w:val="000000"/>
                <w:sz w:val="20"/>
                <w:szCs w:val="20"/>
              </w:rPr>
              <w:t>Alam</w:t>
            </w:r>
            <w:r w:rsidRPr="00954AD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54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J.K.</w:t>
            </w:r>
            <w:r w:rsidRPr="00954AD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54AD0">
              <w:rPr>
                <w:rStyle w:val="spelle"/>
                <w:rFonts w:ascii="Times New Roman" w:hAnsi="Times New Roman" w:cs="Times New Roman"/>
                <w:color w:val="000000"/>
                <w:sz w:val="20"/>
                <w:szCs w:val="20"/>
              </w:rPr>
              <w:t>Pathak</w:t>
            </w:r>
            <w:r w:rsidRPr="00954AD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4751D" w:rsidRPr="00954AD0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954AD0" w:rsidRPr="00954AD0" w:rsidRDefault="00954AD0" w:rsidP="00F4751D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954AD0" w:rsidRDefault="00954AD0" w:rsidP="003F1F87">
            <w:pPr>
              <w:jc w:val="center"/>
            </w:pPr>
          </w:p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bCs/>
                <w:color w:val="000000"/>
                <w:sz w:val="20"/>
                <w:szCs w:val="20"/>
              </w:rPr>
              <w:t>1-8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rStyle w:val="spelle"/>
                <w:b/>
                <w:bCs/>
                <w:sz w:val="20"/>
                <w:szCs w:val="20"/>
              </w:rPr>
              <w:t>Ethnopharmacology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of Some Important Medicinal Plants of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Nanda Devi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National Park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(NDNP</w:t>
            </w:r>
            <w:r w:rsidRPr="00954AD0">
              <w:rPr>
                <w:sz w:val="20"/>
                <w:szCs w:val="20"/>
              </w:rPr>
              <w:t>)</w:t>
            </w:r>
            <w:r w:rsidRPr="00954AD0">
              <w:rPr>
                <w:rStyle w:val="spelle"/>
                <w:b/>
                <w:bCs/>
                <w:sz w:val="20"/>
                <w:szCs w:val="20"/>
              </w:rPr>
              <w:t>Uttarakhand</w:t>
            </w:r>
            <w:r w:rsidRPr="00954AD0">
              <w:rPr>
                <w:b/>
                <w:bCs/>
                <w:sz w:val="20"/>
                <w:szCs w:val="20"/>
              </w:rPr>
              <w:t>,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India</w:t>
            </w:r>
          </w:p>
          <w:p w:rsidR="00954AD0" w:rsidRDefault="00954AD0" w:rsidP="00F4751D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954AD0">
              <w:rPr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Charan.S</w:t>
            </w:r>
            <w:r w:rsidRPr="00954AD0">
              <w:rPr>
                <w:sz w:val="20"/>
                <w:szCs w:val="20"/>
              </w:rPr>
              <w:t>.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Rana</w:t>
            </w:r>
            <w:r w:rsidRPr="00954AD0">
              <w:rPr>
                <w:sz w:val="20"/>
                <w:szCs w:val="20"/>
              </w:rPr>
              <w:t>,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Antima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sz w:val="20"/>
                <w:szCs w:val="20"/>
              </w:rPr>
              <w:t>Sharma,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Naveen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sz w:val="20"/>
                <w:szCs w:val="20"/>
              </w:rPr>
              <w:t>Kumar, L.R.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Dangwal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sz w:val="20"/>
                <w:szCs w:val="20"/>
              </w:rPr>
              <w:t>and J.K.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Tiwari</w:t>
            </w:r>
            <w:r w:rsidR="00F4751D" w:rsidRPr="00954AD0">
              <w:rPr>
                <w:sz w:val="20"/>
                <w:szCs w:val="20"/>
              </w:rPr>
              <w:t xml:space="preserve"> </w:t>
            </w:r>
          </w:p>
          <w:p w:rsidR="00F4751D" w:rsidRPr="00954AD0" w:rsidRDefault="00F4751D" w:rsidP="00F475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4AD0" w:rsidRDefault="00954AD0" w:rsidP="003F1F87">
            <w:pPr>
              <w:jc w:val="center"/>
            </w:pPr>
          </w:p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9-14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rStyle w:val="spelle"/>
                <w:b/>
                <w:bCs/>
                <w:sz w:val="20"/>
                <w:szCs w:val="20"/>
              </w:rPr>
              <w:t>Micropropagation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of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rStyle w:val="spelle"/>
                <w:b/>
                <w:bCs/>
                <w:i/>
                <w:iCs/>
                <w:sz w:val="20"/>
                <w:szCs w:val="20"/>
              </w:rPr>
              <w:t>Oxystelma</w:t>
            </w:r>
            <w:r w:rsidRPr="00954AD0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954AD0">
              <w:rPr>
                <w:rStyle w:val="spelle"/>
                <w:b/>
                <w:bCs/>
                <w:i/>
                <w:iCs/>
                <w:sz w:val="20"/>
                <w:szCs w:val="20"/>
              </w:rPr>
              <w:t>secamone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(L)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rStyle w:val="spelle"/>
                <w:b/>
                <w:bCs/>
                <w:sz w:val="20"/>
                <w:szCs w:val="20"/>
              </w:rPr>
              <w:t>Karst</w:t>
            </w:r>
            <w:r w:rsidRPr="00954AD0">
              <w:rPr>
                <w:b/>
                <w:bCs/>
                <w:sz w:val="20"/>
                <w:szCs w:val="20"/>
              </w:rPr>
              <w:t>-A Medicinal Plant</w:t>
            </w:r>
          </w:p>
          <w:p w:rsidR="00F4751D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sz w:val="20"/>
                <w:szCs w:val="20"/>
              </w:rPr>
              <w:t> Dharmendra, M.S. Sudarshana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sz w:val="20"/>
                <w:szCs w:val="20"/>
              </w:rPr>
              <w:t>&amp; M.H.Niranjan</w:t>
            </w:r>
            <w:r w:rsidR="00F4751D" w:rsidRPr="00954AD0">
              <w:rPr>
                <w:sz w:val="20"/>
                <w:szCs w:val="20"/>
              </w:rPr>
              <w:t xml:space="preserve"> </w:t>
            </w:r>
          </w:p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4AD0" w:rsidRDefault="00954AD0" w:rsidP="003F1F87">
            <w:pPr>
              <w:jc w:val="center"/>
            </w:pPr>
          </w:p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15-19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b/>
                <w:bCs/>
                <w:sz w:val="20"/>
                <w:szCs w:val="20"/>
              </w:rPr>
              <w:t>To Assess the Quality of Ground water in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rStyle w:val="spelle"/>
                <w:b/>
                <w:bCs/>
                <w:sz w:val="20"/>
                <w:szCs w:val="20"/>
              </w:rPr>
              <w:t>Malpura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rStyle w:val="spelle"/>
                <w:b/>
                <w:bCs/>
                <w:sz w:val="20"/>
                <w:szCs w:val="20"/>
              </w:rPr>
              <w:t>Tehsil</w:t>
            </w:r>
          </w:p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b/>
                <w:bCs/>
                <w:sz w:val="20"/>
                <w:szCs w:val="20"/>
              </w:rPr>
              <w:t>(</w:t>
            </w:r>
            <w:r w:rsidRPr="00954AD0">
              <w:rPr>
                <w:rStyle w:val="spelle"/>
                <w:b/>
                <w:bCs/>
                <w:sz w:val="20"/>
                <w:szCs w:val="20"/>
              </w:rPr>
              <w:t>Tonk</w:t>
            </w:r>
            <w:r w:rsidRPr="00954AD0">
              <w:rPr>
                <w:b/>
                <w:bCs/>
                <w:sz w:val="20"/>
                <w:szCs w:val="20"/>
              </w:rPr>
              <w:t>, Rajasthan,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India) with emphasis to Fluoride Concentration</w:t>
            </w:r>
          </w:p>
          <w:p w:rsidR="00954AD0" w:rsidRDefault="00954AD0" w:rsidP="00F4751D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954AD0">
              <w:rPr>
                <w:rStyle w:val="spelle"/>
                <w:sz w:val="20"/>
                <w:szCs w:val="20"/>
              </w:rPr>
              <w:t>Girja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Shanker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sz w:val="20"/>
                <w:szCs w:val="20"/>
              </w:rPr>
              <w:t>Tailor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sz w:val="20"/>
                <w:szCs w:val="20"/>
              </w:rPr>
              <w:t>  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sz w:val="20"/>
                <w:szCs w:val="20"/>
              </w:rPr>
              <w:t>and C. P. Singh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Chandel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="00F4751D" w:rsidRPr="00954AD0">
              <w:rPr>
                <w:sz w:val="20"/>
                <w:szCs w:val="20"/>
              </w:rPr>
              <w:t xml:space="preserve"> </w:t>
            </w:r>
          </w:p>
          <w:p w:rsidR="00413D20" w:rsidRPr="00954AD0" w:rsidRDefault="00413D20" w:rsidP="00F475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4AD0" w:rsidRDefault="00954AD0" w:rsidP="003F1F87"/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20-26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b/>
                <w:bCs/>
                <w:sz w:val="20"/>
                <w:szCs w:val="20"/>
              </w:rPr>
              <w:t>Metal Binding Proteins and Immunoglobulin Classes in the serum of Nigerian Cassava Processors</w:t>
            </w:r>
          </w:p>
          <w:p w:rsidR="00F4751D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b/>
                <w:bCs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Arinola.O</w:t>
            </w:r>
            <w:r w:rsidRPr="00954AD0">
              <w:rPr>
                <w:sz w:val="20"/>
                <w:szCs w:val="20"/>
              </w:rPr>
              <w:t>.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Ganiyu</w:t>
            </w:r>
            <w:r w:rsidRPr="00954AD0">
              <w:rPr>
                <w:sz w:val="20"/>
                <w:szCs w:val="20"/>
              </w:rPr>
              <w:t>,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Akinosun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sz w:val="20"/>
                <w:szCs w:val="20"/>
              </w:rPr>
              <w:t>M.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Olubayo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sz w:val="20"/>
                <w:szCs w:val="20"/>
              </w:rPr>
              <w:t>and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Oniye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sz w:val="20"/>
                <w:szCs w:val="20"/>
              </w:rPr>
              <w:t>H. A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desola</w:t>
            </w:r>
            <w:r w:rsidR="00F4751D" w:rsidRPr="00954AD0">
              <w:rPr>
                <w:sz w:val="20"/>
                <w:szCs w:val="20"/>
              </w:rPr>
              <w:t xml:space="preserve"> </w:t>
            </w:r>
          </w:p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4AD0" w:rsidRDefault="00954AD0" w:rsidP="003F1F87"/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27-34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b/>
                <w:bCs/>
                <w:sz w:val="20"/>
                <w:szCs w:val="20"/>
              </w:rPr>
              <w:t>Contributions To The Geneses Of Continental Waters In North Western 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Egyptian 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SaharaUsing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rStyle w:val="spelle"/>
                <w:b/>
                <w:bCs/>
                <w:sz w:val="20"/>
                <w:szCs w:val="20"/>
              </w:rPr>
              <w:t>Landsat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Images</w:t>
            </w:r>
          </w:p>
          <w:p w:rsidR="00F4751D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b/>
                <w:bCs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Elsayed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sz w:val="20"/>
                <w:szCs w:val="20"/>
              </w:rPr>
              <w:t>Ahmed El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Gammal</w:t>
            </w:r>
          </w:p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4AD0" w:rsidRDefault="00954AD0" w:rsidP="003F1F87"/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35-43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b/>
                <w:bCs/>
                <w:sz w:val="20"/>
                <w:szCs w:val="20"/>
              </w:rPr>
              <w:t>The influence of ginger as a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rStyle w:val="spelle"/>
                <w:b/>
                <w:bCs/>
                <w:sz w:val="20"/>
                <w:szCs w:val="20"/>
              </w:rPr>
              <w:t>chemopreventive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agent on proliferation and apoptosis in chemically induced oral carcinogenesis</w:t>
            </w:r>
          </w:p>
          <w:p w:rsidR="00F4751D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b/>
                <w:bCs/>
                <w:sz w:val="20"/>
                <w:szCs w:val="20"/>
              </w:rPr>
              <w:t> </w:t>
            </w:r>
            <w:r w:rsidRPr="00954AD0">
              <w:rPr>
                <w:sz w:val="20"/>
                <w:szCs w:val="20"/>
              </w:rPr>
              <w:t>Dina S.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Khater</w:t>
            </w:r>
            <w:r w:rsidR="00F4751D" w:rsidRPr="00954AD0">
              <w:rPr>
                <w:sz w:val="20"/>
                <w:szCs w:val="20"/>
              </w:rPr>
              <w:t xml:space="preserve"> </w:t>
            </w:r>
          </w:p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4AD0" w:rsidRDefault="00954AD0" w:rsidP="003F1F87"/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44-51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b/>
                <w:bCs/>
                <w:sz w:val="20"/>
                <w:szCs w:val="20"/>
              </w:rPr>
              <w:t>The effect of immobilization on reconstruction of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rStyle w:val="spelle"/>
                <w:b/>
                <w:bCs/>
                <w:sz w:val="20"/>
                <w:szCs w:val="20"/>
              </w:rPr>
              <w:t>mandibular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defect using free iliac crest bone graft in dogs</w:t>
            </w:r>
          </w:p>
          <w:p w:rsidR="00F4751D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sz w:val="20"/>
                <w:szCs w:val="20"/>
              </w:rPr>
              <w:t>El-</w:t>
            </w:r>
            <w:r w:rsidRPr="00954AD0">
              <w:rPr>
                <w:rStyle w:val="spelle"/>
                <w:sz w:val="20"/>
                <w:szCs w:val="20"/>
              </w:rPr>
              <w:t>Daharawy</w:t>
            </w:r>
            <w:r w:rsidRPr="00954AD0">
              <w:rPr>
                <w:sz w:val="20"/>
                <w:szCs w:val="20"/>
              </w:rPr>
              <w:t>, M. H.;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Shekidef</w:t>
            </w:r>
            <w:r w:rsidRPr="00954AD0">
              <w:rPr>
                <w:sz w:val="20"/>
                <w:szCs w:val="20"/>
              </w:rPr>
              <w:t>, M. H.; Ahmed,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sz w:val="20"/>
                <w:szCs w:val="20"/>
              </w:rPr>
              <w:t>I.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sz w:val="20"/>
                <w:szCs w:val="20"/>
              </w:rPr>
              <w:t>H.; and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Zayed</w:t>
            </w:r>
            <w:r w:rsidRPr="00954AD0">
              <w:rPr>
                <w:sz w:val="20"/>
                <w:szCs w:val="20"/>
              </w:rPr>
              <w:t>, M.</w:t>
            </w:r>
            <w:r w:rsidR="00F4751D" w:rsidRPr="00954AD0">
              <w:rPr>
                <w:sz w:val="20"/>
                <w:szCs w:val="20"/>
              </w:rPr>
              <w:t xml:space="preserve"> </w:t>
            </w:r>
          </w:p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4AD0" w:rsidRDefault="00954AD0" w:rsidP="003F1F87"/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52-58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b/>
                <w:bCs/>
                <w:sz w:val="20"/>
                <w:szCs w:val="20"/>
              </w:rPr>
              <w:t>Response of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rStyle w:val="spelle"/>
                <w:b/>
                <w:bCs/>
                <w:sz w:val="20"/>
                <w:szCs w:val="20"/>
              </w:rPr>
              <w:t>Klamata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Olive Young Trees to Mineral, Organic Nitrogen Fertilization and Some Other Treatments</w:t>
            </w:r>
          </w:p>
          <w:p w:rsidR="00F4751D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sz w:val="20"/>
                <w:szCs w:val="20"/>
              </w:rPr>
              <w:t> Hassan, H. S. A.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sz w:val="20"/>
                <w:szCs w:val="20"/>
              </w:rPr>
              <w:t>;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Laila</w:t>
            </w:r>
            <w:r w:rsidRPr="00954AD0">
              <w:rPr>
                <w:sz w:val="20"/>
                <w:szCs w:val="20"/>
              </w:rPr>
              <w:t>, F. Hagag; M.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Abou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sz w:val="20"/>
                <w:szCs w:val="20"/>
              </w:rPr>
              <w:t>Rawash; H. El-Wakeel</w:t>
            </w:r>
            <w:r w:rsidR="00AB7EF6">
              <w:rPr>
                <w:rFonts w:hint="eastAsia"/>
                <w:sz w:val="20"/>
                <w:szCs w:val="20"/>
              </w:rPr>
              <w:t xml:space="preserve"> </w:t>
            </w:r>
            <w:r w:rsidRPr="00954AD0">
              <w:rPr>
                <w:sz w:val="20"/>
                <w:szCs w:val="20"/>
              </w:rPr>
              <w:t>and</w:t>
            </w:r>
            <w:r w:rsidRPr="00954AD0">
              <w:rPr>
                <w:sz w:val="20"/>
                <w:szCs w:val="20"/>
                <w:vertAlign w:val="superscript"/>
              </w:rPr>
              <w:t> </w:t>
            </w:r>
            <w:r w:rsidRPr="00954AD0">
              <w:rPr>
                <w:rStyle w:val="apple-converted-space"/>
                <w:sz w:val="20"/>
                <w:szCs w:val="20"/>
                <w:vertAlign w:val="superscript"/>
              </w:rPr>
              <w:t> </w:t>
            </w:r>
            <w:r w:rsidRPr="00954AD0">
              <w:rPr>
                <w:sz w:val="20"/>
                <w:szCs w:val="20"/>
              </w:rPr>
              <w:t>A. Abdel-Galel</w:t>
            </w:r>
          </w:p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4AD0" w:rsidRDefault="00954AD0" w:rsidP="003F1F87"/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59-65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b/>
                <w:bCs/>
                <w:sz w:val="20"/>
                <w:szCs w:val="20"/>
              </w:rPr>
              <w:t>Evaluating Physical Properties of Potato by a Combined Tillage Machine</w:t>
            </w:r>
          </w:p>
          <w:p w:rsidR="00F4751D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sz w:val="20"/>
                <w:szCs w:val="20"/>
              </w:rPr>
              <w:t>M.A.Ghazavi, B.Hosseinzadeh, A.Lotfalian</w:t>
            </w:r>
            <w:r w:rsidR="00F4751D" w:rsidRPr="00954AD0">
              <w:rPr>
                <w:sz w:val="20"/>
                <w:szCs w:val="20"/>
              </w:rPr>
              <w:t xml:space="preserve"> </w:t>
            </w:r>
          </w:p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4AD0" w:rsidRDefault="00954AD0" w:rsidP="003F1F87"/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66-70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rStyle w:val="spelle"/>
                <w:b/>
                <w:bCs/>
                <w:sz w:val="20"/>
                <w:szCs w:val="20"/>
              </w:rPr>
              <w:t>Trophic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Relationship Of Littoral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rStyle w:val="spelle"/>
                <w:b/>
                <w:bCs/>
                <w:sz w:val="20"/>
                <w:szCs w:val="20"/>
              </w:rPr>
              <w:t>Oligochaetes</w:t>
            </w:r>
            <w:r w:rsidRPr="00954AD0">
              <w:rPr>
                <w:b/>
                <w:bCs/>
                <w:sz w:val="20"/>
                <w:szCs w:val="20"/>
              </w:rPr>
              <w:t>, And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rStyle w:val="spelle"/>
                <w:b/>
                <w:bCs/>
                <w:sz w:val="20"/>
                <w:szCs w:val="20"/>
              </w:rPr>
              <w:t>Demersal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Fish: Prey – Predator Hypothesis</w:t>
            </w:r>
          </w:p>
          <w:p w:rsidR="00954AD0" w:rsidRDefault="00954AD0" w:rsidP="004E7D0D">
            <w:pPr>
              <w:adjustRightInd w:val="0"/>
              <w:snapToGrid w:val="0"/>
              <w:rPr>
                <w:rStyle w:val="spelle"/>
                <w:rFonts w:hint="eastAsia"/>
                <w:sz w:val="20"/>
                <w:szCs w:val="20"/>
              </w:rPr>
            </w:pPr>
            <w:r w:rsidRPr="00954AD0">
              <w:rPr>
                <w:rStyle w:val="spelle"/>
                <w:sz w:val="20"/>
                <w:szCs w:val="20"/>
              </w:rPr>
              <w:t>Shailendra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Shrama</w:t>
            </w:r>
          </w:p>
          <w:p w:rsidR="004E7D0D" w:rsidRPr="00954AD0" w:rsidRDefault="004E7D0D" w:rsidP="004E7D0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4AD0" w:rsidRDefault="00954AD0" w:rsidP="003F1F87"/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71-74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4E7D0D" w:rsidRPr="004E7D0D" w:rsidRDefault="00954AD0" w:rsidP="004E7D0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b/>
                <w:bCs/>
                <w:sz w:val="20"/>
                <w:szCs w:val="20"/>
              </w:rPr>
              <w:t>Floristic Inventory of Woody Plants in Fresh Water Wetland of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rStyle w:val="spelle"/>
                <w:b/>
                <w:bCs/>
                <w:sz w:val="20"/>
                <w:szCs w:val="20"/>
              </w:rPr>
              <w:t>Doon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Valley,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rStyle w:val="spelle"/>
                <w:b/>
                <w:bCs/>
                <w:sz w:val="20"/>
                <w:szCs w:val="20"/>
              </w:rPr>
              <w:t>Uttarakhand</w:t>
            </w:r>
            <w:r w:rsidRPr="00954AD0">
              <w:rPr>
                <w:b/>
                <w:bCs/>
                <w:sz w:val="20"/>
                <w:szCs w:val="20"/>
              </w:rPr>
              <w:t>,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India</w:t>
            </w:r>
            <w:r w:rsidRPr="00954AD0">
              <w:rPr>
                <w:sz w:val="20"/>
                <w:szCs w:val="20"/>
              </w:rPr>
              <w:t> </w:t>
            </w:r>
            <w:r w:rsidRPr="00954AD0">
              <w:rPr>
                <w:sz w:val="20"/>
                <w:szCs w:val="20"/>
              </w:rPr>
              <w:br/>
            </w:r>
            <w:r w:rsidRPr="004E7D0D">
              <w:rPr>
                <w:rStyle w:val="spelle"/>
                <w:bCs/>
                <w:sz w:val="20"/>
                <w:szCs w:val="20"/>
              </w:rPr>
              <w:t>Seema</w:t>
            </w:r>
            <w:r w:rsidR="004E7D0D">
              <w:rPr>
                <w:rStyle w:val="spelle"/>
                <w:rFonts w:hint="eastAsia"/>
                <w:bCs/>
                <w:sz w:val="20"/>
                <w:szCs w:val="20"/>
              </w:rPr>
              <w:t>,</w:t>
            </w:r>
            <w:r w:rsidRPr="004E7D0D">
              <w:rPr>
                <w:bCs/>
                <w:sz w:val="20"/>
                <w:szCs w:val="20"/>
                <w:lang w:val="fr-FR"/>
              </w:rPr>
              <w:t>Dr. Prafulla Soni</w:t>
            </w:r>
            <w:r w:rsidR="004E7D0D">
              <w:rPr>
                <w:rFonts w:hint="eastAsia"/>
                <w:bCs/>
                <w:sz w:val="20"/>
                <w:szCs w:val="20"/>
                <w:lang w:val="fr-FR"/>
              </w:rPr>
              <w:t>,</w:t>
            </w:r>
            <w:r w:rsidRPr="004E7D0D">
              <w:rPr>
                <w:bCs/>
                <w:sz w:val="20"/>
                <w:szCs w:val="20"/>
              </w:rPr>
              <w:t>Dr.</w:t>
            </w:r>
            <w:r w:rsidRPr="004E7D0D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4E7D0D">
              <w:rPr>
                <w:rStyle w:val="spelle"/>
                <w:bCs/>
                <w:sz w:val="20"/>
                <w:szCs w:val="20"/>
              </w:rPr>
              <w:t>Mridula</w:t>
            </w:r>
            <w:r w:rsidRPr="004E7D0D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4E7D0D">
              <w:rPr>
                <w:rStyle w:val="spelle"/>
                <w:bCs/>
                <w:sz w:val="20"/>
                <w:szCs w:val="20"/>
              </w:rPr>
              <w:t>Negi</w:t>
            </w:r>
            <w:r w:rsidR="004E7D0D">
              <w:rPr>
                <w:rStyle w:val="spelle"/>
                <w:rFonts w:hint="eastAsia"/>
                <w:bCs/>
                <w:sz w:val="20"/>
                <w:szCs w:val="20"/>
              </w:rPr>
              <w:t>,</w:t>
            </w:r>
            <w:r w:rsidRPr="004E7D0D">
              <w:rPr>
                <w:rStyle w:val="spelle"/>
                <w:bCs/>
                <w:sz w:val="20"/>
                <w:szCs w:val="20"/>
              </w:rPr>
              <w:t>S.K.Kamboj</w:t>
            </w:r>
            <w:r w:rsidR="004E7D0D">
              <w:rPr>
                <w:rStyle w:val="spelle"/>
                <w:rFonts w:hint="eastAsia"/>
                <w:bCs/>
                <w:sz w:val="20"/>
                <w:szCs w:val="20"/>
              </w:rPr>
              <w:t>,</w:t>
            </w:r>
            <w:r w:rsidRPr="004E7D0D">
              <w:rPr>
                <w:sz w:val="20"/>
                <w:szCs w:val="20"/>
              </w:rPr>
              <w:t> </w:t>
            </w:r>
            <w:r w:rsidRPr="004E7D0D">
              <w:rPr>
                <w:rStyle w:val="spelle"/>
                <w:bCs/>
                <w:sz w:val="20"/>
                <w:szCs w:val="20"/>
              </w:rPr>
              <w:t>B.B.Rana</w:t>
            </w:r>
          </w:p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4AD0" w:rsidRDefault="00954AD0" w:rsidP="003F1F87">
            <w:pPr>
              <w:jc w:val="center"/>
            </w:pPr>
          </w:p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75-81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rStyle w:val="spelle"/>
                <w:b/>
                <w:bCs/>
                <w:sz w:val="20"/>
                <w:szCs w:val="20"/>
              </w:rPr>
              <w:t>Trophic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Relationship Of Littoral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rStyle w:val="spelle"/>
                <w:b/>
                <w:bCs/>
                <w:sz w:val="20"/>
                <w:szCs w:val="20"/>
              </w:rPr>
              <w:t>Oligochaetes</w:t>
            </w:r>
            <w:r w:rsidRPr="00954AD0">
              <w:rPr>
                <w:b/>
                <w:bCs/>
                <w:sz w:val="20"/>
                <w:szCs w:val="20"/>
              </w:rPr>
              <w:t>, And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rStyle w:val="spelle"/>
                <w:b/>
                <w:bCs/>
                <w:sz w:val="20"/>
                <w:szCs w:val="20"/>
              </w:rPr>
              <w:t>Demersal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Fish: Prey – Predator Hypothesis</w:t>
            </w:r>
          </w:p>
          <w:p w:rsidR="004E7D0D" w:rsidRPr="00954AD0" w:rsidRDefault="00954AD0" w:rsidP="004E7D0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b/>
                <w:bCs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Shailendra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Shrama</w:t>
            </w:r>
            <w:r w:rsidR="004E7D0D" w:rsidRPr="00954AD0">
              <w:rPr>
                <w:sz w:val="20"/>
                <w:szCs w:val="20"/>
              </w:rPr>
              <w:t xml:space="preserve"> </w:t>
            </w:r>
          </w:p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4AD0" w:rsidRDefault="00954AD0" w:rsidP="003F1F87"/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82-85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b/>
                <w:bCs/>
                <w:sz w:val="20"/>
                <w:szCs w:val="20"/>
              </w:rPr>
              <w:t>Comparison of Synthetic and Natural Adsorbent for Sorption of Ni (II) Ions from Aqueous Solution</w:t>
            </w:r>
          </w:p>
          <w:p w:rsidR="00954AD0" w:rsidRDefault="00954AD0" w:rsidP="004E7D0D">
            <w:pPr>
              <w:adjustRightInd w:val="0"/>
              <w:snapToGrid w:val="0"/>
              <w:rPr>
                <w:rStyle w:val="spelle"/>
                <w:rFonts w:hint="eastAsia"/>
                <w:sz w:val="20"/>
                <w:szCs w:val="20"/>
              </w:rPr>
            </w:pPr>
            <w:r w:rsidRPr="00954AD0">
              <w:rPr>
                <w:sz w:val="20"/>
                <w:szCs w:val="20"/>
              </w:rPr>
              <w:t> A.G. El-Said, N.A.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Badawy</w:t>
            </w:r>
            <w:r w:rsidRPr="00954AD0">
              <w:rPr>
                <w:sz w:val="20"/>
                <w:szCs w:val="20"/>
              </w:rPr>
              <w:t>, and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A.Abd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sz w:val="20"/>
                <w:szCs w:val="20"/>
              </w:rPr>
              <w:t>El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Pasir</w:t>
            </w:r>
          </w:p>
          <w:p w:rsidR="00413D20" w:rsidRPr="00954AD0" w:rsidRDefault="00413D20" w:rsidP="004E7D0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4AD0" w:rsidRDefault="00954AD0" w:rsidP="003F1F87">
            <w:pPr>
              <w:jc w:val="center"/>
            </w:pPr>
          </w:p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86-94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b/>
                <w:bCs/>
                <w:color w:val="000000"/>
                <w:sz w:val="20"/>
                <w:szCs w:val="20"/>
              </w:rPr>
              <w:t>Kinetic study and Equilibrium Isotherm Analysis of Reactive Dyes Adsorption onto Cotton Fiber</w:t>
            </w:r>
          </w:p>
          <w:p w:rsidR="004E7D0D" w:rsidRPr="00954AD0" w:rsidRDefault="00954AD0" w:rsidP="004E7D0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954AD0">
              <w:rPr>
                <w:color w:val="000000"/>
                <w:sz w:val="20"/>
                <w:szCs w:val="20"/>
              </w:rPr>
              <w:t>A. M.</w:t>
            </w:r>
            <w:r w:rsidRPr="00954AD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954AD0">
              <w:rPr>
                <w:rStyle w:val="spelle"/>
                <w:color w:val="000000"/>
                <w:sz w:val="20"/>
                <w:szCs w:val="20"/>
              </w:rPr>
              <w:t>Gamal</w:t>
            </w:r>
            <w:r w:rsidRPr="00954AD0">
              <w:rPr>
                <w:color w:val="000000"/>
                <w:sz w:val="20"/>
                <w:szCs w:val="20"/>
              </w:rPr>
              <w:t>, S. </w:t>
            </w:r>
            <w:r w:rsidRPr="00954AD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954AD0">
              <w:rPr>
                <w:color w:val="000000"/>
                <w:sz w:val="20"/>
                <w:szCs w:val="20"/>
              </w:rPr>
              <w:t>A.</w:t>
            </w:r>
            <w:r w:rsidRPr="00954AD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954AD0">
              <w:rPr>
                <w:rStyle w:val="spelle"/>
                <w:color w:val="000000"/>
                <w:sz w:val="20"/>
                <w:szCs w:val="20"/>
              </w:rPr>
              <w:t>Abo</w:t>
            </w:r>
            <w:r w:rsidRPr="00954AD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954AD0">
              <w:rPr>
                <w:rStyle w:val="spelle"/>
                <w:color w:val="000000"/>
                <w:sz w:val="20"/>
                <w:szCs w:val="20"/>
              </w:rPr>
              <w:t>Farha</w:t>
            </w:r>
            <w:r w:rsidRPr="00954AD0">
              <w:rPr>
                <w:color w:val="000000"/>
                <w:sz w:val="20"/>
                <w:szCs w:val="20"/>
              </w:rPr>
              <w:t>, H. B.</w:t>
            </w:r>
            <w:r w:rsidRPr="00954AD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954AD0">
              <w:rPr>
                <w:rStyle w:val="spelle"/>
                <w:color w:val="000000"/>
                <w:sz w:val="20"/>
                <w:szCs w:val="20"/>
              </w:rPr>
              <w:t>Sallam</w:t>
            </w:r>
            <w:r w:rsidRPr="00954AD0">
              <w:rPr>
                <w:color w:val="000000"/>
                <w:sz w:val="20"/>
                <w:szCs w:val="20"/>
              </w:rPr>
              <w:t>, G. E. A.</w:t>
            </w:r>
            <w:r w:rsidRPr="00954AD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954AD0">
              <w:rPr>
                <w:rStyle w:val="spelle"/>
                <w:color w:val="000000"/>
                <w:sz w:val="20"/>
                <w:szCs w:val="20"/>
              </w:rPr>
              <w:t>Mahmoud</w:t>
            </w:r>
            <w:r w:rsidRPr="00954AD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954AD0">
              <w:rPr>
                <w:color w:val="000000"/>
                <w:sz w:val="20"/>
                <w:szCs w:val="20"/>
              </w:rPr>
              <w:t>and L. F. M. Ismail</w:t>
            </w:r>
            <w:r w:rsidR="004E7D0D" w:rsidRPr="00954AD0">
              <w:rPr>
                <w:sz w:val="20"/>
                <w:szCs w:val="20"/>
              </w:rPr>
              <w:t xml:space="preserve"> </w:t>
            </w:r>
          </w:p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4AD0" w:rsidRDefault="00954AD0" w:rsidP="003F1F87">
            <w:pPr>
              <w:jc w:val="center"/>
            </w:pPr>
          </w:p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95-110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b/>
                <w:bCs/>
                <w:sz w:val="20"/>
                <w:szCs w:val="20"/>
              </w:rPr>
              <w:t>Bamboo plantation diversity and its economic role in North Bihar, India</w:t>
            </w:r>
          </w:p>
          <w:p w:rsidR="004E7D0D" w:rsidRPr="00954AD0" w:rsidRDefault="00954AD0" w:rsidP="004E7D0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b/>
                <w:bCs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Nirmal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sz w:val="20"/>
                <w:szCs w:val="20"/>
              </w:rPr>
              <w:t>Ram,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Lal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sz w:val="20"/>
                <w:szCs w:val="20"/>
              </w:rPr>
              <w:t>Singh,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Pramod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sz w:val="20"/>
                <w:szCs w:val="20"/>
              </w:rPr>
              <w:t>Kumar</w:t>
            </w:r>
            <w:r w:rsidR="004E7D0D" w:rsidRPr="00954AD0">
              <w:rPr>
                <w:sz w:val="20"/>
                <w:szCs w:val="20"/>
              </w:rPr>
              <w:t xml:space="preserve"> </w:t>
            </w:r>
          </w:p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4AD0" w:rsidRDefault="00954AD0" w:rsidP="003F1F87">
            <w:pPr>
              <w:jc w:val="center"/>
            </w:pPr>
          </w:p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111-115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954AD0" w:rsidRPr="00954AD0" w:rsidRDefault="00954AD0" w:rsidP="00F4751D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4AD0">
              <w:rPr>
                <w:rStyle w:val="longtext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The Effects of Financial and Economic Crisis of Some Arab Country</w:t>
            </w:r>
          </w:p>
          <w:p w:rsidR="00954AD0" w:rsidRPr="004E7D0D" w:rsidRDefault="00954AD0" w:rsidP="00F4751D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D0D">
              <w:rPr>
                <w:rStyle w:val="spelle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Ezzat</w:t>
            </w:r>
            <w:r w:rsidRPr="004E7D0D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E7D0D">
              <w:rPr>
                <w:rStyle w:val="spelle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Awad</w:t>
            </w:r>
            <w:r w:rsidRPr="004E7D0D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E7D0D">
              <w:rPr>
                <w:rStyle w:val="spelle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Zaghloul</w:t>
            </w:r>
            <w:r w:rsidRPr="004E7D0D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E7D0D">
              <w:rPr>
                <w:rStyle w:val="longtext1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4E7D0D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E7D0D">
              <w:rPr>
                <w:rStyle w:val="longtext1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Hamdi</w:t>
            </w:r>
            <w:r w:rsidRPr="004E7D0D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E7D0D">
              <w:rPr>
                <w:rStyle w:val="spelle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Abdo</w:t>
            </w:r>
            <w:r w:rsidRPr="004E7D0D">
              <w:rPr>
                <w:rStyle w:val="longtext1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E7D0D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E7D0D">
              <w:rPr>
                <w:rStyle w:val="spelle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Sawalhy</w:t>
            </w:r>
            <w:r w:rsidRPr="004E7D0D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E7D0D">
              <w:rPr>
                <w:rStyle w:val="longtext1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and </w:t>
            </w:r>
            <w:r w:rsidRPr="004E7D0D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E7D0D">
              <w:rPr>
                <w:rStyle w:val="spelle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Afaf</w:t>
            </w:r>
            <w:r w:rsidRPr="004E7D0D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E7D0D">
              <w:rPr>
                <w:rStyle w:val="spelle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Zaki</w:t>
            </w:r>
            <w:r w:rsidRPr="004E7D0D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E7D0D">
              <w:rPr>
                <w:rStyle w:val="longtext1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Othman</w:t>
            </w:r>
          </w:p>
          <w:p w:rsidR="004E7D0D" w:rsidRPr="00954AD0" w:rsidRDefault="004E7D0D" w:rsidP="004E7D0D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4AD0" w:rsidRDefault="00954AD0" w:rsidP="003F1F87">
            <w:pPr>
              <w:jc w:val="center"/>
            </w:pPr>
          </w:p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116-121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b/>
                <w:bCs/>
                <w:sz w:val="20"/>
                <w:szCs w:val="20"/>
              </w:rPr>
              <w:t>Impact of Climatic Changes in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Egypt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on Degree Day’s Units and Generation Number for Tomato Leaf miner Moth</w:t>
            </w:r>
            <w:r w:rsidRPr="00954AD0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954AD0">
              <w:rPr>
                <w:rStyle w:val="spelle"/>
                <w:b/>
                <w:bCs/>
                <w:i/>
                <w:iCs/>
                <w:sz w:val="20"/>
                <w:szCs w:val="20"/>
              </w:rPr>
              <w:t>Tuta</w:t>
            </w:r>
            <w:r w:rsidRPr="00954AD0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954AD0">
              <w:rPr>
                <w:rStyle w:val="spelle"/>
                <w:b/>
                <w:bCs/>
                <w:i/>
                <w:iCs/>
                <w:sz w:val="20"/>
                <w:szCs w:val="20"/>
              </w:rPr>
              <w:t>absoluta</w:t>
            </w:r>
            <w:r w:rsidRPr="00954AD0">
              <w:rPr>
                <w:b/>
                <w:bCs/>
                <w:sz w:val="20"/>
                <w:szCs w:val="20"/>
              </w:rPr>
              <w:t>, (</w:t>
            </w:r>
            <w:r w:rsidRPr="00954AD0">
              <w:rPr>
                <w:rStyle w:val="spelle"/>
                <w:b/>
                <w:bCs/>
                <w:sz w:val="20"/>
                <w:szCs w:val="20"/>
              </w:rPr>
              <w:t>Meyrick</w:t>
            </w:r>
            <w:r w:rsidRPr="00954AD0">
              <w:rPr>
                <w:b/>
                <w:bCs/>
                <w:sz w:val="20"/>
                <w:szCs w:val="20"/>
              </w:rPr>
              <w:t>) (</w:t>
            </w:r>
            <w:r w:rsidRPr="00954AD0">
              <w:rPr>
                <w:b/>
                <w:bCs/>
                <w:i/>
                <w:iCs/>
                <w:sz w:val="20"/>
                <w:szCs w:val="20"/>
              </w:rPr>
              <w:t>Lepidoptera</w:t>
            </w:r>
            <w:r w:rsidRPr="00954AD0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954AD0">
              <w:rPr>
                <w:rStyle w:val="spelle"/>
                <w:b/>
                <w:bCs/>
                <w:i/>
                <w:iCs/>
                <w:sz w:val="20"/>
                <w:szCs w:val="20"/>
              </w:rPr>
              <w:t>gelechiidae</w:t>
            </w:r>
            <w:r w:rsidRPr="00954AD0">
              <w:rPr>
                <w:b/>
                <w:bCs/>
                <w:sz w:val="20"/>
                <w:szCs w:val="20"/>
              </w:rPr>
              <w:t>)</w:t>
            </w:r>
          </w:p>
          <w:p w:rsidR="004E7D0D" w:rsidRPr="004E7D0D" w:rsidRDefault="00954AD0" w:rsidP="004E7D0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sz w:val="20"/>
                <w:szCs w:val="20"/>
              </w:rPr>
              <w:t> </w:t>
            </w:r>
            <w:r w:rsidRPr="004E7D0D">
              <w:rPr>
                <w:rStyle w:val="spelle"/>
                <w:bCs/>
                <w:sz w:val="20"/>
                <w:szCs w:val="20"/>
              </w:rPr>
              <w:t>Abolmaaty</w:t>
            </w:r>
            <w:r w:rsidRPr="004E7D0D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4E7D0D">
              <w:rPr>
                <w:bCs/>
                <w:sz w:val="20"/>
                <w:szCs w:val="20"/>
              </w:rPr>
              <w:t>S.M; M.K.</w:t>
            </w:r>
            <w:r w:rsidRPr="004E7D0D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4E7D0D">
              <w:rPr>
                <w:rStyle w:val="spelle"/>
                <w:bCs/>
                <w:sz w:val="20"/>
                <w:szCs w:val="20"/>
              </w:rPr>
              <w:t>Hassanein</w:t>
            </w:r>
            <w:r w:rsidRPr="004E7D0D">
              <w:rPr>
                <w:bCs/>
                <w:sz w:val="20"/>
                <w:szCs w:val="20"/>
              </w:rPr>
              <w:t>;</w:t>
            </w:r>
            <w:r w:rsidRPr="004E7D0D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4E7D0D">
              <w:rPr>
                <w:bCs/>
                <w:sz w:val="20"/>
                <w:szCs w:val="20"/>
              </w:rPr>
              <w:t>A.A.</w:t>
            </w:r>
            <w:r w:rsidRPr="004E7D0D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4E7D0D">
              <w:rPr>
                <w:rStyle w:val="spelle"/>
                <w:bCs/>
                <w:sz w:val="20"/>
                <w:szCs w:val="20"/>
              </w:rPr>
              <w:t>Khalil</w:t>
            </w:r>
            <w:r w:rsidRPr="004E7D0D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4E7D0D">
              <w:rPr>
                <w:bCs/>
                <w:sz w:val="20"/>
                <w:szCs w:val="20"/>
              </w:rPr>
              <w:t>and A.F</w:t>
            </w:r>
            <w:r w:rsidRPr="004E7D0D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4E7D0D">
              <w:rPr>
                <w:rStyle w:val="spelle"/>
                <w:bCs/>
                <w:sz w:val="20"/>
                <w:szCs w:val="20"/>
              </w:rPr>
              <w:t>Abou-Hadid</w:t>
            </w:r>
            <w:r w:rsidR="004E7D0D" w:rsidRPr="004E7D0D">
              <w:rPr>
                <w:sz w:val="20"/>
                <w:szCs w:val="20"/>
              </w:rPr>
              <w:t xml:space="preserve"> </w:t>
            </w:r>
          </w:p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4AD0" w:rsidRDefault="00954AD0" w:rsidP="003F1F87">
            <w:pPr>
              <w:jc w:val="center"/>
            </w:pPr>
          </w:p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122-129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b/>
                <w:bCs/>
                <w:sz w:val="20"/>
                <w:szCs w:val="20"/>
              </w:rPr>
              <w:t>A Review on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rStyle w:val="spelle"/>
                <w:b/>
                <w:bCs/>
                <w:i/>
                <w:iCs/>
                <w:sz w:val="20"/>
                <w:szCs w:val="20"/>
              </w:rPr>
              <w:t>Pongamia</w:t>
            </w:r>
            <w:r w:rsidRPr="00954AD0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954AD0">
              <w:rPr>
                <w:rStyle w:val="spelle"/>
                <w:b/>
                <w:bCs/>
                <w:i/>
                <w:iCs/>
                <w:sz w:val="20"/>
                <w:szCs w:val="20"/>
              </w:rPr>
              <w:t>Pinnata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(L.)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Pierre: A Great Versatile Leguminous Plant</w:t>
            </w:r>
          </w:p>
          <w:p w:rsidR="004E7D0D" w:rsidRPr="004E7D0D" w:rsidRDefault="00954AD0" w:rsidP="004E7D0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b/>
                <w:bCs/>
                <w:sz w:val="20"/>
                <w:szCs w:val="20"/>
              </w:rPr>
              <w:t> </w:t>
            </w:r>
            <w:r w:rsidRPr="004E7D0D">
              <w:rPr>
                <w:rStyle w:val="spelle"/>
                <w:bCs/>
                <w:sz w:val="20"/>
                <w:szCs w:val="20"/>
              </w:rPr>
              <w:t>Savita</w:t>
            </w:r>
            <w:r w:rsidRPr="004E7D0D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4E7D0D">
              <w:rPr>
                <w:rStyle w:val="spelle"/>
                <w:bCs/>
                <w:sz w:val="20"/>
                <w:szCs w:val="20"/>
              </w:rPr>
              <w:t>Sangwan</w:t>
            </w:r>
            <w:r w:rsidRPr="004E7D0D">
              <w:rPr>
                <w:bCs/>
                <w:sz w:val="20"/>
                <w:szCs w:val="20"/>
              </w:rPr>
              <w:t>,</w:t>
            </w:r>
            <w:r w:rsidRPr="004E7D0D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4E7D0D">
              <w:rPr>
                <w:rStyle w:val="spelle"/>
                <w:bCs/>
                <w:sz w:val="20"/>
                <w:szCs w:val="20"/>
              </w:rPr>
              <w:t>D.V.Rao</w:t>
            </w:r>
            <w:r w:rsidRPr="004E7D0D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4E7D0D">
              <w:rPr>
                <w:bCs/>
                <w:sz w:val="20"/>
                <w:szCs w:val="20"/>
              </w:rPr>
              <w:t>and R.A. Sharma</w:t>
            </w:r>
          </w:p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4AD0" w:rsidRDefault="00954AD0" w:rsidP="003F1F87">
            <w:pPr>
              <w:jc w:val="center"/>
            </w:pPr>
          </w:p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130-139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rStyle w:val="spelle"/>
                <w:b/>
                <w:bCs/>
                <w:color w:val="000000"/>
                <w:sz w:val="20"/>
                <w:szCs w:val="20"/>
              </w:rPr>
              <w:t>Biosorption</w:t>
            </w:r>
            <w:r w:rsidRPr="00954AD0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954AD0">
              <w:rPr>
                <w:b/>
                <w:bCs/>
                <w:color w:val="000000"/>
                <w:sz w:val="20"/>
                <w:szCs w:val="20"/>
              </w:rPr>
              <w:t>of Cesium-134 from Aqueous Solutions using Immobilized Marine Algae: Equilibrium and kinetics</w:t>
            </w:r>
          </w:p>
          <w:p w:rsidR="004E7D0D" w:rsidRPr="004E7D0D" w:rsidRDefault="00954AD0" w:rsidP="004E7D0D">
            <w:pPr>
              <w:adjustRightInd w:val="0"/>
              <w:snapToGrid w:val="0"/>
              <w:rPr>
                <w:sz w:val="20"/>
                <w:szCs w:val="20"/>
              </w:rPr>
            </w:pPr>
            <w:r w:rsidRPr="004E7D0D">
              <w:rPr>
                <w:bCs/>
                <w:sz w:val="20"/>
                <w:szCs w:val="20"/>
              </w:rPr>
              <w:t>H</w:t>
            </w:r>
            <w:r w:rsidRPr="004E7D0D">
              <w:rPr>
                <w:sz w:val="20"/>
                <w:szCs w:val="20"/>
              </w:rPr>
              <w:t>.</w:t>
            </w:r>
            <w:r w:rsidRPr="004E7D0D">
              <w:rPr>
                <w:rStyle w:val="apple-converted-space"/>
                <w:sz w:val="20"/>
                <w:szCs w:val="20"/>
              </w:rPr>
              <w:t> </w:t>
            </w:r>
            <w:r w:rsidRPr="004E7D0D">
              <w:rPr>
                <w:bCs/>
                <w:sz w:val="20"/>
                <w:szCs w:val="20"/>
              </w:rPr>
              <w:t>A. Omar; A.S. Abdel-</w:t>
            </w:r>
            <w:r w:rsidRPr="004E7D0D">
              <w:rPr>
                <w:rStyle w:val="spelle"/>
                <w:bCs/>
                <w:sz w:val="20"/>
                <w:szCs w:val="20"/>
              </w:rPr>
              <w:t>Razek</w:t>
            </w:r>
            <w:r w:rsidRPr="004E7D0D">
              <w:rPr>
                <w:bCs/>
                <w:sz w:val="20"/>
                <w:szCs w:val="20"/>
              </w:rPr>
              <w:t>; M.S.</w:t>
            </w:r>
            <w:r w:rsidRPr="004E7D0D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4E7D0D">
              <w:rPr>
                <w:rStyle w:val="spelle"/>
                <w:bCs/>
                <w:sz w:val="20"/>
                <w:szCs w:val="20"/>
              </w:rPr>
              <w:t>Sayed</w:t>
            </w:r>
            <w:r w:rsidRPr="004E7D0D">
              <w:rPr>
                <w:rStyle w:val="apple-converted-space"/>
                <w:bCs/>
                <w:sz w:val="20"/>
                <w:szCs w:val="20"/>
              </w:rPr>
              <w:t> </w:t>
            </w:r>
            <w:r w:rsidR="004E7D0D" w:rsidRPr="004E7D0D">
              <w:rPr>
                <w:sz w:val="20"/>
                <w:szCs w:val="20"/>
              </w:rPr>
              <w:t xml:space="preserve"> </w:t>
            </w:r>
          </w:p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4AD0" w:rsidRDefault="00954AD0" w:rsidP="003F1F87">
            <w:pPr>
              <w:jc w:val="center"/>
            </w:pPr>
          </w:p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140-147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b/>
                <w:bCs/>
                <w:sz w:val="20"/>
                <w:szCs w:val="20"/>
              </w:rPr>
              <w:t>Variation in the Quantities of three Macro-Nutrients (N:P:K) in the Leaf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rStyle w:val="spelle"/>
                <w:b/>
                <w:bCs/>
                <w:sz w:val="20"/>
                <w:szCs w:val="20"/>
              </w:rPr>
              <w:t>Prunings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of three Indigenous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rStyle w:val="spelle"/>
                <w:b/>
                <w:bCs/>
                <w:sz w:val="20"/>
                <w:szCs w:val="20"/>
              </w:rPr>
              <w:t>Agroforestry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tree Species</w:t>
            </w:r>
          </w:p>
          <w:p w:rsidR="004E7D0D" w:rsidRPr="004E7D0D" w:rsidRDefault="00954AD0" w:rsidP="004E7D0D">
            <w:pPr>
              <w:adjustRightInd w:val="0"/>
              <w:snapToGrid w:val="0"/>
              <w:rPr>
                <w:sz w:val="20"/>
                <w:szCs w:val="20"/>
              </w:rPr>
            </w:pPr>
            <w:r w:rsidRPr="004E7D0D">
              <w:rPr>
                <w:bCs/>
                <w:sz w:val="20"/>
                <w:szCs w:val="20"/>
              </w:rPr>
              <w:t>I. M.Etuk, N. U.</w:t>
            </w:r>
            <w:r w:rsidRPr="004E7D0D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4E7D0D">
              <w:rPr>
                <w:rStyle w:val="spelle"/>
                <w:bCs/>
                <w:sz w:val="20"/>
                <w:szCs w:val="20"/>
              </w:rPr>
              <w:t>Ndaeyo</w:t>
            </w:r>
            <w:r w:rsidRPr="004E7D0D">
              <w:rPr>
                <w:bCs/>
                <w:sz w:val="20"/>
                <w:szCs w:val="20"/>
              </w:rPr>
              <w:t>,</w:t>
            </w:r>
            <w:r w:rsidRPr="004E7D0D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4E7D0D">
              <w:rPr>
                <w:bCs/>
                <w:sz w:val="20"/>
                <w:szCs w:val="20"/>
              </w:rPr>
              <w:t>and O. Olajide</w:t>
            </w:r>
            <w:r w:rsidR="004E7D0D" w:rsidRPr="004E7D0D">
              <w:rPr>
                <w:sz w:val="20"/>
                <w:szCs w:val="20"/>
              </w:rPr>
              <w:t xml:space="preserve"> </w:t>
            </w:r>
          </w:p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4AD0" w:rsidRDefault="00954AD0" w:rsidP="003F1F87">
            <w:pPr>
              <w:jc w:val="center"/>
            </w:pPr>
          </w:p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148-151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b/>
                <w:bCs/>
                <w:sz w:val="20"/>
                <w:szCs w:val="20"/>
              </w:rPr>
              <w:t>Chromatograph interfaced to a Mass Spectrometer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Analysis of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rStyle w:val="spelle"/>
                <w:b/>
                <w:bCs/>
                <w:i/>
                <w:iCs/>
                <w:sz w:val="20"/>
                <w:szCs w:val="20"/>
              </w:rPr>
              <w:t>Cinnamomum</w:t>
            </w:r>
            <w:r w:rsidRPr="00954AD0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954AD0">
              <w:rPr>
                <w:rStyle w:val="spelle"/>
                <w:b/>
                <w:bCs/>
                <w:i/>
                <w:iCs/>
                <w:sz w:val="20"/>
                <w:szCs w:val="20"/>
              </w:rPr>
              <w:t>verum</w:t>
            </w:r>
          </w:p>
          <w:p w:rsidR="004E7D0D" w:rsidRPr="00954AD0" w:rsidRDefault="00954AD0" w:rsidP="004E7D0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sz w:val="20"/>
                <w:szCs w:val="20"/>
              </w:rPr>
              <w:t>Hema R.,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sz w:val="20"/>
                <w:szCs w:val="20"/>
              </w:rPr>
              <w:t>S.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Kumaravel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sz w:val="20"/>
                <w:szCs w:val="20"/>
              </w:rPr>
              <w:t>and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sz w:val="20"/>
                <w:szCs w:val="20"/>
              </w:rPr>
              <w:t>T. Devi Martina</w:t>
            </w:r>
          </w:p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4AD0" w:rsidRDefault="00954AD0" w:rsidP="003F1F87">
            <w:pPr>
              <w:jc w:val="center"/>
            </w:pPr>
          </w:p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152-155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rStyle w:val="spelle"/>
                <w:b/>
                <w:bCs/>
                <w:sz w:val="20"/>
                <w:szCs w:val="20"/>
              </w:rPr>
              <w:t>Pigeonpea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/ Sorghum Intercropping in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Southern Guinea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Savanna: Effects of Planting Density of</w:t>
            </w:r>
            <w:r w:rsidRPr="00954AD0">
              <w:rPr>
                <w:rStyle w:val="spelle"/>
                <w:b/>
                <w:bCs/>
                <w:sz w:val="20"/>
                <w:szCs w:val="20"/>
              </w:rPr>
              <w:t>Pigeonpea</w:t>
            </w:r>
            <w:r w:rsidRPr="00954AD0">
              <w:rPr>
                <w:b/>
                <w:bCs/>
                <w:sz w:val="20"/>
                <w:szCs w:val="20"/>
              </w:rPr>
              <w:t>.</w:t>
            </w:r>
          </w:p>
          <w:p w:rsidR="004E7D0D" w:rsidRPr="00954AD0" w:rsidRDefault="00954AD0" w:rsidP="004E7D0D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954AD0">
              <w:rPr>
                <w:rStyle w:val="spelle"/>
                <w:sz w:val="20"/>
                <w:szCs w:val="20"/>
              </w:rPr>
              <w:t>Egbe</w:t>
            </w:r>
            <w:r w:rsidRPr="00954AD0">
              <w:rPr>
                <w:sz w:val="20"/>
                <w:szCs w:val="20"/>
              </w:rPr>
              <w:t>,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Onyilo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sz w:val="20"/>
                <w:szCs w:val="20"/>
              </w:rPr>
              <w:t>Moses And Bar-</w:t>
            </w:r>
            <w:r w:rsidRPr="00954AD0">
              <w:rPr>
                <w:rStyle w:val="spelle"/>
                <w:sz w:val="20"/>
                <w:szCs w:val="20"/>
              </w:rPr>
              <w:t>Anyam</w:t>
            </w:r>
            <w:r w:rsidRPr="00954AD0">
              <w:rPr>
                <w:sz w:val="20"/>
                <w:szCs w:val="20"/>
              </w:rPr>
              <w:t>, Mary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Ngumalen</w:t>
            </w:r>
            <w:r w:rsidRPr="00954AD0">
              <w:rPr>
                <w:sz w:val="20"/>
                <w:szCs w:val="20"/>
              </w:rPr>
              <w:t>.</w:t>
            </w:r>
          </w:p>
          <w:p w:rsidR="00954AD0" w:rsidRPr="00954AD0" w:rsidRDefault="00954AD0" w:rsidP="00F4751D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954AD0" w:rsidRDefault="00954AD0" w:rsidP="003F1F87">
            <w:pPr>
              <w:jc w:val="center"/>
            </w:pPr>
          </w:p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156-167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b/>
                <w:bCs/>
                <w:sz w:val="20"/>
                <w:szCs w:val="20"/>
              </w:rPr>
              <w:t>Aspects of the Biology of Sickle fin mullet,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i/>
                <w:iCs/>
                <w:sz w:val="20"/>
                <w:szCs w:val="20"/>
              </w:rPr>
              <w:t>Liza</w:t>
            </w:r>
            <w:r w:rsidRPr="00954AD0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954AD0">
              <w:rPr>
                <w:rStyle w:val="spelle"/>
                <w:b/>
                <w:bCs/>
                <w:i/>
                <w:iCs/>
                <w:sz w:val="20"/>
                <w:szCs w:val="20"/>
              </w:rPr>
              <w:t>falcipinnis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(</w:t>
            </w:r>
            <w:r w:rsidRPr="00954AD0">
              <w:rPr>
                <w:rStyle w:val="spelle"/>
                <w:b/>
                <w:bCs/>
                <w:sz w:val="20"/>
                <w:szCs w:val="20"/>
              </w:rPr>
              <w:t>Valenciennes</w:t>
            </w:r>
            <w:r w:rsidRPr="00954AD0">
              <w:rPr>
                <w:b/>
                <w:bCs/>
                <w:sz w:val="20"/>
                <w:szCs w:val="20"/>
              </w:rPr>
              <w:t>, 1836). from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rStyle w:val="spelle"/>
                <w:b/>
                <w:bCs/>
                <w:sz w:val="20"/>
                <w:szCs w:val="20"/>
              </w:rPr>
              <w:t>Badagry</w:t>
            </w:r>
            <w:r w:rsidRPr="00954AD0">
              <w:rPr>
                <w:b/>
                <w:bCs/>
                <w:sz w:val="20"/>
                <w:szCs w:val="20"/>
              </w:rPr>
              <w:t>creek,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Lagos,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Nigeria</w:t>
            </w:r>
          </w:p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color w:val="000000"/>
                <w:sz w:val="20"/>
                <w:szCs w:val="20"/>
              </w:rPr>
              <w:t>LAWSON, Emmanuel O.,</w:t>
            </w:r>
            <w:r w:rsidRPr="00954AD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954AD0">
              <w:rPr>
                <w:color w:val="000000"/>
                <w:sz w:val="20"/>
                <w:szCs w:val="20"/>
              </w:rPr>
              <w:t>AKINTOLA,</w:t>
            </w:r>
            <w:r w:rsidRPr="00954AD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954AD0">
              <w:rPr>
                <w:rStyle w:val="spelle"/>
                <w:color w:val="000000"/>
                <w:sz w:val="20"/>
                <w:szCs w:val="20"/>
              </w:rPr>
              <w:t>Shehu</w:t>
            </w:r>
            <w:r w:rsidRPr="00954AD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954AD0">
              <w:rPr>
                <w:color w:val="000000"/>
                <w:sz w:val="20"/>
                <w:szCs w:val="20"/>
              </w:rPr>
              <w:t>O. and</w:t>
            </w:r>
            <w:r w:rsidRPr="00954AD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954AD0">
              <w:rPr>
                <w:color w:val="000000"/>
                <w:sz w:val="20"/>
                <w:szCs w:val="20"/>
              </w:rPr>
              <w:t>OLATUNDE,</w:t>
            </w:r>
            <w:r w:rsidRPr="00954AD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954AD0">
              <w:rPr>
                <w:rStyle w:val="spelle"/>
                <w:color w:val="000000"/>
                <w:sz w:val="20"/>
                <w:szCs w:val="20"/>
              </w:rPr>
              <w:t>Oluwaseun</w:t>
            </w:r>
            <w:r w:rsidRPr="00954AD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954AD0">
              <w:rPr>
                <w:color w:val="000000"/>
                <w:sz w:val="20"/>
                <w:szCs w:val="20"/>
              </w:rPr>
              <w:t>A.</w:t>
            </w:r>
          </w:p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4AD0" w:rsidRDefault="00954AD0" w:rsidP="003F1F87">
            <w:pPr>
              <w:jc w:val="center"/>
            </w:pPr>
          </w:p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168-182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0" w:type="dxa"/>
            <w:vAlign w:val="center"/>
          </w:tcPr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b/>
                <w:bCs/>
                <w:sz w:val="20"/>
                <w:szCs w:val="20"/>
              </w:rPr>
              <w:t>Influence Of Different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rStyle w:val="spelle"/>
                <w:b/>
                <w:bCs/>
                <w:sz w:val="20"/>
                <w:szCs w:val="20"/>
              </w:rPr>
              <w:t>Cyanobacterial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Application Methods On Growth And Seed Production Of Common Bean Under Various Levels Of Mineral Nitrogen Fertilization</w:t>
            </w:r>
          </w:p>
          <w:p w:rsidR="004E7D0D" w:rsidRPr="00954AD0" w:rsidRDefault="00954AD0" w:rsidP="004E7D0D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954AD0">
              <w:rPr>
                <w:b/>
                <w:bCs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Amal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sz w:val="20"/>
                <w:szCs w:val="20"/>
              </w:rPr>
              <w:t>Z.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Hegazi</w:t>
            </w:r>
            <w:r w:rsidRPr="00954AD0">
              <w:rPr>
                <w:sz w:val="20"/>
                <w:szCs w:val="20"/>
              </w:rPr>
              <w:t>.,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Soha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sz w:val="20"/>
                <w:szCs w:val="20"/>
              </w:rPr>
              <w:t>S. M.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Mostafa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sz w:val="20"/>
                <w:szCs w:val="20"/>
              </w:rPr>
              <w:t>and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Hamdino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sz w:val="20"/>
                <w:szCs w:val="20"/>
              </w:rPr>
              <w:t>M. I. Ahmed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="004E7D0D" w:rsidRPr="00954AD0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954AD0" w:rsidRPr="00954AD0" w:rsidRDefault="00954AD0" w:rsidP="00F4751D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954AD0" w:rsidRDefault="00954AD0" w:rsidP="003F1F87">
            <w:pPr>
              <w:jc w:val="center"/>
            </w:pPr>
          </w:p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183-194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00" w:type="dxa"/>
            <w:vAlign w:val="center"/>
          </w:tcPr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4"/>
            <w:bookmarkStart w:id="1" w:name="OLE_LINK3"/>
            <w:bookmarkEnd w:id="0"/>
            <w:r w:rsidRPr="00954AD0">
              <w:rPr>
                <w:b/>
                <w:bCs/>
                <w:sz w:val="20"/>
                <w:szCs w:val="20"/>
              </w:rPr>
              <w:t>An Economic Study on the Red Meat in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End w:id="1"/>
            <w:r w:rsidRPr="00954AD0">
              <w:rPr>
                <w:b/>
                <w:bCs/>
                <w:sz w:val="20"/>
                <w:szCs w:val="20"/>
              </w:rPr>
              <w:t>Arab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Republic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of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Egypt</w:t>
            </w:r>
          </w:p>
          <w:p w:rsidR="00954AD0" w:rsidRPr="004E7D0D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b/>
                <w:bCs/>
                <w:sz w:val="20"/>
                <w:szCs w:val="20"/>
              </w:rPr>
              <w:t> </w:t>
            </w:r>
            <w:r w:rsidRPr="004E7D0D">
              <w:rPr>
                <w:rStyle w:val="spelle"/>
                <w:bCs/>
                <w:sz w:val="20"/>
                <w:szCs w:val="20"/>
              </w:rPr>
              <w:t>Yehia</w:t>
            </w:r>
            <w:r w:rsidRPr="004E7D0D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4E7D0D">
              <w:rPr>
                <w:bCs/>
                <w:sz w:val="20"/>
                <w:szCs w:val="20"/>
              </w:rPr>
              <w:t>Mohamed</w:t>
            </w:r>
            <w:r w:rsidRPr="004E7D0D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4E7D0D">
              <w:rPr>
                <w:rStyle w:val="spelle"/>
                <w:bCs/>
                <w:sz w:val="20"/>
                <w:szCs w:val="20"/>
              </w:rPr>
              <w:t>Metaly</w:t>
            </w:r>
            <w:r w:rsidRPr="004E7D0D">
              <w:rPr>
                <w:bCs/>
                <w:sz w:val="20"/>
                <w:szCs w:val="20"/>
              </w:rPr>
              <w:t>,</w:t>
            </w:r>
            <w:r w:rsidRPr="004E7D0D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4E7D0D">
              <w:rPr>
                <w:rStyle w:val="spelle"/>
                <w:bCs/>
                <w:sz w:val="20"/>
                <w:szCs w:val="20"/>
              </w:rPr>
              <w:t>Karima</w:t>
            </w:r>
            <w:r w:rsidRPr="004E7D0D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4E7D0D">
              <w:rPr>
                <w:rStyle w:val="spelle"/>
                <w:bCs/>
                <w:sz w:val="20"/>
                <w:szCs w:val="20"/>
              </w:rPr>
              <w:t>Awad</w:t>
            </w:r>
            <w:r w:rsidRPr="004E7D0D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4E7D0D">
              <w:rPr>
                <w:bCs/>
                <w:sz w:val="20"/>
                <w:szCs w:val="20"/>
              </w:rPr>
              <w:t>Mohamed and</w:t>
            </w:r>
            <w:r w:rsidRPr="004E7D0D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4E7D0D">
              <w:rPr>
                <w:rStyle w:val="spelle"/>
                <w:bCs/>
                <w:sz w:val="20"/>
                <w:szCs w:val="20"/>
              </w:rPr>
              <w:t>Haitham</w:t>
            </w:r>
            <w:r w:rsidRPr="004E7D0D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4E7D0D">
              <w:rPr>
                <w:bCs/>
                <w:sz w:val="20"/>
                <w:szCs w:val="20"/>
              </w:rPr>
              <w:t>B. A. Hassan</w:t>
            </w:r>
          </w:p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4AD0" w:rsidRDefault="00954AD0" w:rsidP="003F1F87">
            <w:pPr>
              <w:jc w:val="center"/>
            </w:pPr>
          </w:p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195-201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00" w:type="dxa"/>
            <w:vAlign w:val="center"/>
          </w:tcPr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b/>
                <w:bCs/>
                <w:sz w:val="20"/>
                <w:szCs w:val="20"/>
              </w:rPr>
              <w:t xml:space="preserve">Study the Possible Protective and Therapeutic Influence of Coriander </w:t>
            </w:r>
            <w:r w:rsidRPr="00954AD0">
              <w:rPr>
                <w:b/>
                <w:bCs/>
                <w:sz w:val="20"/>
                <w:szCs w:val="20"/>
              </w:rPr>
              <w:lastRenderedPageBreak/>
              <w:t>(</w:t>
            </w:r>
            <w:r w:rsidRPr="00954AD0">
              <w:rPr>
                <w:rStyle w:val="spelle"/>
                <w:b/>
                <w:bCs/>
                <w:sz w:val="20"/>
                <w:szCs w:val="20"/>
              </w:rPr>
              <w:t>Coriandrum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rStyle w:val="spelle"/>
                <w:b/>
                <w:bCs/>
                <w:sz w:val="20"/>
                <w:szCs w:val="20"/>
              </w:rPr>
              <w:t>sativum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L.)</w:t>
            </w:r>
            <w:r w:rsidRPr="00954AD0">
              <w:rPr>
                <w:b/>
                <w:bCs/>
                <w:sz w:val="20"/>
                <w:szCs w:val="20"/>
                <w:rtl/>
              </w:rPr>
              <w:t>A</w:t>
            </w:r>
            <w:r w:rsidRPr="00954AD0">
              <w:rPr>
                <w:rStyle w:val="spelle"/>
                <w:b/>
                <w:bCs/>
                <w:sz w:val="20"/>
                <w:szCs w:val="20"/>
              </w:rPr>
              <w:t>gainst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  <w:rtl/>
              </w:rPr>
              <w:t>N</w:t>
            </w:r>
            <w:r w:rsidRPr="00954AD0">
              <w:rPr>
                <w:rStyle w:val="spelle"/>
                <w:b/>
                <w:bCs/>
                <w:sz w:val="20"/>
                <w:szCs w:val="20"/>
              </w:rPr>
              <w:t>eurodegenerative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Disorders</w:t>
            </w:r>
            <w:r w:rsidRPr="00954AD0">
              <w:rPr>
                <w:b/>
                <w:bCs/>
                <w:sz w:val="20"/>
                <w:szCs w:val="20"/>
                <w:rtl/>
              </w:rPr>
              <w:t>and</w:t>
            </w:r>
            <w:r w:rsidRPr="00954AD0">
              <w:rPr>
                <w:rStyle w:val="apple-converted-space"/>
                <w:b/>
                <w:bCs/>
                <w:sz w:val="20"/>
                <w:szCs w:val="20"/>
                <w:rtl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 Alzheimer's disease 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Induced by Aluminum Chloride in Cerebral Cortex of Male Albino Rats</w:t>
            </w:r>
          </w:p>
          <w:p w:rsidR="004E7D0D" w:rsidRPr="00954AD0" w:rsidRDefault="00954AD0" w:rsidP="004E7D0D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954AD0">
              <w:rPr>
                <w:b/>
                <w:bCs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Enas</w:t>
            </w:r>
            <w:r w:rsidRPr="00954AD0">
              <w:rPr>
                <w:sz w:val="20"/>
                <w:szCs w:val="20"/>
              </w:rPr>
              <w:t>, A.</w:t>
            </w:r>
            <w:r w:rsidRPr="00954AD0">
              <w:rPr>
                <w:sz w:val="20"/>
                <w:szCs w:val="20"/>
                <w:rtl/>
              </w:rPr>
              <w:t>Khalil</w:t>
            </w:r>
            <w:r w:rsidR="004E7D0D" w:rsidRPr="00954AD0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954AD0" w:rsidRPr="00954AD0" w:rsidRDefault="00954AD0" w:rsidP="00F4751D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954AD0" w:rsidRDefault="00954AD0" w:rsidP="003F1F87">
            <w:pPr>
              <w:jc w:val="center"/>
            </w:pPr>
          </w:p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202-213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7200" w:type="dxa"/>
            <w:vAlign w:val="center"/>
          </w:tcPr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rStyle w:val="spelle"/>
                <w:b/>
                <w:bCs/>
                <w:color w:val="000000"/>
                <w:sz w:val="20"/>
                <w:szCs w:val="20"/>
              </w:rPr>
              <w:t>Biosorption</w:t>
            </w:r>
            <w:r w:rsidRPr="00954AD0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954AD0">
              <w:rPr>
                <w:b/>
                <w:bCs/>
                <w:color w:val="000000"/>
                <w:sz w:val="20"/>
                <w:szCs w:val="20"/>
              </w:rPr>
              <w:t>of Cesium-134 from Aqueous Solutions using Immobilized Marine Algae: Equilibrium and kinetics</w:t>
            </w:r>
          </w:p>
          <w:p w:rsidR="004E7D0D" w:rsidRPr="00954AD0" w:rsidRDefault="00954AD0" w:rsidP="004E7D0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sz w:val="20"/>
                <w:szCs w:val="20"/>
              </w:rPr>
              <w:t> H. A. Omar; A.S. Abdel-</w:t>
            </w:r>
            <w:r w:rsidRPr="00954AD0">
              <w:rPr>
                <w:rStyle w:val="spelle"/>
                <w:sz w:val="20"/>
                <w:szCs w:val="20"/>
              </w:rPr>
              <w:t>Razek</w:t>
            </w:r>
            <w:r w:rsidRPr="00954AD0">
              <w:rPr>
                <w:sz w:val="20"/>
                <w:szCs w:val="20"/>
              </w:rPr>
              <w:t>; M.S.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Pr="00954AD0">
              <w:rPr>
                <w:rStyle w:val="spelle"/>
                <w:sz w:val="20"/>
                <w:szCs w:val="20"/>
              </w:rPr>
              <w:t>Sayed</w:t>
            </w:r>
            <w:r w:rsidRPr="00954AD0">
              <w:rPr>
                <w:rStyle w:val="apple-converted-space"/>
                <w:sz w:val="20"/>
                <w:szCs w:val="20"/>
              </w:rPr>
              <w:t> </w:t>
            </w:r>
            <w:r w:rsidR="004E7D0D" w:rsidRPr="00954AD0">
              <w:rPr>
                <w:sz w:val="20"/>
                <w:szCs w:val="20"/>
              </w:rPr>
              <w:t xml:space="preserve"> </w:t>
            </w:r>
          </w:p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4AD0" w:rsidRDefault="00954AD0" w:rsidP="003F1F87">
            <w:pPr>
              <w:jc w:val="center"/>
            </w:pPr>
          </w:p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214-221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00" w:type="dxa"/>
            <w:vAlign w:val="center"/>
          </w:tcPr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b/>
                <w:bCs/>
                <w:sz w:val="20"/>
                <w:szCs w:val="20"/>
              </w:rPr>
              <w:t>Financial and Economic Analysis for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color w:val="000000"/>
                <w:sz w:val="20"/>
                <w:szCs w:val="20"/>
              </w:rPr>
              <w:t>Agricultural Projects</w:t>
            </w:r>
          </w:p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b/>
                <w:bCs/>
                <w:color w:val="000000"/>
                <w:sz w:val="20"/>
                <w:szCs w:val="20"/>
              </w:rPr>
              <w:t>(West Delta Irrigation Project Case)</w:t>
            </w:r>
          </w:p>
          <w:p w:rsidR="00954AD0" w:rsidRPr="004E7D0D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4E7D0D">
              <w:rPr>
                <w:bCs/>
                <w:color w:val="000000"/>
                <w:sz w:val="20"/>
                <w:szCs w:val="20"/>
                <w:lang w:val="es-MX"/>
              </w:rPr>
              <w:t>Mahmoud A. Abd El Aziz;</w:t>
            </w:r>
            <w:r w:rsidR="00AB7EF6">
              <w:rPr>
                <w:rStyle w:val="apple-converted-space"/>
                <w:rFonts w:hint="eastAsia"/>
                <w:bCs/>
                <w:color w:val="000000"/>
                <w:sz w:val="20"/>
                <w:szCs w:val="20"/>
                <w:lang w:val="es-MX"/>
              </w:rPr>
              <w:t xml:space="preserve"> </w:t>
            </w:r>
            <w:r w:rsidRPr="004E7D0D">
              <w:rPr>
                <w:rStyle w:val="spelle"/>
                <w:bCs/>
                <w:sz w:val="20"/>
                <w:szCs w:val="20"/>
              </w:rPr>
              <w:t>Karima</w:t>
            </w:r>
            <w:r w:rsidRPr="004E7D0D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4E7D0D">
              <w:rPr>
                <w:rStyle w:val="spelle"/>
                <w:bCs/>
                <w:sz w:val="20"/>
                <w:szCs w:val="20"/>
              </w:rPr>
              <w:t>Awad</w:t>
            </w:r>
            <w:r w:rsidRPr="004E7D0D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4E7D0D">
              <w:rPr>
                <w:bCs/>
                <w:sz w:val="20"/>
                <w:szCs w:val="20"/>
              </w:rPr>
              <w:t>Mohamed</w:t>
            </w:r>
            <w:r w:rsidRPr="004E7D0D">
              <w:rPr>
                <w:bCs/>
                <w:color w:val="000000"/>
                <w:sz w:val="20"/>
                <w:szCs w:val="20"/>
              </w:rPr>
              <w:t>;</w:t>
            </w:r>
            <w:r w:rsidR="00AB7EF6">
              <w:rPr>
                <w:rStyle w:val="apple-converted-space"/>
                <w:rFonts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4E7D0D">
              <w:rPr>
                <w:rStyle w:val="spelle"/>
                <w:bCs/>
                <w:color w:val="000000"/>
                <w:sz w:val="20"/>
                <w:szCs w:val="20"/>
              </w:rPr>
              <w:t>Alaa</w:t>
            </w:r>
            <w:r w:rsidRPr="004E7D0D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4E7D0D">
              <w:rPr>
                <w:bCs/>
                <w:color w:val="000000"/>
                <w:sz w:val="20"/>
                <w:szCs w:val="20"/>
              </w:rPr>
              <w:t>El</w:t>
            </w:r>
            <w:r w:rsidRPr="004E7D0D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4E7D0D">
              <w:rPr>
                <w:rStyle w:val="spelle"/>
                <w:bCs/>
                <w:color w:val="000000"/>
                <w:sz w:val="20"/>
                <w:szCs w:val="20"/>
              </w:rPr>
              <w:t>Deien</w:t>
            </w:r>
            <w:r w:rsidRPr="004E7D0D">
              <w:rPr>
                <w:bCs/>
                <w:color w:val="000000"/>
                <w:sz w:val="20"/>
                <w:szCs w:val="20"/>
                <w:rtl/>
                <w:lang w:bidi="ar-EG"/>
              </w:rPr>
              <w:t>.</w:t>
            </w:r>
            <w:r w:rsidRPr="004E7D0D">
              <w:rPr>
                <w:bCs/>
                <w:color w:val="000000"/>
                <w:sz w:val="20"/>
                <w:szCs w:val="20"/>
              </w:rPr>
              <w:t>M</w:t>
            </w:r>
            <w:r w:rsidRPr="004E7D0D">
              <w:rPr>
                <w:bCs/>
                <w:color w:val="000000"/>
                <w:sz w:val="20"/>
                <w:szCs w:val="20"/>
                <w:rtl/>
                <w:lang w:bidi="ar-EG"/>
              </w:rPr>
              <w:t>.</w:t>
            </w:r>
            <w:r w:rsidRPr="004E7D0D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4E7D0D">
              <w:rPr>
                <w:rStyle w:val="spelle"/>
                <w:bCs/>
                <w:color w:val="000000"/>
                <w:sz w:val="20"/>
                <w:szCs w:val="20"/>
              </w:rPr>
              <w:t>Safaan</w:t>
            </w:r>
            <w:r w:rsidR="00AB7EF6">
              <w:rPr>
                <w:rStyle w:val="apple-converted-space"/>
                <w:rFonts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4E7D0D">
              <w:rPr>
                <w:bCs/>
                <w:color w:val="000000"/>
                <w:sz w:val="20"/>
                <w:szCs w:val="20"/>
              </w:rPr>
              <w:t>and</w:t>
            </w:r>
            <w:r w:rsidRPr="004E7D0D">
              <w:rPr>
                <w:rStyle w:val="apple-converted-space"/>
                <w:bCs/>
                <w:color w:val="000000"/>
                <w:sz w:val="20"/>
                <w:szCs w:val="20"/>
                <w:lang w:val="es-MX"/>
              </w:rPr>
              <w:t> </w:t>
            </w:r>
            <w:r w:rsidRPr="004E7D0D">
              <w:rPr>
                <w:bCs/>
                <w:color w:val="000000"/>
                <w:sz w:val="20"/>
                <w:szCs w:val="20"/>
                <w:lang w:val="es-MX"/>
              </w:rPr>
              <w:t>Haitham</w:t>
            </w:r>
            <w:r w:rsidRPr="004E7D0D">
              <w:rPr>
                <w:rStyle w:val="apple-converted-space"/>
                <w:bCs/>
                <w:color w:val="000000"/>
                <w:sz w:val="20"/>
                <w:szCs w:val="20"/>
                <w:lang w:val="es-MX"/>
              </w:rPr>
              <w:t> </w:t>
            </w:r>
            <w:r w:rsidRPr="004E7D0D">
              <w:rPr>
                <w:bCs/>
                <w:color w:val="000000"/>
                <w:sz w:val="20"/>
                <w:szCs w:val="20"/>
                <w:rtl/>
                <w:lang w:bidi="ar-EG"/>
              </w:rPr>
              <w:t>.</w:t>
            </w:r>
            <w:r w:rsidRPr="004E7D0D">
              <w:rPr>
                <w:bCs/>
                <w:color w:val="000000"/>
                <w:sz w:val="20"/>
                <w:szCs w:val="20"/>
                <w:lang w:val="es-MX"/>
              </w:rPr>
              <w:t>B</w:t>
            </w:r>
            <w:r w:rsidRPr="004E7D0D">
              <w:rPr>
                <w:bCs/>
                <w:color w:val="000000"/>
                <w:sz w:val="20"/>
                <w:szCs w:val="20"/>
                <w:rtl/>
                <w:lang w:bidi="ar-EG"/>
              </w:rPr>
              <w:t>.</w:t>
            </w:r>
            <w:r w:rsidRPr="004E7D0D">
              <w:rPr>
                <w:bCs/>
                <w:color w:val="000000"/>
                <w:sz w:val="20"/>
                <w:szCs w:val="20"/>
                <w:lang w:val="es-MX"/>
              </w:rPr>
              <w:t>Aly</w:t>
            </w:r>
          </w:p>
          <w:p w:rsidR="00954AD0" w:rsidRPr="00AB7EF6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4AD0" w:rsidRDefault="00954AD0" w:rsidP="003F1F87">
            <w:pPr>
              <w:jc w:val="center"/>
            </w:pPr>
          </w:p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222-233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AB7EF6">
            <w:pPr>
              <w:jc w:val="center"/>
              <w:rPr>
                <w:b/>
              </w:rPr>
            </w:pPr>
            <w:r w:rsidRPr="00954AD0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0" w:type="dxa"/>
            <w:vAlign w:val="center"/>
          </w:tcPr>
          <w:p w:rsidR="00954AD0" w:rsidRPr="00AB7EF6" w:rsidRDefault="00954AD0" w:rsidP="00AB7EF6">
            <w:pPr>
              <w:pStyle w:val="2"/>
              <w:bidi w:val="0"/>
              <w:adjustRightInd w:val="0"/>
              <w:snapToGrid w:val="0"/>
              <w:spacing w:before="0" w:after="0" w:line="240" w:lineRule="auto"/>
              <w:outlineLvl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54AD0">
              <w:rPr>
                <w:rFonts w:ascii="Times New Roman" w:hAnsi="Times New Roman"/>
                <w:i w:val="0"/>
                <w:iCs w:val="0"/>
                <w:color w:val="000000"/>
                <w:sz w:val="20"/>
                <w:szCs w:val="20"/>
              </w:rPr>
              <w:t>Effect of</w:t>
            </w:r>
            <w:r w:rsidRPr="00954AD0">
              <w:rPr>
                <w:rStyle w:val="apple-converted-space"/>
                <w:rFonts w:ascii="Times New Roman" w:hAnsi="Times New Roman"/>
                <w:i w:val="0"/>
                <w:iCs w:val="0"/>
                <w:color w:val="000000"/>
                <w:sz w:val="20"/>
                <w:szCs w:val="20"/>
              </w:rPr>
              <w:t> </w:t>
            </w:r>
            <w:r w:rsidRPr="00954AD0">
              <w:rPr>
                <w:rStyle w:val="spelle"/>
                <w:rFonts w:ascii="Times New Roman" w:hAnsi="Times New Roman"/>
                <w:color w:val="000000"/>
                <w:sz w:val="20"/>
                <w:szCs w:val="20"/>
              </w:rPr>
              <w:t>Zizyphus</w:t>
            </w:r>
            <w:r w:rsidRPr="00954AD0">
              <w:rPr>
                <w:rStyle w:val="apple-converted-space"/>
                <w:rFonts w:ascii="Times New Roman" w:hAnsi="Times New Roman"/>
                <w:i w:val="0"/>
                <w:iCs w:val="0"/>
                <w:color w:val="000000"/>
                <w:sz w:val="20"/>
                <w:szCs w:val="20"/>
              </w:rPr>
              <w:t> </w:t>
            </w:r>
            <w:r w:rsidRPr="00954AD0">
              <w:rPr>
                <w:rFonts w:ascii="Times New Roman" w:hAnsi="Times New Roman"/>
                <w:i w:val="0"/>
                <w:iCs w:val="0"/>
                <w:color w:val="000000"/>
                <w:sz w:val="20"/>
                <w:szCs w:val="20"/>
              </w:rPr>
              <w:t>Leaves Extract on Mice Suffering from Ehrlich</w:t>
            </w:r>
            <w:r w:rsidRPr="00954AD0">
              <w:rPr>
                <w:rStyle w:val="apple-converted-space"/>
                <w:rFonts w:ascii="Times New Roman" w:hAnsi="Times New Roman"/>
                <w:i w:val="0"/>
                <w:iCs w:val="0"/>
                <w:color w:val="000000"/>
                <w:sz w:val="20"/>
                <w:szCs w:val="20"/>
              </w:rPr>
              <w:t> </w:t>
            </w:r>
            <w:r w:rsidRPr="00954AD0">
              <w:rPr>
                <w:rStyle w:val="spelle"/>
                <w:rFonts w:ascii="Times New Roman" w:hAnsi="Times New Roman"/>
                <w:i w:val="0"/>
                <w:iCs w:val="0"/>
                <w:color w:val="000000"/>
                <w:sz w:val="20"/>
                <w:szCs w:val="20"/>
              </w:rPr>
              <w:t>Ascites</w:t>
            </w:r>
            <w:r w:rsidRPr="00954AD0">
              <w:rPr>
                <w:rStyle w:val="apple-converted-space"/>
                <w:rFonts w:ascii="Times New Roman" w:hAnsi="Times New Roman"/>
                <w:i w:val="0"/>
                <w:iCs w:val="0"/>
                <w:color w:val="000000"/>
                <w:sz w:val="20"/>
                <w:szCs w:val="20"/>
              </w:rPr>
              <w:t> </w:t>
            </w:r>
            <w:r w:rsidRPr="00954AD0">
              <w:rPr>
                <w:rFonts w:ascii="Times New Roman" w:hAnsi="Times New Roman"/>
                <w:i w:val="0"/>
                <w:iCs w:val="0"/>
                <w:color w:val="000000"/>
                <w:sz w:val="20"/>
                <w:szCs w:val="20"/>
              </w:rPr>
              <w:t>Carcinoma</w:t>
            </w:r>
          </w:p>
          <w:p w:rsidR="00AB7EF6" w:rsidRDefault="00954AD0" w:rsidP="00AB7EF6">
            <w:pPr>
              <w:adjustRightInd w:val="0"/>
              <w:snapToGrid w:val="0"/>
              <w:rPr>
                <w:rStyle w:val="spelle"/>
                <w:rFonts w:hint="eastAsia"/>
                <w:bCs/>
                <w:sz w:val="20"/>
                <w:szCs w:val="20"/>
              </w:rPr>
            </w:pPr>
            <w:r w:rsidRPr="00AB7EF6">
              <w:rPr>
                <w:bCs/>
                <w:sz w:val="20"/>
                <w:szCs w:val="20"/>
              </w:rPr>
              <w:t> </w:t>
            </w:r>
            <w:r w:rsidRPr="00AB7EF6">
              <w:rPr>
                <w:rStyle w:val="spelle"/>
                <w:bCs/>
                <w:sz w:val="20"/>
                <w:szCs w:val="20"/>
              </w:rPr>
              <w:t>Amal</w:t>
            </w:r>
            <w:r w:rsidRPr="00AB7EF6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AB7EF6">
              <w:rPr>
                <w:bCs/>
                <w:sz w:val="20"/>
                <w:szCs w:val="20"/>
              </w:rPr>
              <w:t>I. Hassan</w:t>
            </w:r>
            <w:r w:rsidRPr="00AB7EF6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AB7EF6">
              <w:rPr>
                <w:bCs/>
                <w:sz w:val="20"/>
                <w:szCs w:val="20"/>
              </w:rPr>
              <w:t>and</w:t>
            </w:r>
            <w:r w:rsidRPr="00AB7EF6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AB7EF6">
              <w:rPr>
                <w:rStyle w:val="spelle"/>
                <w:bCs/>
                <w:sz w:val="20"/>
                <w:szCs w:val="20"/>
              </w:rPr>
              <w:t>Eman</w:t>
            </w:r>
            <w:r w:rsidRPr="00AB7EF6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AB7EF6">
              <w:rPr>
                <w:bCs/>
                <w:sz w:val="20"/>
                <w:szCs w:val="20"/>
              </w:rPr>
              <w:t>I.</w:t>
            </w:r>
            <w:r w:rsidRPr="00AB7EF6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AB7EF6">
              <w:rPr>
                <w:bCs/>
                <w:sz w:val="20"/>
                <w:szCs w:val="20"/>
              </w:rPr>
              <w:t>Abdel-</w:t>
            </w:r>
            <w:r w:rsidRPr="00AB7EF6">
              <w:rPr>
                <w:rStyle w:val="spelle"/>
                <w:bCs/>
                <w:sz w:val="20"/>
                <w:szCs w:val="20"/>
              </w:rPr>
              <w:t>Gawad</w:t>
            </w:r>
          </w:p>
          <w:p w:rsidR="00954AD0" w:rsidRPr="00954AD0" w:rsidRDefault="00AB7EF6" w:rsidP="00AB7EF6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954AD0" w:rsidRDefault="00954AD0" w:rsidP="003F1F87">
            <w:pPr>
              <w:jc w:val="center"/>
            </w:pPr>
          </w:p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234-244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00" w:type="dxa"/>
            <w:vAlign w:val="center"/>
          </w:tcPr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b/>
                <w:bCs/>
                <w:sz w:val="20"/>
                <w:szCs w:val="20"/>
              </w:rPr>
              <w:t>The Possible Use of Diluted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rStyle w:val="spelle"/>
                <w:b/>
                <w:bCs/>
                <w:sz w:val="20"/>
                <w:szCs w:val="20"/>
              </w:rPr>
              <w:t>Vinasse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as A Partial Replacement with Mineral Fertilizers Source on Wheat Yield and Nutritional Status on Sandy Soil</w:t>
            </w:r>
          </w:p>
          <w:p w:rsidR="00954AD0" w:rsidRDefault="00954AD0" w:rsidP="00AB7EF6">
            <w:pPr>
              <w:adjustRightInd w:val="0"/>
              <w:snapToGrid w:val="0"/>
              <w:rPr>
                <w:rStyle w:val="spelle"/>
                <w:rFonts w:hint="eastAsia"/>
                <w:bCs/>
                <w:sz w:val="20"/>
                <w:szCs w:val="20"/>
              </w:rPr>
            </w:pPr>
            <w:r w:rsidRPr="00AB7EF6">
              <w:rPr>
                <w:bCs/>
                <w:sz w:val="20"/>
                <w:szCs w:val="20"/>
              </w:rPr>
              <w:t>Mona, A.</w:t>
            </w:r>
            <w:r w:rsidRPr="00AB7EF6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AB7EF6">
              <w:rPr>
                <w:rStyle w:val="spelle"/>
                <w:bCs/>
                <w:sz w:val="20"/>
                <w:szCs w:val="20"/>
              </w:rPr>
              <w:t>Osman</w:t>
            </w:r>
          </w:p>
          <w:p w:rsidR="00AB7EF6" w:rsidRPr="00954AD0" w:rsidRDefault="00AB7EF6" w:rsidP="00AB7EF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4AD0" w:rsidRDefault="00954AD0" w:rsidP="003F1F87">
            <w:pPr>
              <w:jc w:val="center"/>
            </w:pPr>
          </w:p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245-251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00" w:type="dxa"/>
            <w:vAlign w:val="center"/>
          </w:tcPr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8"/>
            <w:bookmarkStart w:id="3" w:name="OLE_LINK7"/>
            <w:bookmarkEnd w:id="2"/>
            <w:r w:rsidRPr="00954AD0">
              <w:rPr>
                <w:b/>
                <w:bCs/>
                <w:sz w:val="20"/>
                <w:szCs w:val="20"/>
              </w:rPr>
              <w:t>Molecular and Biochemical Marker of Some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End w:id="3"/>
            <w:r w:rsidRPr="00954AD0">
              <w:rPr>
                <w:rStyle w:val="spelle"/>
                <w:b/>
                <w:bCs/>
                <w:i/>
                <w:iCs/>
                <w:sz w:val="20"/>
                <w:szCs w:val="20"/>
              </w:rPr>
              <w:t>Vicia</w:t>
            </w:r>
            <w:r w:rsidRPr="00954AD0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954AD0">
              <w:rPr>
                <w:rStyle w:val="spelle"/>
                <w:b/>
                <w:bCs/>
                <w:i/>
                <w:iCs/>
                <w:sz w:val="20"/>
                <w:szCs w:val="20"/>
              </w:rPr>
              <w:t>faba</w:t>
            </w:r>
            <w:r w:rsidRPr="00954AD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L.</w:t>
            </w:r>
            <w:r w:rsidRPr="00954AD0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954AD0">
              <w:rPr>
                <w:b/>
                <w:bCs/>
                <w:sz w:val="20"/>
                <w:szCs w:val="20"/>
              </w:rPr>
              <w:t>Cultivars in Response to Broomrape Infestation</w:t>
            </w:r>
          </w:p>
          <w:p w:rsidR="00AB7EF6" w:rsidRPr="00954AD0" w:rsidRDefault="00954AD0" w:rsidP="00AB7EF6">
            <w:pPr>
              <w:adjustRightInd w:val="0"/>
              <w:snapToGrid w:val="0"/>
              <w:rPr>
                <w:sz w:val="20"/>
                <w:szCs w:val="20"/>
              </w:rPr>
            </w:pPr>
            <w:r w:rsidRPr="00AB7EF6">
              <w:rPr>
                <w:bCs/>
                <w:sz w:val="20"/>
                <w:szCs w:val="20"/>
              </w:rPr>
              <w:t> </w:t>
            </w:r>
            <w:r w:rsidRPr="00AB7EF6">
              <w:rPr>
                <w:rStyle w:val="spelle"/>
                <w:bCs/>
                <w:sz w:val="20"/>
                <w:szCs w:val="20"/>
              </w:rPr>
              <w:t>Abo</w:t>
            </w:r>
            <w:r w:rsidRPr="00AB7EF6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AB7EF6">
              <w:rPr>
                <w:bCs/>
                <w:sz w:val="20"/>
                <w:szCs w:val="20"/>
              </w:rPr>
              <w:t>El-</w:t>
            </w:r>
            <w:r w:rsidRPr="00AB7EF6">
              <w:rPr>
                <w:rStyle w:val="spelle"/>
                <w:bCs/>
                <w:sz w:val="20"/>
                <w:szCs w:val="20"/>
              </w:rPr>
              <w:t>kheir</w:t>
            </w:r>
            <w:r w:rsidRPr="00AB7EF6">
              <w:rPr>
                <w:bCs/>
                <w:sz w:val="20"/>
                <w:szCs w:val="20"/>
              </w:rPr>
              <w:t>,</w:t>
            </w:r>
            <w:r w:rsidRPr="00AB7EF6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AB7EF6">
              <w:rPr>
                <w:rStyle w:val="spelle"/>
                <w:bCs/>
                <w:sz w:val="20"/>
                <w:szCs w:val="20"/>
              </w:rPr>
              <w:t>Zakia</w:t>
            </w:r>
            <w:r w:rsidRPr="00AB7EF6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AB7EF6">
              <w:rPr>
                <w:bCs/>
                <w:sz w:val="20"/>
                <w:szCs w:val="20"/>
              </w:rPr>
              <w:t>A., M.S.Abdel-Hady, El-</w:t>
            </w:r>
            <w:r w:rsidRPr="00AB7EF6">
              <w:rPr>
                <w:rStyle w:val="spelle"/>
                <w:bCs/>
                <w:sz w:val="20"/>
                <w:szCs w:val="20"/>
              </w:rPr>
              <w:t>Naggar</w:t>
            </w:r>
            <w:r w:rsidRPr="00AB7EF6">
              <w:rPr>
                <w:bCs/>
                <w:sz w:val="20"/>
                <w:szCs w:val="20"/>
              </w:rPr>
              <w:t>,</w:t>
            </w:r>
            <w:r w:rsidR="00413D20">
              <w:rPr>
                <w:rStyle w:val="apple-converted-space"/>
                <w:rFonts w:hint="eastAsia"/>
                <w:bCs/>
                <w:sz w:val="20"/>
                <w:szCs w:val="20"/>
              </w:rPr>
              <w:t xml:space="preserve"> </w:t>
            </w:r>
            <w:r w:rsidRPr="00AB7EF6">
              <w:rPr>
                <w:rStyle w:val="spelle"/>
                <w:bCs/>
                <w:sz w:val="20"/>
                <w:szCs w:val="20"/>
              </w:rPr>
              <w:t>Hoda</w:t>
            </w:r>
            <w:r w:rsidRPr="00AB7EF6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AB7EF6">
              <w:rPr>
                <w:bCs/>
                <w:sz w:val="20"/>
                <w:szCs w:val="20"/>
              </w:rPr>
              <w:t>M.H.</w:t>
            </w:r>
            <w:r w:rsidR="00413D20">
              <w:rPr>
                <w:rStyle w:val="apple-converted-space"/>
                <w:rFonts w:hint="eastAsia"/>
                <w:bCs/>
                <w:sz w:val="20"/>
                <w:szCs w:val="20"/>
              </w:rPr>
              <w:t xml:space="preserve"> </w:t>
            </w:r>
            <w:r w:rsidRPr="00AB7EF6">
              <w:rPr>
                <w:bCs/>
                <w:sz w:val="20"/>
                <w:szCs w:val="20"/>
              </w:rPr>
              <w:t>and</w:t>
            </w:r>
            <w:r w:rsidRPr="00AB7EF6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AB7EF6">
              <w:rPr>
                <w:rStyle w:val="spelle"/>
                <w:bCs/>
                <w:sz w:val="20"/>
                <w:szCs w:val="20"/>
              </w:rPr>
              <w:t>Abd</w:t>
            </w:r>
            <w:r w:rsidRPr="00AB7EF6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AB7EF6">
              <w:rPr>
                <w:bCs/>
                <w:sz w:val="20"/>
                <w:szCs w:val="20"/>
              </w:rPr>
              <w:t>El-</w:t>
            </w:r>
            <w:r w:rsidRPr="00AB7EF6">
              <w:rPr>
                <w:rStyle w:val="spelle"/>
                <w:bCs/>
                <w:sz w:val="20"/>
                <w:szCs w:val="20"/>
              </w:rPr>
              <w:t>Hamed</w:t>
            </w:r>
            <w:r w:rsidRPr="00AB7EF6">
              <w:rPr>
                <w:bCs/>
                <w:sz w:val="20"/>
                <w:szCs w:val="20"/>
              </w:rPr>
              <w:t>,</w:t>
            </w:r>
            <w:r w:rsidR="00413D20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AB7EF6">
              <w:rPr>
                <w:rStyle w:val="spelle"/>
                <w:bCs/>
                <w:sz w:val="20"/>
                <w:szCs w:val="20"/>
              </w:rPr>
              <w:t>Asmaa</w:t>
            </w:r>
            <w:r w:rsidRPr="00AB7EF6">
              <w:rPr>
                <w:bCs/>
                <w:sz w:val="20"/>
                <w:szCs w:val="20"/>
              </w:rPr>
              <w:t>R</w:t>
            </w:r>
            <w:r w:rsidRPr="00954AD0">
              <w:rPr>
                <w:b/>
                <w:bCs/>
                <w:sz w:val="20"/>
                <w:szCs w:val="20"/>
              </w:rPr>
              <w:t>.</w:t>
            </w:r>
          </w:p>
          <w:p w:rsidR="00954AD0" w:rsidRPr="00413D2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4AD0" w:rsidRDefault="00954AD0" w:rsidP="003F1F87">
            <w:pPr>
              <w:jc w:val="center"/>
            </w:pPr>
          </w:p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252-260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00" w:type="dxa"/>
            <w:vAlign w:val="center"/>
          </w:tcPr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b/>
                <w:bCs/>
                <w:sz w:val="20"/>
                <w:szCs w:val="20"/>
              </w:rPr>
              <w:t>Response of Okra to Organic and Inorganic Fertilization</w:t>
            </w:r>
          </w:p>
          <w:p w:rsidR="00954AD0" w:rsidRPr="00AB7EF6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sz w:val="20"/>
                <w:szCs w:val="20"/>
              </w:rPr>
              <w:t> </w:t>
            </w:r>
            <w:r w:rsidRPr="00AB7EF6">
              <w:rPr>
                <w:sz w:val="20"/>
                <w:szCs w:val="20"/>
              </w:rPr>
              <w:t>M.O. Akande, F.I. Oluwatoyinbo, E.A. Makinde, A.S. Adepoju</w:t>
            </w:r>
            <w:r w:rsidR="00AB7EF6">
              <w:rPr>
                <w:rFonts w:hint="eastAsia"/>
                <w:sz w:val="20"/>
                <w:szCs w:val="20"/>
              </w:rPr>
              <w:t xml:space="preserve"> </w:t>
            </w:r>
            <w:r w:rsidRPr="00AB7EF6">
              <w:rPr>
                <w:sz w:val="20"/>
                <w:szCs w:val="20"/>
              </w:rPr>
              <w:t>and I.S. Adepoju</w:t>
            </w:r>
          </w:p>
          <w:p w:rsidR="00954AD0" w:rsidRPr="00954AD0" w:rsidRDefault="00954AD0" w:rsidP="00AB7EF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4AD0" w:rsidRDefault="00954AD0" w:rsidP="003F1F87">
            <w:pPr>
              <w:jc w:val="center"/>
            </w:pPr>
          </w:p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261-266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00" w:type="dxa"/>
            <w:vAlign w:val="center"/>
          </w:tcPr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b/>
                <w:bCs/>
                <w:sz w:val="20"/>
                <w:szCs w:val="20"/>
              </w:rPr>
              <w:t>A Phase II Single Institution Stu</w:t>
            </w:r>
            <w:r w:rsidRPr="00954AD0">
              <w:rPr>
                <w:b/>
                <w:bCs/>
                <w:color w:val="000000"/>
                <w:sz w:val="20"/>
                <w:szCs w:val="20"/>
              </w:rPr>
              <w:t>dy of</w:t>
            </w:r>
            <w:r w:rsidRPr="00954AD0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954AD0">
              <w:rPr>
                <w:rStyle w:val="spelle"/>
                <w:b/>
                <w:bCs/>
                <w:color w:val="000000"/>
                <w:sz w:val="20"/>
                <w:szCs w:val="20"/>
              </w:rPr>
              <w:t>Docetaxel</w:t>
            </w:r>
            <w:r w:rsidRPr="00954AD0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954AD0">
              <w:rPr>
                <w:b/>
                <w:bCs/>
                <w:color w:val="000000"/>
                <w:sz w:val="20"/>
                <w:szCs w:val="20"/>
              </w:rPr>
              <w:t>in Patients with Recurrent and/or Metastatic Non-Nasopharyngeal</w:t>
            </w:r>
            <w:r w:rsidRPr="00954AD0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954AD0">
              <w:rPr>
                <w:rStyle w:val="spelle"/>
                <w:b/>
                <w:bCs/>
                <w:color w:val="000000"/>
                <w:sz w:val="20"/>
                <w:szCs w:val="20"/>
              </w:rPr>
              <w:t>Squamous</w:t>
            </w:r>
            <w:r w:rsidRPr="00954AD0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954AD0">
              <w:rPr>
                <w:b/>
                <w:bCs/>
                <w:color w:val="000000"/>
                <w:sz w:val="20"/>
                <w:szCs w:val="20"/>
              </w:rPr>
              <w:t>Cell Carcinoma of the Head and Neck Refractory to a Platinum-Based Chemotherapy</w:t>
            </w:r>
          </w:p>
          <w:p w:rsidR="00AB7EF6" w:rsidRPr="00954AD0" w:rsidRDefault="00954AD0" w:rsidP="00AB7EF6">
            <w:pPr>
              <w:adjustRightInd w:val="0"/>
              <w:snapToGrid w:val="0"/>
              <w:rPr>
                <w:sz w:val="20"/>
                <w:szCs w:val="20"/>
              </w:rPr>
            </w:pPr>
            <w:r w:rsidRPr="00AB7EF6">
              <w:rPr>
                <w:bCs/>
                <w:color w:val="000000"/>
                <w:sz w:val="20"/>
                <w:szCs w:val="20"/>
              </w:rPr>
              <w:t> Abdel</w:t>
            </w:r>
            <w:r w:rsidRPr="00AB7EF6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AB7EF6">
              <w:rPr>
                <w:rStyle w:val="spelle"/>
                <w:bCs/>
                <w:color w:val="000000"/>
                <w:sz w:val="20"/>
                <w:szCs w:val="20"/>
              </w:rPr>
              <w:t>Halim</w:t>
            </w:r>
            <w:r w:rsidRPr="00AB7EF6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AB7EF6">
              <w:rPr>
                <w:rStyle w:val="spelle"/>
                <w:bCs/>
                <w:color w:val="000000"/>
                <w:sz w:val="20"/>
                <w:szCs w:val="20"/>
              </w:rPr>
              <w:t>Abo</w:t>
            </w:r>
            <w:r w:rsidRPr="00AB7EF6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AB7EF6">
              <w:rPr>
                <w:rStyle w:val="spelle"/>
                <w:bCs/>
                <w:color w:val="000000"/>
                <w:sz w:val="20"/>
                <w:szCs w:val="20"/>
              </w:rPr>
              <w:t>Hamar</w:t>
            </w:r>
            <w:r w:rsidRPr="00AB7EF6">
              <w:rPr>
                <w:bCs/>
                <w:color w:val="000000"/>
                <w:sz w:val="20"/>
                <w:szCs w:val="20"/>
              </w:rPr>
              <w:t>;</w:t>
            </w:r>
            <w:r w:rsidRPr="00AB7EF6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AB7EF6">
              <w:rPr>
                <w:rStyle w:val="spelle"/>
                <w:bCs/>
                <w:color w:val="000000"/>
                <w:sz w:val="20"/>
                <w:szCs w:val="20"/>
              </w:rPr>
              <w:t>Hanan</w:t>
            </w:r>
            <w:r w:rsidRPr="00AB7EF6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AB7EF6">
              <w:rPr>
                <w:rStyle w:val="spelle"/>
                <w:bCs/>
                <w:color w:val="000000"/>
                <w:sz w:val="20"/>
                <w:szCs w:val="20"/>
              </w:rPr>
              <w:t>Shawky</w:t>
            </w:r>
            <w:r w:rsidRPr="00AB7EF6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AB7EF6">
              <w:rPr>
                <w:bCs/>
                <w:color w:val="000000"/>
                <w:sz w:val="20"/>
                <w:szCs w:val="20"/>
              </w:rPr>
              <w:t>and Mohamed</w:t>
            </w:r>
            <w:r w:rsidRPr="00AB7EF6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AB7EF6">
              <w:rPr>
                <w:rStyle w:val="spelle"/>
                <w:bCs/>
                <w:color w:val="000000"/>
                <w:sz w:val="20"/>
                <w:szCs w:val="20"/>
              </w:rPr>
              <w:t>Alam</w:t>
            </w:r>
            <w:r w:rsidRPr="00AB7EF6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AB7EF6">
              <w:rPr>
                <w:bCs/>
                <w:color w:val="000000"/>
                <w:sz w:val="20"/>
                <w:szCs w:val="20"/>
              </w:rPr>
              <w:t>El-</w:t>
            </w:r>
            <w:r w:rsidRPr="00AB7EF6">
              <w:rPr>
                <w:rStyle w:val="spelle"/>
                <w:bCs/>
                <w:color w:val="000000"/>
                <w:sz w:val="20"/>
                <w:szCs w:val="20"/>
              </w:rPr>
              <w:t>Deen</w:t>
            </w:r>
            <w:r w:rsidR="00AB7EF6" w:rsidRPr="00954AD0">
              <w:rPr>
                <w:sz w:val="20"/>
                <w:szCs w:val="20"/>
              </w:rPr>
              <w:t xml:space="preserve"> </w:t>
            </w:r>
          </w:p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4AD0" w:rsidRDefault="00954AD0" w:rsidP="003F1F87">
            <w:pPr>
              <w:jc w:val="center"/>
            </w:pPr>
          </w:p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267-274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00" w:type="dxa"/>
            <w:vAlign w:val="center"/>
          </w:tcPr>
          <w:p w:rsidR="00954AD0" w:rsidRPr="00AB7EF6" w:rsidRDefault="00954AD0" w:rsidP="00F4751D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EF6">
              <w:rPr>
                <w:rFonts w:ascii="Times New Roman" w:hAnsi="Times New Roman" w:cs="Times New Roman"/>
                <w:b/>
                <w:sz w:val="20"/>
                <w:szCs w:val="20"/>
              </w:rPr>
              <w:t>Agricultural land Monitoring in</w:t>
            </w:r>
            <w:r w:rsidRPr="00AB7EF6">
              <w:rPr>
                <w:rStyle w:val="apple-converted-space"/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AB7EF6">
              <w:rPr>
                <w:rFonts w:ascii="Times New Roman" w:hAnsi="Times New Roman" w:cs="Times New Roman"/>
                <w:b/>
                <w:sz w:val="20"/>
                <w:szCs w:val="20"/>
              </w:rPr>
              <w:t>Egypt</w:t>
            </w:r>
            <w:r w:rsidRPr="00AB7EF6">
              <w:rPr>
                <w:rStyle w:val="apple-converted-space"/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AB7EF6">
              <w:rPr>
                <w:rFonts w:ascii="Times New Roman" w:hAnsi="Times New Roman" w:cs="Times New Roman"/>
                <w:b/>
                <w:sz w:val="20"/>
                <w:szCs w:val="20"/>
              </w:rPr>
              <w:t>using NOAA-AVHRR and SPOT Vegetation Data</w:t>
            </w:r>
          </w:p>
          <w:p w:rsidR="00AB7EF6" w:rsidRPr="00954AD0" w:rsidRDefault="00954AD0" w:rsidP="00AB7EF6">
            <w:pPr>
              <w:adjustRightInd w:val="0"/>
              <w:snapToGrid w:val="0"/>
              <w:rPr>
                <w:sz w:val="20"/>
                <w:szCs w:val="20"/>
              </w:rPr>
            </w:pPr>
            <w:r w:rsidRPr="00954AD0">
              <w:rPr>
                <w:sz w:val="20"/>
                <w:szCs w:val="20"/>
              </w:rPr>
              <w:t> </w:t>
            </w:r>
            <w:r w:rsidRPr="00AB7EF6">
              <w:rPr>
                <w:bCs/>
                <w:sz w:val="20"/>
                <w:szCs w:val="20"/>
              </w:rPr>
              <w:t>Shalaby, A. and</w:t>
            </w:r>
            <w:r w:rsidRPr="00AB7EF6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AB7EF6">
              <w:rPr>
                <w:bCs/>
                <w:sz w:val="20"/>
                <w:szCs w:val="20"/>
              </w:rPr>
              <w:t>R. R. Ali</w:t>
            </w:r>
            <w:r w:rsidR="00AB7EF6" w:rsidRPr="00954AD0">
              <w:rPr>
                <w:sz w:val="20"/>
                <w:szCs w:val="20"/>
              </w:rPr>
              <w:t xml:space="preserve"> </w:t>
            </w:r>
          </w:p>
          <w:p w:rsidR="00954AD0" w:rsidRPr="00954AD0" w:rsidRDefault="00954AD0" w:rsidP="00F4751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54AD0" w:rsidRDefault="00954AD0" w:rsidP="003F1F87">
            <w:pPr>
              <w:jc w:val="center"/>
            </w:pPr>
          </w:p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sz w:val="20"/>
                <w:szCs w:val="20"/>
              </w:rPr>
              <w:t>275-278</w:t>
            </w:r>
          </w:p>
        </w:tc>
      </w:tr>
      <w:tr w:rsidR="00954AD0" w:rsidRPr="00704C24" w:rsidTr="00413D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00" w:type="dxa"/>
            <w:vAlign w:val="center"/>
          </w:tcPr>
          <w:p w:rsidR="00954AD0" w:rsidRPr="00AB7EF6" w:rsidRDefault="00954AD0" w:rsidP="00F4751D">
            <w:pPr>
              <w:pStyle w:val="a9"/>
              <w:adjustRightInd w:val="0"/>
              <w:snapToGrid w:val="0"/>
              <w:spacing w:after="0"/>
              <w:jc w:val="left"/>
              <w:rPr>
                <w:bCs/>
                <w:sz w:val="20"/>
                <w:u w:val="none"/>
              </w:rPr>
            </w:pPr>
            <w:r w:rsidRPr="00AB7EF6">
              <w:rPr>
                <w:rStyle w:val="longtext"/>
                <w:bCs/>
                <w:sz w:val="20"/>
                <w:u w:val="none"/>
                <w:shd w:val="clear" w:color="auto" w:fill="FFFFFF"/>
              </w:rPr>
              <w:t>Potentials of the Economic Expansion in the Production and Export of Egyptian Garlic</w:t>
            </w:r>
          </w:p>
          <w:p w:rsidR="00954AD0" w:rsidRPr="00AB7EF6" w:rsidRDefault="00954AD0" w:rsidP="00AB7EF6">
            <w:pPr>
              <w:pStyle w:val="a9"/>
              <w:adjustRightInd w:val="0"/>
              <w:snapToGrid w:val="0"/>
              <w:spacing w:after="0"/>
              <w:jc w:val="left"/>
              <w:rPr>
                <w:rFonts w:eastAsia="宋体"/>
                <w:b w:val="0"/>
                <w:sz w:val="20"/>
              </w:rPr>
            </w:pPr>
            <w:r w:rsidRPr="00AB7EF6">
              <w:rPr>
                <w:rStyle w:val="longtext"/>
                <w:b w:val="0"/>
                <w:bCs/>
                <w:sz w:val="20"/>
                <w:u w:val="none"/>
                <w:shd w:val="clear" w:color="auto" w:fill="FFFFFF"/>
              </w:rPr>
              <w:t>Khairy, H.</w:t>
            </w:r>
            <w:r w:rsidRPr="00AB7EF6">
              <w:rPr>
                <w:rStyle w:val="apple-converted-space"/>
                <w:b w:val="0"/>
                <w:bCs/>
                <w:sz w:val="20"/>
                <w:u w:val="none"/>
                <w:shd w:val="clear" w:color="auto" w:fill="FFFFFF"/>
              </w:rPr>
              <w:t> </w:t>
            </w:r>
            <w:r w:rsidRPr="00AB7EF6">
              <w:rPr>
                <w:rStyle w:val="spelle"/>
                <w:b w:val="0"/>
                <w:bCs/>
                <w:sz w:val="20"/>
                <w:u w:val="none"/>
                <w:shd w:val="clear" w:color="auto" w:fill="FFFFFF"/>
              </w:rPr>
              <w:t>ELeshmawiy</w:t>
            </w:r>
            <w:r w:rsidRPr="00AB7EF6">
              <w:rPr>
                <w:rStyle w:val="longtext"/>
                <w:b w:val="0"/>
                <w:bCs/>
                <w:sz w:val="20"/>
                <w:u w:val="none"/>
                <w:shd w:val="clear" w:color="auto" w:fill="FFFFFF"/>
              </w:rPr>
              <w:t>,</w:t>
            </w:r>
            <w:r w:rsidRPr="00AB7EF6">
              <w:rPr>
                <w:rStyle w:val="apple-converted-space"/>
                <w:b w:val="0"/>
                <w:bCs/>
                <w:sz w:val="20"/>
                <w:u w:val="none"/>
                <w:shd w:val="clear" w:color="auto" w:fill="FFFFFF"/>
              </w:rPr>
              <w:t> </w:t>
            </w:r>
            <w:r w:rsidRPr="00AB7EF6">
              <w:rPr>
                <w:rStyle w:val="spelle"/>
                <w:b w:val="0"/>
                <w:bCs/>
                <w:sz w:val="20"/>
                <w:u w:val="none"/>
                <w:shd w:val="clear" w:color="auto" w:fill="FFFFFF"/>
              </w:rPr>
              <w:t>Laila</w:t>
            </w:r>
            <w:r w:rsidRPr="00AB7EF6">
              <w:rPr>
                <w:rStyle w:val="apple-converted-space"/>
                <w:b w:val="0"/>
                <w:bCs/>
                <w:sz w:val="20"/>
                <w:u w:val="none"/>
                <w:shd w:val="clear" w:color="auto" w:fill="FFFFFF"/>
              </w:rPr>
              <w:t> </w:t>
            </w:r>
            <w:r w:rsidRPr="00AB7EF6">
              <w:rPr>
                <w:rStyle w:val="longtext"/>
                <w:b w:val="0"/>
                <w:bCs/>
                <w:sz w:val="20"/>
                <w:u w:val="none"/>
                <w:shd w:val="clear" w:color="auto" w:fill="FFFFFF"/>
              </w:rPr>
              <w:t>M.</w:t>
            </w:r>
            <w:r w:rsidRPr="00AB7EF6">
              <w:rPr>
                <w:rStyle w:val="apple-converted-space"/>
                <w:b w:val="0"/>
                <w:bCs/>
                <w:sz w:val="20"/>
                <w:u w:val="none"/>
                <w:shd w:val="clear" w:color="auto" w:fill="FFFFFF"/>
              </w:rPr>
              <w:t> </w:t>
            </w:r>
            <w:r w:rsidRPr="00AB7EF6">
              <w:rPr>
                <w:rStyle w:val="spelle"/>
                <w:b w:val="0"/>
                <w:bCs/>
                <w:sz w:val="20"/>
                <w:u w:val="none"/>
                <w:shd w:val="clear" w:color="auto" w:fill="FFFFFF"/>
              </w:rPr>
              <w:t>ElSharif</w:t>
            </w:r>
            <w:r w:rsidRPr="00AB7EF6">
              <w:rPr>
                <w:rStyle w:val="longtext"/>
                <w:b w:val="0"/>
                <w:bCs/>
                <w:sz w:val="20"/>
                <w:u w:val="none"/>
                <w:shd w:val="clear" w:color="auto" w:fill="FFFFFF"/>
              </w:rPr>
              <w:t>,</w:t>
            </w:r>
            <w:r w:rsidRPr="00AB7EF6">
              <w:rPr>
                <w:rStyle w:val="apple-converted-space"/>
                <w:b w:val="0"/>
                <w:bCs/>
                <w:sz w:val="20"/>
                <w:u w:val="none"/>
                <w:shd w:val="clear" w:color="auto" w:fill="FFFFFF"/>
              </w:rPr>
              <w:t> </w:t>
            </w:r>
            <w:r w:rsidRPr="00AB7EF6">
              <w:rPr>
                <w:rStyle w:val="spelle"/>
                <w:b w:val="0"/>
                <w:bCs/>
                <w:sz w:val="20"/>
                <w:u w:val="none"/>
                <w:shd w:val="clear" w:color="auto" w:fill="FFFFFF"/>
              </w:rPr>
              <w:t>Haitham</w:t>
            </w:r>
            <w:r w:rsidRPr="00AB7EF6">
              <w:rPr>
                <w:rStyle w:val="apple-converted-space"/>
                <w:b w:val="0"/>
                <w:bCs/>
                <w:sz w:val="20"/>
                <w:u w:val="none"/>
                <w:shd w:val="clear" w:color="auto" w:fill="FFFFFF"/>
              </w:rPr>
              <w:t> </w:t>
            </w:r>
            <w:r w:rsidRPr="00AB7EF6">
              <w:rPr>
                <w:rStyle w:val="longtext"/>
                <w:b w:val="0"/>
                <w:bCs/>
                <w:sz w:val="20"/>
                <w:u w:val="none"/>
                <w:shd w:val="clear" w:color="auto" w:fill="FFFFFF"/>
              </w:rPr>
              <w:t>B. Hassan and</w:t>
            </w:r>
            <w:r w:rsidRPr="00AB7EF6">
              <w:rPr>
                <w:rStyle w:val="apple-converted-space"/>
                <w:b w:val="0"/>
                <w:bCs/>
                <w:sz w:val="20"/>
                <w:u w:val="none"/>
                <w:shd w:val="clear" w:color="auto" w:fill="FFFFFF"/>
              </w:rPr>
              <w:t> </w:t>
            </w:r>
            <w:r w:rsidRPr="00AB7EF6">
              <w:rPr>
                <w:rStyle w:val="spelle"/>
                <w:b w:val="0"/>
                <w:bCs/>
                <w:sz w:val="20"/>
                <w:u w:val="none"/>
                <w:shd w:val="clear" w:color="auto" w:fill="FFFFFF"/>
              </w:rPr>
              <w:t>Alaa</w:t>
            </w:r>
            <w:r w:rsidRPr="00AB7EF6">
              <w:rPr>
                <w:rStyle w:val="apple-converted-space"/>
                <w:b w:val="0"/>
                <w:bCs/>
                <w:sz w:val="20"/>
                <w:u w:val="none"/>
                <w:shd w:val="clear" w:color="auto" w:fill="FFFFFF"/>
              </w:rPr>
              <w:t> </w:t>
            </w:r>
            <w:r w:rsidRPr="00AB7EF6">
              <w:rPr>
                <w:rStyle w:val="longtext"/>
                <w:b w:val="0"/>
                <w:bCs/>
                <w:sz w:val="20"/>
                <w:u w:val="none"/>
                <w:shd w:val="clear" w:color="auto" w:fill="FFFFFF"/>
              </w:rPr>
              <w:t>El-din M.</w:t>
            </w:r>
            <w:r w:rsidRPr="00AB7EF6">
              <w:rPr>
                <w:rStyle w:val="apple-converted-space"/>
                <w:b w:val="0"/>
                <w:bCs/>
                <w:sz w:val="20"/>
                <w:u w:val="none"/>
                <w:shd w:val="clear" w:color="auto" w:fill="FFFFFF"/>
              </w:rPr>
              <w:t> </w:t>
            </w:r>
            <w:r w:rsidRPr="00AB7EF6">
              <w:rPr>
                <w:rStyle w:val="spelle"/>
                <w:b w:val="0"/>
                <w:bCs/>
                <w:sz w:val="20"/>
                <w:u w:val="none"/>
                <w:shd w:val="clear" w:color="auto" w:fill="FFFFFF"/>
              </w:rPr>
              <w:t>Saafan</w:t>
            </w:r>
          </w:p>
        </w:tc>
        <w:tc>
          <w:tcPr>
            <w:tcW w:w="256" w:type="dxa"/>
          </w:tcPr>
          <w:p w:rsidR="00954AD0" w:rsidRDefault="00954AD0" w:rsidP="003F1F87">
            <w:pPr>
              <w:jc w:val="center"/>
            </w:pPr>
          </w:p>
        </w:tc>
        <w:tc>
          <w:tcPr>
            <w:tcW w:w="1384" w:type="dxa"/>
          </w:tcPr>
          <w:p w:rsidR="00954AD0" w:rsidRPr="00954AD0" w:rsidRDefault="00954AD0" w:rsidP="00954AD0">
            <w:pPr>
              <w:jc w:val="center"/>
              <w:rPr>
                <w:b/>
              </w:rPr>
            </w:pPr>
            <w:r w:rsidRPr="00954AD0">
              <w:rPr>
                <w:rStyle w:val="longtext"/>
                <w:b/>
                <w:sz w:val="20"/>
                <w:shd w:val="clear" w:color="auto" w:fill="FFFFFF"/>
              </w:rPr>
              <w:t>279-287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948" w:rsidRDefault="00D05948" w:rsidP="009A14FB">
      <w:r>
        <w:separator/>
      </w:r>
    </w:p>
  </w:endnote>
  <w:endnote w:type="continuationSeparator" w:id="1">
    <w:p w:rsidR="00D05948" w:rsidRDefault="00D05948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DE5BDD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413D20" w:rsidRPr="00413D20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948" w:rsidRDefault="00D05948" w:rsidP="009A14FB">
      <w:r>
        <w:separator/>
      </w:r>
    </w:p>
  </w:footnote>
  <w:footnote w:type="continuationSeparator" w:id="1">
    <w:p w:rsidR="00D05948" w:rsidRDefault="00D05948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 w:rsidR="00F4751D">
      <w:rPr>
        <w:rFonts w:hint="eastAsia"/>
        <w:sz w:val="20"/>
        <w:szCs w:val="20"/>
      </w:rPr>
      <w:t>0</w:t>
    </w:r>
    <w:r w:rsidRPr="001F3F6D">
      <w:rPr>
        <w:sz w:val="20"/>
        <w:szCs w:val="20"/>
      </w:rPr>
      <w:t>;</w:t>
    </w:r>
    <w:r w:rsidR="00954AD0">
      <w:rPr>
        <w:rFonts w:hint="eastAsia"/>
        <w:sz w:val="20"/>
        <w:szCs w:val="20"/>
      </w:rPr>
      <w:t>8(11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C0912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E53EC"/>
    <w:rsid w:val="002F688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13D20"/>
    <w:rsid w:val="00425062"/>
    <w:rsid w:val="004B6A93"/>
    <w:rsid w:val="004D5F76"/>
    <w:rsid w:val="004E7A47"/>
    <w:rsid w:val="004E7D0D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54AD0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B7EF6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05948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DE5BDD"/>
    <w:rsid w:val="00E0768E"/>
    <w:rsid w:val="00E2794C"/>
    <w:rsid w:val="00E54245"/>
    <w:rsid w:val="00E711E2"/>
    <w:rsid w:val="00E76183"/>
    <w:rsid w:val="00F007AA"/>
    <w:rsid w:val="00F13CD9"/>
    <w:rsid w:val="00F225CD"/>
    <w:rsid w:val="00F4751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uiPriority w:val="99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spelle">
    <w:name w:val="spelle"/>
    <w:basedOn w:val="a0"/>
    <w:rsid w:val="00954AD0"/>
  </w:style>
  <w:style w:type="paragraph" w:customStyle="1" w:styleId="nospacing">
    <w:name w:val="nospacing"/>
    <w:basedOn w:val="a"/>
    <w:rsid w:val="00954AD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mediumtext1">
    <w:name w:val="mediumtext1"/>
    <w:basedOn w:val="a0"/>
    <w:rsid w:val="00954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914</Words>
  <Characters>5212</Characters>
  <Application>Microsoft Office Word</Application>
  <DocSecurity>0</DocSecurity>
  <Lines>43</Lines>
  <Paragraphs>12</Paragraphs>
  <ScaleCrop>false</ScaleCrop>
  <Company>微软中国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2013-07-29T13:25:00Z</dcterms:created>
  <dcterms:modified xsi:type="dcterms:W3CDTF">2013-08-05T10:19:00Z</dcterms:modified>
</cp:coreProperties>
</file>