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Detoxification of Dietary Lead by Methionine and Garlic in Rabbits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Shehata, S.A.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1-6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Effects of Mercuric Chloride on the</w:t>
            </w:r>
            <w:bookmarkStart w:id="0" w:name="OLE_LINK1"/>
            <w:r w:rsidRPr="009D3B9C">
              <w:rPr>
                <w:b/>
                <w:bCs/>
                <w:sz w:val="20"/>
                <w:szCs w:val="20"/>
              </w:rPr>
              <w:t> Immunological, Hematological, Biochemical Parameters and Diseases </w:t>
            </w:r>
            <w:bookmarkEnd w:id="0"/>
            <w:r w:rsidRPr="009D3B9C">
              <w:rPr>
                <w:b/>
                <w:bCs/>
                <w:sz w:val="20"/>
                <w:szCs w:val="20"/>
              </w:rPr>
              <w:t>Resistance of Nile Tilapia Challenged with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Aeromnas hydrophila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i/>
                <w:i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El-Boshy, M.E and Ramdan Taha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7-15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Plant metabolites in response to pathogen and gene mutations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Xiaoli Gao, Yanfeng Zhang, Yixiao Shen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16-20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Anti-mutagenic Effects of Fennel Plant (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Foeniculum vulgare</w:t>
            </w:r>
            <w:r w:rsidRPr="009D3B9C">
              <w:rPr>
                <w:b/>
                <w:bCs/>
                <w:sz w:val="20"/>
                <w:szCs w:val="20"/>
              </w:rPr>
              <w:t> Mill) Seeds and Pure Anethole: An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9D3B9C">
              <w:rPr>
                <w:b/>
                <w:bCs/>
                <w:sz w:val="20"/>
                <w:szCs w:val="20"/>
              </w:rPr>
              <w:t> Test on Mice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Esmat A. Hassan; Abdel Aziz K. B.; M. E. El-Awadi and M. R. Hanaa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21-26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_Toc247704005"/>
            <w:r w:rsidRPr="009D3B9C">
              <w:rPr>
                <w:b/>
                <w:bCs/>
                <w:sz w:val="20"/>
                <w:szCs w:val="20"/>
              </w:rPr>
              <w:t>Solid waste management and its Environmental impacts on human health in Juba town - </w:t>
            </w:r>
            <w:bookmarkEnd w:id="1"/>
            <w:r w:rsidRPr="009D3B9C">
              <w:rPr>
                <w:b/>
                <w:bCs/>
                <w:sz w:val="20"/>
                <w:szCs w:val="20"/>
              </w:rPr>
              <w:t>South Sudan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bookmarkStart w:id="2" w:name="OLE_LINK11"/>
            <w:r w:rsidRPr="009D3B9C">
              <w:rPr>
                <w:sz w:val="20"/>
                <w:szCs w:val="20"/>
                <w:lang w:val="es-ES"/>
              </w:rPr>
              <w:t>John Leju CELESTINO LADU; Xiwu LU</w:t>
            </w:r>
            <w:bookmarkEnd w:id="2"/>
            <w:r w:rsidRPr="009D3B9C">
              <w:rPr>
                <w:sz w:val="20"/>
                <w:szCs w:val="20"/>
              </w:rPr>
              <w:t>; Mohammed Ahmed Osman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27-35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8"/>
            <w:r w:rsidRPr="009D3B9C">
              <w:rPr>
                <w:b/>
                <w:bCs/>
                <w:sz w:val="20"/>
                <w:szCs w:val="20"/>
              </w:rPr>
              <w:t>Hydrochemistry of a Tropical harbor: Influence of Industrial and Municipal inputs</w:t>
            </w:r>
            <w:bookmarkEnd w:id="3"/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7"/>
            <w:r w:rsidRPr="009D3B9C">
              <w:rPr>
                <w:sz w:val="20"/>
                <w:szCs w:val="20"/>
              </w:rPr>
              <w:t> </w:t>
            </w:r>
            <w:bookmarkEnd w:id="4"/>
            <w:r w:rsidRPr="009D3B9C">
              <w:rPr>
                <w:sz w:val="20"/>
                <w:szCs w:val="20"/>
              </w:rPr>
              <w:t>BALOGUN Kayode James, LADIGBOLU Ismail Adejare and OLAJI Ebenezer Dayo 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36-43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27"/>
            <w:r w:rsidRPr="009D3B9C">
              <w:rPr>
                <w:b/>
                <w:bCs/>
                <w:sz w:val="20"/>
                <w:szCs w:val="20"/>
              </w:rPr>
              <w:t>Study on Troop Size and Troop Composition of Rhesus Monkey,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Macaca mulatta</w:t>
            </w:r>
            <w:r w:rsidRPr="009D3B9C">
              <w:rPr>
                <w:b/>
                <w:bCs/>
                <w:sz w:val="20"/>
                <w:szCs w:val="20"/>
              </w:rPr>
              <w:t> (Zimmermann, 1758) in Saraswati Plantation Wildlife Sanctuary and Bir Sonty Reserve Forest, Kurukshetra, Haryana (India)</w:t>
            </w:r>
            <w:bookmarkEnd w:id="5"/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Girish Chopra, Ajay Kumar, Tarsem Kumar, Sanjeev Kamal Sharma and Anita Kadian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44-49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i/>
                <w:iCs/>
                <w:sz w:val="20"/>
                <w:szCs w:val="20"/>
              </w:rPr>
              <w:t>In vitro </w:t>
            </w:r>
            <w:r w:rsidRPr="009D3B9C">
              <w:rPr>
                <w:b/>
                <w:bCs/>
                <w:sz w:val="20"/>
                <w:szCs w:val="20"/>
              </w:rPr>
              <w:t>and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in vivo</w:t>
            </w:r>
            <w:r w:rsidRPr="009D3B9C">
              <w:rPr>
                <w:b/>
                <w:bCs/>
                <w:sz w:val="20"/>
                <w:szCs w:val="20"/>
              </w:rPr>
              <w:t> studies for Evaluation the Genotoxicity of Mancopper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Ayman A. Farghaly, Mona A. M. Abo-Zeid, Souria M. Donya, Fawzia A. Aly and Aziza A. Ibrahim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50-56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and after treatment in Egyptian patients with chronic hepatitis C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El-Shahat A. Toson, Mahmoud M. EL-Bendary, Hatem A. El-mezayen and Heba A. Sahyon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57-63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A high-throughput microtiter plate based method for the quantitative measurement of cyanogenesis (rate of formation of HCN)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Stephen Abban, Line Thorsen, Leon Brimer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64-6</w:t>
            </w:r>
            <w:r w:rsidRPr="009D3B9C">
              <w:rPr>
                <w:rFonts w:hint="eastAsia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  <w:lang w:val="en-GB"/>
              </w:rPr>
              <w:t>Dietary Items and Feeding Habits of Sompat Grunt </w:t>
            </w:r>
            <w:r w:rsidRPr="009D3B9C">
              <w:rPr>
                <w:b/>
                <w:bCs/>
                <w:i/>
                <w:iCs/>
                <w:sz w:val="20"/>
                <w:szCs w:val="20"/>
                <w:lang w:val="en-GB"/>
              </w:rPr>
              <w:t>Pomadasys jubelini</w:t>
            </w:r>
            <w:r w:rsidRPr="009D3B9C">
              <w:rPr>
                <w:b/>
                <w:bCs/>
                <w:sz w:val="20"/>
                <w:szCs w:val="20"/>
                <w:lang w:val="en-GB"/>
              </w:rPr>
              <w:t> (Cuvier, 1830)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9D3B9C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9D3B9C">
              <w:rPr>
                <w:sz w:val="20"/>
                <w:szCs w:val="20"/>
                <w:lang w:val="en-GB"/>
              </w:rPr>
              <w:t xml:space="preserve">Fatimat Adenike Adebiyi </w:t>
            </w:r>
          </w:p>
          <w:p w:rsidR="00215030" w:rsidRPr="009D3B9C" w:rsidRDefault="009D3B9C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15030" w:rsidRPr="009D3B9C" w:rsidRDefault="00215030" w:rsidP="003F1F87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69-75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Impact of</w:t>
            </w:r>
            <w:r w:rsidRPr="009D3B9C">
              <w:rPr>
                <w:sz w:val="20"/>
                <w:szCs w:val="20"/>
              </w:rPr>
              <w:t> </w:t>
            </w:r>
            <w:r w:rsidRPr="009D3B9C">
              <w:rPr>
                <w:b/>
                <w:bCs/>
                <w:sz w:val="20"/>
                <w:szCs w:val="20"/>
              </w:rPr>
              <w:t>marijuana smoking on liver and sex hormones: Correlation with oxidative stress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El-Shahat A. Toson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76-87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Biochemical studies on patients with Gallstones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El-Shahat A. Toson and Marihan A.Helal</w:t>
            </w:r>
          </w:p>
          <w:p w:rsidR="009D3B9C" w:rsidRPr="009D3B9C" w:rsidRDefault="009D3B9C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88-93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Nitric oxide levels in sustained virological response to peglyated-interferon-alpha-2b plus ribavirin before and after treatment in Egyptian patients with chronic hepatitis C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El-Shahat A. Toson, Mahmoud M. EL-Bendary, Hatem A. El-mezayen and Heba A. Sahyon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94-100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An</w:t>
            </w:r>
            <w:bookmarkStart w:id="6" w:name="OLE_LINK12"/>
            <w:r w:rsidRPr="009D3B9C">
              <w:rPr>
                <w:b/>
                <w:bCs/>
                <w:sz w:val="20"/>
                <w:szCs w:val="20"/>
              </w:rPr>
              <w:t> Analytical Study for Estimation the Agricultural Unemployment</w:t>
            </w:r>
            <w:bookmarkEnd w:id="6"/>
            <w:r w:rsidRPr="009D3B9C">
              <w:rPr>
                <w:b/>
                <w:bCs/>
                <w:sz w:val="20"/>
                <w:szCs w:val="20"/>
              </w:rPr>
              <w:t> in Egypt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D3B9C">
              <w:rPr>
                <w:spacing w:val="6"/>
                <w:sz w:val="20"/>
                <w:szCs w:val="20"/>
              </w:rPr>
              <w:t> EmanAbd-Elghfour Ahmed,</w:t>
            </w:r>
            <w:r w:rsidRPr="009D3B9C">
              <w:rPr>
                <w:sz w:val="20"/>
                <w:szCs w:val="20"/>
              </w:rPr>
              <w:t> Enaam Abd El-Fattah Mohamed and Mohy El-Din M. Kh. El-Begawy</w:t>
            </w:r>
          </w:p>
          <w:p w:rsidR="009D3B9C" w:rsidRPr="009D3B9C" w:rsidRDefault="009D3B9C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101-108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A COMPARATIVE SURFACE-ARCHITECHTURAL STUDY OF “SNOUT EPIDERMIS” OF SOME OF THE HILL-STREAM FISHES:  A SCANNING ELECTRON MICROSCOPIC INVESTIGATION.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S. C. Joshi,Ila Bisht and S. K. Agarwal</w:t>
            </w:r>
          </w:p>
          <w:p w:rsidR="00215030" w:rsidRPr="009D3B9C" w:rsidRDefault="009D3B9C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109-115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Effect of Mineral Fillers on Rice Straw Fiber/High Density Polyethylene Composites</w:t>
            </w:r>
          </w:p>
          <w:p w:rsidR="00215030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Abdel -Salam Sabah I.; Metwally M., S.; Abdel- Hakim A, A.; El Begawy S.; Elshafie E., S.</w:t>
            </w:r>
          </w:p>
          <w:p w:rsidR="0053666D" w:rsidRPr="009D3B9C" w:rsidRDefault="0053666D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116-124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Species Diversity and Community Structure of a Temperate Mixed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Rhododendron</w:t>
            </w:r>
            <w:r w:rsidRPr="009D3B9C">
              <w:rPr>
                <w:b/>
                <w:bCs/>
                <w:sz w:val="20"/>
                <w:szCs w:val="20"/>
              </w:rPr>
              <w:t> Forest along an Altitudinal Gradient in West Siang District of Arunachal Pradesh, India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Sanjeeb Bharali , Ashish Paul , Mohamed Latif Khan, Lal Bihari Singha 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125-140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Bacteriological profile of blood cultures from children with presumed septicaemia in</w:t>
            </w:r>
            <w:r w:rsidRPr="009D3B9C">
              <w:rPr>
                <w:sz w:val="20"/>
                <w:szCs w:val="20"/>
              </w:rPr>
              <w:t> </w:t>
            </w:r>
            <w:r w:rsidRPr="009D3B9C">
              <w:rPr>
                <w:b/>
                <w:bCs/>
                <w:sz w:val="20"/>
                <w:szCs w:val="20"/>
              </w:rPr>
              <w:t>a tertiary hospital   in Abeokuta, Nigeria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Babatunde. O. Motayo., P . Akinduti ., Joseph.I. Ogiogwa., Olusola.A. Akingbade., Bukola. W. Aboderin. , O.  Adeyakinu and John. A. Akinbo.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141-144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  <w:lang w:val="en-GB"/>
              </w:rPr>
              <w:t>Effects of nonsteriodal aromatase inhibitor in sex reversal of Nile Tilapia (</w:t>
            </w:r>
            <w:r w:rsidRPr="009D3B9C">
              <w:rPr>
                <w:b/>
                <w:bCs/>
                <w:i/>
                <w:iCs/>
                <w:sz w:val="20"/>
                <w:szCs w:val="20"/>
                <w:lang w:val="en-GB"/>
              </w:rPr>
              <w:t>Oreochromis niloticus</w:t>
            </w:r>
            <w:r w:rsidRPr="009D3B9C">
              <w:rPr>
                <w:b/>
                <w:bCs/>
                <w:sz w:val="20"/>
                <w:szCs w:val="20"/>
                <w:lang w:val="en-GB"/>
              </w:rPr>
              <w:t>)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9D3B9C">
              <w:rPr>
                <w:sz w:val="20"/>
                <w:szCs w:val="20"/>
                <w:lang w:val="en-GB"/>
              </w:rPr>
              <w:t>Eleraky Wafaa,  Refat Nahla, Abd Ellatif Mohamed, Tahia Ahmed and Khedr Nasser</w:t>
            </w:r>
          </w:p>
          <w:p w:rsidR="00215030" w:rsidRPr="009D3B9C" w:rsidRDefault="00215030" w:rsidP="009D3B9C">
            <w:pPr>
              <w:bidi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145-150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Evaluation of Effect of Antagonistic Fungi, and Arbuscular Mycorrhizal Fungi (AMF) on Incidences of Some Disease of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Hevea</w:t>
            </w: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brasiliensis</w:t>
            </w:r>
            <w:r w:rsidRPr="009D3B9C">
              <w:rPr>
                <w:b/>
                <w:bCs/>
                <w:sz w:val="20"/>
                <w:szCs w:val="20"/>
              </w:rPr>
              <w:t> (Muell. Arg).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V.I.Omorusi, Omo-Ikerodah, E.E., Mokwunye, M.U.B.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151-154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Assessment of Hydrocarbon Utilization by Hybrids and Wild Type </w:t>
            </w:r>
            <w:r w:rsidRPr="009D3B9C">
              <w:rPr>
                <w:b/>
                <w:bCs/>
                <w:i/>
                <w:iCs/>
                <w:sz w:val="20"/>
                <w:szCs w:val="20"/>
              </w:rPr>
              <w:t>Saccharomyces</w:t>
            </w:r>
            <w:r w:rsidRPr="009D3B9C">
              <w:rPr>
                <w:b/>
                <w:bCs/>
                <w:sz w:val="20"/>
                <w:szCs w:val="20"/>
              </w:rPr>
              <w:t> spp. isolated from pawpaw fruit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A. A. Ibiene, G. C. Iheanacho and P.O. Okerentugba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155-159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Synthesis of GMA / PVA Cast Membrane Reinforced with Alumina for Fuel Cell Applications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M.M. El-Toony</w:t>
            </w:r>
          </w:p>
          <w:p w:rsidR="00215030" w:rsidRPr="009D3B9C" w:rsidRDefault="009D3B9C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160-172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The Effect of Job Conscientiousness on Job Performance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color w:val="0000FF"/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Wafaa Fathi Sleem and Neamat Mohmed El-Sayed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color w:val="0000FF"/>
                <w:sz w:val="20"/>
                <w:szCs w:val="20"/>
              </w:rPr>
              <w:t>   </w:t>
            </w: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173-179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Self Care Management of School Age Diabetic Children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Azza Darwish, Ebtisam El-sayed, Thanaa El- Awany and Rasha El-Ashry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180-189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Electrochemical techniques for measuring some trace heavy metals in Taps Water of Riyadh in Saudi Arabia</w:t>
            </w:r>
          </w:p>
          <w:p w:rsidR="009D3B9C" w:rsidRDefault="00215030" w:rsidP="009D3B9C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9D3B9C">
              <w:rPr>
                <w:sz w:val="20"/>
                <w:szCs w:val="20"/>
                <w:rtl/>
              </w:rPr>
              <w:t> </w:t>
            </w:r>
            <w:r w:rsidRPr="009D3B9C">
              <w:rPr>
                <w:color w:val="000000"/>
                <w:sz w:val="20"/>
                <w:szCs w:val="20"/>
              </w:rPr>
              <w:t>Sanaa Arab and Asia Alshikh</w:t>
            </w:r>
          </w:p>
          <w:p w:rsidR="0053666D" w:rsidRPr="009D3B9C" w:rsidRDefault="0053666D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190-195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Effect of GA</w:t>
            </w:r>
            <w:r w:rsidRPr="009D3B9C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9D3B9C">
              <w:rPr>
                <w:b/>
                <w:bCs/>
                <w:sz w:val="20"/>
                <w:szCs w:val="20"/>
              </w:rPr>
              <w:t> and Potassium Nitrate in Different Dates on Fruit Set, Yield and Splitting of Washington Navel Orange</w:t>
            </w:r>
          </w:p>
          <w:p w:rsidR="009D3B9C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r w:rsidRPr="009D3B9C">
              <w:rPr>
                <w:b/>
                <w:bCs/>
                <w:sz w:val="20"/>
                <w:szCs w:val="20"/>
              </w:rPr>
              <w:t> </w:t>
            </w:r>
            <w:r w:rsidRPr="009D3B9C">
              <w:rPr>
                <w:sz w:val="20"/>
                <w:szCs w:val="20"/>
              </w:rPr>
              <w:t>Abd El-Rahman, G.F.; Hoda, M.Mohamed and Ensherah, A.H.Tayh</w:t>
            </w:r>
            <w:r w:rsidR="009D3B9C" w:rsidRPr="009D3B9C">
              <w:rPr>
                <w:sz w:val="20"/>
                <w:szCs w:val="20"/>
              </w:rPr>
              <w:t xml:space="preserve"> </w:t>
            </w:r>
          </w:p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color w:val="000000"/>
                <w:sz w:val="20"/>
                <w:szCs w:val="20"/>
              </w:rPr>
              <w:t>196-204</w:t>
            </w:r>
          </w:p>
        </w:tc>
      </w:tr>
      <w:tr w:rsidR="00215030" w:rsidRPr="009D3B9C" w:rsidTr="0053666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5030" w:rsidRPr="009D3B9C" w:rsidRDefault="00215030" w:rsidP="00215030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15030" w:rsidRPr="009D3B9C" w:rsidRDefault="00215030" w:rsidP="009D3B9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310"/>
            <w:r w:rsidRPr="009D3B9C">
              <w:rPr>
                <w:b/>
                <w:bCs/>
                <w:sz w:val="20"/>
                <w:szCs w:val="20"/>
              </w:rPr>
              <w:t>Coping With University Life and its Relationship with Academic Achievement for the Students of Menofia University</w:t>
            </w:r>
            <w:bookmarkEnd w:id="7"/>
          </w:p>
          <w:p w:rsidR="00215030" w:rsidRPr="009D3B9C" w:rsidRDefault="00215030" w:rsidP="009D3B9C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D3B9C">
              <w:rPr>
                <w:sz w:val="20"/>
                <w:szCs w:val="20"/>
              </w:rPr>
              <w:t> Ali O. M. Abdelatife</w:t>
            </w:r>
          </w:p>
          <w:p w:rsidR="009D3B9C" w:rsidRPr="009D3B9C" w:rsidRDefault="009D3B9C" w:rsidP="009D3B9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15030" w:rsidRPr="009D3B9C" w:rsidRDefault="00215030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15030" w:rsidRPr="009D3B9C" w:rsidRDefault="00215030" w:rsidP="0053666D">
            <w:pPr>
              <w:jc w:val="center"/>
              <w:rPr>
                <w:b/>
                <w:sz w:val="20"/>
                <w:szCs w:val="20"/>
              </w:rPr>
            </w:pPr>
            <w:r w:rsidRPr="009D3B9C">
              <w:rPr>
                <w:b/>
                <w:sz w:val="20"/>
                <w:szCs w:val="20"/>
              </w:rPr>
              <w:t>205-212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77" w:rsidRDefault="00732777" w:rsidP="009A14FB">
      <w:r>
        <w:separator/>
      </w:r>
    </w:p>
  </w:endnote>
  <w:endnote w:type="continuationSeparator" w:id="1">
    <w:p w:rsidR="00732777" w:rsidRDefault="0073277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9201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3666D" w:rsidRPr="0053666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77" w:rsidRDefault="00732777" w:rsidP="009A14FB">
      <w:r>
        <w:separator/>
      </w:r>
    </w:p>
  </w:footnote>
  <w:footnote w:type="continuationSeparator" w:id="1">
    <w:p w:rsidR="00732777" w:rsidRDefault="00732777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9D3B9C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983D17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215030">
      <w:rPr>
        <w:rFonts w:hint="eastAsia"/>
        <w:sz w:val="20"/>
        <w:szCs w:val="20"/>
      </w:rPr>
      <w:t>12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45AC5"/>
    <w:multiLevelType w:val="multilevel"/>
    <w:tmpl w:val="07CA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5030"/>
    <w:rsid w:val="00292010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550B"/>
    <w:rsid w:val="00524260"/>
    <w:rsid w:val="00536215"/>
    <w:rsid w:val="005365C3"/>
    <w:rsid w:val="0053666D"/>
    <w:rsid w:val="00552747"/>
    <w:rsid w:val="00553204"/>
    <w:rsid w:val="005666E0"/>
    <w:rsid w:val="005E158F"/>
    <w:rsid w:val="005F123C"/>
    <w:rsid w:val="00615A2B"/>
    <w:rsid w:val="00651B37"/>
    <w:rsid w:val="00691C6A"/>
    <w:rsid w:val="006C33BB"/>
    <w:rsid w:val="00704C24"/>
    <w:rsid w:val="00705B31"/>
    <w:rsid w:val="00720AC2"/>
    <w:rsid w:val="00732777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3D17"/>
    <w:rsid w:val="009842CB"/>
    <w:rsid w:val="009A14FB"/>
    <w:rsid w:val="009A6F1D"/>
    <w:rsid w:val="009D3B9C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14ED4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  <w:rsid w:val="00FE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733</Words>
  <Characters>4180</Characters>
  <Application>Microsoft Office Word</Application>
  <DocSecurity>0</DocSecurity>
  <Lines>34</Lines>
  <Paragraphs>9</Paragraphs>
  <ScaleCrop>false</ScaleCrop>
  <Company>微软中国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2013-07-29T12:13:00Z</dcterms:created>
  <dcterms:modified xsi:type="dcterms:W3CDTF">2013-08-06T15:10:00Z</dcterms:modified>
</cp:coreProperties>
</file>