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875C69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875C69">
        <w:rPr>
          <w:b/>
          <w:bCs/>
          <w:sz w:val="32"/>
          <w:szCs w:val="32"/>
        </w:rPr>
        <w:t>CONTENTS</w:t>
      </w:r>
    </w:p>
    <w:p w:rsidR="00A452DC" w:rsidRPr="008A23D1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53" w:type="dxa"/>
        <w:tblCellSpacing w:w="15" w:type="dxa"/>
        <w:tblInd w:w="0" w:type="dxa"/>
        <w:tblLook w:val="04A0"/>
      </w:tblPr>
      <w:tblGrid>
        <w:gridCol w:w="603"/>
        <w:gridCol w:w="7390"/>
        <w:gridCol w:w="426"/>
        <w:gridCol w:w="1134"/>
      </w:tblGrid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60" w:type="dxa"/>
            <w:vAlign w:val="center"/>
          </w:tcPr>
          <w:p w:rsidR="00E561C7" w:rsidRPr="00875C69" w:rsidRDefault="009757BE" w:rsidP="00E561C7">
            <w:pPr>
              <w:rPr>
                <w:b/>
                <w:sz w:val="20"/>
                <w:szCs w:val="20"/>
              </w:rPr>
            </w:pPr>
            <w:hyperlink r:id="rId7" w:history="1">
              <w:r w:rsidR="00E561C7" w:rsidRPr="00875C69">
                <w:rPr>
                  <w:b/>
                  <w:sz w:val="20"/>
                  <w:szCs w:val="20"/>
                </w:rPr>
                <w:t>Knowledge, Attitude and Practices of HIV/AIDS in Selected Fishing Communities of Kainji Lake Basin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Olowosegun, Toyin; Akangbe, Jones Adebola; Olowosegun, Oluwatoyin Motunrayo; Sule, Attairu Mohammed; Sanni, Abdulwahab Omeiza; Ifejika, Philip Ikechukwu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1-9</w:t>
            </w:r>
          </w:p>
        </w:tc>
      </w:tr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60" w:type="dxa"/>
            <w:vAlign w:val="center"/>
          </w:tcPr>
          <w:p w:rsidR="00E561C7" w:rsidRPr="007D63DE" w:rsidRDefault="009757BE" w:rsidP="00E561C7">
            <w:pPr>
              <w:rPr>
                <w:b/>
                <w:sz w:val="20"/>
                <w:szCs w:val="20"/>
              </w:rPr>
            </w:pPr>
            <w:hyperlink r:id="rId8" w:history="1">
              <w:r w:rsidR="00E561C7" w:rsidRPr="00E561C7">
                <w:rPr>
                  <w:b/>
                  <w:sz w:val="20"/>
                  <w:szCs w:val="20"/>
                </w:rPr>
                <w:t>Comparative Assessment of Potassium Sorbate and Sodium Metabisulphite on the Safety and Shelf Life of Smoked Catfish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Omojowo, Funso Samuel; Idris, Garba Libata; Ihuahi, Josiah Adoga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10-17</w:t>
            </w:r>
          </w:p>
        </w:tc>
      </w:tr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60" w:type="dxa"/>
            <w:vAlign w:val="center"/>
          </w:tcPr>
          <w:p w:rsidR="00E561C7" w:rsidRPr="007D63DE" w:rsidRDefault="009757BE" w:rsidP="00E561C7">
            <w:pPr>
              <w:rPr>
                <w:b/>
                <w:sz w:val="20"/>
                <w:szCs w:val="20"/>
              </w:rPr>
            </w:pPr>
            <w:hyperlink r:id="rId9" w:history="1">
              <w:r w:rsidR="00E561C7" w:rsidRPr="00E561C7">
                <w:rPr>
                  <w:b/>
                  <w:sz w:val="20"/>
                  <w:szCs w:val="20"/>
                </w:rPr>
                <w:t>Adaptation And Improvement Of A Simple Solar Tent Dryer To Enhance Fish Drying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Olokor, Julius Oghenekaro and Omojowo, Funso Samuel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18-24</w:t>
            </w:r>
          </w:p>
        </w:tc>
      </w:tr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60" w:type="dxa"/>
            <w:vAlign w:val="center"/>
          </w:tcPr>
          <w:p w:rsidR="00E561C7" w:rsidRPr="007D63DE" w:rsidRDefault="009757BE" w:rsidP="00E561C7">
            <w:pPr>
              <w:rPr>
                <w:b/>
                <w:sz w:val="20"/>
                <w:szCs w:val="20"/>
              </w:rPr>
            </w:pPr>
            <w:hyperlink r:id="rId10" w:history="1">
              <w:r w:rsidR="00E561C7" w:rsidRPr="00E561C7">
                <w:rPr>
                  <w:b/>
                  <w:sz w:val="20"/>
                  <w:szCs w:val="20"/>
                </w:rPr>
                <w:t>Change Detection Analysis By Using Ikonos And Quick Bird Imageries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  <w:lang w:val="de-DE"/>
              </w:rPr>
            </w:pPr>
            <w:r w:rsidRPr="007D63DE">
              <w:rPr>
                <w:sz w:val="20"/>
                <w:szCs w:val="20"/>
                <w:lang w:val="de-DE"/>
              </w:rPr>
              <w:t>Eltahir. M. Elhadi, Nagi. Zomrawi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25-31</w:t>
            </w:r>
          </w:p>
        </w:tc>
      </w:tr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60" w:type="dxa"/>
            <w:vAlign w:val="center"/>
          </w:tcPr>
          <w:p w:rsidR="00E561C7" w:rsidRPr="007D63DE" w:rsidRDefault="009757BE" w:rsidP="00E561C7">
            <w:pPr>
              <w:rPr>
                <w:b/>
                <w:sz w:val="20"/>
                <w:szCs w:val="20"/>
              </w:rPr>
            </w:pPr>
            <w:hyperlink r:id="rId11" w:history="1">
              <w:r w:rsidR="00E561C7" w:rsidRPr="00E561C7">
                <w:rPr>
                  <w:b/>
                  <w:sz w:val="20"/>
                  <w:szCs w:val="20"/>
                </w:rPr>
                <w:t>Object-based land use/cover extraction from QuickBird image using Decision tree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Eltahir. M. Elhadi, Nagi. Zomrawi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32-36</w:t>
            </w:r>
          </w:p>
        </w:tc>
      </w:tr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60" w:type="dxa"/>
            <w:vAlign w:val="center"/>
          </w:tcPr>
          <w:p w:rsidR="00E561C7" w:rsidRPr="007D63DE" w:rsidRDefault="009757BE" w:rsidP="00E561C7">
            <w:pPr>
              <w:rPr>
                <w:b/>
                <w:sz w:val="20"/>
                <w:szCs w:val="20"/>
              </w:rPr>
            </w:pPr>
            <w:hyperlink r:id="rId12" w:history="1">
              <w:r w:rsidR="00E561C7" w:rsidRPr="00E561C7">
                <w:rPr>
                  <w:b/>
                  <w:sz w:val="20"/>
                  <w:szCs w:val="20"/>
                </w:rPr>
                <w:t>Protective Effect of Taurine and Bismuth Subnitrate Against Cyclosporine and NSAID Induced Neurotoxicity in rats: a study of drug interaction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Suzan F.I. El-sisi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37-48</w:t>
            </w:r>
          </w:p>
        </w:tc>
      </w:tr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60" w:type="dxa"/>
            <w:vAlign w:val="center"/>
          </w:tcPr>
          <w:p w:rsidR="00E561C7" w:rsidRPr="007D63DE" w:rsidRDefault="009757BE" w:rsidP="00E561C7">
            <w:pPr>
              <w:rPr>
                <w:b/>
                <w:sz w:val="20"/>
                <w:szCs w:val="20"/>
              </w:rPr>
            </w:pPr>
            <w:hyperlink r:id="rId13" w:history="1">
              <w:r w:rsidR="00E561C7" w:rsidRPr="00E561C7">
                <w:rPr>
                  <w:b/>
                  <w:sz w:val="20"/>
                  <w:szCs w:val="20"/>
                </w:rPr>
                <w:t>Assessment the Ameliorative Effect of Pomegranate and Rutin on Chlorpyrifos-ethyl-Induced Oxidative Stress in Rats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Mahgoub M. Ahmed, Nashwah I.Zaki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49-61</w:t>
            </w:r>
          </w:p>
        </w:tc>
      </w:tr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60" w:type="dxa"/>
            <w:vAlign w:val="center"/>
          </w:tcPr>
          <w:p w:rsidR="00E561C7" w:rsidRPr="007D63DE" w:rsidRDefault="009757BE" w:rsidP="00E561C7">
            <w:pPr>
              <w:ind w:left="-334"/>
              <w:rPr>
                <w:sz w:val="20"/>
                <w:szCs w:val="20"/>
              </w:rPr>
            </w:pPr>
            <w:hyperlink r:id="rId14" w:history="1">
              <w:r w:rsidR="00E561C7" w:rsidRPr="00E561C7">
                <w:rPr>
                  <w:sz w:val="20"/>
                  <w:szCs w:val="20"/>
                </w:rPr>
                <w:t>Rap</w:t>
              </w:r>
              <w:r w:rsidR="00E561C7" w:rsidRPr="00E561C7">
                <w:rPr>
                  <w:b/>
                  <w:sz w:val="20"/>
                  <w:szCs w:val="20"/>
                </w:rPr>
                <w:t>id Determination of Diuretic Resistant Ascites Using Furosemide Induced Natriuresis Test in Egyptian Cirrhotic Patients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Mohamed Abd El-Hamid El-Bokl ; Hanan Mahmoud Badawi; Marcel William Keddeas, George Safwat Riad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62-67</w:t>
            </w:r>
          </w:p>
        </w:tc>
      </w:tr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60" w:type="dxa"/>
            <w:vAlign w:val="center"/>
          </w:tcPr>
          <w:p w:rsidR="00E561C7" w:rsidRPr="007D63DE" w:rsidRDefault="009757BE" w:rsidP="00E561C7">
            <w:pPr>
              <w:rPr>
                <w:b/>
                <w:sz w:val="20"/>
                <w:szCs w:val="20"/>
              </w:rPr>
            </w:pPr>
            <w:hyperlink r:id="rId15" w:history="1">
              <w:r w:rsidR="00E561C7" w:rsidRPr="00E561C7">
                <w:rPr>
                  <w:b/>
                  <w:sz w:val="20"/>
                  <w:szCs w:val="20"/>
                </w:rPr>
                <w:t>Rural Tourism</w:t>
              </w:r>
              <w:r w:rsidR="00E561C7" w:rsidRPr="00E561C7">
                <w:rPr>
                  <w:b/>
                  <w:bCs/>
                  <w:sz w:val="20"/>
                  <w:szCs w:val="20"/>
                  <w:rtl/>
                </w:rPr>
                <w:t> </w:t>
              </w:r>
              <w:r w:rsidR="00E561C7" w:rsidRPr="00E561C7">
                <w:rPr>
                  <w:b/>
                  <w:sz w:val="20"/>
                  <w:szCs w:val="20"/>
                </w:rPr>
                <w:t>Development through Rural Cooperatives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Fariborz Aref &amp; Sarjit S Gill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68-73</w:t>
            </w:r>
          </w:p>
        </w:tc>
      </w:tr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60" w:type="dxa"/>
            <w:vAlign w:val="center"/>
          </w:tcPr>
          <w:p w:rsidR="00E561C7" w:rsidRPr="007D63DE" w:rsidRDefault="009757BE" w:rsidP="00E561C7">
            <w:pPr>
              <w:rPr>
                <w:b/>
                <w:sz w:val="20"/>
                <w:szCs w:val="20"/>
              </w:rPr>
            </w:pPr>
            <w:hyperlink r:id="rId16" w:history="1">
              <w:r w:rsidR="00E561C7" w:rsidRPr="00E561C7">
                <w:rPr>
                  <w:b/>
                  <w:sz w:val="20"/>
                  <w:szCs w:val="20"/>
                </w:rPr>
                <w:t>Impact of Human Disturbance on Forest Vegetation and Water Resources of Nainital Catchment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Shruti Shah, </w:t>
            </w:r>
            <w:r w:rsidRPr="00E561C7">
              <w:rPr>
                <w:sz w:val="20"/>
                <w:szCs w:val="20"/>
              </w:rPr>
              <w:t> </w:t>
            </w:r>
            <w:r w:rsidRPr="007D63DE">
              <w:rPr>
                <w:sz w:val="20"/>
                <w:szCs w:val="20"/>
              </w:rPr>
              <w:t>Ashish Tewari, Bhawna Tewari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74-78</w:t>
            </w:r>
          </w:p>
        </w:tc>
      </w:tr>
      <w:tr w:rsidR="00E561C7" w:rsidRPr="008A23D1" w:rsidTr="00875C69">
        <w:trPr>
          <w:tblCellSpacing w:w="15" w:type="dxa"/>
        </w:trPr>
        <w:tc>
          <w:tcPr>
            <w:tcW w:w="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1C7" w:rsidRPr="007D63DE" w:rsidRDefault="00E561C7" w:rsidP="00A06BAB">
            <w:pPr>
              <w:jc w:val="center"/>
              <w:rPr>
                <w:b/>
              </w:rPr>
            </w:pPr>
            <w:r w:rsidRPr="007D63D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60" w:type="dxa"/>
            <w:vAlign w:val="center"/>
          </w:tcPr>
          <w:p w:rsidR="00E561C7" w:rsidRPr="007D63DE" w:rsidRDefault="009757BE" w:rsidP="00E561C7">
            <w:pPr>
              <w:rPr>
                <w:b/>
                <w:sz w:val="20"/>
                <w:szCs w:val="20"/>
              </w:rPr>
            </w:pPr>
            <w:hyperlink r:id="rId17" w:history="1">
              <w:r w:rsidR="00E561C7" w:rsidRPr="00E561C7">
                <w:rPr>
                  <w:b/>
                  <w:sz w:val="20"/>
                  <w:szCs w:val="20"/>
                </w:rPr>
                <w:t>Phytoremediation Of Crude Oil Contaminated Soil: The Effect Of Growth Of </w:t>
              </w:r>
              <w:r w:rsidR="00E561C7" w:rsidRPr="00E561C7">
                <w:rPr>
                  <w:b/>
                  <w:i/>
                  <w:iCs/>
                  <w:sz w:val="20"/>
                  <w:szCs w:val="20"/>
                </w:rPr>
                <w:t>Glycine Max</w:t>
              </w:r>
              <w:r w:rsidR="00E561C7" w:rsidRPr="00E561C7">
                <w:rPr>
                  <w:b/>
                  <w:sz w:val="20"/>
                  <w:szCs w:val="20"/>
                </w:rPr>
                <w:t> On The Physico-Chemistry And Crude Oil Contents Of Soil</w:t>
              </w:r>
            </w:hyperlink>
          </w:p>
          <w:p w:rsidR="00E561C7" w:rsidRDefault="00E561C7" w:rsidP="00E561C7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Njoku, K.L., Akinola, M.O., Oboh, B.O.</w:t>
            </w:r>
          </w:p>
          <w:p w:rsidR="00875C69" w:rsidRPr="007D63DE" w:rsidRDefault="00875C69" w:rsidP="00E561C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E561C7" w:rsidRPr="007D63DE" w:rsidRDefault="00E561C7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79-87</w:t>
            </w:r>
          </w:p>
        </w:tc>
      </w:tr>
    </w:tbl>
    <w:p w:rsidR="00DC5C93" w:rsidRPr="008A23D1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8A23D1" w:rsidSect="00E54245">
      <w:headerReference w:type="default" r:id="rId18"/>
      <w:footerReference w:type="default" r:id="rId1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34E" w:rsidRDefault="008C634E" w:rsidP="009A14FB">
      <w:r>
        <w:separator/>
      </w:r>
    </w:p>
  </w:endnote>
  <w:endnote w:type="continuationSeparator" w:id="1">
    <w:p w:rsidR="008C634E" w:rsidRDefault="008C634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757B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75C69" w:rsidRPr="00875C6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34E" w:rsidRDefault="008C634E" w:rsidP="009A14FB">
      <w:r>
        <w:separator/>
      </w:r>
    </w:p>
  </w:footnote>
  <w:footnote w:type="continuationSeparator" w:id="1">
    <w:p w:rsidR="008C634E" w:rsidRDefault="008C634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E561C7">
      <w:rPr>
        <w:rFonts w:hint="eastAsia"/>
        <w:sz w:val="20"/>
        <w:szCs w:val="20"/>
      </w:rPr>
      <w:t>10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73315"/>
    <w:rsid w:val="00082684"/>
    <w:rsid w:val="000862F9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838FA"/>
    <w:rsid w:val="005D0A8D"/>
    <w:rsid w:val="005E158F"/>
    <w:rsid w:val="005F123C"/>
    <w:rsid w:val="00615A2B"/>
    <w:rsid w:val="00651B37"/>
    <w:rsid w:val="006620C2"/>
    <w:rsid w:val="006B40F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017BB"/>
    <w:rsid w:val="0082694E"/>
    <w:rsid w:val="00863C43"/>
    <w:rsid w:val="00875C69"/>
    <w:rsid w:val="008773D5"/>
    <w:rsid w:val="00895E15"/>
    <w:rsid w:val="00897778"/>
    <w:rsid w:val="008A23D1"/>
    <w:rsid w:val="008B3DB7"/>
    <w:rsid w:val="008C634E"/>
    <w:rsid w:val="008E0C81"/>
    <w:rsid w:val="00916260"/>
    <w:rsid w:val="009330BF"/>
    <w:rsid w:val="009757BE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6E93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561C7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ns0710/02_1117_Fun_ns0710.pdf" TargetMode="External"/><Relationship Id="rId13" Type="http://schemas.openxmlformats.org/officeDocument/2006/relationships/hyperlink" Target="http://www.sciencepub.net/nature/ns0710/07_1171_Nashwa_ns0710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iencepub.net/nature/ns0710/01_1056_HIV_KLB_pub_ns0710.pdf" TargetMode="External"/><Relationship Id="rId12" Type="http://schemas.openxmlformats.org/officeDocument/2006/relationships/hyperlink" Target="http://www.sciencepub.net/nature/ns0710/06_1170_Suzan_ns0710.pdf" TargetMode="External"/><Relationship Id="rId17" Type="http://schemas.openxmlformats.org/officeDocument/2006/relationships/hyperlink" Target="http://www.sciencepub.net/nature/ns0710/11_1239_njoku_ns07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ns0710/10_1178_lake_ns071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ns0710/05_1154_OBJECT_BASED_ns071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ns0710/09_1214_Tourism_ns0710.pdf" TargetMode="External"/><Relationship Id="rId10" Type="http://schemas.openxmlformats.org/officeDocument/2006/relationships/hyperlink" Target="http://www.sciencepub.net/nature/ns0710/04_1153_Change_detection_ns0710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ns0710/03_1120_Solar_Tent_ns0710.pdf" TargetMode="External"/><Relationship Id="rId14" Type="http://schemas.openxmlformats.org/officeDocument/2006/relationships/hyperlink" Target="http://www.sciencepub.net/nature/ns0710/08_1189_refractory_ns071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2013-07-30T04:15:00Z</dcterms:created>
  <dcterms:modified xsi:type="dcterms:W3CDTF">2013-08-05T06:28:00Z</dcterms:modified>
</cp:coreProperties>
</file>