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8F" w:rsidRPr="00972B57" w:rsidRDefault="00306D8F" w:rsidP="00972B57">
      <w:pPr>
        <w:tabs>
          <w:tab w:val="left" w:pos="8730"/>
        </w:tabs>
        <w:spacing w:after="0" w:line="240" w:lineRule="auto"/>
        <w:jc w:val="center"/>
        <w:rPr>
          <w:rFonts w:ascii="Times New Roman" w:eastAsia="Times New Roman" w:hAnsi="Times New Roman"/>
          <w:b/>
          <w:color w:val="000000"/>
          <w:sz w:val="20"/>
          <w:szCs w:val="20"/>
        </w:rPr>
      </w:pPr>
      <w:r w:rsidRPr="00972B57">
        <w:rPr>
          <w:rFonts w:ascii="Times New Roman" w:eastAsia="Times New Roman" w:hAnsi="Times New Roman"/>
          <w:b/>
          <w:color w:val="000000"/>
          <w:sz w:val="20"/>
          <w:szCs w:val="20"/>
        </w:rPr>
        <w:t xml:space="preserve">Multi </w:t>
      </w:r>
      <w:proofErr w:type="spellStart"/>
      <w:r w:rsidRPr="00972B57">
        <w:rPr>
          <w:rFonts w:ascii="Times New Roman" w:eastAsia="Times New Roman" w:hAnsi="Times New Roman"/>
          <w:b/>
          <w:color w:val="000000"/>
          <w:sz w:val="20"/>
          <w:szCs w:val="20"/>
        </w:rPr>
        <w:t>mycotoxin</w:t>
      </w:r>
      <w:proofErr w:type="spellEnd"/>
      <w:r w:rsidRPr="00972B57">
        <w:rPr>
          <w:rFonts w:ascii="Times New Roman" w:eastAsia="Times New Roman" w:hAnsi="Times New Roman"/>
          <w:b/>
          <w:color w:val="000000"/>
          <w:sz w:val="20"/>
          <w:szCs w:val="20"/>
        </w:rPr>
        <w:t xml:space="preserve"> profile of gamma-radiated sesame seeds from Abuja markets, Nigeria using LC-MS/MS</w:t>
      </w:r>
    </w:p>
    <w:p w:rsidR="00306D8F" w:rsidRPr="00972B57" w:rsidRDefault="00306D8F" w:rsidP="00972B57">
      <w:pPr>
        <w:spacing w:after="0" w:line="240" w:lineRule="auto"/>
        <w:rPr>
          <w:rFonts w:ascii="Times New Roman" w:eastAsia="Times New Roman" w:hAnsi="Times New Roman"/>
          <w:b/>
          <w:color w:val="000000"/>
          <w:sz w:val="20"/>
          <w:szCs w:val="20"/>
        </w:rPr>
      </w:pPr>
    </w:p>
    <w:p w:rsidR="00306D8F" w:rsidRPr="00972B57" w:rsidRDefault="00306D8F" w:rsidP="00972B57">
      <w:pPr>
        <w:autoSpaceDE w:val="0"/>
        <w:autoSpaceDN w:val="0"/>
        <w:adjustRightInd w:val="0"/>
        <w:spacing w:after="0" w:line="240" w:lineRule="auto"/>
        <w:jc w:val="center"/>
        <w:rPr>
          <w:rFonts w:ascii="Times New Roman" w:hAnsi="Times New Roman"/>
          <w:bCs/>
          <w:color w:val="000000"/>
          <w:sz w:val="20"/>
          <w:szCs w:val="20"/>
          <w:vertAlign w:val="superscript"/>
        </w:rPr>
      </w:pPr>
      <w:proofErr w:type="spellStart"/>
      <w:r w:rsidRPr="00972B57">
        <w:rPr>
          <w:rFonts w:ascii="Times New Roman" w:hAnsi="Times New Roman"/>
          <w:bCs/>
          <w:color w:val="000000"/>
          <w:sz w:val="20"/>
          <w:szCs w:val="20"/>
        </w:rPr>
        <w:t>Fapohunda</w:t>
      </w:r>
      <w:proofErr w:type="spellEnd"/>
      <w:r w:rsidRPr="00972B57">
        <w:rPr>
          <w:rFonts w:ascii="Times New Roman" w:hAnsi="Times New Roman"/>
          <w:bCs/>
          <w:color w:val="000000"/>
          <w:sz w:val="20"/>
          <w:szCs w:val="20"/>
        </w:rPr>
        <w:t xml:space="preserve"> SO</w:t>
      </w:r>
      <w:r w:rsidRPr="00972B57">
        <w:rPr>
          <w:rFonts w:ascii="Times New Roman" w:hAnsi="Times New Roman"/>
          <w:bCs/>
          <w:color w:val="000000"/>
          <w:sz w:val="20"/>
          <w:szCs w:val="20"/>
          <w:vertAlign w:val="superscript"/>
        </w:rPr>
        <w:t>1</w:t>
      </w:r>
      <w:r w:rsidR="00A00AA6" w:rsidRPr="00972B57">
        <w:rPr>
          <w:rFonts w:ascii="Times New Roman" w:hAnsi="Times New Roman"/>
          <w:bCs/>
          <w:color w:val="000000"/>
          <w:sz w:val="20"/>
          <w:szCs w:val="20"/>
        </w:rPr>
        <w:t xml:space="preserve">, </w:t>
      </w:r>
      <w:proofErr w:type="spellStart"/>
      <w:r w:rsidRPr="00972B57">
        <w:rPr>
          <w:rFonts w:ascii="Times New Roman" w:hAnsi="Times New Roman"/>
          <w:bCs/>
          <w:color w:val="000000"/>
          <w:sz w:val="20"/>
          <w:szCs w:val="20"/>
        </w:rPr>
        <w:t>Anjorin</w:t>
      </w:r>
      <w:proofErr w:type="spellEnd"/>
      <w:r w:rsidRPr="00972B57">
        <w:rPr>
          <w:rFonts w:ascii="Times New Roman" w:hAnsi="Times New Roman"/>
          <w:bCs/>
          <w:color w:val="000000"/>
          <w:sz w:val="20"/>
          <w:szCs w:val="20"/>
        </w:rPr>
        <w:t>, ST</w:t>
      </w:r>
      <w:r w:rsidRPr="00972B57">
        <w:rPr>
          <w:rFonts w:ascii="Times New Roman" w:hAnsi="Times New Roman"/>
          <w:bCs/>
          <w:color w:val="000000"/>
          <w:sz w:val="20"/>
          <w:szCs w:val="20"/>
          <w:vertAlign w:val="superscript"/>
        </w:rPr>
        <w:t>2</w:t>
      </w:r>
      <w:r w:rsidR="003C5E81" w:rsidRPr="00972B57">
        <w:rPr>
          <w:rFonts w:ascii="Times New Roman" w:hAnsi="Times New Roman"/>
          <w:bCs/>
          <w:color w:val="000000"/>
          <w:sz w:val="20"/>
          <w:szCs w:val="20"/>
          <w:vertAlign w:val="superscript"/>
        </w:rPr>
        <w:t xml:space="preserve">, </w:t>
      </w:r>
      <w:proofErr w:type="spellStart"/>
      <w:r w:rsidRPr="00972B57">
        <w:rPr>
          <w:rFonts w:ascii="Times New Roman" w:hAnsi="Times New Roman"/>
          <w:bCs/>
          <w:color w:val="000000"/>
          <w:sz w:val="20"/>
          <w:szCs w:val="20"/>
        </w:rPr>
        <w:t>Akueche</w:t>
      </w:r>
      <w:proofErr w:type="spellEnd"/>
      <w:r w:rsidRPr="00972B57">
        <w:rPr>
          <w:rFonts w:ascii="Times New Roman" w:hAnsi="Times New Roman"/>
          <w:bCs/>
          <w:color w:val="000000"/>
          <w:sz w:val="20"/>
          <w:szCs w:val="20"/>
        </w:rPr>
        <w:t xml:space="preserve"> EC</w:t>
      </w:r>
      <w:r w:rsidRPr="00972B57">
        <w:rPr>
          <w:rFonts w:ascii="Times New Roman" w:hAnsi="Times New Roman"/>
          <w:bCs/>
          <w:color w:val="000000"/>
          <w:sz w:val="20"/>
          <w:szCs w:val="20"/>
          <w:vertAlign w:val="superscript"/>
        </w:rPr>
        <w:t>3</w:t>
      </w:r>
      <w:r w:rsidRPr="00972B57">
        <w:rPr>
          <w:rFonts w:ascii="Times New Roman" w:hAnsi="Times New Roman"/>
          <w:bCs/>
          <w:color w:val="000000"/>
          <w:sz w:val="20"/>
          <w:szCs w:val="20"/>
        </w:rPr>
        <w:t xml:space="preserve"> and B. Harcourt</w:t>
      </w:r>
      <w:r w:rsidRPr="00972B57">
        <w:rPr>
          <w:rFonts w:ascii="Times New Roman" w:hAnsi="Times New Roman"/>
          <w:bCs/>
          <w:color w:val="000000"/>
          <w:sz w:val="20"/>
          <w:szCs w:val="20"/>
          <w:vertAlign w:val="superscript"/>
        </w:rPr>
        <w:t>3</w:t>
      </w:r>
    </w:p>
    <w:p w:rsidR="00306D8F" w:rsidRPr="00972B57" w:rsidRDefault="00306D8F" w:rsidP="00972B57">
      <w:pPr>
        <w:spacing w:after="0" w:line="240" w:lineRule="auto"/>
        <w:jc w:val="center"/>
        <w:rPr>
          <w:rFonts w:ascii="Times New Roman" w:hAnsi="Times New Roman"/>
          <w:sz w:val="20"/>
          <w:szCs w:val="20"/>
        </w:rPr>
      </w:pPr>
    </w:p>
    <w:p w:rsidR="00306D8F" w:rsidRPr="00972B57" w:rsidRDefault="00306D8F" w:rsidP="00972B57">
      <w:pPr>
        <w:spacing w:after="0" w:line="240" w:lineRule="auto"/>
        <w:jc w:val="center"/>
        <w:rPr>
          <w:rFonts w:ascii="Times New Roman" w:hAnsi="Times New Roman"/>
          <w:sz w:val="20"/>
          <w:szCs w:val="20"/>
        </w:rPr>
      </w:pPr>
      <w:r w:rsidRPr="00972B57">
        <w:rPr>
          <w:rFonts w:ascii="Times New Roman" w:hAnsi="Times New Roman"/>
          <w:sz w:val="20"/>
          <w:szCs w:val="20"/>
          <w:vertAlign w:val="superscript"/>
        </w:rPr>
        <w:t>1</w:t>
      </w:r>
      <w:r w:rsidRPr="00972B57">
        <w:rPr>
          <w:rFonts w:ascii="Times New Roman" w:hAnsi="Times New Roman"/>
          <w:sz w:val="20"/>
          <w:szCs w:val="20"/>
        </w:rPr>
        <w:t xml:space="preserve">Department of Biosciences and Biotechnology, Babcock University, </w:t>
      </w:r>
      <w:proofErr w:type="spellStart"/>
      <w:r w:rsidRPr="00972B57">
        <w:rPr>
          <w:rFonts w:ascii="Times New Roman" w:hAnsi="Times New Roman"/>
          <w:sz w:val="20"/>
          <w:szCs w:val="20"/>
        </w:rPr>
        <w:t>Ilishan</w:t>
      </w:r>
      <w:proofErr w:type="spellEnd"/>
      <w:r w:rsidRPr="00972B57">
        <w:rPr>
          <w:rFonts w:ascii="Times New Roman" w:hAnsi="Times New Roman"/>
          <w:sz w:val="20"/>
          <w:szCs w:val="20"/>
        </w:rPr>
        <w:t xml:space="preserve">-Remo, </w:t>
      </w:r>
      <w:proofErr w:type="spellStart"/>
      <w:r w:rsidRPr="00972B57">
        <w:rPr>
          <w:rFonts w:ascii="Times New Roman" w:hAnsi="Times New Roman"/>
          <w:sz w:val="20"/>
          <w:szCs w:val="20"/>
        </w:rPr>
        <w:t>Ogun</w:t>
      </w:r>
      <w:proofErr w:type="spellEnd"/>
      <w:r w:rsidRPr="00972B57">
        <w:rPr>
          <w:rFonts w:ascii="Times New Roman" w:hAnsi="Times New Roman"/>
          <w:sz w:val="20"/>
          <w:szCs w:val="20"/>
        </w:rPr>
        <w:t xml:space="preserve"> State, Nigeria</w:t>
      </w:r>
    </w:p>
    <w:p w:rsidR="00306D8F" w:rsidRPr="00972B57" w:rsidRDefault="00306D8F" w:rsidP="00972B57">
      <w:pPr>
        <w:autoSpaceDE w:val="0"/>
        <w:autoSpaceDN w:val="0"/>
        <w:adjustRightInd w:val="0"/>
        <w:spacing w:after="0" w:line="240" w:lineRule="auto"/>
        <w:jc w:val="center"/>
        <w:rPr>
          <w:rFonts w:ascii="Times New Roman" w:hAnsi="Times New Roman"/>
          <w:color w:val="000000"/>
          <w:sz w:val="20"/>
          <w:szCs w:val="20"/>
        </w:rPr>
      </w:pPr>
      <w:r w:rsidRPr="00972B57">
        <w:rPr>
          <w:rFonts w:ascii="Times New Roman" w:hAnsi="Times New Roman"/>
          <w:color w:val="000000"/>
          <w:sz w:val="20"/>
          <w:szCs w:val="20"/>
          <w:vertAlign w:val="superscript"/>
        </w:rPr>
        <w:t>2</w:t>
      </w:r>
      <w:r w:rsidRPr="00972B57">
        <w:rPr>
          <w:rFonts w:ascii="Times New Roman" w:hAnsi="Times New Roman"/>
          <w:color w:val="000000"/>
          <w:sz w:val="20"/>
          <w:szCs w:val="20"/>
        </w:rPr>
        <w:t>Department of Crop Science, Faculty of Agriculture, University of Abuja, Nigeria</w:t>
      </w:r>
    </w:p>
    <w:p w:rsidR="00306D8F" w:rsidRPr="00972B57" w:rsidRDefault="00306D8F" w:rsidP="00972B57">
      <w:pPr>
        <w:autoSpaceDE w:val="0"/>
        <w:autoSpaceDN w:val="0"/>
        <w:adjustRightInd w:val="0"/>
        <w:spacing w:after="0" w:line="240" w:lineRule="auto"/>
        <w:jc w:val="center"/>
        <w:rPr>
          <w:rFonts w:ascii="Times New Roman" w:hAnsi="Times New Roman"/>
          <w:color w:val="000000"/>
          <w:sz w:val="20"/>
          <w:szCs w:val="20"/>
        </w:rPr>
      </w:pPr>
      <w:r w:rsidRPr="00972B57">
        <w:rPr>
          <w:rFonts w:ascii="Times New Roman" w:hAnsi="Times New Roman"/>
          <w:color w:val="000000"/>
          <w:sz w:val="20"/>
          <w:szCs w:val="20"/>
          <w:vertAlign w:val="superscript"/>
        </w:rPr>
        <w:t>3</w:t>
      </w:r>
      <w:r w:rsidRPr="00972B57">
        <w:rPr>
          <w:rFonts w:ascii="Times New Roman" w:hAnsi="Times New Roman"/>
          <w:color w:val="000000"/>
          <w:sz w:val="20"/>
          <w:szCs w:val="20"/>
        </w:rPr>
        <w:t>Nuclear Technology Centre, Nigeria Atomic Energy Commission (NAEC), Abuja, Nigeria</w:t>
      </w:r>
    </w:p>
    <w:p w:rsidR="00306D8F" w:rsidRPr="00972B57" w:rsidRDefault="00306D8F" w:rsidP="00972B57">
      <w:pPr>
        <w:autoSpaceDE w:val="0"/>
        <w:autoSpaceDN w:val="0"/>
        <w:adjustRightInd w:val="0"/>
        <w:spacing w:after="0" w:line="240" w:lineRule="auto"/>
        <w:jc w:val="center"/>
        <w:rPr>
          <w:rFonts w:ascii="Times New Roman" w:hAnsi="Times New Roman"/>
          <w:color w:val="000000"/>
          <w:sz w:val="20"/>
          <w:szCs w:val="20"/>
        </w:rPr>
      </w:pPr>
      <w:r w:rsidRPr="00972B57">
        <w:rPr>
          <w:rFonts w:ascii="Times New Roman" w:hAnsi="Times New Roman"/>
          <w:color w:val="000000"/>
          <w:sz w:val="20"/>
          <w:szCs w:val="20"/>
        </w:rPr>
        <w:t xml:space="preserve"> </w:t>
      </w:r>
      <w:hyperlink r:id="rId7" w:history="1">
        <w:r w:rsidRPr="00972B57">
          <w:rPr>
            <w:rStyle w:val="Hyperlink"/>
            <w:rFonts w:ascii="Times New Roman" w:hAnsi="Times New Roman"/>
            <w:sz w:val="20"/>
            <w:szCs w:val="20"/>
          </w:rPr>
          <w:t>oystak@yahoo.co.uk</w:t>
        </w:r>
      </w:hyperlink>
    </w:p>
    <w:p w:rsidR="00306D8F" w:rsidRPr="00972B57" w:rsidRDefault="00306D8F" w:rsidP="00972B57">
      <w:pPr>
        <w:autoSpaceDE w:val="0"/>
        <w:autoSpaceDN w:val="0"/>
        <w:adjustRightInd w:val="0"/>
        <w:spacing w:after="0" w:line="240" w:lineRule="auto"/>
        <w:jc w:val="both"/>
        <w:rPr>
          <w:rFonts w:ascii="Times New Roman" w:hAnsi="Times New Roman"/>
          <w:color w:val="000000"/>
          <w:sz w:val="20"/>
          <w:szCs w:val="20"/>
        </w:rPr>
      </w:pPr>
    </w:p>
    <w:p w:rsidR="00476CA2" w:rsidRPr="00972B57" w:rsidRDefault="00476CA2" w:rsidP="00972B57">
      <w:pPr>
        <w:spacing w:after="0" w:line="240" w:lineRule="auto"/>
        <w:jc w:val="lowKashida"/>
        <w:rPr>
          <w:rFonts w:eastAsiaTheme="minorEastAsia"/>
          <w:sz w:val="20"/>
          <w:szCs w:val="20"/>
          <w:lang w:eastAsia="zh-CN"/>
        </w:rPr>
      </w:pPr>
      <w:r w:rsidRPr="00972B57">
        <w:rPr>
          <w:rFonts w:ascii="Times New Roman" w:hAnsi="Times New Roman"/>
          <w:b/>
          <w:color w:val="000000"/>
          <w:sz w:val="20"/>
          <w:szCs w:val="20"/>
        </w:rPr>
        <w:t>Abstract:</w:t>
      </w:r>
      <w:r w:rsidR="00972B57">
        <w:rPr>
          <w:rFonts w:ascii="Times New Roman" w:eastAsiaTheme="minorEastAsia" w:hAnsi="Times New Roman" w:hint="eastAsia"/>
          <w:b/>
          <w:color w:val="000000"/>
          <w:sz w:val="20"/>
          <w:szCs w:val="20"/>
          <w:lang w:eastAsia="zh-CN"/>
        </w:rPr>
        <w:t xml:space="preserve"> </w:t>
      </w:r>
      <w:r w:rsidR="00306D8F" w:rsidRPr="00972B57">
        <w:rPr>
          <w:rFonts w:ascii="Times New Roman" w:hAnsi="Times New Roman"/>
          <w:color w:val="000000"/>
          <w:sz w:val="20"/>
          <w:szCs w:val="20"/>
        </w:rPr>
        <w:t>The co-occurrence and concentration leve</w:t>
      </w:r>
      <w:r w:rsidR="00F12FAC" w:rsidRPr="00972B57">
        <w:rPr>
          <w:rFonts w:ascii="Times New Roman" w:hAnsi="Times New Roman"/>
          <w:color w:val="000000"/>
          <w:sz w:val="20"/>
          <w:szCs w:val="20"/>
        </w:rPr>
        <w:t xml:space="preserve">ls of </w:t>
      </w:r>
      <w:proofErr w:type="spellStart"/>
      <w:r w:rsidR="00F12FAC" w:rsidRPr="00972B57">
        <w:rPr>
          <w:rFonts w:ascii="Times New Roman" w:hAnsi="Times New Roman"/>
          <w:color w:val="000000"/>
          <w:sz w:val="20"/>
          <w:szCs w:val="20"/>
        </w:rPr>
        <w:t>mycotoxins</w:t>
      </w:r>
      <w:proofErr w:type="spellEnd"/>
      <w:r w:rsidR="00F12FAC" w:rsidRPr="00972B57">
        <w:rPr>
          <w:rFonts w:ascii="Times New Roman" w:hAnsi="Times New Roman"/>
          <w:color w:val="000000"/>
          <w:sz w:val="20"/>
          <w:szCs w:val="20"/>
        </w:rPr>
        <w:t xml:space="preserve"> produced on gamma</w:t>
      </w:r>
      <w:r w:rsidR="00306D8F" w:rsidRPr="00972B57">
        <w:rPr>
          <w:rFonts w:ascii="Times New Roman" w:hAnsi="Times New Roman"/>
          <w:color w:val="000000"/>
          <w:sz w:val="20"/>
          <w:szCs w:val="20"/>
        </w:rPr>
        <w:t>-ir</w:t>
      </w:r>
      <w:r w:rsidR="00F12FAC" w:rsidRPr="00972B57">
        <w:rPr>
          <w:rFonts w:ascii="Times New Roman" w:hAnsi="Times New Roman"/>
          <w:color w:val="000000"/>
          <w:sz w:val="20"/>
          <w:szCs w:val="20"/>
        </w:rPr>
        <w:t>radiated and non</w:t>
      </w:r>
      <w:r w:rsidR="00306D8F" w:rsidRPr="00972B57">
        <w:rPr>
          <w:rFonts w:ascii="Times New Roman" w:hAnsi="Times New Roman"/>
          <w:color w:val="000000"/>
          <w:sz w:val="20"/>
          <w:szCs w:val="20"/>
        </w:rPr>
        <w:t>-irradiated sesame (</w:t>
      </w:r>
      <w:proofErr w:type="spellStart"/>
      <w:r w:rsidR="00306D8F" w:rsidRPr="00972B57">
        <w:rPr>
          <w:rFonts w:ascii="Times New Roman" w:hAnsi="Times New Roman"/>
          <w:i/>
          <w:color w:val="000000"/>
          <w:sz w:val="20"/>
          <w:szCs w:val="20"/>
        </w:rPr>
        <w:t>Sesamumindicum</w:t>
      </w:r>
      <w:proofErr w:type="spellEnd"/>
      <w:r w:rsidR="00306D8F" w:rsidRPr="00972B57">
        <w:rPr>
          <w:rFonts w:ascii="Times New Roman" w:hAnsi="Times New Roman"/>
          <w:i/>
          <w:color w:val="000000"/>
          <w:sz w:val="20"/>
          <w:szCs w:val="20"/>
        </w:rPr>
        <w:t>)</w:t>
      </w:r>
      <w:r w:rsidR="00306D8F" w:rsidRPr="00972B57">
        <w:rPr>
          <w:rFonts w:ascii="Times New Roman" w:hAnsi="Times New Roman"/>
          <w:color w:val="000000"/>
          <w:sz w:val="20"/>
          <w:szCs w:val="20"/>
        </w:rPr>
        <w:t xml:space="preserve"> grains from 3 markets at </w:t>
      </w:r>
      <w:proofErr w:type="spellStart"/>
      <w:r w:rsidR="00306D8F" w:rsidRPr="00972B57">
        <w:rPr>
          <w:rFonts w:ascii="Times New Roman" w:hAnsi="Times New Roman"/>
          <w:color w:val="000000"/>
          <w:sz w:val="20"/>
          <w:szCs w:val="20"/>
        </w:rPr>
        <w:t>Aba</w:t>
      </w:r>
      <w:r w:rsidR="000E0508" w:rsidRPr="00972B57">
        <w:rPr>
          <w:rFonts w:ascii="Times New Roman" w:hAnsi="Times New Roman"/>
          <w:color w:val="000000"/>
          <w:sz w:val="20"/>
          <w:szCs w:val="20"/>
        </w:rPr>
        <w:t>ji</w:t>
      </w:r>
      <w:proofErr w:type="spellEnd"/>
      <w:r w:rsidR="000E0508" w:rsidRPr="00972B57">
        <w:rPr>
          <w:rFonts w:ascii="Times New Roman" w:hAnsi="Times New Roman"/>
          <w:color w:val="000000"/>
          <w:sz w:val="20"/>
          <w:szCs w:val="20"/>
        </w:rPr>
        <w:t xml:space="preserve">, </w:t>
      </w:r>
      <w:proofErr w:type="spellStart"/>
      <w:r w:rsidR="000E0508" w:rsidRPr="00972B57">
        <w:rPr>
          <w:rFonts w:ascii="Times New Roman" w:hAnsi="Times New Roman"/>
          <w:color w:val="000000"/>
          <w:sz w:val="20"/>
          <w:szCs w:val="20"/>
        </w:rPr>
        <w:t>Karu</w:t>
      </w:r>
      <w:proofErr w:type="spellEnd"/>
      <w:r w:rsidR="0030673C" w:rsidRPr="00972B57">
        <w:rPr>
          <w:rFonts w:ascii="Times New Roman" w:hAnsi="Times New Roman"/>
          <w:color w:val="000000"/>
          <w:sz w:val="20"/>
          <w:szCs w:val="20"/>
        </w:rPr>
        <w:t xml:space="preserve"> and </w:t>
      </w:r>
      <w:proofErr w:type="spellStart"/>
      <w:proofErr w:type="gramStart"/>
      <w:r w:rsidR="0030673C" w:rsidRPr="00972B57">
        <w:rPr>
          <w:rFonts w:ascii="Times New Roman" w:hAnsi="Times New Roman"/>
          <w:color w:val="000000"/>
          <w:sz w:val="20"/>
          <w:szCs w:val="20"/>
        </w:rPr>
        <w:t>Kuje</w:t>
      </w:r>
      <w:proofErr w:type="spellEnd"/>
      <w:r w:rsidR="0030673C" w:rsidRPr="00972B57">
        <w:rPr>
          <w:rFonts w:ascii="Times New Roman" w:hAnsi="Times New Roman"/>
          <w:color w:val="000000"/>
          <w:sz w:val="20"/>
          <w:szCs w:val="20"/>
        </w:rPr>
        <w:t>,</w:t>
      </w:r>
      <w:proofErr w:type="gramEnd"/>
      <w:r w:rsidR="0030673C" w:rsidRPr="00972B57">
        <w:rPr>
          <w:rFonts w:ascii="Times New Roman" w:hAnsi="Times New Roman"/>
          <w:color w:val="000000"/>
          <w:sz w:val="20"/>
          <w:szCs w:val="20"/>
        </w:rPr>
        <w:t xml:space="preserve"> all in the </w:t>
      </w:r>
      <w:r w:rsidR="006A1061" w:rsidRPr="00972B57">
        <w:rPr>
          <w:rFonts w:ascii="Times New Roman" w:hAnsi="Times New Roman"/>
          <w:color w:val="000000"/>
          <w:sz w:val="20"/>
          <w:szCs w:val="20"/>
        </w:rPr>
        <w:t xml:space="preserve">Federal Capital Territory of Nigeria were studied </w:t>
      </w:r>
      <w:r w:rsidR="00306D8F" w:rsidRPr="00972B57">
        <w:rPr>
          <w:rFonts w:ascii="Times New Roman" w:hAnsi="Times New Roman"/>
          <w:color w:val="000000"/>
          <w:sz w:val="20"/>
          <w:szCs w:val="20"/>
        </w:rPr>
        <w:t xml:space="preserve">using </w:t>
      </w:r>
      <w:r w:rsidR="0030673C" w:rsidRPr="00972B57">
        <w:rPr>
          <w:rFonts w:ascii="Times New Roman" w:hAnsi="Times New Roman"/>
          <w:sz w:val="20"/>
          <w:szCs w:val="20"/>
        </w:rPr>
        <w:t>liquid chromatography</w:t>
      </w:r>
      <w:r w:rsidR="00A5582B" w:rsidRPr="00972B57">
        <w:rPr>
          <w:rFonts w:ascii="Times New Roman" w:hAnsi="Times New Roman"/>
          <w:sz w:val="20"/>
          <w:szCs w:val="20"/>
        </w:rPr>
        <w:t>-</w:t>
      </w:r>
      <w:r w:rsidR="0030673C" w:rsidRPr="00972B57">
        <w:rPr>
          <w:rFonts w:ascii="Times New Roman" w:hAnsi="Times New Roman"/>
          <w:sz w:val="20"/>
          <w:szCs w:val="20"/>
        </w:rPr>
        <w:t>mass spectrometry/mass spectrometry (</w:t>
      </w:r>
      <w:r w:rsidR="00306D8F" w:rsidRPr="00972B57">
        <w:rPr>
          <w:rFonts w:ascii="Times New Roman" w:hAnsi="Times New Roman"/>
          <w:color w:val="000000"/>
          <w:sz w:val="20"/>
          <w:szCs w:val="20"/>
        </w:rPr>
        <w:t>LC-MS/MS</w:t>
      </w:r>
      <w:r w:rsidR="0030673C" w:rsidRPr="00972B57">
        <w:rPr>
          <w:rFonts w:ascii="Times New Roman" w:hAnsi="Times New Roman"/>
          <w:color w:val="000000"/>
          <w:sz w:val="20"/>
          <w:szCs w:val="20"/>
        </w:rPr>
        <w:t>)</w:t>
      </w:r>
      <w:r w:rsidR="00306D8F" w:rsidRPr="00972B57">
        <w:rPr>
          <w:rFonts w:ascii="Times New Roman" w:hAnsi="Times New Roman"/>
          <w:color w:val="000000"/>
          <w:sz w:val="20"/>
          <w:szCs w:val="20"/>
        </w:rPr>
        <w:t xml:space="preserve">. The detected regulated </w:t>
      </w:r>
      <w:proofErr w:type="spellStart"/>
      <w:r w:rsidR="00306D8F" w:rsidRPr="00972B57">
        <w:rPr>
          <w:rFonts w:ascii="Times New Roman" w:hAnsi="Times New Roman"/>
          <w:color w:val="000000"/>
          <w:sz w:val="20"/>
          <w:szCs w:val="20"/>
        </w:rPr>
        <w:t>mycotoxins</w:t>
      </w:r>
      <w:proofErr w:type="spellEnd"/>
      <w:r w:rsidR="00306D8F" w:rsidRPr="00972B57">
        <w:rPr>
          <w:rFonts w:ascii="Times New Roman" w:hAnsi="Times New Roman"/>
          <w:color w:val="000000"/>
          <w:sz w:val="20"/>
          <w:szCs w:val="20"/>
        </w:rPr>
        <w:t xml:space="preserve"> with 100% incidence of occurrence were </w:t>
      </w:r>
      <w:proofErr w:type="spellStart"/>
      <w:r w:rsidR="00306D8F" w:rsidRPr="00972B57">
        <w:rPr>
          <w:rFonts w:ascii="Times New Roman" w:hAnsi="Times New Roman"/>
          <w:color w:val="000000"/>
          <w:sz w:val="20"/>
          <w:szCs w:val="20"/>
        </w:rPr>
        <w:t>deoxynivalenol</w:t>
      </w:r>
      <w:proofErr w:type="spellEnd"/>
      <w:r w:rsidR="00F12FAC" w:rsidRPr="00972B57">
        <w:rPr>
          <w:rFonts w:ascii="Times New Roman" w:hAnsi="Times New Roman"/>
          <w:color w:val="000000"/>
          <w:sz w:val="20"/>
          <w:szCs w:val="20"/>
        </w:rPr>
        <w:t xml:space="preserve"> (DON)</w:t>
      </w:r>
      <w:r w:rsidR="00306D8F" w:rsidRPr="00972B57">
        <w:rPr>
          <w:rFonts w:ascii="Times New Roman" w:hAnsi="Times New Roman"/>
          <w:color w:val="000000"/>
          <w:sz w:val="20"/>
          <w:szCs w:val="20"/>
        </w:rPr>
        <w:t xml:space="preserve">, </w:t>
      </w:r>
      <w:proofErr w:type="spellStart"/>
      <w:r w:rsidR="00306D8F" w:rsidRPr="00972B57">
        <w:rPr>
          <w:rFonts w:ascii="Times New Roman" w:hAnsi="Times New Roman"/>
          <w:color w:val="000000"/>
          <w:sz w:val="20"/>
          <w:szCs w:val="20"/>
        </w:rPr>
        <w:t>zearalenone</w:t>
      </w:r>
      <w:proofErr w:type="spellEnd"/>
      <w:r w:rsidR="00F12FAC" w:rsidRPr="00972B57">
        <w:rPr>
          <w:rFonts w:ascii="Times New Roman" w:hAnsi="Times New Roman"/>
          <w:color w:val="000000"/>
          <w:sz w:val="20"/>
          <w:szCs w:val="20"/>
        </w:rPr>
        <w:t xml:space="preserve"> (ZEN)</w:t>
      </w:r>
      <w:r w:rsidR="00306D8F" w:rsidRPr="00972B57">
        <w:rPr>
          <w:rFonts w:ascii="Times New Roman" w:hAnsi="Times New Roman"/>
          <w:color w:val="000000"/>
          <w:sz w:val="20"/>
          <w:szCs w:val="20"/>
        </w:rPr>
        <w:t xml:space="preserve">, </w:t>
      </w:r>
      <w:proofErr w:type="spellStart"/>
      <w:r w:rsidR="00306D8F" w:rsidRPr="00972B57">
        <w:rPr>
          <w:rFonts w:ascii="Times New Roman" w:hAnsi="Times New Roman"/>
          <w:color w:val="000000"/>
          <w:sz w:val="20"/>
          <w:szCs w:val="20"/>
        </w:rPr>
        <w:t>fum</w:t>
      </w:r>
      <w:r w:rsidR="0030673C" w:rsidRPr="00972B57">
        <w:rPr>
          <w:rFonts w:ascii="Times New Roman" w:hAnsi="Times New Roman"/>
          <w:color w:val="000000"/>
          <w:sz w:val="20"/>
          <w:szCs w:val="20"/>
        </w:rPr>
        <w:t>onisins</w:t>
      </w:r>
      <w:proofErr w:type="spellEnd"/>
      <w:r w:rsidR="0030673C" w:rsidRPr="00972B57">
        <w:rPr>
          <w:rFonts w:ascii="Times New Roman" w:hAnsi="Times New Roman"/>
          <w:color w:val="000000"/>
          <w:sz w:val="20"/>
          <w:szCs w:val="20"/>
        </w:rPr>
        <w:t xml:space="preserve"> B1 and B2. AflatoxinB1</w:t>
      </w:r>
      <w:r w:rsidR="00F12FAC" w:rsidRPr="00972B57">
        <w:rPr>
          <w:rFonts w:ascii="Times New Roman" w:hAnsi="Times New Roman"/>
          <w:color w:val="000000"/>
          <w:sz w:val="20"/>
          <w:szCs w:val="20"/>
        </w:rPr>
        <w:t xml:space="preserve"> (AFB1)</w:t>
      </w:r>
      <w:r w:rsidR="00972B57">
        <w:rPr>
          <w:rFonts w:ascii="Times New Roman" w:eastAsiaTheme="minorEastAsia" w:hAnsi="Times New Roman" w:hint="eastAsia"/>
          <w:color w:val="000000"/>
          <w:sz w:val="20"/>
          <w:szCs w:val="20"/>
          <w:lang w:eastAsia="zh-CN"/>
        </w:rPr>
        <w:t xml:space="preserve"> </w:t>
      </w:r>
      <w:r w:rsidR="00306D8F" w:rsidRPr="00972B57">
        <w:rPr>
          <w:rFonts w:ascii="Times New Roman" w:hAnsi="Times New Roman"/>
          <w:color w:val="000000"/>
          <w:sz w:val="20"/>
          <w:szCs w:val="20"/>
        </w:rPr>
        <w:t>occurred in only one third of the samples.</w:t>
      </w:r>
      <w:r w:rsidR="00BE5817">
        <w:rPr>
          <w:rFonts w:ascii="Times New Roman" w:hAnsi="Times New Roman"/>
          <w:color w:val="000000"/>
          <w:sz w:val="20"/>
          <w:szCs w:val="20"/>
        </w:rPr>
        <w:t xml:space="preserve"> </w:t>
      </w:r>
      <w:r w:rsidR="00306D8F" w:rsidRPr="00972B57">
        <w:rPr>
          <w:rFonts w:ascii="Times New Roman" w:hAnsi="Times New Roman"/>
          <w:color w:val="000000"/>
          <w:sz w:val="20"/>
          <w:szCs w:val="20"/>
        </w:rPr>
        <w:t xml:space="preserve">DON, a </w:t>
      </w:r>
      <w:proofErr w:type="spellStart"/>
      <w:r w:rsidR="00306D8F" w:rsidRPr="00972B57">
        <w:rPr>
          <w:rFonts w:ascii="Times New Roman" w:hAnsi="Times New Roman"/>
          <w:i/>
          <w:color w:val="000000"/>
          <w:sz w:val="20"/>
          <w:szCs w:val="20"/>
        </w:rPr>
        <w:t>Fusarium</w:t>
      </w:r>
      <w:proofErr w:type="spellEnd"/>
      <w:r w:rsidR="0030673C" w:rsidRPr="00972B57">
        <w:rPr>
          <w:rFonts w:ascii="Times New Roman" w:hAnsi="Times New Roman"/>
          <w:color w:val="000000"/>
          <w:sz w:val="20"/>
          <w:szCs w:val="20"/>
        </w:rPr>
        <w:t xml:space="preserve"> toxin, with </w:t>
      </w:r>
      <w:r w:rsidR="00306D8F" w:rsidRPr="00972B57">
        <w:rPr>
          <w:rFonts w:ascii="Times New Roman" w:hAnsi="Times New Roman"/>
          <w:color w:val="000000"/>
          <w:sz w:val="20"/>
          <w:szCs w:val="20"/>
        </w:rPr>
        <w:t xml:space="preserve">a concentration </w:t>
      </w:r>
      <w:r w:rsidR="004716A6" w:rsidRPr="00972B57">
        <w:rPr>
          <w:rFonts w:ascii="Times New Roman" w:hAnsi="Times New Roman"/>
          <w:color w:val="000000"/>
          <w:sz w:val="20"/>
          <w:szCs w:val="20"/>
        </w:rPr>
        <w:t xml:space="preserve">level </w:t>
      </w:r>
      <w:proofErr w:type="gramStart"/>
      <w:r w:rsidR="004716A6" w:rsidRPr="00972B57">
        <w:rPr>
          <w:rFonts w:ascii="Times New Roman" w:hAnsi="Times New Roman"/>
          <w:color w:val="000000"/>
          <w:sz w:val="20"/>
          <w:szCs w:val="20"/>
        </w:rPr>
        <w:t xml:space="preserve">of </w:t>
      </w:r>
      <w:r w:rsidR="00F12FAC" w:rsidRPr="00972B57">
        <w:rPr>
          <w:rFonts w:ascii="Times New Roman" w:hAnsi="Times New Roman"/>
          <w:color w:val="000000"/>
          <w:sz w:val="20"/>
          <w:szCs w:val="20"/>
        </w:rPr>
        <w:t xml:space="preserve">10.12 </w:t>
      </w:r>
      <w:r w:rsidR="00736CEB" w:rsidRPr="00972B57">
        <w:rPr>
          <w:rFonts w:ascii="Times New Roman" w:hAnsi="Times New Roman"/>
          <w:color w:val="000000"/>
          <w:sz w:val="20"/>
          <w:szCs w:val="20"/>
        </w:rPr>
        <w:t>ug</w:t>
      </w:r>
      <w:r w:rsidR="00E034F9" w:rsidRPr="00972B57">
        <w:rPr>
          <w:rFonts w:ascii="Times New Roman" w:hAnsi="Times New Roman"/>
          <w:color w:val="000000"/>
          <w:sz w:val="20"/>
          <w:szCs w:val="20"/>
        </w:rPr>
        <w:t>kg</w:t>
      </w:r>
      <w:r w:rsidR="00736CEB" w:rsidRPr="00972B57">
        <w:rPr>
          <w:rFonts w:ascii="Times New Roman" w:hAnsi="Times New Roman"/>
          <w:color w:val="000000"/>
          <w:sz w:val="20"/>
          <w:szCs w:val="20"/>
        </w:rPr>
        <w:t>-</w:t>
      </w:r>
      <w:r w:rsidR="00736CEB" w:rsidRPr="00972B57">
        <w:rPr>
          <w:rFonts w:ascii="Times New Roman" w:hAnsi="Times New Roman"/>
          <w:color w:val="000000"/>
          <w:sz w:val="20"/>
          <w:szCs w:val="20"/>
          <w:vertAlign w:val="superscript"/>
        </w:rPr>
        <w:t>1</w:t>
      </w:r>
      <w:proofErr w:type="gramEnd"/>
      <w:r w:rsidR="00972B57">
        <w:rPr>
          <w:rFonts w:ascii="Times New Roman" w:eastAsiaTheme="minorEastAsia" w:hAnsi="Times New Roman" w:hint="eastAsia"/>
          <w:color w:val="000000"/>
          <w:sz w:val="20"/>
          <w:szCs w:val="20"/>
          <w:vertAlign w:val="superscript"/>
          <w:lang w:eastAsia="zh-CN"/>
        </w:rPr>
        <w:t xml:space="preserve"> </w:t>
      </w:r>
      <w:r w:rsidR="00F12FAC" w:rsidRPr="00972B57">
        <w:rPr>
          <w:rFonts w:ascii="Times New Roman" w:hAnsi="Times New Roman"/>
          <w:color w:val="000000"/>
          <w:sz w:val="20"/>
          <w:szCs w:val="20"/>
        </w:rPr>
        <w:t xml:space="preserve">ranked </w:t>
      </w:r>
      <w:r w:rsidR="00306D8F" w:rsidRPr="00972B57">
        <w:rPr>
          <w:rFonts w:ascii="Times New Roman" w:hAnsi="Times New Roman"/>
          <w:color w:val="000000"/>
          <w:sz w:val="20"/>
          <w:szCs w:val="20"/>
        </w:rPr>
        <w:t>second in overall</w:t>
      </w:r>
      <w:r w:rsidR="0030673C" w:rsidRPr="00972B57">
        <w:rPr>
          <w:rFonts w:ascii="Times New Roman" w:hAnsi="Times New Roman"/>
          <w:color w:val="000000"/>
          <w:sz w:val="20"/>
          <w:szCs w:val="20"/>
        </w:rPr>
        <w:t xml:space="preserve"> mean </w:t>
      </w:r>
      <w:proofErr w:type="spellStart"/>
      <w:r w:rsidR="0030673C" w:rsidRPr="00972B57">
        <w:rPr>
          <w:rFonts w:ascii="Times New Roman" w:hAnsi="Times New Roman"/>
          <w:color w:val="000000"/>
          <w:sz w:val="20"/>
          <w:szCs w:val="20"/>
        </w:rPr>
        <w:t>mycotoxin</w:t>
      </w:r>
      <w:proofErr w:type="spellEnd"/>
      <w:r w:rsidR="0030673C" w:rsidRPr="00972B57">
        <w:rPr>
          <w:rFonts w:ascii="Times New Roman" w:hAnsi="Times New Roman"/>
          <w:color w:val="000000"/>
          <w:sz w:val="20"/>
          <w:szCs w:val="20"/>
        </w:rPr>
        <w:t xml:space="preserve"> concentration.</w:t>
      </w:r>
      <w:r w:rsidR="00306D8F" w:rsidRPr="00972B57">
        <w:rPr>
          <w:rFonts w:ascii="Times New Roman" w:hAnsi="Times New Roman"/>
          <w:color w:val="000000"/>
          <w:sz w:val="20"/>
          <w:szCs w:val="20"/>
        </w:rPr>
        <w:t xml:space="preserve"> In both the treated and</w:t>
      </w:r>
      <w:r w:rsidR="0030673C" w:rsidRPr="00972B57">
        <w:rPr>
          <w:rFonts w:ascii="Times New Roman" w:hAnsi="Times New Roman"/>
          <w:color w:val="000000"/>
          <w:sz w:val="20"/>
          <w:szCs w:val="20"/>
        </w:rPr>
        <w:t xml:space="preserve"> the control,</w:t>
      </w:r>
      <w:r w:rsidR="00BE5817">
        <w:rPr>
          <w:rFonts w:ascii="Times New Roman" w:hAnsi="Times New Roman"/>
          <w:color w:val="000000"/>
          <w:sz w:val="20"/>
          <w:szCs w:val="20"/>
        </w:rPr>
        <w:t xml:space="preserve"> </w:t>
      </w:r>
      <w:r w:rsidR="0030673C" w:rsidRPr="00972B57">
        <w:rPr>
          <w:rFonts w:ascii="Times New Roman" w:hAnsi="Times New Roman"/>
          <w:color w:val="000000"/>
          <w:sz w:val="20"/>
          <w:szCs w:val="20"/>
        </w:rPr>
        <w:t xml:space="preserve">the </w:t>
      </w:r>
      <w:r w:rsidR="00F12FAC" w:rsidRPr="00972B57">
        <w:rPr>
          <w:rFonts w:ascii="Times New Roman" w:hAnsi="Times New Roman"/>
          <w:color w:val="000000"/>
          <w:sz w:val="20"/>
          <w:szCs w:val="20"/>
        </w:rPr>
        <w:t>AF</w:t>
      </w:r>
      <w:r w:rsidR="00E034F9" w:rsidRPr="00972B57">
        <w:rPr>
          <w:rFonts w:ascii="Times New Roman" w:hAnsi="Times New Roman"/>
          <w:color w:val="000000"/>
          <w:sz w:val="20"/>
          <w:szCs w:val="20"/>
        </w:rPr>
        <w:t xml:space="preserve">B1 content </w:t>
      </w:r>
      <w:r w:rsidR="004716A6" w:rsidRPr="00972B57">
        <w:rPr>
          <w:rFonts w:ascii="Times New Roman" w:hAnsi="Times New Roman"/>
          <w:color w:val="000000"/>
          <w:sz w:val="20"/>
          <w:szCs w:val="20"/>
        </w:rPr>
        <w:t xml:space="preserve">in </w:t>
      </w:r>
      <w:proofErr w:type="spellStart"/>
      <w:r w:rsidR="004716A6" w:rsidRPr="00972B57">
        <w:rPr>
          <w:rFonts w:ascii="Times New Roman" w:hAnsi="Times New Roman"/>
          <w:color w:val="000000"/>
          <w:sz w:val="20"/>
          <w:szCs w:val="20"/>
        </w:rPr>
        <w:t>Kuje</w:t>
      </w:r>
      <w:r w:rsidR="00F12FAC" w:rsidRPr="00972B57">
        <w:rPr>
          <w:rFonts w:ascii="Times New Roman" w:hAnsi="Times New Roman"/>
          <w:color w:val="000000"/>
          <w:sz w:val="20"/>
          <w:szCs w:val="20"/>
        </w:rPr>
        <w:t>samples</w:t>
      </w:r>
      <w:proofErr w:type="spellEnd"/>
      <w:r w:rsidR="00F12FAC" w:rsidRPr="00972B57">
        <w:rPr>
          <w:rFonts w:ascii="Times New Roman" w:hAnsi="Times New Roman"/>
          <w:color w:val="000000"/>
          <w:sz w:val="20"/>
          <w:szCs w:val="20"/>
        </w:rPr>
        <w:t xml:space="preserve"> </w:t>
      </w:r>
      <w:r w:rsidR="004716A6" w:rsidRPr="00972B57">
        <w:rPr>
          <w:rFonts w:ascii="Times New Roman" w:hAnsi="Times New Roman"/>
          <w:color w:val="000000"/>
          <w:sz w:val="20"/>
          <w:szCs w:val="20"/>
        </w:rPr>
        <w:t xml:space="preserve">was </w:t>
      </w:r>
      <w:r w:rsidR="00F12FAC" w:rsidRPr="00972B57">
        <w:rPr>
          <w:rFonts w:ascii="Times New Roman" w:hAnsi="Times New Roman"/>
          <w:color w:val="000000"/>
          <w:sz w:val="20"/>
          <w:szCs w:val="20"/>
        </w:rPr>
        <w:t xml:space="preserve">below the limit of detection (LOD) and </w:t>
      </w:r>
      <w:r w:rsidR="00306D8F" w:rsidRPr="00972B57">
        <w:rPr>
          <w:rFonts w:ascii="Times New Roman" w:hAnsi="Times New Roman"/>
          <w:color w:val="000000"/>
          <w:sz w:val="20"/>
          <w:szCs w:val="20"/>
        </w:rPr>
        <w:t xml:space="preserve">total eradication occurred only at 16 </w:t>
      </w:r>
      <w:proofErr w:type="spellStart"/>
      <w:r w:rsidR="00306D8F" w:rsidRPr="00972B57">
        <w:rPr>
          <w:rFonts w:ascii="Times New Roman" w:hAnsi="Times New Roman"/>
          <w:color w:val="000000"/>
          <w:sz w:val="20"/>
          <w:szCs w:val="20"/>
        </w:rPr>
        <w:t>kGy</w:t>
      </w:r>
      <w:proofErr w:type="spellEnd"/>
      <w:r w:rsidR="00306D8F" w:rsidRPr="00972B57">
        <w:rPr>
          <w:rFonts w:ascii="Times New Roman" w:hAnsi="Times New Roman"/>
          <w:color w:val="000000"/>
          <w:sz w:val="20"/>
          <w:szCs w:val="20"/>
        </w:rPr>
        <w:t xml:space="preserve"> for </w:t>
      </w:r>
      <w:proofErr w:type="spellStart"/>
      <w:r w:rsidR="00306D8F" w:rsidRPr="00972B57">
        <w:rPr>
          <w:rFonts w:ascii="Times New Roman" w:hAnsi="Times New Roman"/>
          <w:color w:val="000000"/>
          <w:sz w:val="20"/>
          <w:szCs w:val="20"/>
        </w:rPr>
        <w:t>Abaji</w:t>
      </w:r>
      <w:proofErr w:type="spellEnd"/>
      <w:r w:rsidR="00306D8F" w:rsidRPr="00972B57">
        <w:rPr>
          <w:rFonts w:ascii="Times New Roman" w:hAnsi="Times New Roman"/>
          <w:color w:val="000000"/>
          <w:sz w:val="20"/>
          <w:szCs w:val="20"/>
        </w:rPr>
        <w:t xml:space="preserve"> and </w:t>
      </w:r>
      <w:proofErr w:type="spellStart"/>
      <w:r w:rsidR="00306D8F" w:rsidRPr="00972B57">
        <w:rPr>
          <w:rFonts w:ascii="Times New Roman" w:hAnsi="Times New Roman"/>
          <w:color w:val="000000"/>
          <w:sz w:val="20"/>
          <w:szCs w:val="20"/>
        </w:rPr>
        <w:t>Kar</w:t>
      </w:r>
      <w:r w:rsidR="004716A6" w:rsidRPr="00972B57">
        <w:rPr>
          <w:rFonts w:ascii="Times New Roman" w:hAnsi="Times New Roman"/>
          <w:color w:val="000000"/>
          <w:sz w:val="20"/>
          <w:szCs w:val="20"/>
        </w:rPr>
        <w:t>u</w:t>
      </w:r>
      <w:proofErr w:type="spellEnd"/>
      <w:r w:rsidR="002A32EE" w:rsidRPr="00972B57">
        <w:rPr>
          <w:rFonts w:ascii="Times New Roman" w:hAnsi="Times New Roman"/>
          <w:color w:val="000000"/>
          <w:sz w:val="20"/>
          <w:szCs w:val="20"/>
        </w:rPr>
        <w:t xml:space="preserve"> </w:t>
      </w:r>
      <w:r w:rsidR="00333A3B" w:rsidRPr="00972B57">
        <w:rPr>
          <w:rFonts w:ascii="Times New Roman" w:hAnsi="Times New Roman"/>
          <w:color w:val="000000"/>
          <w:sz w:val="20"/>
          <w:szCs w:val="20"/>
        </w:rPr>
        <w:t>samples. In two</w:t>
      </w:r>
      <w:r w:rsidR="00E034F9" w:rsidRPr="00972B57">
        <w:rPr>
          <w:rFonts w:ascii="Times New Roman" w:hAnsi="Times New Roman"/>
          <w:color w:val="000000"/>
          <w:sz w:val="20"/>
          <w:szCs w:val="20"/>
        </w:rPr>
        <w:t xml:space="preserve"> of the sites, </w:t>
      </w:r>
      <w:r w:rsidR="00306D8F" w:rsidRPr="00972B57">
        <w:rPr>
          <w:rFonts w:ascii="Times New Roman" w:hAnsi="Times New Roman"/>
          <w:color w:val="000000"/>
          <w:sz w:val="20"/>
          <w:szCs w:val="20"/>
        </w:rPr>
        <w:t>ir</w:t>
      </w:r>
      <w:r w:rsidR="00E034F9" w:rsidRPr="00972B57">
        <w:rPr>
          <w:rFonts w:ascii="Times New Roman" w:hAnsi="Times New Roman"/>
          <w:color w:val="000000"/>
          <w:sz w:val="20"/>
          <w:szCs w:val="20"/>
        </w:rPr>
        <w:t>radiation significantly reduced</w:t>
      </w:r>
      <w:r w:rsidR="00306D8F" w:rsidRPr="00972B57">
        <w:rPr>
          <w:rFonts w:ascii="Times New Roman" w:hAnsi="Times New Roman"/>
          <w:color w:val="000000"/>
          <w:sz w:val="20"/>
          <w:szCs w:val="20"/>
        </w:rPr>
        <w:t xml:space="preserve"> the levels of </w:t>
      </w:r>
      <w:proofErr w:type="spellStart"/>
      <w:r w:rsidR="00306D8F" w:rsidRPr="00972B57">
        <w:rPr>
          <w:rFonts w:ascii="Times New Roman" w:hAnsi="Times New Roman"/>
          <w:color w:val="000000"/>
          <w:sz w:val="20"/>
          <w:szCs w:val="20"/>
        </w:rPr>
        <w:t>aflatoxin</w:t>
      </w:r>
      <w:proofErr w:type="spellEnd"/>
      <w:r w:rsidR="00306D8F" w:rsidRPr="00972B57">
        <w:rPr>
          <w:rFonts w:ascii="Times New Roman" w:hAnsi="Times New Roman"/>
          <w:color w:val="000000"/>
          <w:sz w:val="20"/>
          <w:szCs w:val="20"/>
        </w:rPr>
        <w:t xml:space="preserve"> B1. Also at 4</w:t>
      </w:r>
      <w:r w:rsidR="00F12FAC" w:rsidRPr="00972B57">
        <w:rPr>
          <w:rFonts w:ascii="Times New Roman" w:hAnsi="Times New Roman"/>
          <w:color w:val="000000"/>
          <w:sz w:val="20"/>
          <w:szCs w:val="20"/>
        </w:rPr>
        <w:t>kGy</w:t>
      </w:r>
      <w:r w:rsidR="002A32EE" w:rsidRPr="00972B57">
        <w:rPr>
          <w:rFonts w:ascii="Times New Roman" w:hAnsi="Times New Roman"/>
          <w:color w:val="000000"/>
          <w:sz w:val="20"/>
          <w:szCs w:val="20"/>
        </w:rPr>
        <w:t xml:space="preserve">, </w:t>
      </w:r>
      <w:proofErr w:type="spellStart"/>
      <w:r w:rsidR="00F12FAC" w:rsidRPr="00972B57">
        <w:rPr>
          <w:rFonts w:ascii="Times New Roman" w:hAnsi="Times New Roman"/>
          <w:color w:val="000000"/>
          <w:sz w:val="20"/>
          <w:szCs w:val="20"/>
        </w:rPr>
        <w:t>fumonisin</w:t>
      </w:r>
      <w:proofErr w:type="spellEnd"/>
      <w:r w:rsidR="00F12FAC" w:rsidRPr="00972B57">
        <w:rPr>
          <w:rFonts w:ascii="Times New Roman" w:hAnsi="Times New Roman"/>
          <w:color w:val="000000"/>
          <w:sz w:val="20"/>
          <w:szCs w:val="20"/>
        </w:rPr>
        <w:t xml:space="preserve"> B1 and B</w:t>
      </w:r>
      <w:r w:rsidR="00306D8F" w:rsidRPr="00972B57">
        <w:rPr>
          <w:rFonts w:ascii="Times New Roman" w:hAnsi="Times New Roman"/>
          <w:color w:val="000000"/>
          <w:sz w:val="20"/>
          <w:szCs w:val="20"/>
        </w:rPr>
        <w:t xml:space="preserve">2 levels were significantly reduced at </w:t>
      </w:r>
      <w:r w:rsidR="00A5582B" w:rsidRPr="00972B57">
        <w:rPr>
          <w:rFonts w:ascii="Times New Roman" w:hAnsi="Times New Roman"/>
          <w:i/>
          <w:color w:val="000000"/>
          <w:sz w:val="20"/>
          <w:szCs w:val="20"/>
        </w:rPr>
        <w:t>P</w:t>
      </w:r>
      <w:r w:rsidR="00306D8F" w:rsidRPr="00972B57">
        <w:rPr>
          <w:rFonts w:ascii="Times New Roman" w:hAnsi="Times New Roman"/>
          <w:color w:val="000000"/>
          <w:sz w:val="20"/>
          <w:szCs w:val="20"/>
        </w:rPr>
        <w:t>&lt;0.05.</w:t>
      </w:r>
      <w:r w:rsidR="00BE5817">
        <w:rPr>
          <w:rFonts w:ascii="Times New Roman" w:hAnsi="Times New Roman"/>
          <w:color w:val="000000"/>
          <w:sz w:val="20"/>
          <w:szCs w:val="20"/>
        </w:rPr>
        <w:t xml:space="preserve"> </w:t>
      </w:r>
      <w:r w:rsidR="00306D8F" w:rsidRPr="00972B57">
        <w:rPr>
          <w:rFonts w:ascii="Times New Roman" w:hAnsi="Times New Roman"/>
          <w:color w:val="000000"/>
          <w:sz w:val="20"/>
          <w:szCs w:val="20"/>
        </w:rPr>
        <w:t>DON levels in</w:t>
      </w:r>
      <w:r w:rsidR="002A32EE" w:rsidRPr="00972B57">
        <w:rPr>
          <w:rFonts w:ascii="Times New Roman" w:hAnsi="Times New Roman"/>
          <w:color w:val="000000"/>
          <w:sz w:val="20"/>
          <w:szCs w:val="20"/>
        </w:rPr>
        <w:t xml:space="preserve"> </w:t>
      </w:r>
      <w:proofErr w:type="spellStart"/>
      <w:r w:rsidR="004716A6" w:rsidRPr="00972B57">
        <w:rPr>
          <w:rFonts w:ascii="Times New Roman" w:hAnsi="Times New Roman"/>
          <w:color w:val="000000"/>
          <w:sz w:val="20"/>
          <w:szCs w:val="20"/>
        </w:rPr>
        <w:t>Abaji</w:t>
      </w:r>
      <w:proofErr w:type="spellEnd"/>
      <w:r w:rsidR="004716A6" w:rsidRPr="00972B57">
        <w:rPr>
          <w:rFonts w:ascii="Times New Roman" w:hAnsi="Times New Roman"/>
          <w:color w:val="000000"/>
          <w:sz w:val="20"/>
          <w:szCs w:val="20"/>
        </w:rPr>
        <w:t xml:space="preserve"> and </w:t>
      </w:r>
      <w:proofErr w:type="spellStart"/>
      <w:r w:rsidR="004716A6" w:rsidRPr="00972B57">
        <w:rPr>
          <w:rFonts w:ascii="Times New Roman" w:hAnsi="Times New Roman"/>
          <w:color w:val="000000"/>
          <w:sz w:val="20"/>
          <w:szCs w:val="20"/>
        </w:rPr>
        <w:t>Kuje</w:t>
      </w:r>
      <w:proofErr w:type="spellEnd"/>
      <w:r w:rsidR="004716A6" w:rsidRPr="00972B57">
        <w:rPr>
          <w:rFonts w:ascii="Times New Roman" w:hAnsi="Times New Roman"/>
          <w:color w:val="000000"/>
          <w:sz w:val="20"/>
          <w:szCs w:val="20"/>
        </w:rPr>
        <w:t xml:space="preserve"> were fairly high </w:t>
      </w:r>
      <w:r w:rsidR="00306D8F" w:rsidRPr="00972B57">
        <w:rPr>
          <w:rFonts w:ascii="Times New Roman" w:hAnsi="Times New Roman"/>
          <w:color w:val="000000"/>
          <w:sz w:val="20"/>
          <w:szCs w:val="20"/>
        </w:rPr>
        <w:t>at all levels of treatment and exhibited no significant difference (</w:t>
      </w:r>
      <w:r w:rsidR="00306D8F" w:rsidRPr="00972B57">
        <w:rPr>
          <w:rFonts w:ascii="Times New Roman" w:hAnsi="Times New Roman"/>
          <w:i/>
          <w:color w:val="000000"/>
          <w:sz w:val="20"/>
          <w:szCs w:val="20"/>
        </w:rPr>
        <w:t>p</w:t>
      </w:r>
      <w:r w:rsidR="00E034F9" w:rsidRPr="00972B57">
        <w:rPr>
          <w:rFonts w:ascii="Times New Roman" w:hAnsi="Times New Roman"/>
          <w:color w:val="000000"/>
          <w:sz w:val="20"/>
          <w:szCs w:val="20"/>
        </w:rPr>
        <w:t>&gt;</w:t>
      </w:r>
      <w:r w:rsidR="00306D8F" w:rsidRPr="00972B57">
        <w:rPr>
          <w:rFonts w:ascii="Times New Roman" w:hAnsi="Times New Roman"/>
          <w:color w:val="000000"/>
          <w:sz w:val="20"/>
          <w:szCs w:val="20"/>
        </w:rPr>
        <w:t xml:space="preserve"> 0.05) between control and gamma-treated samples. Detected non regulated </w:t>
      </w:r>
      <w:proofErr w:type="spellStart"/>
      <w:r w:rsidR="00306D8F" w:rsidRPr="00972B57">
        <w:rPr>
          <w:rFonts w:ascii="Times New Roman" w:hAnsi="Times New Roman"/>
          <w:color w:val="000000"/>
          <w:sz w:val="20"/>
          <w:szCs w:val="20"/>
        </w:rPr>
        <w:t>analytes</w:t>
      </w:r>
      <w:proofErr w:type="spellEnd"/>
      <w:r w:rsidR="00306D8F" w:rsidRPr="00972B57">
        <w:rPr>
          <w:rFonts w:ascii="Times New Roman" w:hAnsi="Times New Roman"/>
          <w:color w:val="000000"/>
          <w:sz w:val="20"/>
          <w:szCs w:val="20"/>
        </w:rPr>
        <w:t xml:space="preserve"> included </w:t>
      </w:r>
      <w:proofErr w:type="spellStart"/>
      <w:r w:rsidR="00306D8F" w:rsidRPr="00972B57">
        <w:rPr>
          <w:rFonts w:ascii="Times New Roman" w:hAnsi="Times New Roman"/>
          <w:color w:val="000000"/>
          <w:sz w:val="20"/>
          <w:szCs w:val="20"/>
        </w:rPr>
        <w:t>tryptophol</w:t>
      </w:r>
      <w:proofErr w:type="spellEnd"/>
      <w:r w:rsidR="00306D8F" w:rsidRPr="00972B57">
        <w:rPr>
          <w:rFonts w:ascii="Times New Roman" w:hAnsi="Times New Roman"/>
          <w:color w:val="000000"/>
          <w:sz w:val="20"/>
          <w:szCs w:val="20"/>
        </w:rPr>
        <w:t xml:space="preserve">, 3-nitropropionic </w:t>
      </w:r>
      <w:proofErr w:type="gramStart"/>
      <w:r w:rsidR="00306D8F" w:rsidRPr="00972B57">
        <w:rPr>
          <w:rFonts w:ascii="Times New Roman" w:hAnsi="Times New Roman"/>
          <w:color w:val="000000"/>
          <w:sz w:val="20"/>
          <w:szCs w:val="20"/>
        </w:rPr>
        <w:t>acid(</w:t>
      </w:r>
      <w:proofErr w:type="gramEnd"/>
      <w:r w:rsidR="00306D8F" w:rsidRPr="00972B57">
        <w:rPr>
          <w:rFonts w:ascii="Times New Roman" w:hAnsi="Times New Roman"/>
          <w:color w:val="000000"/>
          <w:sz w:val="20"/>
          <w:szCs w:val="20"/>
        </w:rPr>
        <w:t xml:space="preserve">3-NPA), </w:t>
      </w:r>
      <w:proofErr w:type="spellStart"/>
      <w:r w:rsidR="00306D8F" w:rsidRPr="00972B57">
        <w:rPr>
          <w:rFonts w:ascii="Times New Roman" w:hAnsi="Times New Roman"/>
          <w:color w:val="000000"/>
          <w:sz w:val="20"/>
          <w:szCs w:val="20"/>
        </w:rPr>
        <w:t>monocerin</w:t>
      </w:r>
      <w:proofErr w:type="spellEnd"/>
      <w:r w:rsidR="00306D8F" w:rsidRPr="00972B57">
        <w:rPr>
          <w:rFonts w:ascii="Times New Roman" w:hAnsi="Times New Roman"/>
          <w:color w:val="000000"/>
          <w:sz w:val="20"/>
          <w:szCs w:val="20"/>
        </w:rPr>
        <w:t xml:space="preserve"> and </w:t>
      </w:r>
      <w:proofErr w:type="spellStart"/>
      <w:r w:rsidR="00306D8F" w:rsidRPr="00972B57">
        <w:rPr>
          <w:rFonts w:ascii="Times New Roman" w:hAnsi="Times New Roman"/>
          <w:color w:val="000000"/>
          <w:sz w:val="20"/>
          <w:szCs w:val="20"/>
        </w:rPr>
        <w:t>moniliformin</w:t>
      </w:r>
      <w:proofErr w:type="spellEnd"/>
      <w:r w:rsidR="004716A6" w:rsidRPr="00972B57">
        <w:rPr>
          <w:rFonts w:ascii="Times New Roman" w:hAnsi="Times New Roman"/>
          <w:color w:val="000000"/>
          <w:sz w:val="20"/>
          <w:szCs w:val="20"/>
        </w:rPr>
        <w:t>.</w:t>
      </w:r>
      <w:r w:rsidRPr="00972B57">
        <w:rPr>
          <w:rFonts w:ascii="Times New Roman" w:hAnsi="Times New Roman"/>
          <w:bCs/>
          <w:color w:val="000000"/>
          <w:sz w:val="20"/>
          <w:szCs w:val="20"/>
        </w:rPr>
        <w:t xml:space="preserve"> </w:t>
      </w:r>
      <w:proofErr w:type="spellStart"/>
      <w:r w:rsidRPr="00972B57">
        <w:rPr>
          <w:rFonts w:ascii="Times New Roman" w:hAnsi="Times New Roman"/>
          <w:b/>
          <w:bCs/>
          <w:color w:val="000000"/>
          <w:sz w:val="20"/>
          <w:szCs w:val="20"/>
        </w:rPr>
        <w:t>Fapohunda</w:t>
      </w:r>
      <w:proofErr w:type="spellEnd"/>
      <w:r w:rsidRPr="00972B57">
        <w:rPr>
          <w:rFonts w:ascii="Times New Roman" w:hAnsi="Times New Roman"/>
          <w:b/>
          <w:bCs/>
          <w:color w:val="000000"/>
          <w:sz w:val="20"/>
          <w:szCs w:val="20"/>
        </w:rPr>
        <w:t xml:space="preserve"> SO, </w:t>
      </w:r>
      <w:proofErr w:type="spellStart"/>
      <w:r w:rsidRPr="00972B57">
        <w:rPr>
          <w:rFonts w:ascii="Times New Roman" w:hAnsi="Times New Roman"/>
          <w:b/>
          <w:bCs/>
          <w:color w:val="000000"/>
          <w:sz w:val="20"/>
          <w:szCs w:val="20"/>
        </w:rPr>
        <w:t>Anjorin</w:t>
      </w:r>
      <w:proofErr w:type="spellEnd"/>
      <w:r w:rsidRPr="00972B57">
        <w:rPr>
          <w:rFonts w:ascii="Times New Roman" w:hAnsi="Times New Roman"/>
          <w:b/>
          <w:bCs/>
          <w:color w:val="000000"/>
          <w:sz w:val="20"/>
          <w:szCs w:val="20"/>
        </w:rPr>
        <w:t>, ST</w:t>
      </w:r>
      <w:r w:rsidRPr="00972B57">
        <w:rPr>
          <w:rFonts w:ascii="Times New Roman" w:hAnsi="Times New Roman"/>
          <w:b/>
          <w:bCs/>
          <w:color w:val="000000"/>
          <w:sz w:val="20"/>
          <w:szCs w:val="20"/>
          <w:vertAlign w:val="superscript"/>
        </w:rPr>
        <w:t xml:space="preserve">, </w:t>
      </w:r>
      <w:proofErr w:type="spellStart"/>
      <w:r w:rsidRPr="00972B57">
        <w:rPr>
          <w:rFonts w:ascii="Times New Roman" w:hAnsi="Times New Roman"/>
          <w:b/>
          <w:bCs/>
          <w:color w:val="000000"/>
          <w:sz w:val="20"/>
          <w:szCs w:val="20"/>
        </w:rPr>
        <w:t>Akueche</w:t>
      </w:r>
      <w:proofErr w:type="spellEnd"/>
      <w:r w:rsidRPr="00972B57">
        <w:rPr>
          <w:rFonts w:ascii="Times New Roman" w:hAnsi="Times New Roman"/>
          <w:b/>
          <w:bCs/>
          <w:color w:val="000000"/>
          <w:sz w:val="20"/>
          <w:szCs w:val="20"/>
        </w:rPr>
        <w:t xml:space="preserve"> EC and B. Harcourt</w:t>
      </w:r>
      <w:r w:rsidRPr="00972B57">
        <w:rPr>
          <w:rFonts w:ascii="Times New Roman" w:hAnsi="Times New Roman"/>
          <w:b/>
          <w:bCs/>
          <w:color w:val="000000"/>
          <w:sz w:val="20"/>
          <w:szCs w:val="20"/>
          <w:vertAlign w:val="superscript"/>
        </w:rPr>
        <w:t>:</w:t>
      </w:r>
      <w:r w:rsidRPr="00972B57">
        <w:rPr>
          <w:rFonts w:ascii="Times New Roman" w:eastAsia="Times New Roman" w:hAnsi="Times New Roman"/>
          <w:b/>
          <w:color w:val="000000"/>
          <w:sz w:val="20"/>
          <w:szCs w:val="20"/>
        </w:rPr>
        <w:t xml:space="preserve"> Multi </w:t>
      </w:r>
      <w:proofErr w:type="spellStart"/>
      <w:r w:rsidRPr="00972B57">
        <w:rPr>
          <w:rFonts w:ascii="Times New Roman" w:eastAsia="Times New Roman" w:hAnsi="Times New Roman"/>
          <w:b/>
          <w:color w:val="000000"/>
          <w:sz w:val="20"/>
          <w:szCs w:val="20"/>
        </w:rPr>
        <w:t>mycotoxin</w:t>
      </w:r>
      <w:proofErr w:type="spellEnd"/>
      <w:r w:rsidRPr="00972B57">
        <w:rPr>
          <w:rFonts w:ascii="Times New Roman" w:eastAsia="Times New Roman" w:hAnsi="Times New Roman"/>
          <w:b/>
          <w:color w:val="000000"/>
          <w:sz w:val="20"/>
          <w:szCs w:val="20"/>
        </w:rPr>
        <w:t xml:space="preserve"> profile of gamma-radiated sesame seeds from Abuja markets, Nigeria using LC-MS/MS</w:t>
      </w:r>
      <w:r w:rsidR="00B025C9" w:rsidRPr="00972B57">
        <w:rPr>
          <w:rFonts w:ascii="Times New Roman" w:eastAsiaTheme="minorEastAsia" w:hAnsi="Times New Roman" w:hint="eastAsia"/>
          <w:b/>
          <w:color w:val="000000"/>
          <w:sz w:val="20"/>
          <w:szCs w:val="20"/>
          <w:lang w:eastAsia="zh-CN"/>
        </w:rPr>
        <w:t>.</w:t>
      </w:r>
      <w:r w:rsidRPr="00972B57">
        <w:rPr>
          <w:rFonts w:ascii="Times New Roman" w:eastAsia="Times New Roman" w:hAnsi="Times New Roman"/>
          <w:b/>
          <w:color w:val="000000"/>
          <w:sz w:val="20"/>
          <w:szCs w:val="20"/>
        </w:rPr>
        <w:t xml:space="preserve"> </w:t>
      </w:r>
      <w:r w:rsidRPr="00972B57">
        <w:rPr>
          <w:rFonts w:ascii="Times New Roman" w:eastAsia="Times New Roman" w:hAnsi="Times New Roman"/>
          <w:bCs/>
          <w:i/>
          <w:sz w:val="20"/>
          <w:szCs w:val="20"/>
        </w:rPr>
        <w:t xml:space="preserve">Nat </w:t>
      </w:r>
      <w:proofErr w:type="spellStart"/>
      <w:r w:rsidRPr="00972B57">
        <w:rPr>
          <w:rFonts w:ascii="Times New Roman" w:eastAsia="Times New Roman" w:hAnsi="Times New Roman"/>
          <w:bCs/>
          <w:i/>
          <w:sz w:val="20"/>
          <w:szCs w:val="20"/>
        </w:rPr>
        <w:t>Sci</w:t>
      </w:r>
      <w:proofErr w:type="spellEnd"/>
      <w:r w:rsidRPr="00972B57">
        <w:rPr>
          <w:rFonts w:ascii="Times New Roman" w:eastAsia="Times New Roman" w:hAnsi="Times New Roman"/>
          <w:bCs/>
          <w:sz w:val="20"/>
          <w:szCs w:val="20"/>
        </w:rPr>
        <w:t xml:space="preserve"> </w:t>
      </w:r>
      <w:r w:rsidRPr="00972B57">
        <w:rPr>
          <w:rFonts w:ascii="Times New Roman" w:hAnsi="Times New Roman"/>
          <w:sz w:val="20"/>
          <w:szCs w:val="20"/>
        </w:rPr>
        <w:t>2012;10(</w:t>
      </w:r>
      <w:r w:rsidR="00B025C9" w:rsidRPr="00972B57">
        <w:rPr>
          <w:rFonts w:ascii="Times New Roman" w:eastAsiaTheme="minorEastAsia" w:hAnsi="Times New Roman"/>
          <w:sz w:val="20"/>
          <w:szCs w:val="20"/>
          <w:lang w:eastAsia="zh-CN"/>
        </w:rPr>
        <w:t>10</w:t>
      </w:r>
      <w:r w:rsidRPr="00972B57">
        <w:rPr>
          <w:rFonts w:ascii="Times New Roman" w:hAnsi="Times New Roman"/>
          <w:sz w:val="20"/>
          <w:szCs w:val="20"/>
        </w:rPr>
        <w:t>):</w:t>
      </w:r>
      <w:r w:rsidR="00972B57" w:rsidRPr="00972B57">
        <w:rPr>
          <w:rFonts w:ascii="Times New Roman" w:eastAsiaTheme="minorEastAsia" w:hAnsi="Times New Roman" w:hint="eastAsia"/>
          <w:sz w:val="20"/>
          <w:szCs w:val="20"/>
          <w:lang w:eastAsia="zh-CN"/>
        </w:rPr>
        <w:t>127</w:t>
      </w:r>
      <w:r w:rsidRPr="00972B57">
        <w:rPr>
          <w:rFonts w:ascii="Times New Roman" w:hAnsi="Times New Roman"/>
          <w:sz w:val="20"/>
          <w:szCs w:val="20"/>
        </w:rPr>
        <w:t>-</w:t>
      </w:r>
      <w:r w:rsidR="00662AEB">
        <w:rPr>
          <w:rFonts w:ascii="Times New Roman" w:eastAsiaTheme="minorEastAsia" w:hAnsi="Times New Roman" w:hint="eastAsia"/>
          <w:sz w:val="20"/>
          <w:szCs w:val="20"/>
          <w:lang w:eastAsia="zh-CN"/>
        </w:rPr>
        <w:t>134</w:t>
      </w:r>
      <w:r w:rsidRPr="00972B57">
        <w:rPr>
          <w:rFonts w:ascii="Times New Roman" w:hAnsi="Times New Roman"/>
          <w:sz w:val="20"/>
          <w:szCs w:val="20"/>
        </w:rPr>
        <w:t xml:space="preserve">]. (ISSN: 1545-0740). </w:t>
      </w:r>
      <w:hyperlink r:id="rId8" w:history="1">
        <w:r w:rsidRPr="00972B57">
          <w:rPr>
            <w:rStyle w:val="Hyperlink"/>
            <w:rFonts w:ascii="Times New Roman" w:hAnsi="Times New Roman"/>
            <w:sz w:val="20"/>
            <w:szCs w:val="20"/>
          </w:rPr>
          <w:t>http://www.sciencepub.net/nature</w:t>
        </w:r>
      </w:hyperlink>
      <w:r w:rsidRPr="00972B57">
        <w:rPr>
          <w:rFonts w:ascii="Times New Roman" w:hAnsi="Times New Roman"/>
          <w:sz w:val="20"/>
          <w:szCs w:val="20"/>
        </w:rPr>
        <w:t>.</w:t>
      </w:r>
      <w:r w:rsidR="00972B57" w:rsidRPr="00972B57">
        <w:rPr>
          <w:sz w:val="20"/>
          <w:szCs w:val="20"/>
        </w:rPr>
        <w:t xml:space="preserve"> </w:t>
      </w:r>
      <w:r w:rsidR="00972B57" w:rsidRPr="00972B57">
        <w:rPr>
          <w:rFonts w:eastAsiaTheme="minorEastAsia" w:hint="eastAsia"/>
          <w:sz w:val="20"/>
          <w:szCs w:val="20"/>
          <w:lang w:eastAsia="zh-CN"/>
        </w:rPr>
        <w:t>18</w:t>
      </w:r>
    </w:p>
    <w:p w:rsidR="00476CA2" w:rsidRPr="00972B57" w:rsidRDefault="00476CA2" w:rsidP="00972B57">
      <w:pPr>
        <w:spacing w:after="0" w:line="240" w:lineRule="auto"/>
        <w:jc w:val="both"/>
        <w:rPr>
          <w:sz w:val="20"/>
          <w:szCs w:val="20"/>
        </w:rPr>
      </w:pPr>
    </w:p>
    <w:p w:rsidR="004716A6" w:rsidRPr="00C0179B" w:rsidRDefault="004716A6"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b/>
          <w:color w:val="000000"/>
          <w:sz w:val="20"/>
          <w:szCs w:val="20"/>
        </w:rPr>
        <w:t xml:space="preserve">Keywords: </w:t>
      </w:r>
      <w:r w:rsidRPr="00C0179B">
        <w:rPr>
          <w:rFonts w:ascii="Times New Roman" w:hAnsi="Times New Roman"/>
          <w:color w:val="000000"/>
          <w:sz w:val="20"/>
          <w:szCs w:val="20"/>
        </w:rPr>
        <w:t xml:space="preserve">LC-MS/MS, </w:t>
      </w:r>
      <w:proofErr w:type="spellStart"/>
      <w:r w:rsidRPr="00C0179B">
        <w:rPr>
          <w:rFonts w:ascii="Times New Roman" w:hAnsi="Times New Roman"/>
          <w:color w:val="000000"/>
          <w:sz w:val="20"/>
          <w:szCs w:val="20"/>
        </w:rPr>
        <w:t>Mycotoxins</w:t>
      </w:r>
      <w:proofErr w:type="spellEnd"/>
      <w:r w:rsidRPr="00C0179B">
        <w:rPr>
          <w:rFonts w:ascii="Times New Roman" w:hAnsi="Times New Roman"/>
          <w:color w:val="000000"/>
          <w:sz w:val="20"/>
          <w:szCs w:val="20"/>
        </w:rPr>
        <w:t xml:space="preserve">, </w:t>
      </w:r>
      <w:proofErr w:type="spellStart"/>
      <w:r w:rsidRPr="00C0179B">
        <w:rPr>
          <w:rFonts w:ascii="Times New Roman" w:hAnsi="Times New Roman"/>
          <w:color w:val="000000"/>
          <w:sz w:val="20"/>
          <w:szCs w:val="20"/>
        </w:rPr>
        <w:t>Gammaradiation</w:t>
      </w:r>
      <w:proofErr w:type="spellEnd"/>
      <w:r w:rsidRPr="00C0179B">
        <w:rPr>
          <w:rFonts w:ascii="Times New Roman" w:hAnsi="Times New Roman"/>
          <w:color w:val="000000"/>
          <w:sz w:val="20"/>
          <w:szCs w:val="20"/>
        </w:rPr>
        <w:t>, Sesame Seeds, Abuja-Nigeria</w:t>
      </w:r>
    </w:p>
    <w:p w:rsidR="00972B57" w:rsidRDefault="00972B57" w:rsidP="00972B57">
      <w:pPr>
        <w:spacing w:after="0" w:line="240" w:lineRule="auto"/>
        <w:jc w:val="both"/>
        <w:rPr>
          <w:rFonts w:ascii="Times New Roman" w:eastAsiaTheme="minorEastAsia" w:hAnsi="Times New Roman"/>
          <w:b/>
          <w:color w:val="000000"/>
          <w:sz w:val="20"/>
          <w:szCs w:val="20"/>
          <w:lang w:eastAsia="zh-CN"/>
        </w:rPr>
      </w:pPr>
    </w:p>
    <w:p w:rsidR="00972B57" w:rsidRDefault="00972B57" w:rsidP="00972B57">
      <w:pPr>
        <w:spacing w:after="0" w:line="240" w:lineRule="auto"/>
        <w:jc w:val="both"/>
        <w:rPr>
          <w:rFonts w:ascii="Times New Roman" w:eastAsia="Times New Roman" w:hAnsi="Times New Roman"/>
          <w:b/>
          <w:color w:val="000000"/>
          <w:sz w:val="20"/>
          <w:szCs w:val="20"/>
        </w:rPr>
        <w:sectPr w:rsidR="00972B57" w:rsidSect="00972B57">
          <w:headerReference w:type="default" r:id="rId9"/>
          <w:footerReference w:type="default" r:id="rId10"/>
          <w:pgSz w:w="12242" w:h="15842" w:code="1"/>
          <w:pgMar w:top="1440" w:right="1440" w:bottom="1440" w:left="1440" w:header="709" w:footer="709" w:gutter="0"/>
          <w:pgNumType w:start="127"/>
          <w:cols w:space="708"/>
          <w:docGrid w:linePitch="360"/>
        </w:sectPr>
      </w:pPr>
    </w:p>
    <w:p w:rsidR="00972B57" w:rsidRDefault="00476CA2" w:rsidP="00972B57">
      <w:pPr>
        <w:spacing w:after="0" w:line="240" w:lineRule="auto"/>
        <w:jc w:val="both"/>
        <w:rPr>
          <w:rFonts w:ascii="Times New Roman" w:eastAsiaTheme="minorEastAsia" w:hAnsi="Times New Roman"/>
          <w:b/>
          <w:color w:val="000000"/>
          <w:sz w:val="20"/>
          <w:szCs w:val="20"/>
          <w:lang w:eastAsia="zh-CN"/>
        </w:rPr>
      </w:pPr>
      <w:proofErr w:type="gramStart"/>
      <w:r w:rsidRPr="00972B57">
        <w:rPr>
          <w:rFonts w:ascii="Times New Roman" w:eastAsia="Times New Roman" w:hAnsi="Times New Roman"/>
          <w:b/>
          <w:color w:val="000000"/>
          <w:sz w:val="20"/>
          <w:szCs w:val="20"/>
        </w:rPr>
        <w:lastRenderedPageBreak/>
        <w:t>Introduction.</w:t>
      </w:r>
      <w:proofErr w:type="gramEnd"/>
    </w:p>
    <w:p w:rsidR="00306D8F" w:rsidRPr="00972B57" w:rsidRDefault="00306D8F" w:rsidP="00972B57">
      <w:pPr>
        <w:spacing w:after="0" w:line="240" w:lineRule="auto"/>
        <w:ind w:firstLine="720"/>
        <w:jc w:val="both"/>
        <w:rPr>
          <w:rFonts w:ascii="Times New Roman" w:eastAsia="Times New Roman" w:hAnsi="Times New Roman"/>
          <w:b/>
          <w:color w:val="000000"/>
          <w:sz w:val="20"/>
          <w:szCs w:val="20"/>
        </w:rPr>
      </w:pPr>
      <w:proofErr w:type="spellStart"/>
      <w:r w:rsidRPr="00972B57">
        <w:rPr>
          <w:rFonts w:ascii="Times New Roman" w:hAnsi="Times New Roman"/>
          <w:i/>
          <w:sz w:val="20"/>
          <w:szCs w:val="20"/>
        </w:rPr>
        <w:t>S</w:t>
      </w:r>
      <w:r w:rsidRPr="00972B57">
        <w:rPr>
          <w:rFonts w:ascii="Times New Roman" w:hAnsi="Times New Roman"/>
          <w:i/>
          <w:iCs/>
          <w:sz w:val="20"/>
          <w:szCs w:val="20"/>
        </w:rPr>
        <w:t>esamum</w:t>
      </w:r>
      <w:proofErr w:type="spellEnd"/>
      <w:r w:rsidR="00476CA2" w:rsidRPr="00972B57">
        <w:rPr>
          <w:rFonts w:ascii="Times New Roman" w:hAnsi="Times New Roman"/>
          <w:i/>
          <w:iCs/>
          <w:sz w:val="20"/>
          <w:szCs w:val="20"/>
        </w:rPr>
        <w:t xml:space="preserve"> </w:t>
      </w:r>
      <w:proofErr w:type="spellStart"/>
      <w:r w:rsidRPr="00972B57">
        <w:rPr>
          <w:rFonts w:ascii="Times New Roman" w:hAnsi="Times New Roman"/>
          <w:i/>
          <w:sz w:val="20"/>
          <w:szCs w:val="20"/>
        </w:rPr>
        <w:t>indicum</w:t>
      </w:r>
      <w:proofErr w:type="spellEnd"/>
      <w:r w:rsidR="00A77045" w:rsidRPr="00972B57">
        <w:rPr>
          <w:rFonts w:ascii="Times New Roman" w:hAnsi="Times New Roman"/>
          <w:sz w:val="20"/>
          <w:szCs w:val="20"/>
        </w:rPr>
        <w:t xml:space="preserve"> </w:t>
      </w:r>
      <w:proofErr w:type="spellStart"/>
      <w:r w:rsidR="00A77045" w:rsidRPr="00972B57">
        <w:rPr>
          <w:rFonts w:ascii="Times New Roman" w:hAnsi="Times New Roman"/>
          <w:sz w:val="20"/>
          <w:szCs w:val="20"/>
        </w:rPr>
        <w:t>L.commonly</w:t>
      </w:r>
      <w:proofErr w:type="spellEnd"/>
      <w:r w:rsidR="00476CA2" w:rsidRPr="00972B57">
        <w:rPr>
          <w:rFonts w:ascii="Times New Roman" w:hAnsi="Times New Roman"/>
          <w:sz w:val="20"/>
          <w:szCs w:val="20"/>
        </w:rPr>
        <w:t xml:space="preserve"> known as sesame or </w:t>
      </w:r>
      <w:proofErr w:type="spellStart"/>
      <w:r w:rsidR="00476CA2" w:rsidRPr="00972B57">
        <w:rPr>
          <w:rFonts w:ascii="Times New Roman" w:hAnsi="Times New Roman"/>
          <w:sz w:val="20"/>
          <w:szCs w:val="20"/>
        </w:rPr>
        <w:t>be</w:t>
      </w:r>
      <w:r w:rsidR="00D54F4B" w:rsidRPr="00972B57">
        <w:rPr>
          <w:rFonts w:ascii="Times New Roman" w:hAnsi="Times New Roman"/>
          <w:sz w:val="20"/>
          <w:szCs w:val="20"/>
        </w:rPr>
        <w:t>niseed</w:t>
      </w:r>
      <w:proofErr w:type="spellEnd"/>
      <w:r w:rsidRPr="00972B57">
        <w:rPr>
          <w:rFonts w:ascii="Times New Roman" w:hAnsi="Times New Roman"/>
          <w:sz w:val="20"/>
          <w:szCs w:val="20"/>
        </w:rPr>
        <w:t xml:space="preserve"> grows in tropical and subtropical regions within dry and rainy season. It is mostly used as edible oil, spices, insecticide, medicine, soap, green manure and ornament (</w:t>
      </w:r>
      <w:proofErr w:type="spellStart"/>
      <w:r w:rsidR="00DC7400" w:rsidRPr="00972B57">
        <w:rPr>
          <w:rFonts w:ascii="Times New Roman" w:hAnsi="Times New Roman"/>
          <w:sz w:val="20"/>
          <w:szCs w:val="20"/>
        </w:rPr>
        <w:t>Enikuomehin</w:t>
      </w:r>
      <w:proofErr w:type="spellEnd"/>
      <w:r w:rsidR="00DC7400" w:rsidRPr="00972B57">
        <w:rPr>
          <w:rFonts w:ascii="Times New Roman" w:hAnsi="Times New Roman"/>
          <w:sz w:val="20"/>
          <w:szCs w:val="20"/>
        </w:rPr>
        <w:t xml:space="preserve"> and Peters, 2002</w:t>
      </w:r>
      <w:r w:rsidRPr="00972B57">
        <w:rPr>
          <w:rFonts w:ascii="Times New Roman" w:hAnsi="Times New Roman"/>
          <w:sz w:val="20"/>
          <w:szCs w:val="20"/>
        </w:rPr>
        <w:t xml:space="preserve">). </w:t>
      </w:r>
      <w:r w:rsidRPr="00972B57">
        <w:rPr>
          <w:rFonts w:ascii="Times New Roman" w:hAnsi="Times New Roman"/>
          <w:sz w:val="20"/>
          <w:szCs w:val="20"/>
          <w:lang w:val="en-GB"/>
        </w:rPr>
        <w:t>Available record showed that the seeds of sesame are astringent, emollient, demulcent, aphrodisiac, laxative, galactag</w:t>
      </w:r>
      <w:r w:rsidR="00721817" w:rsidRPr="00972B57">
        <w:rPr>
          <w:rFonts w:ascii="Times New Roman" w:hAnsi="Times New Roman"/>
          <w:sz w:val="20"/>
          <w:szCs w:val="20"/>
          <w:lang w:val="en-GB"/>
        </w:rPr>
        <w:t xml:space="preserve">ogue, digestive, hair-restorer </w:t>
      </w:r>
      <w:r w:rsidRPr="00972B57">
        <w:rPr>
          <w:rFonts w:ascii="Times New Roman" w:hAnsi="Times New Roman"/>
          <w:sz w:val="20"/>
          <w:szCs w:val="20"/>
          <w:lang w:val="en-GB"/>
        </w:rPr>
        <w:t>and tonic. They are useful in haemorrhoids</w:t>
      </w:r>
      <w:proofErr w:type="gramStart"/>
      <w:r w:rsidRPr="00972B57">
        <w:rPr>
          <w:rFonts w:ascii="Times New Roman" w:hAnsi="Times New Roman"/>
          <w:sz w:val="20"/>
          <w:szCs w:val="20"/>
          <w:lang w:val="en-GB"/>
        </w:rPr>
        <w:t>,ulcers</w:t>
      </w:r>
      <w:proofErr w:type="gramEnd"/>
      <w:r w:rsidRPr="00972B57">
        <w:rPr>
          <w:rFonts w:ascii="Times New Roman" w:hAnsi="Times New Roman"/>
          <w:sz w:val="20"/>
          <w:szCs w:val="20"/>
          <w:lang w:val="en-GB"/>
        </w:rPr>
        <w:t>, burns, dysentery, diarrhoea, polyuria, amenorrhoea, baldness, dermatopathy, migraine, alopecia, venereal diseases, eye diseases and obesity. It is good for eye diseases, burning sensation of the legs, go</w:t>
      </w:r>
      <w:r w:rsidR="00A77045" w:rsidRPr="00972B57">
        <w:rPr>
          <w:rFonts w:ascii="Times New Roman" w:hAnsi="Times New Roman"/>
          <w:sz w:val="20"/>
          <w:szCs w:val="20"/>
          <w:lang w:val="en-GB"/>
        </w:rPr>
        <w:t xml:space="preserve">norrhoea, otalgia, cephalalgia, </w:t>
      </w:r>
      <w:r w:rsidRPr="00972B57">
        <w:rPr>
          <w:rFonts w:ascii="Times New Roman" w:hAnsi="Times New Roman"/>
          <w:sz w:val="20"/>
          <w:szCs w:val="20"/>
          <w:lang w:val="en-GB"/>
        </w:rPr>
        <w:t>obesity (</w:t>
      </w:r>
      <w:r w:rsidR="004F1257" w:rsidRPr="00972B57">
        <w:rPr>
          <w:rFonts w:ascii="Times New Roman" w:hAnsi="Times New Roman"/>
          <w:bCs/>
          <w:sz w:val="20"/>
          <w:szCs w:val="20"/>
          <w:lang w:val="en-GB"/>
        </w:rPr>
        <w:t>Bhattacharjee</w:t>
      </w:r>
      <w:proofErr w:type="gramStart"/>
      <w:r w:rsidR="004F1257" w:rsidRPr="00972B57">
        <w:rPr>
          <w:rFonts w:ascii="Times New Roman" w:hAnsi="Times New Roman"/>
          <w:bCs/>
          <w:sz w:val="20"/>
          <w:szCs w:val="20"/>
          <w:lang w:val="en-GB"/>
        </w:rPr>
        <w:t>,</w:t>
      </w:r>
      <w:r w:rsidR="004F1257" w:rsidRPr="00972B57">
        <w:rPr>
          <w:rFonts w:ascii="Times New Roman" w:hAnsi="Times New Roman"/>
          <w:iCs/>
          <w:sz w:val="20"/>
          <w:szCs w:val="20"/>
          <w:lang w:val="en-GB"/>
        </w:rPr>
        <w:t>1998</w:t>
      </w:r>
      <w:proofErr w:type="gramEnd"/>
      <w:r w:rsidR="004F1257" w:rsidRPr="00972B57">
        <w:rPr>
          <w:rFonts w:ascii="Times New Roman" w:hAnsi="Times New Roman"/>
          <w:iCs/>
          <w:sz w:val="20"/>
          <w:szCs w:val="20"/>
          <w:lang w:val="en-GB"/>
        </w:rPr>
        <w:t>;</w:t>
      </w:r>
      <w:r w:rsidR="004F1257" w:rsidRPr="00972B57">
        <w:rPr>
          <w:rFonts w:ascii="Times New Roman" w:hAnsi="Times New Roman"/>
          <w:bCs/>
          <w:sz w:val="20"/>
          <w:szCs w:val="20"/>
          <w:lang w:val="en-GB"/>
        </w:rPr>
        <w:t>Bhattacharjee, 2000</w:t>
      </w:r>
      <w:r w:rsidRPr="00972B57">
        <w:rPr>
          <w:rFonts w:ascii="Times New Roman" w:hAnsi="Times New Roman"/>
          <w:sz w:val="20"/>
          <w:szCs w:val="20"/>
          <w:lang w:val="en-GB"/>
        </w:rPr>
        <w:t>).</w:t>
      </w:r>
      <w:r w:rsidR="00BE5817">
        <w:rPr>
          <w:rFonts w:ascii="Times New Roman" w:hAnsi="Times New Roman"/>
          <w:sz w:val="20"/>
          <w:szCs w:val="20"/>
        </w:rPr>
        <w:t xml:space="preserve"> </w:t>
      </w:r>
      <w:r w:rsidRPr="00972B57">
        <w:rPr>
          <w:rFonts w:ascii="Times New Roman" w:hAnsi="Times New Roman"/>
          <w:sz w:val="20"/>
          <w:szCs w:val="20"/>
        </w:rPr>
        <w:t xml:space="preserve">The problem of </w:t>
      </w:r>
      <w:proofErr w:type="spellStart"/>
      <w:r w:rsidRPr="00972B57">
        <w:rPr>
          <w:rFonts w:ascii="Times New Roman" w:hAnsi="Times New Roman"/>
          <w:sz w:val="20"/>
          <w:szCs w:val="20"/>
        </w:rPr>
        <w:t>mycotoxin</w:t>
      </w:r>
      <w:proofErr w:type="spellEnd"/>
      <w:r w:rsidRPr="00972B57">
        <w:rPr>
          <w:rFonts w:ascii="Times New Roman" w:hAnsi="Times New Roman"/>
          <w:sz w:val="20"/>
          <w:szCs w:val="20"/>
        </w:rPr>
        <w:t xml:space="preserve"> is most serious in developing countries because their climatic conditions, agricultural practices and storage condition are considered conducive for fungal proliferation and toxin production (</w:t>
      </w:r>
      <w:proofErr w:type="spellStart"/>
      <w:r w:rsidR="00E94A98" w:rsidRPr="00972B57">
        <w:rPr>
          <w:rFonts w:ascii="Times New Roman" w:hAnsi="Times New Roman"/>
          <w:sz w:val="20"/>
          <w:szCs w:val="20"/>
        </w:rPr>
        <w:t>Aziz</w:t>
      </w:r>
      <w:proofErr w:type="gramStart"/>
      <w:r w:rsidR="00E94A98" w:rsidRPr="00972B57">
        <w:rPr>
          <w:rFonts w:ascii="Times New Roman" w:hAnsi="Times New Roman"/>
          <w:sz w:val="20"/>
          <w:szCs w:val="20"/>
        </w:rPr>
        <w:t>,et</w:t>
      </w:r>
      <w:proofErr w:type="spellEnd"/>
      <w:proofErr w:type="gramEnd"/>
      <w:r w:rsidR="00E94A98" w:rsidRPr="00972B57">
        <w:rPr>
          <w:rFonts w:ascii="Times New Roman" w:hAnsi="Times New Roman"/>
          <w:sz w:val="20"/>
          <w:szCs w:val="20"/>
        </w:rPr>
        <w:t xml:space="preserve"> al., 2007</w:t>
      </w:r>
      <w:r w:rsidRPr="00972B57">
        <w:rPr>
          <w:rFonts w:ascii="Times New Roman" w:hAnsi="Times New Roman"/>
          <w:sz w:val="20"/>
          <w:szCs w:val="20"/>
        </w:rPr>
        <w:t xml:space="preserve">). Oil seeds such as that of sesame are frequently exposed to microorganisms during cultivation and storage which might be potential contamination sources in the marketed grains. Deterioration of sesame seeds by micro-organisms reduce the viability while the production of </w:t>
      </w:r>
      <w:proofErr w:type="spellStart"/>
      <w:r w:rsidRPr="00972B57">
        <w:rPr>
          <w:rFonts w:ascii="Times New Roman" w:hAnsi="Times New Roman"/>
          <w:sz w:val="20"/>
          <w:szCs w:val="20"/>
        </w:rPr>
        <w:t>aflatoxins</w:t>
      </w:r>
      <w:proofErr w:type="spellEnd"/>
      <w:r w:rsidRPr="00972B57">
        <w:rPr>
          <w:rFonts w:ascii="Times New Roman" w:hAnsi="Times New Roman"/>
          <w:sz w:val="20"/>
          <w:szCs w:val="20"/>
        </w:rPr>
        <w:t xml:space="preserve"> in the seed is hazardous to man and livestock. Previous work on sesame grains has indicated the presence of </w:t>
      </w:r>
      <w:r w:rsidRPr="00972B57">
        <w:rPr>
          <w:rFonts w:ascii="Times New Roman" w:hAnsi="Times New Roman"/>
          <w:i/>
          <w:sz w:val="20"/>
          <w:szCs w:val="20"/>
        </w:rPr>
        <w:t xml:space="preserve">A. </w:t>
      </w:r>
      <w:proofErr w:type="spellStart"/>
      <w:r w:rsidRPr="00972B57">
        <w:rPr>
          <w:rFonts w:ascii="Times New Roman" w:hAnsi="Times New Roman"/>
          <w:i/>
          <w:sz w:val="20"/>
          <w:szCs w:val="20"/>
        </w:rPr>
        <w:t>flavus</w:t>
      </w:r>
      <w:proofErr w:type="spellEnd"/>
      <w:r w:rsidRPr="00972B57">
        <w:rPr>
          <w:rFonts w:ascii="Times New Roman" w:hAnsi="Times New Roman"/>
          <w:sz w:val="20"/>
          <w:szCs w:val="20"/>
        </w:rPr>
        <w:t xml:space="preserve"> among other fungi (</w:t>
      </w:r>
      <w:proofErr w:type="spellStart"/>
      <w:r w:rsidR="00671B6E" w:rsidRPr="00972B57">
        <w:rPr>
          <w:rFonts w:ascii="Times New Roman" w:hAnsi="Times New Roman"/>
          <w:sz w:val="20"/>
          <w:szCs w:val="20"/>
        </w:rPr>
        <w:t>Mbah</w:t>
      </w:r>
      <w:proofErr w:type="spellEnd"/>
      <w:r w:rsidR="00671B6E" w:rsidRPr="00972B57">
        <w:rPr>
          <w:rFonts w:ascii="Times New Roman" w:hAnsi="Times New Roman"/>
          <w:sz w:val="20"/>
          <w:szCs w:val="20"/>
        </w:rPr>
        <w:t xml:space="preserve">. and </w:t>
      </w:r>
      <w:proofErr w:type="spellStart"/>
      <w:r w:rsidR="00671B6E" w:rsidRPr="00972B57">
        <w:rPr>
          <w:rFonts w:ascii="Times New Roman" w:hAnsi="Times New Roman"/>
          <w:sz w:val="20"/>
          <w:szCs w:val="20"/>
        </w:rPr>
        <w:t>Akueshi</w:t>
      </w:r>
      <w:proofErr w:type="spellEnd"/>
      <w:r w:rsidR="00671B6E" w:rsidRPr="00972B57">
        <w:rPr>
          <w:rFonts w:ascii="Times New Roman" w:hAnsi="Times New Roman"/>
          <w:sz w:val="20"/>
          <w:szCs w:val="20"/>
        </w:rPr>
        <w:t>, 2001)</w:t>
      </w:r>
      <w:r w:rsidRPr="00972B57">
        <w:rPr>
          <w:rFonts w:ascii="Times New Roman" w:hAnsi="Times New Roman"/>
          <w:sz w:val="20"/>
          <w:szCs w:val="20"/>
        </w:rPr>
        <w:t xml:space="preserve">. </w:t>
      </w:r>
      <w:proofErr w:type="spellStart"/>
      <w:r w:rsidRPr="00972B57">
        <w:rPr>
          <w:rFonts w:ascii="Times New Roman" w:hAnsi="Times New Roman"/>
          <w:sz w:val="20"/>
          <w:szCs w:val="20"/>
        </w:rPr>
        <w:t>Makun</w:t>
      </w:r>
      <w:r w:rsidRPr="00972B57">
        <w:rPr>
          <w:rFonts w:ascii="Times New Roman" w:hAnsi="Times New Roman"/>
          <w:i/>
          <w:sz w:val="20"/>
          <w:szCs w:val="20"/>
        </w:rPr>
        <w:t>et</w:t>
      </w:r>
      <w:proofErr w:type="spellEnd"/>
      <w:r w:rsidRPr="00972B57">
        <w:rPr>
          <w:rFonts w:ascii="Times New Roman" w:hAnsi="Times New Roman"/>
          <w:i/>
          <w:sz w:val="20"/>
          <w:szCs w:val="20"/>
        </w:rPr>
        <w:t xml:space="preserve"> al</w:t>
      </w:r>
      <w:r w:rsidRPr="00972B57">
        <w:rPr>
          <w:rFonts w:ascii="Times New Roman" w:hAnsi="Times New Roman"/>
          <w:sz w:val="20"/>
          <w:szCs w:val="20"/>
        </w:rPr>
        <w:t>. (</w:t>
      </w:r>
      <w:r w:rsidR="00561818" w:rsidRPr="00972B57">
        <w:rPr>
          <w:rFonts w:ascii="Times New Roman" w:hAnsi="Times New Roman"/>
          <w:sz w:val="20"/>
          <w:szCs w:val="20"/>
        </w:rPr>
        <w:t>2010</w:t>
      </w:r>
      <w:r w:rsidRPr="00972B57">
        <w:rPr>
          <w:rFonts w:ascii="Times New Roman" w:hAnsi="Times New Roman"/>
          <w:sz w:val="20"/>
          <w:szCs w:val="20"/>
        </w:rPr>
        <w:t>)</w:t>
      </w:r>
      <w:r w:rsidRPr="00972B57">
        <w:rPr>
          <w:rFonts w:ascii="Times New Roman" w:hAnsi="Times New Roman"/>
          <w:color w:val="131313"/>
          <w:sz w:val="20"/>
          <w:szCs w:val="20"/>
        </w:rPr>
        <w:t xml:space="preserve"> reported that co-contamination of rice from Nigeria with AFs, OTA, and ZE</w:t>
      </w:r>
      <w:r w:rsidR="00A00AA6" w:rsidRPr="00972B57">
        <w:rPr>
          <w:rFonts w:ascii="Times New Roman" w:hAnsi="Times New Roman"/>
          <w:color w:val="131313"/>
          <w:sz w:val="20"/>
          <w:szCs w:val="20"/>
        </w:rPr>
        <w:t xml:space="preserve">A was very </w:t>
      </w:r>
      <w:r w:rsidR="00A00AA6" w:rsidRPr="00972B57">
        <w:rPr>
          <w:rFonts w:ascii="Times New Roman" w:hAnsi="Times New Roman"/>
          <w:color w:val="131313"/>
          <w:sz w:val="20"/>
          <w:szCs w:val="20"/>
        </w:rPr>
        <w:lastRenderedPageBreak/>
        <w:t xml:space="preserve">common and up to 5 </w:t>
      </w:r>
      <w:proofErr w:type="spellStart"/>
      <w:r w:rsidRPr="00972B57">
        <w:rPr>
          <w:rFonts w:ascii="Times New Roman" w:hAnsi="Times New Roman"/>
          <w:color w:val="131313"/>
          <w:sz w:val="20"/>
          <w:szCs w:val="20"/>
        </w:rPr>
        <w:t>mycotoxins</w:t>
      </w:r>
      <w:proofErr w:type="spellEnd"/>
      <w:r w:rsidRPr="00972B57">
        <w:rPr>
          <w:rFonts w:ascii="Times New Roman" w:hAnsi="Times New Roman"/>
          <w:color w:val="131313"/>
          <w:sz w:val="20"/>
          <w:szCs w:val="20"/>
        </w:rPr>
        <w:t xml:space="preserve"> were detected in a single sample. </w:t>
      </w:r>
    </w:p>
    <w:p w:rsidR="00306D8F" w:rsidRPr="00972B57" w:rsidRDefault="00306D8F" w:rsidP="00BE5817">
      <w:pPr>
        <w:spacing w:after="0" w:line="240" w:lineRule="auto"/>
        <w:ind w:firstLine="720"/>
        <w:jc w:val="both"/>
        <w:rPr>
          <w:rFonts w:ascii="Times New Roman" w:hAnsi="Times New Roman"/>
          <w:i/>
          <w:sz w:val="20"/>
          <w:szCs w:val="20"/>
        </w:rPr>
      </w:pPr>
      <w:r w:rsidRPr="00972B57">
        <w:rPr>
          <w:rFonts w:ascii="Times New Roman" w:hAnsi="Times New Roman"/>
          <w:sz w:val="20"/>
          <w:szCs w:val="20"/>
        </w:rPr>
        <w:t xml:space="preserve"> Food irradiation is a mechanized process of exposing food stuff to carefully controlled amount of energy in the form of high-speed particles/rays (</w:t>
      </w:r>
      <w:proofErr w:type="spellStart"/>
      <w:r w:rsidR="009D7220" w:rsidRPr="00972B57">
        <w:rPr>
          <w:rFonts w:ascii="Times New Roman" w:hAnsi="Times New Roman"/>
          <w:sz w:val="20"/>
          <w:szCs w:val="20"/>
        </w:rPr>
        <w:t>Mahrous</w:t>
      </w:r>
      <w:proofErr w:type="spellEnd"/>
      <w:r w:rsidR="009D7220" w:rsidRPr="00972B57">
        <w:rPr>
          <w:rFonts w:ascii="Times New Roman" w:hAnsi="Times New Roman"/>
          <w:sz w:val="20"/>
          <w:szCs w:val="20"/>
        </w:rPr>
        <w:t xml:space="preserve">, </w:t>
      </w:r>
      <w:r w:rsidR="009D7220" w:rsidRPr="00972B57">
        <w:rPr>
          <w:rFonts w:ascii="Times New Roman" w:hAnsi="Times New Roman"/>
          <w:bCs/>
          <w:sz w:val="20"/>
          <w:szCs w:val="20"/>
        </w:rPr>
        <w:t>2007</w:t>
      </w:r>
      <w:r w:rsidRPr="00972B57">
        <w:rPr>
          <w:rFonts w:ascii="Times New Roman" w:hAnsi="Times New Roman"/>
          <w:sz w:val="20"/>
          <w:szCs w:val="20"/>
        </w:rPr>
        <w:t>).Radiation processing could be used for anti-infestation of food grains and pulses; inhibition of sprouting in onions, potatoes, garlic, yam and ginger; preventing microbial contamination of spices; extending shelf-life under recommended conditions of storage; and overcoming quarantine barriers in international trade</w:t>
      </w:r>
      <w:r w:rsidRPr="00972B57">
        <w:rPr>
          <w:rFonts w:ascii="Times New Roman" w:eastAsia="Times New Roman" w:hAnsi="Times New Roman"/>
          <w:color w:val="000000"/>
          <w:sz w:val="20"/>
          <w:szCs w:val="20"/>
        </w:rPr>
        <w:t xml:space="preserve"> (</w:t>
      </w:r>
      <w:proofErr w:type="spellStart"/>
      <w:r w:rsidR="009D7220" w:rsidRPr="00972B57">
        <w:rPr>
          <w:rFonts w:ascii="Times New Roman" w:hAnsi="Times New Roman"/>
          <w:iCs/>
          <w:sz w:val="20"/>
          <w:szCs w:val="20"/>
        </w:rPr>
        <w:t>Bansa</w:t>
      </w:r>
      <w:proofErr w:type="spellEnd"/>
      <w:r w:rsidR="009D7220" w:rsidRPr="00972B57">
        <w:rPr>
          <w:rFonts w:ascii="Times New Roman" w:hAnsi="Times New Roman"/>
          <w:iCs/>
          <w:sz w:val="20"/>
          <w:szCs w:val="20"/>
        </w:rPr>
        <w:t xml:space="preserve"> and </w:t>
      </w:r>
      <w:proofErr w:type="spellStart"/>
      <w:r w:rsidR="009D7220" w:rsidRPr="00972B57">
        <w:rPr>
          <w:rFonts w:ascii="Times New Roman" w:hAnsi="Times New Roman"/>
          <w:iCs/>
          <w:sz w:val="20"/>
          <w:szCs w:val="20"/>
        </w:rPr>
        <w:t>Appiah</w:t>
      </w:r>
      <w:proofErr w:type="spellEnd"/>
      <w:r w:rsidR="009D7220" w:rsidRPr="00972B57">
        <w:rPr>
          <w:rFonts w:ascii="Times New Roman" w:hAnsi="Times New Roman"/>
          <w:iCs/>
          <w:sz w:val="20"/>
          <w:szCs w:val="20"/>
        </w:rPr>
        <w:t>, 1999</w:t>
      </w:r>
      <w:r w:rsidR="002648AB" w:rsidRPr="00972B57">
        <w:rPr>
          <w:rFonts w:ascii="Times New Roman" w:hAnsi="Times New Roman"/>
          <w:iCs/>
          <w:sz w:val="20"/>
          <w:szCs w:val="20"/>
        </w:rPr>
        <w:t>;</w:t>
      </w:r>
      <w:r w:rsidR="002648AB" w:rsidRPr="00972B57">
        <w:rPr>
          <w:rFonts w:ascii="Times New Roman" w:hAnsi="Times New Roman"/>
          <w:sz w:val="20"/>
          <w:szCs w:val="20"/>
        </w:rPr>
        <w:t>Mokobia</w:t>
      </w:r>
      <w:r w:rsidR="00BE5817">
        <w:rPr>
          <w:rFonts w:ascii="Times New Roman" w:hAnsi="Times New Roman"/>
          <w:sz w:val="20"/>
          <w:szCs w:val="20"/>
        </w:rPr>
        <w:t xml:space="preserve"> </w:t>
      </w:r>
      <w:r w:rsidR="002648AB" w:rsidRPr="00972B57">
        <w:rPr>
          <w:rFonts w:ascii="Times New Roman" w:hAnsi="Times New Roman"/>
          <w:sz w:val="20"/>
          <w:szCs w:val="20"/>
        </w:rPr>
        <w:t xml:space="preserve">and </w:t>
      </w:r>
      <w:proofErr w:type="spellStart"/>
      <w:r w:rsidR="002648AB" w:rsidRPr="00972B57">
        <w:rPr>
          <w:rFonts w:ascii="Times New Roman" w:hAnsi="Times New Roman"/>
          <w:sz w:val="20"/>
          <w:szCs w:val="20"/>
        </w:rPr>
        <w:t>Anomohanran</w:t>
      </w:r>
      <w:proofErr w:type="spellEnd"/>
      <w:r w:rsidR="002648AB" w:rsidRPr="00972B57">
        <w:rPr>
          <w:rFonts w:ascii="Times New Roman" w:hAnsi="Times New Roman"/>
          <w:i/>
          <w:iCs/>
          <w:sz w:val="20"/>
          <w:szCs w:val="20"/>
        </w:rPr>
        <w:t xml:space="preserve">, </w:t>
      </w:r>
      <w:r w:rsidR="002648AB" w:rsidRPr="00972B57">
        <w:rPr>
          <w:rFonts w:ascii="Times New Roman" w:hAnsi="Times New Roman"/>
          <w:sz w:val="20"/>
          <w:szCs w:val="20"/>
        </w:rPr>
        <w:t>2005</w:t>
      </w:r>
      <w:r w:rsidRPr="00972B57">
        <w:rPr>
          <w:rFonts w:ascii="Times New Roman" w:hAnsi="Times New Roman"/>
          <w:sz w:val="20"/>
          <w:szCs w:val="20"/>
        </w:rPr>
        <w:t>).</w:t>
      </w:r>
      <w:r w:rsidR="00BE5817">
        <w:rPr>
          <w:rFonts w:ascii="Times New Roman" w:hAnsi="Times New Roman"/>
          <w:sz w:val="20"/>
          <w:szCs w:val="20"/>
        </w:rPr>
        <w:t xml:space="preserve"> </w:t>
      </w:r>
      <w:r w:rsidRPr="00972B57">
        <w:rPr>
          <w:rFonts w:ascii="Times New Roman" w:hAnsi="Times New Roman"/>
          <w:bCs/>
          <w:sz w:val="20"/>
          <w:szCs w:val="20"/>
        </w:rPr>
        <w:t>T</w:t>
      </w:r>
      <w:r w:rsidRPr="00972B57">
        <w:rPr>
          <w:rFonts w:ascii="Times New Roman" w:hAnsi="Times New Roman"/>
          <w:sz w:val="20"/>
          <w:szCs w:val="20"/>
        </w:rPr>
        <w:t>he choice of the mode of irradiation operation depends on the type of products, quantity of</w:t>
      </w:r>
      <w:r w:rsidR="00BE5817">
        <w:rPr>
          <w:rFonts w:ascii="Times New Roman" w:hAnsi="Times New Roman"/>
          <w:sz w:val="20"/>
          <w:szCs w:val="20"/>
        </w:rPr>
        <w:t xml:space="preserve"> </w:t>
      </w:r>
      <w:r w:rsidRPr="00972B57">
        <w:rPr>
          <w:rFonts w:ascii="Times New Roman" w:hAnsi="Times New Roman"/>
          <w:sz w:val="20"/>
          <w:szCs w:val="20"/>
        </w:rPr>
        <w:t>products, shape, size, bulk density and the required dose</w:t>
      </w:r>
      <w:r w:rsidRPr="00972B57">
        <w:rPr>
          <w:rFonts w:ascii="Times New Roman" w:hAnsi="Times New Roman"/>
          <w:bCs/>
          <w:sz w:val="20"/>
          <w:szCs w:val="20"/>
        </w:rPr>
        <w:t xml:space="preserve"> (</w:t>
      </w:r>
      <w:proofErr w:type="spellStart"/>
      <w:r w:rsidR="002648AB" w:rsidRPr="00972B57">
        <w:rPr>
          <w:rFonts w:ascii="Times New Roman" w:hAnsi="Times New Roman"/>
          <w:bCs/>
          <w:sz w:val="20"/>
          <w:szCs w:val="20"/>
        </w:rPr>
        <w:t>Refai</w:t>
      </w:r>
      <w:r w:rsidR="002648AB" w:rsidRPr="00972B57">
        <w:rPr>
          <w:rFonts w:ascii="Times New Roman" w:hAnsi="Times New Roman"/>
          <w:bCs/>
          <w:i/>
          <w:sz w:val="20"/>
          <w:szCs w:val="20"/>
        </w:rPr>
        <w:t>et</w:t>
      </w:r>
      <w:proofErr w:type="spellEnd"/>
      <w:r w:rsidR="002648AB" w:rsidRPr="00972B57">
        <w:rPr>
          <w:rFonts w:ascii="Times New Roman" w:hAnsi="Times New Roman"/>
          <w:bCs/>
          <w:i/>
          <w:sz w:val="20"/>
          <w:szCs w:val="20"/>
        </w:rPr>
        <w:t xml:space="preserve"> al</w:t>
      </w:r>
      <w:r w:rsidR="002648AB" w:rsidRPr="00972B57">
        <w:rPr>
          <w:rFonts w:ascii="Times New Roman" w:hAnsi="Times New Roman"/>
          <w:bCs/>
          <w:sz w:val="20"/>
          <w:szCs w:val="20"/>
        </w:rPr>
        <w:t>., 1996</w:t>
      </w:r>
      <w:r w:rsidRPr="00972B57">
        <w:rPr>
          <w:rFonts w:ascii="Times New Roman" w:hAnsi="Times New Roman"/>
          <w:bCs/>
          <w:sz w:val="20"/>
          <w:szCs w:val="20"/>
        </w:rPr>
        <w:t>)</w:t>
      </w:r>
      <w:r w:rsidRPr="00972B57">
        <w:rPr>
          <w:rFonts w:ascii="Times New Roman" w:hAnsi="Times New Roman"/>
          <w:sz w:val="20"/>
          <w:szCs w:val="20"/>
        </w:rPr>
        <w:t xml:space="preserve">. </w:t>
      </w:r>
    </w:p>
    <w:p w:rsidR="00306D8F" w:rsidRPr="00972B57" w:rsidRDefault="00306D8F" w:rsidP="00BE5817">
      <w:pPr>
        <w:spacing w:after="0" w:line="240" w:lineRule="auto"/>
        <w:ind w:firstLine="720"/>
        <w:jc w:val="both"/>
        <w:rPr>
          <w:rFonts w:ascii="Times New Roman" w:hAnsi="Times New Roman"/>
          <w:sz w:val="20"/>
          <w:szCs w:val="20"/>
        </w:rPr>
      </w:pPr>
      <w:r w:rsidRPr="00972B57">
        <w:rPr>
          <w:rFonts w:ascii="Times New Roman" w:hAnsi="Times New Roman"/>
          <w:sz w:val="20"/>
          <w:szCs w:val="20"/>
        </w:rPr>
        <w:t xml:space="preserve"> Consumption of multiple </w:t>
      </w:r>
      <w:proofErr w:type="spellStart"/>
      <w:r w:rsidRPr="00972B57">
        <w:rPr>
          <w:rFonts w:ascii="Times New Roman" w:hAnsi="Times New Roman"/>
          <w:sz w:val="20"/>
          <w:szCs w:val="20"/>
        </w:rPr>
        <w:t>mycotoxin</w:t>
      </w:r>
      <w:proofErr w:type="spellEnd"/>
      <w:r w:rsidRPr="00972B57">
        <w:rPr>
          <w:rFonts w:ascii="Times New Roman" w:hAnsi="Times New Roman"/>
          <w:sz w:val="20"/>
          <w:szCs w:val="20"/>
        </w:rPr>
        <w:t xml:space="preserve"> in foods may exert both synergistic and additive effects (</w:t>
      </w:r>
      <w:proofErr w:type="spellStart"/>
      <w:r w:rsidR="00656E9D" w:rsidRPr="00972B57">
        <w:rPr>
          <w:rFonts w:ascii="Times New Roman" w:hAnsi="Times New Roman"/>
          <w:sz w:val="20"/>
          <w:szCs w:val="20"/>
        </w:rPr>
        <w:t>Casado</w:t>
      </w:r>
      <w:r w:rsidR="00656E9D" w:rsidRPr="00972B57">
        <w:rPr>
          <w:rFonts w:ascii="Times New Roman" w:hAnsi="Times New Roman"/>
          <w:i/>
          <w:sz w:val="20"/>
          <w:szCs w:val="20"/>
        </w:rPr>
        <w:t>et</w:t>
      </w:r>
      <w:proofErr w:type="spellEnd"/>
      <w:r w:rsidR="00656E9D" w:rsidRPr="00972B57">
        <w:rPr>
          <w:rFonts w:ascii="Times New Roman" w:hAnsi="Times New Roman"/>
          <w:i/>
          <w:sz w:val="20"/>
          <w:szCs w:val="20"/>
        </w:rPr>
        <w:t xml:space="preserve"> al</w:t>
      </w:r>
      <w:r w:rsidR="00656E9D" w:rsidRPr="00972B57">
        <w:rPr>
          <w:rFonts w:ascii="Times New Roman" w:hAnsi="Times New Roman"/>
          <w:sz w:val="20"/>
          <w:szCs w:val="20"/>
        </w:rPr>
        <w:t>., 2001</w:t>
      </w:r>
      <w:proofErr w:type="gramStart"/>
      <w:r w:rsidR="00656E9D" w:rsidRPr="00972B57">
        <w:rPr>
          <w:rFonts w:ascii="Times New Roman" w:hAnsi="Times New Roman"/>
          <w:sz w:val="20"/>
          <w:szCs w:val="20"/>
        </w:rPr>
        <w:t>;</w:t>
      </w:r>
      <w:r w:rsidR="008405DE" w:rsidRPr="00972B57">
        <w:rPr>
          <w:rFonts w:ascii="Times New Roman" w:hAnsi="Times New Roman"/>
          <w:sz w:val="20"/>
          <w:szCs w:val="20"/>
        </w:rPr>
        <w:t>Speijer</w:t>
      </w:r>
      <w:proofErr w:type="gramEnd"/>
      <w:r w:rsidR="008405DE" w:rsidRPr="00972B57">
        <w:rPr>
          <w:rFonts w:ascii="Times New Roman" w:hAnsi="Times New Roman"/>
          <w:sz w:val="20"/>
          <w:szCs w:val="20"/>
        </w:rPr>
        <w:t xml:space="preserve"> and </w:t>
      </w:r>
      <w:proofErr w:type="spellStart"/>
      <w:r w:rsidR="008405DE" w:rsidRPr="00972B57">
        <w:rPr>
          <w:rFonts w:ascii="Times New Roman" w:hAnsi="Times New Roman"/>
          <w:sz w:val="20"/>
          <w:szCs w:val="20"/>
        </w:rPr>
        <w:t>Speijer</w:t>
      </w:r>
      <w:proofErr w:type="spellEnd"/>
      <w:r w:rsidR="008405DE" w:rsidRPr="00972B57">
        <w:rPr>
          <w:rFonts w:ascii="Times New Roman" w:hAnsi="Times New Roman"/>
          <w:sz w:val="20"/>
          <w:szCs w:val="20"/>
        </w:rPr>
        <w:t>, 2004</w:t>
      </w:r>
      <w:r w:rsidRPr="00972B57">
        <w:rPr>
          <w:rFonts w:ascii="Times New Roman" w:hAnsi="Times New Roman"/>
          <w:sz w:val="20"/>
          <w:szCs w:val="20"/>
          <w:vertAlign w:val="superscript"/>
        </w:rPr>
        <w:t>,</w:t>
      </w:r>
      <w:r w:rsidR="008405DE" w:rsidRPr="00972B57">
        <w:rPr>
          <w:rFonts w:ascii="Times New Roman" w:hAnsi="Times New Roman"/>
          <w:sz w:val="20"/>
          <w:szCs w:val="20"/>
        </w:rPr>
        <w:t>Luongo, 2008</w:t>
      </w:r>
      <w:r w:rsidRPr="00972B57">
        <w:rPr>
          <w:rFonts w:ascii="Times New Roman" w:hAnsi="Times New Roman"/>
          <w:sz w:val="20"/>
          <w:szCs w:val="20"/>
        </w:rPr>
        <w:t>) in b</w:t>
      </w:r>
      <w:r w:rsidR="000B0F64" w:rsidRPr="00972B57">
        <w:rPr>
          <w:rFonts w:ascii="Times New Roman" w:hAnsi="Times New Roman"/>
          <w:sz w:val="20"/>
          <w:szCs w:val="20"/>
        </w:rPr>
        <w:t>oth animal and man.</w:t>
      </w:r>
      <w:r w:rsidR="00BE5817">
        <w:rPr>
          <w:rFonts w:ascii="Times New Roman" w:hAnsi="Times New Roman"/>
          <w:sz w:val="20"/>
          <w:szCs w:val="20"/>
        </w:rPr>
        <w:t xml:space="preserve"> </w:t>
      </w:r>
      <w:r w:rsidR="000B0F64" w:rsidRPr="00972B57">
        <w:rPr>
          <w:rFonts w:ascii="Times New Roman" w:hAnsi="Times New Roman"/>
          <w:sz w:val="20"/>
          <w:szCs w:val="20"/>
        </w:rPr>
        <w:t xml:space="preserve">Neill </w:t>
      </w:r>
      <w:r w:rsidR="000B0F64" w:rsidRPr="00972B57">
        <w:rPr>
          <w:rFonts w:ascii="Times New Roman" w:hAnsi="Times New Roman"/>
          <w:i/>
          <w:sz w:val="20"/>
          <w:szCs w:val="20"/>
        </w:rPr>
        <w:t>et a</w:t>
      </w:r>
      <w:r w:rsidRPr="00972B57">
        <w:rPr>
          <w:rFonts w:ascii="Times New Roman" w:hAnsi="Times New Roman"/>
          <w:i/>
          <w:sz w:val="20"/>
          <w:szCs w:val="20"/>
        </w:rPr>
        <w:t>l</w:t>
      </w:r>
      <w:r w:rsidR="000B0F64" w:rsidRPr="00972B57">
        <w:rPr>
          <w:rFonts w:ascii="Times New Roman" w:hAnsi="Times New Roman"/>
          <w:i/>
          <w:sz w:val="20"/>
          <w:szCs w:val="20"/>
        </w:rPr>
        <w:t>.</w:t>
      </w:r>
      <w:r w:rsidRPr="00972B57">
        <w:rPr>
          <w:rFonts w:ascii="Times New Roman" w:hAnsi="Times New Roman"/>
          <w:sz w:val="20"/>
          <w:szCs w:val="20"/>
        </w:rPr>
        <w:t xml:space="preserve"> (</w:t>
      </w:r>
      <w:r w:rsidR="008405DE" w:rsidRPr="00972B57">
        <w:rPr>
          <w:rFonts w:ascii="Times New Roman" w:hAnsi="Times New Roman"/>
          <w:sz w:val="20"/>
          <w:szCs w:val="20"/>
        </w:rPr>
        <w:t>2008</w:t>
      </w:r>
      <w:r w:rsidRPr="00972B57">
        <w:rPr>
          <w:rFonts w:ascii="Times New Roman" w:hAnsi="Times New Roman"/>
          <w:sz w:val="20"/>
          <w:szCs w:val="20"/>
        </w:rPr>
        <w:t xml:space="preserve">) reported from their study on </w:t>
      </w:r>
      <w:proofErr w:type="spellStart"/>
      <w:r w:rsidRPr="00972B57">
        <w:rPr>
          <w:rFonts w:ascii="Times New Roman" w:hAnsi="Times New Roman"/>
          <w:sz w:val="20"/>
          <w:szCs w:val="20"/>
        </w:rPr>
        <w:t>mycotoxin</w:t>
      </w:r>
      <w:proofErr w:type="spellEnd"/>
      <w:r w:rsidRPr="00972B57">
        <w:rPr>
          <w:rFonts w:ascii="Times New Roman" w:hAnsi="Times New Roman"/>
          <w:sz w:val="20"/>
          <w:szCs w:val="20"/>
        </w:rPr>
        <w:t xml:space="preserve"> reduction in maize that irradiation </w:t>
      </w:r>
      <w:proofErr w:type="spellStart"/>
      <w:r w:rsidRPr="00972B57">
        <w:rPr>
          <w:rFonts w:ascii="Times New Roman" w:hAnsi="Times New Roman"/>
          <w:sz w:val="20"/>
          <w:szCs w:val="20"/>
        </w:rPr>
        <w:t>disinfestation</w:t>
      </w:r>
      <w:proofErr w:type="spellEnd"/>
      <w:r w:rsidRPr="00972B57">
        <w:rPr>
          <w:rFonts w:ascii="Times New Roman" w:hAnsi="Times New Roman"/>
          <w:sz w:val="20"/>
          <w:szCs w:val="20"/>
        </w:rPr>
        <w:t xml:space="preserve"> of grain must be combined with good grain handling practices so that excessive </w:t>
      </w:r>
      <w:proofErr w:type="spellStart"/>
      <w:r w:rsidRPr="00972B57">
        <w:rPr>
          <w:rFonts w:ascii="Times New Roman" w:hAnsi="Times New Roman"/>
          <w:sz w:val="20"/>
          <w:szCs w:val="20"/>
        </w:rPr>
        <w:t>mycotoxin</w:t>
      </w:r>
      <w:proofErr w:type="spellEnd"/>
      <w:r w:rsidRPr="00972B57">
        <w:rPr>
          <w:rFonts w:ascii="Times New Roman" w:hAnsi="Times New Roman"/>
          <w:sz w:val="20"/>
          <w:szCs w:val="20"/>
        </w:rPr>
        <w:t xml:space="preserve"> production can be prevented during storage. </w:t>
      </w:r>
      <w:r w:rsidR="002A32EE" w:rsidRPr="00972B57">
        <w:rPr>
          <w:rFonts w:ascii="Times New Roman" w:hAnsi="Times New Roman"/>
          <w:sz w:val="20"/>
          <w:szCs w:val="20"/>
        </w:rPr>
        <w:t>V</w:t>
      </w:r>
      <w:r w:rsidRPr="00972B57">
        <w:rPr>
          <w:rFonts w:ascii="Times New Roman" w:hAnsi="Times New Roman"/>
          <w:sz w:val="20"/>
          <w:szCs w:val="20"/>
          <w:lang w:val="en-GB"/>
        </w:rPr>
        <w:t>an</w:t>
      </w:r>
      <w:r w:rsidR="002A32EE" w:rsidRPr="00972B57">
        <w:rPr>
          <w:rFonts w:ascii="Times New Roman" w:hAnsi="Times New Roman"/>
          <w:sz w:val="20"/>
          <w:szCs w:val="20"/>
          <w:lang w:val="en-GB"/>
        </w:rPr>
        <w:t xml:space="preserve"> </w:t>
      </w:r>
      <w:r w:rsidRPr="00972B57">
        <w:rPr>
          <w:rFonts w:ascii="Times New Roman" w:hAnsi="Times New Roman"/>
          <w:sz w:val="20"/>
          <w:szCs w:val="20"/>
          <w:lang w:val="en-GB"/>
        </w:rPr>
        <w:t>Dyck</w:t>
      </w:r>
      <w:r w:rsidR="008405DE" w:rsidRPr="00972B57">
        <w:rPr>
          <w:rFonts w:ascii="Times New Roman" w:hAnsi="Times New Roman"/>
          <w:i/>
          <w:sz w:val="20"/>
          <w:szCs w:val="20"/>
          <w:lang w:val="en-GB"/>
        </w:rPr>
        <w:t>et</w:t>
      </w:r>
      <w:r w:rsidRPr="00972B57">
        <w:rPr>
          <w:rFonts w:ascii="Times New Roman" w:hAnsi="Times New Roman"/>
          <w:i/>
          <w:sz w:val="20"/>
          <w:szCs w:val="20"/>
          <w:lang w:val="en-GB"/>
        </w:rPr>
        <w:t xml:space="preserve"> al</w:t>
      </w:r>
      <w:r w:rsidR="007003B5" w:rsidRPr="00972B57">
        <w:rPr>
          <w:rFonts w:ascii="Times New Roman" w:hAnsi="Times New Roman"/>
          <w:sz w:val="20"/>
          <w:szCs w:val="20"/>
          <w:lang w:val="en-GB"/>
        </w:rPr>
        <w:t xml:space="preserve">. </w:t>
      </w:r>
      <w:r w:rsidRPr="00972B57">
        <w:rPr>
          <w:rFonts w:ascii="Times New Roman" w:hAnsi="Times New Roman"/>
          <w:sz w:val="20"/>
          <w:szCs w:val="20"/>
          <w:lang w:val="en-GB"/>
        </w:rPr>
        <w:t>(</w:t>
      </w:r>
      <w:r w:rsidR="008405DE" w:rsidRPr="00972B57">
        <w:rPr>
          <w:rFonts w:ascii="Times New Roman" w:hAnsi="Times New Roman"/>
          <w:sz w:val="20"/>
          <w:szCs w:val="20"/>
          <w:lang w:val="en-GB"/>
        </w:rPr>
        <w:t>1982</w:t>
      </w:r>
      <w:r w:rsidRPr="00972B57">
        <w:rPr>
          <w:rFonts w:ascii="Times New Roman" w:hAnsi="Times New Roman"/>
          <w:sz w:val="20"/>
          <w:szCs w:val="20"/>
          <w:lang w:val="en-GB"/>
        </w:rPr>
        <w:t xml:space="preserve">) reported a reduction in load of aflatoxin b1 by ionizing radiation where destruction began at a dose of 2.5kGy. </w:t>
      </w:r>
      <w:r w:rsidR="005D26A0" w:rsidRPr="00972B57">
        <w:rPr>
          <w:rFonts w:ascii="Times New Roman" w:hAnsi="Times New Roman"/>
          <w:sz w:val="20"/>
          <w:szCs w:val="20"/>
          <w:lang w:val="en-GB"/>
        </w:rPr>
        <w:t>T</w:t>
      </w:r>
      <w:r w:rsidRPr="00972B57">
        <w:rPr>
          <w:rFonts w:ascii="Times New Roman" w:hAnsi="Times New Roman"/>
          <w:sz w:val="20"/>
          <w:szCs w:val="20"/>
          <w:lang w:val="en-GB"/>
        </w:rPr>
        <w:t xml:space="preserve">he maximum dose presently allowed for irradiated foodstuff is 10 </w:t>
      </w:r>
      <w:proofErr w:type="gramStart"/>
      <w:r w:rsidRPr="00972B57">
        <w:rPr>
          <w:rFonts w:ascii="Times New Roman" w:hAnsi="Times New Roman"/>
          <w:sz w:val="20"/>
          <w:szCs w:val="20"/>
          <w:lang w:val="en-GB"/>
        </w:rPr>
        <w:t>kGy</w:t>
      </w:r>
      <w:r w:rsidR="000B0F64" w:rsidRPr="00972B57">
        <w:rPr>
          <w:rFonts w:ascii="Times New Roman" w:hAnsi="Times New Roman"/>
          <w:sz w:val="20"/>
          <w:szCs w:val="20"/>
          <w:lang w:val="en-GB"/>
        </w:rPr>
        <w:t>(</w:t>
      </w:r>
      <w:proofErr w:type="gramEnd"/>
      <w:r w:rsidR="002F5C24" w:rsidRPr="00972B57">
        <w:rPr>
          <w:rFonts w:ascii="Times New Roman" w:hAnsi="Times New Roman"/>
          <w:sz w:val="20"/>
          <w:szCs w:val="20"/>
          <w:lang w:val="en-GB"/>
        </w:rPr>
        <w:t>Akueche</w:t>
      </w:r>
      <w:r w:rsidR="002F5C24" w:rsidRPr="00972B57">
        <w:rPr>
          <w:rFonts w:ascii="Times New Roman" w:hAnsi="Times New Roman"/>
          <w:i/>
          <w:sz w:val="20"/>
          <w:szCs w:val="20"/>
          <w:lang w:val="en-GB"/>
        </w:rPr>
        <w:t>et al</w:t>
      </w:r>
      <w:r w:rsidR="005D26A0" w:rsidRPr="00972B57">
        <w:rPr>
          <w:rFonts w:ascii="Times New Roman" w:hAnsi="Times New Roman"/>
          <w:sz w:val="20"/>
          <w:szCs w:val="20"/>
          <w:lang w:val="en-GB"/>
        </w:rPr>
        <w:t>.,</w:t>
      </w:r>
      <w:r w:rsidR="002F5C24" w:rsidRPr="00972B57">
        <w:rPr>
          <w:rFonts w:ascii="Times New Roman" w:hAnsi="Times New Roman"/>
          <w:sz w:val="20"/>
          <w:szCs w:val="20"/>
          <w:lang w:val="en-GB"/>
        </w:rPr>
        <w:t xml:space="preserve"> 2012</w:t>
      </w:r>
      <w:r w:rsidR="0065774C" w:rsidRPr="00972B57">
        <w:rPr>
          <w:rFonts w:ascii="Times New Roman" w:hAnsi="Times New Roman"/>
          <w:sz w:val="20"/>
          <w:szCs w:val="20"/>
          <w:lang w:val="en-GB"/>
        </w:rPr>
        <w:t>)</w:t>
      </w:r>
      <w:r w:rsidRPr="00972B57">
        <w:rPr>
          <w:rFonts w:ascii="Times New Roman" w:hAnsi="Times New Roman"/>
          <w:sz w:val="20"/>
          <w:szCs w:val="20"/>
          <w:lang w:val="en-GB"/>
        </w:rPr>
        <w:t xml:space="preserve">. </w:t>
      </w:r>
    </w:p>
    <w:p w:rsidR="00306D8F" w:rsidRPr="00972B57" w:rsidRDefault="00306D8F" w:rsidP="00972B57">
      <w:pPr>
        <w:spacing w:after="0" w:line="240" w:lineRule="auto"/>
        <w:jc w:val="both"/>
        <w:rPr>
          <w:rFonts w:ascii="Times New Roman" w:hAnsi="Times New Roman"/>
          <w:sz w:val="20"/>
          <w:szCs w:val="20"/>
        </w:rPr>
      </w:pPr>
      <w:r w:rsidRPr="00972B57">
        <w:rPr>
          <w:rFonts w:ascii="Times New Roman" w:hAnsi="Times New Roman"/>
          <w:sz w:val="20"/>
          <w:szCs w:val="20"/>
        </w:rPr>
        <w:lastRenderedPageBreak/>
        <w:t xml:space="preserve"> Irradiation is a fast treatment, easy to apply, clean, and environment-friendly and its efficacy is not temperature dependent.</w:t>
      </w:r>
      <w:r w:rsidR="00BE5817">
        <w:rPr>
          <w:rFonts w:ascii="Times New Roman" w:hAnsi="Times New Roman"/>
          <w:sz w:val="20"/>
          <w:szCs w:val="20"/>
        </w:rPr>
        <w:t xml:space="preserve"> </w:t>
      </w:r>
      <w:r w:rsidRPr="00972B57">
        <w:rPr>
          <w:rFonts w:ascii="Times New Roman" w:hAnsi="Times New Roman"/>
          <w:bCs/>
          <w:sz w:val="20"/>
          <w:szCs w:val="20"/>
        </w:rPr>
        <w:t>It is a safer and better alternative to chemical fumigation</w:t>
      </w:r>
      <w:r w:rsidRPr="00972B57">
        <w:rPr>
          <w:rFonts w:ascii="Times New Roman" w:hAnsi="Times New Roman"/>
          <w:sz w:val="20"/>
          <w:szCs w:val="20"/>
        </w:rPr>
        <w:t xml:space="preserve"> as i</w:t>
      </w:r>
      <w:r w:rsidRPr="00972B57">
        <w:rPr>
          <w:rFonts w:ascii="Times New Roman" w:hAnsi="Times New Roman"/>
          <w:bCs/>
          <w:sz w:val="20"/>
          <w:szCs w:val="20"/>
        </w:rPr>
        <w:t>t does not leave toxic residues on treated products. It meets quarantine requirements and</w:t>
      </w:r>
      <w:r w:rsidRPr="00972B57">
        <w:rPr>
          <w:rFonts w:ascii="Times New Roman" w:hAnsi="Times New Roman"/>
          <w:sz w:val="20"/>
          <w:szCs w:val="20"/>
        </w:rPr>
        <w:t xml:space="preserve"> can complement existing technologies to ensure food security and safety as reported in IAEA series: </w:t>
      </w:r>
      <w:r w:rsidRPr="00972B57">
        <w:rPr>
          <w:rFonts w:ascii="Times New Roman" w:eastAsia="Times New Roman" w:hAnsi="Times New Roman"/>
          <w:color w:val="000000"/>
          <w:sz w:val="20"/>
          <w:szCs w:val="20"/>
        </w:rPr>
        <w:t xml:space="preserve">Facts </w:t>
      </w:r>
      <w:proofErr w:type="gramStart"/>
      <w:r w:rsidRPr="00972B57">
        <w:rPr>
          <w:rFonts w:ascii="Times New Roman" w:eastAsia="Times New Roman" w:hAnsi="Times New Roman"/>
          <w:color w:val="000000"/>
          <w:sz w:val="20"/>
          <w:szCs w:val="20"/>
        </w:rPr>
        <w:t>About</w:t>
      </w:r>
      <w:proofErr w:type="gramEnd"/>
      <w:r w:rsidRPr="00972B57">
        <w:rPr>
          <w:rFonts w:ascii="Times New Roman" w:eastAsia="Times New Roman" w:hAnsi="Times New Roman"/>
          <w:color w:val="000000"/>
          <w:sz w:val="20"/>
          <w:szCs w:val="20"/>
        </w:rPr>
        <w:t xml:space="preserve"> Food Irradiation (</w:t>
      </w:r>
      <w:r w:rsidR="008405DE" w:rsidRPr="00972B57">
        <w:rPr>
          <w:rFonts w:ascii="Times New Roman" w:hAnsi="Times New Roman"/>
          <w:sz w:val="20"/>
          <w:szCs w:val="20"/>
        </w:rPr>
        <w:t>IAEA, 2011)</w:t>
      </w:r>
      <w:r w:rsidRPr="00972B57">
        <w:rPr>
          <w:rFonts w:ascii="Times New Roman" w:eastAsia="Times New Roman" w:hAnsi="Times New Roman"/>
          <w:color w:val="000000"/>
          <w:sz w:val="20"/>
          <w:szCs w:val="20"/>
        </w:rPr>
        <w:t>.</w:t>
      </w:r>
      <w:r w:rsidR="00BE5817">
        <w:rPr>
          <w:rFonts w:ascii="Times New Roman" w:hAnsi="Times New Roman"/>
          <w:sz w:val="20"/>
          <w:szCs w:val="20"/>
        </w:rPr>
        <w:t xml:space="preserve"> </w:t>
      </w:r>
      <w:r w:rsidRPr="00972B57">
        <w:rPr>
          <w:rFonts w:ascii="Times New Roman" w:hAnsi="Times New Roman"/>
          <w:sz w:val="20"/>
          <w:szCs w:val="20"/>
        </w:rPr>
        <w:t>In Nigeria, Food irradiation is regulated by the National Agency Food and Drug Administration Control (NAFDAC) in accordance with the requirements of CODEX general standards for irradiated food.</w:t>
      </w:r>
    </w:p>
    <w:p w:rsidR="00306D8F" w:rsidRPr="00972B57" w:rsidRDefault="00BE5817" w:rsidP="00972B57">
      <w:pPr>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00306D8F" w:rsidRPr="00972B57">
        <w:rPr>
          <w:rFonts w:ascii="Times New Roman" w:hAnsi="Times New Roman"/>
          <w:color w:val="000000"/>
          <w:sz w:val="20"/>
          <w:szCs w:val="20"/>
        </w:rPr>
        <w:t xml:space="preserve">Although other techniques like the surface </w:t>
      </w:r>
      <w:proofErr w:type="spellStart"/>
      <w:r w:rsidR="00306D8F" w:rsidRPr="00972B57">
        <w:rPr>
          <w:rFonts w:ascii="Times New Roman" w:hAnsi="Times New Roman"/>
          <w:color w:val="000000"/>
          <w:sz w:val="20"/>
          <w:szCs w:val="20"/>
        </w:rPr>
        <w:t>plasmonresonance,SPR</w:t>
      </w:r>
      <w:proofErr w:type="spellEnd"/>
      <w:r w:rsidR="00306D8F" w:rsidRPr="00972B57">
        <w:rPr>
          <w:rFonts w:ascii="Times New Roman" w:hAnsi="Times New Roman"/>
          <w:color w:val="000000"/>
          <w:sz w:val="20"/>
          <w:szCs w:val="20"/>
        </w:rPr>
        <w:t>, (</w:t>
      </w:r>
      <w:r w:rsidR="00306D8F" w:rsidRPr="00972B57">
        <w:rPr>
          <w:rFonts w:ascii="Times New Roman" w:hAnsi="Times New Roman"/>
          <w:color w:val="000000"/>
          <w:sz w:val="20"/>
          <w:szCs w:val="20"/>
          <w:vertAlign w:val="superscript"/>
        </w:rPr>
        <w:t>23</w:t>
      </w:r>
      <w:r w:rsidR="00306D8F" w:rsidRPr="00972B57">
        <w:rPr>
          <w:rFonts w:ascii="Times New Roman" w:hAnsi="Times New Roman"/>
          <w:color w:val="000000"/>
          <w:sz w:val="20"/>
          <w:szCs w:val="20"/>
        </w:rPr>
        <w:t>),</w:t>
      </w:r>
      <w:r>
        <w:rPr>
          <w:rFonts w:ascii="Times New Roman" w:hAnsi="Times New Roman"/>
          <w:color w:val="000000"/>
          <w:sz w:val="20"/>
          <w:szCs w:val="20"/>
        </w:rPr>
        <w:t xml:space="preserve"> </w:t>
      </w:r>
      <w:r w:rsidR="00306D8F" w:rsidRPr="00972B57">
        <w:rPr>
          <w:rFonts w:ascii="Times New Roman" w:hAnsi="Times New Roman"/>
          <w:color w:val="000000"/>
          <w:sz w:val="20"/>
          <w:szCs w:val="20"/>
        </w:rPr>
        <w:t xml:space="preserve">and the employment of </w:t>
      </w:r>
      <w:proofErr w:type="spellStart"/>
      <w:r w:rsidR="00306D8F" w:rsidRPr="00972B57">
        <w:rPr>
          <w:rFonts w:ascii="Times New Roman" w:hAnsi="Times New Roman"/>
          <w:color w:val="000000"/>
          <w:sz w:val="20"/>
          <w:szCs w:val="20"/>
        </w:rPr>
        <w:t>multiflex</w:t>
      </w:r>
      <w:proofErr w:type="spellEnd"/>
      <w:r w:rsidR="00306D8F" w:rsidRPr="00972B57">
        <w:rPr>
          <w:rFonts w:ascii="Times New Roman" w:hAnsi="Times New Roman"/>
          <w:color w:val="000000"/>
          <w:sz w:val="20"/>
          <w:szCs w:val="20"/>
        </w:rPr>
        <w:t xml:space="preserve"> flow </w:t>
      </w:r>
      <w:proofErr w:type="spellStart"/>
      <w:r w:rsidR="00306D8F" w:rsidRPr="00972B57">
        <w:rPr>
          <w:rFonts w:ascii="Times New Roman" w:hAnsi="Times New Roman"/>
          <w:color w:val="000000"/>
          <w:sz w:val="20"/>
          <w:szCs w:val="20"/>
        </w:rPr>
        <w:t>cytometric</w:t>
      </w:r>
      <w:proofErr w:type="spellEnd"/>
      <w:r w:rsidR="00306D8F" w:rsidRPr="00972B57">
        <w:rPr>
          <w:rFonts w:ascii="Times New Roman" w:hAnsi="Times New Roman"/>
          <w:color w:val="000000"/>
          <w:sz w:val="20"/>
          <w:szCs w:val="20"/>
        </w:rPr>
        <w:t xml:space="preserve"> microsphere immunoassay</w:t>
      </w:r>
      <w:r w:rsidR="00962622" w:rsidRPr="00972B57">
        <w:rPr>
          <w:rFonts w:ascii="Times New Roman" w:hAnsi="Times New Roman"/>
          <w:sz w:val="20"/>
          <w:szCs w:val="20"/>
        </w:rPr>
        <w:t>(</w:t>
      </w:r>
      <w:proofErr w:type="spellStart"/>
      <w:r w:rsidR="00962622" w:rsidRPr="00972B57">
        <w:rPr>
          <w:rFonts w:ascii="Times New Roman" w:hAnsi="Times New Roman"/>
          <w:sz w:val="20"/>
          <w:szCs w:val="20"/>
        </w:rPr>
        <w:t>Petrs</w:t>
      </w:r>
      <w:proofErr w:type="spellEnd"/>
      <w:r w:rsidR="00962622" w:rsidRPr="00972B57">
        <w:rPr>
          <w:rFonts w:ascii="Times New Roman" w:hAnsi="Times New Roman"/>
          <w:sz w:val="20"/>
          <w:szCs w:val="20"/>
        </w:rPr>
        <w:t>, 2011</w:t>
      </w:r>
      <w:r w:rsidR="00306D8F" w:rsidRPr="00972B57">
        <w:rPr>
          <w:rFonts w:ascii="Times New Roman" w:hAnsi="Times New Roman"/>
          <w:color w:val="000000"/>
          <w:sz w:val="20"/>
          <w:szCs w:val="20"/>
        </w:rPr>
        <w:t>), had been adopted,</w:t>
      </w:r>
      <w:r>
        <w:rPr>
          <w:rFonts w:ascii="Times New Roman" w:hAnsi="Times New Roman"/>
          <w:color w:val="000000"/>
          <w:sz w:val="20"/>
          <w:szCs w:val="20"/>
        </w:rPr>
        <w:t xml:space="preserve"> </w:t>
      </w:r>
      <w:r w:rsidR="00306D8F" w:rsidRPr="00972B57">
        <w:rPr>
          <w:rFonts w:ascii="Times New Roman" w:hAnsi="Times New Roman"/>
          <w:bCs/>
          <w:color w:val="000000"/>
          <w:sz w:val="20"/>
          <w:szCs w:val="20"/>
        </w:rPr>
        <w:t>in re</w:t>
      </w:r>
      <w:r w:rsidR="00A5582B" w:rsidRPr="00972B57">
        <w:rPr>
          <w:rFonts w:ascii="Times New Roman" w:hAnsi="Times New Roman"/>
          <w:bCs/>
          <w:color w:val="000000"/>
          <w:sz w:val="20"/>
          <w:szCs w:val="20"/>
        </w:rPr>
        <w:t>cent years, the</w:t>
      </w:r>
      <w:r>
        <w:rPr>
          <w:rFonts w:ascii="Times New Roman" w:hAnsi="Times New Roman"/>
          <w:bCs/>
          <w:color w:val="000000"/>
          <w:sz w:val="20"/>
          <w:szCs w:val="20"/>
        </w:rPr>
        <w:t xml:space="preserve"> </w:t>
      </w:r>
      <w:r w:rsidR="00A5582B" w:rsidRPr="00972B57">
        <w:rPr>
          <w:rFonts w:ascii="Times New Roman" w:hAnsi="Times New Roman"/>
          <w:bCs/>
          <w:color w:val="000000"/>
          <w:sz w:val="20"/>
          <w:szCs w:val="20"/>
        </w:rPr>
        <w:t>LC-MS/MS</w:t>
      </w:r>
      <w:r w:rsidR="00306D8F" w:rsidRPr="00972B57">
        <w:rPr>
          <w:rFonts w:ascii="Times New Roman" w:hAnsi="Times New Roman"/>
          <w:bCs/>
          <w:color w:val="000000"/>
          <w:sz w:val="20"/>
          <w:szCs w:val="20"/>
        </w:rPr>
        <w:t xml:space="preserve"> technique has often been</w:t>
      </w:r>
      <w:r>
        <w:rPr>
          <w:rFonts w:ascii="Times New Roman" w:hAnsi="Times New Roman"/>
          <w:bCs/>
          <w:color w:val="000000"/>
          <w:sz w:val="20"/>
          <w:szCs w:val="20"/>
        </w:rPr>
        <w:t xml:space="preserve"> </w:t>
      </w:r>
      <w:r w:rsidR="00306D8F" w:rsidRPr="00972B57">
        <w:rPr>
          <w:rFonts w:ascii="Times New Roman" w:hAnsi="Times New Roman"/>
          <w:bCs/>
          <w:color w:val="000000"/>
          <w:sz w:val="20"/>
          <w:szCs w:val="20"/>
        </w:rPr>
        <w:t>applied for multiple-</w:t>
      </w:r>
      <w:proofErr w:type="spellStart"/>
      <w:r w:rsidR="00306D8F" w:rsidRPr="00972B57">
        <w:rPr>
          <w:rFonts w:ascii="Times New Roman" w:hAnsi="Times New Roman"/>
          <w:bCs/>
          <w:color w:val="000000"/>
          <w:sz w:val="20"/>
          <w:szCs w:val="20"/>
        </w:rPr>
        <w:t>mycotoxin</w:t>
      </w:r>
      <w:proofErr w:type="spellEnd"/>
      <w:r w:rsidR="00306D8F" w:rsidRPr="00972B57">
        <w:rPr>
          <w:rFonts w:ascii="Times New Roman" w:hAnsi="Times New Roman"/>
          <w:bCs/>
          <w:color w:val="000000"/>
          <w:sz w:val="20"/>
          <w:szCs w:val="20"/>
        </w:rPr>
        <w:t xml:space="preserve"> detection, with remarkable advantages</w:t>
      </w:r>
      <w:r>
        <w:rPr>
          <w:rFonts w:ascii="Times New Roman" w:hAnsi="Times New Roman"/>
          <w:bCs/>
          <w:color w:val="000000"/>
          <w:sz w:val="20"/>
          <w:szCs w:val="20"/>
        </w:rPr>
        <w:t xml:space="preserve"> </w:t>
      </w:r>
      <w:r w:rsidR="00306D8F" w:rsidRPr="00972B57">
        <w:rPr>
          <w:rFonts w:ascii="Times New Roman" w:hAnsi="Times New Roman"/>
          <w:bCs/>
          <w:color w:val="000000"/>
          <w:sz w:val="20"/>
          <w:szCs w:val="20"/>
        </w:rPr>
        <w:t>Also it is capable of identifying</w:t>
      </w:r>
      <w:r>
        <w:rPr>
          <w:rFonts w:ascii="Times New Roman" w:hAnsi="Times New Roman"/>
          <w:bCs/>
          <w:color w:val="000000"/>
          <w:sz w:val="20"/>
          <w:szCs w:val="20"/>
        </w:rPr>
        <w:t xml:space="preserve"> </w:t>
      </w:r>
      <w:r w:rsidR="00306D8F" w:rsidRPr="00972B57">
        <w:rPr>
          <w:rFonts w:ascii="Times New Roman" w:hAnsi="Times New Roman"/>
          <w:bCs/>
          <w:color w:val="000000"/>
          <w:sz w:val="20"/>
          <w:szCs w:val="20"/>
        </w:rPr>
        <w:t xml:space="preserve">plant conjugates and less toxic residues of </w:t>
      </w:r>
      <w:proofErr w:type="spellStart"/>
      <w:r w:rsidR="00306D8F" w:rsidRPr="00972B57">
        <w:rPr>
          <w:rFonts w:ascii="Times New Roman" w:hAnsi="Times New Roman"/>
          <w:bCs/>
          <w:color w:val="000000"/>
          <w:sz w:val="20"/>
          <w:szCs w:val="20"/>
        </w:rPr>
        <w:t>mycotoxins</w:t>
      </w:r>
      <w:proofErr w:type="spellEnd"/>
      <w:r w:rsidR="00962622" w:rsidRPr="00972B57">
        <w:rPr>
          <w:rFonts w:ascii="Times New Roman" w:hAnsi="Times New Roman"/>
          <w:color w:val="000000"/>
          <w:sz w:val="20"/>
          <w:szCs w:val="20"/>
        </w:rPr>
        <w:t>(</w:t>
      </w:r>
      <w:proofErr w:type="spellStart"/>
      <w:r w:rsidR="00962622" w:rsidRPr="00972B57">
        <w:rPr>
          <w:rFonts w:ascii="Times New Roman" w:hAnsi="Times New Roman"/>
          <w:sz w:val="20"/>
          <w:szCs w:val="20"/>
        </w:rPr>
        <w:t>Spanjer</w:t>
      </w:r>
      <w:proofErr w:type="spellEnd"/>
      <w:r w:rsidR="00962622" w:rsidRPr="00972B57">
        <w:rPr>
          <w:rFonts w:ascii="Times New Roman" w:hAnsi="Times New Roman"/>
          <w:sz w:val="20"/>
          <w:szCs w:val="20"/>
        </w:rPr>
        <w:t>, 2008)</w:t>
      </w:r>
      <w:r w:rsidR="00306D8F" w:rsidRPr="00972B57">
        <w:rPr>
          <w:rFonts w:ascii="Times New Roman" w:hAnsi="Times New Roman"/>
          <w:bCs/>
          <w:color w:val="000000"/>
          <w:sz w:val="20"/>
          <w:szCs w:val="20"/>
        </w:rPr>
        <w:t xml:space="preserve">.This analytical method is exclusively employed for the detection of various types of </w:t>
      </w:r>
      <w:proofErr w:type="spellStart"/>
      <w:r w:rsidR="00306D8F" w:rsidRPr="00972B57">
        <w:rPr>
          <w:rFonts w:ascii="Times New Roman" w:hAnsi="Times New Roman"/>
          <w:bCs/>
          <w:color w:val="000000"/>
          <w:sz w:val="20"/>
          <w:szCs w:val="20"/>
        </w:rPr>
        <w:t>mycotoxins</w:t>
      </w:r>
      <w:proofErr w:type="spellEnd"/>
      <w:r w:rsidR="00306D8F" w:rsidRPr="00972B57">
        <w:rPr>
          <w:rFonts w:ascii="Times New Roman" w:hAnsi="Times New Roman"/>
          <w:bCs/>
          <w:color w:val="000000"/>
          <w:sz w:val="20"/>
          <w:szCs w:val="20"/>
        </w:rPr>
        <w:t xml:space="preserve"> and have been proven successful, especially with </w:t>
      </w:r>
      <w:proofErr w:type="spellStart"/>
      <w:r w:rsidR="00306D8F" w:rsidRPr="00972B57">
        <w:rPr>
          <w:rFonts w:ascii="Times New Roman" w:hAnsi="Times New Roman"/>
          <w:bCs/>
          <w:color w:val="000000"/>
          <w:sz w:val="20"/>
          <w:szCs w:val="20"/>
        </w:rPr>
        <w:t>aflatoxins</w:t>
      </w:r>
      <w:proofErr w:type="spellEnd"/>
      <w:r w:rsidR="00306D8F" w:rsidRPr="00972B57">
        <w:rPr>
          <w:rFonts w:ascii="Times New Roman" w:hAnsi="Times New Roman"/>
          <w:bCs/>
          <w:color w:val="000000"/>
          <w:sz w:val="20"/>
          <w:szCs w:val="20"/>
        </w:rPr>
        <w:t xml:space="preserve">, </w:t>
      </w:r>
      <w:proofErr w:type="spellStart"/>
      <w:r w:rsidR="00306D8F" w:rsidRPr="00972B57">
        <w:rPr>
          <w:rFonts w:ascii="Times New Roman" w:hAnsi="Times New Roman"/>
          <w:bCs/>
          <w:color w:val="000000"/>
          <w:sz w:val="20"/>
          <w:szCs w:val="20"/>
        </w:rPr>
        <w:t>ochratoxin</w:t>
      </w:r>
      <w:proofErr w:type="spellEnd"/>
      <w:r w:rsidR="00306D8F" w:rsidRPr="00972B57">
        <w:rPr>
          <w:rFonts w:ascii="Times New Roman" w:hAnsi="Times New Roman"/>
          <w:bCs/>
          <w:color w:val="000000"/>
          <w:sz w:val="20"/>
          <w:szCs w:val="20"/>
        </w:rPr>
        <w:t xml:space="preserve"> A, </w:t>
      </w:r>
      <w:proofErr w:type="spellStart"/>
      <w:r w:rsidR="00306D8F" w:rsidRPr="00972B57">
        <w:rPr>
          <w:rFonts w:ascii="Times New Roman" w:hAnsi="Times New Roman"/>
          <w:bCs/>
          <w:color w:val="000000"/>
          <w:sz w:val="20"/>
          <w:szCs w:val="20"/>
        </w:rPr>
        <w:t>fumonisin</w:t>
      </w:r>
      <w:proofErr w:type="spellEnd"/>
      <w:r w:rsidR="00306D8F" w:rsidRPr="00972B57">
        <w:rPr>
          <w:rFonts w:ascii="Times New Roman" w:hAnsi="Times New Roman"/>
          <w:bCs/>
          <w:color w:val="000000"/>
          <w:sz w:val="20"/>
          <w:szCs w:val="20"/>
        </w:rPr>
        <w:t xml:space="preserve">, and </w:t>
      </w:r>
      <w:proofErr w:type="spellStart"/>
      <w:r w:rsidR="00306D8F" w:rsidRPr="00972B57">
        <w:rPr>
          <w:rFonts w:ascii="Times New Roman" w:hAnsi="Times New Roman"/>
          <w:bCs/>
          <w:color w:val="000000"/>
          <w:sz w:val="20"/>
          <w:szCs w:val="20"/>
        </w:rPr>
        <w:t>deoxynivalenol</w:t>
      </w:r>
      <w:proofErr w:type="spellEnd"/>
      <w:r w:rsidR="00306D8F" w:rsidRPr="00972B57">
        <w:rPr>
          <w:rFonts w:ascii="Times New Roman" w:hAnsi="Times New Roman"/>
          <w:bCs/>
          <w:color w:val="000000"/>
          <w:sz w:val="20"/>
          <w:szCs w:val="20"/>
        </w:rPr>
        <w:t xml:space="preserve"> (DON) in different commodities, like cereals and legumes (</w:t>
      </w:r>
      <w:proofErr w:type="spellStart"/>
      <w:r w:rsidR="00962622" w:rsidRPr="00972B57">
        <w:rPr>
          <w:rFonts w:ascii="Times New Roman" w:hAnsi="Times New Roman"/>
          <w:bCs/>
          <w:sz w:val="20"/>
          <w:szCs w:val="20"/>
        </w:rPr>
        <w:t>Scudamore</w:t>
      </w:r>
      <w:proofErr w:type="spellEnd"/>
      <w:r w:rsidR="00962622" w:rsidRPr="00972B57">
        <w:rPr>
          <w:rFonts w:ascii="Times New Roman" w:hAnsi="Times New Roman"/>
          <w:bCs/>
          <w:sz w:val="20"/>
          <w:szCs w:val="20"/>
        </w:rPr>
        <w:t>, 2005;Yumbe-Guevara,2003</w:t>
      </w:r>
      <w:r w:rsidR="00306D8F" w:rsidRPr="00972B57">
        <w:rPr>
          <w:rFonts w:ascii="Times New Roman" w:hAnsi="Times New Roman"/>
          <w:bCs/>
          <w:color w:val="000000"/>
          <w:sz w:val="20"/>
          <w:szCs w:val="20"/>
        </w:rPr>
        <w:t>), coffee (</w:t>
      </w:r>
      <w:proofErr w:type="spellStart"/>
      <w:r w:rsidR="00962622" w:rsidRPr="00972B57">
        <w:rPr>
          <w:rFonts w:ascii="Times New Roman" w:hAnsi="Times New Roman"/>
          <w:bCs/>
          <w:sz w:val="20"/>
          <w:szCs w:val="20"/>
        </w:rPr>
        <w:t>Pittet</w:t>
      </w:r>
      <w:proofErr w:type="spellEnd"/>
      <w:r w:rsidR="00962622" w:rsidRPr="00972B57">
        <w:rPr>
          <w:rFonts w:ascii="Times New Roman" w:hAnsi="Times New Roman"/>
          <w:bCs/>
          <w:sz w:val="20"/>
          <w:szCs w:val="20"/>
        </w:rPr>
        <w:t xml:space="preserve"> and</w:t>
      </w:r>
      <w:r>
        <w:rPr>
          <w:rFonts w:ascii="Times New Roman" w:hAnsi="Times New Roman"/>
          <w:bCs/>
          <w:sz w:val="20"/>
          <w:szCs w:val="20"/>
        </w:rPr>
        <w:t xml:space="preserve"> </w:t>
      </w:r>
      <w:r w:rsidR="00962622" w:rsidRPr="00972B57">
        <w:rPr>
          <w:rFonts w:ascii="Times New Roman" w:hAnsi="Times New Roman"/>
          <w:bCs/>
          <w:sz w:val="20"/>
          <w:szCs w:val="20"/>
        </w:rPr>
        <w:t>Royer, 2002;Santos and</w:t>
      </w:r>
      <w:r>
        <w:rPr>
          <w:rFonts w:ascii="Times New Roman" w:hAnsi="Times New Roman"/>
          <w:bCs/>
          <w:sz w:val="20"/>
          <w:szCs w:val="20"/>
        </w:rPr>
        <w:t xml:space="preserve"> </w:t>
      </w:r>
      <w:r w:rsidR="00962622" w:rsidRPr="00972B57">
        <w:rPr>
          <w:rFonts w:ascii="Times New Roman" w:hAnsi="Times New Roman"/>
          <w:bCs/>
          <w:sz w:val="20"/>
          <w:szCs w:val="20"/>
        </w:rPr>
        <w:t>Vargas,2002</w:t>
      </w:r>
      <w:r w:rsidR="006742BC" w:rsidRPr="00972B57">
        <w:rPr>
          <w:rFonts w:ascii="Times New Roman" w:hAnsi="Times New Roman"/>
          <w:bCs/>
          <w:sz w:val="20"/>
          <w:szCs w:val="20"/>
        </w:rPr>
        <w:t>;Vatinno</w:t>
      </w:r>
      <w:r w:rsidR="006742BC" w:rsidRPr="00972B57">
        <w:rPr>
          <w:rFonts w:ascii="Times New Roman" w:hAnsi="Times New Roman"/>
          <w:bCs/>
          <w:i/>
          <w:sz w:val="20"/>
          <w:szCs w:val="20"/>
        </w:rPr>
        <w:t>et al.</w:t>
      </w:r>
      <w:r w:rsidR="00D52294" w:rsidRPr="00972B57">
        <w:rPr>
          <w:rFonts w:ascii="Times New Roman" w:hAnsi="Times New Roman"/>
          <w:bCs/>
          <w:i/>
          <w:sz w:val="20"/>
          <w:szCs w:val="20"/>
        </w:rPr>
        <w:t>,</w:t>
      </w:r>
      <w:r w:rsidR="00D52294" w:rsidRPr="00972B57">
        <w:rPr>
          <w:rFonts w:ascii="Times New Roman" w:hAnsi="Times New Roman"/>
          <w:bCs/>
          <w:sz w:val="20"/>
          <w:szCs w:val="20"/>
        </w:rPr>
        <w:t>2008</w:t>
      </w:r>
      <w:r w:rsidR="00962622" w:rsidRPr="00972B57">
        <w:rPr>
          <w:rFonts w:ascii="Times New Roman" w:hAnsi="Times New Roman"/>
          <w:bCs/>
          <w:sz w:val="20"/>
          <w:szCs w:val="20"/>
        </w:rPr>
        <w:t>)</w:t>
      </w:r>
      <w:r w:rsidR="00306D8F" w:rsidRPr="00972B57">
        <w:rPr>
          <w:rFonts w:ascii="Times New Roman" w:hAnsi="Times New Roman"/>
          <w:bCs/>
          <w:color w:val="000000"/>
          <w:sz w:val="20"/>
          <w:szCs w:val="20"/>
        </w:rPr>
        <w:t xml:space="preserve"> black pepper (</w:t>
      </w:r>
      <w:proofErr w:type="spellStart"/>
      <w:r w:rsidR="0074446E" w:rsidRPr="00972B57">
        <w:rPr>
          <w:rFonts w:ascii="Times New Roman" w:hAnsi="Times New Roman"/>
          <w:bCs/>
          <w:sz w:val="20"/>
          <w:szCs w:val="20"/>
        </w:rPr>
        <w:t>Gatt</w:t>
      </w:r>
      <w:proofErr w:type="spellEnd"/>
      <w:r w:rsidR="0074446E" w:rsidRPr="00972B57">
        <w:rPr>
          <w:rFonts w:ascii="Times New Roman" w:hAnsi="Times New Roman"/>
          <w:bCs/>
          <w:sz w:val="20"/>
          <w:szCs w:val="20"/>
        </w:rPr>
        <w:t xml:space="preserve"> et al., 2003)</w:t>
      </w:r>
      <w:r w:rsidR="00306D8F" w:rsidRPr="00972B57">
        <w:rPr>
          <w:rFonts w:ascii="Times New Roman" w:hAnsi="Times New Roman"/>
          <w:bCs/>
          <w:color w:val="000000"/>
          <w:sz w:val="20"/>
          <w:szCs w:val="20"/>
        </w:rPr>
        <w:t xml:space="preserve">, wine and beer </w:t>
      </w:r>
      <w:r w:rsidR="0074446E" w:rsidRPr="00972B57">
        <w:rPr>
          <w:rFonts w:ascii="Times New Roman" w:hAnsi="Times New Roman"/>
          <w:bCs/>
          <w:color w:val="000000"/>
          <w:sz w:val="20"/>
          <w:szCs w:val="20"/>
        </w:rPr>
        <w:t>(</w:t>
      </w:r>
      <w:proofErr w:type="spellStart"/>
      <w:r w:rsidR="0074446E" w:rsidRPr="00972B57">
        <w:rPr>
          <w:rFonts w:ascii="Times New Roman" w:hAnsi="Times New Roman"/>
          <w:bCs/>
          <w:sz w:val="20"/>
          <w:szCs w:val="20"/>
        </w:rPr>
        <w:t>Stefanaki</w:t>
      </w:r>
      <w:r w:rsidR="0074446E" w:rsidRPr="00972B57">
        <w:rPr>
          <w:rFonts w:ascii="Times New Roman" w:hAnsi="Times New Roman"/>
          <w:bCs/>
          <w:i/>
          <w:sz w:val="20"/>
          <w:szCs w:val="20"/>
        </w:rPr>
        <w:t>et</w:t>
      </w:r>
      <w:proofErr w:type="spellEnd"/>
      <w:r w:rsidR="0074446E" w:rsidRPr="00972B57">
        <w:rPr>
          <w:rFonts w:ascii="Times New Roman" w:hAnsi="Times New Roman"/>
          <w:bCs/>
          <w:i/>
          <w:sz w:val="20"/>
          <w:szCs w:val="20"/>
        </w:rPr>
        <w:t xml:space="preserve"> al., </w:t>
      </w:r>
      <w:r w:rsidR="0074446E" w:rsidRPr="00972B57">
        <w:rPr>
          <w:rFonts w:ascii="Times New Roman" w:hAnsi="Times New Roman"/>
          <w:bCs/>
          <w:sz w:val="20"/>
          <w:szCs w:val="20"/>
        </w:rPr>
        <w:t>,2003)</w:t>
      </w:r>
      <w:r w:rsidR="00306D8F" w:rsidRPr="00972B57">
        <w:rPr>
          <w:rFonts w:ascii="Times New Roman" w:hAnsi="Times New Roman"/>
          <w:bCs/>
          <w:color w:val="000000"/>
          <w:sz w:val="20"/>
          <w:szCs w:val="20"/>
        </w:rPr>
        <w:t xml:space="preserve">, and </w:t>
      </w:r>
      <w:proofErr w:type="spellStart"/>
      <w:r w:rsidR="00306D8F" w:rsidRPr="00972B57">
        <w:rPr>
          <w:rFonts w:ascii="Times New Roman" w:hAnsi="Times New Roman"/>
          <w:bCs/>
          <w:color w:val="000000"/>
          <w:sz w:val="20"/>
          <w:szCs w:val="20"/>
        </w:rPr>
        <w:t>cheese</w:t>
      </w:r>
      <w:r w:rsidR="0074446E" w:rsidRPr="00972B57">
        <w:rPr>
          <w:rFonts w:ascii="Times New Roman" w:hAnsi="Times New Roman"/>
          <w:bCs/>
          <w:sz w:val="20"/>
          <w:szCs w:val="20"/>
        </w:rPr>
        <w:t>Manetta</w:t>
      </w:r>
      <w:r w:rsidR="0074446E" w:rsidRPr="00972B57">
        <w:rPr>
          <w:rFonts w:ascii="Times New Roman" w:hAnsi="Times New Roman"/>
          <w:bCs/>
          <w:i/>
          <w:sz w:val="20"/>
          <w:szCs w:val="20"/>
        </w:rPr>
        <w:t>et</w:t>
      </w:r>
      <w:proofErr w:type="spellEnd"/>
      <w:r w:rsidR="0074446E" w:rsidRPr="00972B57">
        <w:rPr>
          <w:rFonts w:ascii="Times New Roman" w:hAnsi="Times New Roman"/>
          <w:bCs/>
          <w:i/>
          <w:sz w:val="20"/>
          <w:szCs w:val="20"/>
        </w:rPr>
        <w:t xml:space="preserve"> al.</w:t>
      </w:r>
      <w:r w:rsidR="0074446E" w:rsidRPr="00972B57">
        <w:rPr>
          <w:rFonts w:ascii="Times New Roman" w:hAnsi="Times New Roman"/>
          <w:bCs/>
          <w:sz w:val="20"/>
          <w:szCs w:val="20"/>
        </w:rPr>
        <w:t xml:space="preserve"> , 2009</w:t>
      </w:r>
      <w:r w:rsidR="00306D8F" w:rsidRPr="00972B57">
        <w:rPr>
          <w:rFonts w:ascii="Times New Roman" w:hAnsi="Times New Roman"/>
          <w:bCs/>
          <w:sz w:val="20"/>
          <w:szCs w:val="20"/>
        </w:rPr>
        <w:t>).</w:t>
      </w:r>
    </w:p>
    <w:p w:rsidR="005E04C3" w:rsidRPr="00972B57" w:rsidRDefault="00306D8F" w:rsidP="00972B57">
      <w:pPr>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t xml:space="preserve">There is paucity of information on the levels of multiple </w:t>
      </w:r>
      <w:proofErr w:type="spellStart"/>
      <w:r w:rsidRPr="00972B57">
        <w:rPr>
          <w:rFonts w:ascii="Times New Roman" w:hAnsi="Times New Roman"/>
          <w:color w:val="000000"/>
          <w:sz w:val="20"/>
          <w:szCs w:val="20"/>
        </w:rPr>
        <w:t>mycotoxins</w:t>
      </w:r>
      <w:proofErr w:type="spellEnd"/>
      <w:r w:rsidRPr="00972B57">
        <w:rPr>
          <w:rFonts w:ascii="Times New Roman" w:hAnsi="Times New Roman"/>
          <w:color w:val="000000"/>
          <w:sz w:val="20"/>
          <w:szCs w:val="20"/>
        </w:rPr>
        <w:t xml:space="preserve"> in irradiated or marketed sesame seeds in Nigeria (</w:t>
      </w:r>
      <w:proofErr w:type="spellStart"/>
      <w:r w:rsidR="0074446E" w:rsidRPr="00972B57">
        <w:rPr>
          <w:rFonts w:ascii="Times New Roman" w:hAnsi="Times New Roman"/>
          <w:sz w:val="20"/>
          <w:szCs w:val="20"/>
        </w:rPr>
        <w:t>Udoh</w:t>
      </w:r>
      <w:proofErr w:type="spellEnd"/>
      <w:r w:rsidR="002A32EE" w:rsidRPr="00972B57">
        <w:rPr>
          <w:rFonts w:ascii="Times New Roman" w:hAnsi="Times New Roman"/>
          <w:sz w:val="20"/>
          <w:szCs w:val="20"/>
        </w:rPr>
        <w:t xml:space="preserve"> </w:t>
      </w:r>
      <w:r w:rsidR="0074446E" w:rsidRPr="00972B57">
        <w:rPr>
          <w:rFonts w:ascii="Times New Roman" w:hAnsi="Times New Roman"/>
          <w:i/>
          <w:sz w:val="20"/>
          <w:szCs w:val="20"/>
        </w:rPr>
        <w:t>et al.</w:t>
      </w:r>
      <w:r w:rsidR="0074446E" w:rsidRPr="00972B57">
        <w:rPr>
          <w:rFonts w:ascii="Times New Roman" w:hAnsi="Times New Roman"/>
          <w:sz w:val="20"/>
          <w:szCs w:val="20"/>
        </w:rPr>
        <w:t>, 2000</w:t>
      </w:r>
      <w:proofErr w:type="gramStart"/>
      <w:r w:rsidR="0074446E" w:rsidRPr="00972B57">
        <w:rPr>
          <w:rFonts w:ascii="Times New Roman" w:hAnsi="Times New Roman"/>
          <w:sz w:val="20"/>
          <w:szCs w:val="20"/>
          <w:vertAlign w:val="superscript"/>
        </w:rPr>
        <w:t>;</w:t>
      </w:r>
      <w:r w:rsidR="0074446E" w:rsidRPr="00972B57">
        <w:rPr>
          <w:rFonts w:ascii="Times New Roman" w:hAnsi="Times New Roman"/>
          <w:sz w:val="20"/>
          <w:szCs w:val="20"/>
        </w:rPr>
        <w:t>JECFA</w:t>
      </w:r>
      <w:proofErr w:type="gramEnd"/>
      <w:r w:rsidR="0074446E" w:rsidRPr="00972B57">
        <w:rPr>
          <w:rFonts w:ascii="Times New Roman" w:hAnsi="Times New Roman"/>
          <w:sz w:val="20"/>
          <w:szCs w:val="20"/>
        </w:rPr>
        <w:t>, 2001)</w:t>
      </w:r>
      <w:r w:rsidRPr="00972B57">
        <w:rPr>
          <w:rFonts w:ascii="Times New Roman" w:hAnsi="Times New Roman"/>
          <w:color w:val="000000"/>
          <w:sz w:val="20"/>
          <w:szCs w:val="20"/>
        </w:rPr>
        <w:t>.</w:t>
      </w:r>
      <w:r w:rsidR="00BE5817">
        <w:rPr>
          <w:rFonts w:ascii="Times New Roman" w:hAnsi="Times New Roman"/>
          <w:color w:val="000000"/>
          <w:sz w:val="20"/>
          <w:szCs w:val="20"/>
        </w:rPr>
        <w:t xml:space="preserve"> </w:t>
      </w:r>
      <w:r w:rsidR="00504062" w:rsidRPr="00972B57">
        <w:rPr>
          <w:rFonts w:ascii="Times New Roman" w:hAnsi="Times New Roman"/>
          <w:color w:val="000000"/>
          <w:sz w:val="20"/>
          <w:szCs w:val="20"/>
        </w:rPr>
        <w:t xml:space="preserve">This study examined the co-occurrence and concentration levels of </w:t>
      </w:r>
      <w:proofErr w:type="spellStart"/>
      <w:r w:rsidR="00504062" w:rsidRPr="00972B57">
        <w:rPr>
          <w:rFonts w:ascii="Times New Roman" w:hAnsi="Times New Roman"/>
          <w:color w:val="000000"/>
          <w:sz w:val="20"/>
          <w:szCs w:val="20"/>
        </w:rPr>
        <w:t>mycotoxins</w:t>
      </w:r>
      <w:proofErr w:type="spellEnd"/>
      <w:r w:rsidR="00504062" w:rsidRPr="00972B57">
        <w:rPr>
          <w:rFonts w:ascii="Times New Roman" w:hAnsi="Times New Roman"/>
          <w:color w:val="000000"/>
          <w:sz w:val="20"/>
          <w:szCs w:val="20"/>
        </w:rPr>
        <w:t xml:space="preserve"> in marketed sesame seeds in the FCT, Abuja</w:t>
      </w:r>
      <w:r w:rsidR="00E26457" w:rsidRPr="00972B57">
        <w:rPr>
          <w:rFonts w:ascii="Times New Roman" w:hAnsi="Times New Roman"/>
          <w:color w:val="000000"/>
          <w:sz w:val="20"/>
          <w:szCs w:val="20"/>
        </w:rPr>
        <w:t xml:space="preserve"> It further i</w:t>
      </w:r>
      <w:r w:rsidR="00504062" w:rsidRPr="00972B57">
        <w:rPr>
          <w:rFonts w:ascii="Times New Roman" w:hAnsi="Times New Roman"/>
          <w:color w:val="000000"/>
          <w:sz w:val="20"/>
          <w:szCs w:val="20"/>
        </w:rPr>
        <w:t>nvestigate</w:t>
      </w:r>
      <w:r w:rsidR="00E26457" w:rsidRPr="00972B57">
        <w:rPr>
          <w:rFonts w:ascii="Times New Roman" w:hAnsi="Times New Roman"/>
          <w:color w:val="000000"/>
          <w:sz w:val="20"/>
          <w:szCs w:val="20"/>
        </w:rPr>
        <w:t>d</w:t>
      </w:r>
      <w:r w:rsidR="00504062" w:rsidRPr="00972B57">
        <w:rPr>
          <w:rFonts w:ascii="Times New Roman" w:hAnsi="Times New Roman"/>
          <w:color w:val="000000"/>
          <w:sz w:val="20"/>
          <w:szCs w:val="20"/>
        </w:rPr>
        <w:t xml:space="preserve"> the reduction effect of irradiated </w:t>
      </w:r>
      <w:r w:rsidR="00504062" w:rsidRPr="00972B57">
        <w:rPr>
          <w:rFonts w:ascii="Times New Roman" w:hAnsi="Times New Roman"/>
          <w:i/>
          <w:iCs/>
          <w:color w:val="000000"/>
          <w:sz w:val="20"/>
          <w:szCs w:val="20"/>
        </w:rPr>
        <w:t xml:space="preserve">S. </w:t>
      </w:r>
      <w:proofErr w:type="spellStart"/>
      <w:r w:rsidR="00504062" w:rsidRPr="00972B57">
        <w:rPr>
          <w:rFonts w:ascii="Times New Roman" w:hAnsi="Times New Roman"/>
          <w:i/>
          <w:iCs/>
          <w:color w:val="000000"/>
          <w:sz w:val="20"/>
          <w:szCs w:val="20"/>
        </w:rPr>
        <w:t>indicum</w:t>
      </w:r>
      <w:proofErr w:type="spellEnd"/>
      <w:r w:rsidR="00504062" w:rsidRPr="00972B57">
        <w:rPr>
          <w:rFonts w:ascii="Times New Roman" w:hAnsi="Times New Roman"/>
          <w:color w:val="000000"/>
          <w:sz w:val="20"/>
          <w:szCs w:val="20"/>
        </w:rPr>
        <w:t xml:space="preserve"> grains meant for direct human consumption from the Nigerian Federal Capital Territory, Abuja. </w:t>
      </w:r>
    </w:p>
    <w:p w:rsidR="00E26457" w:rsidRPr="00972B57" w:rsidRDefault="00E26457" w:rsidP="00972B57">
      <w:pPr>
        <w:spacing w:after="0" w:line="240" w:lineRule="auto"/>
        <w:jc w:val="both"/>
        <w:rPr>
          <w:rFonts w:ascii="Times New Roman" w:hAnsi="Times New Roman"/>
          <w:color w:val="000000"/>
          <w:sz w:val="20"/>
          <w:szCs w:val="20"/>
        </w:rPr>
      </w:pPr>
    </w:p>
    <w:p w:rsidR="00306D8F" w:rsidRPr="00972B57" w:rsidRDefault="00306D8F" w:rsidP="00972B57">
      <w:pPr>
        <w:spacing w:after="0" w:line="240" w:lineRule="auto"/>
        <w:jc w:val="both"/>
        <w:rPr>
          <w:rFonts w:ascii="Times New Roman" w:eastAsia="Times New Roman" w:hAnsi="Times New Roman"/>
          <w:b/>
          <w:color w:val="000000"/>
          <w:sz w:val="20"/>
          <w:szCs w:val="20"/>
        </w:rPr>
      </w:pPr>
      <w:r w:rsidRPr="00972B57">
        <w:rPr>
          <w:rFonts w:ascii="Times New Roman" w:eastAsia="Times New Roman" w:hAnsi="Times New Roman"/>
          <w:b/>
          <w:color w:val="000000"/>
          <w:sz w:val="20"/>
          <w:szCs w:val="20"/>
        </w:rPr>
        <w:t>Materials and Methods</w:t>
      </w:r>
    </w:p>
    <w:p w:rsidR="00306D8F" w:rsidRPr="00972B57" w:rsidRDefault="00306D8F" w:rsidP="00972B57">
      <w:pPr>
        <w:autoSpaceDE w:val="0"/>
        <w:autoSpaceDN w:val="0"/>
        <w:adjustRightInd w:val="0"/>
        <w:spacing w:after="0" w:line="240" w:lineRule="auto"/>
        <w:jc w:val="both"/>
        <w:rPr>
          <w:rFonts w:ascii="Times New Roman" w:hAnsi="Times New Roman"/>
          <w:b/>
          <w:bCs/>
          <w:i/>
          <w:color w:val="000000"/>
          <w:sz w:val="20"/>
          <w:szCs w:val="20"/>
        </w:rPr>
      </w:pPr>
      <w:r w:rsidRPr="00972B57">
        <w:rPr>
          <w:rFonts w:ascii="Times New Roman" w:hAnsi="Times New Roman"/>
          <w:b/>
          <w:bCs/>
          <w:color w:val="000000"/>
          <w:sz w:val="20"/>
          <w:szCs w:val="20"/>
        </w:rPr>
        <w:t>Sampling</w:t>
      </w:r>
      <w:r w:rsidRPr="00972B57">
        <w:rPr>
          <w:rFonts w:ascii="Times New Roman" w:hAnsi="Times New Roman"/>
          <w:b/>
          <w:bCs/>
          <w:i/>
          <w:color w:val="000000"/>
          <w:sz w:val="20"/>
          <w:szCs w:val="20"/>
        </w:rPr>
        <w:t xml:space="preserve"> </w:t>
      </w:r>
      <w:r w:rsidRPr="00972B57">
        <w:rPr>
          <w:rFonts w:ascii="Times New Roman" w:hAnsi="Times New Roman"/>
          <w:color w:val="000000"/>
          <w:sz w:val="20"/>
          <w:szCs w:val="20"/>
        </w:rPr>
        <w:t>Statistically representative samples were randomly collected from the markets in Abuja in June, 2010.</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 xml:space="preserve">Sampling of commodities was conducted according to the method employed by </w:t>
      </w:r>
      <w:proofErr w:type="spellStart"/>
      <w:r w:rsidRPr="00972B57">
        <w:rPr>
          <w:rFonts w:ascii="Times New Roman" w:hAnsi="Times New Roman"/>
          <w:color w:val="000000"/>
          <w:sz w:val="20"/>
          <w:szCs w:val="20"/>
        </w:rPr>
        <w:t>Bainton</w:t>
      </w:r>
      <w:r w:rsidRPr="00972B57">
        <w:rPr>
          <w:rFonts w:ascii="Times New Roman" w:hAnsi="Times New Roman"/>
          <w:i/>
          <w:color w:val="000000"/>
          <w:sz w:val="20"/>
          <w:szCs w:val="20"/>
        </w:rPr>
        <w:t>et</w:t>
      </w:r>
      <w:proofErr w:type="spellEnd"/>
      <w:r w:rsidRPr="00972B57">
        <w:rPr>
          <w:rFonts w:ascii="Times New Roman" w:hAnsi="Times New Roman"/>
          <w:i/>
          <w:color w:val="000000"/>
          <w:sz w:val="20"/>
          <w:szCs w:val="20"/>
        </w:rPr>
        <w:t xml:space="preserve"> al</w:t>
      </w:r>
      <w:proofErr w:type="gramStart"/>
      <w:r w:rsidRPr="00972B57">
        <w:rPr>
          <w:rFonts w:ascii="Times New Roman" w:hAnsi="Times New Roman"/>
          <w:color w:val="000000"/>
          <w:sz w:val="20"/>
          <w:szCs w:val="20"/>
        </w:rPr>
        <w:t>.</w:t>
      </w:r>
      <w:r w:rsidR="003962A1" w:rsidRPr="00972B57">
        <w:rPr>
          <w:rFonts w:ascii="Times New Roman" w:hAnsi="Times New Roman"/>
          <w:color w:val="000000"/>
          <w:sz w:val="20"/>
          <w:szCs w:val="20"/>
        </w:rPr>
        <w:t>(</w:t>
      </w:r>
      <w:proofErr w:type="gramEnd"/>
      <w:r w:rsidR="003962A1" w:rsidRPr="00972B57">
        <w:rPr>
          <w:rFonts w:ascii="Times New Roman" w:hAnsi="Times New Roman"/>
          <w:color w:val="000000"/>
          <w:sz w:val="20"/>
          <w:szCs w:val="20"/>
        </w:rPr>
        <w:t>1980)</w:t>
      </w:r>
      <w:r w:rsidRPr="00972B57">
        <w:rPr>
          <w:rFonts w:ascii="Times New Roman" w:hAnsi="Times New Roman"/>
          <w:color w:val="000000"/>
          <w:sz w:val="20"/>
          <w:szCs w:val="20"/>
        </w:rPr>
        <w:t xml:space="preserve">. A total of 27 samples of marketed sesame grains from </w:t>
      </w:r>
      <w:proofErr w:type="spellStart"/>
      <w:r w:rsidRPr="00972B57">
        <w:rPr>
          <w:rFonts w:ascii="Times New Roman" w:hAnsi="Times New Roman"/>
          <w:color w:val="000000"/>
          <w:sz w:val="20"/>
          <w:szCs w:val="20"/>
        </w:rPr>
        <w:t>Abaji</w:t>
      </w:r>
      <w:proofErr w:type="spellEnd"/>
      <w:r w:rsidRPr="00972B57">
        <w:rPr>
          <w:rFonts w:ascii="Times New Roman" w:hAnsi="Times New Roman"/>
          <w:color w:val="000000"/>
          <w:sz w:val="20"/>
          <w:szCs w:val="20"/>
        </w:rPr>
        <w:t xml:space="preserve"> (9), </w:t>
      </w:r>
      <w:proofErr w:type="spellStart"/>
      <w:r w:rsidRPr="00972B57">
        <w:rPr>
          <w:rFonts w:ascii="Times New Roman" w:hAnsi="Times New Roman"/>
          <w:color w:val="000000"/>
          <w:sz w:val="20"/>
          <w:szCs w:val="20"/>
        </w:rPr>
        <w:t>Karu</w:t>
      </w:r>
      <w:proofErr w:type="spellEnd"/>
      <w:r w:rsidRPr="00972B57">
        <w:rPr>
          <w:rFonts w:ascii="Times New Roman" w:hAnsi="Times New Roman"/>
          <w:color w:val="000000"/>
          <w:sz w:val="20"/>
          <w:szCs w:val="20"/>
        </w:rPr>
        <w:t xml:space="preserve"> (9) and </w:t>
      </w:r>
      <w:proofErr w:type="spellStart"/>
      <w:r w:rsidRPr="00972B57">
        <w:rPr>
          <w:rFonts w:ascii="Times New Roman" w:hAnsi="Times New Roman"/>
          <w:color w:val="000000"/>
          <w:sz w:val="20"/>
          <w:szCs w:val="20"/>
        </w:rPr>
        <w:t>Kuje</w:t>
      </w:r>
      <w:proofErr w:type="spellEnd"/>
      <w:r w:rsidRPr="00972B57">
        <w:rPr>
          <w:rFonts w:ascii="Times New Roman" w:hAnsi="Times New Roman"/>
          <w:color w:val="000000"/>
          <w:sz w:val="20"/>
          <w:szCs w:val="20"/>
        </w:rPr>
        <w:t xml:space="preserve"> (9)</w:t>
      </w:r>
      <w:r w:rsidRPr="00972B57">
        <w:rPr>
          <w:rFonts w:ascii="Times New Roman" w:hAnsi="Times New Roman"/>
          <w:sz w:val="20"/>
          <w:szCs w:val="20"/>
        </w:rPr>
        <w:t xml:space="preserve"> were collected from separate stalls by thorough mixing of the contents of market containers to obtain homogeneity. The 3 kg sample from each location was </w:t>
      </w:r>
      <w:r w:rsidR="00A00AA6" w:rsidRPr="00972B57">
        <w:rPr>
          <w:rFonts w:ascii="Times New Roman" w:hAnsi="Times New Roman"/>
          <w:color w:val="000000"/>
          <w:sz w:val="20"/>
          <w:szCs w:val="20"/>
        </w:rPr>
        <w:t>subdivided into 5</w:t>
      </w:r>
      <w:r w:rsidRPr="00972B57">
        <w:rPr>
          <w:rFonts w:ascii="Times New Roman" w:hAnsi="Times New Roman"/>
          <w:color w:val="000000"/>
          <w:sz w:val="20"/>
          <w:szCs w:val="20"/>
        </w:rPr>
        <w:t xml:space="preserve"> subsamples, well-</w:t>
      </w:r>
      <w:proofErr w:type="spellStart"/>
      <w:r w:rsidRPr="00972B57">
        <w:rPr>
          <w:rFonts w:ascii="Times New Roman" w:hAnsi="Times New Roman"/>
          <w:color w:val="000000"/>
          <w:sz w:val="20"/>
          <w:szCs w:val="20"/>
        </w:rPr>
        <w:t>labelled</w:t>
      </w:r>
      <w:proofErr w:type="spellEnd"/>
      <w:r w:rsidRPr="00972B57">
        <w:rPr>
          <w:rFonts w:ascii="Times New Roman" w:hAnsi="Times New Roman"/>
          <w:color w:val="000000"/>
          <w:sz w:val="20"/>
          <w:szCs w:val="20"/>
        </w:rPr>
        <w:t xml:space="preserve"> and hermetically sealed in 26 cm×16.5 cm polythene envelopes. </w:t>
      </w:r>
      <w:r w:rsidRPr="00972B57">
        <w:rPr>
          <w:rFonts w:ascii="Times New Roman" w:hAnsi="Times New Roman"/>
          <w:sz w:val="20"/>
          <w:szCs w:val="20"/>
        </w:rPr>
        <w:t>This was in order to maintain the samples f</w:t>
      </w:r>
      <w:r w:rsidRPr="00972B57">
        <w:rPr>
          <w:rFonts w:ascii="Times New Roman" w:hAnsi="Times New Roman"/>
          <w:color w:val="000000"/>
          <w:sz w:val="20"/>
          <w:szCs w:val="20"/>
        </w:rPr>
        <w:t xml:space="preserve">ree from moisture or insects. The samples were stored the laboratory of the Nuclear Technology Centre, </w:t>
      </w:r>
      <w:proofErr w:type="spellStart"/>
      <w:r w:rsidRPr="00972B57">
        <w:rPr>
          <w:rFonts w:ascii="Times New Roman" w:hAnsi="Times New Roman"/>
          <w:color w:val="000000"/>
          <w:sz w:val="20"/>
          <w:szCs w:val="20"/>
        </w:rPr>
        <w:lastRenderedPageBreak/>
        <w:t>Sheda</w:t>
      </w:r>
      <w:proofErr w:type="spellEnd"/>
      <w:r w:rsidRPr="00972B57">
        <w:rPr>
          <w:rFonts w:ascii="Times New Roman" w:hAnsi="Times New Roman"/>
          <w:color w:val="000000"/>
          <w:sz w:val="20"/>
          <w:szCs w:val="20"/>
        </w:rPr>
        <w:t>-Abuja, at room temperature (25</w:t>
      </w:r>
      <w:r w:rsidRPr="00972B57">
        <w:rPr>
          <w:rFonts w:ascii="Times New Roman" w:hAnsi="Times New Roman"/>
          <w:color w:val="000000"/>
          <w:sz w:val="20"/>
          <w:szCs w:val="20"/>
          <w:vertAlign w:val="superscript"/>
        </w:rPr>
        <w:t>o</w:t>
      </w:r>
      <w:r w:rsidRPr="00972B57">
        <w:rPr>
          <w:rFonts w:ascii="Times New Roman" w:hAnsi="Times New Roman"/>
          <w:color w:val="000000"/>
          <w:sz w:val="20"/>
          <w:szCs w:val="20"/>
        </w:rPr>
        <w:t xml:space="preserve"> C) until irradiation. </w:t>
      </w:r>
    </w:p>
    <w:p w:rsidR="00306D8F" w:rsidRPr="00972B57" w:rsidRDefault="00306D8F" w:rsidP="00972B57">
      <w:pPr>
        <w:autoSpaceDE w:val="0"/>
        <w:autoSpaceDN w:val="0"/>
        <w:adjustRightInd w:val="0"/>
        <w:spacing w:after="0" w:line="240" w:lineRule="auto"/>
        <w:jc w:val="both"/>
        <w:rPr>
          <w:rFonts w:ascii="Times New Roman" w:hAnsi="Times New Roman"/>
          <w:b/>
          <w:color w:val="000000"/>
          <w:sz w:val="20"/>
          <w:szCs w:val="20"/>
        </w:rPr>
      </w:pPr>
    </w:p>
    <w:p w:rsidR="00306D8F" w:rsidRPr="00972B57" w:rsidRDefault="00306D8F" w:rsidP="00972B57">
      <w:pPr>
        <w:autoSpaceDE w:val="0"/>
        <w:autoSpaceDN w:val="0"/>
        <w:adjustRightInd w:val="0"/>
        <w:spacing w:after="0" w:line="240" w:lineRule="auto"/>
        <w:jc w:val="both"/>
        <w:rPr>
          <w:rFonts w:ascii="Times New Roman" w:hAnsi="Times New Roman"/>
          <w:b/>
          <w:i/>
          <w:color w:val="000000"/>
          <w:sz w:val="20"/>
          <w:szCs w:val="20"/>
        </w:rPr>
      </w:pPr>
      <w:proofErr w:type="gramStart"/>
      <w:r w:rsidRPr="00972B57">
        <w:rPr>
          <w:rFonts w:ascii="Times New Roman" w:hAnsi="Times New Roman"/>
          <w:b/>
          <w:color w:val="000000"/>
          <w:sz w:val="20"/>
          <w:szCs w:val="20"/>
        </w:rPr>
        <w:t>Irradiation procedure</w:t>
      </w:r>
      <w:r w:rsidR="00371A3D" w:rsidRPr="00972B57">
        <w:rPr>
          <w:rFonts w:ascii="Times New Roman" w:hAnsi="Times New Roman"/>
          <w:b/>
          <w:color w:val="000000"/>
          <w:sz w:val="20"/>
          <w:szCs w:val="20"/>
        </w:rPr>
        <w:t>s</w:t>
      </w:r>
      <w:r w:rsidR="00476CA2" w:rsidRPr="00972B57">
        <w:rPr>
          <w:rFonts w:ascii="Times New Roman" w:hAnsi="Times New Roman"/>
          <w:b/>
          <w:i/>
          <w:color w:val="000000"/>
          <w:sz w:val="20"/>
          <w:szCs w:val="20"/>
        </w:rPr>
        <w:t>.</w:t>
      </w:r>
      <w:proofErr w:type="gramEnd"/>
      <w:r w:rsidR="00476CA2" w:rsidRPr="00972B57">
        <w:rPr>
          <w:rFonts w:ascii="Times New Roman" w:hAnsi="Times New Roman"/>
          <w:b/>
          <w:i/>
          <w:color w:val="000000"/>
          <w:sz w:val="20"/>
          <w:szCs w:val="20"/>
        </w:rPr>
        <w:t xml:space="preserve"> </w:t>
      </w:r>
      <w:r w:rsidRPr="00972B57">
        <w:rPr>
          <w:rFonts w:ascii="Times New Roman" w:hAnsi="Times New Roman"/>
          <w:color w:val="000000"/>
          <w:sz w:val="20"/>
          <w:szCs w:val="20"/>
        </w:rPr>
        <w:t xml:space="preserve">Irradiation of sesame grains were carried out in the gamma irradiation facility (GS 1000) at the Nuclear Technology Centre (NTC), Nigeria Atomic Energy Commission, </w:t>
      </w:r>
      <w:proofErr w:type="spellStart"/>
      <w:r w:rsidRPr="00972B57">
        <w:rPr>
          <w:rFonts w:ascii="Times New Roman" w:hAnsi="Times New Roman"/>
          <w:color w:val="000000"/>
          <w:sz w:val="20"/>
          <w:szCs w:val="20"/>
        </w:rPr>
        <w:t>Sheda</w:t>
      </w:r>
      <w:proofErr w:type="spellEnd"/>
      <w:r w:rsidRPr="00972B57">
        <w:rPr>
          <w:rFonts w:ascii="Times New Roman" w:hAnsi="Times New Roman"/>
          <w:color w:val="000000"/>
          <w:sz w:val="20"/>
          <w:szCs w:val="20"/>
        </w:rPr>
        <w:t xml:space="preserve"> Abuja, Nigeria. It is a category IV (wet storage source) Multipurpose Industrial Irradiation Facility with 6 different modes of operation.</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 xml:space="preserve">It consisted mainly of an irradiation room with a steel reinforced concrete walls thickness of about 1.8m to house the Co-60 </w:t>
      </w:r>
      <w:proofErr w:type="spellStart"/>
      <w:r w:rsidRPr="00972B57">
        <w:rPr>
          <w:rFonts w:ascii="Times New Roman" w:hAnsi="Times New Roman"/>
          <w:color w:val="000000"/>
          <w:sz w:val="20"/>
          <w:szCs w:val="20"/>
        </w:rPr>
        <w:t>radio active</w:t>
      </w:r>
      <w:proofErr w:type="spellEnd"/>
      <w:r w:rsidRPr="00972B57">
        <w:rPr>
          <w:rFonts w:ascii="Times New Roman" w:hAnsi="Times New Roman"/>
          <w:color w:val="000000"/>
          <w:sz w:val="20"/>
          <w:szCs w:val="20"/>
        </w:rPr>
        <w:t xml:space="preserve"> source of</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current activity of about 5.5 x 10</w:t>
      </w:r>
      <w:r w:rsidRPr="00972B57">
        <w:rPr>
          <w:rFonts w:ascii="Times New Roman" w:hAnsi="Times New Roman"/>
          <w:color w:val="000000"/>
          <w:sz w:val="20"/>
          <w:szCs w:val="20"/>
          <w:vertAlign w:val="superscript"/>
        </w:rPr>
        <w:t xml:space="preserve">15 </w:t>
      </w:r>
      <w:proofErr w:type="spellStart"/>
      <w:r w:rsidRPr="00972B57">
        <w:rPr>
          <w:rFonts w:ascii="Times New Roman" w:hAnsi="Times New Roman"/>
          <w:color w:val="000000"/>
          <w:sz w:val="20"/>
          <w:szCs w:val="20"/>
        </w:rPr>
        <w:t>Bq</w:t>
      </w:r>
      <w:proofErr w:type="spellEnd"/>
      <w:r w:rsidRPr="00972B57">
        <w:rPr>
          <w:rFonts w:ascii="Times New Roman" w:hAnsi="Times New Roman"/>
          <w:color w:val="000000"/>
          <w:sz w:val="20"/>
          <w:szCs w:val="20"/>
        </w:rPr>
        <w:t xml:space="preserve"> (=170KCi). Irradiation was carried out in the stationary mode of operation with the possibility of varying those rates (0.05-5 Gyh</w:t>
      </w:r>
      <w:r w:rsidR="00736CEB" w:rsidRPr="00972B57">
        <w:rPr>
          <w:rFonts w:ascii="Times New Roman" w:hAnsi="Times New Roman"/>
          <w:color w:val="000000"/>
          <w:sz w:val="20"/>
          <w:szCs w:val="20"/>
        </w:rPr>
        <w:t>-</w:t>
      </w:r>
      <w:r w:rsidR="00736CEB" w:rsidRPr="00972B57">
        <w:rPr>
          <w:rFonts w:ascii="Times New Roman" w:hAnsi="Times New Roman"/>
          <w:color w:val="000000"/>
          <w:sz w:val="20"/>
          <w:szCs w:val="20"/>
          <w:vertAlign w:val="superscript"/>
        </w:rPr>
        <w:t>1</w:t>
      </w:r>
      <w:r w:rsidRPr="00972B57">
        <w:rPr>
          <w:rFonts w:ascii="Times New Roman" w:hAnsi="Times New Roman"/>
          <w:color w:val="000000"/>
          <w:sz w:val="20"/>
          <w:szCs w:val="20"/>
        </w:rPr>
        <w:t>) depending on the location and distance from the source</w:t>
      </w:r>
      <w:r w:rsidR="003962A1" w:rsidRPr="00972B57">
        <w:rPr>
          <w:rFonts w:ascii="Times New Roman" w:hAnsi="Times New Roman"/>
          <w:color w:val="000000"/>
          <w:sz w:val="20"/>
          <w:szCs w:val="20"/>
        </w:rPr>
        <w:t xml:space="preserve"> </w:t>
      </w:r>
      <w:r w:rsidR="00371A3D" w:rsidRPr="00972B57">
        <w:rPr>
          <w:rFonts w:ascii="Times New Roman" w:hAnsi="Times New Roman"/>
          <w:sz w:val="20"/>
          <w:szCs w:val="20"/>
        </w:rPr>
        <w:t>.</w:t>
      </w:r>
      <w:r w:rsidR="00371A3D" w:rsidRPr="00972B57">
        <w:rPr>
          <w:rFonts w:ascii="Times New Roman" w:hAnsi="Times New Roman"/>
          <w:color w:val="000000"/>
          <w:sz w:val="20"/>
          <w:szCs w:val="20"/>
        </w:rPr>
        <w:t>The sesame s</w:t>
      </w:r>
      <w:r w:rsidR="00A00AA6" w:rsidRPr="00972B57">
        <w:rPr>
          <w:rFonts w:ascii="Times New Roman" w:hAnsi="Times New Roman"/>
          <w:color w:val="000000"/>
          <w:sz w:val="20"/>
          <w:szCs w:val="20"/>
        </w:rPr>
        <w:t>amples from each of the 3</w:t>
      </w:r>
      <w:r w:rsidRPr="00972B57">
        <w:rPr>
          <w:rFonts w:ascii="Times New Roman" w:hAnsi="Times New Roman"/>
          <w:color w:val="000000"/>
          <w:sz w:val="20"/>
          <w:szCs w:val="20"/>
        </w:rPr>
        <w:t xml:space="preserve"> locations were subjected to 4, 8, 12 and 16 </w:t>
      </w:r>
      <w:proofErr w:type="spellStart"/>
      <w:r w:rsidRPr="00972B57">
        <w:rPr>
          <w:rFonts w:ascii="Times New Roman" w:hAnsi="Times New Roman"/>
          <w:color w:val="000000"/>
          <w:sz w:val="20"/>
          <w:szCs w:val="20"/>
        </w:rPr>
        <w:t>kGy</w:t>
      </w:r>
      <w:proofErr w:type="spellEnd"/>
      <w:r w:rsidRPr="00972B57">
        <w:rPr>
          <w:rFonts w:ascii="Times New Roman" w:hAnsi="Times New Roman"/>
          <w:color w:val="000000"/>
          <w:sz w:val="20"/>
          <w:szCs w:val="20"/>
        </w:rPr>
        <w:t xml:space="preserve"> of gamma irradiation while the </w:t>
      </w:r>
      <w:r w:rsidR="00895735" w:rsidRPr="00972B57">
        <w:rPr>
          <w:rFonts w:ascii="Times New Roman" w:hAnsi="Times New Roman"/>
          <w:color w:val="000000"/>
          <w:sz w:val="20"/>
          <w:szCs w:val="20"/>
        </w:rPr>
        <w:t>l</w:t>
      </w:r>
      <w:r w:rsidR="00A5582B" w:rsidRPr="00972B57">
        <w:rPr>
          <w:rFonts w:ascii="Times New Roman" w:hAnsi="Times New Roman"/>
          <w:color w:val="000000"/>
          <w:sz w:val="20"/>
          <w:szCs w:val="20"/>
        </w:rPr>
        <w:t>ast group of sample was left un</w:t>
      </w:r>
      <w:r w:rsidR="00895735" w:rsidRPr="00972B57">
        <w:rPr>
          <w:rFonts w:ascii="Times New Roman" w:hAnsi="Times New Roman"/>
          <w:color w:val="000000"/>
          <w:sz w:val="20"/>
          <w:szCs w:val="20"/>
        </w:rPr>
        <w:t>-</w:t>
      </w:r>
      <w:r w:rsidRPr="00972B57">
        <w:rPr>
          <w:rFonts w:ascii="Times New Roman" w:hAnsi="Times New Roman"/>
          <w:color w:val="000000"/>
          <w:sz w:val="20"/>
          <w:szCs w:val="20"/>
        </w:rPr>
        <w:t xml:space="preserve">irradiated </w:t>
      </w:r>
      <w:r w:rsidR="00A5582B" w:rsidRPr="00972B57">
        <w:rPr>
          <w:rFonts w:ascii="Times New Roman" w:hAnsi="Times New Roman"/>
          <w:color w:val="000000"/>
          <w:sz w:val="20"/>
          <w:szCs w:val="20"/>
        </w:rPr>
        <w:t>i.e.</w:t>
      </w:r>
      <w:r w:rsidR="002A32EE" w:rsidRPr="00972B57">
        <w:rPr>
          <w:rFonts w:ascii="Times New Roman" w:hAnsi="Times New Roman"/>
          <w:color w:val="000000"/>
          <w:sz w:val="20"/>
          <w:szCs w:val="20"/>
        </w:rPr>
        <w:t xml:space="preserve"> </w:t>
      </w:r>
      <w:r w:rsidRPr="00972B57">
        <w:rPr>
          <w:rFonts w:ascii="Times New Roman" w:hAnsi="Times New Roman"/>
          <w:color w:val="000000"/>
          <w:sz w:val="20"/>
          <w:szCs w:val="20"/>
        </w:rPr>
        <w:t xml:space="preserve">control samples. After irradiation both the control and irradiated seeds were stored at room temperature for 6 months before being subjected to further analysis. </w:t>
      </w:r>
    </w:p>
    <w:p w:rsidR="00306D8F" w:rsidRPr="00972B57" w:rsidRDefault="00306D8F" w:rsidP="00972B57">
      <w:pPr>
        <w:spacing w:after="0" w:line="240" w:lineRule="auto"/>
        <w:jc w:val="both"/>
        <w:rPr>
          <w:rFonts w:ascii="Times New Roman" w:hAnsi="Times New Roman"/>
          <w:b/>
          <w:sz w:val="20"/>
          <w:szCs w:val="20"/>
        </w:rPr>
      </w:pPr>
    </w:p>
    <w:p w:rsidR="00306D8F" w:rsidRPr="00972B57" w:rsidRDefault="00306D8F" w:rsidP="00972B57">
      <w:pPr>
        <w:spacing w:after="0" w:line="240" w:lineRule="auto"/>
        <w:jc w:val="both"/>
        <w:rPr>
          <w:rFonts w:ascii="Times New Roman" w:hAnsi="Times New Roman"/>
          <w:i/>
          <w:sz w:val="20"/>
          <w:szCs w:val="20"/>
        </w:rPr>
      </w:pPr>
      <w:r w:rsidRPr="00972B57">
        <w:rPr>
          <w:rFonts w:ascii="Times New Roman" w:hAnsi="Times New Roman"/>
          <w:b/>
          <w:sz w:val="20"/>
          <w:szCs w:val="20"/>
        </w:rPr>
        <w:t>Multi-</w:t>
      </w:r>
      <w:proofErr w:type="spellStart"/>
      <w:r w:rsidRPr="00972B57">
        <w:rPr>
          <w:rFonts w:ascii="Times New Roman" w:hAnsi="Times New Roman"/>
          <w:b/>
          <w:sz w:val="20"/>
          <w:szCs w:val="20"/>
        </w:rPr>
        <w:t>mycotoxin</w:t>
      </w:r>
      <w:proofErr w:type="spellEnd"/>
      <w:r w:rsidRPr="00972B57">
        <w:rPr>
          <w:rFonts w:ascii="Times New Roman" w:hAnsi="Times New Roman"/>
          <w:b/>
          <w:sz w:val="20"/>
          <w:szCs w:val="20"/>
        </w:rPr>
        <w:t xml:space="preserve"> Analysis</w:t>
      </w:r>
      <w:r w:rsidRPr="00972B57">
        <w:rPr>
          <w:rFonts w:ascii="Times New Roman" w:hAnsi="Times New Roman"/>
          <w:b/>
          <w:i/>
          <w:sz w:val="20"/>
          <w:szCs w:val="20"/>
        </w:rPr>
        <w:t xml:space="preserve"> </w:t>
      </w:r>
      <w:r w:rsidRPr="00972B57">
        <w:rPr>
          <w:rFonts w:ascii="Times New Roman" w:hAnsi="Times New Roman"/>
          <w:bCs/>
          <w:color w:val="000000"/>
          <w:sz w:val="20"/>
          <w:szCs w:val="20"/>
        </w:rPr>
        <w:t>The samples were sent to</w:t>
      </w:r>
      <w:r w:rsidRPr="00972B57">
        <w:rPr>
          <w:rFonts w:ascii="Times New Roman" w:hAnsi="Times New Roman"/>
          <w:sz w:val="20"/>
          <w:szCs w:val="20"/>
          <w:lang w:val="en-GB"/>
        </w:rPr>
        <w:t xml:space="preserve">University of Natural Resources and Life Sciences, Vienna, </w:t>
      </w:r>
      <w:r w:rsidRPr="00972B57">
        <w:rPr>
          <w:rFonts w:ascii="Times New Roman" w:hAnsi="Times New Roman"/>
          <w:bCs/>
          <w:color w:val="000000"/>
          <w:sz w:val="20"/>
          <w:szCs w:val="20"/>
        </w:rPr>
        <w:t>A</w:t>
      </w:r>
      <w:r w:rsidR="003C5E81" w:rsidRPr="00972B57">
        <w:rPr>
          <w:rFonts w:ascii="Times New Roman" w:hAnsi="Times New Roman"/>
          <w:bCs/>
          <w:color w:val="000000"/>
          <w:sz w:val="20"/>
          <w:szCs w:val="20"/>
        </w:rPr>
        <w:t xml:space="preserve">ustria for analysis. They were </w:t>
      </w:r>
      <w:r w:rsidR="00033089" w:rsidRPr="00972B57">
        <w:rPr>
          <w:rFonts w:ascii="Times New Roman" w:hAnsi="Times New Roman"/>
          <w:bCs/>
          <w:color w:val="000000"/>
          <w:sz w:val="20"/>
          <w:szCs w:val="20"/>
        </w:rPr>
        <w:t>stored at -</w:t>
      </w:r>
      <w:r w:rsidR="00A00AA6" w:rsidRPr="00972B57">
        <w:rPr>
          <w:rFonts w:ascii="Times New Roman" w:hAnsi="Times New Roman"/>
          <w:bCs/>
          <w:color w:val="000000"/>
          <w:sz w:val="20"/>
          <w:szCs w:val="20"/>
        </w:rPr>
        <w:t>20°</w:t>
      </w:r>
      <w:r w:rsidRPr="00972B57">
        <w:rPr>
          <w:rFonts w:ascii="Times New Roman" w:hAnsi="Times New Roman"/>
          <w:bCs/>
          <w:color w:val="000000"/>
          <w:sz w:val="20"/>
          <w:szCs w:val="20"/>
        </w:rPr>
        <w:t>C before</w:t>
      </w:r>
      <w:r w:rsidR="00A5582B" w:rsidRPr="00972B57">
        <w:rPr>
          <w:rFonts w:ascii="Times New Roman" w:hAnsi="Times New Roman"/>
          <w:bCs/>
          <w:color w:val="000000"/>
          <w:sz w:val="20"/>
          <w:szCs w:val="20"/>
        </w:rPr>
        <w:t xml:space="preserve"> grinding for further analysis</w:t>
      </w:r>
      <w:r w:rsidRPr="00972B57">
        <w:rPr>
          <w:rFonts w:ascii="Times New Roman" w:hAnsi="Times New Roman"/>
          <w:color w:val="000000"/>
          <w:sz w:val="20"/>
          <w:szCs w:val="20"/>
        </w:rPr>
        <w:t xml:space="preserve"> (</w:t>
      </w:r>
      <w:r w:rsidR="003962A1" w:rsidRPr="00972B57">
        <w:rPr>
          <w:rFonts w:ascii="Times New Roman" w:hAnsi="Times New Roman"/>
          <w:color w:val="000000"/>
          <w:sz w:val="20"/>
          <w:szCs w:val="20"/>
          <w:vertAlign w:val="superscript"/>
        </w:rPr>
        <w:t xml:space="preserve">Santos </w:t>
      </w:r>
      <w:r w:rsidR="003962A1" w:rsidRPr="00972B57">
        <w:rPr>
          <w:rFonts w:ascii="Times New Roman" w:hAnsi="Times New Roman"/>
          <w:color w:val="000000"/>
          <w:sz w:val="20"/>
          <w:szCs w:val="20"/>
        </w:rPr>
        <w:t>et al 2002</w:t>
      </w:r>
      <w:r w:rsidRPr="00972B57">
        <w:rPr>
          <w:rFonts w:ascii="Times New Roman" w:hAnsi="Times New Roman"/>
          <w:color w:val="000000"/>
          <w:sz w:val="20"/>
          <w:szCs w:val="20"/>
        </w:rPr>
        <w:t>)</w:t>
      </w:r>
      <w:r w:rsidR="00033089" w:rsidRPr="00972B57">
        <w:rPr>
          <w:rFonts w:ascii="Times New Roman" w:hAnsi="Times New Roman"/>
          <w:color w:val="000000"/>
          <w:sz w:val="20"/>
          <w:szCs w:val="20"/>
        </w:rPr>
        <w:t>.</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Five hundred grams per sample was ground with the milling machine using 1 mm sieve and p</w:t>
      </w:r>
      <w:r w:rsidR="00A5582B" w:rsidRPr="00972B57">
        <w:rPr>
          <w:rFonts w:ascii="Times New Roman" w:hAnsi="Times New Roman"/>
          <w:color w:val="000000"/>
          <w:sz w:val="20"/>
          <w:szCs w:val="20"/>
        </w:rPr>
        <w:t xml:space="preserve">repared for </w:t>
      </w:r>
      <w:proofErr w:type="spellStart"/>
      <w:r w:rsidR="00A5582B" w:rsidRPr="00972B57">
        <w:rPr>
          <w:rFonts w:ascii="Times New Roman" w:hAnsi="Times New Roman"/>
          <w:color w:val="000000"/>
          <w:sz w:val="20"/>
          <w:szCs w:val="20"/>
        </w:rPr>
        <w:t>mycotoxin</w:t>
      </w:r>
      <w:proofErr w:type="spellEnd"/>
      <w:r w:rsidR="00A5582B" w:rsidRPr="00972B57">
        <w:rPr>
          <w:rFonts w:ascii="Times New Roman" w:hAnsi="Times New Roman"/>
          <w:color w:val="000000"/>
          <w:sz w:val="20"/>
          <w:szCs w:val="20"/>
        </w:rPr>
        <w:t xml:space="preserve"> analysis.</w:t>
      </w:r>
      <w:r w:rsidRPr="00972B57">
        <w:rPr>
          <w:rFonts w:ascii="Times New Roman" w:hAnsi="Times New Roman"/>
          <w:color w:val="000000"/>
          <w:sz w:val="20"/>
          <w:szCs w:val="20"/>
        </w:rPr>
        <w:t xml:space="preserve"> The samples were </w:t>
      </w:r>
      <w:proofErr w:type="spellStart"/>
      <w:r w:rsidRPr="00972B57">
        <w:rPr>
          <w:rFonts w:ascii="Times New Roman" w:hAnsi="Times New Roman"/>
          <w:color w:val="000000"/>
          <w:sz w:val="20"/>
          <w:szCs w:val="20"/>
        </w:rPr>
        <w:t>analysed</w:t>
      </w:r>
      <w:proofErr w:type="spellEnd"/>
      <w:r w:rsidR="003962A1" w:rsidRPr="00972B57">
        <w:rPr>
          <w:rFonts w:ascii="Times New Roman" w:hAnsi="Times New Roman"/>
          <w:color w:val="000000"/>
          <w:sz w:val="20"/>
          <w:szCs w:val="20"/>
        </w:rPr>
        <w:t xml:space="preserve"> </w:t>
      </w:r>
      <w:r w:rsidR="003326E8" w:rsidRPr="00972B57">
        <w:rPr>
          <w:rFonts w:ascii="Times New Roman" w:hAnsi="Times New Roman"/>
          <w:sz w:val="20"/>
          <w:szCs w:val="20"/>
        </w:rPr>
        <w:t xml:space="preserve">for simultaneous </w:t>
      </w:r>
      <w:proofErr w:type="spellStart"/>
      <w:r w:rsidRPr="00972B57">
        <w:rPr>
          <w:rFonts w:ascii="Times New Roman" w:hAnsi="Times New Roman"/>
          <w:sz w:val="20"/>
          <w:szCs w:val="20"/>
        </w:rPr>
        <w:t>mycotoxin</w:t>
      </w:r>
      <w:proofErr w:type="spellEnd"/>
      <w:r w:rsidRPr="00972B57">
        <w:rPr>
          <w:rFonts w:ascii="Times New Roman" w:hAnsi="Times New Roman"/>
          <w:sz w:val="20"/>
          <w:szCs w:val="20"/>
        </w:rPr>
        <w:t xml:space="preserve"> analysis. Five gram (5g) of each sample </w:t>
      </w:r>
      <w:proofErr w:type="gramStart"/>
      <w:r w:rsidRPr="00972B57">
        <w:rPr>
          <w:rFonts w:ascii="Times New Roman" w:hAnsi="Times New Roman"/>
          <w:sz w:val="20"/>
          <w:szCs w:val="20"/>
        </w:rPr>
        <w:t>were</w:t>
      </w:r>
      <w:proofErr w:type="gramEnd"/>
      <w:r w:rsidRPr="00972B57">
        <w:rPr>
          <w:rFonts w:ascii="Times New Roman" w:hAnsi="Times New Roman"/>
          <w:sz w:val="20"/>
          <w:szCs w:val="20"/>
        </w:rPr>
        <w:t xml:space="preserve"> extracted for 90 </w:t>
      </w:r>
      <w:proofErr w:type="spellStart"/>
      <w:r w:rsidRPr="00972B57">
        <w:rPr>
          <w:rFonts w:ascii="Times New Roman" w:hAnsi="Times New Roman"/>
          <w:sz w:val="20"/>
          <w:szCs w:val="20"/>
        </w:rPr>
        <w:t>mins</w:t>
      </w:r>
      <w:proofErr w:type="spellEnd"/>
      <w:r w:rsidRPr="00972B57">
        <w:rPr>
          <w:rFonts w:ascii="Times New Roman" w:hAnsi="Times New Roman"/>
          <w:sz w:val="20"/>
          <w:szCs w:val="20"/>
        </w:rPr>
        <w:t xml:space="preserve"> on a rotary shaker using </w:t>
      </w:r>
      <w:proofErr w:type="spellStart"/>
      <w:r w:rsidRPr="00972B57">
        <w:rPr>
          <w:rFonts w:ascii="Times New Roman" w:hAnsi="Times New Roman"/>
          <w:sz w:val="20"/>
          <w:szCs w:val="20"/>
        </w:rPr>
        <w:t>acetonitrile</w:t>
      </w:r>
      <w:proofErr w:type="spellEnd"/>
      <w:r w:rsidRPr="00972B57">
        <w:rPr>
          <w:rFonts w:ascii="Times New Roman" w:hAnsi="Times New Roman"/>
          <w:sz w:val="20"/>
          <w:szCs w:val="20"/>
        </w:rPr>
        <w:t xml:space="preserve">/water/acetic acid mixture (79/20/1). The raw extract was diluted 1+1 with </w:t>
      </w:r>
      <w:proofErr w:type="spellStart"/>
      <w:r w:rsidRPr="00972B57">
        <w:rPr>
          <w:rFonts w:ascii="Times New Roman" w:hAnsi="Times New Roman"/>
          <w:sz w:val="20"/>
          <w:szCs w:val="20"/>
        </w:rPr>
        <w:t>acetonitrile</w:t>
      </w:r>
      <w:proofErr w:type="spellEnd"/>
      <w:r w:rsidRPr="00972B57">
        <w:rPr>
          <w:rFonts w:ascii="Times New Roman" w:hAnsi="Times New Roman"/>
          <w:sz w:val="20"/>
          <w:szCs w:val="20"/>
        </w:rPr>
        <w:t xml:space="preserve">/water/acetic acid (20/79/1), </w:t>
      </w:r>
      <w:r w:rsidR="00C6139B" w:rsidRPr="00972B57">
        <w:rPr>
          <w:rFonts w:ascii="Times New Roman" w:hAnsi="Times New Roman"/>
          <w:sz w:val="20"/>
          <w:szCs w:val="20"/>
        </w:rPr>
        <w:t xml:space="preserve">and a volume of </w:t>
      </w:r>
      <w:r w:rsidR="00A5582B" w:rsidRPr="00972B57">
        <w:rPr>
          <w:rFonts w:ascii="Times New Roman" w:eastAsiaTheme="minorHAnsi" w:hAnsi="Times New Roman"/>
          <w:sz w:val="20"/>
          <w:szCs w:val="20"/>
          <w:lang w:eastAsia="en-US"/>
        </w:rPr>
        <w:t xml:space="preserve">20 </w:t>
      </w:r>
      <w:proofErr w:type="spellStart"/>
      <w:r w:rsidR="00A5582B" w:rsidRPr="00972B57">
        <w:rPr>
          <w:rFonts w:ascii="Times New Roman" w:eastAsiaTheme="minorHAnsi" w:hAnsi="Times New Roman"/>
          <w:sz w:val="20"/>
          <w:szCs w:val="20"/>
          <w:lang w:eastAsia="en-US"/>
        </w:rPr>
        <w:t>μl</w:t>
      </w:r>
      <w:proofErr w:type="spellEnd"/>
      <w:r w:rsidR="00C6139B" w:rsidRPr="00972B57">
        <w:rPr>
          <w:rFonts w:ascii="Times New Roman" w:eastAsiaTheme="minorHAnsi" w:hAnsi="Times New Roman"/>
          <w:sz w:val="20"/>
          <w:szCs w:val="20"/>
          <w:lang w:eastAsia="en-US"/>
        </w:rPr>
        <w:t xml:space="preserve"> was </w:t>
      </w:r>
      <w:r w:rsidRPr="00972B57">
        <w:rPr>
          <w:rFonts w:ascii="Times New Roman" w:hAnsi="Times New Roman"/>
          <w:sz w:val="20"/>
          <w:szCs w:val="20"/>
        </w:rPr>
        <w:t xml:space="preserve">directly injected into a LC-MS/MS system and subsequently </w:t>
      </w:r>
      <w:proofErr w:type="spellStart"/>
      <w:r w:rsidRPr="00972B57">
        <w:rPr>
          <w:rFonts w:ascii="Times New Roman" w:hAnsi="Times New Roman"/>
          <w:sz w:val="20"/>
          <w:szCs w:val="20"/>
        </w:rPr>
        <w:t>analysed</w:t>
      </w:r>
      <w:proofErr w:type="spellEnd"/>
      <w:r w:rsidRPr="00972B57">
        <w:rPr>
          <w:rFonts w:ascii="Times New Roman" w:hAnsi="Times New Roman"/>
          <w:sz w:val="20"/>
          <w:szCs w:val="20"/>
        </w:rPr>
        <w:t xml:space="preserve"> using a </w:t>
      </w:r>
      <w:proofErr w:type="spellStart"/>
      <w:r w:rsidRPr="00972B57">
        <w:rPr>
          <w:rFonts w:ascii="Times New Roman" w:hAnsi="Times New Roman"/>
          <w:sz w:val="20"/>
          <w:szCs w:val="20"/>
        </w:rPr>
        <w:t>QTrap</w:t>
      </w:r>
      <w:proofErr w:type="spellEnd"/>
      <w:r w:rsidRPr="00972B57">
        <w:rPr>
          <w:rFonts w:ascii="Times New Roman" w:hAnsi="Times New Roman"/>
          <w:sz w:val="20"/>
          <w:szCs w:val="20"/>
        </w:rPr>
        <w:t xml:space="preserve"> 5500 LC-MS/MS System (Applied </w:t>
      </w:r>
      <w:proofErr w:type="spellStart"/>
      <w:r w:rsidRPr="00972B57">
        <w:rPr>
          <w:rFonts w:ascii="Times New Roman" w:hAnsi="Times New Roman"/>
          <w:sz w:val="20"/>
          <w:szCs w:val="20"/>
        </w:rPr>
        <w:t>Biosystems</w:t>
      </w:r>
      <w:proofErr w:type="spellEnd"/>
      <w:r w:rsidRPr="00972B57">
        <w:rPr>
          <w:rFonts w:ascii="Times New Roman" w:hAnsi="Times New Roman"/>
          <w:sz w:val="20"/>
          <w:szCs w:val="20"/>
        </w:rPr>
        <w:t xml:space="preserve">, Foster City, CA) equipped with a </w:t>
      </w:r>
      <w:proofErr w:type="spellStart"/>
      <w:r w:rsidRPr="00972B57">
        <w:rPr>
          <w:rFonts w:ascii="Times New Roman" w:hAnsi="Times New Roman"/>
          <w:sz w:val="20"/>
          <w:szCs w:val="20"/>
        </w:rPr>
        <w:t>TurboIonSpray</w:t>
      </w:r>
      <w:proofErr w:type="spellEnd"/>
      <w:r w:rsidRPr="00972B57">
        <w:rPr>
          <w:rFonts w:ascii="Times New Roman" w:hAnsi="Times New Roman"/>
          <w:sz w:val="20"/>
          <w:szCs w:val="20"/>
        </w:rPr>
        <w:t xml:space="preserve"> ESI source and an 1290 Series HPLC System (Agilent, </w:t>
      </w:r>
      <w:proofErr w:type="spellStart"/>
      <w:r w:rsidRPr="00972B57">
        <w:rPr>
          <w:rFonts w:ascii="Times New Roman" w:hAnsi="Times New Roman"/>
          <w:sz w:val="20"/>
          <w:szCs w:val="20"/>
        </w:rPr>
        <w:t>Waldbronn</w:t>
      </w:r>
      <w:proofErr w:type="spellEnd"/>
      <w:r w:rsidRPr="00972B57">
        <w:rPr>
          <w:rFonts w:ascii="Times New Roman" w:hAnsi="Times New Roman"/>
          <w:sz w:val="20"/>
          <w:szCs w:val="20"/>
        </w:rPr>
        <w:t>, Germany). Chromatographic separation was performed at 25°C on a Gemini C</w:t>
      </w:r>
      <w:r w:rsidRPr="00972B57">
        <w:rPr>
          <w:rFonts w:ascii="Times New Roman" w:hAnsi="Times New Roman"/>
          <w:sz w:val="20"/>
          <w:szCs w:val="20"/>
          <w:vertAlign w:val="subscript"/>
        </w:rPr>
        <w:t>18</w:t>
      </w:r>
      <w:r w:rsidRPr="00972B57">
        <w:rPr>
          <w:rFonts w:ascii="Times New Roman" w:hAnsi="Times New Roman"/>
          <w:sz w:val="20"/>
          <w:szCs w:val="20"/>
        </w:rPr>
        <w:t>-column, 150 x 4.6-mm inner diameter (id), 5-μm particle size, equipped with a C</w:t>
      </w:r>
      <w:r w:rsidRPr="00972B57">
        <w:rPr>
          <w:rFonts w:ascii="Times New Roman" w:hAnsi="Times New Roman"/>
          <w:sz w:val="20"/>
          <w:szCs w:val="20"/>
          <w:vertAlign w:val="subscript"/>
        </w:rPr>
        <w:t>18</w:t>
      </w:r>
      <w:r w:rsidRPr="00972B57">
        <w:rPr>
          <w:rFonts w:ascii="Times New Roman" w:hAnsi="Times New Roman"/>
          <w:sz w:val="20"/>
          <w:szCs w:val="20"/>
        </w:rPr>
        <w:t xml:space="preserve"> 4 x 3-mm id security guard cartridge (all from </w:t>
      </w:r>
      <w:proofErr w:type="spellStart"/>
      <w:r w:rsidRPr="00972B57">
        <w:rPr>
          <w:rFonts w:ascii="Times New Roman" w:hAnsi="Times New Roman"/>
          <w:sz w:val="20"/>
          <w:szCs w:val="20"/>
        </w:rPr>
        <w:t>PhenomenexTorrance</w:t>
      </w:r>
      <w:proofErr w:type="spellEnd"/>
      <w:r w:rsidRPr="00972B57">
        <w:rPr>
          <w:rFonts w:ascii="Times New Roman" w:hAnsi="Times New Roman"/>
          <w:sz w:val="20"/>
          <w:szCs w:val="20"/>
        </w:rPr>
        <w:t xml:space="preserve">, CA, US). </w:t>
      </w:r>
      <w:proofErr w:type="spellStart"/>
      <w:r w:rsidR="00DE28A8" w:rsidRPr="00972B57">
        <w:rPr>
          <w:rFonts w:ascii="Times New Roman" w:eastAsiaTheme="minorHAnsi" w:hAnsi="Times New Roman"/>
          <w:sz w:val="20"/>
          <w:szCs w:val="20"/>
          <w:lang w:eastAsia="en-US"/>
        </w:rPr>
        <w:t>Mycotoxins</w:t>
      </w:r>
      <w:proofErr w:type="spellEnd"/>
      <w:r w:rsidR="00DE28A8" w:rsidRPr="00972B57">
        <w:rPr>
          <w:rFonts w:ascii="Times New Roman" w:eastAsiaTheme="minorHAnsi" w:hAnsi="Times New Roman"/>
          <w:sz w:val="20"/>
          <w:szCs w:val="20"/>
          <w:lang w:eastAsia="en-US"/>
        </w:rPr>
        <w:t xml:space="preserve"> were quantifi</w:t>
      </w:r>
      <w:r w:rsidR="00C6139B" w:rsidRPr="00972B57">
        <w:rPr>
          <w:rFonts w:ascii="Times New Roman" w:eastAsiaTheme="minorHAnsi" w:hAnsi="Times New Roman"/>
          <w:sz w:val="20"/>
          <w:szCs w:val="20"/>
          <w:lang w:eastAsia="en-US"/>
        </w:rPr>
        <w:t xml:space="preserve">ed using peak area and external </w:t>
      </w:r>
      <w:r w:rsidR="00DE28A8" w:rsidRPr="00972B57">
        <w:rPr>
          <w:rFonts w:ascii="Times New Roman" w:eastAsiaTheme="minorHAnsi" w:hAnsi="Times New Roman"/>
          <w:sz w:val="20"/>
          <w:szCs w:val="20"/>
          <w:lang w:eastAsia="en-US"/>
        </w:rPr>
        <w:t>standard calibration.</w:t>
      </w:r>
    </w:p>
    <w:p w:rsidR="00FC2928" w:rsidRPr="00972B57" w:rsidRDefault="00FC292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sz w:val="20"/>
          <w:szCs w:val="20"/>
        </w:rPr>
        <w:t xml:space="preserve">The </w:t>
      </w:r>
      <w:r w:rsidR="008740F2" w:rsidRPr="00972B57">
        <w:rPr>
          <w:rFonts w:ascii="Times New Roman" w:hAnsi="Times New Roman"/>
          <w:sz w:val="20"/>
          <w:szCs w:val="20"/>
        </w:rPr>
        <w:t xml:space="preserve">performance </w:t>
      </w:r>
      <w:r w:rsidR="00EB0148" w:rsidRPr="00972B57">
        <w:rPr>
          <w:rFonts w:ascii="Times New Roman" w:hAnsi="Times New Roman"/>
          <w:sz w:val="20"/>
          <w:szCs w:val="20"/>
        </w:rPr>
        <w:t>of</w:t>
      </w:r>
      <w:r w:rsidR="008740F2" w:rsidRPr="00972B57">
        <w:rPr>
          <w:rFonts w:ascii="Times New Roman" w:hAnsi="Times New Roman"/>
          <w:sz w:val="20"/>
          <w:szCs w:val="20"/>
        </w:rPr>
        <w:t xml:space="preserve"> the</w:t>
      </w:r>
      <w:r w:rsidR="002A32EE" w:rsidRPr="00972B57">
        <w:rPr>
          <w:rFonts w:ascii="Times New Roman" w:hAnsi="Times New Roman"/>
          <w:sz w:val="20"/>
          <w:szCs w:val="20"/>
        </w:rPr>
        <w:t xml:space="preserve"> </w:t>
      </w:r>
      <w:r w:rsidRPr="00972B57">
        <w:rPr>
          <w:rFonts w:ascii="Times New Roman" w:hAnsi="Times New Roman"/>
          <w:sz w:val="20"/>
          <w:szCs w:val="20"/>
        </w:rPr>
        <w:t>method was validated</w:t>
      </w:r>
      <w:r w:rsidR="008740F2" w:rsidRPr="00972B57">
        <w:rPr>
          <w:rFonts w:ascii="Times New Roman" w:hAnsi="Times New Roman"/>
          <w:sz w:val="20"/>
          <w:szCs w:val="20"/>
        </w:rPr>
        <w:t xml:space="preserve"> and established </w:t>
      </w:r>
      <w:r w:rsidRPr="00972B57">
        <w:rPr>
          <w:rFonts w:ascii="Times New Roman" w:hAnsi="Times New Roman"/>
          <w:sz w:val="20"/>
          <w:szCs w:val="20"/>
        </w:rPr>
        <w:t>by determin</w:t>
      </w:r>
      <w:r w:rsidR="008740F2" w:rsidRPr="00972B57">
        <w:rPr>
          <w:rFonts w:ascii="Times New Roman" w:hAnsi="Times New Roman"/>
          <w:sz w:val="20"/>
          <w:szCs w:val="20"/>
        </w:rPr>
        <w:t xml:space="preserve">ing spike recoveries </w:t>
      </w:r>
      <w:r w:rsidRPr="00972B57">
        <w:rPr>
          <w:rFonts w:ascii="Times New Roman" w:hAnsi="Times New Roman"/>
          <w:sz w:val="20"/>
          <w:szCs w:val="20"/>
        </w:rPr>
        <w:t>and</w:t>
      </w:r>
      <w:r w:rsidRPr="00972B57">
        <w:rPr>
          <w:rFonts w:ascii="Times New Roman" w:hAnsi="Times New Roman"/>
          <w:color w:val="131313"/>
          <w:sz w:val="20"/>
          <w:szCs w:val="20"/>
        </w:rPr>
        <w:t xml:space="preserve"> detection limits by visual determination as described by </w:t>
      </w:r>
      <w:proofErr w:type="spellStart"/>
      <w:r w:rsidRPr="00972B57">
        <w:rPr>
          <w:rFonts w:ascii="Times New Roman" w:hAnsi="Times New Roman"/>
          <w:color w:val="131313"/>
          <w:sz w:val="20"/>
          <w:szCs w:val="20"/>
        </w:rPr>
        <w:t>Araujo</w:t>
      </w:r>
      <w:proofErr w:type="spellEnd"/>
      <w:r w:rsidR="00C03250" w:rsidRPr="00972B57">
        <w:rPr>
          <w:rFonts w:ascii="Times New Roman" w:hAnsi="Times New Roman"/>
          <w:color w:val="131313"/>
          <w:sz w:val="20"/>
          <w:szCs w:val="20"/>
        </w:rPr>
        <w:t xml:space="preserve"> (2009).</w:t>
      </w:r>
      <w:r w:rsidRPr="00972B57">
        <w:rPr>
          <w:rFonts w:ascii="Times New Roman" w:hAnsi="Times New Roman"/>
          <w:color w:val="000000"/>
          <w:sz w:val="20"/>
          <w:szCs w:val="20"/>
        </w:rPr>
        <w:t xml:space="preserve">The calibration curves were prepared by spiking crude sesame extract with standard solution of each </w:t>
      </w:r>
      <w:proofErr w:type="spellStart"/>
      <w:r w:rsidRPr="00972B57">
        <w:rPr>
          <w:rFonts w:ascii="Times New Roman" w:hAnsi="Times New Roman"/>
          <w:color w:val="000000"/>
          <w:sz w:val="20"/>
          <w:szCs w:val="20"/>
        </w:rPr>
        <w:t>mycotoxin</w:t>
      </w:r>
      <w:proofErr w:type="spellEnd"/>
      <w:r w:rsidRPr="00972B57">
        <w:rPr>
          <w:rFonts w:ascii="Times New Roman" w:hAnsi="Times New Roman"/>
          <w:color w:val="000000"/>
          <w:sz w:val="20"/>
          <w:szCs w:val="20"/>
        </w:rPr>
        <w:t xml:space="preserve"> preparation </w:t>
      </w:r>
      <w:r w:rsidRPr="00972B57">
        <w:rPr>
          <w:rFonts w:ascii="Times New Roman" w:hAnsi="Times New Roman"/>
          <w:sz w:val="20"/>
          <w:szCs w:val="20"/>
        </w:rPr>
        <w:t xml:space="preserve">by addition of </w:t>
      </w:r>
      <w:proofErr w:type="spellStart"/>
      <w:r w:rsidRPr="00972B57">
        <w:rPr>
          <w:rFonts w:ascii="Times New Roman" w:hAnsi="Times New Roman"/>
          <w:sz w:val="20"/>
          <w:szCs w:val="20"/>
        </w:rPr>
        <w:t>analyte</w:t>
      </w:r>
      <w:proofErr w:type="spellEnd"/>
      <w:r w:rsidRPr="00972B57">
        <w:rPr>
          <w:rFonts w:ascii="Times New Roman" w:hAnsi="Times New Roman"/>
          <w:sz w:val="20"/>
          <w:szCs w:val="20"/>
        </w:rPr>
        <w:t>.</w:t>
      </w:r>
      <w:r w:rsidRPr="00972B57">
        <w:rPr>
          <w:rFonts w:ascii="Times New Roman" w:hAnsi="Times New Roman"/>
          <w:color w:val="131313"/>
          <w:sz w:val="20"/>
          <w:szCs w:val="20"/>
        </w:rPr>
        <w:t xml:space="preserve"> The </w:t>
      </w:r>
      <w:r w:rsidR="006226CE" w:rsidRPr="00972B57">
        <w:rPr>
          <w:rFonts w:ascii="Times New Roman" w:hAnsi="Times New Roman"/>
          <w:color w:val="131313"/>
          <w:sz w:val="20"/>
          <w:szCs w:val="20"/>
        </w:rPr>
        <w:t>retention factor (</w:t>
      </w:r>
      <w:proofErr w:type="spellStart"/>
      <w:proofErr w:type="gramStart"/>
      <w:r w:rsidRPr="00972B57">
        <w:rPr>
          <w:rFonts w:ascii="Times New Roman" w:hAnsi="Times New Roman"/>
          <w:color w:val="131313"/>
          <w:sz w:val="20"/>
          <w:szCs w:val="20"/>
        </w:rPr>
        <w:t>R</w:t>
      </w:r>
      <w:r w:rsidRPr="00972B57">
        <w:rPr>
          <w:rFonts w:ascii="Times New Roman" w:hAnsi="Times New Roman"/>
          <w:color w:val="131313"/>
          <w:sz w:val="20"/>
          <w:szCs w:val="20"/>
          <w:vertAlign w:val="subscript"/>
        </w:rPr>
        <w:t>f</w:t>
      </w:r>
      <w:proofErr w:type="spellEnd"/>
      <w:proofErr w:type="gramEnd"/>
      <w:r w:rsidR="006226CE" w:rsidRPr="00972B57">
        <w:rPr>
          <w:rFonts w:ascii="Times New Roman" w:hAnsi="Times New Roman"/>
          <w:color w:val="131313"/>
          <w:sz w:val="20"/>
          <w:szCs w:val="20"/>
        </w:rPr>
        <w:t>)</w:t>
      </w:r>
      <w:r w:rsidRPr="00972B57">
        <w:rPr>
          <w:rFonts w:ascii="Times New Roman" w:hAnsi="Times New Roman"/>
          <w:color w:val="131313"/>
          <w:sz w:val="20"/>
          <w:szCs w:val="20"/>
        </w:rPr>
        <w:t xml:space="preserve"> values and retention time of the </w:t>
      </w:r>
      <w:proofErr w:type="spellStart"/>
      <w:r w:rsidRPr="00972B57">
        <w:rPr>
          <w:rFonts w:ascii="Times New Roman" w:hAnsi="Times New Roman"/>
          <w:color w:val="131313"/>
          <w:sz w:val="20"/>
          <w:szCs w:val="20"/>
        </w:rPr>
        <w:t>mycotoxin</w:t>
      </w:r>
      <w:proofErr w:type="spellEnd"/>
      <w:r w:rsidRPr="00972B57">
        <w:rPr>
          <w:rFonts w:ascii="Times New Roman" w:hAnsi="Times New Roman"/>
          <w:color w:val="131313"/>
          <w:sz w:val="20"/>
          <w:szCs w:val="20"/>
        </w:rPr>
        <w:t xml:space="preserve"> standards are indicative of the specifi</w:t>
      </w:r>
      <w:r w:rsidR="00035049" w:rsidRPr="00972B57">
        <w:rPr>
          <w:rFonts w:ascii="Times New Roman" w:hAnsi="Times New Roman"/>
          <w:color w:val="131313"/>
          <w:sz w:val="20"/>
          <w:szCs w:val="20"/>
        </w:rPr>
        <w:t xml:space="preserve">city of </w:t>
      </w:r>
      <w:r w:rsidR="00035049" w:rsidRPr="00972B57">
        <w:rPr>
          <w:rFonts w:ascii="Times New Roman" w:hAnsi="Times New Roman"/>
          <w:color w:val="131313"/>
          <w:sz w:val="20"/>
          <w:szCs w:val="20"/>
        </w:rPr>
        <w:lastRenderedPageBreak/>
        <w:t>the methods.</w:t>
      </w:r>
      <w:r w:rsidR="00BE5817">
        <w:rPr>
          <w:rFonts w:ascii="Times New Roman" w:hAnsi="Times New Roman"/>
          <w:color w:val="131313"/>
          <w:sz w:val="20"/>
          <w:szCs w:val="20"/>
        </w:rPr>
        <w:t xml:space="preserve"> </w:t>
      </w:r>
      <w:r w:rsidR="00035049" w:rsidRPr="00972B57">
        <w:rPr>
          <w:rFonts w:ascii="Times New Roman" w:hAnsi="Times New Roman"/>
          <w:color w:val="131313"/>
          <w:sz w:val="20"/>
          <w:szCs w:val="20"/>
        </w:rPr>
        <w:t>Recover</w:t>
      </w:r>
      <w:r w:rsidR="00D0428E" w:rsidRPr="00972B57">
        <w:rPr>
          <w:rFonts w:ascii="Times New Roman" w:hAnsi="Times New Roman"/>
          <w:color w:val="131313"/>
          <w:sz w:val="20"/>
          <w:szCs w:val="20"/>
        </w:rPr>
        <w:t>ies</w:t>
      </w:r>
      <w:r w:rsidRPr="00972B57">
        <w:rPr>
          <w:rFonts w:ascii="Times New Roman" w:hAnsi="Times New Roman"/>
          <w:color w:val="131313"/>
          <w:sz w:val="20"/>
          <w:szCs w:val="20"/>
        </w:rPr>
        <w:t xml:space="preserve"> were precisely determined</w:t>
      </w:r>
      <w:r w:rsidR="00035049" w:rsidRPr="00972B57">
        <w:rPr>
          <w:rFonts w:ascii="Times New Roman" w:hAnsi="Times New Roman"/>
          <w:color w:val="131313"/>
          <w:sz w:val="20"/>
          <w:szCs w:val="20"/>
        </w:rPr>
        <w:t xml:space="preserve"> by </w:t>
      </w:r>
      <w:r w:rsidR="002754A9" w:rsidRPr="00972B57">
        <w:rPr>
          <w:rFonts w:ascii="Times New Roman" w:hAnsi="Times New Roman"/>
          <w:color w:val="131313"/>
          <w:sz w:val="20"/>
          <w:szCs w:val="20"/>
        </w:rPr>
        <w:t>the formula:</w:t>
      </w:r>
    </w:p>
    <w:p w:rsidR="002754A9" w:rsidRPr="00972B57" w:rsidRDefault="00C46F9F" w:rsidP="00972B57">
      <w:pPr>
        <w:autoSpaceDE w:val="0"/>
        <w:autoSpaceDN w:val="0"/>
        <w:adjustRightInd w:val="0"/>
        <w:spacing w:after="0" w:line="240" w:lineRule="auto"/>
        <w:jc w:val="center"/>
        <w:rPr>
          <w:rFonts w:ascii="Times New Roman" w:hAnsi="Times New Roman"/>
          <w:color w:val="000000"/>
          <w:sz w:val="20"/>
          <w:szCs w:val="20"/>
        </w:rPr>
      </w:pPr>
      <w:r w:rsidRPr="00972B57">
        <w:rPr>
          <w:rFonts w:ascii="Times New Roman" w:hAnsi="Times New Roman"/>
          <w:color w:val="131313"/>
          <w:sz w:val="20"/>
          <w:szCs w:val="20"/>
          <w:vertAlign w:val="superscript"/>
        </w:rPr>
        <w:br/>
      </w:r>
      <m:oMath>
        <m:r>
          <w:rPr>
            <w:rFonts w:ascii="Cambria Math" w:hAnsi="Cambria Math"/>
            <w:color w:val="131313"/>
            <w:sz w:val="20"/>
            <w:szCs w:val="20"/>
          </w:rPr>
          <m:t>recovery %=</m:t>
        </m:r>
      </m:oMath>
      <w:proofErr w:type="gramStart"/>
      <w:r w:rsidRPr="00972B57">
        <w:rPr>
          <w:rFonts w:ascii="Times New Roman" w:hAnsi="Times New Roman"/>
          <w:color w:val="131313"/>
          <w:sz w:val="20"/>
          <w:szCs w:val="20"/>
        </w:rPr>
        <w:t>measured</w:t>
      </w:r>
      <w:proofErr w:type="gramEnd"/>
      <w:r w:rsidR="00476CA2" w:rsidRPr="00972B57">
        <w:rPr>
          <w:rFonts w:ascii="Times New Roman" w:hAnsi="Times New Roman"/>
          <w:color w:val="131313"/>
          <w:sz w:val="20"/>
          <w:szCs w:val="20"/>
        </w:rPr>
        <w:t xml:space="preserve"> </w:t>
      </w:r>
      <w:proofErr w:type="spellStart"/>
      <w:r w:rsidR="00A5582B" w:rsidRPr="00972B57">
        <w:rPr>
          <w:rFonts w:ascii="Times New Roman" w:hAnsi="Times New Roman"/>
          <w:color w:val="131313"/>
          <w:sz w:val="20"/>
          <w:szCs w:val="20"/>
        </w:rPr>
        <w:t>mycotoxin</w:t>
      </w:r>
      <w:proofErr w:type="spellEnd"/>
      <w:r w:rsidR="00A5582B" w:rsidRPr="00972B57">
        <w:rPr>
          <w:rFonts w:ascii="Times New Roman" w:hAnsi="Times New Roman"/>
          <w:color w:val="131313"/>
          <w:sz w:val="20"/>
          <w:szCs w:val="20"/>
        </w:rPr>
        <w:t xml:space="preserve"> (</w:t>
      </w:r>
      <w:proofErr w:type="spellStart"/>
      <w:r w:rsidRPr="00972B57">
        <w:rPr>
          <w:rFonts w:ascii="Times New Roman" w:hAnsi="Times New Roman"/>
          <w:color w:val="131313"/>
          <w:sz w:val="20"/>
          <w:szCs w:val="20"/>
        </w:rPr>
        <w:t>ng</w:t>
      </w:r>
      <w:proofErr w:type="spellEnd"/>
      <w:r w:rsidRPr="00972B57">
        <w:rPr>
          <w:rFonts w:ascii="Times New Roman" w:hAnsi="Times New Roman"/>
          <w:color w:val="131313"/>
          <w:sz w:val="20"/>
          <w:szCs w:val="20"/>
        </w:rPr>
        <w:t xml:space="preserve"> g-</w:t>
      </w:r>
      <w:r w:rsidRPr="00972B57">
        <w:rPr>
          <w:rFonts w:ascii="Times New Roman" w:hAnsi="Times New Roman"/>
          <w:color w:val="131313"/>
          <w:sz w:val="20"/>
          <w:szCs w:val="20"/>
          <w:vertAlign w:val="superscript"/>
        </w:rPr>
        <w:t>1</w:t>
      </w:r>
      <w:r w:rsidR="00A5582B" w:rsidRPr="00972B57">
        <w:rPr>
          <w:rFonts w:ascii="Times New Roman" w:hAnsi="Times New Roman"/>
          <w:color w:val="131313"/>
          <w:sz w:val="20"/>
          <w:szCs w:val="20"/>
        </w:rPr>
        <w:t>)</w:t>
      </w:r>
      <w:r w:rsidRPr="00972B57">
        <w:rPr>
          <w:rFonts w:ascii="Times New Roman" w:hAnsi="Times New Roman"/>
          <w:color w:val="131313"/>
          <w:sz w:val="20"/>
          <w:szCs w:val="20"/>
        </w:rPr>
        <w:t>/spiked</w:t>
      </w:r>
      <w:r w:rsidR="000F5720" w:rsidRPr="00972B57">
        <w:rPr>
          <w:rFonts w:ascii="Times New Roman" w:hAnsi="Times New Roman"/>
          <w:color w:val="131313"/>
          <w:sz w:val="20"/>
          <w:szCs w:val="20"/>
        </w:rPr>
        <w:t xml:space="preserve"> </w:t>
      </w:r>
      <w:proofErr w:type="spellStart"/>
      <w:r w:rsidR="007A7B07" w:rsidRPr="00972B57">
        <w:rPr>
          <w:rFonts w:ascii="Times New Roman" w:hAnsi="Times New Roman"/>
          <w:color w:val="131313"/>
          <w:sz w:val="20"/>
          <w:szCs w:val="20"/>
        </w:rPr>
        <w:t>mycotoxin</w:t>
      </w:r>
      <w:proofErr w:type="spellEnd"/>
      <w:r w:rsidR="007A7B07" w:rsidRPr="00972B57">
        <w:rPr>
          <w:rFonts w:ascii="Times New Roman" w:hAnsi="Times New Roman"/>
          <w:color w:val="131313"/>
          <w:sz w:val="20"/>
          <w:szCs w:val="20"/>
        </w:rPr>
        <w:t xml:space="preserve"> (</w:t>
      </w:r>
      <w:proofErr w:type="spellStart"/>
      <w:r w:rsidRPr="00972B57">
        <w:rPr>
          <w:rFonts w:ascii="Times New Roman" w:hAnsi="Times New Roman"/>
          <w:color w:val="131313"/>
          <w:sz w:val="20"/>
          <w:szCs w:val="20"/>
        </w:rPr>
        <w:t>ng</w:t>
      </w:r>
      <w:proofErr w:type="spellEnd"/>
      <w:r w:rsidRPr="00972B57">
        <w:rPr>
          <w:rFonts w:ascii="Times New Roman" w:hAnsi="Times New Roman"/>
          <w:color w:val="131313"/>
          <w:sz w:val="20"/>
          <w:szCs w:val="20"/>
        </w:rPr>
        <w:t xml:space="preserve"> g-</w:t>
      </w:r>
      <w:r w:rsidRPr="00972B57">
        <w:rPr>
          <w:rFonts w:ascii="Times New Roman" w:hAnsi="Times New Roman"/>
          <w:color w:val="131313"/>
          <w:sz w:val="20"/>
          <w:szCs w:val="20"/>
          <w:vertAlign w:val="superscript"/>
        </w:rPr>
        <w:t>1</w:t>
      </w:r>
      <w:r w:rsidR="007A7B07" w:rsidRPr="00972B57">
        <w:rPr>
          <w:rFonts w:ascii="Times New Roman" w:hAnsi="Times New Roman"/>
          <w:color w:val="131313"/>
          <w:sz w:val="20"/>
          <w:szCs w:val="20"/>
        </w:rPr>
        <w:t>)</w:t>
      </w:r>
      <w:r w:rsidRPr="00972B57">
        <w:rPr>
          <w:rFonts w:ascii="Times New Roman" w:hAnsi="Times New Roman"/>
          <w:color w:val="131313"/>
          <w:sz w:val="20"/>
          <w:szCs w:val="20"/>
        </w:rPr>
        <w:t xml:space="preserve"> x 100</w:t>
      </w:r>
      <w:r w:rsidRPr="00972B57">
        <w:rPr>
          <w:rFonts w:ascii="Times New Roman" w:hAnsi="Times New Roman"/>
          <w:color w:val="131313"/>
          <w:sz w:val="20"/>
          <w:szCs w:val="20"/>
        </w:rPr>
        <w:br/>
      </w:r>
    </w:p>
    <w:p w:rsidR="00306D8F" w:rsidRPr="00972B57" w:rsidRDefault="00306D8F" w:rsidP="00972B57">
      <w:pPr>
        <w:autoSpaceDE w:val="0"/>
        <w:autoSpaceDN w:val="0"/>
        <w:adjustRightInd w:val="0"/>
        <w:spacing w:after="0" w:line="240" w:lineRule="auto"/>
        <w:jc w:val="both"/>
        <w:rPr>
          <w:rFonts w:ascii="Times New Roman" w:hAnsi="Times New Roman"/>
          <w:b/>
          <w:bCs/>
          <w:i/>
          <w:color w:val="000000"/>
          <w:sz w:val="20"/>
          <w:szCs w:val="20"/>
        </w:rPr>
      </w:pPr>
      <w:r w:rsidRPr="00972B57">
        <w:rPr>
          <w:rFonts w:ascii="Times New Roman" w:hAnsi="Times New Roman"/>
          <w:b/>
          <w:bCs/>
          <w:i/>
          <w:color w:val="000000"/>
          <w:sz w:val="20"/>
          <w:szCs w:val="20"/>
        </w:rPr>
        <w:t xml:space="preserve"> </w:t>
      </w:r>
      <w:r w:rsidRPr="00972B57">
        <w:rPr>
          <w:rFonts w:ascii="Times New Roman" w:hAnsi="Times New Roman"/>
          <w:b/>
          <w:bCs/>
          <w:color w:val="000000"/>
          <w:sz w:val="20"/>
          <w:szCs w:val="20"/>
        </w:rPr>
        <w:t>Statistical analysis</w:t>
      </w:r>
      <w:r w:rsidR="00476CA2" w:rsidRPr="00972B57">
        <w:rPr>
          <w:rFonts w:ascii="Times New Roman" w:hAnsi="Times New Roman"/>
          <w:b/>
          <w:bCs/>
          <w:i/>
          <w:color w:val="000000"/>
          <w:sz w:val="20"/>
          <w:szCs w:val="20"/>
        </w:rPr>
        <w:t xml:space="preserve"> </w:t>
      </w:r>
      <w:r w:rsidRPr="00972B57">
        <w:rPr>
          <w:rFonts w:ascii="Times New Roman" w:hAnsi="Times New Roman"/>
          <w:color w:val="000000"/>
          <w:sz w:val="20"/>
          <w:szCs w:val="20"/>
        </w:rPr>
        <w:t>The incidence, p</w:t>
      </w:r>
      <w:r w:rsidR="007A7B07" w:rsidRPr="00972B57">
        <w:rPr>
          <w:rFonts w:ascii="Times New Roman" w:hAnsi="Times New Roman"/>
          <w:color w:val="000000"/>
          <w:sz w:val="20"/>
          <w:szCs w:val="20"/>
        </w:rPr>
        <w:t>ercentage occurrence, ranges and</w:t>
      </w:r>
      <w:r w:rsidRPr="00972B57">
        <w:rPr>
          <w:rFonts w:ascii="Times New Roman" w:hAnsi="Times New Roman"/>
          <w:color w:val="000000"/>
          <w:sz w:val="20"/>
          <w:szCs w:val="20"/>
        </w:rPr>
        <w:t xml:space="preserve"> mean concentration of the </w:t>
      </w:r>
      <w:proofErr w:type="spellStart"/>
      <w:r w:rsidRPr="00972B57">
        <w:rPr>
          <w:rFonts w:ascii="Times New Roman" w:hAnsi="Times New Roman"/>
          <w:color w:val="000000"/>
          <w:sz w:val="20"/>
          <w:szCs w:val="20"/>
        </w:rPr>
        <w:t>mycotoxins</w:t>
      </w:r>
      <w:proofErr w:type="spellEnd"/>
      <w:r w:rsidRPr="00972B57">
        <w:rPr>
          <w:rFonts w:ascii="Times New Roman" w:hAnsi="Times New Roman"/>
          <w:color w:val="000000"/>
          <w:sz w:val="20"/>
          <w:szCs w:val="20"/>
        </w:rPr>
        <w:t xml:space="preserve"> in the samples from Abuja were computed and tabulated. </w:t>
      </w:r>
      <w:r w:rsidR="00D83277" w:rsidRPr="00972B57">
        <w:rPr>
          <w:rFonts w:ascii="Times New Roman" w:hAnsi="Times New Roman"/>
          <w:sz w:val="20"/>
          <w:szCs w:val="20"/>
        </w:rPr>
        <w:t xml:space="preserve">Values computed are mean of 3 replicates. </w:t>
      </w:r>
      <w:r w:rsidRPr="00972B57">
        <w:rPr>
          <w:rFonts w:ascii="Times New Roman" w:hAnsi="Times New Roman"/>
          <w:color w:val="000000"/>
          <w:sz w:val="20"/>
          <w:szCs w:val="20"/>
        </w:rPr>
        <w:t xml:space="preserve">The </w:t>
      </w:r>
      <w:proofErr w:type="spellStart"/>
      <w:r w:rsidRPr="00972B57">
        <w:rPr>
          <w:rFonts w:ascii="Times New Roman" w:hAnsi="Times New Roman"/>
          <w:color w:val="000000"/>
          <w:sz w:val="20"/>
          <w:szCs w:val="20"/>
        </w:rPr>
        <w:t>mycotoxin</w:t>
      </w:r>
      <w:proofErr w:type="spellEnd"/>
      <w:r w:rsidRPr="00972B57">
        <w:rPr>
          <w:rFonts w:ascii="Times New Roman" w:hAnsi="Times New Roman"/>
          <w:color w:val="000000"/>
          <w:sz w:val="20"/>
          <w:szCs w:val="20"/>
        </w:rPr>
        <w:t xml:space="preserve"> level of the control and irradiated sesame seeds at 16 </w:t>
      </w:r>
      <w:proofErr w:type="spellStart"/>
      <w:r w:rsidRPr="00972B57">
        <w:rPr>
          <w:rFonts w:ascii="Times New Roman" w:hAnsi="Times New Roman"/>
          <w:color w:val="000000"/>
          <w:sz w:val="20"/>
          <w:szCs w:val="20"/>
        </w:rPr>
        <w:t>kGy</w:t>
      </w:r>
      <w:proofErr w:type="spellEnd"/>
      <w:r w:rsidRPr="00972B57">
        <w:rPr>
          <w:rFonts w:ascii="Times New Roman" w:hAnsi="Times New Roman"/>
          <w:color w:val="000000"/>
          <w:sz w:val="20"/>
          <w:szCs w:val="20"/>
        </w:rPr>
        <w:t xml:space="preserve"> was compared pictorially using bar charts. Mean ± standard deviation and analysis of variance (</w:t>
      </w:r>
      <w:r w:rsidR="007962BE" w:rsidRPr="00972B57">
        <w:rPr>
          <w:rFonts w:ascii="Times New Roman" w:hAnsi="Times New Roman"/>
          <w:color w:val="000000"/>
          <w:sz w:val="20"/>
          <w:szCs w:val="20"/>
        </w:rPr>
        <w:t>ANOVA</w:t>
      </w:r>
      <w:r w:rsidRPr="00972B57">
        <w:rPr>
          <w:rFonts w:ascii="Times New Roman" w:hAnsi="Times New Roman"/>
          <w:color w:val="000000"/>
          <w:sz w:val="20"/>
          <w:szCs w:val="20"/>
        </w:rPr>
        <w:t>) of data co</w:t>
      </w:r>
      <w:r w:rsidR="007962BE" w:rsidRPr="00972B57">
        <w:rPr>
          <w:rFonts w:ascii="Times New Roman" w:hAnsi="Times New Roman"/>
          <w:color w:val="000000"/>
          <w:sz w:val="20"/>
          <w:szCs w:val="20"/>
        </w:rPr>
        <w:t xml:space="preserve">llected were computed using statistical </w:t>
      </w:r>
      <w:r w:rsidR="007A7B07" w:rsidRPr="00972B57">
        <w:rPr>
          <w:rFonts w:ascii="Times New Roman" w:hAnsi="Times New Roman"/>
          <w:color w:val="000000"/>
          <w:sz w:val="20"/>
          <w:szCs w:val="20"/>
        </w:rPr>
        <w:t xml:space="preserve">software </w:t>
      </w:r>
      <w:r w:rsidRPr="00972B57">
        <w:rPr>
          <w:rFonts w:ascii="Times New Roman" w:hAnsi="Times New Roman"/>
          <w:color w:val="000000"/>
          <w:sz w:val="20"/>
          <w:szCs w:val="20"/>
        </w:rPr>
        <w:t>(version 10.0</w:t>
      </w:r>
      <w:r w:rsidR="007962BE" w:rsidRPr="00972B57">
        <w:rPr>
          <w:rFonts w:ascii="Times New Roman" w:hAnsi="Times New Roman"/>
          <w:color w:val="000000"/>
          <w:sz w:val="20"/>
          <w:szCs w:val="20"/>
        </w:rPr>
        <w:t xml:space="preserve">, SPSS Inc. Chicago, IL, USA). The statistical level of significance was fixed at </w:t>
      </w:r>
      <w:r w:rsidR="007962BE" w:rsidRPr="00972B57">
        <w:rPr>
          <w:rFonts w:ascii="Times New Roman" w:hAnsi="Times New Roman"/>
          <w:i/>
          <w:color w:val="000000"/>
          <w:sz w:val="20"/>
          <w:szCs w:val="20"/>
        </w:rPr>
        <w:t>P</w:t>
      </w:r>
      <w:r w:rsidR="004B3287" w:rsidRPr="00972B57">
        <w:rPr>
          <w:rFonts w:ascii="Times New Roman" w:hAnsi="Times New Roman"/>
          <w:color w:val="000000"/>
          <w:sz w:val="20"/>
          <w:szCs w:val="20"/>
        </w:rPr>
        <w:t xml:space="preserve"> = </w:t>
      </w:r>
      <w:r w:rsidR="007962BE" w:rsidRPr="00972B57">
        <w:rPr>
          <w:rFonts w:ascii="Times New Roman" w:hAnsi="Times New Roman"/>
          <w:color w:val="000000"/>
          <w:sz w:val="20"/>
          <w:szCs w:val="20"/>
        </w:rPr>
        <w:t>0.05).</w:t>
      </w:r>
      <w:r w:rsidRPr="00972B57">
        <w:rPr>
          <w:rFonts w:ascii="Times New Roman" w:hAnsi="Times New Roman"/>
          <w:color w:val="000000"/>
          <w:sz w:val="20"/>
          <w:szCs w:val="20"/>
        </w:rPr>
        <w:t xml:space="preserve"> The data were arcsine transformed before being </w:t>
      </w:r>
      <w:proofErr w:type="spellStart"/>
      <w:r w:rsidRPr="00972B57">
        <w:rPr>
          <w:rFonts w:ascii="Times New Roman" w:hAnsi="Times New Roman"/>
          <w:color w:val="000000"/>
          <w:sz w:val="20"/>
          <w:szCs w:val="20"/>
        </w:rPr>
        <w:t>analysed</w:t>
      </w:r>
      <w:proofErr w:type="spellEnd"/>
      <w:r w:rsidRPr="00972B57">
        <w:rPr>
          <w:rFonts w:ascii="Times New Roman" w:hAnsi="Times New Roman"/>
          <w:color w:val="000000"/>
          <w:sz w:val="20"/>
          <w:szCs w:val="20"/>
        </w:rPr>
        <w:t>.</w:t>
      </w:r>
    </w:p>
    <w:p w:rsidR="00306D8F" w:rsidRPr="00972B57" w:rsidRDefault="00306D8F" w:rsidP="00972B57">
      <w:pPr>
        <w:autoSpaceDE w:val="0"/>
        <w:autoSpaceDN w:val="0"/>
        <w:adjustRightInd w:val="0"/>
        <w:spacing w:after="0" w:line="240" w:lineRule="auto"/>
        <w:rPr>
          <w:rFonts w:ascii="Times New Roman" w:hAnsi="Times New Roman"/>
          <w:color w:val="000000"/>
          <w:sz w:val="20"/>
          <w:szCs w:val="20"/>
        </w:rPr>
      </w:pPr>
    </w:p>
    <w:p w:rsidR="00306D8F" w:rsidRPr="00972B57" w:rsidRDefault="0076198B" w:rsidP="00972B57">
      <w:pPr>
        <w:autoSpaceDE w:val="0"/>
        <w:autoSpaceDN w:val="0"/>
        <w:adjustRightInd w:val="0"/>
        <w:spacing w:after="0" w:line="240" w:lineRule="auto"/>
        <w:jc w:val="both"/>
        <w:rPr>
          <w:rFonts w:ascii="Times New Roman" w:hAnsi="Times New Roman"/>
          <w:b/>
          <w:color w:val="000000"/>
          <w:sz w:val="20"/>
          <w:szCs w:val="20"/>
        </w:rPr>
      </w:pPr>
      <w:r w:rsidRPr="00972B57">
        <w:rPr>
          <w:rFonts w:ascii="Times New Roman" w:hAnsi="Times New Roman"/>
          <w:b/>
          <w:color w:val="000000"/>
          <w:sz w:val="20"/>
          <w:szCs w:val="20"/>
        </w:rPr>
        <w:t xml:space="preserve">Results and </w:t>
      </w:r>
      <w:proofErr w:type="spellStart"/>
      <w:r w:rsidRPr="00972B57">
        <w:rPr>
          <w:rFonts w:ascii="Times New Roman" w:hAnsi="Times New Roman"/>
          <w:b/>
          <w:color w:val="000000"/>
          <w:sz w:val="20"/>
          <w:szCs w:val="20"/>
        </w:rPr>
        <w:t>Discussion</w:t>
      </w:r>
      <w:r w:rsidR="00476CA2" w:rsidRPr="00972B57">
        <w:rPr>
          <w:rFonts w:ascii="Times New Roman" w:hAnsi="Times New Roman"/>
          <w:b/>
          <w:color w:val="000000"/>
          <w:sz w:val="20"/>
          <w:szCs w:val="20"/>
        </w:rPr>
        <w:t>.</w:t>
      </w:r>
      <w:r w:rsidR="00AA2D31" w:rsidRPr="00972B57">
        <w:rPr>
          <w:rFonts w:ascii="Times New Roman" w:eastAsiaTheme="minorHAnsi" w:hAnsi="Times New Roman"/>
          <w:sz w:val="20"/>
          <w:szCs w:val="20"/>
          <w:lang w:eastAsia="en-US"/>
        </w:rPr>
        <w:t>The</w:t>
      </w:r>
      <w:proofErr w:type="spellEnd"/>
      <w:r w:rsidR="00AA2D31" w:rsidRPr="00972B57">
        <w:rPr>
          <w:rFonts w:ascii="Times New Roman" w:eastAsiaTheme="minorHAnsi" w:hAnsi="Times New Roman"/>
          <w:sz w:val="20"/>
          <w:szCs w:val="20"/>
          <w:lang w:eastAsia="en-US"/>
        </w:rPr>
        <w:t xml:space="preserve"> performance characteristics for the LC-MS/MS used in this study was established from spiked blank samples.</w:t>
      </w:r>
      <w:r w:rsidR="00AA2D31" w:rsidRPr="00972B57">
        <w:rPr>
          <w:rFonts w:ascii="Times New Roman" w:eastAsiaTheme="minorHAnsi" w:hAnsi="Times New Roman"/>
          <w:color w:val="000000"/>
          <w:sz w:val="20"/>
          <w:szCs w:val="20"/>
          <w:lang w:eastAsia="en-US"/>
        </w:rPr>
        <w:t xml:space="preserve"> Recoveries from each o</w:t>
      </w:r>
      <w:r w:rsidR="00AD7888" w:rsidRPr="00972B57">
        <w:rPr>
          <w:rFonts w:ascii="Times New Roman" w:eastAsiaTheme="minorHAnsi" w:hAnsi="Times New Roman"/>
          <w:color w:val="000000"/>
          <w:sz w:val="20"/>
          <w:szCs w:val="20"/>
          <w:lang w:eastAsia="en-US"/>
        </w:rPr>
        <w:t xml:space="preserve">f the </w:t>
      </w:r>
      <w:proofErr w:type="spellStart"/>
      <w:r w:rsidR="00AD7888" w:rsidRPr="00972B57">
        <w:rPr>
          <w:rFonts w:ascii="Times New Roman" w:eastAsiaTheme="minorHAnsi" w:hAnsi="Times New Roman"/>
          <w:color w:val="000000"/>
          <w:sz w:val="20"/>
          <w:szCs w:val="20"/>
          <w:lang w:eastAsia="en-US"/>
        </w:rPr>
        <w:t>analytes</w:t>
      </w:r>
      <w:proofErr w:type="spellEnd"/>
      <w:r w:rsidR="00AD7888" w:rsidRPr="00972B57">
        <w:rPr>
          <w:rFonts w:ascii="Times New Roman" w:eastAsiaTheme="minorHAnsi" w:hAnsi="Times New Roman"/>
          <w:color w:val="000000"/>
          <w:sz w:val="20"/>
          <w:szCs w:val="20"/>
          <w:lang w:eastAsia="en-US"/>
        </w:rPr>
        <w:t xml:space="preserve"> ranged between 95.52 - </w:t>
      </w:r>
      <w:r w:rsidR="00AD7888" w:rsidRPr="00972B57">
        <w:rPr>
          <w:rFonts w:ascii="Times New Roman" w:eastAsiaTheme="minorHAnsi" w:hAnsi="Times New Roman"/>
          <w:color w:val="000000"/>
          <w:sz w:val="20"/>
          <w:szCs w:val="20"/>
          <w:lang w:eastAsia="en-US"/>
        </w:rPr>
        <w:lastRenderedPageBreak/>
        <w:t>105.32</w:t>
      </w:r>
      <w:r w:rsidR="00AA2D31" w:rsidRPr="00972B57">
        <w:rPr>
          <w:rFonts w:ascii="Times New Roman" w:eastAsiaTheme="minorHAnsi" w:hAnsi="Times New Roman"/>
          <w:color w:val="000000"/>
          <w:sz w:val="20"/>
          <w:szCs w:val="20"/>
          <w:lang w:eastAsia="en-US"/>
        </w:rPr>
        <w:t>%</w:t>
      </w:r>
      <w:r w:rsidR="00AD7888" w:rsidRPr="00972B57">
        <w:rPr>
          <w:rFonts w:ascii="Times New Roman" w:eastAsiaTheme="minorHAnsi" w:hAnsi="Times New Roman"/>
          <w:color w:val="000000"/>
          <w:sz w:val="20"/>
          <w:szCs w:val="20"/>
          <w:lang w:eastAsia="en-US"/>
        </w:rPr>
        <w:t xml:space="preserve"> (Table 1)</w:t>
      </w:r>
      <w:r w:rsidR="00AA2D31" w:rsidRPr="00972B57">
        <w:rPr>
          <w:rFonts w:ascii="Times New Roman" w:eastAsiaTheme="minorHAnsi" w:hAnsi="Times New Roman"/>
          <w:color w:val="000000"/>
          <w:sz w:val="20"/>
          <w:szCs w:val="20"/>
          <w:lang w:eastAsia="en-US"/>
        </w:rPr>
        <w:t>. Variation in recoveries might arise from matrix effects and incomplete</w:t>
      </w:r>
      <w:r w:rsidR="00E62E44" w:rsidRPr="00972B57">
        <w:rPr>
          <w:rFonts w:ascii="Times New Roman" w:eastAsiaTheme="minorHAnsi" w:hAnsi="Times New Roman"/>
          <w:color w:val="000000"/>
          <w:sz w:val="20"/>
          <w:szCs w:val="20"/>
          <w:lang w:eastAsia="en-US"/>
        </w:rPr>
        <w:t xml:space="preserve"> extraction as obtained </w:t>
      </w:r>
      <w:r w:rsidR="00AA2D31" w:rsidRPr="00972B57">
        <w:rPr>
          <w:rFonts w:ascii="Times New Roman" w:eastAsiaTheme="minorHAnsi" w:hAnsi="Times New Roman"/>
          <w:color w:val="000000"/>
          <w:sz w:val="20"/>
          <w:szCs w:val="20"/>
          <w:lang w:eastAsia="en-US"/>
        </w:rPr>
        <w:t>for very small and</w:t>
      </w:r>
      <w:r w:rsidR="003962A1" w:rsidRPr="00972B57">
        <w:rPr>
          <w:rFonts w:ascii="Times New Roman" w:eastAsiaTheme="minorHAnsi" w:hAnsi="Times New Roman"/>
          <w:color w:val="000000"/>
          <w:sz w:val="20"/>
          <w:szCs w:val="20"/>
          <w:lang w:eastAsia="en-US"/>
        </w:rPr>
        <w:t xml:space="preserve"> </w:t>
      </w:r>
      <w:r w:rsidR="00AA2D31" w:rsidRPr="00972B57">
        <w:rPr>
          <w:rFonts w:ascii="Times New Roman" w:eastAsiaTheme="minorHAnsi" w:hAnsi="Times New Roman"/>
          <w:color w:val="000000"/>
          <w:sz w:val="20"/>
          <w:szCs w:val="20"/>
          <w:lang w:eastAsia="en-US"/>
        </w:rPr>
        <w:t xml:space="preserve">acidic molecules </w:t>
      </w:r>
      <w:r w:rsidR="004F0B0F" w:rsidRPr="00972B57">
        <w:rPr>
          <w:rFonts w:ascii="Times New Roman" w:eastAsiaTheme="minorHAnsi" w:hAnsi="Times New Roman"/>
          <w:color w:val="000000"/>
          <w:sz w:val="20"/>
          <w:szCs w:val="20"/>
          <w:lang w:eastAsia="en-US"/>
        </w:rPr>
        <w:t>(</w:t>
      </w:r>
      <w:proofErr w:type="spellStart"/>
      <w:r w:rsidR="005D17D4" w:rsidRPr="00972B57">
        <w:rPr>
          <w:rFonts w:ascii="Times New Roman" w:hAnsi="Times New Roman"/>
          <w:bCs/>
          <w:sz w:val="20"/>
          <w:szCs w:val="20"/>
        </w:rPr>
        <w:t>Sulyok</w:t>
      </w:r>
      <w:proofErr w:type="spellEnd"/>
      <w:r w:rsidR="005D17D4" w:rsidRPr="00972B57">
        <w:rPr>
          <w:rFonts w:ascii="Times New Roman" w:hAnsi="Times New Roman"/>
          <w:bCs/>
          <w:sz w:val="20"/>
          <w:szCs w:val="20"/>
        </w:rPr>
        <w:t>, 2010</w:t>
      </w:r>
      <w:r w:rsidR="00E62E44" w:rsidRPr="00972B57">
        <w:rPr>
          <w:rFonts w:ascii="Times New Roman" w:eastAsiaTheme="minorHAnsi" w:hAnsi="Times New Roman"/>
          <w:color w:val="000000"/>
          <w:sz w:val="20"/>
          <w:szCs w:val="20"/>
          <w:lang w:eastAsia="en-US"/>
        </w:rPr>
        <w:t xml:space="preserve">). </w:t>
      </w:r>
      <w:r w:rsidR="00E42DE7" w:rsidRPr="00972B57">
        <w:rPr>
          <w:rFonts w:ascii="Times New Roman" w:hAnsi="Times New Roman"/>
          <w:color w:val="000000"/>
          <w:sz w:val="20"/>
          <w:szCs w:val="20"/>
        </w:rPr>
        <w:t xml:space="preserve">There was co-occurrence of </w:t>
      </w:r>
      <w:r w:rsidR="00306D8F" w:rsidRPr="00972B57">
        <w:rPr>
          <w:rFonts w:ascii="Times New Roman" w:hAnsi="Times New Roman"/>
          <w:color w:val="000000"/>
          <w:sz w:val="20"/>
          <w:szCs w:val="20"/>
        </w:rPr>
        <w:t xml:space="preserve">various </w:t>
      </w:r>
      <w:proofErr w:type="spellStart"/>
      <w:r w:rsidR="00306D8F" w:rsidRPr="00972B57">
        <w:rPr>
          <w:rFonts w:ascii="Times New Roman" w:hAnsi="Times New Roman"/>
          <w:color w:val="000000"/>
          <w:sz w:val="20"/>
          <w:szCs w:val="20"/>
        </w:rPr>
        <w:t>mycotoxins</w:t>
      </w:r>
      <w:proofErr w:type="spellEnd"/>
      <w:r w:rsidR="00306D8F" w:rsidRPr="00972B57">
        <w:rPr>
          <w:rFonts w:ascii="Times New Roman" w:hAnsi="Times New Roman"/>
          <w:color w:val="000000"/>
          <w:sz w:val="20"/>
          <w:szCs w:val="20"/>
        </w:rPr>
        <w:t xml:space="preserve"> in sesame seeds marketed in </w:t>
      </w:r>
      <w:r w:rsidR="00F05505" w:rsidRPr="00972B57">
        <w:rPr>
          <w:rFonts w:ascii="Times New Roman" w:hAnsi="Times New Roman"/>
          <w:color w:val="000000"/>
          <w:sz w:val="20"/>
          <w:szCs w:val="20"/>
        </w:rPr>
        <w:t xml:space="preserve">Federal Capital Territory, </w:t>
      </w:r>
      <w:r w:rsidR="00306D8F" w:rsidRPr="00972B57">
        <w:rPr>
          <w:rFonts w:ascii="Times New Roman" w:hAnsi="Times New Roman"/>
          <w:color w:val="000000"/>
          <w:sz w:val="20"/>
          <w:szCs w:val="20"/>
        </w:rPr>
        <w:t>Abuja Nigeria.</w:t>
      </w:r>
      <w:r w:rsidR="00E42DE7" w:rsidRPr="00972B57">
        <w:rPr>
          <w:rFonts w:ascii="Times New Roman" w:hAnsi="Times New Roman"/>
          <w:color w:val="000000"/>
          <w:sz w:val="20"/>
          <w:szCs w:val="20"/>
        </w:rPr>
        <w:t xml:space="preserve"> Of all the </w:t>
      </w:r>
      <w:proofErr w:type="spellStart"/>
      <w:r w:rsidR="00E42DE7" w:rsidRPr="00972B57">
        <w:rPr>
          <w:rFonts w:ascii="Times New Roman" w:hAnsi="Times New Roman"/>
          <w:color w:val="000000"/>
          <w:sz w:val="20"/>
          <w:szCs w:val="20"/>
        </w:rPr>
        <w:t>analytes</w:t>
      </w:r>
      <w:proofErr w:type="spellEnd"/>
      <w:r w:rsidR="00E42DE7" w:rsidRPr="00972B57">
        <w:rPr>
          <w:rFonts w:ascii="Times New Roman" w:hAnsi="Times New Roman"/>
          <w:color w:val="000000"/>
          <w:sz w:val="20"/>
          <w:szCs w:val="20"/>
        </w:rPr>
        <w:t xml:space="preserve"> profiled, </w:t>
      </w:r>
      <w:r w:rsidR="00E62E44" w:rsidRPr="00972B57">
        <w:rPr>
          <w:rFonts w:ascii="Times New Roman" w:hAnsi="Times New Roman"/>
          <w:color w:val="000000"/>
          <w:sz w:val="20"/>
          <w:szCs w:val="20"/>
        </w:rPr>
        <w:t xml:space="preserve">non-regulated </w:t>
      </w:r>
      <w:proofErr w:type="spellStart"/>
      <w:r w:rsidR="00E62E44" w:rsidRPr="00972B57">
        <w:rPr>
          <w:rFonts w:ascii="Times New Roman" w:hAnsi="Times New Roman"/>
          <w:color w:val="000000"/>
          <w:sz w:val="20"/>
          <w:szCs w:val="20"/>
        </w:rPr>
        <w:t>mycotoxins</w:t>
      </w:r>
      <w:proofErr w:type="spellEnd"/>
      <w:r w:rsidR="00E62E44" w:rsidRPr="00972B57">
        <w:rPr>
          <w:rFonts w:ascii="Times New Roman" w:hAnsi="Times New Roman"/>
          <w:color w:val="000000"/>
          <w:sz w:val="20"/>
          <w:szCs w:val="20"/>
        </w:rPr>
        <w:t xml:space="preserve"> such as </w:t>
      </w:r>
      <w:proofErr w:type="spellStart"/>
      <w:r w:rsidR="00F05505" w:rsidRPr="00972B57">
        <w:rPr>
          <w:rFonts w:ascii="Times New Roman" w:hAnsi="Times New Roman"/>
          <w:color w:val="000000"/>
          <w:sz w:val="20"/>
          <w:szCs w:val="20"/>
        </w:rPr>
        <w:t>altertoxin</w:t>
      </w:r>
      <w:proofErr w:type="spellEnd"/>
      <w:r w:rsidR="00F05505" w:rsidRPr="00972B57">
        <w:rPr>
          <w:rFonts w:ascii="Times New Roman" w:hAnsi="Times New Roman"/>
          <w:color w:val="000000"/>
          <w:sz w:val="20"/>
          <w:szCs w:val="20"/>
        </w:rPr>
        <w:t xml:space="preserve"> II, </w:t>
      </w:r>
      <w:proofErr w:type="spellStart"/>
      <w:r w:rsidR="00F05505" w:rsidRPr="00972B57">
        <w:rPr>
          <w:rFonts w:ascii="Times New Roman" w:hAnsi="Times New Roman"/>
          <w:color w:val="000000"/>
          <w:sz w:val="20"/>
          <w:szCs w:val="20"/>
        </w:rPr>
        <w:t>averudin</w:t>
      </w:r>
      <w:proofErr w:type="spellEnd"/>
      <w:r w:rsidR="00F05505" w:rsidRPr="00972B57">
        <w:rPr>
          <w:rFonts w:ascii="Times New Roman" w:hAnsi="Times New Roman"/>
          <w:color w:val="000000"/>
          <w:sz w:val="20"/>
          <w:szCs w:val="20"/>
        </w:rPr>
        <w:t xml:space="preserve"> and </w:t>
      </w:r>
      <w:proofErr w:type="spellStart"/>
      <w:r w:rsidR="00F05505" w:rsidRPr="00972B57">
        <w:rPr>
          <w:rFonts w:ascii="Times New Roman" w:hAnsi="Times New Roman"/>
          <w:color w:val="000000"/>
          <w:sz w:val="20"/>
          <w:szCs w:val="20"/>
        </w:rPr>
        <w:t>versicolorin</w:t>
      </w:r>
      <w:proofErr w:type="spellEnd"/>
      <w:r w:rsidR="002D43A8" w:rsidRPr="00972B57">
        <w:rPr>
          <w:rFonts w:ascii="Times New Roman" w:hAnsi="Times New Roman"/>
          <w:color w:val="000000"/>
          <w:sz w:val="20"/>
          <w:szCs w:val="20"/>
        </w:rPr>
        <w:t xml:space="preserve"> among others</w:t>
      </w:r>
      <w:r w:rsidR="004716A6" w:rsidRPr="00972B57">
        <w:rPr>
          <w:rFonts w:ascii="Times New Roman" w:hAnsi="Times New Roman"/>
          <w:color w:val="000000"/>
          <w:sz w:val="20"/>
          <w:szCs w:val="20"/>
        </w:rPr>
        <w:t xml:space="preserve"> have concentrations </w:t>
      </w:r>
      <w:r w:rsidR="00306D8F" w:rsidRPr="00972B57">
        <w:rPr>
          <w:rFonts w:ascii="Times New Roman" w:hAnsi="Times New Roman"/>
          <w:color w:val="000000"/>
          <w:sz w:val="20"/>
          <w:szCs w:val="20"/>
        </w:rPr>
        <w:t xml:space="preserve">falling below detectable </w:t>
      </w:r>
      <w:proofErr w:type="gramStart"/>
      <w:r w:rsidR="00306D8F" w:rsidRPr="00972B57">
        <w:rPr>
          <w:rFonts w:ascii="Times New Roman" w:hAnsi="Times New Roman"/>
          <w:color w:val="000000"/>
          <w:sz w:val="20"/>
          <w:szCs w:val="20"/>
        </w:rPr>
        <w:t>limits(</w:t>
      </w:r>
      <w:proofErr w:type="gramEnd"/>
      <w:r w:rsidR="00306D8F" w:rsidRPr="00972B57">
        <w:rPr>
          <w:rFonts w:ascii="Times New Roman" w:hAnsi="Times New Roman"/>
          <w:color w:val="000000"/>
          <w:sz w:val="20"/>
          <w:szCs w:val="20"/>
        </w:rPr>
        <w:t xml:space="preserve">Table 1). </w:t>
      </w:r>
    </w:p>
    <w:p w:rsidR="00972B57" w:rsidRDefault="00306D8F" w:rsidP="00972B57">
      <w:pPr>
        <w:spacing w:after="0" w:line="240" w:lineRule="auto"/>
        <w:jc w:val="both"/>
        <w:rPr>
          <w:rFonts w:ascii="Times New Roman" w:eastAsiaTheme="minorEastAsia" w:hAnsi="Times New Roman"/>
          <w:color w:val="000000"/>
          <w:sz w:val="20"/>
          <w:szCs w:val="20"/>
          <w:lang w:eastAsia="zh-CN"/>
        </w:rPr>
      </w:pPr>
      <w:r w:rsidRPr="00972B57">
        <w:rPr>
          <w:rFonts w:ascii="Times New Roman" w:eastAsia="Times New Roman" w:hAnsi="Times New Roman"/>
          <w:color w:val="000000"/>
          <w:sz w:val="20"/>
          <w:szCs w:val="20"/>
        </w:rPr>
        <w:t xml:space="preserve">Tables 2 and 3 show the comparative levels of regulated </w:t>
      </w:r>
      <w:proofErr w:type="spellStart"/>
      <w:r w:rsidRPr="00972B57">
        <w:rPr>
          <w:rFonts w:ascii="Times New Roman" w:eastAsia="Times New Roman" w:hAnsi="Times New Roman"/>
          <w:color w:val="000000"/>
          <w:sz w:val="20"/>
          <w:szCs w:val="20"/>
        </w:rPr>
        <w:t>mycotoxins</w:t>
      </w:r>
      <w:proofErr w:type="spellEnd"/>
      <w:r w:rsidRPr="00972B57">
        <w:rPr>
          <w:rFonts w:ascii="Times New Roman" w:eastAsia="Times New Roman" w:hAnsi="Times New Roman"/>
          <w:color w:val="000000"/>
          <w:sz w:val="20"/>
          <w:szCs w:val="20"/>
        </w:rPr>
        <w:t xml:space="preserve"> in non-irradiated (control) and irradiated sesame samples collected from </w:t>
      </w:r>
      <w:proofErr w:type="spellStart"/>
      <w:r w:rsidRPr="00972B57">
        <w:rPr>
          <w:rFonts w:ascii="Times New Roman" w:eastAsia="Times New Roman" w:hAnsi="Times New Roman"/>
          <w:color w:val="000000"/>
          <w:sz w:val="20"/>
          <w:szCs w:val="20"/>
        </w:rPr>
        <w:t>Abaji</w:t>
      </w:r>
      <w:proofErr w:type="spellEnd"/>
      <w:r w:rsidRPr="00972B57">
        <w:rPr>
          <w:rFonts w:ascii="Times New Roman" w:eastAsia="Times New Roman" w:hAnsi="Times New Roman"/>
          <w:color w:val="000000"/>
          <w:sz w:val="20"/>
          <w:szCs w:val="20"/>
        </w:rPr>
        <w:t xml:space="preserve">, </w:t>
      </w:r>
      <w:proofErr w:type="spellStart"/>
      <w:r w:rsidRPr="00972B57">
        <w:rPr>
          <w:rFonts w:ascii="Times New Roman" w:eastAsia="Times New Roman" w:hAnsi="Times New Roman"/>
          <w:color w:val="000000"/>
          <w:sz w:val="20"/>
          <w:szCs w:val="20"/>
        </w:rPr>
        <w:t>Karu</w:t>
      </w:r>
      <w:proofErr w:type="spellEnd"/>
      <w:r w:rsidRPr="00972B57">
        <w:rPr>
          <w:rFonts w:ascii="Times New Roman" w:eastAsia="Times New Roman" w:hAnsi="Times New Roman"/>
          <w:color w:val="000000"/>
          <w:sz w:val="20"/>
          <w:szCs w:val="20"/>
        </w:rPr>
        <w:t xml:space="preserve"> and </w:t>
      </w:r>
      <w:proofErr w:type="spellStart"/>
      <w:r w:rsidRPr="00972B57">
        <w:rPr>
          <w:rFonts w:ascii="Times New Roman" w:eastAsia="Times New Roman" w:hAnsi="Times New Roman"/>
          <w:color w:val="000000"/>
          <w:sz w:val="20"/>
          <w:szCs w:val="20"/>
        </w:rPr>
        <w:t>Kuje</w:t>
      </w:r>
      <w:proofErr w:type="spellEnd"/>
      <w:r w:rsidRPr="00972B57">
        <w:rPr>
          <w:rFonts w:ascii="Times New Roman" w:eastAsia="Times New Roman" w:hAnsi="Times New Roman"/>
          <w:color w:val="000000"/>
          <w:sz w:val="20"/>
          <w:szCs w:val="20"/>
        </w:rPr>
        <w:t xml:space="preserve"> markets in Abuja. Irradiation mostly reduced the </w:t>
      </w:r>
      <w:proofErr w:type="spellStart"/>
      <w:r w:rsidRPr="00972B57">
        <w:rPr>
          <w:rFonts w:ascii="Times New Roman" w:eastAsia="Times New Roman" w:hAnsi="Times New Roman"/>
          <w:color w:val="000000"/>
          <w:sz w:val="20"/>
          <w:szCs w:val="20"/>
        </w:rPr>
        <w:t>mycotoxin</w:t>
      </w:r>
      <w:proofErr w:type="spellEnd"/>
      <w:r w:rsidRPr="00972B57">
        <w:rPr>
          <w:rFonts w:ascii="Times New Roman" w:eastAsia="Times New Roman" w:hAnsi="Times New Roman"/>
          <w:color w:val="000000"/>
          <w:sz w:val="20"/>
          <w:szCs w:val="20"/>
        </w:rPr>
        <w:t xml:space="preserve"> levels but was inconsistent with the increasing doses. Generally,</w:t>
      </w:r>
      <w:r w:rsidR="00BE5817">
        <w:rPr>
          <w:rFonts w:ascii="Times New Roman" w:eastAsia="Times New Roman" w:hAnsi="Times New Roman"/>
          <w:color w:val="000000"/>
          <w:sz w:val="20"/>
          <w:szCs w:val="20"/>
        </w:rPr>
        <w:t xml:space="preserve"> </w:t>
      </w:r>
      <w:r w:rsidR="00E034F9" w:rsidRPr="00972B57">
        <w:rPr>
          <w:rFonts w:ascii="Times New Roman" w:eastAsia="Times New Roman" w:hAnsi="Times New Roman"/>
          <w:color w:val="000000"/>
          <w:sz w:val="20"/>
          <w:szCs w:val="20"/>
        </w:rPr>
        <w:t xml:space="preserve">irradiation significantly </w:t>
      </w:r>
      <w:r w:rsidRPr="00972B57">
        <w:rPr>
          <w:rFonts w:ascii="Times New Roman" w:eastAsia="Times New Roman" w:hAnsi="Times New Roman"/>
          <w:color w:val="000000"/>
          <w:sz w:val="20"/>
          <w:szCs w:val="20"/>
        </w:rPr>
        <w:t xml:space="preserve">reduced the AFB1 level in the sesame seeds. Irradiation at 4 </w:t>
      </w:r>
      <w:proofErr w:type="spellStart"/>
      <w:r w:rsidRPr="00972B57">
        <w:rPr>
          <w:rFonts w:ascii="Times New Roman" w:eastAsia="Times New Roman" w:hAnsi="Times New Roman"/>
          <w:color w:val="000000"/>
          <w:sz w:val="20"/>
          <w:szCs w:val="20"/>
        </w:rPr>
        <w:t>kGy</w:t>
      </w:r>
      <w:proofErr w:type="spellEnd"/>
      <w:r w:rsidRPr="00972B57">
        <w:rPr>
          <w:rFonts w:ascii="Times New Roman" w:eastAsia="Times New Roman" w:hAnsi="Times New Roman"/>
          <w:color w:val="000000"/>
          <w:sz w:val="20"/>
          <w:szCs w:val="20"/>
        </w:rPr>
        <w:t xml:space="preserve"> specifically and significantly reduced the level of FumB1 and </w:t>
      </w:r>
      <w:proofErr w:type="spellStart"/>
      <w:r w:rsidRPr="00972B57">
        <w:rPr>
          <w:rFonts w:ascii="Times New Roman" w:eastAsia="Times New Roman" w:hAnsi="Times New Roman"/>
          <w:color w:val="000000"/>
          <w:sz w:val="20"/>
          <w:szCs w:val="20"/>
        </w:rPr>
        <w:t>Fum</w:t>
      </w:r>
      <w:proofErr w:type="spellEnd"/>
      <w:r w:rsidRPr="00972B57">
        <w:rPr>
          <w:rFonts w:ascii="Times New Roman" w:eastAsia="Times New Roman" w:hAnsi="Times New Roman"/>
          <w:color w:val="000000"/>
          <w:sz w:val="20"/>
          <w:szCs w:val="20"/>
        </w:rPr>
        <w:t xml:space="preserve"> B2 (Table 2). </w:t>
      </w:r>
      <w:r w:rsidR="00E034F9" w:rsidRPr="00972B57">
        <w:rPr>
          <w:rFonts w:ascii="Times New Roman" w:hAnsi="Times New Roman"/>
          <w:color w:val="000000"/>
          <w:sz w:val="20"/>
          <w:szCs w:val="20"/>
        </w:rPr>
        <w:t>There were no significant</w:t>
      </w:r>
      <w:r w:rsidRPr="00972B57">
        <w:rPr>
          <w:rFonts w:ascii="Times New Roman" w:hAnsi="Times New Roman"/>
          <w:color w:val="000000"/>
          <w:sz w:val="20"/>
          <w:szCs w:val="20"/>
        </w:rPr>
        <w:t xml:space="preserve"> </w:t>
      </w:r>
      <w:proofErr w:type="spellStart"/>
      <w:r w:rsidRPr="00972B57">
        <w:rPr>
          <w:rFonts w:ascii="Times New Roman" w:hAnsi="Times New Roman"/>
          <w:color w:val="000000"/>
          <w:sz w:val="20"/>
          <w:szCs w:val="20"/>
        </w:rPr>
        <w:t>differencein</w:t>
      </w:r>
      <w:proofErr w:type="spellEnd"/>
      <w:r w:rsidRPr="00972B57">
        <w:rPr>
          <w:rFonts w:ascii="Times New Roman" w:hAnsi="Times New Roman"/>
          <w:color w:val="000000"/>
          <w:sz w:val="20"/>
          <w:szCs w:val="20"/>
        </w:rPr>
        <w:t xml:space="preserve"> the DON levels of the control and irradiated samples from </w:t>
      </w:r>
      <w:proofErr w:type="spellStart"/>
      <w:r w:rsidRPr="00972B57">
        <w:rPr>
          <w:rFonts w:ascii="Times New Roman" w:hAnsi="Times New Roman"/>
          <w:color w:val="000000"/>
          <w:sz w:val="20"/>
          <w:szCs w:val="20"/>
        </w:rPr>
        <w:t>Abaji</w:t>
      </w:r>
      <w:proofErr w:type="spellEnd"/>
      <w:r w:rsidRPr="00972B57">
        <w:rPr>
          <w:rFonts w:ascii="Times New Roman" w:hAnsi="Times New Roman"/>
          <w:color w:val="000000"/>
          <w:sz w:val="20"/>
          <w:szCs w:val="20"/>
        </w:rPr>
        <w:t xml:space="preserve"> and </w:t>
      </w:r>
      <w:proofErr w:type="spellStart"/>
      <w:r w:rsidRPr="00972B57">
        <w:rPr>
          <w:rFonts w:ascii="Times New Roman" w:hAnsi="Times New Roman"/>
          <w:color w:val="000000"/>
          <w:sz w:val="20"/>
          <w:szCs w:val="20"/>
        </w:rPr>
        <w:t>Kuje</w:t>
      </w:r>
      <w:proofErr w:type="spellEnd"/>
      <w:r w:rsidRPr="00972B57">
        <w:rPr>
          <w:rFonts w:ascii="Times New Roman" w:hAnsi="Times New Roman"/>
          <w:color w:val="000000"/>
          <w:sz w:val="20"/>
          <w:szCs w:val="20"/>
        </w:rPr>
        <w:t xml:space="preserve">. However, the level of DON in the irradiated samples from </w:t>
      </w:r>
      <w:proofErr w:type="spellStart"/>
      <w:r w:rsidRPr="00972B57">
        <w:rPr>
          <w:rFonts w:ascii="Times New Roman" w:hAnsi="Times New Roman"/>
          <w:color w:val="000000"/>
          <w:sz w:val="20"/>
          <w:szCs w:val="20"/>
        </w:rPr>
        <w:t>Karu</w:t>
      </w:r>
      <w:proofErr w:type="spellEnd"/>
      <w:r w:rsidRPr="00972B57">
        <w:rPr>
          <w:rFonts w:ascii="Times New Roman" w:hAnsi="Times New Roman"/>
          <w:color w:val="000000"/>
          <w:sz w:val="20"/>
          <w:szCs w:val="20"/>
        </w:rPr>
        <w:t xml:space="preserve"> was not reduced.</w:t>
      </w:r>
    </w:p>
    <w:p w:rsidR="00972B57" w:rsidRPr="00972B57" w:rsidRDefault="00972B57" w:rsidP="00972B57">
      <w:pPr>
        <w:spacing w:after="0" w:line="240" w:lineRule="auto"/>
        <w:jc w:val="both"/>
        <w:rPr>
          <w:rFonts w:ascii="Times New Roman" w:eastAsiaTheme="minorEastAsia" w:hAnsi="Times New Roman"/>
          <w:color w:val="000000"/>
          <w:sz w:val="20"/>
          <w:szCs w:val="20"/>
          <w:lang w:eastAsia="zh-CN"/>
        </w:rPr>
        <w:sectPr w:rsidR="00972B57" w:rsidRPr="00972B57" w:rsidSect="00972B57">
          <w:type w:val="continuous"/>
          <w:pgSz w:w="12242" w:h="15842" w:code="1"/>
          <w:pgMar w:top="1440" w:right="1440" w:bottom="1440" w:left="1440" w:header="709" w:footer="709" w:gutter="0"/>
          <w:pgNumType w:start="127"/>
          <w:cols w:num="2" w:space="425"/>
          <w:docGrid w:linePitch="360"/>
        </w:sectPr>
      </w:pPr>
    </w:p>
    <w:p w:rsidR="00306D8F" w:rsidRPr="00972B57" w:rsidRDefault="00306D8F" w:rsidP="00972B57">
      <w:pPr>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lastRenderedPageBreak/>
        <w:t xml:space="preserve"> </w:t>
      </w:r>
    </w:p>
    <w:p w:rsidR="00306D8F" w:rsidRPr="00972B57" w:rsidRDefault="00306D8F"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b/>
          <w:color w:val="000000"/>
          <w:sz w:val="20"/>
          <w:szCs w:val="20"/>
        </w:rPr>
        <w:t xml:space="preserve">Table 1: </w:t>
      </w:r>
      <w:r w:rsidR="006A1061" w:rsidRPr="00972B57">
        <w:rPr>
          <w:rFonts w:ascii="Times New Roman" w:hAnsi="Times New Roman"/>
          <w:b/>
          <w:color w:val="000000"/>
          <w:sz w:val="20"/>
          <w:szCs w:val="20"/>
        </w:rPr>
        <w:t xml:space="preserve">Recovery %, </w:t>
      </w:r>
      <w:r w:rsidRPr="00972B57">
        <w:rPr>
          <w:rFonts w:ascii="Times New Roman" w:hAnsi="Times New Roman"/>
          <w:b/>
          <w:color w:val="000000"/>
          <w:sz w:val="20"/>
          <w:szCs w:val="20"/>
        </w:rPr>
        <w:t xml:space="preserve">incidence and levels of </w:t>
      </w:r>
      <w:proofErr w:type="spellStart"/>
      <w:r w:rsidRPr="00972B57">
        <w:rPr>
          <w:rFonts w:ascii="Times New Roman" w:hAnsi="Times New Roman"/>
          <w:b/>
          <w:color w:val="000000"/>
          <w:sz w:val="20"/>
          <w:szCs w:val="20"/>
        </w:rPr>
        <w:t>mycotoxins</w:t>
      </w:r>
      <w:proofErr w:type="spellEnd"/>
      <w:r w:rsidRPr="00972B57">
        <w:rPr>
          <w:rFonts w:ascii="Times New Roman" w:hAnsi="Times New Roman"/>
          <w:b/>
          <w:color w:val="000000"/>
          <w:sz w:val="20"/>
          <w:szCs w:val="20"/>
        </w:rPr>
        <w:t xml:space="preserve"> in</w:t>
      </w:r>
      <w:r w:rsidR="005A4A56" w:rsidRPr="00972B57">
        <w:rPr>
          <w:rFonts w:ascii="Times New Roman" w:hAnsi="Times New Roman"/>
          <w:b/>
          <w:color w:val="000000"/>
          <w:sz w:val="20"/>
          <w:szCs w:val="20"/>
        </w:rPr>
        <w:t xml:space="preserve"> non-</w:t>
      </w:r>
      <w:r w:rsidR="00C82E64" w:rsidRPr="00972B57">
        <w:rPr>
          <w:rFonts w:ascii="Times New Roman" w:hAnsi="Times New Roman"/>
          <w:b/>
          <w:color w:val="000000"/>
          <w:sz w:val="20"/>
          <w:szCs w:val="20"/>
        </w:rPr>
        <w:t xml:space="preserve">irradiated sesame seeds </w:t>
      </w:r>
      <w:r w:rsidR="00C82E64" w:rsidRPr="00972B57">
        <w:rPr>
          <w:rFonts w:ascii="Times New Roman" w:hAnsi="Times New Roman"/>
          <w:b/>
          <w:color w:val="000000"/>
          <w:sz w:val="20"/>
          <w:szCs w:val="20"/>
        </w:rPr>
        <w:tab/>
        <w:t xml:space="preserve">from </w:t>
      </w:r>
      <w:r w:rsidRPr="00972B57">
        <w:rPr>
          <w:rFonts w:ascii="Times New Roman" w:hAnsi="Times New Roman"/>
          <w:b/>
          <w:color w:val="000000"/>
          <w:sz w:val="20"/>
          <w:szCs w:val="20"/>
        </w:rPr>
        <w:t>markets in Abuja, Nigeria</w:t>
      </w:r>
    </w:p>
    <w:tbl>
      <w:tblPr>
        <w:tblW w:w="9740" w:type="dxa"/>
        <w:tblBorders>
          <w:top w:val="single" w:sz="4" w:space="0" w:color="auto"/>
          <w:bottom w:val="single" w:sz="4" w:space="0" w:color="auto"/>
        </w:tblBorders>
        <w:tblLayout w:type="fixed"/>
        <w:tblLook w:val="04A0"/>
      </w:tblPr>
      <w:tblGrid>
        <w:gridCol w:w="616"/>
        <w:gridCol w:w="2232"/>
        <w:gridCol w:w="1760"/>
        <w:gridCol w:w="1928"/>
        <w:gridCol w:w="1676"/>
        <w:gridCol w:w="1528"/>
      </w:tblGrid>
      <w:tr w:rsidR="006A1061" w:rsidRPr="00972B57" w:rsidTr="00C82E64">
        <w:tc>
          <w:tcPr>
            <w:tcW w:w="616" w:type="dxa"/>
            <w:tcBorders>
              <w:top w:val="single" w:sz="4" w:space="0" w:color="auto"/>
              <w:bottom w:val="single" w:sz="4" w:space="0" w:color="auto"/>
            </w:tcBorders>
            <w:hideMark/>
          </w:tcPr>
          <w:p w:rsidR="006A1061" w:rsidRPr="00972B57" w:rsidRDefault="006A1061" w:rsidP="00972B57">
            <w:pPr>
              <w:autoSpaceDE w:val="0"/>
              <w:autoSpaceDN w:val="0"/>
              <w:adjustRightInd w:val="0"/>
              <w:spacing w:after="0" w:line="240" w:lineRule="auto"/>
              <w:jc w:val="both"/>
              <w:rPr>
                <w:rFonts w:ascii="Times New Roman" w:hAnsi="Times New Roman"/>
                <w:b/>
                <w:color w:val="131313"/>
                <w:sz w:val="20"/>
                <w:szCs w:val="20"/>
              </w:rPr>
            </w:pPr>
            <w:r w:rsidRPr="00972B57">
              <w:rPr>
                <w:rFonts w:ascii="Times New Roman" w:hAnsi="Times New Roman"/>
                <w:b/>
                <w:color w:val="131313"/>
                <w:sz w:val="20"/>
                <w:szCs w:val="20"/>
              </w:rPr>
              <w:t>S/N</w:t>
            </w:r>
          </w:p>
        </w:tc>
        <w:tc>
          <w:tcPr>
            <w:tcW w:w="2232" w:type="dxa"/>
            <w:tcBorders>
              <w:top w:val="single" w:sz="4" w:space="0" w:color="auto"/>
              <w:bottom w:val="single" w:sz="4" w:space="0" w:color="auto"/>
            </w:tcBorders>
            <w:hideMark/>
          </w:tcPr>
          <w:p w:rsidR="006A1061" w:rsidRPr="00972B57" w:rsidRDefault="006A1061" w:rsidP="00972B57">
            <w:pPr>
              <w:autoSpaceDE w:val="0"/>
              <w:autoSpaceDN w:val="0"/>
              <w:adjustRightInd w:val="0"/>
              <w:spacing w:after="0" w:line="240" w:lineRule="auto"/>
              <w:rPr>
                <w:rFonts w:ascii="Times New Roman" w:hAnsi="Times New Roman"/>
                <w:b/>
                <w:color w:val="131313"/>
                <w:sz w:val="20"/>
                <w:szCs w:val="20"/>
              </w:rPr>
            </w:pPr>
            <w:proofErr w:type="spellStart"/>
            <w:r w:rsidRPr="00972B57">
              <w:rPr>
                <w:rFonts w:ascii="Times New Roman" w:hAnsi="Times New Roman"/>
                <w:b/>
                <w:color w:val="131313"/>
                <w:sz w:val="20"/>
                <w:szCs w:val="20"/>
              </w:rPr>
              <w:t>Mycotoxin</w:t>
            </w:r>
            <w:proofErr w:type="spellEnd"/>
          </w:p>
        </w:tc>
        <w:tc>
          <w:tcPr>
            <w:tcW w:w="1760" w:type="dxa"/>
            <w:tcBorders>
              <w:top w:val="single" w:sz="4" w:space="0" w:color="auto"/>
              <w:bottom w:val="single" w:sz="4" w:space="0" w:color="auto"/>
            </w:tcBorders>
          </w:tcPr>
          <w:p w:rsidR="006A1061" w:rsidRPr="00972B57" w:rsidRDefault="006A1061" w:rsidP="00972B57">
            <w:pPr>
              <w:autoSpaceDE w:val="0"/>
              <w:autoSpaceDN w:val="0"/>
              <w:adjustRightInd w:val="0"/>
              <w:spacing w:after="0" w:line="240" w:lineRule="auto"/>
              <w:rPr>
                <w:rFonts w:ascii="Times New Roman" w:hAnsi="Times New Roman"/>
                <w:b/>
                <w:color w:val="131313"/>
                <w:sz w:val="20"/>
                <w:szCs w:val="20"/>
              </w:rPr>
            </w:pPr>
            <w:r w:rsidRPr="00972B57">
              <w:rPr>
                <w:rFonts w:ascii="Times New Roman" w:hAnsi="Times New Roman"/>
                <w:b/>
                <w:color w:val="131313"/>
                <w:sz w:val="20"/>
                <w:szCs w:val="20"/>
              </w:rPr>
              <w:t>Recovery %</w:t>
            </w:r>
            <w:r w:rsidR="00D41B23" w:rsidRPr="00972B57">
              <w:rPr>
                <w:rFonts w:ascii="Times New Roman" w:hAnsi="Times New Roman"/>
                <w:b/>
                <w:color w:val="131313"/>
                <w:sz w:val="20"/>
                <w:szCs w:val="20"/>
              </w:rPr>
              <w:t>*</w:t>
            </w:r>
          </w:p>
        </w:tc>
        <w:tc>
          <w:tcPr>
            <w:tcW w:w="1928" w:type="dxa"/>
            <w:tcBorders>
              <w:top w:val="single" w:sz="4" w:space="0" w:color="auto"/>
              <w:bottom w:val="single" w:sz="4" w:space="0" w:color="auto"/>
            </w:tcBorders>
            <w:hideMark/>
          </w:tcPr>
          <w:p w:rsidR="006A1061" w:rsidRPr="00972B57" w:rsidRDefault="006A1061" w:rsidP="00972B57">
            <w:pPr>
              <w:autoSpaceDE w:val="0"/>
              <w:autoSpaceDN w:val="0"/>
              <w:adjustRightInd w:val="0"/>
              <w:spacing w:after="0" w:line="240" w:lineRule="auto"/>
              <w:rPr>
                <w:rFonts w:ascii="Times New Roman" w:hAnsi="Times New Roman"/>
                <w:b/>
                <w:color w:val="131313"/>
                <w:sz w:val="20"/>
                <w:szCs w:val="20"/>
              </w:rPr>
            </w:pPr>
            <w:r w:rsidRPr="00972B57">
              <w:rPr>
                <w:rFonts w:ascii="Times New Roman" w:hAnsi="Times New Roman"/>
                <w:b/>
                <w:color w:val="131313"/>
                <w:sz w:val="20"/>
                <w:szCs w:val="20"/>
              </w:rPr>
              <w:t xml:space="preserve">Incidence/ % occurrence of </w:t>
            </w:r>
            <w:proofErr w:type="spellStart"/>
            <w:r w:rsidRPr="00972B57">
              <w:rPr>
                <w:rFonts w:ascii="Times New Roman" w:hAnsi="Times New Roman"/>
                <w:b/>
                <w:color w:val="131313"/>
                <w:sz w:val="20"/>
                <w:szCs w:val="20"/>
              </w:rPr>
              <w:t>mycotoxin</w:t>
            </w:r>
            <w:proofErr w:type="spellEnd"/>
          </w:p>
        </w:tc>
        <w:tc>
          <w:tcPr>
            <w:tcW w:w="1676" w:type="dxa"/>
            <w:tcBorders>
              <w:top w:val="single" w:sz="4" w:space="0" w:color="auto"/>
              <w:bottom w:val="single" w:sz="4" w:space="0" w:color="auto"/>
            </w:tcBorders>
            <w:hideMark/>
          </w:tcPr>
          <w:p w:rsidR="006A1061" w:rsidRPr="00972B57" w:rsidRDefault="00D41B23" w:rsidP="00972B57">
            <w:pPr>
              <w:autoSpaceDE w:val="0"/>
              <w:autoSpaceDN w:val="0"/>
              <w:adjustRightInd w:val="0"/>
              <w:spacing w:after="0" w:line="240" w:lineRule="auto"/>
              <w:rPr>
                <w:rFonts w:ascii="Times New Roman" w:hAnsi="Times New Roman"/>
                <w:b/>
                <w:color w:val="131313"/>
                <w:sz w:val="20"/>
                <w:szCs w:val="20"/>
              </w:rPr>
            </w:pPr>
            <w:r w:rsidRPr="00972B57">
              <w:rPr>
                <w:rFonts w:ascii="Times New Roman" w:hAnsi="Times New Roman"/>
                <w:b/>
                <w:color w:val="131313"/>
                <w:sz w:val="20"/>
                <w:szCs w:val="20"/>
              </w:rPr>
              <w:t>Conc. r</w:t>
            </w:r>
            <w:r w:rsidR="006A1061" w:rsidRPr="00972B57">
              <w:rPr>
                <w:rFonts w:ascii="Times New Roman" w:hAnsi="Times New Roman"/>
                <w:b/>
                <w:color w:val="131313"/>
                <w:sz w:val="20"/>
                <w:szCs w:val="20"/>
              </w:rPr>
              <w:t>ange</w:t>
            </w:r>
            <w:r w:rsidR="00BE5817">
              <w:rPr>
                <w:rFonts w:ascii="Times New Roman" w:hAnsi="Times New Roman"/>
                <w:b/>
                <w:color w:val="131313"/>
                <w:sz w:val="20"/>
                <w:szCs w:val="20"/>
              </w:rPr>
              <w:t xml:space="preserve"> </w:t>
            </w:r>
            <w:r w:rsidR="006A1061" w:rsidRPr="00972B57">
              <w:rPr>
                <w:rFonts w:ascii="Times New Roman" w:hAnsi="Times New Roman"/>
                <w:b/>
                <w:color w:val="131313"/>
                <w:sz w:val="20"/>
                <w:szCs w:val="20"/>
              </w:rPr>
              <w:t xml:space="preserve">of </w:t>
            </w:r>
            <w:proofErr w:type="spellStart"/>
            <w:r w:rsidR="006A1061" w:rsidRPr="00972B57">
              <w:rPr>
                <w:rFonts w:ascii="Times New Roman" w:hAnsi="Times New Roman"/>
                <w:b/>
                <w:color w:val="131313"/>
                <w:sz w:val="20"/>
                <w:szCs w:val="20"/>
              </w:rPr>
              <w:t>mycotoxin</w:t>
            </w:r>
            <w:proofErr w:type="spellEnd"/>
            <w:r w:rsidR="006A1061" w:rsidRPr="00972B57">
              <w:rPr>
                <w:rFonts w:ascii="Times New Roman" w:hAnsi="Times New Roman"/>
                <w:b/>
                <w:color w:val="131313"/>
                <w:sz w:val="20"/>
                <w:szCs w:val="20"/>
              </w:rPr>
              <w:t xml:space="preserve"> (</w:t>
            </w:r>
            <w:r w:rsidR="00D24D49" w:rsidRPr="00972B57">
              <w:rPr>
                <w:rFonts w:ascii="Times New Roman" w:hAnsi="Times New Roman"/>
                <w:color w:val="000000"/>
                <w:sz w:val="20"/>
                <w:szCs w:val="20"/>
              </w:rPr>
              <w:t xml:space="preserve">µg </w:t>
            </w:r>
            <w:r w:rsidR="006A1061" w:rsidRPr="00972B57">
              <w:rPr>
                <w:rFonts w:ascii="Times New Roman" w:hAnsi="Times New Roman"/>
                <w:color w:val="000000"/>
                <w:sz w:val="20"/>
                <w:szCs w:val="20"/>
              </w:rPr>
              <w:t>kg</w:t>
            </w:r>
            <w:r w:rsidR="00D24D49" w:rsidRPr="00972B57">
              <w:rPr>
                <w:rFonts w:ascii="Times New Roman" w:hAnsi="Times New Roman"/>
                <w:color w:val="000000"/>
                <w:sz w:val="20"/>
                <w:szCs w:val="20"/>
              </w:rPr>
              <w:t>-1</w:t>
            </w:r>
            <w:r w:rsidR="006A1061" w:rsidRPr="00972B57">
              <w:rPr>
                <w:rFonts w:ascii="Times New Roman" w:hAnsi="Times New Roman"/>
                <w:b/>
                <w:color w:val="131313"/>
                <w:sz w:val="20"/>
                <w:szCs w:val="20"/>
              </w:rPr>
              <w:t>) in seeds</w:t>
            </w:r>
          </w:p>
        </w:tc>
        <w:tc>
          <w:tcPr>
            <w:tcW w:w="1528" w:type="dxa"/>
            <w:tcBorders>
              <w:top w:val="single" w:sz="4" w:space="0" w:color="auto"/>
              <w:bottom w:val="single" w:sz="4" w:space="0" w:color="auto"/>
            </w:tcBorders>
            <w:hideMark/>
          </w:tcPr>
          <w:p w:rsidR="006A1061" w:rsidRPr="00972B57" w:rsidRDefault="006A1061" w:rsidP="00972B57">
            <w:pPr>
              <w:autoSpaceDE w:val="0"/>
              <w:autoSpaceDN w:val="0"/>
              <w:adjustRightInd w:val="0"/>
              <w:spacing w:after="0" w:line="240" w:lineRule="auto"/>
              <w:jc w:val="both"/>
              <w:rPr>
                <w:rFonts w:ascii="Times New Roman" w:hAnsi="Times New Roman"/>
                <w:b/>
                <w:color w:val="131313"/>
                <w:sz w:val="20"/>
                <w:szCs w:val="20"/>
              </w:rPr>
            </w:pPr>
            <w:r w:rsidRPr="00972B57">
              <w:rPr>
                <w:rFonts w:ascii="Times New Roman" w:hAnsi="Times New Roman"/>
                <w:b/>
                <w:color w:val="131313"/>
                <w:sz w:val="20"/>
                <w:szCs w:val="20"/>
              </w:rPr>
              <w:t xml:space="preserve">Mean </w:t>
            </w:r>
            <w:proofErr w:type="spellStart"/>
            <w:r w:rsidRPr="00972B57">
              <w:rPr>
                <w:rFonts w:ascii="Times New Roman" w:hAnsi="Times New Roman"/>
                <w:b/>
                <w:color w:val="131313"/>
                <w:sz w:val="20"/>
                <w:szCs w:val="20"/>
              </w:rPr>
              <w:t>mycotox</w:t>
            </w:r>
            <w:r w:rsidR="00D24D49" w:rsidRPr="00972B57">
              <w:rPr>
                <w:rFonts w:ascii="Times New Roman" w:hAnsi="Times New Roman"/>
                <w:b/>
                <w:color w:val="131313"/>
                <w:sz w:val="20"/>
                <w:szCs w:val="20"/>
              </w:rPr>
              <w:t>in</w:t>
            </w:r>
            <w:proofErr w:type="spellEnd"/>
            <w:r w:rsidR="00D24D49" w:rsidRPr="00972B57">
              <w:rPr>
                <w:rFonts w:ascii="Times New Roman" w:hAnsi="Times New Roman"/>
                <w:b/>
                <w:color w:val="131313"/>
                <w:sz w:val="20"/>
                <w:szCs w:val="20"/>
              </w:rPr>
              <w:t xml:space="preserve"> conc.</w:t>
            </w:r>
            <w:r w:rsidRPr="00972B57">
              <w:rPr>
                <w:rFonts w:ascii="Times New Roman" w:hAnsi="Times New Roman"/>
                <w:b/>
                <w:color w:val="131313"/>
                <w:sz w:val="20"/>
                <w:szCs w:val="20"/>
              </w:rPr>
              <w:t>(</w:t>
            </w:r>
            <w:r w:rsidRPr="00972B57">
              <w:rPr>
                <w:rFonts w:ascii="Times New Roman" w:hAnsi="Times New Roman"/>
                <w:color w:val="000000"/>
                <w:sz w:val="20"/>
                <w:szCs w:val="20"/>
              </w:rPr>
              <w:t>µgkg</w:t>
            </w:r>
            <w:r w:rsidR="00D24D49" w:rsidRPr="00972B57">
              <w:rPr>
                <w:rFonts w:ascii="Times New Roman" w:hAnsi="Times New Roman"/>
                <w:color w:val="000000"/>
                <w:sz w:val="20"/>
                <w:szCs w:val="20"/>
              </w:rPr>
              <w:t>-</w:t>
            </w:r>
            <w:r w:rsidR="00D24D49" w:rsidRPr="00972B57">
              <w:rPr>
                <w:rFonts w:ascii="Times New Roman" w:hAnsi="Times New Roman"/>
                <w:color w:val="000000"/>
                <w:sz w:val="20"/>
                <w:szCs w:val="20"/>
                <w:vertAlign w:val="superscript"/>
              </w:rPr>
              <w:t>1</w:t>
            </w:r>
            <w:r w:rsidRPr="00972B57">
              <w:rPr>
                <w:rFonts w:ascii="Times New Roman" w:hAnsi="Times New Roman"/>
                <w:b/>
                <w:color w:val="131313"/>
                <w:sz w:val="20"/>
                <w:szCs w:val="20"/>
              </w:rPr>
              <w:t>)</w:t>
            </w:r>
          </w:p>
        </w:tc>
      </w:tr>
      <w:tr w:rsidR="00AD7888" w:rsidRPr="00972B57" w:rsidTr="00C82E64">
        <w:tc>
          <w:tcPr>
            <w:tcW w:w="616" w:type="dxa"/>
            <w:tcBorders>
              <w:top w:val="single" w:sz="4" w:space="0" w:color="auto"/>
            </w:tcBorders>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w:t>
            </w:r>
          </w:p>
        </w:tc>
        <w:tc>
          <w:tcPr>
            <w:tcW w:w="2232" w:type="dxa"/>
            <w:tcBorders>
              <w:top w:val="single" w:sz="4" w:space="0" w:color="auto"/>
            </w:tcBorders>
            <w:vAlign w:val="center"/>
            <w:hideMark/>
          </w:tcPr>
          <w:p w:rsidR="00AD7888" w:rsidRPr="00972B57" w:rsidRDefault="00AD7888"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DON</w:t>
            </w:r>
          </w:p>
        </w:tc>
        <w:tc>
          <w:tcPr>
            <w:tcW w:w="1760" w:type="dxa"/>
            <w:tcBorders>
              <w:top w:val="single" w:sz="4" w:space="0" w:color="auto"/>
            </w:tcBorders>
            <w:vAlign w:val="center"/>
          </w:tcPr>
          <w:p w:rsidR="00AD7888" w:rsidRPr="00972B57" w:rsidRDefault="00AD7888"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99.98</w:t>
            </w:r>
            <w:r w:rsidRPr="00972B57">
              <w:rPr>
                <w:rFonts w:ascii="Times New Roman" w:hAnsi="Times New Roman"/>
                <w:color w:val="000000"/>
                <w:sz w:val="20"/>
                <w:szCs w:val="20"/>
                <w:u w:val="single"/>
              </w:rPr>
              <w:t>+</w:t>
            </w:r>
            <w:r w:rsidR="0026364D" w:rsidRPr="00972B57">
              <w:rPr>
                <w:rFonts w:ascii="Times New Roman" w:hAnsi="Times New Roman"/>
                <w:color w:val="000000"/>
                <w:sz w:val="20"/>
                <w:szCs w:val="20"/>
              </w:rPr>
              <w:t>3.22</w:t>
            </w:r>
          </w:p>
        </w:tc>
        <w:tc>
          <w:tcPr>
            <w:tcW w:w="1928" w:type="dxa"/>
            <w:tcBorders>
              <w:top w:val="single" w:sz="4" w:space="0" w:color="auto"/>
            </w:tcBorders>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tcBorders>
              <w:top w:val="single" w:sz="4" w:space="0" w:color="auto"/>
            </w:tcBorders>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5.85 -17.3</w:t>
            </w:r>
          </w:p>
        </w:tc>
        <w:tc>
          <w:tcPr>
            <w:tcW w:w="1528" w:type="dxa"/>
            <w:tcBorders>
              <w:top w:val="single" w:sz="4" w:space="0" w:color="auto"/>
            </w:tcBorders>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10.12</w:t>
            </w:r>
          </w:p>
        </w:tc>
      </w:tr>
      <w:tr w:rsidR="00AD7888" w:rsidRPr="00972B57" w:rsidTr="00C82E64">
        <w:tc>
          <w:tcPr>
            <w:tcW w:w="616"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w:t>
            </w:r>
          </w:p>
        </w:tc>
        <w:tc>
          <w:tcPr>
            <w:tcW w:w="2232" w:type="dxa"/>
            <w:hideMark/>
          </w:tcPr>
          <w:p w:rsidR="00AD7888" w:rsidRPr="00972B57" w:rsidRDefault="00AD7888" w:rsidP="00972B57">
            <w:pPr>
              <w:autoSpaceDE w:val="0"/>
              <w:autoSpaceDN w:val="0"/>
              <w:adjustRightInd w:val="0"/>
              <w:spacing w:after="0" w:line="240" w:lineRule="auto"/>
              <w:jc w:val="both"/>
              <w:rPr>
                <w:rFonts w:ascii="Times New Roman" w:eastAsia="Times New Roman" w:hAnsi="Times New Roman"/>
                <w:color w:val="000000"/>
                <w:sz w:val="20"/>
                <w:szCs w:val="20"/>
              </w:rPr>
            </w:pPr>
            <w:proofErr w:type="spellStart"/>
            <w:r w:rsidRPr="00972B57">
              <w:rPr>
                <w:rFonts w:ascii="Times New Roman" w:eastAsia="Times New Roman" w:hAnsi="Times New Roman"/>
                <w:color w:val="000000"/>
                <w:sz w:val="20"/>
                <w:szCs w:val="20"/>
              </w:rPr>
              <w:t>Alternariol</w:t>
            </w:r>
            <w:proofErr w:type="spellEnd"/>
          </w:p>
        </w:tc>
        <w:tc>
          <w:tcPr>
            <w:tcW w:w="1760" w:type="dxa"/>
          </w:tcPr>
          <w:p w:rsidR="00AD7888" w:rsidRPr="00972B57" w:rsidRDefault="00D41B23" w:rsidP="00972B57">
            <w:pPr>
              <w:autoSpaceDE w:val="0"/>
              <w:autoSpaceDN w:val="0"/>
              <w:adjustRightInd w:val="0"/>
              <w:spacing w:after="0" w:line="240" w:lineRule="auto"/>
              <w:rPr>
                <w:rFonts w:ascii="Times New Roman" w:hAnsi="Times New Roman"/>
                <w:color w:val="131313"/>
                <w:sz w:val="20"/>
                <w:szCs w:val="20"/>
              </w:rPr>
            </w:pPr>
            <w:r w:rsidRPr="00972B57">
              <w:rPr>
                <w:rFonts w:ascii="Times New Roman" w:hAnsi="Times New Roman"/>
                <w:color w:val="000000"/>
                <w:sz w:val="20"/>
                <w:szCs w:val="20"/>
              </w:rPr>
              <w:t>1.00</w:t>
            </w:r>
            <w:r w:rsidR="0026364D" w:rsidRPr="00972B57">
              <w:rPr>
                <w:rFonts w:ascii="Times New Roman" w:hAnsi="Times New Roman"/>
                <w:color w:val="000000"/>
                <w:sz w:val="20"/>
                <w:szCs w:val="20"/>
              </w:rPr>
              <w:t>E2</w:t>
            </w:r>
            <w:r w:rsidR="0026364D" w:rsidRPr="00972B57">
              <w:rPr>
                <w:rFonts w:ascii="Times New Roman" w:hAnsi="Times New Roman"/>
                <w:color w:val="000000"/>
                <w:sz w:val="20"/>
                <w:szCs w:val="20"/>
                <w:u w:val="single"/>
              </w:rPr>
              <w:t>+</w:t>
            </w:r>
            <w:r w:rsidR="0026364D" w:rsidRPr="00972B57">
              <w:rPr>
                <w:rFonts w:ascii="Times New Roman" w:hAnsi="Times New Roman"/>
                <w:color w:val="000000"/>
                <w:sz w:val="20"/>
                <w:szCs w:val="20"/>
              </w:rPr>
              <w:t>2.68</w:t>
            </w:r>
          </w:p>
        </w:tc>
        <w:tc>
          <w:tcPr>
            <w:tcW w:w="1928"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0.32 -1.36</w:t>
            </w:r>
          </w:p>
        </w:tc>
        <w:tc>
          <w:tcPr>
            <w:tcW w:w="1528"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0.873</w:t>
            </w:r>
          </w:p>
        </w:tc>
      </w:tr>
      <w:tr w:rsidR="00AD7888" w:rsidRPr="00972B57" w:rsidTr="00C82E64">
        <w:trPr>
          <w:trHeight w:val="233"/>
        </w:trPr>
        <w:tc>
          <w:tcPr>
            <w:tcW w:w="616"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3</w:t>
            </w:r>
          </w:p>
        </w:tc>
        <w:tc>
          <w:tcPr>
            <w:tcW w:w="2232"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Zearalenone</w:t>
            </w:r>
            <w:proofErr w:type="spellEnd"/>
          </w:p>
        </w:tc>
        <w:tc>
          <w:tcPr>
            <w:tcW w:w="1760" w:type="dxa"/>
          </w:tcPr>
          <w:p w:rsidR="00AD7888" w:rsidRPr="00972B57" w:rsidRDefault="00D41B23" w:rsidP="00972B57">
            <w:pPr>
              <w:autoSpaceDE w:val="0"/>
              <w:autoSpaceDN w:val="0"/>
              <w:adjustRightInd w:val="0"/>
              <w:spacing w:after="0" w:line="240" w:lineRule="auto"/>
              <w:rPr>
                <w:rFonts w:ascii="Times New Roman" w:hAnsi="Times New Roman"/>
                <w:color w:val="131313"/>
                <w:sz w:val="20"/>
                <w:szCs w:val="20"/>
              </w:rPr>
            </w:pPr>
            <w:r w:rsidRPr="00972B57">
              <w:rPr>
                <w:rFonts w:ascii="Times New Roman" w:hAnsi="Times New Roman"/>
                <w:color w:val="000000"/>
                <w:sz w:val="20"/>
                <w:szCs w:val="20"/>
              </w:rPr>
              <w:t>1.00</w:t>
            </w:r>
            <w:r w:rsidR="0026364D" w:rsidRPr="00972B57">
              <w:rPr>
                <w:rFonts w:ascii="Times New Roman" w:hAnsi="Times New Roman"/>
                <w:color w:val="000000"/>
                <w:sz w:val="20"/>
                <w:szCs w:val="20"/>
              </w:rPr>
              <w:t>E2</w:t>
            </w:r>
            <w:r w:rsidR="0026364D" w:rsidRPr="00972B57">
              <w:rPr>
                <w:rFonts w:ascii="Times New Roman" w:hAnsi="Times New Roman"/>
                <w:color w:val="000000"/>
                <w:sz w:val="20"/>
                <w:szCs w:val="20"/>
                <w:u w:val="single"/>
              </w:rPr>
              <w:t>+</w:t>
            </w:r>
            <w:r w:rsidR="0026364D" w:rsidRPr="00972B57">
              <w:rPr>
                <w:rFonts w:ascii="Times New Roman" w:hAnsi="Times New Roman"/>
                <w:color w:val="000000"/>
                <w:sz w:val="20"/>
                <w:szCs w:val="20"/>
              </w:rPr>
              <w:t>1.48</w:t>
            </w:r>
          </w:p>
        </w:tc>
        <w:tc>
          <w:tcPr>
            <w:tcW w:w="1928"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0.54-1.25</w:t>
            </w:r>
          </w:p>
        </w:tc>
        <w:tc>
          <w:tcPr>
            <w:tcW w:w="1528"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0.806</w:t>
            </w:r>
          </w:p>
        </w:tc>
      </w:tr>
      <w:tr w:rsidR="00AD7888" w:rsidRPr="00972B57" w:rsidTr="00C82E64">
        <w:tc>
          <w:tcPr>
            <w:tcW w:w="616"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4</w:t>
            </w:r>
          </w:p>
        </w:tc>
        <w:tc>
          <w:tcPr>
            <w:tcW w:w="2232"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Fumonisin</w:t>
            </w:r>
            <w:proofErr w:type="spellEnd"/>
            <w:r w:rsidRPr="00972B57">
              <w:rPr>
                <w:rFonts w:ascii="Times New Roman" w:eastAsia="Times New Roman" w:hAnsi="Times New Roman"/>
                <w:color w:val="000000"/>
                <w:sz w:val="20"/>
                <w:szCs w:val="20"/>
              </w:rPr>
              <w:t xml:space="preserve"> B1</w:t>
            </w:r>
          </w:p>
        </w:tc>
        <w:tc>
          <w:tcPr>
            <w:tcW w:w="1760" w:type="dxa"/>
          </w:tcPr>
          <w:tbl>
            <w:tblPr>
              <w:tblW w:w="1840" w:type="dxa"/>
              <w:tblLayout w:type="fixed"/>
              <w:tblLook w:val="04A0"/>
            </w:tblPr>
            <w:tblGrid>
              <w:gridCol w:w="1840"/>
            </w:tblGrid>
            <w:tr w:rsidR="00AD7888" w:rsidRPr="00972B57" w:rsidTr="0026364D">
              <w:trPr>
                <w:trHeight w:val="300"/>
              </w:trPr>
              <w:tc>
                <w:tcPr>
                  <w:tcW w:w="1840" w:type="dxa"/>
                  <w:tcBorders>
                    <w:top w:val="nil"/>
                    <w:left w:val="nil"/>
                    <w:bottom w:val="nil"/>
                    <w:right w:val="nil"/>
                  </w:tcBorders>
                  <w:shd w:val="clear" w:color="auto" w:fill="auto"/>
                  <w:noWrap/>
                  <w:vAlign w:val="bottom"/>
                  <w:hideMark/>
                </w:tcPr>
                <w:p w:rsidR="00AD7888" w:rsidRPr="00972B57" w:rsidRDefault="00D41B23" w:rsidP="00972B57">
                  <w:pPr>
                    <w:spacing w:after="0" w:line="240" w:lineRule="auto"/>
                    <w:rPr>
                      <w:rFonts w:ascii="Times New Roman" w:eastAsia="Times New Roman" w:hAnsi="Times New Roman"/>
                      <w:color w:val="000000"/>
                      <w:sz w:val="20"/>
                      <w:szCs w:val="20"/>
                      <w:lang w:eastAsia="en-US"/>
                    </w:rPr>
                  </w:pPr>
                  <w:r w:rsidRPr="00972B57">
                    <w:rPr>
                      <w:rFonts w:ascii="Times New Roman" w:hAnsi="Times New Roman"/>
                      <w:color w:val="000000"/>
                      <w:sz w:val="20"/>
                      <w:szCs w:val="20"/>
                    </w:rPr>
                    <w:t>98.06</w:t>
                  </w:r>
                  <w:r w:rsidR="0026364D" w:rsidRPr="00972B57">
                    <w:rPr>
                      <w:rFonts w:ascii="Times New Roman" w:hAnsi="Times New Roman"/>
                      <w:color w:val="000000"/>
                      <w:sz w:val="20"/>
                      <w:szCs w:val="20"/>
                      <w:u w:val="single"/>
                    </w:rPr>
                    <w:t>+</w:t>
                  </w:r>
                  <w:r w:rsidR="0026364D" w:rsidRPr="00972B57">
                    <w:rPr>
                      <w:rFonts w:ascii="Times New Roman" w:hAnsi="Times New Roman"/>
                      <w:color w:val="000000"/>
                      <w:sz w:val="20"/>
                      <w:szCs w:val="20"/>
                    </w:rPr>
                    <w:t>1.41</w:t>
                  </w:r>
                </w:p>
              </w:tc>
            </w:tr>
          </w:tbl>
          <w:p w:rsidR="00AD7888" w:rsidRPr="00972B57" w:rsidRDefault="00AD7888" w:rsidP="00972B57">
            <w:pPr>
              <w:autoSpaceDE w:val="0"/>
              <w:autoSpaceDN w:val="0"/>
              <w:adjustRightInd w:val="0"/>
              <w:spacing w:after="0" w:line="240" w:lineRule="auto"/>
              <w:rPr>
                <w:rFonts w:ascii="Times New Roman" w:hAnsi="Times New Roman"/>
                <w:color w:val="131313"/>
                <w:sz w:val="20"/>
                <w:szCs w:val="20"/>
              </w:rPr>
            </w:pPr>
          </w:p>
        </w:tc>
        <w:tc>
          <w:tcPr>
            <w:tcW w:w="1928"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0.02 – 1.33</w:t>
            </w:r>
          </w:p>
        </w:tc>
        <w:tc>
          <w:tcPr>
            <w:tcW w:w="1528" w:type="dxa"/>
            <w:hideMark/>
          </w:tcPr>
          <w:p w:rsidR="00AD7888" w:rsidRPr="00972B57" w:rsidRDefault="00AD788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0.6</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5</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Fumonisin</w:t>
            </w:r>
            <w:proofErr w:type="spellEnd"/>
            <w:r w:rsidRPr="00972B57">
              <w:rPr>
                <w:rFonts w:ascii="Times New Roman" w:eastAsia="Times New Roman" w:hAnsi="Times New Roman"/>
                <w:color w:val="000000"/>
                <w:sz w:val="20"/>
                <w:szCs w:val="20"/>
              </w:rPr>
              <w:t xml:space="preserve"> B2</w:t>
            </w:r>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99.23</w:t>
            </w:r>
            <w:r w:rsidR="00DD2F98" w:rsidRPr="00972B57">
              <w:rPr>
                <w:rFonts w:ascii="Times New Roman" w:hAnsi="Times New Roman"/>
                <w:color w:val="000000"/>
                <w:sz w:val="20"/>
                <w:szCs w:val="20"/>
                <w:u w:val="single"/>
              </w:rPr>
              <w:t>+</w:t>
            </w:r>
            <w:r w:rsidR="00DD2F98" w:rsidRPr="00972B57">
              <w:rPr>
                <w:rFonts w:ascii="Times New Roman" w:hAnsi="Times New Roman"/>
                <w:color w:val="000000"/>
                <w:sz w:val="20"/>
                <w:szCs w:val="20"/>
              </w:rPr>
              <w:t>2.74</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0.22 - 0.44</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0.336</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6</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Moniliformin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99.83</w:t>
            </w:r>
            <w:r w:rsidR="00DD2F98" w:rsidRPr="00972B57">
              <w:rPr>
                <w:rFonts w:ascii="Times New Roman" w:hAnsi="Times New Roman"/>
                <w:color w:val="000000"/>
                <w:sz w:val="20"/>
                <w:szCs w:val="20"/>
                <w:u w:val="single"/>
              </w:rPr>
              <w:t>+</w:t>
            </w:r>
            <w:r w:rsidR="00DD2F98" w:rsidRPr="00972B57">
              <w:rPr>
                <w:rFonts w:ascii="Times New Roman" w:hAnsi="Times New Roman"/>
                <w:color w:val="000000"/>
                <w:sz w:val="20"/>
                <w:szCs w:val="20"/>
              </w:rPr>
              <w:t>12.92</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w:t>
            </w:r>
            <w:r w:rsidR="00BE5817">
              <w:rPr>
                <w:rFonts w:ascii="Times New Roman" w:hAnsi="Times New Roman"/>
                <w:color w:val="131313"/>
                <w:sz w:val="20"/>
                <w:szCs w:val="20"/>
              </w:rPr>
              <w:t xml:space="preserve"> </w:t>
            </w:r>
            <w:r w:rsidRPr="00972B57">
              <w:rPr>
                <w:rFonts w:ascii="Times New Roman" w:hAnsi="Times New Roman"/>
                <w:color w:val="131313"/>
                <w:sz w:val="20"/>
                <w:szCs w:val="20"/>
              </w:rPr>
              <w:t>(100)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0.43 -5.61</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2.39</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7</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Altertoxin</w:t>
            </w:r>
            <w:proofErr w:type="spellEnd"/>
            <w:r w:rsidRPr="00972B57">
              <w:rPr>
                <w:rFonts w:ascii="Times New Roman" w:eastAsia="Times New Roman" w:hAnsi="Times New Roman"/>
                <w:color w:val="000000"/>
                <w:sz w:val="20"/>
                <w:szCs w:val="20"/>
              </w:rPr>
              <w:t xml:space="preserve"> I</w:t>
            </w:r>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1.00</w:t>
            </w:r>
            <w:r w:rsidR="00DD2F98" w:rsidRPr="00972B57">
              <w:rPr>
                <w:rFonts w:ascii="Times New Roman" w:hAnsi="Times New Roman"/>
                <w:color w:val="000000"/>
                <w:sz w:val="20"/>
                <w:szCs w:val="20"/>
              </w:rPr>
              <w:t>E2</w:t>
            </w:r>
            <w:r w:rsidR="00DD2F98" w:rsidRPr="00972B57">
              <w:rPr>
                <w:rFonts w:ascii="Times New Roman" w:hAnsi="Times New Roman"/>
                <w:color w:val="000000"/>
                <w:sz w:val="20"/>
                <w:szCs w:val="20"/>
                <w:u w:val="single"/>
              </w:rPr>
              <w:t>+</w:t>
            </w:r>
            <w:r w:rsidR="00DD2F98" w:rsidRPr="00972B57">
              <w:rPr>
                <w:rFonts w:ascii="Times New Roman" w:hAnsi="Times New Roman"/>
                <w:color w:val="000000"/>
                <w:sz w:val="20"/>
                <w:szCs w:val="20"/>
              </w:rPr>
              <w:t>4.59</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6/9 (66.7)</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0.0 - 0.49</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0.23</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8</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131313"/>
                <w:sz w:val="20"/>
                <w:szCs w:val="20"/>
              </w:rPr>
              <w:t>Aflatoxin</w:t>
            </w:r>
            <w:proofErr w:type="spellEnd"/>
            <w:r w:rsidRPr="00972B57">
              <w:rPr>
                <w:rFonts w:ascii="Times New Roman" w:hAnsi="Times New Roman"/>
                <w:color w:val="131313"/>
                <w:sz w:val="20"/>
                <w:szCs w:val="20"/>
              </w:rPr>
              <w:t xml:space="preserve"> B1 </w:t>
            </w:r>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95.51</w:t>
            </w:r>
            <w:r w:rsidR="00DD2F98" w:rsidRPr="00972B57">
              <w:rPr>
                <w:rFonts w:ascii="Times New Roman" w:hAnsi="Times New Roman"/>
                <w:color w:val="000000"/>
                <w:sz w:val="20"/>
                <w:szCs w:val="20"/>
                <w:u w:val="single"/>
              </w:rPr>
              <w:t>+</w:t>
            </w:r>
            <w:r w:rsidR="00DD2F98" w:rsidRPr="00972B57">
              <w:rPr>
                <w:rFonts w:ascii="Times New Roman" w:hAnsi="Times New Roman"/>
                <w:color w:val="000000"/>
                <w:sz w:val="20"/>
                <w:szCs w:val="20"/>
              </w:rPr>
              <w:t>3.18</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3/9 (33.3)</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0 - 0.4</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0.133</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10</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131313"/>
                <w:sz w:val="20"/>
                <w:szCs w:val="20"/>
              </w:rPr>
              <w:t>Averantin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w:t>
            </w:r>
            <w:r w:rsidR="00DD2F98" w:rsidRPr="00972B57">
              <w:rPr>
                <w:rFonts w:ascii="Times New Roman" w:hAnsi="Times New Roman"/>
                <w:color w:val="000000"/>
                <w:sz w:val="20"/>
                <w:szCs w:val="20"/>
                <w:u w:val="single"/>
              </w:rPr>
              <w:t>+</w:t>
            </w:r>
            <w:r w:rsidR="00DD2F98" w:rsidRPr="00972B57">
              <w:rPr>
                <w:rFonts w:ascii="Times New Roman" w:hAnsi="Times New Roman"/>
                <w:color w:val="000000"/>
                <w:sz w:val="20"/>
                <w:szCs w:val="20"/>
              </w:rPr>
              <w:t>1.18</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0.19- 0.06</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0.2163</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11</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Agroclavin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98.52</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3.59</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3/9(33.33)</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 – 0.008</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0.0016</w:t>
            </w:r>
          </w:p>
        </w:tc>
      </w:tr>
      <w:tr w:rsidR="00DD2F98" w:rsidRPr="00972B57" w:rsidTr="00997449">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12</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eastAsia="Times New Roman" w:hAnsi="Times New Roman"/>
                <w:color w:val="000000"/>
                <w:sz w:val="20"/>
                <w:szCs w:val="20"/>
              </w:rPr>
            </w:pPr>
            <w:proofErr w:type="spellStart"/>
            <w:r w:rsidRPr="00972B57">
              <w:rPr>
                <w:rFonts w:ascii="Times New Roman" w:eastAsia="Times New Roman" w:hAnsi="Times New Roman"/>
                <w:color w:val="000000"/>
                <w:sz w:val="20"/>
                <w:szCs w:val="20"/>
              </w:rPr>
              <w:t>Methylsterigmatocystin</w:t>
            </w:r>
            <w:proofErr w:type="spellEnd"/>
          </w:p>
        </w:tc>
        <w:tc>
          <w:tcPr>
            <w:tcW w:w="1760" w:type="dxa"/>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1.05</w:t>
            </w:r>
            <w:r w:rsidR="00DD2F98" w:rsidRPr="00972B57">
              <w:rPr>
                <w:rFonts w:ascii="Times New Roman" w:hAnsi="Times New Roman"/>
                <w:color w:val="000000"/>
                <w:sz w:val="20"/>
                <w:szCs w:val="20"/>
              </w:rPr>
              <w:t>E2</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4.69</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0.004- 0-11</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0.376</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13</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131313"/>
                <w:sz w:val="20"/>
                <w:szCs w:val="20"/>
              </w:rPr>
              <w:t>Equisetin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99.83</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3.34</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0.09 – 0.63</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0.40</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14</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Festuclavin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99.46</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4.65</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6/9 (66.7)</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0.0 -1.86</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0.873</w:t>
            </w:r>
          </w:p>
        </w:tc>
      </w:tr>
      <w:tr w:rsidR="00DD2F98" w:rsidRPr="00972B57" w:rsidTr="00C82E64">
        <w:trPr>
          <w:trHeight w:val="350"/>
        </w:trPr>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15</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Chanoclavin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96.94</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4.71</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6/9 (66.7)</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 – 0.04</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0.017</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16</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Beauvericin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1.00</w:t>
            </w:r>
            <w:r w:rsidR="00DD2F98" w:rsidRPr="00972B57">
              <w:rPr>
                <w:rFonts w:ascii="Times New Roman" w:hAnsi="Times New Roman"/>
                <w:color w:val="000000"/>
                <w:sz w:val="20"/>
                <w:szCs w:val="20"/>
              </w:rPr>
              <w:t>E2</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1.03</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0.19 -2.07</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0.91</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17</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bCs/>
                <w:color w:val="000000"/>
                <w:sz w:val="20"/>
                <w:szCs w:val="20"/>
              </w:rPr>
              <w:t>Monocerin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99.76</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0.82</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0.021- 2.32</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0.93</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18</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Sterigmatocystin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1.00</w:t>
            </w:r>
            <w:r w:rsidR="00DD2F98" w:rsidRPr="00972B57">
              <w:rPr>
                <w:rFonts w:ascii="Times New Roman" w:hAnsi="Times New Roman"/>
                <w:color w:val="000000"/>
                <w:sz w:val="20"/>
                <w:szCs w:val="20"/>
              </w:rPr>
              <w:t>E2</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2.62</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0.01 – 0.06</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0.03</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19</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131313"/>
                <w:sz w:val="20"/>
                <w:szCs w:val="20"/>
              </w:rPr>
              <w:t>Emodin</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1.00</w:t>
            </w:r>
            <w:r w:rsidR="00DD2F98" w:rsidRPr="00972B57">
              <w:rPr>
                <w:rFonts w:ascii="Times New Roman" w:hAnsi="Times New Roman"/>
                <w:color w:val="000000"/>
                <w:sz w:val="20"/>
                <w:szCs w:val="20"/>
              </w:rPr>
              <w:t>E2</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2.02</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0.143- 0.383</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0.265</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20</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eastAsia="Times New Roman" w:hAnsi="Times New Roman"/>
                <w:color w:val="000000"/>
                <w:sz w:val="20"/>
                <w:szCs w:val="20"/>
              </w:rPr>
              <w:t>3-NPA</w:t>
            </w:r>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1.00</w:t>
            </w:r>
            <w:r w:rsidR="00DD2F98" w:rsidRPr="00972B57">
              <w:rPr>
                <w:rFonts w:ascii="Times New Roman" w:hAnsi="Times New Roman"/>
                <w:color w:val="000000"/>
                <w:sz w:val="20"/>
                <w:szCs w:val="20"/>
              </w:rPr>
              <w:t>E2</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2.85</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0.91- 5.25</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2.61</w:t>
            </w:r>
          </w:p>
        </w:tc>
      </w:tr>
      <w:tr w:rsidR="00DD2F98" w:rsidRPr="00972B57" w:rsidTr="0085721E">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21</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eastAsia="Times New Roman" w:hAnsi="Times New Roman"/>
                <w:color w:val="000000"/>
                <w:sz w:val="20"/>
                <w:szCs w:val="20"/>
              </w:rPr>
            </w:pPr>
            <w:proofErr w:type="spellStart"/>
            <w:r w:rsidRPr="00972B57">
              <w:rPr>
                <w:rFonts w:ascii="Times New Roman" w:eastAsia="Times New Roman" w:hAnsi="Times New Roman"/>
                <w:color w:val="000000"/>
                <w:sz w:val="20"/>
                <w:szCs w:val="20"/>
              </w:rPr>
              <w:t>Alternariolmethylether</w:t>
            </w:r>
            <w:proofErr w:type="spellEnd"/>
          </w:p>
        </w:tc>
        <w:tc>
          <w:tcPr>
            <w:tcW w:w="1760" w:type="dxa"/>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99.88</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1.25</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0.21-3.78</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3.11</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22</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Tryptophol</w:t>
            </w:r>
            <w:proofErr w:type="spellEnd"/>
          </w:p>
        </w:tc>
        <w:tc>
          <w:tcPr>
            <w:tcW w:w="1760" w:type="dxa"/>
            <w:vAlign w:val="center"/>
          </w:tcPr>
          <w:p w:rsidR="00DD2F98" w:rsidRPr="00972B57" w:rsidRDefault="00D41B23" w:rsidP="00972B57">
            <w:pPr>
              <w:autoSpaceDE w:val="0"/>
              <w:autoSpaceDN w:val="0"/>
              <w:adjustRightInd w:val="0"/>
              <w:spacing w:after="0" w:line="240" w:lineRule="auto"/>
              <w:rPr>
                <w:rFonts w:ascii="Times New Roman" w:hAnsi="Times New Roman"/>
                <w:color w:val="000000"/>
                <w:sz w:val="20"/>
                <w:szCs w:val="20"/>
              </w:rPr>
            </w:pPr>
            <w:r w:rsidRPr="00972B57">
              <w:rPr>
                <w:rFonts w:ascii="Times New Roman" w:hAnsi="Times New Roman"/>
                <w:color w:val="000000"/>
                <w:sz w:val="20"/>
                <w:szCs w:val="20"/>
              </w:rPr>
              <w:t>95.90</w:t>
            </w:r>
            <w:r w:rsidR="00DD2F98" w:rsidRPr="00972B57">
              <w:rPr>
                <w:rFonts w:ascii="Times New Roman" w:hAnsi="Times New Roman"/>
                <w:color w:val="000000"/>
                <w:sz w:val="20"/>
                <w:szCs w:val="20"/>
                <w:u w:val="single"/>
              </w:rPr>
              <w:t>+</w:t>
            </w:r>
            <w:r w:rsidR="00E84456" w:rsidRPr="00972B57">
              <w:rPr>
                <w:rFonts w:ascii="Times New Roman" w:hAnsi="Times New Roman"/>
                <w:color w:val="000000"/>
                <w:sz w:val="20"/>
                <w:szCs w:val="20"/>
              </w:rPr>
              <w:t>2.19</w:t>
            </w: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9/9 (100)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3.32-6.59</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4.423</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23</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eastAsia="Times New Roman" w:hAnsi="Times New Roman"/>
                <w:color w:val="000000"/>
                <w:sz w:val="20"/>
                <w:szCs w:val="20"/>
              </w:rPr>
              <w:t>Altertoxin_II</w:t>
            </w:r>
            <w:proofErr w:type="spellEnd"/>
          </w:p>
        </w:tc>
        <w:tc>
          <w:tcPr>
            <w:tcW w:w="1760" w:type="dxa"/>
          </w:tcPr>
          <w:p w:rsidR="00DD2F98" w:rsidRPr="00972B57" w:rsidRDefault="00DD2F98" w:rsidP="00972B57">
            <w:pPr>
              <w:autoSpaceDE w:val="0"/>
              <w:autoSpaceDN w:val="0"/>
              <w:adjustRightInd w:val="0"/>
              <w:spacing w:after="0" w:line="240" w:lineRule="auto"/>
              <w:rPr>
                <w:rFonts w:ascii="Times New Roman" w:hAnsi="Times New Roman"/>
                <w:color w:val="131313"/>
                <w:sz w:val="20"/>
                <w:szCs w:val="20"/>
              </w:rPr>
            </w:pP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0/9 (0)</w:t>
            </w:r>
          </w:p>
        </w:tc>
        <w:tc>
          <w:tcPr>
            <w:tcW w:w="1676" w:type="dxa"/>
            <w:hideMark/>
          </w:tcPr>
          <w:p w:rsidR="00DD2F98" w:rsidRPr="00972B57" w:rsidRDefault="00DD2F98" w:rsidP="00972B57">
            <w:pPr>
              <w:autoSpaceDE w:val="0"/>
              <w:autoSpaceDN w:val="0"/>
              <w:adjustRightInd w:val="0"/>
              <w:spacing w:after="0" w:line="240" w:lineRule="auto"/>
              <w:rPr>
                <w:rFonts w:ascii="Times New Roman" w:hAnsi="Times New Roman"/>
                <w:color w:val="131313"/>
                <w:sz w:val="20"/>
                <w:szCs w:val="20"/>
              </w:rPr>
            </w:pPr>
            <w:r w:rsidRPr="00972B57">
              <w:rPr>
                <w:rFonts w:ascii="Times New Roman" w:hAnsi="Times New Roman"/>
                <w:color w:val="131313"/>
                <w:sz w:val="20"/>
                <w:szCs w:val="20"/>
              </w:rPr>
              <w:t>0</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24</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131313"/>
                <w:sz w:val="20"/>
                <w:szCs w:val="20"/>
              </w:rPr>
              <w:t>Averudin</w:t>
            </w:r>
            <w:proofErr w:type="spellEnd"/>
          </w:p>
        </w:tc>
        <w:tc>
          <w:tcPr>
            <w:tcW w:w="1760" w:type="dxa"/>
          </w:tcPr>
          <w:p w:rsidR="00DD2F98" w:rsidRPr="00972B57" w:rsidRDefault="00DD2F98" w:rsidP="00972B57">
            <w:pPr>
              <w:autoSpaceDE w:val="0"/>
              <w:autoSpaceDN w:val="0"/>
              <w:adjustRightInd w:val="0"/>
              <w:spacing w:after="0" w:line="240" w:lineRule="auto"/>
              <w:rPr>
                <w:rFonts w:ascii="Times New Roman" w:hAnsi="Times New Roman"/>
                <w:color w:val="131313"/>
                <w:sz w:val="20"/>
                <w:szCs w:val="20"/>
              </w:rPr>
            </w:pP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0/9 (0)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w:t>
            </w:r>
          </w:p>
        </w:tc>
      </w:tr>
      <w:tr w:rsidR="00DD2F98" w:rsidRPr="00972B57" w:rsidTr="00C82E64">
        <w:tc>
          <w:tcPr>
            <w:tcW w:w="61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25</w:t>
            </w:r>
          </w:p>
        </w:tc>
        <w:tc>
          <w:tcPr>
            <w:tcW w:w="2232"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131313"/>
                <w:sz w:val="20"/>
                <w:szCs w:val="20"/>
              </w:rPr>
              <w:t>Versicolorin</w:t>
            </w:r>
            <w:proofErr w:type="spellEnd"/>
          </w:p>
        </w:tc>
        <w:tc>
          <w:tcPr>
            <w:tcW w:w="1760" w:type="dxa"/>
          </w:tcPr>
          <w:p w:rsidR="00DD2F98" w:rsidRPr="00972B57" w:rsidRDefault="00DD2F98" w:rsidP="00972B57">
            <w:pPr>
              <w:autoSpaceDE w:val="0"/>
              <w:autoSpaceDN w:val="0"/>
              <w:adjustRightInd w:val="0"/>
              <w:spacing w:after="0" w:line="240" w:lineRule="auto"/>
              <w:rPr>
                <w:rFonts w:ascii="Times New Roman" w:hAnsi="Times New Roman"/>
                <w:color w:val="131313"/>
                <w:sz w:val="20"/>
                <w:szCs w:val="20"/>
              </w:rPr>
            </w:pPr>
          </w:p>
        </w:tc>
        <w:tc>
          <w:tcPr>
            <w:tcW w:w="19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0/9 (0)</w:t>
            </w:r>
          </w:p>
        </w:tc>
        <w:tc>
          <w:tcPr>
            <w:tcW w:w="1676"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 xml:space="preserve">0 </w:t>
            </w:r>
          </w:p>
        </w:tc>
        <w:tc>
          <w:tcPr>
            <w:tcW w:w="1528" w:type="dxa"/>
            <w:hideMark/>
          </w:tcPr>
          <w:p w:rsidR="00DD2F98" w:rsidRPr="00972B57" w:rsidRDefault="00DD2F98" w:rsidP="00972B57">
            <w:pPr>
              <w:autoSpaceDE w:val="0"/>
              <w:autoSpaceDN w:val="0"/>
              <w:adjustRightInd w:val="0"/>
              <w:spacing w:after="0" w:line="240" w:lineRule="auto"/>
              <w:jc w:val="both"/>
              <w:rPr>
                <w:rFonts w:ascii="Times New Roman" w:hAnsi="Times New Roman"/>
                <w:color w:val="131313"/>
                <w:sz w:val="20"/>
                <w:szCs w:val="20"/>
              </w:rPr>
            </w:pPr>
            <w:r w:rsidRPr="00972B57">
              <w:rPr>
                <w:rFonts w:ascii="Times New Roman" w:hAnsi="Times New Roman"/>
                <w:color w:val="131313"/>
                <w:sz w:val="20"/>
                <w:szCs w:val="20"/>
              </w:rPr>
              <w:t>0</w:t>
            </w:r>
          </w:p>
        </w:tc>
      </w:tr>
    </w:tbl>
    <w:p w:rsidR="00306D8F" w:rsidRPr="00972B57" w:rsidRDefault="00C82E64" w:rsidP="00972B57">
      <w:pPr>
        <w:spacing w:after="0" w:line="240" w:lineRule="auto"/>
        <w:jc w:val="both"/>
        <w:rPr>
          <w:rFonts w:ascii="Times New Roman" w:eastAsia="Times New Roman" w:hAnsi="Times New Roman"/>
          <w:color w:val="000000"/>
          <w:sz w:val="20"/>
          <w:szCs w:val="20"/>
        </w:rPr>
      </w:pPr>
      <w:r w:rsidRPr="00972B57">
        <w:rPr>
          <w:rFonts w:ascii="Times New Roman" w:eastAsiaTheme="minorHAnsi" w:hAnsi="Times New Roman"/>
          <w:sz w:val="20"/>
          <w:szCs w:val="20"/>
          <w:lang w:eastAsia="en-US"/>
        </w:rPr>
        <w:t xml:space="preserve">* </w:t>
      </w:r>
      <w:proofErr w:type="spellStart"/>
      <w:r w:rsidRPr="00972B57">
        <w:rPr>
          <w:rFonts w:ascii="Times New Roman" w:eastAsiaTheme="minorHAnsi" w:hAnsi="Times New Roman"/>
          <w:sz w:val="20"/>
          <w:szCs w:val="20"/>
          <w:lang w:eastAsia="en-US"/>
        </w:rPr>
        <w:t>Average_standard</w:t>
      </w:r>
      <w:proofErr w:type="spellEnd"/>
      <w:r w:rsidRPr="00972B57">
        <w:rPr>
          <w:rFonts w:ascii="Times New Roman" w:eastAsiaTheme="minorHAnsi" w:hAnsi="Times New Roman"/>
          <w:sz w:val="20"/>
          <w:szCs w:val="20"/>
          <w:lang w:eastAsia="en-US"/>
        </w:rPr>
        <w:t xml:space="preserve"> deviation calculated from spiking experiments of three different samples</w:t>
      </w:r>
    </w:p>
    <w:p w:rsidR="00306D8F" w:rsidRPr="00972B57" w:rsidRDefault="00306D8F" w:rsidP="00972B57">
      <w:pPr>
        <w:spacing w:after="0" w:line="240" w:lineRule="auto"/>
        <w:jc w:val="both"/>
        <w:rPr>
          <w:rFonts w:ascii="Times New Roman" w:hAnsi="Times New Roman"/>
          <w:b/>
          <w:color w:val="000000"/>
          <w:sz w:val="20"/>
          <w:szCs w:val="20"/>
        </w:rPr>
      </w:pPr>
      <w:r w:rsidRPr="00972B57">
        <w:rPr>
          <w:rFonts w:ascii="Times New Roman" w:eastAsia="Times New Roman" w:hAnsi="Times New Roman"/>
          <w:b/>
          <w:color w:val="000000"/>
          <w:sz w:val="20"/>
          <w:szCs w:val="20"/>
        </w:rPr>
        <w:lastRenderedPageBreak/>
        <w:t xml:space="preserve">Table 2: </w:t>
      </w:r>
      <w:proofErr w:type="spellStart"/>
      <w:r w:rsidRPr="00972B57">
        <w:rPr>
          <w:rFonts w:ascii="Times New Roman" w:eastAsia="Times New Roman" w:hAnsi="Times New Roman"/>
          <w:b/>
          <w:color w:val="000000"/>
          <w:sz w:val="20"/>
          <w:szCs w:val="20"/>
        </w:rPr>
        <w:t>Aflatoxin</w:t>
      </w:r>
      <w:proofErr w:type="spellEnd"/>
      <w:r w:rsidRPr="00972B57">
        <w:rPr>
          <w:rFonts w:ascii="Times New Roman" w:eastAsia="Times New Roman" w:hAnsi="Times New Roman"/>
          <w:b/>
          <w:color w:val="000000"/>
          <w:sz w:val="20"/>
          <w:szCs w:val="20"/>
        </w:rPr>
        <w:t xml:space="preserve"> B1, </w:t>
      </w:r>
      <w:proofErr w:type="spellStart"/>
      <w:r w:rsidRPr="00972B57">
        <w:rPr>
          <w:rFonts w:ascii="Times New Roman" w:eastAsia="Times New Roman" w:hAnsi="Times New Roman"/>
          <w:b/>
          <w:color w:val="000000"/>
          <w:sz w:val="20"/>
          <w:szCs w:val="20"/>
        </w:rPr>
        <w:t>Fumonisin</w:t>
      </w:r>
      <w:proofErr w:type="spellEnd"/>
      <w:r w:rsidRPr="00972B57">
        <w:rPr>
          <w:rFonts w:ascii="Times New Roman" w:eastAsia="Times New Roman" w:hAnsi="Times New Roman"/>
          <w:b/>
          <w:color w:val="000000"/>
          <w:sz w:val="20"/>
          <w:szCs w:val="20"/>
        </w:rPr>
        <w:t xml:space="preserve"> B1, FumonisinB2</w:t>
      </w:r>
      <w:r w:rsidR="00BE5817">
        <w:rPr>
          <w:rFonts w:ascii="Times New Roman" w:eastAsia="Times New Roman" w:hAnsi="Times New Roman"/>
          <w:b/>
          <w:color w:val="000000"/>
          <w:sz w:val="20"/>
          <w:szCs w:val="20"/>
        </w:rPr>
        <w:t xml:space="preserve"> </w:t>
      </w:r>
      <w:r w:rsidRPr="00972B57">
        <w:rPr>
          <w:rFonts w:ascii="Times New Roman" w:hAnsi="Times New Roman"/>
          <w:b/>
          <w:sz w:val="20"/>
          <w:szCs w:val="20"/>
        </w:rPr>
        <w:t>and</w:t>
      </w:r>
      <w:r w:rsidR="003962A1" w:rsidRPr="00972B57">
        <w:rPr>
          <w:rFonts w:ascii="Times New Roman" w:hAnsi="Times New Roman"/>
          <w:b/>
          <w:sz w:val="20"/>
          <w:szCs w:val="20"/>
        </w:rPr>
        <w:t xml:space="preserve"> </w:t>
      </w:r>
      <w:proofErr w:type="spellStart"/>
      <w:r w:rsidRPr="00972B57">
        <w:rPr>
          <w:rFonts w:ascii="Times New Roman" w:hAnsi="Times New Roman"/>
          <w:b/>
          <w:sz w:val="20"/>
          <w:szCs w:val="20"/>
        </w:rPr>
        <w:t>Deoxynivalenol</w:t>
      </w:r>
      <w:proofErr w:type="spellEnd"/>
      <w:r w:rsidRPr="00972B57">
        <w:rPr>
          <w:rFonts w:ascii="Times New Roman" w:hAnsi="Times New Roman"/>
          <w:b/>
          <w:sz w:val="20"/>
          <w:szCs w:val="20"/>
        </w:rPr>
        <w:t xml:space="preserve"> (DON)</w:t>
      </w:r>
      <w:r w:rsidRPr="00972B57">
        <w:rPr>
          <w:rFonts w:ascii="Times New Roman" w:hAnsi="Times New Roman"/>
          <w:b/>
          <w:color w:val="000000"/>
          <w:sz w:val="20"/>
          <w:szCs w:val="20"/>
        </w:rPr>
        <w:tab/>
        <w:t>contents in non-irradiated and gamma-irradiated sesame seeds from Abuja markets, Nigeria</w:t>
      </w:r>
    </w:p>
    <w:tbl>
      <w:tblPr>
        <w:tblW w:w="5000" w:type="pct"/>
        <w:tblBorders>
          <w:top w:val="single" w:sz="4" w:space="0" w:color="auto"/>
          <w:bottom w:val="single" w:sz="4" w:space="0" w:color="auto"/>
        </w:tblBorders>
        <w:tblLook w:val="04A0"/>
      </w:tblPr>
      <w:tblGrid>
        <w:gridCol w:w="1591"/>
        <w:gridCol w:w="1592"/>
        <w:gridCol w:w="1623"/>
        <w:gridCol w:w="1592"/>
        <w:gridCol w:w="1592"/>
        <w:gridCol w:w="1588"/>
      </w:tblGrid>
      <w:tr w:rsidR="007962BE" w:rsidRPr="00972B57" w:rsidTr="00972B57">
        <w:tc>
          <w:tcPr>
            <w:tcW w:w="831" w:type="pct"/>
            <w:vMerge w:val="restart"/>
            <w:tcBorders>
              <w:top w:val="single" w:sz="4" w:space="0" w:color="auto"/>
              <w:left w:val="nil"/>
              <w:bottom w:val="single" w:sz="4" w:space="0" w:color="auto"/>
              <w:right w:val="nil"/>
            </w:tcBorders>
          </w:tcPr>
          <w:p w:rsidR="007962BE" w:rsidRPr="00972B57" w:rsidRDefault="007962BE" w:rsidP="00972B57">
            <w:pPr>
              <w:spacing w:after="0" w:line="240" w:lineRule="auto"/>
              <w:rPr>
                <w:rFonts w:ascii="Times New Roman" w:hAnsi="Times New Roman"/>
                <w:b/>
                <w:sz w:val="20"/>
                <w:szCs w:val="20"/>
              </w:rPr>
            </w:pPr>
          </w:p>
          <w:p w:rsidR="007962BE" w:rsidRPr="00972B57" w:rsidRDefault="007962BE" w:rsidP="00972B57">
            <w:pPr>
              <w:spacing w:after="0" w:line="240" w:lineRule="auto"/>
              <w:rPr>
                <w:rFonts w:ascii="Times New Roman" w:hAnsi="Times New Roman"/>
                <w:b/>
                <w:sz w:val="20"/>
                <w:szCs w:val="20"/>
              </w:rPr>
            </w:pPr>
            <w:r w:rsidRPr="00972B57">
              <w:rPr>
                <w:rFonts w:ascii="Times New Roman" w:hAnsi="Times New Roman"/>
                <w:b/>
                <w:sz w:val="20"/>
                <w:szCs w:val="20"/>
              </w:rPr>
              <w:t>Sample</w:t>
            </w:r>
          </w:p>
        </w:tc>
        <w:tc>
          <w:tcPr>
            <w:tcW w:w="831" w:type="pct"/>
            <w:vMerge w:val="restart"/>
            <w:tcBorders>
              <w:top w:val="single" w:sz="4" w:space="0" w:color="auto"/>
              <w:left w:val="nil"/>
              <w:bottom w:val="single" w:sz="4" w:space="0" w:color="auto"/>
              <w:right w:val="nil"/>
            </w:tcBorders>
          </w:tcPr>
          <w:p w:rsidR="007962BE" w:rsidRPr="00972B57" w:rsidRDefault="00F05505" w:rsidP="00972B57">
            <w:pPr>
              <w:autoSpaceDE w:val="0"/>
              <w:autoSpaceDN w:val="0"/>
              <w:adjustRightInd w:val="0"/>
              <w:spacing w:after="0" w:line="240" w:lineRule="auto"/>
              <w:jc w:val="both"/>
              <w:rPr>
                <w:rFonts w:ascii="Times New Roman" w:hAnsi="Times New Roman"/>
                <w:b/>
                <w:bCs/>
                <w:color w:val="000000"/>
                <w:sz w:val="20"/>
                <w:szCs w:val="20"/>
              </w:rPr>
            </w:pPr>
            <w:r w:rsidRPr="00972B57">
              <w:rPr>
                <w:rFonts w:ascii="Times New Roman" w:hAnsi="Times New Roman"/>
                <w:b/>
                <w:bCs/>
                <w:color w:val="000000"/>
                <w:sz w:val="20"/>
                <w:szCs w:val="20"/>
              </w:rPr>
              <w:t>Mean</w:t>
            </w:r>
          </w:p>
          <w:p w:rsidR="007962BE" w:rsidRPr="00972B57" w:rsidRDefault="007962BE" w:rsidP="00972B57">
            <w:pPr>
              <w:tabs>
                <w:tab w:val="left" w:pos="0"/>
              </w:tabs>
              <w:autoSpaceDE w:val="0"/>
              <w:autoSpaceDN w:val="0"/>
              <w:adjustRightInd w:val="0"/>
              <w:spacing w:after="0" w:line="240" w:lineRule="auto"/>
              <w:jc w:val="both"/>
              <w:rPr>
                <w:rFonts w:ascii="Times New Roman" w:hAnsi="Times New Roman"/>
                <w:b/>
                <w:bCs/>
                <w:color w:val="000000"/>
                <w:sz w:val="20"/>
                <w:szCs w:val="20"/>
              </w:rPr>
            </w:pPr>
            <w:r w:rsidRPr="00972B57">
              <w:rPr>
                <w:rFonts w:ascii="Times New Roman" w:hAnsi="Times New Roman"/>
                <w:b/>
                <w:bCs/>
                <w:color w:val="000000"/>
                <w:sz w:val="20"/>
                <w:szCs w:val="20"/>
              </w:rPr>
              <w:t>Dose absorbed</w:t>
            </w:r>
          </w:p>
          <w:p w:rsidR="007962BE" w:rsidRPr="00972B57" w:rsidRDefault="007962BE" w:rsidP="00972B57">
            <w:pPr>
              <w:autoSpaceDE w:val="0"/>
              <w:autoSpaceDN w:val="0"/>
              <w:adjustRightInd w:val="0"/>
              <w:spacing w:after="0" w:line="240" w:lineRule="auto"/>
              <w:jc w:val="both"/>
              <w:rPr>
                <w:rFonts w:ascii="Times New Roman" w:hAnsi="Times New Roman"/>
                <w:b/>
                <w:bCs/>
                <w:color w:val="000000"/>
                <w:sz w:val="20"/>
                <w:szCs w:val="20"/>
              </w:rPr>
            </w:pPr>
            <w:r w:rsidRPr="00972B57">
              <w:rPr>
                <w:rFonts w:ascii="Times New Roman" w:hAnsi="Times New Roman"/>
                <w:b/>
                <w:bCs/>
                <w:color w:val="000000"/>
                <w:sz w:val="20"/>
                <w:szCs w:val="20"/>
              </w:rPr>
              <w:t>per sample</w:t>
            </w:r>
          </w:p>
          <w:p w:rsidR="007962BE" w:rsidRPr="00972B57" w:rsidRDefault="007962BE" w:rsidP="00972B57">
            <w:pPr>
              <w:autoSpaceDE w:val="0"/>
              <w:autoSpaceDN w:val="0"/>
              <w:adjustRightInd w:val="0"/>
              <w:spacing w:after="0" w:line="240" w:lineRule="auto"/>
              <w:jc w:val="both"/>
              <w:rPr>
                <w:rFonts w:ascii="Times New Roman" w:hAnsi="Times New Roman"/>
                <w:bCs/>
                <w:color w:val="000000"/>
                <w:sz w:val="20"/>
                <w:szCs w:val="20"/>
              </w:rPr>
            </w:pPr>
            <w:r w:rsidRPr="00972B57">
              <w:rPr>
                <w:rFonts w:ascii="Times New Roman" w:hAnsi="Times New Roman"/>
                <w:b/>
                <w:bCs/>
                <w:color w:val="000000"/>
                <w:sz w:val="20"/>
                <w:szCs w:val="20"/>
              </w:rPr>
              <w:t>(</w:t>
            </w:r>
            <w:proofErr w:type="spellStart"/>
            <w:r w:rsidRPr="00972B57">
              <w:rPr>
                <w:rFonts w:ascii="Times New Roman" w:hAnsi="Times New Roman"/>
                <w:b/>
                <w:bCs/>
                <w:color w:val="000000"/>
                <w:sz w:val="20"/>
                <w:szCs w:val="20"/>
              </w:rPr>
              <w:t>kGy</w:t>
            </w:r>
            <w:proofErr w:type="spellEnd"/>
            <w:r w:rsidRPr="00972B57">
              <w:rPr>
                <w:rFonts w:ascii="Times New Roman" w:hAnsi="Times New Roman"/>
                <w:b/>
                <w:bCs/>
                <w:color w:val="000000"/>
                <w:sz w:val="20"/>
                <w:szCs w:val="20"/>
              </w:rPr>
              <w:t>)</w:t>
            </w:r>
          </w:p>
        </w:tc>
        <w:tc>
          <w:tcPr>
            <w:tcW w:w="3339" w:type="pct"/>
            <w:gridSpan w:val="4"/>
            <w:tcBorders>
              <w:top w:val="single" w:sz="4" w:space="0" w:color="auto"/>
              <w:left w:val="nil"/>
              <w:bottom w:val="single" w:sz="4" w:space="0" w:color="auto"/>
              <w:right w:val="nil"/>
            </w:tcBorders>
            <w:hideMark/>
          </w:tcPr>
          <w:p w:rsidR="007962BE" w:rsidRPr="00972B57" w:rsidRDefault="007962BE" w:rsidP="00972B57">
            <w:pPr>
              <w:spacing w:after="0" w:line="240" w:lineRule="auto"/>
              <w:jc w:val="both"/>
              <w:rPr>
                <w:rFonts w:ascii="Times New Roman" w:hAnsi="Times New Roman"/>
                <w:b/>
                <w:sz w:val="20"/>
                <w:szCs w:val="20"/>
              </w:rPr>
            </w:pPr>
            <w:r w:rsidRPr="00972B57">
              <w:rPr>
                <w:rFonts w:ascii="Times New Roman" w:hAnsi="Times New Roman"/>
                <w:b/>
                <w:sz w:val="20"/>
                <w:szCs w:val="20"/>
              </w:rPr>
              <w:t xml:space="preserve">Calculated </w:t>
            </w:r>
            <w:proofErr w:type="spellStart"/>
            <w:r w:rsidRPr="00972B57">
              <w:rPr>
                <w:rFonts w:ascii="Times New Roman" w:hAnsi="Times New Roman"/>
                <w:b/>
                <w:sz w:val="20"/>
                <w:szCs w:val="20"/>
              </w:rPr>
              <w:t>Mycotoxin</w:t>
            </w:r>
            <w:proofErr w:type="spellEnd"/>
            <w:r w:rsidRPr="00972B57">
              <w:rPr>
                <w:rFonts w:ascii="Times New Roman" w:hAnsi="Times New Roman"/>
                <w:b/>
                <w:sz w:val="20"/>
                <w:szCs w:val="20"/>
              </w:rPr>
              <w:t xml:space="preserve"> Concentration (</w:t>
            </w:r>
            <w:r w:rsidRPr="00972B57">
              <w:rPr>
                <w:rFonts w:ascii="Times New Roman" w:hAnsi="Times New Roman"/>
                <w:color w:val="000000"/>
                <w:sz w:val="20"/>
                <w:szCs w:val="20"/>
              </w:rPr>
              <w:t>µgkg</w:t>
            </w:r>
            <w:r w:rsidR="00736CEB" w:rsidRPr="00972B57">
              <w:rPr>
                <w:rFonts w:ascii="Times New Roman" w:hAnsi="Times New Roman"/>
                <w:color w:val="000000"/>
                <w:sz w:val="20"/>
                <w:szCs w:val="20"/>
              </w:rPr>
              <w:t>-</w:t>
            </w:r>
            <w:r w:rsidR="00736CEB" w:rsidRPr="00972B57">
              <w:rPr>
                <w:rFonts w:ascii="Times New Roman" w:hAnsi="Times New Roman"/>
                <w:color w:val="000000"/>
                <w:sz w:val="20"/>
                <w:szCs w:val="20"/>
                <w:vertAlign w:val="superscript"/>
              </w:rPr>
              <w:t>1</w:t>
            </w:r>
            <w:r w:rsidRPr="00972B57">
              <w:rPr>
                <w:rFonts w:ascii="Times New Roman" w:hAnsi="Times New Roman"/>
                <w:b/>
                <w:sz w:val="20"/>
                <w:szCs w:val="20"/>
              </w:rPr>
              <w:t>)</w:t>
            </w:r>
          </w:p>
        </w:tc>
      </w:tr>
      <w:tr w:rsidR="007962BE" w:rsidRPr="00972B57" w:rsidTr="00972B57">
        <w:trPr>
          <w:trHeight w:val="1448"/>
        </w:trPr>
        <w:tc>
          <w:tcPr>
            <w:tcW w:w="831" w:type="pct"/>
            <w:vMerge/>
            <w:tcBorders>
              <w:top w:val="single" w:sz="4" w:space="0" w:color="auto"/>
              <w:left w:val="nil"/>
              <w:bottom w:val="single" w:sz="4" w:space="0" w:color="auto"/>
              <w:right w:val="nil"/>
            </w:tcBorders>
            <w:vAlign w:val="center"/>
            <w:hideMark/>
          </w:tcPr>
          <w:p w:rsidR="007962BE" w:rsidRPr="00972B57" w:rsidRDefault="007962BE" w:rsidP="00972B57">
            <w:pPr>
              <w:spacing w:after="0" w:line="240" w:lineRule="auto"/>
              <w:rPr>
                <w:rFonts w:ascii="Times New Roman" w:hAnsi="Times New Roman"/>
                <w:b/>
                <w:sz w:val="20"/>
                <w:szCs w:val="20"/>
              </w:rPr>
            </w:pPr>
          </w:p>
        </w:tc>
        <w:tc>
          <w:tcPr>
            <w:tcW w:w="831" w:type="pct"/>
            <w:vMerge/>
            <w:tcBorders>
              <w:top w:val="single" w:sz="4" w:space="0" w:color="auto"/>
              <w:left w:val="nil"/>
              <w:bottom w:val="single" w:sz="4" w:space="0" w:color="auto"/>
              <w:right w:val="nil"/>
            </w:tcBorders>
            <w:vAlign w:val="center"/>
            <w:hideMark/>
          </w:tcPr>
          <w:p w:rsidR="007962BE" w:rsidRPr="00972B57" w:rsidRDefault="007962BE" w:rsidP="00972B57">
            <w:pPr>
              <w:spacing w:after="0" w:line="240" w:lineRule="auto"/>
              <w:rPr>
                <w:rFonts w:ascii="Times New Roman" w:hAnsi="Times New Roman"/>
                <w:b/>
                <w:sz w:val="20"/>
                <w:szCs w:val="20"/>
              </w:rPr>
            </w:pPr>
          </w:p>
        </w:tc>
        <w:tc>
          <w:tcPr>
            <w:tcW w:w="847" w:type="pct"/>
            <w:tcBorders>
              <w:top w:val="single" w:sz="4" w:space="0" w:color="auto"/>
              <w:left w:val="nil"/>
              <w:bottom w:val="single" w:sz="4" w:space="0" w:color="auto"/>
              <w:right w:val="nil"/>
            </w:tcBorders>
            <w:textDirection w:val="btLr"/>
            <w:hideMark/>
          </w:tcPr>
          <w:p w:rsidR="007962BE" w:rsidRPr="00972B57" w:rsidRDefault="007962BE" w:rsidP="00972B57">
            <w:pPr>
              <w:spacing w:after="0" w:line="240" w:lineRule="auto"/>
              <w:ind w:left="113" w:right="113"/>
              <w:rPr>
                <w:rFonts w:ascii="Times New Roman" w:hAnsi="Times New Roman"/>
                <w:b/>
                <w:sz w:val="20"/>
                <w:szCs w:val="20"/>
              </w:rPr>
            </w:pPr>
            <w:proofErr w:type="spellStart"/>
            <w:r w:rsidRPr="00972B57">
              <w:rPr>
                <w:rFonts w:ascii="Times New Roman" w:hAnsi="Times New Roman"/>
                <w:b/>
                <w:color w:val="000000"/>
                <w:sz w:val="20"/>
                <w:szCs w:val="20"/>
              </w:rPr>
              <w:t>Aflatoxin</w:t>
            </w:r>
            <w:proofErr w:type="spellEnd"/>
            <w:r w:rsidRPr="00972B57">
              <w:rPr>
                <w:rFonts w:ascii="Times New Roman" w:hAnsi="Times New Roman"/>
                <w:b/>
                <w:color w:val="000000"/>
                <w:sz w:val="20"/>
                <w:szCs w:val="20"/>
              </w:rPr>
              <w:t xml:space="preserve"> B1</w:t>
            </w:r>
          </w:p>
        </w:tc>
        <w:tc>
          <w:tcPr>
            <w:tcW w:w="831" w:type="pct"/>
            <w:tcBorders>
              <w:top w:val="single" w:sz="4" w:space="0" w:color="auto"/>
              <w:left w:val="nil"/>
              <w:bottom w:val="single" w:sz="4" w:space="0" w:color="auto"/>
              <w:right w:val="nil"/>
            </w:tcBorders>
            <w:textDirection w:val="btLr"/>
            <w:hideMark/>
          </w:tcPr>
          <w:p w:rsidR="007962BE" w:rsidRPr="00972B57" w:rsidRDefault="007962BE" w:rsidP="00972B57">
            <w:pPr>
              <w:spacing w:after="0" w:line="240" w:lineRule="auto"/>
              <w:ind w:left="113" w:right="113"/>
              <w:rPr>
                <w:rFonts w:ascii="Times New Roman" w:hAnsi="Times New Roman"/>
                <w:b/>
                <w:color w:val="000000"/>
                <w:sz w:val="20"/>
                <w:szCs w:val="20"/>
              </w:rPr>
            </w:pPr>
            <w:proofErr w:type="spellStart"/>
            <w:r w:rsidRPr="00972B57">
              <w:rPr>
                <w:rFonts w:ascii="Times New Roman" w:hAnsi="Times New Roman"/>
                <w:b/>
                <w:color w:val="000000"/>
                <w:sz w:val="20"/>
                <w:szCs w:val="20"/>
              </w:rPr>
              <w:t>Fumonisin</w:t>
            </w:r>
            <w:proofErr w:type="spellEnd"/>
            <w:r w:rsidR="00BE5817">
              <w:rPr>
                <w:rFonts w:ascii="Times New Roman" w:hAnsi="Times New Roman"/>
                <w:b/>
                <w:color w:val="000000"/>
                <w:sz w:val="20"/>
                <w:szCs w:val="20"/>
              </w:rPr>
              <w:t xml:space="preserve"> </w:t>
            </w:r>
            <w:r w:rsidRPr="00972B57">
              <w:rPr>
                <w:rFonts w:ascii="Times New Roman" w:hAnsi="Times New Roman"/>
                <w:b/>
                <w:color w:val="000000"/>
                <w:sz w:val="20"/>
                <w:szCs w:val="20"/>
              </w:rPr>
              <w:t>B1</w:t>
            </w:r>
          </w:p>
        </w:tc>
        <w:tc>
          <w:tcPr>
            <w:tcW w:w="831" w:type="pct"/>
            <w:tcBorders>
              <w:top w:val="single" w:sz="4" w:space="0" w:color="auto"/>
              <w:left w:val="nil"/>
              <w:bottom w:val="single" w:sz="4" w:space="0" w:color="auto"/>
              <w:right w:val="nil"/>
            </w:tcBorders>
            <w:textDirection w:val="btLr"/>
            <w:hideMark/>
          </w:tcPr>
          <w:p w:rsidR="007962BE" w:rsidRPr="00972B57" w:rsidRDefault="007962BE" w:rsidP="00972B57">
            <w:pPr>
              <w:spacing w:after="0" w:line="240" w:lineRule="auto"/>
              <w:ind w:left="113" w:right="113"/>
              <w:rPr>
                <w:rFonts w:ascii="Times New Roman" w:hAnsi="Times New Roman"/>
                <w:b/>
                <w:sz w:val="20"/>
                <w:szCs w:val="20"/>
              </w:rPr>
            </w:pPr>
            <w:proofErr w:type="spellStart"/>
            <w:r w:rsidRPr="00972B57">
              <w:rPr>
                <w:rFonts w:ascii="Times New Roman" w:hAnsi="Times New Roman"/>
                <w:b/>
                <w:color w:val="000000"/>
                <w:sz w:val="20"/>
                <w:szCs w:val="20"/>
              </w:rPr>
              <w:t>Fumonisin</w:t>
            </w:r>
            <w:proofErr w:type="spellEnd"/>
            <w:r w:rsidRPr="00972B57">
              <w:rPr>
                <w:rFonts w:ascii="Times New Roman" w:hAnsi="Times New Roman"/>
                <w:b/>
                <w:color w:val="000000"/>
                <w:sz w:val="20"/>
                <w:szCs w:val="20"/>
              </w:rPr>
              <w:t xml:space="preserve"> B2</w:t>
            </w:r>
          </w:p>
        </w:tc>
        <w:tc>
          <w:tcPr>
            <w:tcW w:w="831" w:type="pct"/>
            <w:tcBorders>
              <w:top w:val="single" w:sz="4" w:space="0" w:color="auto"/>
              <w:left w:val="nil"/>
              <w:bottom w:val="single" w:sz="4" w:space="0" w:color="auto"/>
              <w:right w:val="nil"/>
            </w:tcBorders>
            <w:textDirection w:val="btLr"/>
            <w:hideMark/>
          </w:tcPr>
          <w:p w:rsidR="007962BE" w:rsidRPr="00972B57" w:rsidRDefault="007962BE" w:rsidP="00972B57">
            <w:pPr>
              <w:spacing w:after="0" w:line="240" w:lineRule="auto"/>
              <w:ind w:left="113" w:right="113"/>
              <w:jc w:val="center"/>
              <w:rPr>
                <w:rFonts w:ascii="Times New Roman" w:hAnsi="Times New Roman"/>
                <w:b/>
                <w:sz w:val="20"/>
                <w:szCs w:val="20"/>
              </w:rPr>
            </w:pPr>
            <w:proofErr w:type="spellStart"/>
            <w:r w:rsidRPr="00972B57">
              <w:rPr>
                <w:rFonts w:ascii="Times New Roman" w:hAnsi="Times New Roman"/>
                <w:b/>
                <w:sz w:val="20"/>
                <w:szCs w:val="20"/>
              </w:rPr>
              <w:t>Deoxynivalenol</w:t>
            </w:r>
            <w:proofErr w:type="spellEnd"/>
            <w:r w:rsidRPr="00972B57">
              <w:rPr>
                <w:rFonts w:ascii="Times New Roman" w:hAnsi="Times New Roman"/>
                <w:b/>
                <w:sz w:val="20"/>
                <w:szCs w:val="20"/>
              </w:rPr>
              <w:t xml:space="preserve"> (DON)</w:t>
            </w:r>
          </w:p>
        </w:tc>
      </w:tr>
      <w:tr w:rsidR="007962BE" w:rsidRPr="00972B57" w:rsidTr="00972B57">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proofErr w:type="spellStart"/>
            <w:r w:rsidRPr="00972B57">
              <w:rPr>
                <w:rFonts w:ascii="Times New Roman" w:hAnsi="Times New Roman"/>
                <w:sz w:val="20"/>
                <w:szCs w:val="20"/>
              </w:rPr>
              <w:t>Abaji</w:t>
            </w:r>
            <w:proofErr w:type="spellEnd"/>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0(Control)</w:t>
            </w:r>
          </w:p>
        </w:tc>
        <w:tc>
          <w:tcPr>
            <w:tcW w:w="847"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w:t>
            </w:r>
            <w:r w:rsidR="006E6F75" w:rsidRPr="00972B57">
              <w:rPr>
                <w:rFonts w:ascii="Times New Roman" w:hAnsi="Times New Roman"/>
                <w:sz w:val="20"/>
                <w:szCs w:val="20"/>
              </w:rPr>
              <w:t>461</w:t>
            </w:r>
            <w:r w:rsidR="006E6F75" w:rsidRPr="00972B57">
              <w:rPr>
                <w:rFonts w:ascii="Times New Roman" w:hAnsi="Times New Roman"/>
                <w:sz w:val="20"/>
                <w:szCs w:val="20"/>
                <w:vertAlign w:val="superscript"/>
              </w:rPr>
              <w:t>d</w:t>
            </w:r>
            <w:r w:rsidRPr="00972B57">
              <w:rPr>
                <w:rFonts w:ascii="Times New Roman" w:hAnsi="Times New Roman"/>
                <w:sz w:val="20"/>
                <w:szCs w:val="20"/>
              </w:rPr>
              <w:t>*</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0.45</w:t>
            </w:r>
            <w:r w:rsidR="006E6F75" w:rsidRPr="00972B57">
              <w:rPr>
                <w:rFonts w:ascii="Times New Roman" w:hAnsi="Times New Roman"/>
                <w:sz w:val="20"/>
                <w:szCs w:val="20"/>
              </w:rPr>
              <w:t>0</w:t>
            </w:r>
            <w:r w:rsidRPr="00972B57">
              <w:rPr>
                <w:rFonts w:ascii="Times New Roman" w:hAnsi="Times New Roman"/>
                <w:sz w:val="20"/>
                <w:szCs w:val="20"/>
                <w:vertAlign w:val="superscript"/>
              </w:rPr>
              <w:t>cd</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0.35</w:t>
            </w:r>
            <w:r w:rsidR="006E6F75" w:rsidRPr="00972B57">
              <w:rPr>
                <w:rFonts w:ascii="Times New Roman" w:hAnsi="Times New Roman"/>
                <w:sz w:val="20"/>
                <w:szCs w:val="20"/>
              </w:rPr>
              <w:t>0</w:t>
            </w:r>
            <w:r w:rsidRPr="00972B57">
              <w:rPr>
                <w:rFonts w:ascii="Times New Roman" w:hAnsi="Times New Roman"/>
                <w:sz w:val="20"/>
                <w:szCs w:val="20"/>
                <w:vertAlign w:val="superscript"/>
              </w:rPr>
              <w:t>d</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7.2</w:t>
            </w:r>
            <w:r w:rsidR="006E6F75" w:rsidRPr="00972B57">
              <w:rPr>
                <w:rFonts w:ascii="Times New Roman" w:hAnsi="Times New Roman"/>
                <w:sz w:val="20"/>
                <w:szCs w:val="20"/>
              </w:rPr>
              <w:t>0</w:t>
            </w:r>
            <w:r w:rsidRPr="00972B57">
              <w:rPr>
                <w:rFonts w:ascii="Times New Roman" w:hAnsi="Times New Roman"/>
                <w:sz w:val="20"/>
                <w:szCs w:val="20"/>
                <w:vertAlign w:val="superscript"/>
              </w:rPr>
              <w:t>a</w:t>
            </w:r>
            <w:r w:rsidRPr="00972B57">
              <w:rPr>
                <w:rFonts w:ascii="Times New Roman" w:hAnsi="Times New Roman"/>
                <w:sz w:val="20"/>
                <w:szCs w:val="20"/>
              </w:rPr>
              <w:t>*</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w:t>
            </w:r>
          </w:p>
        </w:tc>
        <w:tc>
          <w:tcPr>
            <w:tcW w:w="847" w:type="pct"/>
            <w:tcBorders>
              <w:top w:val="nil"/>
              <w:left w:val="nil"/>
              <w:bottom w:val="nil"/>
              <w:right w:val="nil"/>
            </w:tcBorders>
            <w:hideMark/>
          </w:tcPr>
          <w:p w:rsidR="007962BE" w:rsidRPr="00972B57" w:rsidRDefault="006E6F75" w:rsidP="00972B57">
            <w:pPr>
              <w:spacing w:after="0" w:line="240" w:lineRule="auto"/>
              <w:rPr>
                <w:rFonts w:ascii="Times New Roman" w:hAnsi="Times New Roman"/>
                <w:sz w:val="20"/>
                <w:szCs w:val="20"/>
              </w:rPr>
            </w:pPr>
            <w:r w:rsidRPr="00972B57">
              <w:rPr>
                <w:rFonts w:ascii="Times New Roman" w:hAnsi="Times New Roman"/>
                <w:sz w:val="20"/>
                <w:szCs w:val="20"/>
              </w:rPr>
              <w:t>0.00</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0.059</w:t>
            </w:r>
            <w:r w:rsidRPr="00972B57">
              <w:rPr>
                <w:rFonts w:ascii="Times New Roman" w:hAnsi="Times New Roman"/>
                <w:sz w:val="20"/>
                <w:szCs w:val="20"/>
                <w:vertAlign w:val="superscript"/>
              </w:rPr>
              <w:t>b</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0.217</w:t>
            </w:r>
            <w:r w:rsidRPr="00972B57">
              <w:rPr>
                <w:rFonts w:ascii="Times New Roman" w:hAnsi="Times New Roman"/>
                <w:sz w:val="20"/>
                <w:szCs w:val="20"/>
                <w:vertAlign w:val="superscript"/>
              </w:rPr>
              <w:t>b</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4.217</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0.004</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0.650</w:t>
            </w:r>
            <w:r w:rsidRPr="00972B57">
              <w:rPr>
                <w:rFonts w:ascii="Times New Roman" w:hAnsi="Times New Roman"/>
                <w:sz w:val="20"/>
                <w:szCs w:val="20"/>
                <w:vertAlign w:val="superscript"/>
              </w:rPr>
              <w:t>d</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0.138</w:t>
            </w:r>
            <w:r w:rsidRPr="00972B57">
              <w:rPr>
                <w:rFonts w:ascii="Times New Roman" w:hAnsi="Times New Roman"/>
                <w:sz w:val="20"/>
                <w:szCs w:val="20"/>
                <w:vertAlign w:val="superscript"/>
              </w:rPr>
              <w:t>ab</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8.190</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0.017</w:t>
            </w:r>
            <w:r w:rsidRPr="00972B57">
              <w:rPr>
                <w:rFonts w:ascii="Times New Roman" w:hAnsi="Times New Roman"/>
                <w:sz w:val="20"/>
                <w:szCs w:val="20"/>
                <w:vertAlign w:val="superscript"/>
              </w:rPr>
              <w:t>b</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0.793</w:t>
            </w:r>
            <w:r w:rsidRPr="00972B57">
              <w:rPr>
                <w:rFonts w:ascii="Times New Roman" w:hAnsi="Times New Roman"/>
                <w:sz w:val="20"/>
                <w:szCs w:val="20"/>
                <w:vertAlign w:val="superscript"/>
              </w:rPr>
              <w:t>d</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0.310</w:t>
            </w:r>
            <w:r w:rsidRPr="00972B57">
              <w:rPr>
                <w:rFonts w:ascii="Times New Roman" w:hAnsi="Times New Roman"/>
                <w:sz w:val="20"/>
                <w:szCs w:val="20"/>
                <w:vertAlign w:val="superscript"/>
              </w:rPr>
              <w:t>cd</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7.250</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16</w:t>
            </w:r>
          </w:p>
        </w:tc>
        <w:tc>
          <w:tcPr>
            <w:tcW w:w="847"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0.082</w:t>
            </w:r>
            <w:r w:rsidRPr="00972B57">
              <w:rPr>
                <w:rFonts w:ascii="Times New Roman" w:hAnsi="Times New Roman"/>
                <w:sz w:val="20"/>
                <w:szCs w:val="20"/>
                <w:vertAlign w:val="superscript"/>
              </w:rPr>
              <w:t>b</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0.415</w:t>
            </w:r>
            <w:r w:rsidRPr="00972B57">
              <w:rPr>
                <w:rFonts w:ascii="Times New Roman" w:hAnsi="Times New Roman"/>
                <w:sz w:val="20"/>
                <w:szCs w:val="20"/>
                <w:vertAlign w:val="superscript"/>
              </w:rPr>
              <w:t>d</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9.360</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proofErr w:type="spellStart"/>
            <w:r w:rsidRPr="00972B57">
              <w:rPr>
                <w:rFonts w:ascii="Times New Roman" w:hAnsi="Times New Roman"/>
                <w:sz w:val="20"/>
                <w:szCs w:val="20"/>
              </w:rPr>
              <w:t>Karu</w:t>
            </w:r>
            <w:proofErr w:type="spellEnd"/>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0(control)</w:t>
            </w:r>
          </w:p>
        </w:tc>
        <w:tc>
          <w:tcPr>
            <w:tcW w:w="847"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0.40</w:t>
            </w:r>
            <w:r w:rsidRPr="00972B57">
              <w:rPr>
                <w:rFonts w:ascii="Times New Roman" w:hAnsi="Times New Roman"/>
                <w:sz w:val="20"/>
                <w:szCs w:val="20"/>
                <w:vertAlign w:val="superscript"/>
              </w:rPr>
              <w:t>d</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1.33</w:t>
            </w:r>
            <w:r w:rsidRPr="00972B57">
              <w:rPr>
                <w:rFonts w:ascii="Times New Roman" w:hAnsi="Times New Roman"/>
                <w:sz w:val="20"/>
                <w:szCs w:val="20"/>
                <w:vertAlign w:val="superscript"/>
              </w:rPr>
              <w:t>d</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0.22</w:t>
            </w:r>
            <w:r w:rsidRPr="00972B57">
              <w:rPr>
                <w:rFonts w:ascii="Times New Roman" w:hAnsi="Times New Roman"/>
                <w:sz w:val="20"/>
                <w:szCs w:val="20"/>
                <w:vertAlign w:val="superscript"/>
              </w:rPr>
              <w:t>b</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17.3</w:t>
            </w:r>
            <w:r w:rsidRPr="00972B57">
              <w:rPr>
                <w:rFonts w:ascii="Times New Roman" w:hAnsi="Times New Roman"/>
                <w:sz w:val="20"/>
                <w:szCs w:val="20"/>
                <w:vertAlign w:val="superscript"/>
              </w:rPr>
              <w:t>b</w:t>
            </w:r>
            <w:r w:rsidRPr="00972B57">
              <w:rPr>
                <w:rFonts w:ascii="Times New Roman" w:hAnsi="Times New Roman"/>
                <w:sz w:val="20"/>
                <w:szCs w:val="20"/>
              </w:rPr>
              <w:t>*</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0.008</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0.009</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0.115</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29.30</w:t>
            </w:r>
            <w:r w:rsidRPr="00972B57">
              <w:rPr>
                <w:rFonts w:ascii="Times New Roman" w:hAnsi="Times New Roman"/>
                <w:sz w:val="20"/>
                <w:szCs w:val="20"/>
                <w:vertAlign w:val="superscript"/>
              </w:rPr>
              <w:t>c</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0.004</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0.182</w:t>
            </w:r>
            <w:r w:rsidRPr="00972B57">
              <w:rPr>
                <w:rFonts w:ascii="Times New Roman" w:hAnsi="Times New Roman"/>
                <w:sz w:val="20"/>
                <w:szCs w:val="20"/>
                <w:vertAlign w:val="superscript"/>
              </w:rPr>
              <w:t>c</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0.265</w:t>
            </w:r>
            <w:r w:rsidRPr="00972B57">
              <w:rPr>
                <w:rFonts w:ascii="Times New Roman" w:hAnsi="Times New Roman"/>
                <w:sz w:val="20"/>
                <w:szCs w:val="20"/>
                <w:vertAlign w:val="superscript"/>
              </w:rPr>
              <w:t>c</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34.20</w:t>
            </w:r>
            <w:r w:rsidRPr="00972B57">
              <w:rPr>
                <w:rFonts w:ascii="Times New Roman" w:hAnsi="Times New Roman"/>
                <w:sz w:val="20"/>
                <w:szCs w:val="20"/>
                <w:vertAlign w:val="superscript"/>
              </w:rPr>
              <w:t>c</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0.048</w:t>
            </w:r>
            <w:r w:rsidRPr="00972B57">
              <w:rPr>
                <w:rFonts w:ascii="Times New Roman" w:hAnsi="Times New Roman"/>
                <w:sz w:val="20"/>
                <w:szCs w:val="20"/>
                <w:vertAlign w:val="superscript"/>
              </w:rPr>
              <w:t>c</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0.121</w:t>
            </w:r>
            <w:r w:rsidRPr="00972B57">
              <w:rPr>
                <w:rFonts w:ascii="Times New Roman" w:hAnsi="Times New Roman"/>
                <w:sz w:val="20"/>
                <w:szCs w:val="20"/>
                <w:vertAlign w:val="superscript"/>
              </w:rPr>
              <w:t>c</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0.246</w:t>
            </w:r>
            <w:r w:rsidRPr="00972B57">
              <w:rPr>
                <w:rFonts w:ascii="Times New Roman" w:hAnsi="Times New Roman"/>
                <w:sz w:val="20"/>
                <w:szCs w:val="20"/>
                <w:vertAlign w:val="superscript"/>
              </w:rPr>
              <w:t>c</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24.80</w:t>
            </w:r>
            <w:r w:rsidRPr="00972B57">
              <w:rPr>
                <w:rFonts w:ascii="Times New Roman" w:hAnsi="Times New Roman"/>
                <w:sz w:val="20"/>
                <w:szCs w:val="20"/>
                <w:vertAlign w:val="superscript"/>
              </w:rPr>
              <w:t>b</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16</w:t>
            </w:r>
          </w:p>
        </w:tc>
        <w:tc>
          <w:tcPr>
            <w:tcW w:w="847"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0.093</w:t>
            </w:r>
            <w:r w:rsidRPr="00972B57">
              <w:rPr>
                <w:rFonts w:ascii="Times New Roman" w:hAnsi="Times New Roman"/>
                <w:sz w:val="20"/>
                <w:szCs w:val="20"/>
                <w:vertAlign w:val="superscript"/>
              </w:rPr>
              <w:t>b</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0.103</w:t>
            </w:r>
            <w:r w:rsidRPr="00972B57">
              <w:rPr>
                <w:rFonts w:ascii="Times New Roman" w:hAnsi="Times New Roman"/>
                <w:sz w:val="20"/>
                <w:szCs w:val="20"/>
                <w:vertAlign w:val="superscript"/>
              </w:rPr>
              <w:t>a</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31.20</w:t>
            </w:r>
            <w:r w:rsidRPr="00972B57">
              <w:rPr>
                <w:rFonts w:ascii="Times New Roman" w:hAnsi="Times New Roman"/>
                <w:sz w:val="20"/>
                <w:szCs w:val="20"/>
                <w:vertAlign w:val="superscript"/>
              </w:rPr>
              <w:t>c</w:t>
            </w:r>
          </w:p>
        </w:tc>
      </w:tr>
      <w:tr w:rsidR="007962BE" w:rsidRPr="00972B57" w:rsidTr="00972B57">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proofErr w:type="spellStart"/>
            <w:r w:rsidRPr="00972B57">
              <w:rPr>
                <w:rFonts w:ascii="Times New Roman" w:hAnsi="Times New Roman"/>
                <w:sz w:val="20"/>
                <w:szCs w:val="20"/>
              </w:rPr>
              <w:t>Kuje</w:t>
            </w:r>
            <w:proofErr w:type="spellEnd"/>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0(Control)</w:t>
            </w:r>
          </w:p>
        </w:tc>
        <w:tc>
          <w:tcPr>
            <w:tcW w:w="847"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w:t>
            </w:r>
            <w:r w:rsidR="006E6F75" w:rsidRPr="00972B57">
              <w:rPr>
                <w:rFonts w:ascii="Times New Roman" w:hAnsi="Times New Roman"/>
                <w:sz w:val="20"/>
                <w:szCs w:val="20"/>
              </w:rPr>
              <w:t>0</w:t>
            </w:r>
            <w:r w:rsidRPr="00972B57">
              <w:rPr>
                <w:rFonts w:ascii="Times New Roman" w:hAnsi="Times New Roman"/>
                <w:sz w:val="20"/>
                <w:szCs w:val="20"/>
                <w:vertAlign w:val="superscript"/>
              </w:rPr>
              <w:t>a</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0.02a</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0.44</w:t>
            </w:r>
            <w:r w:rsidRPr="00972B57">
              <w:rPr>
                <w:rFonts w:ascii="Times New Roman" w:hAnsi="Times New Roman"/>
                <w:sz w:val="20"/>
                <w:szCs w:val="20"/>
                <w:vertAlign w:val="superscript"/>
              </w:rPr>
              <w:t>d</w:t>
            </w:r>
          </w:p>
        </w:tc>
        <w:tc>
          <w:tcPr>
            <w:tcW w:w="83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5.85</w:t>
            </w:r>
            <w:r w:rsidRPr="00972B57">
              <w:rPr>
                <w:rFonts w:ascii="Times New Roman" w:hAnsi="Times New Roman"/>
                <w:sz w:val="20"/>
                <w:szCs w:val="20"/>
                <w:vertAlign w:val="superscript"/>
              </w:rPr>
              <w:t>a</w:t>
            </w:r>
            <w:r w:rsidRPr="00972B57">
              <w:rPr>
                <w:rFonts w:ascii="Times New Roman" w:hAnsi="Times New Roman"/>
                <w:sz w:val="20"/>
                <w:szCs w:val="20"/>
              </w:rPr>
              <w:t>*</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0.087</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5.66</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0.021</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0.204</w:t>
            </w:r>
            <w:r w:rsidRPr="00972B57">
              <w:rPr>
                <w:rFonts w:ascii="Times New Roman" w:hAnsi="Times New Roman"/>
                <w:sz w:val="20"/>
                <w:szCs w:val="20"/>
                <w:vertAlign w:val="superscript"/>
              </w:rPr>
              <w:t>b</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6.00</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w:t>
            </w:r>
          </w:p>
        </w:tc>
        <w:tc>
          <w:tcPr>
            <w:tcW w:w="847"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0.107</w:t>
            </w:r>
            <w:r w:rsidRPr="00972B57">
              <w:rPr>
                <w:rFonts w:ascii="Times New Roman" w:hAnsi="Times New Roman"/>
                <w:sz w:val="20"/>
                <w:szCs w:val="20"/>
                <w:vertAlign w:val="superscript"/>
              </w:rPr>
              <w:t>a</w:t>
            </w:r>
          </w:p>
        </w:tc>
        <w:tc>
          <w:tcPr>
            <w:tcW w:w="83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4.98</w:t>
            </w:r>
            <w:r w:rsidRPr="00972B57">
              <w:rPr>
                <w:rFonts w:ascii="Times New Roman" w:hAnsi="Times New Roman"/>
                <w:sz w:val="20"/>
                <w:szCs w:val="20"/>
                <w:vertAlign w:val="superscript"/>
              </w:rPr>
              <w:t>a</w:t>
            </w:r>
          </w:p>
        </w:tc>
      </w:tr>
      <w:tr w:rsidR="007962BE" w:rsidRPr="00972B57" w:rsidTr="00972B57">
        <w:tc>
          <w:tcPr>
            <w:tcW w:w="831" w:type="pct"/>
            <w:tcBorders>
              <w:top w:val="nil"/>
              <w:left w:val="nil"/>
              <w:bottom w:val="single" w:sz="4" w:space="0" w:color="auto"/>
              <w:right w:val="nil"/>
            </w:tcBorders>
          </w:tcPr>
          <w:p w:rsidR="007962BE" w:rsidRPr="00972B57" w:rsidRDefault="007962BE" w:rsidP="00972B57">
            <w:pPr>
              <w:spacing w:after="0" w:line="240" w:lineRule="auto"/>
              <w:rPr>
                <w:rFonts w:ascii="Times New Roman" w:hAnsi="Times New Roman"/>
                <w:sz w:val="20"/>
                <w:szCs w:val="20"/>
              </w:rPr>
            </w:pP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16</w:t>
            </w:r>
          </w:p>
        </w:tc>
        <w:tc>
          <w:tcPr>
            <w:tcW w:w="847"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0.0014</w:t>
            </w:r>
            <w:r w:rsidRPr="00972B57">
              <w:rPr>
                <w:rFonts w:ascii="Times New Roman" w:hAnsi="Times New Roman"/>
                <w:sz w:val="20"/>
                <w:szCs w:val="20"/>
                <w:vertAlign w:val="superscript"/>
              </w:rPr>
              <w:t>a</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0.000</w:t>
            </w:r>
            <w:r w:rsidRPr="00972B57">
              <w:rPr>
                <w:rFonts w:ascii="Times New Roman" w:hAnsi="Times New Roman"/>
                <w:sz w:val="20"/>
                <w:szCs w:val="20"/>
                <w:vertAlign w:val="superscript"/>
              </w:rPr>
              <w:t>a</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0.170</w:t>
            </w:r>
            <w:r w:rsidRPr="00972B57">
              <w:rPr>
                <w:rFonts w:ascii="Times New Roman" w:hAnsi="Times New Roman"/>
                <w:sz w:val="20"/>
                <w:szCs w:val="20"/>
                <w:vertAlign w:val="superscript"/>
              </w:rPr>
              <w:t>b</w:t>
            </w:r>
          </w:p>
        </w:tc>
        <w:tc>
          <w:tcPr>
            <w:tcW w:w="83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5.21</w:t>
            </w:r>
            <w:r w:rsidRPr="00972B57">
              <w:rPr>
                <w:rFonts w:ascii="Times New Roman" w:hAnsi="Times New Roman"/>
                <w:sz w:val="20"/>
                <w:szCs w:val="20"/>
                <w:vertAlign w:val="superscript"/>
              </w:rPr>
              <w:t>a</w:t>
            </w:r>
          </w:p>
        </w:tc>
      </w:tr>
    </w:tbl>
    <w:p w:rsidR="00306D8F" w:rsidRPr="00972B57" w:rsidRDefault="00306D8F" w:rsidP="00972B57">
      <w:pPr>
        <w:spacing w:after="0" w:line="240" w:lineRule="auto"/>
        <w:jc w:val="both"/>
        <w:rPr>
          <w:rFonts w:ascii="Times New Roman" w:hAnsi="Times New Roman"/>
          <w:sz w:val="20"/>
          <w:szCs w:val="20"/>
        </w:rPr>
      </w:pPr>
      <w:r w:rsidRPr="00972B57">
        <w:rPr>
          <w:rFonts w:ascii="Times New Roman" w:hAnsi="Times New Roman"/>
          <w:sz w:val="20"/>
          <w:szCs w:val="20"/>
        </w:rPr>
        <w:t>*M</w:t>
      </w:r>
      <w:r w:rsidR="003326E8" w:rsidRPr="00972B57">
        <w:rPr>
          <w:rFonts w:ascii="Times New Roman" w:hAnsi="Times New Roman"/>
          <w:sz w:val="20"/>
          <w:szCs w:val="20"/>
        </w:rPr>
        <w:t>eans followed by the same superscript</w:t>
      </w:r>
      <w:r w:rsidRPr="00972B57">
        <w:rPr>
          <w:rFonts w:ascii="Times New Roman" w:hAnsi="Times New Roman"/>
          <w:sz w:val="20"/>
          <w:szCs w:val="20"/>
        </w:rPr>
        <w:t>(s) within each column are not significant at 5</w:t>
      </w:r>
      <w:r w:rsidR="003326E8" w:rsidRPr="00972B57">
        <w:rPr>
          <w:rFonts w:ascii="Times New Roman" w:hAnsi="Times New Roman"/>
          <w:sz w:val="20"/>
          <w:szCs w:val="20"/>
        </w:rPr>
        <w:t>% significant level, using DMRT.</w:t>
      </w:r>
    </w:p>
    <w:p w:rsidR="003326E8" w:rsidRPr="00972B57" w:rsidRDefault="003326E8" w:rsidP="00972B57">
      <w:pPr>
        <w:spacing w:after="0" w:line="240" w:lineRule="auto"/>
        <w:jc w:val="both"/>
        <w:rPr>
          <w:rFonts w:ascii="Times New Roman" w:eastAsia="Times New Roman" w:hAnsi="Times New Roman"/>
          <w:bCs/>
          <w:color w:val="000000"/>
          <w:sz w:val="20"/>
          <w:szCs w:val="20"/>
        </w:rPr>
      </w:pPr>
    </w:p>
    <w:p w:rsidR="00D614EA" w:rsidRPr="00972B57" w:rsidRDefault="00306D8F" w:rsidP="00972B57">
      <w:pPr>
        <w:spacing w:after="0" w:line="240" w:lineRule="auto"/>
        <w:jc w:val="both"/>
        <w:rPr>
          <w:rFonts w:ascii="Times New Roman" w:eastAsia="Times New Roman" w:hAnsi="Times New Roman"/>
          <w:color w:val="000000"/>
          <w:sz w:val="20"/>
          <w:szCs w:val="20"/>
        </w:rPr>
      </w:pPr>
      <w:r w:rsidRPr="00972B57">
        <w:rPr>
          <w:rFonts w:ascii="Times New Roman" w:eastAsia="Times New Roman" w:hAnsi="Times New Roman"/>
          <w:bCs/>
          <w:color w:val="000000"/>
          <w:sz w:val="20"/>
          <w:szCs w:val="20"/>
        </w:rPr>
        <w:t>The level of ZEA in sesame se</w:t>
      </w:r>
      <w:r w:rsidR="00721817" w:rsidRPr="00972B57">
        <w:rPr>
          <w:rFonts w:ascii="Times New Roman" w:eastAsia="Times New Roman" w:hAnsi="Times New Roman"/>
          <w:bCs/>
          <w:color w:val="000000"/>
          <w:sz w:val="20"/>
          <w:szCs w:val="20"/>
        </w:rPr>
        <w:t xml:space="preserve">eds from </w:t>
      </w:r>
      <w:proofErr w:type="spellStart"/>
      <w:r w:rsidR="00721817" w:rsidRPr="00972B57">
        <w:rPr>
          <w:rFonts w:ascii="Times New Roman" w:eastAsia="Times New Roman" w:hAnsi="Times New Roman"/>
          <w:bCs/>
          <w:color w:val="000000"/>
          <w:sz w:val="20"/>
          <w:szCs w:val="20"/>
        </w:rPr>
        <w:t>Karu</w:t>
      </w:r>
      <w:proofErr w:type="spellEnd"/>
      <w:r w:rsidR="00721817" w:rsidRPr="00972B57">
        <w:rPr>
          <w:rFonts w:ascii="Times New Roman" w:eastAsia="Times New Roman" w:hAnsi="Times New Roman"/>
          <w:bCs/>
          <w:color w:val="000000"/>
          <w:sz w:val="20"/>
          <w:szCs w:val="20"/>
        </w:rPr>
        <w:t xml:space="preserve"> was significantly</w:t>
      </w:r>
      <w:r w:rsidRPr="00972B57">
        <w:rPr>
          <w:rFonts w:ascii="Times New Roman" w:eastAsia="Times New Roman" w:hAnsi="Times New Roman"/>
          <w:bCs/>
          <w:color w:val="000000"/>
          <w:sz w:val="20"/>
          <w:szCs w:val="20"/>
        </w:rPr>
        <w:t xml:space="preserve"> reduced by irradiation</w:t>
      </w:r>
      <w:r w:rsidRPr="00972B57">
        <w:rPr>
          <w:rFonts w:ascii="Times New Roman" w:eastAsia="Times New Roman" w:hAnsi="Times New Roman"/>
          <w:color w:val="000000"/>
          <w:sz w:val="20"/>
          <w:szCs w:val="20"/>
        </w:rPr>
        <w:t xml:space="preserve"> but there was no consistency in the reduction in those from </w:t>
      </w:r>
      <w:proofErr w:type="spellStart"/>
      <w:r w:rsidRPr="00972B57">
        <w:rPr>
          <w:rFonts w:ascii="Times New Roman" w:eastAsia="Times New Roman" w:hAnsi="Times New Roman"/>
          <w:color w:val="000000"/>
          <w:sz w:val="20"/>
          <w:szCs w:val="20"/>
        </w:rPr>
        <w:t>Abaji</w:t>
      </w:r>
      <w:proofErr w:type="spellEnd"/>
      <w:r w:rsidRPr="00972B57">
        <w:rPr>
          <w:rFonts w:ascii="Times New Roman" w:eastAsia="Times New Roman" w:hAnsi="Times New Roman"/>
          <w:color w:val="000000"/>
          <w:sz w:val="20"/>
          <w:szCs w:val="20"/>
        </w:rPr>
        <w:t xml:space="preserve"> and </w:t>
      </w:r>
      <w:proofErr w:type="spellStart"/>
      <w:r w:rsidRPr="00972B57">
        <w:rPr>
          <w:rFonts w:ascii="Times New Roman" w:eastAsia="Times New Roman" w:hAnsi="Times New Roman"/>
          <w:color w:val="000000"/>
          <w:sz w:val="20"/>
          <w:szCs w:val="20"/>
        </w:rPr>
        <w:t>Kuje</w:t>
      </w:r>
      <w:proofErr w:type="spellEnd"/>
      <w:r w:rsidRPr="00972B57">
        <w:rPr>
          <w:rFonts w:ascii="Times New Roman" w:eastAsia="Times New Roman" w:hAnsi="Times New Roman"/>
          <w:color w:val="000000"/>
          <w:sz w:val="20"/>
          <w:szCs w:val="20"/>
        </w:rPr>
        <w:t xml:space="preserve"> (Table 3). The concentration of </w:t>
      </w:r>
      <w:proofErr w:type="spellStart"/>
      <w:r w:rsidRPr="00972B57">
        <w:rPr>
          <w:rFonts w:ascii="Times New Roman" w:eastAsia="Times New Roman" w:hAnsi="Times New Roman"/>
          <w:color w:val="000000"/>
          <w:sz w:val="20"/>
          <w:szCs w:val="20"/>
        </w:rPr>
        <w:t>altenariol</w:t>
      </w:r>
      <w:proofErr w:type="spellEnd"/>
      <w:r w:rsidRPr="00972B57">
        <w:rPr>
          <w:rFonts w:ascii="Times New Roman" w:eastAsia="Times New Roman" w:hAnsi="Times New Roman"/>
          <w:color w:val="000000"/>
          <w:sz w:val="20"/>
          <w:szCs w:val="20"/>
        </w:rPr>
        <w:t xml:space="preserve"> in samples from </w:t>
      </w:r>
      <w:proofErr w:type="spellStart"/>
      <w:r w:rsidRPr="00972B57">
        <w:rPr>
          <w:rFonts w:ascii="Times New Roman" w:eastAsia="Times New Roman" w:hAnsi="Times New Roman"/>
          <w:color w:val="000000"/>
          <w:sz w:val="20"/>
          <w:szCs w:val="20"/>
        </w:rPr>
        <w:t>Karu</w:t>
      </w:r>
      <w:proofErr w:type="spellEnd"/>
      <w:r w:rsidRPr="00972B57">
        <w:rPr>
          <w:rFonts w:ascii="Times New Roman" w:eastAsia="Times New Roman" w:hAnsi="Times New Roman"/>
          <w:color w:val="000000"/>
          <w:sz w:val="20"/>
          <w:szCs w:val="20"/>
        </w:rPr>
        <w:t xml:space="preserve"> and </w:t>
      </w:r>
      <w:proofErr w:type="spellStart"/>
      <w:r w:rsidRPr="00972B57">
        <w:rPr>
          <w:rFonts w:ascii="Times New Roman" w:eastAsia="Times New Roman" w:hAnsi="Times New Roman"/>
          <w:color w:val="000000"/>
          <w:sz w:val="20"/>
          <w:szCs w:val="20"/>
        </w:rPr>
        <w:t>Kuje</w:t>
      </w:r>
      <w:proofErr w:type="spellEnd"/>
      <w:r w:rsidRPr="00972B57">
        <w:rPr>
          <w:rFonts w:ascii="Times New Roman" w:eastAsia="Times New Roman" w:hAnsi="Times New Roman"/>
          <w:color w:val="000000"/>
          <w:sz w:val="20"/>
          <w:szCs w:val="20"/>
        </w:rPr>
        <w:t xml:space="preserve"> was also reduced.</w:t>
      </w:r>
      <w:r w:rsidR="00BE5817">
        <w:rPr>
          <w:rFonts w:ascii="Times New Roman" w:eastAsia="Times New Roman" w:hAnsi="Times New Roman"/>
          <w:color w:val="000000"/>
          <w:sz w:val="20"/>
          <w:szCs w:val="20"/>
        </w:rPr>
        <w:t xml:space="preserve"> </w:t>
      </w:r>
      <w:r w:rsidRPr="00972B57">
        <w:rPr>
          <w:rFonts w:ascii="Times New Roman" w:eastAsia="Times New Roman" w:hAnsi="Times New Roman"/>
          <w:color w:val="000000"/>
          <w:sz w:val="20"/>
          <w:szCs w:val="20"/>
        </w:rPr>
        <w:t xml:space="preserve">Sesame samples from </w:t>
      </w:r>
      <w:proofErr w:type="spellStart"/>
      <w:r w:rsidRPr="00972B57">
        <w:rPr>
          <w:rFonts w:ascii="Times New Roman" w:eastAsia="Times New Roman" w:hAnsi="Times New Roman"/>
          <w:color w:val="000000"/>
          <w:sz w:val="20"/>
          <w:szCs w:val="20"/>
        </w:rPr>
        <w:t>Abaji</w:t>
      </w:r>
      <w:proofErr w:type="spellEnd"/>
      <w:r w:rsidRPr="00972B57">
        <w:rPr>
          <w:rFonts w:ascii="Times New Roman" w:eastAsia="Times New Roman" w:hAnsi="Times New Roman"/>
          <w:color w:val="000000"/>
          <w:sz w:val="20"/>
          <w:szCs w:val="20"/>
        </w:rPr>
        <w:t xml:space="preserve"> had the highest concentration of </w:t>
      </w:r>
      <w:proofErr w:type="spellStart"/>
      <w:r w:rsidRPr="00972B57">
        <w:rPr>
          <w:rFonts w:ascii="Times New Roman" w:eastAsia="Times New Roman" w:hAnsi="Times New Roman"/>
          <w:color w:val="000000"/>
          <w:sz w:val="20"/>
          <w:szCs w:val="20"/>
        </w:rPr>
        <w:t>altenusin</w:t>
      </w:r>
      <w:proofErr w:type="spellEnd"/>
      <w:r w:rsidRPr="00972B57">
        <w:rPr>
          <w:rFonts w:ascii="Times New Roman" w:eastAsia="Times New Roman" w:hAnsi="Times New Roman"/>
          <w:color w:val="000000"/>
          <w:sz w:val="20"/>
          <w:szCs w:val="20"/>
        </w:rPr>
        <w:t xml:space="preserve">. This toxin was significantly reduced by irradiation in samples from </w:t>
      </w:r>
      <w:proofErr w:type="spellStart"/>
      <w:r w:rsidRPr="00972B57">
        <w:rPr>
          <w:rFonts w:ascii="Times New Roman" w:eastAsia="Times New Roman" w:hAnsi="Times New Roman"/>
          <w:color w:val="000000"/>
          <w:sz w:val="20"/>
          <w:szCs w:val="20"/>
        </w:rPr>
        <w:t>Karu</w:t>
      </w:r>
      <w:proofErr w:type="spellEnd"/>
      <w:r w:rsidRPr="00972B57">
        <w:rPr>
          <w:rFonts w:ascii="Times New Roman" w:eastAsia="Times New Roman" w:hAnsi="Times New Roman"/>
          <w:color w:val="000000"/>
          <w:sz w:val="20"/>
          <w:szCs w:val="20"/>
        </w:rPr>
        <w:t xml:space="preserve"> and </w:t>
      </w:r>
      <w:proofErr w:type="spellStart"/>
      <w:r w:rsidRPr="00972B57">
        <w:rPr>
          <w:rFonts w:ascii="Times New Roman" w:eastAsia="Times New Roman" w:hAnsi="Times New Roman"/>
          <w:color w:val="000000"/>
          <w:sz w:val="20"/>
          <w:szCs w:val="20"/>
        </w:rPr>
        <w:t>Kuje</w:t>
      </w:r>
      <w:proofErr w:type="spellEnd"/>
      <w:r w:rsidRPr="00972B57">
        <w:rPr>
          <w:rFonts w:ascii="Times New Roman" w:eastAsia="Times New Roman" w:hAnsi="Times New Roman"/>
          <w:color w:val="000000"/>
          <w:sz w:val="20"/>
          <w:szCs w:val="20"/>
        </w:rPr>
        <w:t>.</w:t>
      </w:r>
      <w:r w:rsidR="000733EA" w:rsidRPr="00972B57">
        <w:rPr>
          <w:rFonts w:ascii="Times New Roman" w:eastAsia="Times New Roman" w:hAnsi="Times New Roman"/>
          <w:color w:val="000000"/>
          <w:sz w:val="20"/>
          <w:szCs w:val="20"/>
        </w:rPr>
        <w:t xml:space="preserve"> </w:t>
      </w:r>
      <w:r w:rsidRPr="00972B57">
        <w:rPr>
          <w:rFonts w:ascii="Times New Roman" w:eastAsia="Times New Roman" w:hAnsi="Times New Roman"/>
          <w:color w:val="000000"/>
          <w:sz w:val="20"/>
          <w:szCs w:val="20"/>
        </w:rPr>
        <w:t>Generally,</w:t>
      </w:r>
      <w:r w:rsidR="008D1E36" w:rsidRPr="00972B57">
        <w:rPr>
          <w:rFonts w:ascii="Times New Roman" w:eastAsia="Times New Roman" w:hAnsi="Times New Roman"/>
          <w:color w:val="000000"/>
          <w:sz w:val="20"/>
          <w:szCs w:val="20"/>
        </w:rPr>
        <w:t xml:space="preserve"> with the exception of DON </w:t>
      </w:r>
      <w:r w:rsidRPr="00972B57">
        <w:rPr>
          <w:rFonts w:ascii="Times New Roman" w:eastAsia="Times New Roman" w:hAnsi="Times New Roman"/>
          <w:color w:val="000000"/>
          <w:sz w:val="20"/>
          <w:szCs w:val="20"/>
        </w:rPr>
        <w:t xml:space="preserve">irradiation at 16 </w:t>
      </w:r>
      <w:proofErr w:type="spellStart"/>
      <w:r w:rsidRPr="00972B57">
        <w:rPr>
          <w:rFonts w:ascii="Times New Roman" w:eastAsia="Times New Roman" w:hAnsi="Times New Roman"/>
          <w:color w:val="000000"/>
          <w:sz w:val="20"/>
          <w:szCs w:val="20"/>
        </w:rPr>
        <w:t>kGy</w:t>
      </w:r>
      <w:proofErr w:type="spellEnd"/>
      <w:r w:rsidRPr="00972B57">
        <w:rPr>
          <w:rFonts w:ascii="Times New Roman" w:eastAsia="Times New Roman" w:hAnsi="Times New Roman"/>
          <w:color w:val="000000"/>
          <w:sz w:val="20"/>
          <w:szCs w:val="20"/>
        </w:rPr>
        <w:t xml:space="preserve"> reduced the </w:t>
      </w:r>
      <w:proofErr w:type="spellStart"/>
      <w:r w:rsidRPr="00972B57">
        <w:rPr>
          <w:rFonts w:ascii="Times New Roman" w:eastAsia="Times New Roman" w:hAnsi="Times New Roman"/>
          <w:color w:val="000000"/>
          <w:sz w:val="20"/>
          <w:szCs w:val="20"/>
        </w:rPr>
        <w:t>mycotoxin</w:t>
      </w:r>
      <w:proofErr w:type="spellEnd"/>
      <w:r w:rsidRPr="00972B57">
        <w:rPr>
          <w:rFonts w:ascii="Times New Roman" w:eastAsia="Times New Roman" w:hAnsi="Times New Roman"/>
          <w:color w:val="000000"/>
          <w:sz w:val="20"/>
          <w:szCs w:val="20"/>
        </w:rPr>
        <w:t xml:space="preserve"> con</w:t>
      </w:r>
      <w:r w:rsidR="00333A3B" w:rsidRPr="00972B57">
        <w:rPr>
          <w:rFonts w:ascii="Times New Roman" w:eastAsia="Times New Roman" w:hAnsi="Times New Roman"/>
          <w:color w:val="000000"/>
          <w:sz w:val="20"/>
          <w:szCs w:val="20"/>
        </w:rPr>
        <w:t>centration in the sesame seeds.</w:t>
      </w:r>
    </w:p>
    <w:p w:rsidR="00D614EA" w:rsidRPr="00972B57" w:rsidRDefault="00D614EA" w:rsidP="00972B57">
      <w:pPr>
        <w:spacing w:after="0" w:line="240" w:lineRule="auto"/>
        <w:rPr>
          <w:rFonts w:ascii="Times New Roman" w:hAnsi="Times New Roman"/>
          <w:b/>
          <w:color w:val="000000"/>
          <w:sz w:val="20"/>
          <w:szCs w:val="20"/>
        </w:rPr>
      </w:pPr>
    </w:p>
    <w:p w:rsidR="00306D8F" w:rsidRPr="00972B57" w:rsidRDefault="00306D8F" w:rsidP="00972B57">
      <w:pPr>
        <w:spacing w:after="0" w:line="240" w:lineRule="auto"/>
        <w:rPr>
          <w:rFonts w:ascii="Times New Roman" w:hAnsi="Times New Roman"/>
          <w:b/>
          <w:sz w:val="20"/>
          <w:szCs w:val="20"/>
        </w:rPr>
      </w:pPr>
      <w:r w:rsidRPr="00972B57">
        <w:rPr>
          <w:rFonts w:ascii="Times New Roman" w:hAnsi="Times New Roman"/>
          <w:b/>
          <w:color w:val="000000"/>
          <w:sz w:val="20"/>
          <w:szCs w:val="20"/>
        </w:rPr>
        <w:t xml:space="preserve">Table 3: </w:t>
      </w:r>
      <w:proofErr w:type="spellStart"/>
      <w:r w:rsidRPr="00972B57">
        <w:rPr>
          <w:rFonts w:ascii="Times New Roman" w:eastAsia="Times New Roman" w:hAnsi="Times New Roman"/>
          <w:b/>
          <w:color w:val="000000"/>
          <w:sz w:val="20"/>
          <w:szCs w:val="20"/>
        </w:rPr>
        <w:t>Ze</w:t>
      </w:r>
      <w:r w:rsidR="008A1D0B" w:rsidRPr="00972B57">
        <w:rPr>
          <w:rFonts w:ascii="Times New Roman" w:eastAsia="Times New Roman" w:hAnsi="Times New Roman"/>
          <w:b/>
          <w:color w:val="000000"/>
          <w:sz w:val="20"/>
          <w:szCs w:val="20"/>
        </w:rPr>
        <w:t>aralenone</w:t>
      </w:r>
      <w:proofErr w:type="spellEnd"/>
      <w:r w:rsidR="008A1D0B" w:rsidRPr="00972B57">
        <w:rPr>
          <w:rFonts w:ascii="Times New Roman" w:eastAsia="Times New Roman" w:hAnsi="Times New Roman"/>
          <w:b/>
          <w:color w:val="000000"/>
          <w:sz w:val="20"/>
          <w:szCs w:val="20"/>
        </w:rPr>
        <w:t xml:space="preserve">, </w:t>
      </w:r>
      <w:proofErr w:type="spellStart"/>
      <w:r w:rsidRPr="00972B57">
        <w:rPr>
          <w:rFonts w:ascii="Times New Roman" w:eastAsia="Times New Roman" w:hAnsi="Times New Roman"/>
          <w:b/>
          <w:color w:val="000000"/>
          <w:sz w:val="20"/>
          <w:szCs w:val="20"/>
        </w:rPr>
        <w:t>Alternariol</w:t>
      </w:r>
      <w:proofErr w:type="spellEnd"/>
      <w:r w:rsidRPr="00972B57">
        <w:rPr>
          <w:rFonts w:ascii="Times New Roman" w:eastAsia="Times New Roman" w:hAnsi="Times New Roman"/>
          <w:b/>
          <w:color w:val="000000"/>
          <w:sz w:val="20"/>
          <w:szCs w:val="20"/>
        </w:rPr>
        <w:t xml:space="preserve"> and </w:t>
      </w:r>
      <w:proofErr w:type="spellStart"/>
      <w:r w:rsidRPr="00972B57">
        <w:rPr>
          <w:rFonts w:ascii="Times New Roman" w:eastAsia="Times New Roman" w:hAnsi="Times New Roman"/>
          <w:b/>
          <w:color w:val="000000"/>
          <w:sz w:val="20"/>
          <w:szCs w:val="20"/>
        </w:rPr>
        <w:t>Altenusin</w:t>
      </w:r>
      <w:r w:rsidR="008A1D0B" w:rsidRPr="00972B57">
        <w:rPr>
          <w:rFonts w:ascii="Times New Roman" w:hAnsi="Times New Roman"/>
          <w:b/>
          <w:color w:val="000000"/>
          <w:sz w:val="20"/>
          <w:szCs w:val="20"/>
        </w:rPr>
        <w:t>contents</w:t>
      </w:r>
      <w:proofErr w:type="spellEnd"/>
      <w:r w:rsidR="008A1D0B" w:rsidRPr="00972B57">
        <w:rPr>
          <w:rFonts w:ascii="Times New Roman" w:hAnsi="Times New Roman"/>
          <w:b/>
          <w:color w:val="000000"/>
          <w:sz w:val="20"/>
          <w:szCs w:val="20"/>
        </w:rPr>
        <w:t xml:space="preserve"> in</w:t>
      </w:r>
      <w:r w:rsidR="00BE5817">
        <w:rPr>
          <w:rFonts w:ascii="Times New Roman" w:hAnsi="Times New Roman"/>
          <w:b/>
          <w:color w:val="000000"/>
          <w:sz w:val="20"/>
          <w:szCs w:val="20"/>
        </w:rPr>
        <w:t xml:space="preserve"> </w:t>
      </w:r>
      <w:r w:rsidR="008A1D0B" w:rsidRPr="00972B57">
        <w:rPr>
          <w:rFonts w:ascii="Times New Roman" w:hAnsi="Times New Roman"/>
          <w:b/>
          <w:color w:val="000000"/>
          <w:sz w:val="20"/>
          <w:szCs w:val="20"/>
        </w:rPr>
        <w:t>gamma-</w:t>
      </w:r>
      <w:r w:rsidRPr="00972B57">
        <w:rPr>
          <w:rFonts w:ascii="Times New Roman" w:hAnsi="Times New Roman"/>
          <w:b/>
          <w:color w:val="000000"/>
          <w:sz w:val="20"/>
          <w:szCs w:val="20"/>
        </w:rPr>
        <w:t>irradiated sesame seeds from Abuja markets, Nigeria</w:t>
      </w:r>
    </w:p>
    <w:tbl>
      <w:tblPr>
        <w:tblW w:w="5000" w:type="pct"/>
        <w:tblBorders>
          <w:top w:val="single" w:sz="4" w:space="0" w:color="auto"/>
          <w:bottom w:val="single" w:sz="4" w:space="0" w:color="auto"/>
        </w:tblBorders>
        <w:tblLook w:val="04A0"/>
      </w:tblPr>
      <w:tblGrid>
        <w:gridCol w:w="1440"/>
        <w:gridCol w:w="1487"/>
        <w:gridCol w:w="1751"/>
        <w:gridCol w:w="1668"/>
        <w:gridCol w:w="1529"/>
        <w:gridCol w:w="1703"/>
      </w:tblGrid>
      <w:tr w:rsidR="007962BE" w:rsidRPr="00972B57" w:rsidTr="00972B57">
        <w:trPr>
          <w:trHeight w:val="422"/>
        </w:trPr>
        <w:tc>
          <w:tcPr>
            <w:tcW w:w="751" w:type="pct"/>
            <w:vMerge w:val="restart"/>
            <w:tcBorders>
              <w:top w:val="single" w:sz="4" w:space="0" w:color="auto"/>
              <w:left w:val="nil"/>
              <w:bottom w:val="single" w:sz="4" w:space="0" w:color="auto"/>
              <w:right w:val="nil"/>
            </w:tcBorders>
            <w:hideMark/>
          </w:tcPr>
          <w:p w:rsidR="007962BE" w:rsidRPr="00972B57" w:rsidRDefault="007962BE" w:rsidP="00972B57">
            <w:pPr>
              <w:spacing w:after="0" w:line="240" w:lineRule="auto"/>
              <w:rPr>
                <w:rFonts w:ascii="Times New Roman" w:hAnsi="Times New Roman"/>
                <w:b/>
                <w:sz w:val="20"/>
                <w:szCs w:val="20"/>
              </w:rPr>
            </w:pPr>
            <w:r w:rsidRPr="00972B57">
              <w:rPr>
                <w:rFonts w:ascii="Times New Roman" w:hAnsi="Times New Roman"/>
                <w:b/>
                <w:sz w:val="20"/>
                <w:szCs w:val="20"/>
              </w:rPr>
              <w:t>Sample</w:t>
            </w:r>
          </w:p>
        </w:tc>
        <w:tc>
          <w:tcPr>
            <w:tcW w:w="776" w:type="pct"/>
            <w:vMerge w:val="restart"/>
            <w:tcBorders>
              <w:top w:val="single" w:sz="4" w:space="0" w:color="auto"/>
              <w:left w:val="nil"/>
              <w:bottom w:val="single" w:sz="4" w:space="0" w:color="auto"/>
              <w:right w:val="nil"/>
            </w:tcBorders>
            <w:hideMark/>
          </w:tcPr>
          <w:p w:rsidR="007962BE" w:rsidRPr="00972B57" w:rsidRDefault="007962BE" w:rsidP="00972B57">
            <w:pPr>
              <w:tabs>
                <w:tab w:val="left" w:pos="0"/>
              </w:tabs>
              <w:autoSpaceDE w:val="0"/>
              <w:autoSpaceDN w:val="0"/>
              <w:adjustRightInd w:val="0"/>
              <w:spacing w:after="0" w:line="240" w:lineRule="auto"/>
              <w:jc w:val="both"/>
              <w:rPr>
                <w:rFonts w:ascii="Times New Roman" w:hAnsi="Times New Roman"/>
                <w:b/>
                <w:bCs/>
                <w:color w:val="000000"/>
                <w:sz w:val="20"/>
                <w:szCs w:val="20"/>
              </w:rPr>
            </w:pPr>
            <w:r w:rsidRPr="00972B57">
              <w:rPr>
                <w:rFonts w:ascii="Times New Roman" w:hAnsi="Times New Roman"/>
                <w:b/>
                <w:bCs/>
                <w:color w:val="000000"/>
                <w:sz w:val="20"/>
                <w:szCs w:val="20"/>
              </w:rPr>
              <w:t>Dose absorbed</w:t>
            </w:r>
          </w:p>
          <w:p w:rsidR="007962BE" w:rsidRPr="00972B57" w:rsidRDefault="007962BE" w:rsidP="00972B57">
            <w:pPr>
              <w:autoSpaceDE w:val="0"/>
              <w:autoSpaceDN w:val="0"/>
              <w:adjustRightInd w:val="0"/>
              <w:spacing w:after="0" w:line="240" w:lineRule="auto"/>
              <w:jc w:val="both"/>
              <w:rPr>
                <w:rFonts w:ascii="Times New Roman" w:hAnsi="Times New Roman"/>
                <w:b/>
                <w:bCs/>
                <w:color w:val="000000"/>
                <w:sz w:val="20"/>
                <w:szCs w:val="20"/>
              </w:rPr>
            </w:pPr>
            <w:r w:rsidRPr="00972B57">
              <w:rPr>
                <w:rFonts w:ascii="Times New Roman" w:hAnsi="Times New Roman"/>
                <w:b/>
                <w:bCs/>
                <w:color w:val="000000"/>
                <w:sz w:val="20"/>
                <w:szCs w:val="20"/>
              </w:rPr>
              <w:t>per sample</w:t>
            </w:r>
          </w:p>
          <w:p w:rsidR="007962BE" w:rsidRPr="00972B57" w:rsidRDefault="007962BE" w:rsidP="00972B57">
            <w:pPr>
              <w:autoSpaceDE w:val="0"/>
              <w:autoSpaceDN w:val="0"/>
              <w:adjustRightInd w:val="0"/>
              <w:spacing w:after="0" w:line="240" w:lineRule="auto"/>
              <w:jc w:val="both"/>
              <w:rPr>
                <w:rFonts w:ascii="Times New Roman" w:hAnsi="Times New Roman"/>
                <w:bCs/>
                <w:color w:val="000000"/>
                <w:sz w:val="20"/>
                <w:szCs w:val="20"/>
              </w:rPr>
            </w:pPr>
            <w:r w:rsidRPr="00972B57">
              <w:rPr>
                <w:rFonts w:ascii="Times New Roman" w:hAnsi="Times New Roman"/>
                <w:b/>
                <w:bCs/>
                <w:color w:val="000000"/>
                <w:sz w:val="20"/>
                <w:szCs w:val="20"/>
              </w:rPr>
              <w:t>(</w:t>
            </w:r>
            <w:proofErr w:type="spellStart"/>
            <w:r w:rsidRPr="00972B57">
              <w:rPr>
                <w:rFonts w:ascii="Times New Roman" w:hAnsi="Times New Roman"/>
                <w:b/>
                <w:bCs/>
                <w:color w:val="000000"/>
                <w:sz w:val="20"/>
                <w:szCs w:val="20"/>
              </w:rPr>
              <w:t>kGy</w:t>
            </w:r>
            <w:proofErr w:type="spellEnd"/>
            <w:r w:rsidRPr="00972B57">
              <w:rPr>
                <w:rFonts w:ascii="Times New Roman" w:hAnsi="Times New Roman"/>
                <w:b/>
                <w:bCs/>
                <w:color w:val="000000"/>
                <w:sz w:val="20"/>
                <w:szCs w:val="20"/>
              </w:rPr>
              <w:t>)</w:t>
            </w:r>
          </w:p>
        </w:tc>
        <w:tc>
          <w:tcPr>
            <w:tcW w:w="3472" w:type="pct"/>
            <w:gridSpan w:val="4"/>
            <w:tcBorders>
              <w:top w:val="single" w:sz="4" w:space="0" w:color="auto"/>
              <w:left w:val="nil"/>
              <w:bottom w:val="single" w:sz="4" w:space="0" w:color="auto"/>
              <w:right w:val="nil"/>
            </w:tcBorders>
            <w:hideMark/>
          </w:tcPr>
          <w:p w:rsidR="007962BE" w:rsidRPr="00972B57" w:rsidRDefault="007962BE" w:rsidP="00972B57">
            <w:pPr>
              <w:spacing w:after="0" w:line="240" w:lineRule="auto"/>
              <w:jc w:val="both"/>
              <w:rPr>
                <w:rFonts w:ascii="Times New Roman" w:hAnsi="Times New Roman"/>
                <w:b/>
                <w:sz w:val="20"/>
                <w:szCs w:val="20"/>
              </w:rPr>
            </w:pPr>
            <w:r w:rsidRPr="00972B57">
              <w:rPr>
                <w:rFonts w:ascii="Times New Roman" w:hAnsi="Times New Roman"/>
                <w:b/>
                <w:sz w:val="20"/>
                <w:szCs w:val="20"/>
              </w:rPr>
              <w:t xml:space="preserve">Calculated </w:t>
            </w:r>
            <w:proofErr w:type="spellStart"/>
            <w:r w:rsidRPr="00972B57">
              <w:rPr>
                <w:rFonts w:ascii="Times New Roman" w:hAnsi="Times New Roman"/>
                <w:b/>
                <w:sz w:val="20"/>
                <w:szCs w:val="20"/>
              </w:rPr>
              <w:t>Mycotoxin</w:t>
            </w:r>
            <w:proofErr w:type="spellEnd"/>
            <w:r w:rsidRPr="00972B57">
              <w:rPr>
                <w:rFonts w:ascii="Times New Roman" w:hAnsi="Times New Roman"/>
                <w:b/>
                <w:sz w:val="20"/>
                <w:szCs w:val="20"/>
              </w:rPr>
              <w:t xml:space="preserve"> concentration (</w:t>
            </w:r>
            <w:r w:rsidRPr="00972B57">
              <w:rPr>
                <w:rFonts w:ascii="Times New Roman" w:hAnsi="Times New Roman"/>
                <w:color w:val="000000"/>
                <w:sz w:val="20"/>
                <w:szCs w:val="20"/>
              </w:rPr>
              <w:t>µ/kg</w:t>
            </w:r>
            <w:r w:rsidRPr="00972B57">
              <w:rPr>
                <w:rFonts w:ascii="Times New Roman" w:hAnsi="Times New Roman"/>
                <w:b/>
                <w:sz w:val="20"/>
                <w:szCs w:val="20"/>
              </w:rPr>
              <w:t>)</w:t>
            </w:r>
          </w:p>
        </w:tc>
      </w:tr>
      <w:tr w:rsidR="007962BE" w:rsidRPr="00972B57" w:rsidTr="00972B57">
        <w:tc>
          <w:tcPr>
            <w:tcW w:w="751" w:type="pct"/>
            <w:vMerge/>
            <w:tcBorders>
              <w:top w:val="single" w:sz="4" w:space="0" w:color="auto"/>
              <w:left w:val="nil"/>
              <w:bottom w:val="single" w:sz="4" w:space="0" w:color="auto"/>
              <w:right w:val="nil"/>
            </w:tcBorders>
            <w:vAlign w:val="center"/>
            <w:hideMark/>
          </w:tcPr>
          <w:p w:rsidR="007962BE" w:rsidRPr="00972B57" w:rsidRDefault="007962BE" w:rsidP="00972B57">
            <w:pPr>
              <w:spacing w:after="0" w:line="240" w:lineRule="auto"/>
              <w:rPr>
                <w:rFonts w:ascii="Times New Roman" w:hAnsi="Times New Roman"/>
                <w:b/>
                <w:sz w:val="20"/>
                <w:szCs w:val="20"/>
              </w:rPr>
            </w:pPr>
          </w:p>
        </w:tc>
        <w:tc>
          <w:tcPr>
            <w:tcW w:w="776" w:type="pct"/>
            <w:vMerge/>
            <w:tcBorders>
              <w:top w:val="single" w:sz="4" w:space="0" w:color="auto"/>
              <w:left w:val="nil"/>
              <w:bottom w:val="single" w:sz="4" w:space="0" w:color="auto"/>
              <w:right w:val="nil"/>
            </w:tcBorders>
            <w:vAlign w:val="center"/>
            <w:hideMark/>
          </w:tcPr>
          <w:p w:rsidR="007962BE" w:rsidRPr="00972B57" w:rsidRDefault="007962BE" w:rsidP="00972B57">
            <w:pPr>
              <w:spacing w:after="0" w:line="240" w:lineRule="auto"/>
              <w:rPr>
                <w:rFonts w:ascii="Times New Roman" w:hAnsi="Times New Roman"/>
                <w:b/>
                <w:sz w:val="20"/>
                <w:szCs w:val="20"/>
              </w:rPr>
            </w:pPr>
          </w:p>
        </w:tc>
        <w:tc>
          <w:tcPr>
            <w:tcW w:w="914" w:type="pct"/>
            <w:tcBorders>
              <w:top w:val="single" w:sz="4" w:space="0" w:color="auto"/>
              <w:left w:val="nil"/>
              <w:bottom w:val="single" w:sz="4" w:space="0" w:color="auto"/>
              <w:right w:val="nil"/>
            </w:tcBorders>
            <w:hideMark/>
          </w:tcPr>
          <w:p w:rsidR="007962BE" w:rsidRPr="00972B57" w:rsidRDefault="007962BE" w:rsidP="00972B57">
            <w:pPr>
              <w:spacing w:after="0" w:line="240" w:lineRule="auto"/>
              <w:rPr>
                <w:rFonts w:ascii="Times New Roman" w:hAnsi="Times New Roman"/>
                <w:b/>
                <w:sz w:val="20"/>
                <w:szCs w:val="20"/>
              </w:rPr>
            </w:pPr>
            <w:proofErr w:type="spellStart"/>
            <w:r w:rsidRPr="00972B57">
              <w:rPr>
                <w:rFonts w:ascii="Times New Roman" w:hAnsi="Times New Roman"/>
                <w:b/>
                <w:color w:val="000000"/>
                <w:sz w:val="20"/>
                <w:szCs w:val="20"/>
              </w:rPr>
              <w:t>Zearalenone</w:t>
            </w:r>
            <w:proofErr w:type="spellEnd"/>
          </w:p>
        </w:tc>
        <w:tc>
          <w:tcPr>
            <w:tcW w:w="871" w:type="pct"/>
            <w:tcBorders>
              <w:top w:val="single" w:sz="4" w:space="0" w:color="auto"/>
              <w:left w:val="nil"/>
              <w:bottom w:val="single" w:sz="4" w:space="0" w:color="auto"/>
              <w:right w:val="nil"/>
            </w:tcBorders>
            <w:hideMark/>
          </w:tcPr>
          <w:p w:rsidR="007962BE" w:rsidRPr="00972B57" w:rsidRDefault="007962BE" w:rsidP="00972B57">
            <w:pPr>
              <w:spacing w:after="0" w:line="240" w:lineRule="auto"/>
              <w:rPr>
                <w:rFonts w:ascii="Times New Roman" w:hAnsi="Times New Roman"/>
                <w:b/>
                <w:sz w:val="20"/>
                <w:szCs w:val="20"/>
              </w:rPr>
            </w:pPr>
            <w:proofErr w:type="spellStart"/>
            <w:r w:rsidRPr="00972B57">
              <w:rPr>
                <w:rFonts w:ascii="Times New Roman" w:hAnsi="Times New Roman"/>
                <w:b/>
                <w:color w:val="000000"/>
                <w:sz w:val="20"/>
                <w:szCs w:val="20"/>
              </w:rPr>
              <w:t>Moniliformin</w:t>
            </w:r>
            <w:proofErr w:type="spellEnd"/>
          </w:p>
        </w:tc>
        <w:tc>
          <w:tcPr>
            <w:tcW w:w="798" w:type="pct"/>
            <w:tcBorders>
              <w:top w:val="single" w:sz="4" w:space="0" w:color="auto"/>
              <w:left w:val="nil"/>
              <w:bottom w:val="single" w:sz="4" w:space="0" w:color="auto"/>
              <w:right w:val="nil"/>
            </w:tcBorders>
            <w:hideMark/>
          </w:tcPr>
          <w:p w:rsidR="007962BE" w:rsidRPr="00972B57" w:rsidRDefault="007962BE" w:rsidP="00972B57">
            <w:pPr>
              <w:spacing w:after="0" w:line="240" w:lineRule="auto"/>
              <w:rPr>
                <w:rFonts w:ascii="Times New Roman" w:hAnsi="Times New Roman"/>
                <w:b/>
                <w:sz w:val="20"/>
                <w:szCs w:val="20"/>
              </w:rPr>
            </w:pPr>
            <w:proofErr w:type="spellStart"/>
            <w:r w:rsidRPr="00972B57">
              <w:rPr>
                <w:rFonts w:ascii="Times New Roman" w:hAnsi="Times New Roman"/>
                <w:b/>
                <w:color w:val="000000"/>
                <w:sz w:val="20"/>
                <w:szCs w:val="20"/>
              </w:rPr>
              <w:t>Alternariol</w:t>
            </w:r>
            <w:proofErr w:type="spellEnd"/>
          </w:p>
        </w:tc>
        <w:tc>
          <w:tcPr>
            <w:tcW w:w="889" w:type="pct"/>
            <w:tcBorders>
              <w:top w:val="single" w:sz="4" w:space="0" w:color="auto"/>
              <w:left w:val="nil"/>
              <w:bottom w:val="single" w:sz="4" w:space="0" w:color="auto"/>
              <w:right w:val="nil"/>
            </w:tcBorders>
            <w:hideMark/>
          </w:tcPr>
          <w:p w:rsidR="007962BE" w:rsidRPr="00972B57" w:rsidRDefault="007962BE" w:rsidP="00972B57">
            <w:pPr>
              <w:spacing w:after="0" w:line="240" w:lineRule="auto"/>
              <w:rPr>
                <w:rFonts w:ascii="Times New Roman" w:hAnsi="Times New Roman"/>
                <w:b/>
                <w:color w:val="000000"/>
                <w:sz w:val="20"/>
                <w:szCs w:val="20"/>
              </w:rPr>
            </w:pPr>
            <w:proofErr w:type="spellStart"/>
            <w:r w:rsidRPr="00972B57">
              <w:rPr>
                <w:rFonts w:ascii="Times New Roman" w:hAnsi="Times New Roman"/>
                <w:b/>
                <w:color w:val="000000"/>
                <w:sz w:val="20"/>
                <w:szCs w:val="20"/>
              </w:rPr>
              <w:t>Altenusin</w:t>
            </w:r>
            <w:proofErr w:type="spellEnd"/>
          </w:p>
        </w:tc>
      </w:tr>
      <w:tr w:rsidR="007962BE" w:rsidRPr="00972B57" w:rsidTr="00972B57">
        <w:tc>
          <w:tcPr>
            <w:tcW w:w="75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proofErr w:type="spellStart"/>
            <w:r w:rsidRPr="00972B57">
              <w:rPr>
                <w:rFonts w:ascii="Times New Roman" w:hAnsi="Times New Roman"/>
                <w:sz w:val="20"/>
                <w:szCs w:val="20"/>
              </w:rPr>
              <w:t>Abaji</w:t>
            </w:r>
            <w:proofErr w:type="spellEnd"/>
          </w:p>
        </w:tc>
        <w:tc>
          <w:tcPr>
            <w:tcW w:w="776"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0(Control)</w:t>
            </w:r>
          </w:p>
        </w:tc>
        <w:tc>
          <w:tcPr>
            <w:tcW w:w="914"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0.54</w:t>
            </w:r>
            <w:r w:rsidR="006E6F75" w:rsidRPr="00972B57">
              <w:rPr>
                <w:rFonts w:ascii="Times New Roman" w:hAnsi="Times New Roman"/>
                <w:sz w:val="20"/>
                <w:szCs w:val="20"/>
              </w:rPr>
              <w:t>0</w:t>
            </w:r>
            <w:r w:rsidRPr="00972B57">
              <w:rPr>
                <w:rFonts w:ascii="Times New Roman" w:hAnsi="Times New Roman"/>
                <w:sz w:val="20"/>
                <w:szCs w:val="20"/>
              </w:rPr>
              <w:t>c*</w:t>
            </w:r>
          </w:p>
        </w:tc>
        <w:tc>
          <w:tcPr>
            <w:tcW w:w="87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1.12c</w:t>
            </w:r>
          </w:p>
        </w:tc>
        <w:tc>
          <w:tcPr>
            <w:tcW w:w="798"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0.94cd</w:t>
            </w:r>
          </w:p>
        </w:tc>
        <w:tc>
          <w:tcPr>
            <w:tcW w:w="889"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2410</w:t>
            </w:r>
            <w:r w:rsidR="006E6F75" w:rsidRPr="00972B57">
              <w:rPr>
                <w:rFonts w:ascii="Times New Roman" w:hAnsi="Times New Roman"/>
                <w:sz w:val="20"/>
                <w:szCs w:val="20"/>
              </w:rPr>
              <w:t>.0</w:t>
            </w:r>
            <w:r w:rsidRPr="00972B57">
              <w:rPr>
                <w:rFonts w:ascii="Times New Roman" w:hAnsi="Times New Roman"/>
                <w:sz w:val="20"/>
                <w:szCs w:val="20"/>
              </w:rPr>
              <w:t>d</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0.848d</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1.78d</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1.470d</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2250.0d</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0.759d</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1.59cd</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1.000d</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7130.0e</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0.458b</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0.87c</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0.707c</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2680.0d</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16</w:t>
            </w:r>
          </w:p>
        </w:tc>
        <w:tc>
          <w:tcPr>
            <w:tcW w:w="914"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0.514c</w:t>
            </w:r>
          </w:p>
        </w:tc>
        <w:tc>
          <w:tcPr>
            <w:tcW w:w="87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1.00c</w:t>
            </w:r>
          </w:p>
        </w:tc>
        <w:tc>
          <w:tcPr>
            <w:tcW w:w="798"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0.597c</w:t>
            </w:r>
          </w:p>
        </w:tc>
        <w:tc>
          <w:tcPr>
            <w:tcW w:w="889"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1380.0cd</w:t>
            </w:r>
          </w:p>
        </w:tc>
      </w:tr>
      <w:tr w:rsidR="007962BE" w:rsidRPr="00972B57" w:rsidTr="00972B57">
        <w:tc>
          <w:tcPr>
            <w:tcW w:w="75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proofErr w:type="spellStart"/>
            <w:r w:rsidRPr="00972B57">
              <w:rPr>
                <w:rFonts w:ascii="Times New Roman" w:hAnsi="Times New Roman"/>
                <w:sz w:val="20"/>
                <w:szCs w:val="20"/>
              </w:rPr>
              <w:t>Karu</w:t>
            </w:r>
            <w:proofErr w:type="spellEnd"/>
          </w:p>
        </w:tc>
        <w:tc>
          <w:tcPr>
            <w:tcW w:w="776"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0(Control)</w:t>
            </w:r>
          </w:p>
        </w:tc>
        <w:tc>
          <w:tcPr>
            <w:tcW w:w="914"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1.25e</w:t>
            </w:r>
          </w:p>
        </w:tc>
        <w:tc>
          <w:tcPr>
            <w:tcW w:w="87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5.61</w:t>
            </w:r>
            <w:r w:rsidR="006E6F75" w:rsidRPr="00972B57">
              <w:rPr>
                <w:rFonts w:ascii="Times New Roman" w:hAnsi="Times New Roman"/>
                <w:sz w:val="20"/>
                <w:szCs w:val="20"/>
              </w:rPr>
              <w:t>e</w:t>
            </w:r>
          </w:p>
        </w:tc>
        <w:tc>
          <w:tcPr>
            <w:tcW w:w="798"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1.36d</w:t>
            </w:r>
          </w:p>
        </w:tc>
        <w:tc>
          <w:tcPr>
            <w:tcW w:w="889"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434c</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0.353b</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0.311ab</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0.069a</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158.0b</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0.721d</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0.269a</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0.066a</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151.0b</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0.380b</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0.353ab</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0.032a</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83.50b</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16</w:t>
            </w:r>
          </w:p>
        </w:tc>
        <w:tc>
          <w:tcPr>
            <w:tcW w:w="914"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0.240a</w:t>
            </w:r>
          </w:p>
        </w:tc>
        <w:tc>
          <w:tcPr>
            <w:tcW w:w="87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w:t>
            </w:r>
            <w:r w:rsidR="006E6F75" w:rsidRPr="00972B57">
              <w:rPr>
                <w:rFonts w:ascii="Times New Roman" w:hAnsi="Times New Roman"/>
                <w:sz w:val="20"/>
                <w:szCs w:val="20"/>
              </w:rPr>
              <w:t>0</w:t>
            </w:r>
            <w:r w:rsidRPr="00972B57">
              <w:rPr>
                <w:rFonts w:ascii="Times New Roman" w:hAnsi="Times New Roman"/>
                <w:sz w:val="20"/>
                <w:szCs w:val="20"/>
              </w:rPr>
              <w:t>a</w:t>
            </w:r>
          </w:p>
        </w:tc>
        <w:tc>
          <w:tcPr>
            <w:tcW w:w="798"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0.174b</w:t>
            </w:r>
          </w:p>
        </w:tc>
        <w:tc>
          <w:tcPr>
            <w:tcW w:w="889"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242.0b</w:t>
            </w:r>
          </w:p>
        </w:tc>
      </w:tr>
      <w:tr w:rsidR="007962BE" w:rsidRPr="00972B57" w:rsidTr="00972B57">
        <w:tc>
          <w:tcPr>
            <w:tcW w:w="75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proofErr w:type="spellStart"/>
            <w:r w:rsidRPr="00972B57">
              <w:rPr>
                <w:rFonts w:ascii="Times New Roman" w:hAnsi="Times New Roman"/>
                <w:sz w:val="20"/>
                <w:szCs w:val="20"/>
              </w:rPr>
              <w:t>Kuje</w:t>
            </w:r>
            <w:proofErr w:type="spellEnd"/>
          </w:p>
        </w:tc>
        <w:tc>
          <w:tcPr>
            <w:tcW w:w="776"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0(Control)</w:t>
            </w:r>
          </w:p>
        </w:tc>
        <w:tc>
          <w:tcPr>
            <w:tcW w:w="914"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0.63c</w:t>
            </w:r>
          </w:p>
        </w:tc>
        <w:tc>
          <w:tcPr>
            <w:tcW w:w="871"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0.43b</w:t>
            </w:r>
          </w:p>
        </w:tc>
        <w:tc>
          <w:tcPr>
            <w:tcW w:w="798"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0.32c</w:t>
            </w:r>
          </w:p>
        </w:tc>
        <w:tc>
          <w:tcPr>
            <w:tcW w:w="889" w:type="pct"/>
            <w:tcBorders>
              <w:top w:val="single" w:sz="4" w:space="0" w:color="auto"/>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126</w:t>
            </w:r>
            <w:r w:rsidR="006E6F75" w:rsidRPr="00972B57">
              <w:rPr>
                <w:rFonts w:ascii="Times New Roman" w:hAnsi="Times New Roman"/>
                <w:sz w:val="20"/>
                <w:szCs w:val="20"/>
              </w:rPr>
              <w:t>.0</w:t>
            </w:r>
            <w:r w:rsidRPr="00972B57">
              <w:rPr>
                <w:rFonts w:ascii="Times New Roman" w:hAnsi="Times New Roman"/>
                <w:sz w:val="20"/>
                <w:szCs w:val="20"/>
              </w:rPr>
              <w:t>b</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4</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0.244a</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0.029a</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0.168ab</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24.50a</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8</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0.545c</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0a</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0.095a</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52.60a</w:t>
            </w:r>
          </w:p>
        </w:tc>
      </w:tr>
      <w:tr w:rsidR="007962BE" w:rsidRPr="00972B57" w:rsidTr="00972B57">
        <w:tc>
          <w:tcPr>
            <w:tcW w:w="751" w:type="pct"/>
            <w:tcBorders>
              <w:top w:val="nil"/>
              <w:left w:val="nil"/>
              <w:bottom w:val="nil"/>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12</w:t>
            </w:r>
          </w:p>
        </w:tc>
        <w:tc>
          <w:tcPr>
            <w:tcW w:w="914"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0.303a</w:t>
            </w:r>
          </w:p>
        </w:tc>
        <w:tc>
          <w:tcPr>
            <w:tcW w:w="871"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0a</w:t>
            </w:r>
          </w:p>
        </w:tc>
        <w:tc>
          <w:tcPr>
            <w:tcW w:w="798"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0.116a</w:t>
            </w:r>
          </w:p>
        </w:tc>
        <w:tc>
          <w:tcPr>
            <w:tcW w:w="889" w:type="pct"/>
            <w:tcBorders>
              <w:top w:val="nil"/>
              <w:left w:val="nil"/>
              <w:bottom w:val="nil"/>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64.40a</w:t>
            </w:r>
          </w:p>
        </w:tc>
      </w:tr>
      <w:tr w:rsidR="007962BE" w:rsidRPr="00972B57" w:rsidTr="00972B57">
        <w:tc>
          <w:tcPr>
            <w:tcW w:w="751" w:type="pct"/>
            <w:tcBorders>
              <w:top w:val="nil"/>
              <w:left w:val="nil"/>
              <w:bottom w:val="single" w:sz="4" w:space="0" w:color="auto"/>
              <w:right w:val="nil"/>
            </w:tcBorders>
          </w:tcPr>
          <w:p w:rsidR="007962BE" w:rsidRPr="00972B57" w:rsidRDefault="007962BE" w:rsidP="00972B57">
            <w:pPr>
              <w:spacing w:after="0" w:line="240" w:lineRule="auto"/>
              <w:rPr>
                <w:rFonts w:ascii="Times New Roman" w:hAnsi="Times New Roman"/>
                <w:sz w:val="20"/>
                <w:szCs w:val="20"/>
              </w:rPr>
            </w:pPr>
          </w:p>
        </w:tc>
        <w:tc>
          <w:tcPr>
            <w:tcW w:w="776"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16</w:t>
            </w:r>
          </w:p>
        </w:tc>
        <w:tc>
          <w:tcPr>
            <w:tcW w:w="914"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0.281ab</w:t>
            </w:r>
          </w:p>
        </w:tc>
        <w:tc>
          <w:tcPr>
            <w:tcW w:w="871"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0a</w:t>
            </w:r>
          </w:p>
        </w:tc>
        <w:tc>
          <w:tcPr>
            <w:tcW w:w="798"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0.114a</w:t>
            </w:r>
          </w:p>
        </w:tc>
        <w:tc>
          <w:tcPr>
            <w:tcW w:w="889" w:type="pct"/>
            <w:tcBorders>
              <w:top w:val="nil"/>
              <w:left w:val="nil"/>
              <w:bottom w:val="single" w:sz="4" w:space="0" w:color="auto"/>
              <w:right w:val="nil"/>
            </w:tcBorders>
            <w:hideMark/>
          </w:tcPr>
          <w:p w:rsidR="007962BE" w:rsidRPr="00972B57" w:rsidRDefault="007962BE" w:rsidP="00972B57">
            <w:pPr>
              <w:spacing w:after="0" w:line="240" w:lineRule="auto"/>
              <w:rPr>
                <w:rFonts w:ascii="Times New Roman" w:hAnsi="Times New Roman"/>
                <w:sz w:val="20"/>
                <w:szCs w:val="20"/>
              </w:rPr>
            </w:pPr>
            <w:r w:rsidRPr="00972B57">
              <w:rPr>
                <w:rFonts w:ascii="Times New Roman" w:hAnsi="Times New Roman"/>
                <w:sz w:val="20"/>
                <w:szCs w:val="20"/>
              </w:rPr>
              <w:t>77.60a</w:t>
            </w:r>
          </w:p>
        </w:tc>
      </w:tr>
    </w:tbl>
    <w:p w:rsidR="00306D8F" w:rsidRPr="00972B57" w:rsidRDefault="00306D8F" w:rsidP="00972B57">
      <w:pPr>
        <w:spacing w:after="0" w:line="240" w:lineRule="auto"/>
        <w:jc w:val="both"/>
        <w:rPr>
          <w:rFonts w:ascii="Times New Roman" w:hAnsi="Times New Roman"/>
          <w:sz w:val="20"/>
          <w:szCs w:val="20"/>
        </w:rPr>
      </w:pPr>
      <w:r w:rsidRPr="00972B57">
        <w:rPr>
          <w:rFonts w:ascii="Times New Roman" w:hAnsi="Times New Roman"/>
          <w:sz w:val="20"/>
          <w:szCs w:val="20"/>
        </w:rPr>
        <w:t>*Means followed by the same letter(s) within each column are not significant at 5% significa</w:t>
      </w:r>
      <w:r w:rsidR="003F54C2" w:rsidRPr="00972B57">
        <w:rPr>
          <w:rFonts w:ascii="Times New Roman" w:hAnsi="Times New Roman"/>
          <w:sz w:val="20"/>
          <w:szCs w:val="20"/>
        </w:rPr>
        <w:t>nt level, using DMRT.</w:t>
      </w:r>
    </w:p>
    <w:p w:rsidR="00306D8F" w:rsidRPr="00972B57" w:rsidRDefault="00306D8F" w:rsidP="00972B57">
      <w:pPr>
        <w:spacing w:after="0" w:line="240" w:lineRule="auto"/>
        <w:jc w:val="both"/>
        <w:rPr>
          <w:rFonts w:ascii="Times New Roman" w:hAnsi="Times New Roman"/>
          <w:sz w:val="20"/>
          <w:szCs w:val="20"/>
        </w:rPr>
      </w:pPr>
    </w:p>
    <w:p w:rsidR="00306D8F" w:rsidRPr="00972B57" w:rsidRDefault="00306D8F" w:rsidP="00972B57">
      <w:pPr>
        <w:spacing w:after="0" w:line="240" w:lineRule="auto"/>
        <w:jc w:val="both"/>
        <w:rPr>
          <w:rFonts w:ascii="Times New Roman" w:eastAsia="Times New Roman" w:hAnsi="Times New Roman"/>
          <w:color w:val="000000"/>
          <w:sz w:val="20"/>
          <w:szCs w:val="20"/>
        </w:rPr>
      </w:pPr>
    </w:p>
    <w:p w:rsidR="00306D8F" w:rsidRPr="00972B57" w:rsidRDefault="00306D8F" w:rsidP="00972B57">
      <w:pPr>
        <w:spacing w:after="0" w:line="240" w:lineRule="auto"/>
        <w:rPr>
          <w:rFonts w:ascii="Times New Roman" w:eastAsia="Times New Roman" w:hAnsi="Times New Roman"/>
          <w:b/>
          <w:color w:val="000000"/>
          <w:sz w:val="20"/>
          <w:szCs w:val="20"/>
        </w:rPr>
      </w:pPr>
    </w:p>
    <w:p w:rsidR="00306D8F" w:rsidRPr="00972B57" w:rsidRDefault="00306D8F" w:rsidP="00972B57">
      <w:pPr>
        <w:spacing w:after="0" w:line="240" w:lineRule="auto"/>
        <w:jc w:val="center"/>
        <w:rPr>
          <w:rFonts w:ascii="Times New Roman" w:eastAsia="Times New Roman" w:hAnsi="Times New Roman"/>
          <w:b/>
          <w:color w:val="000000"/>
          <w:sz w:val="20"/>
          <w:szCs w:val="20"/>
        </w:rPr>
      </w:pPr>
      <w:r w:rsidRPr="00972B57">
        <w:rPr>
          <w:rFonts w:ascii="Times New Roman" w:hAnsi="Times New Roman"/>
          <w:noProof/>
          <w:sz w:val="20"/>
          <w:szCs w:val="20"/>
          <w:lang w:eastAsia="zh-CN"/>
        </w:rPr>
        <w:drawing>
          <wp:inline distT="0" distB="0" distL="0" distR="0">
            <wp:extent cx="4581525" cy="3533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72B57">
        <w:rPr>
          <w:rFonts w:ascii="Times New Roman" w:eastAsia="Times New Roman" w:hAnsi="Times New Roman"/>
          <w:b/>
          <w:color w:val="000000"/>
          <w:sz w:val="20"/>
          <w:szCs w:val="20"/>
        </w:rPr>
        <w:br w:type="textWrapping" w:clear="all"/>
      </w:r>
    </w:p>
    <w:p w:rsidR="00306D8F" w:rsidRPr="00972B57" w:rsidRDefault="00306D8F" w:rsidP="00972B57">
      <w:pPr>
        <w:spacing w:after="0" w:line="240" w:lineRule="auto"/>
        <w:rPr>
          <w:rFonts w:ascii="Times New Roman" w:eastAsia="Times New Roman" w:hAnsi="Times New Roman"/>
          <w:b/>
          <w:color w:val="000000"/>
          <w:sz w:val="20"/>
          <w:szCs w:val="20"/>
        </w:rPr>
      </w:pPr>
      <w:r w:rsidRPr="00972B57">
        <w:rPr>
          <w:rFonts w:ascii="Times New Roman" w:eastAsia="Times New Roman" w:hAnsi="Times New Roman"/>
          <w:b/>
          <w:bCs/>
          <w:color w:val="000000"/>
          <w:sz w:val="20"/>
          <w:szCs w:val="20"/>
        </w:rPr>
        <w:t>Fig.1: Comparative mean concentration (</w:t>
      </w:r>
      <w:r w:rsidRPr="00972B57">
        <w:rPr>
          <w:rFonts w:ascii="Times New Roman" w:hAnsi="Times New Roman"/>
          <w:color w:val="000000"/>
          <w:sz w:val="20"/>
          <w:szCs w:val="20"/>
        </w:rPr>
        <w:t>µg/kg</w:t>
      </w:r>
      <w:r w:rsidR="00333A3B" w:rsidRPr="00972B57">
        <w:rPr>
          <w:rFonts w:ascii="Times New Roman" w:eastAsia="Times New Roman" w:hAnsi="Times New Roman"/>
          <w:b/>
          <w:bCs/>
          <w:color w:val="000000"/>
          <w:sz w:val="20"/>
          <w:szCs w:val="20"/>
        </w:rPr>
        <w:t xml:space="preserve">) of </w:t>
      </w:r>
      <w:r w:rsidR="00FE2405" w:rsidRPr="00972B57">
        <w:rPr>
          <w:rFonts w:ascii="Times New Roman" w:eastAsia="Times New Roman" w:hAnsi="Times New Roman"/>
          <w:b/>
          <w:bCs/>
          <w:color w:val="000000"/>
          <w:sz w:val="20"/>
          <w:szCs w:val="20"/>
        </w:rPr>
        <w:t xml:space="preserve">some </w:t>
      </w:r>
      <w:proofErr w:type="spellStart"/>
      <w:r w:rsidRPr="00972B57">
        <w:rPr>
          <w:rFonts w:ascii="Times New Roman" w:eastAsia="Times New Roman" w:hAnsi="Times New Roman"/>
          <w:b/>
          <w:bCs/>
          <w:color w:val="000000"/>
          <w:sz w:val="20"/>
          <w:szCs w:val="20"/>
        </w:rPr>
        <w:t>mycotoxins</w:t>
      </w:r>
      <w:proofErr w:type="spellEnd"/>
      <w:r w:rsidR="000733EA" w:rsidRPr="00972B57">
        <w:rPr>
          <w:rFonts w:ascii="Times New Roman" w:eastAsia="Times New Roman" w:hAnsi="Times New Roman"/>
          <w:b/>
          <w:bCs/>
          <w:color w:val="000000"/>
          <w:sz w:val="20"/>
          <w:szCs w:val="20"/>
        </w:rPr>
        <w:t xml:space="preserve"> </w:t>
      </w:r>
      <w:r w:rsidRPr="00972B57">
        <w:rPr>
          <w:rFonts w:ascii="Times New Roman" w:eastAsia="Times New Roman" w:hAnsi="Times New Roman"/>
          <w:b/>
          <w:bCs/>
          <w:color w:val="000000"/>
          <w:sz w:val="20"/>
          <w:szCs w:val="20"/>
        </w:rPr>
        <w:t>in</w:t>
      </w:r>
      <w:r w:rsidR="00BE5817">
        <w:rPr>
          <w:rFonts w:ascii="Times New Roman" w:eastAsia="Times New Roman" w:hAnsi="Times New Roman"/>
          <w:b/>
          <w:bCs/>
          <w:color w:val="000000"/>
          <w:sz w:val="20"/>
          <w:szCs w:val="20"/>
        </w:rPr>
        <w:t xml:space="preserve"> </w:t>
      </w:r>
      <w:r w:rsidR="00FE2405" w:rsidRPr="00972B57">
        <w:rPr>
          <w:rFonts w:ascii="Times New Roman" w:eastAsia="Times New Roman" w:hAnsi="Times New Roman"/>
          <w:b/>
          <w:bCs/>
          <w:color w:val="000000"/>
          <w:sz w:val="20"/>
          <w:szCs w:val="20"/>
        </w:rPr>
        <w:t xml:space="preserve">non-irradiated </w:t>
      </w:r>
      <w:r w:rsidR="00333A3B" w:rsidRPr="00972B57">
        <w:rPr>
          <w:rFonts w:ascii="Times New Roman" w:eastAsia="Times New Roman" w:hAnsi="Times New Roman"/>
          <w:b/>
          <w:bCs/>
          <w:color w:val="000000"/>
          <w:sz w:val="20"/>
          <w:szCs w:val="20"/>
        </w:rPr>
        <w:tab/>
      </w:r>
      <w:r w:rsidRPr="00972B57">
        <w:rPr>
          <w:rFonts w:ascii="Times New Roman" w:eastAsia="Times New Roman" w:hAnsi="Times New Roman"/>
          <w:b/>
          <w:bCs/>
          <w:color w:val="000000"/>
          <w:sz w:val="20"/>
          <w:szCs w:val="20"/>
        </w:rPr>
        <w:t xml:space="preserve">(0kGy) and </w:t>
      </w:r>
      <w:proofErr w:type="spellStart"/>
      <w:r w:rsidRPr="00972B57">
        <w:rPr>
          <w:rFonts w:ascii="Times New Roman" w:eastAsia="Times New Roman" w:hAnsi="Times New Roman"/>
          <w:b/>
          <w:bCs/>
          <w:color w:val="000000"/>
          <w:sz w:val="20"/>
          <w:szCs w:val="20"/>
        </w:rPr>
        <w:t>gammaradiated</w:t>
      </w:r>
      <w:proofErr w:type="spellEnd"/>
      <w:r w:rsidRPr="00972B57">
        <w:rPr>
          <w:rFonts w:ascii="Times New Roman" w:eastAsia="Times New Roman" w:hAnsi="Times New Roman"/>
          <w:b/>
          <w:bCs/>
          <w:color w:val="000000"/>
          <w:sz w:val="20"/>
          <w:szCs w:val="20"/>
        </w:rPr>
        <w:t xml:space="preserve"> (16 </w:t>
      </w:r>
      <w:proofErr w:type="spellStart"/>
      <w:r w:rsidRPr="00972B57">
        <w:rPr>
          <w:rFonts w:ascii="Times New Roman" w:eastAsia="Times New Roman" w:hAnsi="Times New Roman"/>
          <w:b/>
          <w:bCs/>
          <w:color w:val="000000"/>
          <w:sz w:val="20"/>
          <w:szCs w:val="20"/>
        </w:rPr>
        <w:t>kGy</w:t>
      </w:r>
      <w:proofErr w:type="spellEnd"/>
      <w:r w:rsidRPr="00972B57">
        <w:rPr>
          <w:rFonts w:ascii="Times New Roman" w:eastAsia="Times New Roman" w:hAnsi="Times New Roman"/>
          <w:b/>
          <w:bCs/>
          <w:color w:val="000000"/>
          <w:sz w:val="20"/>
          <w:szCs w:val="20"/>
        </w:rPr>
        <w:t xml:space="preserve">) sesame seeds from Abuja, Nigeria </w:t>
      </w:r>
    </w:p>
    <w:p w:rsidR="00306D8F" w:rsidRPr="00972B57" w:rsidRDefault="00306D8F" w:rsidP="00972B57">
      <w:pPr>
        <w:autoSpaceDE w:val="0"/>
        <w:autoSpaceDN w:val="0"/>
        <w:adjustRightInd w:val="0"/>
        <w:spacing w:after="0" w:line="240" w:lineRule="auto"/>
        <w:rPr>
          <w:rFonts w:ascii="Times New Roman" w:hAnsi="Times New Roman"/>
          <w:color w:val="131313"/>
          <w:sz w:val="20"/>
          <w:szCs w:val="20"/>
        </w:rPr>
      </w:pPr>
    </w:p>
    <w:p w:rsidR="00972B57" w:rsidRDefault="00972B57" w:rsidP="00972B57">
      <w:pPr>
        <w:autoSpaceDE w:val="0"/>
        <w:autoSpaceDN w:val="0"/>
        <w:adjustRightInd w:val="0"/>
        <w:spacing w:after="0" w:line="240" w:lineRule="auto"/>
        <w:jc w:val="both"/>
        <w:rPr>
          <w:rFonts w:ascii="Times New Roman" w:hAnsi="Times New Roman"/>
          <w:color w:val="000000"/>
          <w:sz w:val="20"/>
          <w:szCs w:val="20"/>
        </w:rPr>
        <w:sectPr w:rsidR="00972B57" w:rsidSect="00662AEB">
          <w:type w:val="continuous"/>
          <w:pgSz w:w="12242" w:h="15842" w:code="1"/>
          <w:pgMar w:top="1440" w:right="1440" w:bottom="1440" w:left="1440" w:header="709" w:footer="709" w:gutter="0"/>
          <w:cols w:space="708"/>
          <w:docGrid w:linePitch="360"/>
        </w:sectPr>
      </w:pPr>
    </w:p>
    <w:p w:rsidR="008E447D" w:rsidRPr="00972B57" w:rsidRDefault="00306D8F" w:rsidP="00972B57">
      <w:pPr>
        <w:autoSpaceDE w:val="0"/>
        <w:autoSpaceDN w:val="0"/>
        <w:adjustRightInd w:val="0"/>
        <w:spacing w:after="0" w:line="240" w:lineRule="auto"/>
        <w:jc w:val="both"/>
        <w:rPr>
          <w:rFonts w:ascii="Times New Roman" w:hAnsi="Times New Roman"/>
          <w:color w:val="131313"/>
          <w:sz w:val="20"/>
          <w:szCs w:val="20"/>
        </w:rPr>
      </w:pPr>
      <w:proofErr w:type="spellStart"/>
      <w:r w:rsidRPr="00972B57">
        <w:rPr>
          <w:rFonts w:ascii="Times New Roman" w:hAnsi="Times New Roman"/>
          <w:color w:val="000000"/>
          <w:sz w:val="20"/>
          <w:szCs w:val="20"/>
        </w:rPr>
        <w:lastRenderedPageBreak/>
        <w:t>Mycotoxin</w:t>
      </w:r>
      <w:proofErr w:type="spellEnd"/>
      <w:r w:rsidRPr="00972B57">
        <w:rPr>
          <w:rFonts w:ascii="Times New Roman" w:hAnsi="Times New Roman"/>
          <w:color w:val="000000"/>
          <w:sz w:val="20"/>
          <w:szCs w:val="20"/>
        </w:rPr>
        <w:t xml:space="preserve"> le</w:t>
      </w:r>
      <w:r w:rsidR="008E447D" w:rsidRPr="00972B57">
        <w:rPr>
          <w:rFonts w:ascii="Times New Roman" w:hAnsi="Times New Roman"/>
          <w:color w:val="000000"/>
          <w:sz w:val="20"/>
          <w:szCs w:val="20"/>
        </w:rPr>
        <w:t>vels were different in the 3 zones of Abuja:</w:t>
      </w:r>
      <w:r w:rsidRPr="00972B57">
        <w:rPr>
          <w:rFonts w:ascii="Times New Roman" w:hAnsi="Times New Roman"/>
          <w:color w:val="000000"/>
          <w:sz w:val="20"/>
          <w:szCs w:val="20"/>
        </w:rPr>
        <w:t xml:space="preserve"> this may be due to slight differences in weather and period of collection, in addition to the development aspects in storage conditions .</w:t>
      </w:r>
      <w:r w:rsidRPr="00972B57">
        <w:rPr>
          <w:rFonts w:ascii="Times New Roman" w:hAnsi="Times New Roman"/>
          <w:color w:val="131313"/>
          <w:sz w:val="20"/>
          <w:szCs w:val="20"/>
        </w:rPr>
        <w:t>The wide di</w:t>
      </w:r>
      <w:r w:rsidR="00A00AA6" w:rsidRPr="00972B57">
        <w:rPr>
          <w:rFonts w:ascii="Times New Roman" w:hAnsi="Times New Roman"/>
          <w:color w:val="131313"/>
          <w:sz w:val="20"/>
          <w:szCs w:val="20"/>
        </w:rPr>
        <w:t xml:space="preserve">stribution, </w:t>
      </w:r>
      <w:r w:rsidRPr="00972B57">
        <w:rPr>
          <w:rFonts w:ascii="Times New Roman" w:hAnsi="Times New Roman"/>
          <w:color w:val="131313"/>
          <w:sz w:val="20"/>
          <w:szCs w:val="20"/>
        </w:rPr>
        <w:t xml:space="preserve">and multi-occurrence of </w:t>
      </w:r>
      <w:proofErr w:type="spellStart"/>
      <w:r w:rsidRPr="00972B57">
        <w:rPr>
          <w:rFonts w:ascii="Times New Roman" w:hAnsi="Times New Roman"/>
          <w:color w:val="131313"/>
          <w:sz w:val="20"/>
          <w:szCs w:val="20"/>
        </w:rPr>
        <w:t>mycotoxins</w:t>
      </w:r>
      <w:proofErr w:type="spellEnd"/>
      <w:r w:rsidRPr="00972B57">
        <w:rPr>
          <w:rFonts w:ascii="Times New Roman" w:hAnsi="Times New Roman"/>
          <w:color w:val="131313"/>
          <w:sz w:val="20"/>
          <w:szCs w:val="20"/>
        </w:rPr>
        <w:t xml:space="preserve"> in the sesame samples with possible additive or synergistic toxic effects in consumers could raise public health concerns.</w:t>
      </w:r>
      <w:r w:rsidR="008E447D" w:rsidRPr="00972B57">
        <w:rPr>
          <w:rFonts w:ascii="Times New Roman" w:hAnsi="Times New Roman"/>
          <w:color w:val="131313"/>
          <w:sz w:val="20"/>
          <w:szCs w:val="20"/>
        </w:rPr>
        <w:t xml:space="preserve"> Some of the samples had fungal metabolites such as </w:t>
      </w:r>
      <w:proofErr w:type="spellStart"/>
      <w:r w:rsidR="008E447D" w:rsidRPr="00972B57">
        <w:rPr>
          <w:rFonts w:ascii="Times New Roman" w:hAnsi="Times New Roman"/>
          <w:color w:val="131313"/>
          <w:sz w:val="20"/>
          <w:szCs w:val="20"/>
        </w:rPr>
        <w:t>agroclavin</w:t>
      </w:r>
      <w:proofErr w:type="spellEnd"/>
      <w:r w:rsidR="008E447D" w:rsidRPr="00972B57">
        <w:rPr>
          <w:rFonts w:ascii="Times New Roman" w:hAnsi="Times New Roman"/>
          <w:color w:val="131313"/>
          <w:sz w:val="20"/>
          <w:szCs w:val="20"/>
        </w:rPr>
        <w:t xml:space="preserve">, </w:t>
      </w:r>
      <w:proofErr w:type="spellStart"/>
      <w:r w:rsidR="008E447D" w:rsidRPr="00972B57">
        <w:rPr>
          <w:rFonts w:ascii="Times New Roman" w:hAnsi="Times New Roman"/>
          <w:color w:val="131313"/>
          <w:sz w:val="20"/>
          <w:szCs w:val="20"/>
        </w:rPr>
        <w:t>chanoclavin</w:t>
      </w:r>
      <w:proofErr w:type="spellEnd"/>
      <w:r w:rsidR="008E447D" w:rsidRPr="00972B57">
        <w:rPr>
          <w:rFonts w:ascii="Times New Roman" w:hAnsi="Times New Roman"/>
          <w:color w:val="131313"/>
          <w:sz w:val="20"/>
          <w:szCs w:val="20"/>
        </w:rPr>
        <w:t xml:space="preserve">, </w:t>
      </w:r>
      <w:proofErr w:type="spellStart"/>
      <w:r w:rsidR="008E447D" w:rsidRPr="00972B57">
        <w:rPr>
          <w:rFonts w:ascii="Times New Roman" w:hAnsi="Times New Roman"/>
          <w:color w:val="131313"/>
          <w:sz w:val="20"/>
          <w:szCs w:val="20"/>
        </w:rPr>
        <w:t>altertoxinI</w:t>
      </w:r>
      <w:proofErr w:type="spellEnd"/>
      <w:r w:rsidR="008E447D" w:rsidRPr="00972B57">
        <w:rPr>
          <w:rFonts w:ascii="Times New Roman" w:hAnsi="Times New Roman"/>
          <w:color w:val="131313"/>
          <w:sz w:val="20"/>
          <w:szCs w:val="20"/>
        </w:rPr>
        <w:t xml:space="preserve">, </w:t>
      </w:r>
      <w:proofErr w:type="spellStart"/>
      <w:r w:rsidR="008E447D" w:rsidRPr="00972B57">
        <w:rPr>
          <w:rFonts w:ascii="Times New Roman" w:hAnsi="Times New Roman"/>
          <w:color w:val="131313"/>
          <w:sz w:val="20"/>
          <w:szCs w:val="20"/>
        </w:rPr>
        <w:t>aflatoxin</w:t>
      </w:r>
      <w:proofErr w:type="spellEnd"/>
      <w:r w:rsidR="008E447D" w:rsidRPr="00972B57">
        <w:rPr>
          <w:rFonts w:ascii="Times New Roman" w:hAnsi="Times New Roman"/>
          <w:color w:val="131313"/>
          <w:sz w:val="20"/>
          <w:szCs w:val="20"/>
        </w:rPr>
        <w:t xml:space="preserve"> B1 and </w:t>
      </w:r>
      <w:proofErr w:type="spellStart"/>
      <w:r w:rsidR="008E447D" w:rsidRPr="00972B57">
        <w:rPr>
          <w:rFonts w:ascii="Times New Roman" w:hAnsi="Times New Roman"/>
          <w:color w:val="131313"/>
          <w:sz w:val="20"/>
          <w:szCs w:val="20"/>
        </w:rPr>
        <w:t>festuclavin</w:t>
      </w:r>
      <w:proofErr w:type="spellEnd"/>
      <w:r w:rsidR="008E447D" w:rsidRPr="00972B57">
        <w:rPr>
          <w:rFonts w:ascii="Times New Roman" w:hAnsi="Times New Roman"/>
          <w:color w:val="131313"/>
          <w:sz w:val="20"/>
          <w:szCs w:val="20"/>
        </w:rPr>
        <w:t xml:space="preserve"> content in them. Others were </w:t>
      </w:r>
      <w:proofErr w:type="spellStart"/>
      <w:r w:rsidR="008E447D" w:rsidRPr="00972B57">
        <w:rPr>
          <w:rFonts w:ascii="Times New Roman" w:hAnsi="Times New Roman"/>
          <w:color w:val="131313"/>
          <w:sz w:val="20"/>
          <w:szCs w:val="20"/>
        </w:rPr>
        <w:t>tryptophol</w:t>
      </w:r>
      <w:proofErr w:type="spellEnd"/>
      <w:r w:rsidR="008E447D" w:rsidRPr="00972B57">
        <w:rPr>
          <w:rFonts w:ascii="Times New Roman" w:hAnsi="Times New Roman"/>
          <w:color w:val="131313"/>
          <w:sz w:val="20"/>
          <w:szCs w:val="20"/>
        </w:rPr>
        <w:t xml:space="preserve">, </w:t>
      </w:r>
      <w:proofErr w:type="spellStart"/>
      <w:r w:rsidR="008E447D" w:rsidRPr="00972B57">
        <w:rPr>
          <w:rFonts w:ascii="Times New Roman" w:hAnsi="Times New Roman"/>
          <w:color w:val="131313"/>
          <w:sz w:val="20"/>
          <w:szCs w:val="20"/>
        </w:rPr>
        <w:t>alternariolmethylether</w:t>
      </w:r>
      <w:proofErr w:type="spellEnd"/>
      <w:r w:rsidR="008E447D" w:rsidRPr="00972B57">
        <w:rPr>
          <w:rFonts w:ascii="Times New Roman" w:hAnsi="Times New Roman"/>
          <w:color w:val="131313"/>
          <w:sz w:val="20"/>
          <w:szCs w:val="20"/>
        </w:rPr>
        <w:t xml:space="preserve">, 3-NPA and </w:t>
      </w:r>
      <w:proofErr w:type="spellStart"/>
      <w:r w:rsidR="008E447D" w:rsidRPr="00972B57">
        <w:rPr>
          <w:rFonts w:ascii="Times New Roman" w:hAnsi="Times New Roman"/>
          <w:color w:val="131313"/>
          <w:sz w:val="20"/>
          <w:szCs w:val="20"/>
        </w:rPr>
        <w:t>moniliformin</w:t>
      </w:r>
      <w:proofErr w:type="spellEnd"/>
      <w:r w:rsidR="008E447D" w:rsidRPr="00972B57">
        <w:rPr>
          <w:rFonts w:ascii="Times New Roman" w:hAnsi="Times New Roman"/>
          <w:color w:val="131313"/>
          <w:sz w:val="20"/>
          <w:szCs w:val="20"/>
        </w:rPr>
        <w:t xml:space="preserve"> in decreasing order of concentration. Both </w:t>
      </w:r>
      <w:proofErr w:type="spellStart"/>
      <w:r w:rsidR="008E447D" w:rsidRPr="00972B57">
        <w:rPr>
          <w:rFonts w:ascii="Times New Roman" w:hAnsi="Times New Roman"/>
          <w:color w:val="131313"/>
          <w:sz w:val="20"/>
          <w:szCs w:val="20"/>
        </w:rPr>
        <w:t>festuclavin</w:t>
      </w:r>
      <w:proofErr w:type="spellEnd"/>
      <w:r w:rsidR="008E447D" w:rsidRPr="00972B57">
        <w:rPr>
          <w:rFonts w:ascii="Times New Roman" w:hAnsi="Times New Roman"/>
          <w:color w:val="131313"/>
          <w:sz w:val="20"/>
          <w:szCs w:val="20"/>
        </w:rPr>
        <w:t xml:space="preserve"> and </w:t>
      </w:r>
      <w:proofErr w:type="spellStart"/>
      <w:r w:rsidR="008E447D" w:rsidRPr="00972B57">
        <w:rPr>
          <w:rFonts w:ascii="Times New Roman" w:hAnsi="Times New Roman"/>
          <w:color w:val="131313"/>
          <w:sz w:val="20"/>
          <w:szCs w:val="20"/>
        </w:rPr>
        <w:t>alternariol</w:t>
      </w:r>
      <w:proofErr w:type="spellEnd"/>
      <w:r w:rsidR="008E447D" w:rsidRPr="00972B57">
        <w:rPr>
          <w:rFonts w:ascii="Times New Roman" w:hAnsi="Times New Roman"/>
          <w:color w:val="131313"/>
          <w:sz w:val="20"/>
          <w:szCs w:val="20"/>
        </w:rPr>
        <w:t xml:space="preserve"> had the same mean concentration </w:t>
      </w:r>
      <w:proofErr w:type="gramStart"/>
      <w:r w:rsidR="008E447D" w:rsidRPr="00972B57">
        <w:rPr>
          <w:rFonts w:ascii="Times New Roman" w:hAnsi="Times New Roman"/>
          <w:color w:val="131313"/>
          <w:sz w:val="20"/>
          <w:szCs w:val="20"/>
        </w:rPr>
        <w:t>of 0.873 µg/kg</w:t>
      </w:r>
      <w:proofErr w:type="gramEnd"/>
      <w:r w:rsidR="008E447D" w:rsidRPr="00972B57">
        <w:rPr>
          <w:rFonts w:ascii="Times New Roman" w:hAnsi="Times New Roman"/>
          <w:color w:val="131313"/>
          <w:sz w:val="20"/>
          <w:szCs w:val="20"/>
        </w:rPr>
        <w:t xml:space="preserve">. </w:t>
      </w:r>
    </w:p>
    <w:p w:rsidR="00306D8F" w:rsidRPr="00972B57" w:rsidRDefault="00306D8F" w:rsidP="00972B57">
      <w:pPr>
        <w:autoSpaceDE w:val="0"/>
        <w:autoSpaceDN w:val="0"/>
        <w:adjustRightInd w:val="0"/>
        <w:spacing w:after="0" w:line="240" w:lineRule="auto"/>
        <w:jc w:val="both"/>
        <w:rPr>
          <w:rFonts w:ascii="Times New Roman" w:hAnsi="Times New Roman"/>
          <w:color w:val="131313"/>
          <w:sz w:val="20"/>
          <w:szCs w:val="20"/>
        </w:rPr>
      </w:pPr>
    </w:p>
    <w:p w:rsidR="00306D8F" w:rsidRPr="00972B57" w:rsidRDefault="00306D8F"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t xml:space="preserve">DON, detected in all the samples is commonly produced by </w:t>
      </w:r>
      <w:proofErr w:type="spellStart"/>
      <w:r w:rsidRPr="00972B57">
        <w:rPr>
          <w:rFonts w:ascii="Times New Roman" w:hAnsi="Times New Roman"/>
          <w:i/>
          <w:color w:val="000000"/>
          <w:sz w:val="20"/>
          <w:szCs w:val="20"/>
        </w:rPr>
        <w:t>Fusarium</w:t>
      </w:r>
      <w:proofErr w:type="spellEnd"/>
      <w:r w:rsidR="003962A1" w:rsidRPr="00972B57">
        <w:rPr>
          <w:rFonts w:ascii="Times New Roman" w:hAnsi="Times New Roman"/>
          <w:i/>
          <w:color w:val="000000"/>
          <w:sz w:val="20"/>
          <w:szCs w:val="20"/>
        </w:rPr>
        <w:t xml:space="preserve"> </w:t>
      </w:r>
      <w:proofErr w:type="spellStart"/>
      <w:r w:rsidRPr="00972B57">
        <w:rPr>
          <w:rFonts w:ascii="Times New Roman" w:hAnsi="Times New Roman"/>
          <w:i/>
          <w:color w:val="000000"/>
          <w:sz w:val="20"/>
          <w:szCs w:val="20"/>
        </w:rPr>
        <w:t>graminearum</w:t>
      </w:r>
      <w:proofErr w:type="spellEnd"/>
      <w:r w:rsidRPr="00972B57">
        <w:rPr>
          <w:rFonts w:ascii="Times New Roman" w:hAnsi="Times New Roman"/>
          <w:i/>
          <w:color w:val="000000"/>
          <w:sz w:val="20"/>
          <w:szCs w:val="20"/>
        </w:rPr>
        <w:t>,</w:t>
      </w:r>
      <w:r w:rsidRPr="00972B57">
        <w:rPr>
          <w:rFonts w:ascii="Times New Roman" w:hAnsi="Times New Roman"/>
          <w:color w:val="000000"/>
          <w:sz w:val="20"/>
          <w:szCs w:val="20"/>
        </w:rPr>
        <w:t xml:space="preserve"> and </w:t>
      </w:r>
      <w:r w:rsidRPr="00972B57">
        <w:rPr>
          <w:rFonts w:ascii="Times New Roman" w:hAnsi="Times New Roman"/>
          <w:i/>
          <w:color w:val="000000"/>
          <w:sz w:val="20"/>
          <w:szCs w:val="20"/>
        </w:rPr>
        <w:t xml:space="preserve">F. </w:t>
      </w:r>
      <w:proofErr w:type="spellStart"/>
      <w:r w:rsidRPr="00972B57">
        <w:rPr>
          <w:rFonts w:ascii="Times New Roman" w:hAnsi="Times New Roman"/>
          <w:i/>
          <w:color w:val="000000"/>
          <w:sz w:val="20"/>
          <w:szCs w:val="20"/>
        </w:rPr>
        <w:t>culmorum</w:t>
      </w:r>
      <w:r w:rsidRPr="00972B57">
        <w:rPr>
          <w:rFonts w:ascii="Times New Roman" w:hAnsi="Times New Roman"/>
          <w:color w:val="000000"/>
          <w:sz w:val="20"/>
          <w:szCs w:val="20"/>
        </w:rPr>
        <w:t>in</w:t>
      </w:r>
      <w:proofErr w:type="spellEnd"/>
      <w:r w:rsidRPr="00972B57">
        <w:rPr>
          <w:rFonts w:ascii="Times New Roman" w:hAnsi="Times New Roman"/>
          <w:color w:val="000000"/>
          <w:sz w:val="20"/>
          <w:szCs w:val="20"/>
        </w:rPr>
        <w:t xml:space="preserve"> commodities li</w:t>
      </w:r>
      <w:r w:rsidR="00684901" w:rsidRPr="00972B57">
        <w:rPr>
          <w:rFonts w:ascii="Times New Roman" w:hAnsi="Times New Roman"/>
          <w:color w:val="000000"/>
          <w:sz w:val="20"/>
          <w:szCs w:val="20"/>
        </w:rPr>
        <w:t>ke maize, and other cereals. It</w:t>
      </w:r>
      <w:r w:rsidRPr="00972B57">
        <w:rPr>
          <w:rFonts w:ascii="Times New Roman" w:hAnsi="Times New Roman"/>
          <w:color w:val="000000"/>
          <w:sz w:val="20"/>
          <w:szCs w:val="20"/>
        </w:rPr>
        <w:t xml:space="preserve"> is described as the least toxic compound of the </w:t>
      </w:r>
      <w:proofErr w:type="spellStart"/>
      <w:r w:rsidRPr="00972B57">
        <w:rPr>
          <w:rFonts w:ascii="Times New Roman" w:hAnsi="Times New Roman"/>
          <w:color w:val="000000"/>
          <w:sz w:val="20"/>
          <w:szCs w:val="20"/>
        </w:rPr>
        <w:t>trichothecenes</w:t>
      </w:r>
      <w:proofErr w:type="spellEnd"/>
      <w:r w:rsidRPr="00972B57">
        <w:rPr>
          <w:rFonts w:ascii="Times New Roman" w:hAnsi="Times New Roman"/>
          <w:color w:val="000000"/>
          <w:sz w:val="20"/>
          <w:szCs w:val="20"/>
        </w:rPr>
        <w:t xml:space="preserve"> family and most often associated with illnesses in farm animals or humans </w:t>
      </w:r>
      <w:r w:rsidR="004F0B0F" w:rsidRPr="00972B57">
        <w:rPr>
          <w:rFonts w:ascii="Times New Roman" w:hAnsi="Times New Roman"/>
          <w:color w:val="000000"/>
          <w:sz w:val="20"/>
          <w:szCs w:val="20"/>
        </w:rPr>
        <w:t>(</w:t>
      </w:r>
      <w:r w:rsidR="004F0B0F" w:rsidRPr="00972B57">
        <w:rPr>
          <w:rFonts w:ascii="Times New Roman" w:hAnsi="Times New Roman"/>
          <w:sz w:val="20"/>
          <w:szCs w:val="20"/>
        </w:rPr>
        <w:t>Royer</w:t>
      </w:r>
      <w:r w:rsidR="003962A1" w:rsidRPr="00972B57">
        <w:rPr>
          <w:rFonts w:ascii="Times New Roman" w:hAnsi="Times New Roman"/>
          <w:sz w:val="20"/>
          <w:szCs w:val="20"/>
        </w:rPr>
        <w:t xml:space="preserve"> </w:t>
      </w:r>
      <w:r w:rsidR="004F0B0F" w:rsidRPr="00972B57">
        <w:rPr>
          <w:rFonts w:ascii="Times New Roman" w:hAnsi="Times New Roman"/>
          <w:i/>
          <w:sz w:val="20"/>
          <w:szCs w:val="20"/>
        </w:rPr>
        <w:t>et al</w:t>
      </w:r>
      <w:r w:rsidR="004F0B0F" w:rsidRPr="00972B57">
        <w:rPr>
          <w:rFonts w:ascii="Times New Roman" w:hAnsi="Times New Roman"/>
          <w:sz w:val="20"/>
          <w:szCs w:val="20"/>
        </w:rPr>
        <w:t>., 2004)</w:t>
      </w:r>
      <w:r w:rsidRPr="00972B57">
        <w:rPr>
          <w:rFonts w:ascii="Times New Roman" w:hAnsi="Times New Roman"/>
          <w:color w:val="000000"/>
          <w:sz w:val="20"/>
          <w:szCs w:val="20"/>
        </w:rPr>
        <w:t>. Humans consuming flour made from scabby corn containing DON also have been reported to suffer nausea and headaches which lasted 2 - 4 days.</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US Food and Drug Administration (FDA) advisory information suggests that DON levels above 1000μg kg</w:t>
      </w:r>
      <w:r w:rsidRPr="00972B57">
        <w:rPr>
          <w:rFonts w:ascii="Times New Roman" w:hAnsi="Times New Roman"/>
          <w:color w:val="000000"/>
          <w:sz w:val="20"/>
          <w:szCs w:val="20"/>
          <w:vertAlign w:val="superscript"/>
        </w:rPr>
        <w:t>–1</w:t>
      </w:r>
      <w:r w:rsidRPr="00972B57">
        <w:rPr>
          <w:rFonts w:ascii="Times New Roman" w:hAnsi="Times New Roman"/>
          <w:color w:val="000000"/>
          <w:sz w:val="20"/>
          <w:szCs w:val="20"/>
        </w:rPr>
        <w:t xml:space="preserve"> are not </w:t>
      </w:r>
      <w:r w:rsidRPr="00972B57">
        <w:rPr>
          <w:rFonts w:ascii="Times New Roman" w:hAnsi="Times New Roman"/>
          <w:color w:val="000000"/>
          <w:sz w:val="20"/>
          <w:szCs w:val="20"/>
        </w:rPr>
        <w:lastRenderedPageBreak/>
        <w:t xml:space="preserve">acceptable for use in products for human </w:t>
      </w:r>
      <w:proofErr w:type="gramStart"/>
      <w:r w:rsidRPr="00972B57">
        <w:rPr>
          <w:rFonts w:ascii="Times New Roman" w:hAnsi="Times New Roman"/>
          <w:color w:val="000000"/>
          <w:sz w:val="20"/>
          <w:szCs w:val="20"/>
        </w:rPr>
        <w:t>consumption</w:t>
      </w:r>
      <w:r w:rsidR="004F0B0F" w:rsidRPr="00972B57">
        <w:rPr>
          <w:rFonts w:ascii="Times New Roman" w:hAnsi="Times New Roman"/>
          <w:sz w:val="20"/>
          <w:szCs w:val="20"/>
        </w:rPr>
        <w:t>(</w:t>
      </w:r>
      <w:proofErr w:type="gramEnd"/>
      <w:r w:rsidR="004F0B0F" w:rsidRPr="00972B57">
        <w:rPr>
          <w:rFonts w:ascii="Times New Roman" w:hAnsi="Times New Roman"/>
          <w:sz w:val="20"/>
          <w:szCs w:val="20"/>
        </w:rPr>
        <w:t>Murphy, 2004)</w:t>
      </w:r>
      <w:r w:rsidRPr="00972B57">
        <w:rPr>
          <w:rFonts w:ascii="Times New Roman" w:hAnsi="Times New Roman"/>
          <w:color w:val="000000"/>
          <w:sz w:val="20"/>
          <w:szCs w:val="20"/>
        </w:rPr>
        <w:t>. In this study, none of the sesame samples intended for direct human consumption analyzed for DON exceeded the maximum levels.</w:t>
      </w:r>
    </w:p>
    <w:p w:rsidR="00306D8F" w:rsidRPr="00972B57" w:rsidRDefault="00306D8F" w:rsidP="00972B57">
      <w:pPr>
        <w:autoSpaceDE w:val="0"/>
        <w:autoSpaceDN w:val="0"/>
        <w:adjustRightInd w:val="0"/>
        <w:spacing w:after="0" w:line="240" w:lineRule="auto"/>
        <w:jc w:val="both"/>
        <w:rPr>
          <w:rFonts w:ascii="Times New Roman" w:hAnsi="Times New Roman"/>
          <w:sz w:val="20"/>
          <w:szCs w:val="20"/>
        </w:rPr>
      </w:pPr>
      <w:r w:rsidRPr="00972B57">
        <w:rPr>
          <w:rFonts w:ascii="Times New Roman" w:hAnsi="Times New Roman"/>
          <w:bCs/>
          <w:sz w:val="20"/>
          <w:szCs w:val="20"/>
        </w:rPr>
        <w:t xml:space="preserve">Trace amounts of </w:t>
      </w:r>
      <w:proofErr w:type="spellStart"/>
      <w:r w:rsidRPr="00972B57">
        <w:rPr>
          <w:rFonts w:ascii="Times New Roman" w:hAnsi="Times New Roman"/>
          <w:bCs/>
          <w:sz w:val="20"/>
          <w:szCs w:val="20"/>
        </w:rPr>
        <w:t>fumonisins</w:t>
      </w:r>
      <w:proofErr w:type="spellEnd"/>
      <w:r w:rsidRPr="00972B57">
        <w:rPr>
          <w:rFonts w:ascii="Times New Roman" w:hAnsi="Times New Roman"/>
          <w:bCs/>
          <w:sz w:val="20"/>
          <w:szCs w:val="20"/>
        </w:rPr>
        <w:t xml:space="preserve"> were detected as well. This </w:t>
      </w:r>
      <w:proofErr w:type="spellStart"/>
      <w:r w:rsidRPr="00972B57">
        <w:rPr>
          <w:rFonts w:ascii="Times New Roman" w:hAnsi="Times New Roman"/>
          <w:bCs/>
          <w:sz w:val="20"/>
          <w:szCs w:val="20"/>
        </w:rPr>
        <w:t>mycotoxin</w:t>
      </w:r>
      <w:proofErr w:type="spellEnd"/>
      <w:r w:rsidRPr="00972B57">
        <w:rPr>
          <w:rFonts w:ascii="Times New Roman" w:hAnsi="Times New Roman"/>
          <w:bCs/>
          <w:sz w:val="20"/>
          <w:szCs w:val="20"/>
        </w:rPr>
        <w:t xml:space="preserve"> is commonly produced by </w:t>
      </w:r>
      <w:r w:rsidRPr="00972B57">
        <w:rPr>
          <w:rFonts w:ascii="Times New Roman" w:hAnsi="Times New Roman"/>
          <w:bCs/>
          <w:i/>
          <w:sz w:val="20"/>
          <w:szCs w:val="20"/>
        </w:rPr>
        <w:t xml:space="preserve">F. </w:t>
      </w:r>
      <w:proofErr w:type="spellStart"/>
      <w:r w:rsidRPr="00972B57">
        <w:rPr>
          <w:rFonts w:ascii="Times New Roman" w:hAnsi="Times New Roman"/>
          <w:bCs/>
          <w:i/>
          <w:sz w:val="20"/>
          <w:szCs w:val="20"/>
        </w:rPr>
        <w:t>proliferatum</w:t>
      </w:r>
      <w:proofErr w:type="spellEnd"/>
      <w:r w:rsidRPr="00972B57">
        <w:rPr>
          <w:rFonts w:ascii="Times New Roman" w:hAnsi="Times New Roman"/>
          <w:bCs/>
          <w:i/>
          <w:sz w:val="20"/>
          <w:szCs w:val="20"/>
        </w:rPr>
        <w:t xml:space="preserve">, F </w:t>
      </w:r>
      <w:proofErr w:type="spellStart"/>
      <w:r w:rsidRPr="00972B57">
        <w:rPr>
          <w:rFonts w:ascii="Times New Roman" w:hAnsi="Times New Roman"/>
          <w:bCs/>
          <w:i/>
          <w:sz w:val="20"/>
          <w:szCs w:val="20"/>
        </w:rPr>
        <w:t>subglutinans</w:t>
      </w:r>
      <w:proofErr w:type="spellEnd"/>
      <w:r w:rsidRPr="00972B57">
        <w:rPr>
          <w:rFonts w:ascii="Times New Roman" w:hAnsi="Times New Roman"/>
          <w:bCs/>
          <w:sz w:val="20"/>
          <w:szCs w:val="20"/>
        </w:rPr>
        <w:t xml:space="preserve"> and </w:t>
      </w:r>
      <w:r w:rsidRPr="00972B57">
        <w:rPr>
          <w:rFonts w:ascii="Times New Roman" w:hAnsi="Times New Roman"/>
          <w:bCs/>
          <w:i/>
          <w:sz w:val="20"/>
          <w:szCs w:val="20"/>
        </w:rPr>
        <w:t xml:space="preserve">F. </w:t>
      </w:r>
      <w:proofErr w:type="spellStart"/>
      <w:r w:rsidRPr="00972B57">
        <w:rPr>
          <w:rFonts w:ascii="Times New Roman" w:hAnsi="Times New Roman"/>
          <w:bCs/>
          <w:i/>
          <w:sz w:val="20"/>
          <w:szCs w:val="20"/>
        </w:rPr>
        <w:t>verticillioides</w:t>
      </w:r>
      <w:r w:rsidRPr="00972B57">
        <w:rPr>
          <w:rFonts w:ascii="Times New Roman" w:hAnsi="Times New Roman"/>
          <w:bCs/>
          <w:sz w:val="20"/>
          <w:szCs w:val="20"/>
        </w:rPr>
        <w:t>and</w:t>
      </w:r>
      <w:proofErr w:type="spellEnd"/>
      <w:r w:rsidRPr="00972B57">
        <w:rPr>
          <w:rFonts w:ascii="Times New Roman" w:hAnsi="Times New Roman"/>
          <w:bCs/>
          <w:sz w:val="20"/>
          <w:szCs w:val="20"/>
        </w:rPr>
        <w:t xml:space="preserve"> has a regulation level of 2-4 mg/ kg in corn products. </w:t>
      </w:r>
      <w:proofErr w:type="spellStart"/>
      <w:r w:rsidRPr="00972B57">
        <w:rPr>
          <w:rFonts w:ascii="Times New Roman" w:hAnsi="Times New Roman"/>
          <w:bCs/>
          <w:sz w:val="20"/>
          <w:szCs w:val="20"/>
        </w:rPr>
        <w:t>Zearalenone</w:t>
      </w:r>
      <w:proofErr w:type="spellEnd"/>
      <w:r w:rsidRPr="00972B57">
        <w:rPr>
          <w:rFonts w:ascii="Times New Roman" w:hAnsi="Times New Roman"/>
          <w:bCs/>
          <w:sz w:val="20"/>
          <w:szCs w:val="20"/>
        </w:rPr>
        <w:t>-producing organisms</w:t>
      </w:r>
      <w:r w:rsidRPr="00972B57">
        <w:rPr>
          <w:rFonts w:ascii="Times New Roman" w:hAnsi="Times New Roman"/>
          <w:sz w:val="20"/>
          <w:szCs w:val="20"/>
        </w:rPr>
        <w:t xml:space="preserve"> are F</w:t>
      </w:r>
      <w:r w:rsidRPr="00972B57">
        <w:rPr>
          <w:rFonts w:ascii="Times New Roman" w:hAnsi="Times New Roman"/>
          <w:bCs/>
          <w:i/>
          <w:iCs/>
          <w:sz w:val="20"/>
          <w:szCs w:val="20"/>
        </w:rPr>
        <w:t xml:space="preserve">. </w:t>
      </w:r>
      <w:proofErr w:type="spellStart"/>
      <w:r w:rsidRPr="00972B57">
        <w:rPr>
          <w:rFonts w:ascii="Times New Roman" w:hAnsi="Times New Roman"/>
          <w:bCs/>
          <w:i/>
          <w:iCs/>
          <w:sz w:val="20"/>
          <w:szCs w:val="20"/>
        </w:rPr>
        <w:t>graminearum</w:t>
      </w:r>
      <w:proofErr w:type="spellEnd"/>
      <w:r w:rsidRPr="00972B57">
        <w:rPr>
          <w:rFonts w:ascii="Times New Roman" w:hAnsi="Times New Roman"/>
          <w:bCs/>
          <w:i/>
          <w:iCs/>
          <w:sz w:val="20"/>
          <w:szCs w:val="20"/>
        </w:rPr>
        <w:t xml:space="preserve"> and F. </w:t>
      </w:r>
      <w:proofErr w:type="spellStart"/>
      <w:r w:rsidRPr="00972B57">
        <w:rPr>
          <w:rFonts w:ascii="Times New Roman" w:hAnsi="Times New Roman"/>
          <w:bCs/>
          <w:i/>
          <w:iCs/>
          <w:sz w:val="20"/>
          <w:szCs w:val="20"/>
        </w:rPr>
        <w:t>culmorum</w:t>
      </w:r>
      <w:proofErr w:type="spellEnd"/>
      <w:r w:rsidRPr="00972B57">
        <w:rPr>
          <w:rFonts w:ascii="Times New Roman" w:hAnsi="Times New Roman"/>
          <w:bCs/>
          <w:i/>
          <w:iCs/>
          <w:sz w:val="20"/>
          <w:szCs w:val="20"/>
        </w:rPr>
        <w:t>.</w:t>
      </w:r>
      <w:r w:rsidRPr="00972B57">
        <w:rPr>
          <w:rFonts w:ascii="Times New Roman" w:hAnsi="Times New Roman"/>
          <w:bCs/>
          <w:iCs/>
          <w:sz w:val="20"/>
          <w:szCs w:val="20"/>
        </w:rPr>
        <w:t xml:space="preserve"> It is commonly found </w:t>
      </w:r>
      <w:proofErr w:type="spellStart"/>
      <w:r w:rsidRPr="00972B57">
        <w:rPr>
          <w:rFonts w:ascii="Times New Roman" w:hAnsi="Times New Roman"/>
          <w:bCs/>
          <w:iCs/>
          <w:sz w:val="20"/>
          <w:szCs w:val="20"/>
        </w:rPr>
        <w:t>in</w:t>
      </w:r>
      <w:r w:rsidRPr="00972B57">
        <w:rPr>
          <w:rFonts w:ascii="Times New Roman" w:hAnsi="Times New Roman"/>
          <w:bCs/>
          <w:sz w:val="20"/>
          <w:szCs w:val="20"/>
        </w:rPr>
        <w:t>commodities</w:t>
      </w:r>
      <w:proofErr w:type="spellEnd"/>
      <w:r w:rsidRPr="00972B57">
        <w:rPr>
          <w:rFonts w:ascii="Times New Roman" w:hAnsi="Times New Roman"/>
          <w:bCs/>
          <w:sz w:val="20"/>
          <w:szCs w:val="20"/>
        </w:rPr>
        <w:t xml:space="preserve"> such </w:t>
      </w:r>
      <w:proofErr w:type="spellStart"/>
      <w:r w:rsidRPr="00972B57">
        <w:rPr>
          <w:rFonts w:ascii="Times New Roman" w:hAnsi="Times New Roman"/>
          <w:bCs/>
          <w:sz w:val="20"/>
          <w:szCs w:val="20"/>
        </w:rPr>
        <w:t>asmaize</w:t>
      </w:r>
      <w:proofErr w:type="spellEnd"/>
      <w:r w:rsidRPr="00972B57">
        <w:rPr>
          <w:rFonts w:ascii="Times New Roman" w:hAnsi="Times New Roman"/>
          <w:bCs/>
          <w:sz w:val="20"/>
          <w:szCs w:val="20"/>
        </w:rPr>
        <w:t xml:space="preserve">, small grain cereals and its regulation level in the product </w:t>
      </w:r>
      <w:r w:rsidRPr="00972B57">
        <w:rPr>
          <w:rFonts w:ascii="Times New Roman" w:hAnsi="Times New Roman"/>
          <w:sz w:val="20"/>
          <w:szCs w:val="20"/>
        </w:rPr>
        <w:t xml:space="preserve">is </w:t>
      </w:r>
      <w:r w:rsidRPr="00972B57">
        <w:rPr>
          <w:rFonts w:ascii="Times New Roman" w:hAnsi="Times New Roman"/>
          <w:bCs/>
          <w:sz w:val="20"/>
          <w:szCs w:val="20"/>
        </w:rPr>
        <w:t xml:space="preserve">100 </w:t>
      </w:r>
      <w:r w:rsidR="004F0B0F" w:rsidRPr="00972B57">
        <w:rPr>
          <w:rFonts w:ascii="Times New Roman" w:hAnsi="Times New Roman"/>
          <w:bCs/>
          <w:sz w:val="20"/>
          <w:szCs w:val="20"/>
        </w:rPr>
        <w:t xml:space="preserve">- </w:t>
      </w:r>
      <w:r w:rsidRPr="00972B57">
        <w:rPr>
          <w:rFonts w:ascii="Times New Roman" w:hAnsi="Times New Roman"/>
          <w:bCs/>
          <w:sz w:val="20"/>
          <w:szCs w:val="20"/>
        </w:rPr>
        <w:t xml:space="preserve">200 </w:t>
      </w:r>
      <w:proofErr w:type="spellStart"/>
      <w:r w:rsidRPr="00972B57">
        <w:rPr>
          <w:rFonts w:ascii="Times New Roman" w:hAnsi="Times New Roman"/>
          <w:bCs/>
          <w:sz w:val="20"/>
          <w:szCs w:val="20"/>
        </w:rPr>
        <w:t>μg</w:t>
      </w:r>
      <w:proofErr w:type="spellEnd"/>
      <w:r w:rsidRPr="00972B57">
        <w:rPr>
          <w:rFonts w:ascii="Times New Roman" w:hAnsi="Times New Roman"/>
          <w:bCs/>
          <w:sz w:val="20"/>
          <w:szCs w:val="20"/>
        </w:rPr>
        <w:t>/kg.</w:t>
      </w:r>
      <w:r w:rsidR="006C363F" w:rsidRPr="00972B57">
        <w:rPr>
          <w:rFonts w:ascii="Times New Roman" w:hAnsi="Times New Roman"/>
          <w:color w:val="000000"/>
          <w:sz w:val="20"/>
          <w:szCs w:val="20"/>
        </w:rPr>
        <w:t xml:space="preserve"> The detection of </w:t>
      </w:r>
      <w:proofErr w:type="spellStart"/>
      <w:r w:rsidR="006C363F" w:rsidRPr="00972B57">
        <w:rPr>
          <w:rFonts w:ascii="Times New Roman" w:hAnsi="Times New Roman"/>
          <w:color w:val="000000"/>
          <w:sz w:val="20"/>
          <w:szCs w:val="20"/>
        </w:rPr>
        <w:t>Fusarium</w:t>
      </w:r>
      <w:proofErr w:type="spellEnd"/>
      <w:r w:rsidR="006C363F" w:rsidRPr="00972B57">
        <w:rPr>
          <w:rFonts w:ascii="Times New Roman" w:hAnsi="Times New Roman"/>
          <w:color w:val="000000"/>
          <w:sz w:val="20"/>
          <w:szCs w:val="20"/>
        </w:rPr>
        <w:t xml:space="preserve"> toxins in the seeds is a further confirmation of the prevalence of this group of toxins on Nigerian food and feedstuff (</w:t>
      </w:r>
      <w:r w:rsidR="004F0B0F" w:rsidRPr="00972B57">
        <w:rPr>
          <w:rFonts w:ascii="Times New Roman" w:hAnsi="Times New Roman"/>
          <w:sz w:val="20"/>
          <w:szCs w:val="20"/>
        </w:rPr>
        <w:t>Ezekiel</w:t>
      </w:r>
      <w:r w:rsidR="003962A1" w:rsidRPr="00972B57">
        <w:rPr>
          <w:rFonts w:ascii="Times New Roman" w:hAnsi="Times New Roman"/>
          <w:sz w:val="20"/>
          <w:szCs w:val="20"/>
        </w:rPr>
        <w:t xml:space="preserve"> </w:t>
      </w:r>
      <w:r w:rsidR="004F0B0F" w:rsidRPr="00972B57">
        <w:rPr>
          <w:rFonts w:ascii="Times New Roman" w:hAnsi="Times New Roman"/>
          <w:i/>
          <w:sz w:val="20"/>
          <w:szCs w:val="20"/>
        </w:rPr>
        <w:t>et al.</w:t>
      </w:r>
      <w:proofErr w:type="gramStart"/>
      <w:r w:rsidR="004F0B0F" w:rsidRPr="00972B57">
        <w:rPr>
          <w:rFonts w:ascii="Times New Roman" w:hAnsi="Times New Roman"/>
          <w:i/>
          <w:sz w:val="20"/>
          <w:szCs w:val="20"/>
        </w:rPr>
        <w:t>,</w:t>
      </w:r>
      <w:r w:rsidR="004F0B0F" w:rsidRPr="00972B57">
        <w:rPr>
          <w:rFonts w:ascii="Times New Roman" w:hAnsi="Times New Roman"/>
          <w:color w:val="000000"/>
          <w:sz w:val="20"/>
          <w:szCs w:val="20"/>
        </w:rPr>
        <w:t>2008</w:t>
      </w:r>
      <w:proofErr w:type="gramEnd"/>
      <w:r w:rsidR="006C363F" w:rsidRPr="00972B57">
        <w:rPr>
          <w:rFonts w:ascii="Times New Roman" w:hAnsi="Times New Roman"/>
          <w:color w:val="000000"/>
          <w:sz w:val="20"/>
          <w:szCs w:val="20"/>
        </w:rPr>
        <w:t>).</w:t>
      </w:r>
    </w:p>
    <w:p w:rsidR="00306D8F" w:rsidRPr="00972B57" w:rsidRDefault="00306D8F" w:rsidP="00972B57">
      <w:pPr>
        <w:autoSpaceDE w:val="0"/>
        <w:autoSpaceDN w:val="0"/>
        <w:adjustRightInd w:val="0"/>
        <w:spacing w:after="0" w:line="240" w:lineRule="auto"/>
        <w:rPr>
          <w:rFonts w:ascii="Times New Roman" w:hAnsi="Times New Roman"/>
          <w:sz w:val="20"/>
          <w:szCs w:val="20"/>
        </w:rPr>
      </w:pPr>
    </w:p>
    <w:p w:rsidR="00306D8F" w:rsidRPr="00972B57" w:rsidRDefault="00306D8F" w:rsidP="00972B57">
      <w:pPr>
        <w:pStyle w:val="Default"/>
        <w:jc w:val="both"/>
        <w:rPr>
          <w:b/>
          <w:bCs/>
          <w:sz w:val="20"/>
          <w:szCs w:val="20"/>
        </w:rPr>
      </w:pPr>
      <w:proofErr w:type="spellStart"/>
      <w:proofErr w:type="gramStart"/>
      <w:r w:rsidRPr="00972B57">
        <w:rPr>
          <w:bCs/>
          <w:color w:val="000000" w:themeColor="text1"/>
          <w:sz w:val="20"/>
          <w:szCs w:val="20"/>
        </w:rPr>
        <w:t>Aflatoxin</w:t>
      </w:r>
      <w:proofErr w:type="spellEnd"/>
      <w:r w:rsidRPr="00972B57">
        <w:rPr>
          <w:color w:val="000000" w:themeColor="text1"/>
          <w:sz w:val="20"/>
          <w:szCs w:val="20"/>
        </w:rPr>
        <w:t xml:space="preserve"> B1, a naturally occurring </w:t>
      </w:r>
      <w:proofErr w:type="spellStart"/>
      <w:r w:rsidR="002611B4" w:rsidRPr="00972B57">
        <w:rPr>
          <w:color w:val="000000" w:themeColor="text1"/>
          <w:sz w:val="20"/>
          <w:szCs w:val="20"/>
        </w:rPr>
        <w:t>mycotoxin</w:t>
      </w:r>
      <w:proofErr w:type="spellEnd"/>
      <w:r w:rsidR="003962A1" w:rsidRPr="00972B57">
        <w:rPr>
          <w:color w:val="000000" w:themeColor="text1"/>
          <w:sz w:val="20"/>
          <w:szCs w:val="20"/>
        </w:rPr>
        <w:t xml:space="preserve"> </w:t>
      </w:r>
      <w:r w:rsidRPr="00972B57">
        <w:rPr>
          <w:color w:val="000000" w:themeColor="text1"/>
          <w:sz w:val="20"/>
          <w:szCs w:val="20"/>
        </w:rPr>
        <w:t xml:space="preserve">that is produced mainly by </w:t>
      </w:r>
      <w:r w:rsidR="002611B4" w:rsidRPr="00972B57">
        <w:rPr>
          <w:i/>
          <w:color w:val="000000" w:themeColor="text1"/>
          <w:sz w:val="20"/>
          <w:szCs w:val="20"/>
        </w:rPr>
        <w:t xml:space="preserve">A. </w:t>
      </w:r>
      <w:proofErr w:type="spellStart"/>
      <w:r w:rsidR="002611B4" w:rsidRPr="00972B57">
        <w:rPr>
          <w:i/>
          <w:color w:val="000000" w:themeColor="text1"/>
          <w:sz w:val="20"/>
          <w:szCs w:val="20"/>
        </w:rPr>
        <w:t>flavus</w:t>
      </w:r>
      <w:proofErr w:type="spellEnd"/>
      <w:r w:rsidR="002611B4" w:rsidRPr="00972B57">
        <w:rPr>
          <w:color w:val="000000" w:themeColor="text1"/>
          <w:sz w:val="20"/>
          <w:szCs w:val="20"/>
        </w:rPr>
        <w:t xml:space="preserve">, </w:t>
      </w:r>
      <w:r w:rsidR="002611B4" w:rsidRPr="00972B57">
        <w:rPr>
          <w:i/>
          <w:color w:val="000000" w:themeColor="text1"/>
          <w:sz w:val="20"/>
          <w:szCs w:val="20"/>
        </w:rPr>
        <w:t xml:space="preserve">A. </w:t>
      </w:r>
      <w:proofErr w:type="spellStart"/>
      <w:r w:rsidR="002611B4" w:rsidRPr="00972B57">
        <w:rPr>
          <w:i/>
          <w:color w:val="000000" w:themeColor="text1"/>
          <w:sz w:val="20"/>
          <w:szCs w:val="20"/>
        </w:rPr>
        <w:t>parasiticus</w:t>
      </w:r>
      <w:proofErr w:type="spellEnd"/>
      <w:r w:rsidRPr="00972B57">
        <w:rPr>
          <w:color w:val="000000" w:themeColor="text1"/>
          <w:sz w:val="20"/>
          <w:szCs w:val="20"/>
        </w:rPr>
        <w:t xml:space="preserve"> </w:t>
      </w:r>
      <w:proofErr w:type="spellStart"/>
      <w:r w:rsidRPr="00972B57">
        <w:rPr>
          <w:color w:val="000000" w:themeColor="text1"/>
          <w:sz w:val="20"/>
          <w:szCs w:val="20"/>
        </w:rPr>
        <w:t>and</w:t>
      </w:r>
      <w:r w:rsidRPr="00972B57">
        <w:rPr>
          <w:i/>
          <w:color w:val="000000" w:themeColor="text1"/>
          <w:sz w:val="20"/>
          <w:szCs w:val="20"/>
        </w:rPr>
        <w:t>A</w:t>
      </w:r>
      <w:proofErr w:type="spellEnd"/>
      <w:r w:rsidRPr="00972B57">
        <w:rPr>
          <w:i/>
          <w:color w:val="000000" w:themeColor="text1"/>
          <w:sz w:val="20"/>
          <w:szCs w:val="20"/>
        </w:rPr>
        <w:t>.</w:t>
      </w:r>
      <w:proofErr w:type="gramEnd"/>
      <w:r w:rsidRPr="00972B57">
        <w:rPr>
          <w:i/>
          <w:color w:val="000000" w:themeColor="text1"/>
          <w:sz w:val="20"/>
          <w:szCs w:val="20"/>
        </w:rPr>
        <w:t xml:space="preserve"> </w:t>
      </w:r>
      <w:proofErr w:type="spellStart"/>
      <w:proofErr w:type="gramStart"/>
      <w:r w:rsidRPr="00972B57">
        <w:rPr>
          <w:i/>
          <w:color w:val="000000" w:themeColor="text1"/>
          <w:sz w:val="20"/>
          <w:szCs w:val="20"/>
        </w:rPr>
        <w:t>nomius</w:t>
      </w:r>
      <w:r w:rsidRPr="00972B57">
        <w:rPr>
          <w:color w:val="000000" w:themeColor="text1"/>
          <w:sz w:val="20"/>
          <w:szCs w:val="20"/>
        </w:rPr>
        <w:t>was</w:t>
      </w:r>
      <w:proofErr w:type="spellEnd"/>
      <w:proofErr w:type="gramEnd"/>
      <w:r w:rsidRPr="00972B57">
        <w:rPr>
          <w:color w:val="000000" w:themeColor="text1"/>
          <w:sz w:val="20"/>
          <w:szCs w:val="20"/>
        </w:rPr>
        <w:t xml:space="preserve"> detected in small concentration in the </w:t>
      </w:r>
      <w:proofErr w:type="spellStart"/>
      <w:r w:rsidRPr="00972B57">
        <w:rPr>
          <w:color w:val="000000" w:themeColor="text1"/>
          <w:sz w:val="20"/>
          <w:szCs w:val="20"/>
        </w:rPr>
        <w:t>analysed</w:t>
      </w:r>
      <w:proofErr w:type="spellEnd"/>
      <w:r w:rsidRPr="00972B57">
        <w:rPr>
          <w:color w:val="000000" w:themeColor="text1"/>
          <w:sz w:val="20"/>
          <w:szCs w:val="20"/>
        </w:rPr>
        <w:t xml:space="preserve"> sesame seeds</w:t>
      </w:r>
      <w:r w:rsidR="00BE5817">
        <w:rPr>
          <w:color w:val="000000" w:themeColor="text1"/>
          <w:sz w:val="20"/>
          <w:szCs w:val="20"/>
        </w:rPr>
        <w:t xml:space="preserve"> </w:t>
      </w:r>
      <w:r w:rsidRPr="00972B57">
        <w:rPr>
          <w:color w:val="000000" w:themeColor="text1"/>
          <w:sz w:val="20"/>
          <w:szCs w:val="20"/>
        </w:rPr>
        <w:t>At a stakeholders forum in central Nigeria in 2009, some importers of Nigerian sesame had earlier</w:t>
      </w:r>
      <w:r w:rsidR="00BE5817">
        <w:rPr>
          <w:color w:val="000000" w:themeColor="text1"/>
          <w:sz w:val="20"/>
          <w:szCs w:val="20"/>
        </w:rPr>
        <w:t xml:space="preserve"> </w:t>
      </w:r>
      <w:r w:rsidRPr="00972B57">
        <w:rPr>
          <w:color w:val="000000" w:themeColor="text1"/>
          <w:sz w:val="20"/>
          <w:szCs w:val="20"/>
        </w:rPr>
        <w:t>complained of unacceptable high level of</w:t>
      </w:r>
      <w:r w:rsidR="00BE5817">
        <w:rPr>
          <w:color w:val="000000" w:themeColor="text1"/>
          <w:sz w:val="20"/>
          <w:szCs w:val="20"/>
        </w:rPr>
        <w:t xml:space="preserve"> </w:t>
      </w:r>
      <w:proofErr w:type="spellStart"/>
      <w:r w:rsidRPr="00972B57">
        <w:rPr>
          <w:color w:val="000000" w:themeColor="text1"/>
          <w:sz w:val="20"/>
          <w:szCs w:val="20"/>
        </w:rPr>
        <w:t>aflatoxins</w:t>
      </w:r>
      <w:proofErr w:type="spellEnd"/>
      <w:r w:rsidR="00BE5817">
        <w:rPr>
          <w:color w:val="000000" w:themeColor="text1"/>
          <w:sz w:val="20"/>
          <w:szCs w:val="20"/>
        </w:rPr>
        <w:t xml:space="preserve"> </w:t>
      </w:r>
      <w:r w:rsidRPr="00972B57">
        <w:rPr>
          <w:color w:val="000000" w:themeColor="text1"/>
          <w:sz w:val="20"/>
          <w:szCs w:val="20"/>
        </w:rPr>
        <w:t>in produce coming out of Nigeria. It is also commonly produced in commodities like maize, groundnut and tree nuts.</w:t>
      </w:r>
      <w:r w:rsidR="00BE5817">
        <w:rPr>
          <w:color w:val="000000" w:themeColor="text1"/>
          <w:sz w:val="20"/>
          <w:szCs w:val="20"/>
        </w:rPr>
        <w:t xml:space="preserve"> </w:t>
      </w:r>
      <w:r w:rsidRPr="00972B57">
        <w:rPr>
          <w:color w:val="000000" w:themeColor="text1"/>
          <w:sz w:val="20"/>
          <w:szCs w:val="20"/>
        </w:rPr>
        <w:t xml:space="preserve">In this study, the detected </w:t>
      </w:r>
      <w:r w:rsidRPr="00972B57">
        <w:rPr>
          <w:color w:val="000000" w:themeColor="text1"/>
          <w:sz w:val="20"/>
          <w:szCs w:val="20"/>
        </w:rPr>
        <w:lastRenderedPageBreak/>
        <w:t xml:space="preserve">quantity of AFB1 was below the recommended units of 20 ppb in animal feed, but more than 0.25 in baby food/cereal. </w:t>
      </w:r>
      <w:proofErr w:type="spellStart"/>
      <w:r w:rsidRPr="00972B57">
        <w:rPr>
          <w:color w:val="000000" w:themeColor="text1"/>
          <w:sz w:val="20"/>
          <w:szCs w:val="20"/>
        </w:rPr>
        <w:t>Aflatoxin</w:t>
      </w:r>
      <w:r w:rsidR="00A77045" w:rsidRPr="00972B57">
        <w:rPr>
          <w:color w:val="000000" w:themeColor="text1"/>
          <w:sz w:val="20"/>
          <w:szCs w:val="20"/>
        </w:rPr>
        <w:t>s</w:t>
      </w:r>
      <w:proofErr w:type="spellEnd"/>
      <w:r w:rsidR="00A77045" w:rsidRPr="00972B57">
        <w:rPr>
          <w:color w:val="000000" w:themeColor="text1"/>
          <w:sz w:val="20"/>
          <w:szCs w:val="20"/>
        </w:rPr>
        <w:t xml:space="preserve"> are toxic and among the most </w:t>
      </w:r>
      <w:r w:rsidR="002611B4" w:rsidRPr="00972B57">
        <w:rPr>
          <w:color w:val="000000" w:themeColor="text1"/>
          <w:sz w:val="20"/>
          <w:szCs w:val="20"/>
        </w:rPr>
        <w:t xml:space="preserve">carcinogenic </w:t>
      </w:r>
      <w:r w:rsidRPr="00972B57">
        <w:rPr>
          <w:color w:val="000000" w:themeColor="text1"/>
          <w:sz w:val="20"/>
          <w:szCs w:val="20"/>
        </w:rPr>
        <w:t xml:space="preserve">substances known. They </w:t>
      </w:r>
      <w:r w:rsidRPr="00972B57">
        <w:rPr>
          <w:sz w:val="20"/>
          <w:szCs w:val="20"/>
        </w:rPr>
        <w:t>are also the bigges</w:t>
      </w:r>
      <w:r w:rsidR="003962A1" w:rsidRPr="00972B57">
        <w:rPr>
          <w:sz w:val="20"/>
          <w:szCs w:val="20"/>
        </w:rPr>
        <w:t>t problem in sub Saharan Africa.</w:t>
      </w:r>
    </w:p>
    <w:p w:rsidR="00306D8F" w:rsidRPr="00972B57" w:rsidRDefault="00306D8F" w:rsidP="00972B57">
      <w:pPr>
        <w:autoSpaceDE w:val="0"/>
        <w:autoSpaceDN w:val="0"/>
        <w:adjustRightInd w:val="0"/>
        <w:spacing w:after="0" w:line="240" w:lineRule="auto"/>
        <w:rPr>
          <w:rFonts w:ascii="Times New Roman" w:hAnsi="Times New Roman"/>
          <w:i/>
          <w:sz w:val="20"/>
          <w:szCs w:val="20"/>
        </w:rPr>
      </w:pPr>
    </w:p>
    <w:p w:rsidR="00306D8F" w:rsidRPr="00972B57" w:rsidRDefault="00306D8F" w:rsidP="00972B57">
      <w:pPr>
        <w:autoSpaceDE w:val="0"/>
        <w:autoSpaceDN w:val="0"/>
        <w:adjustRightInd w:val="0"/>
        <w:spacing w:after="0" w:line="240" w:lineRule="auto"/>
        <w:jc w:val="both"/>
        <w:rPr>
          <w:rFonts w:ascii="Times New Roman" w:hAnsi="Times New Roman"/>
          <w:sz w:val="20"/>
          <w:szCs w:val="20"/>
        </w:rPr>
      </w:pPr>
      <w:r w:rsidRPr="00972B57">
        <w:rPr>
          <w:rFonts w:ascii="Times New Roman" w:hAnsi="Times New Roman"/>
          <w:sz w:val="20"/>
          <w:szCs w:val="20"/>
        </w:rPr>
        <w:t>This study also observed</w:t>
      </w:r>
      <w:r w:rsidR="00BE5817">
        <w:rPr>
          <w:rFonts w:ascii="Times New Roman" w:hAnsi="Times New Roman"/>
          <w:sz w:val="20"/>
          <w:szCs w:val="20"/>
        </w:rPr>
        <w:t xml:space="preserve"> </w:t>
      </w:r>
      <w:r w:rsidRPr="00972B57">
        <w:rPr>
          <w:rFonts w:ascii="Times New Roman" w:hAnsi="Times New Roman"/>
          <w:sz w:val="20"/>
          <w:szCs w:val="20"/>
        </w:rPr>
        <w:t>a</w:t>
      </w:r>
      <w:r w:rsidR="00BE5817">
        <w:rPr>
          <w:rFonts w:ascii="Times New Roman" w:hAnsi="Times New Roman"/>
          <w:sz w:val="20"/>
          <w:szCs w:val="20"/>
        </w:rPr>
        <w:t xml:space="preserve"> </w:t>
      </w:r>
      <w:r w:rsidRPr="00972B57">
        <w:rPr>
          <w:rFonts w:ascii="Times New Roman" w:hAnsi="Times New Roman"/>
          <w:sz w:val="20"/>
          <w:szCs w:val="20"/>
        </w:rPr>
        <w:t>high frequency of co-contamination of</w:t>
      </w:r>
      <w:r w:rsidR="00BE5817">
        <w:rPr>
          <w:rFonts w:ascii="Times New Roman" w:hAnsi="Times New Roman"/>
          <w:sz w:val="20"/>
          <w:szCs w:val="20"/>
        </w:rPr>
        <w:t xml:space="preserve"> </w:t>
      </w:r>
      <w:r w:rsidRPr="00972B57">
        <w:rPr>
          <w:rFonts w:ascii="Times New Roman" w:hAnsi="Times New Roman"/>
          <w:sz w:val="20"/>
          <w:szCs w:val="20"/>
        </w:rPr>
        <w:t xml:space="preserve">natural co-occurrences of unrelated </w:t>
      </w:r>
      <w:proofErr w:type="spellStart"/>
      <w:r w:rsidRPr="00972B57">
        <w:rPr>
          <w:rFonts w:ascii="Times New Roman" w:hAnsi="Times New Roman"/>
          <w:sz w:val="20"/>
          <w:szCs w:val="20"/>
        </w:rPr>
        <w:t>mycotoxins</w:t>
      </w:r>
      <w:proofErr w:type="spellEnd"/>
      <w:r w:rsidRPr="00972B57">
        <w:rPr>
          <w:rFonts w:ascii="Times New Roman" w:hAnsi="Times New Roman"/>
          <w:sz w:val="20"/>
          <w:szCs w:val="20"/>
        </w:rPr>
        <w:t xml:space="preserve"> within the same sesame grain matrix particularly those of DON, </w:t>
      </w:r>
      <w:proofErr w:type="spellStart"/>
      <w:r w:rsidRPr="00972B57">
        <w:rPr>
          <w:rFonts w:ascii="Times New Roman" w:hAnsi="Times New Roman"/>
          <w:sz w:val="20"/>
          <w:szCs w:val="20"/>
        </w:rPr>
        <w:t>zearalenone</w:t>
      </w:r>
      <w:proofErr w:type="spellEnd"/>
      <w:r w:rsidRPr="00972B57">
        <w:rPr>
          <w:rFonts w:ascii="Times New Roman" w:hAnsi="Times New Roman"/>
          <w:sz w:val="20"/>
          <w:szCs w:val="20"/>
        </w:rPr>
        <w:t>,</w:t>
      </w:r>
      <w:r w:rsidR="00BE5817">
        <w:rPr>
          <w:rFonts w:ascii="Times New Roman" w:hAnsi="Times New Roman"/>
          <w:sz w:val="20"/>
          <w:szCs w:val="20"/>
        </w:rPr>
        <w:t xml:space="preserve"> </w:t>
      </w:r>
      <w:proofErr w:type="spellStart"/>
      <w:r w:rsidRPr="00972B57">
        <w:rPr>
          <w:rFonts w:ascii="Times New Roman" w:hAnsi="Times New Roman"/>
          <w:sz w:val="20"/>
          <w:szCs w:val="20"/>
        </w:rPr>
        <w:t>moniliformin</w:t>
      </w:r>
      <w:proofErr w:type="spellEnd"/>
      <w:r w:rsidRPr="00972B57">
        <w:rPr>
          <w:rFonts w:ascii="Times New Roman" w:hAnsi="Times New Roman"/>
          <w:sz w:val="20"/>
          <w:szCs w:val="20"/>
        </w:rPr>
        <w:t xml:space="preserve">, and </w:t>
      </w:r>
      <w:proofErr w:type="spellStart"/>
      <w:r w:rsidRPr="00972B57">
        <w:rPr>
          <w:rFonts w:ascii="Times New Roman" w:hAnsi="Times New Roman"/>
          <w:sz w:val="20"/>
          <w:szCs w:val="20"/>
        </w:rPr>
        <w:t>alternariolmethylether</w:t>
      </w:r>
      <w:proofErr w:type="spellEnd"/>
      <w:r w:rsidRPr="00972B57">
        <w:rPr>
          <w:rFonts w:ascii="Times New Roman" w:hAnsi="Times New Roman"/>
          <w:sz w:val="20"/>
          <w:szCs w:val="20"/>
        </w:rPr>
        <w:t xml:space="preserve"> even though they occurred</w:t>
      </w:r>
      <w:r w:rsidR="00D24D49" w:rsidRPr="00972B57">
        <w:rPr>
          <w:rFonts w:ascii="Times New Roman" w:hAnsi="Times New Roman"/>
          <w:sz w:val="20"/>
          <w:szCs w:val="20"/>
        </w:rPr>
        <w:t xml:space="preserve"> at low </w:t>
      </w:r>
      <w:proofErr w:type="spellStart"/>
      <w:r w:rsidR="00D24D49" w:rsidRPr="00972B57">
        <w:rPr>
          <w:rFonts w:ascii="Times New Roman" w:hAnsi="Times New Roman"/>
          <w:sz w:val="20"/>
          <w:szCs w:val="20"/>
        </w:rPr>
        <w:t>concentrations.concern</w:t>
      </w:r>
      <w:proofErr w:type="spellEnd"/>
      <w:r w:rsidR="00D24D49" w:rsidRPr="00972B57">
        <w:rPr>
          <w:rFonts w:ascii="Times New Roman" w:hAnsi="Times New Roman"/>
          <w:sz w:val="20"/>
          <w:szCs w:val="20"/>
        </w:rPr>
        <w:t>.</w:t>
      </w:r>
      <w:r w:rsidRPr="00972B57">
        <w:rPr>
          <w:rFonts w:ascii="Times New Roman" w:hAnsi="Times New Roman"/>
          <w:sz w:val="20"/>
          <w:szCs w:val="20"/>
        </w:rPr>
        <w:t xml:space="preserve"> Prevalence of fungi and the possibility of production of toxic metabolites in many Nigerian food items had been on record</w:t>
      </w:r>
      <w:r w:rsidR="003962A1" w:rsidRPr="00972B57">
        <w:rPr>
          <w:rFonts w:ascii="Times New Roman" w:hAnsi="Times New Roman"/>
          <w:sz w:val="20"/>
          <w:szCs w:val="20"/>
        </w:rPr>
        <w:t xml:space="preserve"> </w:t>
      </w:r>
      <w:proofErr w:type="spellStart"/>
      <w:r w:rsidR="00F61FE2" w:rsidRPr="00972B57">
        <w:rPr>
          <w:rFonts w:ascii="Times New Roman" w:hAnsi="Times New Roman"/>
          <w:sz w:val="20"/>
          <w:szCs w:val="20"/>
        </w:rPr>
        <w:t>Fapohunda</w:t>
      </w:r>
      <w:proofErr w:type="spellEnd"/>
      <w:r w:rsidR="00F61FE2" w:rsidRPr="00972B57">
        <w:rPr>
          <w:rFonts w:ascii="Times New Roman" w:hAnsi="Times New Roman"/>
          <w:sz w:val="20"/>
          <w:szCs w:val="20"/>
        </w:rPr>
        <w:t xml:space="preserve"> </w:t>
      </w:r>
      <w:r w:rsidR="003962A1" w:rsidRPr="00972B57">
        <w:rPr>
          <w:rFonts w:ascii="Times New Roman" w:hAnsi="Times New Roman"/>
          <w:sz w:val="20"/>
          <w:szCs w:val="20"/>
        </w:rPr>
        <w:t xml:space="preserve">and </w:t>
      </w:r>
      <w:proofErr w:type="spellStart"/>
      <w:proofErr w:type="gramStart"/>
      <w:r w:rsidR="003962A1" w:rsidRPr="00972B57">
        <w:rPr>
          <w:rFonts w:ascii="Times New Roman" w:hAnsi="Times New Roman"/>
          <w:sz w:val="20"/>
          <w:szCs w:val="20"/>
        </w:rPr>
        <w:t>Ogundero</w:t>
      </w:r>
      <w:proofErr w:type="spellEnd"/>
      <w:r w:rsidR="00F61FE2" w:rsidRPr="00972B57">
        <w:rPr>
          <w:rFonts w:ascii="Times New Roman" w:hAnsi="Times New Roman"/>
          <w:sz w:val="20"/>
          <w:szCs w:val="20"/>
        </w:rPr>
        <w:t>(</w:t>
      </w:r>
      <w:proofErr w:type="gramEnd"/>
      <w:r w:rsidR="00F61FE2" w:rsidRPr="00972B57">
        <w:rPr>
          <w:rFonts w:ascii="Times New Roman" w:hAnsi="Times New Roman"/>
          <w:sz w:val="20"/>
          <w:szCs w:val="20"/>
        </w:rPr>
        <w:t>1990)</w:t>
      </w:r>
      <w:r w:rsidRPr="00972B57">
        <w:rPr>
          <w:rFonts w:ascii="Times New Roman" w:hAnsi="Times New Roman"/>
          <w:sz w:val="20"/>
          <w:szCs w:val="20"/>
        </w:rPr>
        <w:t>.</w:t>
      </w:r>
    </w:p>
    <w:p w:rsidR="00B51E7E" w:rsidRPr="00972B57" w:rsidRDefault="00B51E7E" w:rsidP="00972B57">
      <w:pPr>
        <w:spacing w:after="0" w:line="240" w:lineRule="auto"/>
        <w:jc w:val="both"/>
        <w:rPr>
          <w:rFonts w:ascii="Times New Roman" w:hAnsi="Times New Roman"/>
          <w:sz w:val="20"/>
          <w:szCs w:val="20"/>
        </w:rPr>
      </w:pPr>
      <w:r w:rsidRPr="00972B57">
        <w:rPr>
          <w:rFonts w:ascii="Times New Roman" w:hAnsi="Times New Roman"/>
          <w:bCs/>
          <w:sz w:val="20"/>
          <w:szCs w:val="20"/>
        </w:rPr>
        <w:t xml:space="preserve">In the studies on inactivation of </w:t>
      </w:r>
      <w:proofErr w:type="spellStart"/>
      <w:r w:rsidRPr="00972B57">
        <w:rPr>
          <w:rFonts w:ascii="Times New Roman" w:hAnsi="Times New Roman"/>
          <w:bCs/>
          <w:sz w:val="20"/>
          <w:szCs w:val="20"/>
        </w:rPr>
        <w:t>mycotoxin</w:t>
      </w:r>
      <w:proofErr w:type="spellEnd"/>
      <w:r w:rsidRPr="00972B57">
        <w:rPr>
          <w:rFonts w:ascii="Times New Roman" w:hAnsi="Times New Roman"/>
          <w:bCs/>
          <w:sz w:val="20"/>
          <w:szCs w:val="20"/>
        </w:rPr>
        <w:t xml:space="preserve"> through light / irradiation, </w:t>
      </w:r>
      <w:proofErr w:type="spellStart"/>
      <w:r w:rsidRPr="00972B57">
        <w:rPr>
          <w:rFonts w:ascii="Times New Roman" w:hAnsi="Times New Roman"/>
          <w:sz w:val="20"/>
          <w:szCs w:val="20"/>
        </w:rPr>
        <w:t>Santamarina</w:t>
      </w:r>
      <w:proofErr w:type="spellEnd"/>
      <w:r w:rsidR="003962A1" w:rsidRPr="00972B57">
        <w:rPr>
          <w:rFonts w:ascii="Times New Roman" w:hAnsi="Times New Roman"/>
          <w:sz w:val="20"/>
          <w:szCs w:val="20"/>
        </w:rPr>
        <w:t xml:space="preserve"> </w:t>
      </w:r>
      <w:r w:rsidRPr="00972B57">
        <w:rPr>
          <w:rFonts w:ascii="Times New Roman" w:hAnsi="Times New Roman"/>
          <w:i/>
          <w:sz w:val="20"/>
          <w:szCs w:val="20"/>
        </w:rPr>
        <w:t>et al</w:t>
      </w:r>
      <w:r w:rsidR="00F61FE2" w:rsidRPr="00972B57">
        <w:rPr>
          <w:rFonts w:ascii="Times New Roman" w:hAnsi="Times New Roman"/>
          <w:i/>
          <w:sz w:val="20"/>
          <w:szCs w:val="20"/>
        </w:rPr>
        <w:t>.</w:t>
      </w:r>
      <w:r w:rsidRPr="00972B57">
        <w:rPr>
          <w:rFonts w:ascii="Times New Roman" w:hAnsi="Times New Roman"/>
          <w:sz w:val="20"/>
          <w:szCs w:val="20"/>
        </w:rPr>
        <w:t>,</w:t>
      </w:r>
      <w:r w:rsidR="00F61FE2" w:rsidRPr="00972B57">
        <w:rPr>
          <w:rFonts w:ascii="Times New Roman" w:hAnsi="Times New Roman"/>
          <w:sz w:val="20"/>
          <w:szCs w:val="20"/>
        </w:rPr>
        <w:t xml:space="preserve"> 1995</w:t>
      </w:r>
      <w:r w:rsidRPr="00972B57">
        <w:rPr>
          <w:rFonts w:ascii="Times New Roman" w:hAnsi="Times New Roman"/>
          <w:sz w:val="20"/>
          <w:szCs w:val="20"/>
        </w:rPr>
        <w:t xml:space="preserve">) concluded that gamma irradiation in combination with other methods could be employed to achieve removal of </w:t>
      </w:r>
      <w:proofErr w:type="spellStart"/>
      <w:r w:rsidRPr="00972B57">
        <w:rPr>
          <w:rFonts w:ascii="Times New Roman" w:hAnsi="Times New Roman"/>
          <w:sz w:val="20"/>
          <w:szCs w:val="20"/>
        </w:rPr>
        <w:t>mycotoxins</w:t>
      </w:r>
      <w:proofErr w:type="spellEnd"/>
      <w:r w:rsidRPr="00972B57">
        <w:rPr>
          <w:rFonts w:ascii="Times New Roman" w:hAnsi="Times New Roman"/>
          <w:sz w:val="20"/>
          <w:szCs w:val="20"/>
        </w:rPr>
        <w:t xml:space="preserve">. A significant reduction was recorded in the levels of T-2, DON and </w:t>
      </w:r>
      <w:proofErr w:type="spellStart"/>
      <w:r w:rsidRPr="00972B57">
        <w:rPr>
          <w:rFonts w:ascii="Times New Roman" w:hAnsi="Times New Roman"/>
          <w:sz w:val="20"/>
          <w:szCs w:val="20"/>
        </w:rPr>
        <w:t>zearalenone</w:t>
      </w:r>
      <w:proofErr w:type="spellEnd"/>
      <w:r w:rsidRPr="00972B57">
        <w:rPr>
          <w:rFonts w:ascii="Times New Roman" w:hAnsi="Times New Roman"/>
          <w:sz w:val="20"/>
          <w:szCs w:val="20"/>
        </w:rPr>
        <w:t xml:space="preserve"> at doses above 7.5 </w:t>
      </w:r>
      <w:proofErr w:type="spellStart"/>
      <w:r w:rsidRPr="00972B57">
        <w:rPr>
          <w:rFonts w:ascii="Times New Roman" w:hAnsi="Times New Roman"/>
          <w:sz w:val="20"/>
          <w:szCs w:val="20"/>
        </w:rPr>
        <w:t>KGy</w:t>
      </w:r>
      <w:proofErr w:type="spellEnd"/>
      <w:r w:rsidR="003962A1" w:rsidRPr="00972B57">
        <w:rPr>
          <w:rFonts w:ascii="Times New Roman" w:hAnsi="Times New Roman"/>
          <w:sz w:val="20"/>
          <w:szCs w:val="20"/>
        </w:rPr>
        <w:t xml:space="preserve"> </w:t>
      </w:r>
      <w:r w:rsidR="008D7295" w:rsidRPr="00972B57">
        <w:rPr>
          <w:rFonts w:ascii="Times New Roman" w:hAnsi="Times New Roman"/>
          <w:sz w:val="20"/>
          <w:szCs w:val="20"/>
        </w:rPr>
        <w:t>(</w:t>
      </w:r>
      <w:proofErr w:type="spellStart"/>
      <w:r w:rsidR="008D7295" w:rsidRPr="00972B57">
        <w:rPr>
          <w:rFonts w:ascii="Times New Roman" w:hAnsi="Times New Roman"/>
          <w:sz w:val="20"/>
          <w:szCs w:val="20"/>
        </w:rPr>
        <w:t>Hooshand</w:t>
      </w:r>
      <w:proofErr w:type="spellEnd"/>
      <w:r w:rsidR="008D7295" w:rsidRPr="00972B57">
        <w:rPr>
          <w:rFonts w:ascii="Times New Roman" w:hAnsi="Times New Roman"/>
          <w:sz w:val="20"/>
          <w:szCs w:val="20"/>
        </w:rPr>
        <w:t xml:space="preserve"> and Klopfenstein</w:t>
      </w:r>
      <w:r w:rsidR="004F69ED" w:rsidRPr="00972B57">
        <w:rPr>
          <w:rFonts w:ascii="Times New Roman" w:hAnsi="Times New Roman"/>
          <w:sz w:val="20"/>
          <w:szCs w:val="20"/>
        </w:rPr>
        <w:t>, 1994)</w:t>
      </w:r>
      <w:r w:rsidRPr="00972B57">
        <w:rPr>
          <w:rFonts w:ascii="Times New Roman" w:hAnsi="Times New Roman"/>
          <w:sz w:val="20"/>
          <w:szCs w:val="20"/>
        </w:rPr>
        <w:t xml:space="preserve">. However, significant losses in the levels of some of the essential amino-acids were also observed due to this </w:t>
      </w:r>
      <w:proofErr w:type="gramStart"/>
      <w:r w:rsidRPr="00972B57">
        <w:rPr>
          <w:rFonts w:ascii="Times New Roman" w:hAnsi="Times New Roman"/>
          <w:sz w:val="20"/>
          <w:szCs w:val="20"/>
        </w:rPr>
        <w:t>irradiation</w:t>
      </w:r>
      <w:r w:rsidR="00E655A1" w:rsidRPr="00972B57">
        <w:rPr>
          <w:rFonts w:ascii="Times New Roman" w:hAnsi="Times New Roman"/>
          <w:sz w:val="20"/>
          <w:szCs w:val="20"/>
        </w:rPr>
        <w:t>(</w:t>
      </w:r>
      <w:proofErr w:type="gramEnd"/>
      <w:r w:rsidR="00E655A1" w:rsidRPr="00972B57">
        <w:rPr>
          <w:rFonts w:ascii="Times New Roman" w:hAnsi="Times New Roman"/>
          <w:sz w:val="20"/>
          <w:szCs w:val="20"/>
        </w:rPr>
        <w:t xml:space="preserve">Lindner and </w:t>
      </w:r>
      <w:proofErr w:type="spellStart"/>
      <w:r w:rsidR="00E655A1" w:rsidRPr="00972B57">
        <w:rPr>
          <w:rFonts w:ascii="Times New Roman" w:hAnsi="Times New Roman"/>
          <w:sz w:val="20"/>
          <w:szCs w:val="20"/>
        </w:rPr>
        <w:t>Hasenhuti</w:t>
      </w:r>
      <w:proofErr w:type="spellEnd"/>
      <w:r w:rsidR="00E655A1" w:rsidRPr="00972B57">
        <w:rPr>
          <w:rFonts w:ascii="Times New Roman" w:hAnsi="Times New Roman"/>
          <w:sz w:val="20"/>
          <w:szCs w:val="20"/>
        </w:rPr>
        <w:t>, 1996).</w:t>
      </w:r>
    </w:p>
    <w:p w:rsidR="00B51E7E" w:rsidRPr="00972B57" w:rsidRDefault="00B51E7E" w:rsidP="00972B57">
      <w:pPr>
        <w:spacing w:after="0" w:line="240" w:lineRule="auto"/>
        <w:jc w:val="both"/>
        <w:rPr>
          <w:rFonts w:ascii="Times New Roman" w:hAnsi="Times New Roman"/>
          <w:i/>
          <w:sz w:val="20"/>
          <w:szCs w:val="20"/>
        </w:rPr>
      </w:pPr>
      <w:r w:rsidRPr="00972B57">
        <w:rPr>
          <w:rFonts w:ascii="Times New Roman" w:hAnsi="Times New Roman"/>
          <w:bCs/>
          <w:sz w:val="20"/>
          <w:szCs w:val="20"/>
        </w:rPr>
        <w:t>Radiation processing by gamma rays reduced AFB1 by 75% and 100% in peanu</w:t>
      </w:r>
      <w:r w:rsidR="00216203" w:rsidRPr="00972B57">
        <w:rPr>
          <w:rFonts w:ascii="Times New Roman" w:hAnsi="Times New Roman"/>
          <w:bCs/>
          <w:sz w:val="20"/>
          <w:szCs w:val="20"/>
        </w:rPr>
        <w:t xml:space="preserve">t meal at doses of 1 and 10 </w:t>
      </w:r>
      <w:proofErr w:type="spellStart"/>
      <w:r w:rsidR="00216203" w:rsidRPr="00972B57">
        <w:rPr>
          <w:rFonts w:ascii="Times New Roman" w:hAnsi="Times New Roman"/>
          <w:bCs/>
          <w:sz w:val="20"/>
          <w:szCs w:val="20"/>
        </w:rPr>
        <w:t>kGy</w:t>
      </w:r>
      <w:proofErr w:type="spellEnd"/>
      <w:r w:rsidRPr="00972B57">
        <w:rPr>
          <w:rFonts w:ascii="Times New Roman" w:hAnsi="Times New Roman"/>
          <w:bCs/>
          <w:sz w:val="20"/>
          <w:szCs w:val="20"/>
        </w:rPr>
        <w:t xml:space="preserve">. Significant reduction of AFB1 at 10 </w:t>
      </w:r>
      <w:proofErr w:type="spellStart"/>
      <w:r w:rsidRPr="00972B57">
        <w:rPr>
          <w:rFonts w:ascii="Times New Roman" w:hAnsi="Times New Roman"/>
          <w:bCs/>
          <w:sz w:val="20"/>
          <w:szCs w:val="20"/>
        </w:rPr>
        <w:t>kGy</w:t>
      </w:r>
      <w:proofErr w:type="spellEnd"/>
      <w:r w:rsidR="00BE5817">
        <w:rPr>
          <w:rFonts w:ascii="Times New Roman" w:hAnsi="Times New Roman"/>
          <w:bCs/>
          <w:sz w:val="20"/>
          <w:szCs w:val="20"/>
        </w:rPr>
        <w:t xml:space="preserve"> </w:t>
      </w:r>
      <w:r w:rsidRPr="00972B57">
        <w:rPr>
          <w:rFonts w:ascii="Times New Roman" w:hAnsi="Times New Roman"/>
          <w:bCs/>
          <w:sz w:val="20"/>
          <w:szCs w:val="20"/>
        </w:rPr>
        <w:t xml:space="preserve">dose in </w:t>
      </w:r>
      <w:proofErr w:type="spellStart"/>
      <w:r w:rsidRPr="00972B57">
        <w:rPr>
          <w:rFonts w:ascii="Times New Roman" w:hAnsi="Times New Roman"/>
          <w:bCs/>
          <w:i/>
          <w:sz w:val="20"/>
          <w:szCs w:val="20"/>
        </w:rPr>
        <w:t>Mucuna</w:t>
      </w:r>
      <w:proofErr w:type="spellEnd"/>
      <w:r w:rsidR="000733EA" w:rsidRPr="00972B57">
        <w:rPr>
          <w:rFonts w:ascii="Times New Roman" w:hAnsi="Times New Roman"/>
          <w:bCs/>
          <w:i/>
          <w:sz w:val="20"/>
          <w:szCs w:val="20"/>
        </w:rPr>
        <w:t xml:space="preserve"> </w:t>
      </w:r>
      <w:proofErr w:type="spellStart"/>
      <w:r w:rsidRPr="00972B57">
        <w:rPr>
          <w:rFonts w:ascii="Times New Roman" w:hAnsi="Times New Roman"/>
          <w:bCs/>
          <w:i/>
          <w:sz w:val="20"/>
          <w:szCs w:val="20"/>
        </w:rPr>
        <w:t>pruriens</w:t>
      </w:r>
      <w:proofErr w:type="spellEnd"/>
      <w:r w:rsidRPr="00972B57">
        <w:rPr>
          <w:rFonts w:ascii="Times New Roman" w:hAnsi="Times New Roman"/>
          <w:bCs/>
          <w:sz w:val="20"/>
          <w:szCs w:val="20"/>
        </w:rPr>
        <w:t xml:space="preserve"> seeds, an underutilized legume, has been reported </w:t>
      </w:r>
      <w:proofErr w:type="gramStart"/>
      <w:r w:rsidRPr="00972B57">
        <w:rPr>
          <w:rFonts w:ascii="Times New Roman" w:hAnsi="Times New Roman"/>
          <w:bCs/>
          <w:sz w:val="20"/>
          <w:szCs w:val="20"/>
        </w:rPr>
        <w:t>recently</w:t>
      </w:r>
      <w:r w:rsidR="005D5889" w:rsidRPr="00972B57">
        <w:rPr>
          <w:rFonts w:ascii="Times New Roman" w:hAnsi="Times New Roman"/>
          <w:bCs/>
          <w:sz w:val="20"/>
          <w:szCs w:val="20"/>
        </w:rPr>
        <w:t>(</w:t>
      </w:r>
      <w:proofErr w:type="spellStart"/>
      <w:proofErr w:type="gramEnd"/>
      <w:r w:rsidR="005D5889" w:rsidRPr="00972B57">
        <w:rPr>
          <w:rFonts w:ascii="Times New Roman" w:hAnsi="Times New Roman"/>
          <w:bCs/>
          <w:sz w:val="20"/>
          <w:szCs w:val="20"/>
        </w:rPr>
        <w:t>Bhat</w:t>
      </w:r>
      <w:proofErr w:type="spellEnd"/>
      <w:r w:rsidR="005D5889" w:rsidRPr="00972B57">
        <w:rPr>
          <w:rFonts w:ascii="Times New Roman" w:hAnsi="Times New Roman"/>
          <w:bCs/>
          <w:sz w:val="20"/>
          <w:szCs w:val="20"/>
        </w:rPr>
        <w:t>, 2007)</w:t>
      </w:r>
      <w:r w:rsidRPr="00972B57">
        <w:rPr>
          <w:rFonts w:ascii="Times New Roman" w:hAnsi="Times New Roman"/>
          <w:bCs/>
          <w:sz w:val="20"/>
          <w:szCs w:val="20"/>
        </w:rPr>
        <w:t>. The reduction/ destruction was attributed mainly to the radiolysis of water that leads to formation of highly reactive free radicals, which readily attack the AFB1 at the terminal furan ring, producing products of low biological activities.</w:t>
      </w:r>
      <w:r w:rsidRPr="00972B57">
        <w:rPr>
          <w:rFonts w:ascii="Times New Roman" w:hAnsi="Times New Roman"/>
          <w:bCs/>
          <w:sz w:val="20"/>
          <w:szCs w:val="20"/>
        </w:rPr>
        <w:br/>
      </w:r>
      <w:r w:rsidRPr="00972B57">
        <w:rPr>
          <w:rFonts w:ascii="Times New Roman" w:hAnsi="Times New Roman"/>
          <w:sz w:val="20"/>
          <w:szCs w:val="20"/>
        </w:rPr>
        <w:t xml:space="preserve">Aziz </w:t>
      </w:r>
      <w:r w:rsidR="005D5889" w:rsidRPr="00972B57">
        <w:rPr>
          <w:rFonts w:ascii="Times New Roman" w:hAnsi="Times New Roman"/>
          <w:i/>
          <w:sz w:val="20"/>
          <w:szCs w:val="20"/>
        </w:rPr>
        <w:t>et al</w:t>
      </w:r>
      <w:proofErr w:type="gramStart"/>
      <w:r w:rsidR="005D5889" w:rsidRPr="00972B57">
        <w:rPr>
          <w:rFonts w:ascii="Times New Roman" w:hAnsi="Times New Roman"/>
          <w:i/>
          <w:sz w:val="20"/>
          <w:szCs w:val="20"/>
        </w:rPr>
        <w:t>..</w:t>
      </w:r>
      <w:proofErr w:type="gramEnd"/>
      <w:r w:rsidR="005D5889" w:rsidRPr="00972B57">
        <w:rPr>
          <w:rFonts w:ascii="Times New Roman" w:hAnsi="Times New Roman"/>
          <w:sz w:val="20"/>
          <w:szCs w:val="20"/>
        </w:rPr>
        <w:t>(2007).</w:t>
      </w:r>
      <w:r w:rsidRPr="00972B57">
        <w:rPr>
          <w:rFonts w:ascii="Times New Roman" w:hAnsi="Times New Roman"/>
          <w:sz w:val="20"/>
          <w:szCs w:val="20"/>
        </w:rPr>
        <w:t xml:space="preserve"> reported that irradiation of an Egyptian maize</w:t>
      </w:r>
      <w:r w:rsidR="003962A1" w:rsidRPr="00972B57">
        <w:rPr>
          <w:rFonts w:ascii="Times New Roman" w:hAnsi="Times New Roman"/>
          <w:sz w:val="20"/>
          <w:szCs w:val="20"/>
        </w:rPr>
        <w:t xml:space="preserve"> </w:t>
      </w:r>
      <w:r w:rsidRPr="00972B57">
        <w:rPr>
          <w:rFonts w:ascii="Times New Roman" w:hAnsi="Times New Roman"/>
          <w:sz w:val="20"/>
          <w:szCs w:val="20"/>
        </w:rPr>
        <w:t xml:space="preserve">seeds </w:t>
      </w:r>
      <w:r w:rsidRPr="00972B57">
        <w:rPr>
          <w:rFonts w:ascii="Times New Roman" w:hAnsi="Times New Roman"/>
          <w:iCs/>
          <w:sz w:val="20"/>
          <w:szCs w:val="20"/>
        </w:rPr>
        <w:t xml:space="preserve">at a dose of 5 </w:t>
      </w:r>
      <w:proofErr w:type="spellStart"/>
      <w:r w:rsidRPr="00972B57">
        <w:rPr>
          <w:rFonts w:ascii="Times New Roman" w:hAnsi="Times New Roman"/>
          <w:iCs/>
          <w:sz w:val="20"/>
          <w:szCs w:val="20"/>
        </w:rPr>
        <w:t>kGy</w:t>
      </w:r>
      <w:proofErr w:type="spellEnd"/>
      <w:r w:rsidRPr="00972B57">
        <w:rPr>
          <w:rFonts w:ascii="Times New Roman" w:hAnsi="Times New Roman"/>
          <w:iCs/>
          <w:sz w:val="20"/>
          <w:szCs w:val="20"/>
        </w:rPr>
        <w:t xml:space="preserve"> inhibited the </w:t>
      </w:r>
      <w:proofErr w:type="spellStart"/>
      <w:r w:rsidRPr="00972B57">
        <w:rPr>
          <w:rFonts w:ascii="Times New Roman" w:hAnsi="Times New Roman"/>
          <w:iCs/>
          <w:sz w:val="20"/>
          <w:szCs w:val="20"/>
        </w:rPr>
        <w:t>toxigenic</w:t>
      </w:r>
      <w:proofErr w:type="spellEnd"/>
      <w:r w:rsidRPr="00972B57">
        <w:rPr>
          <w:rFonts w:ascii="Times New Roman" w:hAnsi="Times New Roman"/>
          <w:iCs/>
          <w:sz w:val="20"/>
          <w:szCs w:val="20"/>
        </w:rPr>
        <w:t xml:space="preserve"> molds and </w:t>
      </w:r>
      <w:proofErr w:type="spellStart"/>
      <w:r w:rsidRPr="00972B57">
        <w:rPr>
          <w:rFonts w:ascii="Times New Roman" w:hAnsi="Times New Roman"/>
          <w:iCs/>
          <w:sz w:val="20"/>
          <w:szCs w:val="20"/>
        </w:rPr>
        <w:t>mycotoxin</w:t>
      </w:r>
      <w:proofErr w:type="spellEnd"/>
      <w:r w:rsidRPr="00972B57">
        <w:rPr>
          <w:rFonts w:ascii="Times New Roman" w:hAnsi="Times New Roman"/>
          <w:iCs/>
          <w:sz w:val="20"/>
          <w:szCs w:val="20"/>
        </w:rPr>
        <w:t xml:space="preserve"> formation in seeds.</w:t>
      </w:r>
      <w:r w:rsidR="00BE5817">
        <w:rPr>
          <w:rFonts w:ascii="Times New Roman" w:hAnsi="Times New Roman"/>
          <w:iCs/>
          <w:sz w:val="20"/>
          <w:szCs w:val="20"/>
        </w:rPr>
        <w:t xml:space="preserve"> </w:t>
      </w:r>
      <w:r w:rsidRPr="00972B57">
        <w:rPr>
          <w:rFonts w:ascii="Times New Roman" w:hAnsi="Times New Roman"/>
          <w:iCs/>
          <w:sz w:val="20"/>
          <w:szCs w:val="20"/>
        </w:rPr>
        <w:t xml:space="preserve">Application of radiation at a dose of 6.0 </w:t>
      </w:r>
      <w:proofErr w:type="spellStart"/>
      <w:r w:rsidRPr="00972B57">
        <w:rPr>
          <w:rFonts w:ascii="Times New Roman" w:hAnsi="Times New Roman"/>
          <w:iCs/>
          <w:sz w:val="20"/>
          <w:szCs w:val="20"/>
        </w:rPr>
        <w:t>kGy</w:t>
      </w:r>
      <w:proofErr w:type="spellEnd"/>
      <w:r w:rsidRPr="00972B57">
        <w:rPr>
          <w:rFonts w:ascii="Times New Roman" w:hAnsi="Times New Roman"/>
          <w:iCs/>
          <w:sz w:val="20"/>
          <w:szCs w:val="20"/>
        </w:rPr>
        <w:t xml:space="preserve"> detoxified </w:t>
      </w:r>
      <w:proofErr w:type="spellStart"/>
      <w:r w:rsidRPr="00972B57">
        <w:rPr>
          <w:rFonts w:ascii="Times New Roman" w:hAnsi="Times New Roman"/>
          <w:iCs/>
          <w:sz w:val="20"/>
          <w:szCs w:val="20"/>
        </w:rPr>
        <w:t>aflatoxin</w:t>
      </w:r>
      <w:proofErr w:type="spellEnd"/>
      <w:r w:rsidRPr="00972B57">
        <w:rPr>
          <w:rFonts w:ascii="Times New Roman" w:hAnsi="Times New Roman"/>
          <w:iCs/>
          <w:sz w:val="20"/>
          <w:szCs w:val="20"/>
        </w:rPr>
        <w:t xml:space="preserve"> B</w:t>
      </w:r>
      <w:r w:rsidRPr="00972B57">
        <w:rPr>
          <w:rFonts w:ascii="Times New Roman" w:hAnsi="Times New Roman"/>
          <w:iCs/>
          <w:sz w:val="20"/>
          <w:szCs w:val="20"/>
          <w:vertAlign w:val="subscript"/>
        </w:rPr>
        <w:t>1</w:t>
      </w:r>
      <w:r w:rsidRPr="00972B57">
        <w:rPr>
          <w:rFonts w:ascii="Times New Roman" w:hAnsi="Times New Roman"/>
          <w:iCs/>
          <w:sz w:val="20"/>
          <w:szCs w:val="20"/>
        </w:rPr>
        <w:t xml:space="preserve"> by 74.3–76.7%, </w:t>
      </w:r>
      <w:proofErr w:type="spellStart"/>
      <w:r w:rsidRPr="00972B57">
        <w:rPr>
          <w:rFonts w:ascii="Times New Roman" w:hAnsi="Times New Roman"/>
          <w:iCs/>
          <w:sz w:val="20"/>
          <w:szCs w:val="20"/>
        </w:rPr>
        <w:t>ochratoxin</w:t>
      </w:r>
      <w:proofErr w:type="spellEnd"/>
      <w:r w:rsidRPr="00972B57">
        <w:rPr>
          <w:rFonts w:ascii="Times New Roman" w:hAnsi="Times New Roman"/>
          <w:iCs/>
          <w:sz w:val="20"/>
          <w:szCs w:val="20"/>
        </w:rPr>
        <w:t xml:space="preserve"> A by 51.3–96.2% and </w:t>
      </w:r>
      <w:proofErr w:type="spellStart"/>
      <w:r w:rsidRPr="00972B57">
        <w:rPr>
          <w:rFonts w:ascii="Times New Roman" w:hAnsi="Times New Roman"/>
          <w:iCs/>
          <w:sz w:val="20"/>
          <w:szCs w:val="20"/>
        </w:rPr>
        <w:t>zearalenone</w:t>
      </w:r>
      <w:proofErr w:type="spellEnd"/>
      <w:r w:rsidRPr="00972B57">
        <w:rPr>
          <w:rFonts w:ascii="Times New Roman" w:hAnsi="Times New Roman"/>
          <w:iCs/>
          <w:sz w:val="20"/>
          <w:szCs w:val="20"/>
        </w:rPr>
        <w:t xml:space="preserve"> by about 78%.</w:t>
      </w:r>
    </w:p>
    <w:p w:rsidR="00B51E7E" w:rsidRPr="00972B57" w:rsidRDefault="00B51E7E" w:rsidP="00972B57">
      <w:pPr>
        <w:autoSpaceDE w:val="0"/>
        <w:autoSpaceDN w:val="0"/>
        <w:adjustRightInd w:val="0"/>
        <w:spacing w:after="0" w:line="240" w:lineRule="auto"/>
        <w:jc w:val="both"/>
        <w:rPr>
          <w:rFonts w:ascii="Times New Roman" w:hAnsi="Times New Roman"/>
          <w:sz w:val="20"/>
          <w:szCs w:val="20"/>
          <w:lang w:eastAsia="en-US"/>
        </w:rPr>
      </w:pPr>
    </w:p>
    <w:p w:rsidR="00306D8F" w:rsidRPr="00972B57" w:rsidRDefault="006C363F" w:rsidP="00972B57">
      <w:pPr>
        <w:autoSpaceDE w:val="0"/>
        <w:autoSpaceDN w:val="0"/>
        <w:adjustRightInd w:val="0"/>
        <w:spacing w:after="0" w:line="240" w:lineRule="auto"/>
        <w:jc w:val="both"/>
        <w:rPr>
          <w:rFonts w:ascii="Times New Roman" w:hAnsi="Times New Roman"/>
          <w:b/>
          <w:color w:val="000000"/>
          <w:sz w:val="20"/>
          <w:szCs w:val="20"/>
        </w:rPr>
      </w:pPr>
      <w:proofErr w:type="gramStart"/>
      <w:r w:rsidRPr="00972B57">
        <w:rPr>
          <w:rFonts w:ascii="Times New Roman" w:hAnsi="Times New Roman"/>
          <w:b/>
          <w:color w:val="000000"/>
          <w:sz w:val="20"/>
          <w:szCs w:val="20"/>
        </w:rPr>
        <w:t>Conclusion</w:t>
      </w:r>
      <w:r w:rsidR="000F5720" w:rsidRPr="00972B57">
        <w:rPr>
          <w:rFonts w:ascii="Times New Roman" w:hAnsi="Times New Roman"/>
          <w:b/>
          <w:color w:val="000000"/>
          <w:sz w:val="20"/>
          <w:szCs w:val="20"/>
        </w:rPr>
        <w:t>.</w:t>
      </w:r>
      <w:proofErr w:type="gramEnd"/>
      <w:r w:rsidR="000F5720" w:rsidRPr="00972B57">
        <w:rPr>
          <w:rFonts w:ascii="Times New Roman" w:hAnsi="Times New Roman"/>
          <w:b/>
          <w:color w:val="000000"/>
          <w:sz w:val="20"/>
          <w:szCs w:val="20"/>
        </w:rPr>
        <w:t xml:space="preserve"> </w:t>
      </w:r>
      <w:r w:rsidRPr="00972B57">
        <w:rPr>
          <w:rFonts w:ascii="Times New Roman" w:hAnsi="Times New Roman"/>
          <w:color w:val="000000"/>
          <w:sz w:val="20"/>
          <w:szCs w:val="20"/>
        </w:rPr>
        <w:t>T</w:t>
      </w:r>
      <w:r w:rsidR="00306D8F" w:rsidRPr="00972B57">
        <w:rPr>
          <w:rFonts w:ascii="Times New Roman" w:hAnsi="Times New Roman"/>
          <w:color w:val="000000"/>
          <w:sz w:val="20"/>
          <w:szCs w:val="20"/>
        </w:rPr>
        <w:t xml:space="preserve">here was </w:t>
      </w:r>
      <w:r w:rsidRPr="00972B57">
        <w:rPr>
          <w:rFonts w:ascii="Times New Roman" w:hAnsi="Times New Roman"/>
          <w:color w:val="000000"/>
          <w:sz w:val="20"/>
          <w:szCs w:val="20"/>
        </w:rPr>
        <w:t xml:space="preserve">an </w:t>
      </w:r>
      <w:r w:rsidR="00306D8F" w:rsidRPr="00972B57">
        <w:rPr>
          <w:rFonts w:ascii="Times New Roman" w:hAnsi="Times New Roman"/>
          <w:color w:val="000000"/>
          <w:sz w:val="20"/>
          <w:szCs w:val="20"/>
        </w:rPr>
        <w:t xml:space="preserve">indication from this study that irradiation reduces </w:t>
      </w:r>
      <w:proofErr w:type="spellStart"/>
      <w:r w:rsidR="00306D8F" w:rsidRPr="00972B57">
        <w:rPr>
          <w:rFonts w:ascii="Times New Roman" w:hAnsi="Times New Roman"/>
          <w:color w:val="000000"/>
          <w:sz w:val="20"/>
          <w:szCs w:val="20"/>
        </w:rPr>
        <w:t>mycotoxin</w:t>
      </w:r>
      <w:proofErr w:type="spellEnd"/>
      <w:r w:rsidR="00306D8F" w:rsidRPr="00972B57">
        <w:rPr>
          <w:rFonts w:ascii="Times New Roman" w:hAnsi="Times New Roman"/>
          <w:color w:val="000000"/>
          <w:sz w:val="20"/>
          <w:szCs w:val="20"/>
        </w:rPr>
        <w:t xml:space="preserve"> levels especially at high doses of 16 </w:t>
      </w:r>
      <w:proofErr w:type="spellStart"/>
      <w:r w:rsidR="00306D8F" w:rsidRPr="00972B57">
        <w:rPr>
          <w:rFonts w:ascii="Times New Roman" w:hAnsi="Times New Roman"/>
          <w:color w:val="000000"/>
          <w:sz w:val="20"/>
          <w:szCs w:val="20"/>
        </w:rPr>
        <w:t>kGy</w:t>
      </w:r>
      <w:proofErr w:type="spellEnd"/>
      <w:r w:rsidR="00306D8F" w:rsidRPr="00972B57">
        <w:rPr>
          <w:rFonts w:ascii="Times New Roman" w:hAnsi="Times New Roman"/>
          <w:color w:val="000000"/>
          <w:sz w:val="20"/>
          <w:szCs w:val="20"/>
        </w:rPr>
        <w:t xml:space="preserve">, the effect on the proximate composition of irradiated grains deserves investigation. </w:t>
      </w:r>
      <w:r w:rsidR="00EC6198" w:rsidRPr="00972B57">
        <w:rPr>
          <w:rFonts w:ascii="Times New Roman" w:hAnsi="Times New Roman"/>
          <w:color w:val="000000"/>
          <w:sz w:val="20"/>
          <w:szCs w:val="20"/>
        </w:rPr>
        <w:t>Also a confirmatory study on the effect of varied</w:t>
      </w:r>
      <w:r w:rsidR="00306D8F" w:rsidRPr="00972B57">
        <w:rPr>
          <w:rFonts w:ascii="Times New Roman" w:hAnsi="Times New Roman"/>
          <w:color w:val="000000"/>
          <w:sz w:val="20"/>
          <w:szCs w:val="20"/>
        </w:rPr>
        <w:t xml:space="preserve"> d</w:t>
      </w:r>
      <w:r w:rsidR="008E447D" w:rsidRPr="00972B57">
        <w:rPr>
          <w:rFonts w:ascii="Times New Roman" w:hAnsi="Times New Roman"/>
          <w:color w:val="000000"/>
          <w:sz w:val="20"/>
          <w:szCs w:val="20"/>
        </w:rPr>
        <w:t>oses of irradiation on DON</w:t>
      </w:r>
      <w:r w:rsidR="00306D8F" w:rsidRPr="00972B57">
        <w:rPr>
          <w:rFonts w:ascii="Times New Roman" w:hAnsi="Times New Roman"/>
          <w:color w:val="000000"/>
          <w:sz w:val="20"/>
          <w:szCs w:val="20"/>
        </w:rPr>
        <w:t xml:space="preserve"> levels in food samples deserves further investigation. Even when the regulated toxins seemed not to constitute much </w:t>
      </w:r>
      <w:r w:rsidR="00FB4A69" w:rsidRPr="00972B57">
        <w:rPr>
          <w:rFonts w:ascii="Times New Roman" w:hAnsi="Times New Roman"/>
          <w:color w:val="000000"/>
          <w:sz w:val="20"/>
          <w:szCs w:val="20"/>
        </w:rPr>
        <w:t xml:space="preserve">alarm to humans in the present </w:t>
      </w:r>
      <w:r w:rsidR="00306D8F" w:rsidRPr="00972B57">
        <w:rPr>
          <w:rFonts w:ascii="Times New Roman" w:hAnsi="Times New Roman"/>
          <w:color w:val="000000"/>
          <w:sz w:val="20"/>
          <w:szCs w:val="20"/>
        </w:rPr>
        <w:t>study</w:t>
      </w:r>
      <w:r w:rsidR="00EC6198" w:rsidRPr="00972B57">
        <w:rPr>
          <w:rFonts w:ascii="Times New Roman" w:hAnsi="Times New Roman"/>
          <w:color w:val="000000"/>
          <w:sz w:val="20"/>
          <w:szCs w:val="20"/>
        </w:rPr>
        <w:t xml:space="preserve"> involving sesame</w:t>
      </w:r>
      <w:r w:rsidR="00306D8F" w:rsidRPr="00972B57">
        <w:rPr>
          <w:rFonts w:ascii="Times New Roman" w:hAnsi="Times New Roman"/>
          <w:color w:val="000000"/>
          <w:sz w:val="20"/>
          <w:szCs w:val="20"/>
        </w:rPr>
        <w:t>,</w:t>
      </w:r>
      <w:r w:rsidR="00C70F36" w:rsidRPr="00972B57">
        <w:rPr>
          <w:rFonts w:ascii="Times New Roman" w:hAnsi="Times New Roman"/>
          <w:color w:val="000000"/>
          <w:sz w:val="20"/>
          <w:szCs w:val="20"/>
        </w:rPr>
        <w:t xml:space="preserve"> </w:t>
      </w:r>
      <w:r w:rsidR="00EC6198" w:rsidRPr="00972B57">
        <w:rPr>
          <w:rFonts w:ascii="Times New Roman" w:hAnsi="Times New Roman"/>
          <w:color w:val="000000"/>
          <w:sz w:val="20"/>
          <w:szCs w:val="20"/>
        </w:rPr>
        <w:t xml:space="preserve">co-occurrence of </w:t>
      </w:r>
      <w:proofErr w:type="spellStart"/>
      <w:r w:rsidR="00EC6198" w:rsidRPr="00972B57">
        <w:rPr>
          <w:rFonts w:ascii="Times New Roman" w:hAnsi="Times New Roman"/>
          <w:color w:val="000000"/>
          <w:sz w:val="20"/>
          <w:szCs w:val="20"/>
        </w:rPr>
        <w:t>mycotoxins</w:t>
      </w:r>
      <w:proofErr w:type="spellEnd"/>
      <w:r w:rsidR="00EC6198" w:rsidRPr="00972B57">
        <w:rPr>
          <w:rFonts w:ascii="Times New Roman" w:hAnsi="Times New Roman"/>
          <w:color w:val="000000"/>
          <w:sz w:val="20"/>
          <w:szCs w:val="20"/>
        </w:rPr>
        <w:t xml:space="preserve"> from large</w:t>
      </w:r>
      <w:r w:rsidR="00FB4A69" w:rsidRPr="00972B57">
        <w:rPr>
          <w:rFonts w:ascii="Times New Roman" w:hAnsi="Times New Roman"/>
          <w:color w:val="000000"/>
          <w:sz w:val="20"/>
          <w:szCs w:val="20"/>
        </w:rPr>
        <w:t>r</w:t>
      </w:r>
      <w:r w:rsidR="00EC6198" w:rsidRPr="00972B57">
        <w:rPr>
          <w:rFonts w:ascii="Times New Roman" w:hAnsi="Times New Roman"/>
          <w:color w:val="000000"/>
          <w:sz w:val="20"/>
          <w:szCs w:val="20"/>
        </w:rPr>
        <w:t xml:space="preserve"> sample size across Nigeria deserves attention</w:t>
      </w:r>
      <w:r w:rsidR="00306D8F" w:rsidRPr="00972B57">
        <w:rPr>
          <w:rFonts w:ascii="Times New Roman" w:hAnsi="Times New Roman"/>
          <w:color w:val="000000"/>
          <w:sz w:val="20"/>
          <w:szCs w:val="20"/>
        </w:rPr>
        <w:t xml:space="preserve"> by a</w:t>
      </w:r>
      <w:r w:rsidR="00FB4A69" w:rsidRPr="00972B57">
        <w:rPr>
          <w:rFonts w:ascii="Times New Roman" w:hAnsi="Times New Roman"/>
          <w:color w:val="000000"/>
          <w:sz w:val="20"/>
          <w:szCs w:val="20"/>
        </w:rPr>
        <w:t xml:space="preserve">dopting a validated method with a </w:t>
      </w:r>
      <w:r w:rsidR="00306D8F" w:rsidRPr="00972B57">
        <w:rPr>
          <w:rFonts w:ascii="Times New Roman" w:hAnsi="Times New Roman"/>
          <w:color w:val="000000"/>
          <w:sz w:val="20"/>
          <w:szCs w:val="20"/>
        </w:rPr>
        <w:t>multifaceted approach</w:t>
      </w:r>
    </w:p>
    <w:p w:rsidR="00306D8F" w:rsidRPr="00972B57" w:rsidRDefault="00306D8F" w:rsidP="00972B57">
      <w:pPr>
        <w:autoSpaceDE w:val="0"/>
        <w:autoSpaceDN w:val="0"/>
        <w:adjustRightInd w:val="0"/>
        <w:spacing w:after="0" w:line="240" w:lineRule="auto"/>
        <w:jc w:val="both"/>
        <w:rPr>
          <w:rFonts w:ascii="Times New Roman" w:hAnsi="Times New Roman"/>
          <w:color w:val="000000"/>
          <w:sz w:val="20"/>
          <w:szCs w:val="20"/>
          <w:lang w:val="en-GB"/>
        </w:rPr>
      </w:pPr>
    </w:p>
    <w:p w:rsidR="00306D8F" w:rsidRPr="00972B57" w:rsidRDefault="00306D8F" w:rsidP="00972B57">
      <w:pPr>
        <w:autoSpaceDE w:val="0"/>
        <w:autoSpaceDN w:val="0"/>
        <w:adjustRightInd w:val="0"/>
        <w:spacing w:after="0" w:line="240" w:lineRule="auto"/>
        <w:jc w:val="both"/>
        <w:rPr>
          <w:rFonts w:ascii="Times New Roman" w:hAnsi="Times New Roman"/>
          <w:b/>
          <w:i/>
          <w:color w:val="000000"/>
          <w:sz w:val="20"/>
          <w:szCs w:val="20"/>
          <w:lang w:val="en-GB"/>
        </w:rPr>
      </w:pPr>
      <w:r w:rsidRPr="00972B57">
        <w:rPr>
          <w:rFonts w:ascii="Times New Roman" w:hAnsi="Times New Roman"/>
          <w:b/>
          <w:i/>
          <w:color w:val="000000"/>
          <w:sz w:val="20"/>
          <w:szCs w:val="20"/>
          <w:lang w:val="en-GB"/>
        </w:rPr>
        <w:t>Acknowledgement</w:t>
      </w:r>
    </w:p>
    <w:p w:rsidR="00306D8F" w:rsidRPr="00972B57" w:rsidRDefault="00306D8F" w:rsidP="00972B57">
      <w:pPr>
        <w:autoSpaceDE w:val="0"/>
        <w:autoSpaceDN w:val="0"/>
        <w:adjustRightInd w:val="0"/>
        <w:spacing w:after="0" w:line="240" w:lineRule="auto"/>
        <w:jc w:val="both"/>
        <w:rPr>
          <w:rFonts w:ascii="Times New Roman" w:hAnsi="Times New Roman"/>
          <w:color w:val="000000"/>
          <w:sz w:val="20"/>
          <w:szCs w:val="20"/>
          <w:lang w:val="en-GB"/>
        </w:rPr>
      </w:pPr>
      <w:r w:rsidRPr="00972B57">
        <w:rPr>
          <w:rFonts w:ascii="Times New Roman" w:hAnsi="Times New Roman"/>
          <w:color w:val="000000"/>
          <w:sz w:val="20"/>
          <w:szCs w:val="20"/>
          <w:lang w:val="en-GB"/>
        </w:rPr>
        <w:lastRenderedPageBreak/>
        <w:t>The authors are grateful to Prof Rudolf Krska and Dr Michael Sulyok of the Center for Analytical Chemistry, Department of Agrobiotechnology (IFA-Tulln), University of Natural Resources and Life Sciences, Vienna, Austria for the LC-MS/MS analyses</w:t>
      </w:r>
    </w:p>
    <w:p w:rsidR="00306D8F" w:rsidRPr="00972B57" w:rsidRDefault="00306D8F" w:rsidP="00972B57">
      <w:pPr>
        <w:autoSpaceDE w:val="0"/>
        <w:autoSpaceDN w:val="0"/>
        <w:adjustRightInd w:val="0"/>
        <w:spacing w:after="0" w:line="240" w:lineRule="auto"/>
        <w:jc w:val="both"/>
        <w:rPr>
          <w:rFonts w:ascii="Times New Roman" w:hAnsi="Times New Roman"/>
          <w:b/>
          <w:color w:val="000000"/>
          <w:sz w:val="20"/>
          <w:szCs w:val="20"/>
        </w:rPr>
      </w:pPr>
    </w:p>
    <w:p w:rsidR="00306D8F" w:rsidRPr="00972B57" w:rsidRDefault="000F5720" w:rsidP="00972B57">
      <w:pPr>
        <w:autoSpaceDE w:val="0"/>
        <w:autoSpaceDN w:val="0"/>
        <w:adjustRightInd w:val="0"/>
        <w:spacing w:after="0" w:line="240" w:lineRule="auto"/>
        <w:jc w:val="both"/>
        <w:rPr>
          <w:rFonts w:ascii="Times New Roman" w:hAnsi="Times New Roman"/>
          <w:b/>
          <w:color w:val="000000"/>
          <w:sz w:val="20"/>
          <w:szCs w:val="20"/>
        </w:rPr>
      </w:pPr>
      <w:r w:rsidRPr="00972B57">
        <w:rPr>
          <w:rFonts w:ascii="Times New Roman" w:hAnsi="Times New Roman"/>
          <w:b/>
          <w:color w:val="000000"/>
          <w:sz w:val="20"/>
          <w:szCs w:val="20"/>
        </w:rPr>
        <w:t>Corresponding author</w:t>
      </w:r>
    </w:p>
    <w:p w:rsidR="000F5720" w:rsidRPr="00972B57" w:rsidRDefault="000F5720"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t xml:space="preserve">S O </w:t>
      </w:r>
      <w:proofErr w:type="spellStart"/>
      <w:r w:rsidRPr="00972B57">
        <w:rPr>
          <w:rFonts w:ascii="Times New Roman" w:hAnsi="Times New Roman"/>
          <w:color w:val="000000"/>
          <w:sz w:val="20"/>
          <w:szCs w:val="20"/>
        </w:rPr>
        <w:t>Fapohunda</w:t>
      </w:r>
      <w:proofErr w:type="spellEnd"/>
    </w:p>
    <w:p w:rsidR="00C70F36" w:rsidRPr="00972B57" w:rsidRDefault="000F5720"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t xml:space="preserve">Department of Biosciences and Biotechnology, Babcock University, </w:t>
      </w:r>
      <w:proofErr w:type="spellStart"/>
      <w:r w:rsidRPr="00972B57">
        <w:rPr>
          <w:rFonts w:ascii="Times New Roman" w:hAnsi="Times New Roman"/>
          <w:color w:val="000000"/>
          <w:sz w:val="20"/>
          <w:szCs w:val="20"/>
        </w:rPr>
        <w:t>Ilishan</w:t>
      </w:r>
      <w:proofErr w:type="spellEnd"/>
      <w:r w:rsidRPr="00972B57">
        <w:rPr>
          <w:rFonts w:ascii="Times New Roman" w:hAnsi="Times New Roman"/>
          <w:color w:val="000000"/>
          <w:sz w:val="20"/>
          <w:szCs w:val="20"/>
        </w:rPr>
        <w:t xml:space="preserve"> </w:t>
      </w:r>
      <w:proofErr w:type="spellStart"/>
      <w:r w:rsidRPr="00972B57">
        <w:rPr>
          <w:rFonts w:ascii="Times New Roman" w:hAnsi="Times New Roman"/>
          <w:color w:val="000000"/>
          <w:sz w:val="20"/>
          <w:szCs w:val="20"/>
        </w:rPr>
        <w:t>remo</w:t>
      </w:r>
      <w:proofErr w:type="spellEnd"/>
      <w:r w:rsidRPr="00972B57">
        <w:rPr>
          <w:rFonts w:ascii="Times New Roman" w:hAnsi="Times New Roman"/>
          <w:color w:val="000000"/>
          <w:sz w:val="20"/>
          <w:szCs w:val="20"/>
        </w:rPr>
        <w:t xml:space="preserve">, Nigeria, </w:t>
      </w:r>
    </w:p>
    <w:p w:rsidR="000F5720" w:rsidRPr="00972B57" w:rsidRDefault="000F5720"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t>Phone 234-8033709492</w:t>
      </w:r>
    </w:p>
    <w:p w:rsidR="000F5720" w:rsidRPr="00972B57" w:rsidRDefault="000F5720" w:rsidP="00972B57">
      <w:pPr>
        <w:autoSpaceDE w:val="0"/>
        <w:autoSpaceDN w:val="0"/>
        <w:adjustRightInd w:val="0"/>
        <w:spacing w:after="0" w:line="240" w:lineRule="auto"/>
        <w:jc w:val="both"/>
        <w:rPr>
          <w:rFonts w:ascii="Times New Roman" w:hAnsi="Times New Roman"/>
          <w:color w:val="000000"/>
          <w:sz w:val="20"/>
          <w:szCs w:val="20"/>
        </w:rPr>
      </w:pPr>
      <w:r w:rsidRPr="00972B57">
        <w:rPr>
          <w:rFonts w:ascii="Times New Roman" w:hAnsi="Times New Roman"/>
          <w:color w:val="000000"/>
          <w:sz w:val="20"/>
          <w:szCs w:val="20"/>
        </w:rPr>
        <w:t xml:space="preserve">E mail </w:t>
      </w:r>
      <w:hyperlink r:id="rId12" w:history="1">
        <w:r w:rsidRPr="00972B57">
          <w:rPr>
            <w:rStyle w:val="Hyperlink"/>
            <w:rFonts w:ascii="Times New Roman" w:hAnsi="Times New Roman"/>
            <w:sz w:val="20"/>
            <w:szCs w:val="20"/>
          </w:rPr>
          <w:t>oystak@yahoo.co.uk</w:t>
        </w:r>
      </w:hyperlink>
    </w:p>
    <w:p w:rsidR="000F5720" w:rsidRPr="00972B57" w:rsidRDefault="000F5720" w:rsidP="00972B57">
      <w:pPr>
        <w:autoSpaceDE w:val="0"/>
        <w:autoSpaceDN w:val="0"/>
        <w:adjustRightInd w:val="0"/>
        <w:spacing w:after="0" w:line="240" w:lineRule="auto"/>
        <w:jc w:val="both"/>
        <w:rPr>
          <w:rFonts w:ascii="Times New Roman" w:hAnsi="Times New Roman"/>
          <w:color w:val="000000"/>
          <w:sz w:val="20"/>
          <w:szCs w:val="20"/>
        </w:rPr>
      </w:pPr>
    </w:p>
    <w:p w:rsidR="00306D8F" w:rsidRPr="00972B57" w:rsidRDefault="00306D8F" w:rsidP="00972B57">
      <w:pPr>
        <w:spacing w:after="0" w:line="240" w:lineRule="auto"/>
        <w:jc w:val="both"/>
        <w:rPr>
          <w:rFonts w:ascii="Times New Roman" w:hAnsi="Times New Roman"/>
          <w:b/>
          <w:sz w:val="20"/>
          <w:szCs w:val="20"/>
        </w:rPr>
      </w:pPr>
      <w:r w:rsidRPr="00972B57">
        <w:rPr>
          <w:rFonts w:ascii="Times New Roman" w:hAnsi="Times New Roman"/>
          <w:b/>
          <w:sz w:val="20"/>
          <w:szCs w:val="20"/>
        </w:rPr>
        <w:t>References</w:t>
      </w:r>
    </w:p>
    <w:p w:rsidR="00323894" w:rsidRPr="00972B57" w:rsidRDefault="000F5720" w:rsidP="00972B57">
      <w:pPr>
        <w:autoSpaceDE w:val="0"/>
        <w:autoSpaceDN w:val="0"/>
        <w:adjustRightInd w:val="0"/>
        <w:spacing w:after="0" w:line="240" w:lineRule="auto"/>
        <w:ind w:left="424" w:hangingChars="212" w:hanging="424"/>
        <w:jc w:val="both"/>
        <w:rPr>
          <w:rFonts w:ascii="Times New Roman" w:eastAsiaTheme="minorHAnsi" w:hAnsi="Times New Roman"/>
          <w:sz w:val="20"/>
          <w:szCs w:val="20"/>
          <w:lang w:eastAsia="en-US"/>
        </w:rPr>
      </w:pPr>
      <w:r w:rsidRPr="00972B57">
        <w:rPr>
          <w:rFonts w:ascii="Times New Roman" w:eastAsiaTheme="minorHAnsi" w:hAnsi="Times New Roman"/>
          <w:bCs/>
          <w:sz w:val="20"/>
          <w:szCs w:val="20"/>
          <w:lang w:eastAsia="en-US"/>
        </w:rPr>
        <w:t xml:space="preserve">1 </w:t>
      </w:r>
      <w:proofErr w:type="spellStart"/>
      <w:r w:rsidR="00323894" w:rsidRPr="00972B57">
        <w:rPr>
          <w:rFonts w:ascii="Times New Roman" w:eastAsiaTheme="minorHAnsi" w:hAnsi="Times New Roman"/>
          <w:bCs/>
          <w:sz w:val="20"/>
          <w:szCs w:val="20"/>
          <w:lang w:eastAsia="en-US"/>
        </w:rPr>
        <w:t>Akueche</w:t>
      </w:r>
      <w:proofErr w:type="spellEnd"/>
      <w:r w:rsidR="00323894" w:rsidRPr="00972B57">
        <w:rPr>
          <w:rFonts w:ascii="Times New Roman" w:eastAsiaTheme="minorHAnsi" w:hAnsi="Times New Roman"/>
          <w:bCs/>
          <w:sz w:val="20"/>
          <w:szCs w:val="20"/>
          <w:lang w:eastAsia="en-US"/>
        </w:rPr>
        <w:t xml:space="preserve">, E. C., S. T </w:t>
      </w:r>
      <w:proofErr w:type="spellStart"/>
      <w:r w:rsidR="00323894" w:rsidRPr="00972B57">
        <w:rPr>
          <w:rFonts w:ascii="Times New Roman" w:eastAsiaTheme="minorHAnsi" w:hAnsi="Times New Roman"/>
          <w:bCs/>
          <w:sz w:val="20"/>
          <w:szCs w:val="20"/>
          <w:lang w:eastAsia="en-US"/>
        </w:rPr>
        <w:t>Anjorin</w:t>
      </w:r>
      <w:proofErr w:type="spellEnd"/>
      <w:r w:rsidR="00323894" w:rsidRPr="00972B57">
        <w:rPr>
          <w:rFonts w:ascii="Times New Roman" w:eastAsiaTheme="minorHAnsi" w:hAnsi="Times New Roman"/>
          <w:bCs/>
          <w:sz w:val="20"/>
          <w:szCs w:val="20"/>
          <w:lang w:eastAsia="en-US"/>
        </w:rPr>
        <w:t xml:space="preserve">, B. I. Harcourt, D. K. E. </w:t>
      </w:r>
      <w:proofErr w:type="spellStart"/>
      <w:r w:rsidR="00323894" w:rsidRPr="00972B57">
        <w:rPr>
          <w:rFonts w:ascii="Times New Roman" w:eastAsiaTheme="minorHAnsi" w:hAnsi="Times New Roman"/>
          <w:bCs/>
          <w:sz w:val="20"/>
          <w:szCs w:val="20"/>
          <w:lang w:eastAsia="en-US"/>
        </w:rPr>
        <w:t>Adeboye</w:t>
      </w:r>
      <w:proofErr w:type="spellEnd"/>
      <w:r w:rsidR="00323894" w:rsidRPr="00972B57">
        <w:rPr>
          <w:rFonts w:ascii="Times New Roman" w:eastAsiaTheme="minorHAnsi" w:hAnsi="Times New Roman"/>
          <w:bCs/>
          <w:sz w:val="20"/>
          <w:szCs w:val="20"/>
          <w:lang w:eastAsia="en-US"/>
        </w:rPr>
        <w:t xml:space="preserve">, I. </w:t>
      </w:r>
      <w:proofErr w:type="spellStart"/>
      <w:r w:rsidR="00323894" w:rsidRPr="00972B57">
        <w:rPr>
          <w:rFonts w:ascii="Times New Roman" w:eastAsiaTheme="minorHAnsi" w:hAnsi="Times New Roman"/>
          <w:bCs/>
          <w:sz w:val="20"/>
          <w:szCs w:val="20"/>
          <w:lang w:eastAsia="en-US"/>
        </w:rPr>
        <w:t>Shehu</w:t>
      </w:r>
      <w:proofErr w:type="spellEnd"/>
      <w:r w:rsidR="00323894" w:rsidRPr="00972B57">
        <w:rPr>
          <w:rFonts w:ascii="Times New Roman" w:eastAsiaTheme="minorHAnsi" w:hAnsi="Times New Roman"/>
          <w:bCs/>
          <w:sz w:val="20"/>
          <w:szCs w:val="20"/>
          <w:lang w:eastAsia="en-US"/>
        </w:rPr>
        <w:t xml:space="preserve">, R. </w:t>
      </w:r>
      <w:proofErr w:type="spellStart"/>
      <w:r w:rsidR="00323894" w:rsidRPr="00972B57">
        <w:rPr>
          <w:rFonts w:ascii="Times New Roman" w:eastAsiaTheme="minorHAnsi" w:hAnsi="Times New Roman"/>
          <w:bCs/>
          <w:sz w:val="20"/>
          <w:szCs w:val="20"/>
          <w:lang w:eastAsia="en-US"/>
        </w:rPr>
        <w:t>Akande</w:t>
      </w:r>
      <w:proofErr w:type="spellEnd"/>
      <w:r w:rsidR="00323894" w:rsidRPr="00972B57">
        <w:rPr>
          <w:rFonts w:ascii="Times New Roman" w:eastAsiaTheme="minorHAnsi" w:hAnsi="Times New Roman"/>
          <w:bCs/>
          <w:sz w:val="20"/>
          <w:szCs w:val="20"/>
          <w:lang w:eastAsia="en-US"/>
        </w:rPr>
        <w:t>, A. T.</w:t>
      </w:r>
      <w:r w:rsidR="00972B57">
        <w:rPr>
          <w:rFonts w:ascii="Times New Roman" w:eastAsiaTheme="minorEastAsia" w:hAnsi="Times New Roman" w:hint="eastAsia"/>
          <w:bCs/>
          <w:sz w:val="20"/>
          <w:szCs w:val="20"/>
          <w:lang w:eastAsia="zh-CN"/>
        </w:rPr>
        <w:t xml:space="preserve"> </w:t>
      </w:r>
      <w:proofErr w:type="spellStart"/>
      <w:r w:rsidR="00323894" w:rsidRPr="00972B57">
        <w:rPr>
          <w:rFonts w:ascii="Times New Roman" w:eastAsiaTheme="minorHAnsi" w:hAnsi="Times New Roman"/>
          <w:bCs/>
          <w:sz w:val="20"/>
          <w:szCs w:val="20"/>
          <w:lang w:eastAsia="en-US"/>
        </w:rPr>
        <w:t>Adeleke</w:t>
      </w:r>
      <w:proofErr w:type="spellEnd"/>
      <w:r w:rsidR="00323894" w:rsidRPr="00972B57">
        <w:rPr>
          <w:rFonts w:ascii="Times New Roman" w:eastAsiaTheme="minorHAnsi" w:hAnsi="Times New Roman"/>
          <w:bCs/>
          <w:sz w:val="20"/>
          <w:szCs w:val="20"/>
          <w:lang w:eastAsia="en-US"/>
        </w:rPr>
        <w:t xml:space="preserve">, O. A. </w:t>
      </w:r>
      <w:proofErr w:type="spellStart"/>
      <w:r w:rsidR="00323894" w:rsidRPr="00972B57">
        <w:rPr>
          <w:rFonts w:ascii="Times New Roman" w:eastAsiaTheme="minorHAnsi" w:hAnsi="Times New Roman"/>
          <w:bCs/>
          <w:sz w:val="20"/>
          <w:szCs w:val="20"/>
          <w:lang w:eastAsia="en-US"/>
        </w:rPr>
        <w:t>Shonowo</w:t>
      </w:r>
      <w:proofErr w:type="spellEnd"/>
      <w:r w:rsidR="00BE5817">
        <w:rPr>
          <w:rFonts w:ascii="Times New Roman" w:eastAsiaTheme="minorHAnsi" w:hAnsi="Times New Roman"/>
          <w:bCs/>
          <w:sz w:val="20"/>
          <w:szCs w:val="20"/>
          <w:lang w:eastAsia="en-US"/>
        </w:rPr>
        <w:t>;</w:t>
      </w:r>
      <w:r w:rsidR="00323894" w:rsidRPr="00972B57">
        <w:rPr>
          <w:rFonts w:ascii="Times New Roman" w:eastAsiaTheme="minorHAnsi" w:hAnsi="Times New Roman"/>
          <w:bCs/>
          <w:sz w:val="20"/>
          <w:szCs w:val="20"/>
          <w:lang w:eastAsia="en-US"/>
        </w:rPr>
        <w:t xml:space="preserve"> C. A. </w:t>
      </w:r>
      <w:proofErr w:type="spellStart"/>
      <w:r w:rsidR="00323894" w:rsidRPr="00972B57">
        <w:rPr>
          <w:rFonts w:ascii="Times New Roman" w:eastAsiaTheme="minorHAnsi" w:hAnsi="Times New Roman"/>
          <w:bCs/>
          <w:sz w:val="20"/>
          <w:szCs w:val="20"/>
          <w:lang w:eastAsia="en-US"/>
        </w:rPr>
        <w:t>Adesanmi</w:t>
      </w:r>
      <w:proofErr w:type="spellEnd"/>
      <w:r w:rsidR="00323894" w:rsidRPr="00972B57">
        <w:rPr>
          <w:rFonts w:ascii="Times New Roman" w:eastAsiaTheme="minorHAnsi" w:hAnsi="Times New Roman"/>
          <w:bCs/>
          <w:sz w:val="20"/>
          <w:szCs w:val="20"/>
          <w:lang w:eastAsia="en-US"/>
        </w:rPr>
        <w:t xml:space="preserve">. Studies on Fungal Load, Total </w:t>
      </w:r>
      <w:proofErr w:type="spellStart"/>
      <w:r w:rsidR="00323894" w:rsidRPr="00972B57">
        <w:rPr>
          <w:rFonts w:ascii="Times New Roman" w:eastAsiaTheme="minorHAnsi" w:hAnsi="Times New Roman"/>
          <w:bCs/>
          <w:sz w:val="20"/>
          <w:szCs w:val="20"/>
          <w:lang w:eastAsia="en-US"/>
        </w:rPr>
        <w:t>Aflatoxins</w:t>
      </w:r>
      <w:proofErr w:type="spellEnd"/>
      <w:r w:rsidR="00323894" w:rsidRPr="00972B57">
        <w:rPr>
          <w:rFonts w:ascii="Times New Roman" w:eastAsiaTheme="minorHAnsi" w:hAnsi="Times New Roman"/>
          <w:bCs/>
          <w:sz w:val="20"/>
          <w:szCs w:val="20"/>
          <w:lang w:eastAsia="en-US"/>
        </w:rPr>
        <w:t xml:space="preserve"> and </w:t>
      </w:r>
      <w:proofErr w:type="spellStart"/>
      <w:r w:rsidR="00323894" w:rsidRPr="00972B57">
        <w:rPr>
          <w:rFonts w:ascii="Times New Roman" w:eastAsiaTheme="minorHAnsi" w:hAnsi="Times New Roman"/>
          <w:bCs/>
          <w:sz w:val="20"/>
          <w:szCs w:val="20"/>
          <w:lang w:eastAsia="en-US"/>
        </w:rPr>
        <w:t>Ochratoxin</w:t>
      </w:r>
      <w:proofErr w:type="spellEnd"/>
      <w:r w:rsidR="00323894" w:rsidRPr="00972B57">
        <w:rPr>
          <w:rFonts w:ascii="Times New Roman" w:eastAsiaTheme="minorHAnsi" w:hAnsi="Times New Roman"/>
          <w:bCs/>
          <w:sz w:val="20"/>
          <w:szCs w:val="20"/>
          <w:lang w:eastAsia="en-US"/>
        </w:rPr>
        <w:t xml:space="preserve"> A Contents of Gamma-irradiated and non-irradiated </w:t>
      </w:r>
      <w:proofErr w:type="spellStart"/>
      <w:r w:rsidR="00323894" w:rsidRPr="00972B57">
        <w:rPr>
          <w:rFonts w:ascii="Times New Roman" w:eastAsiaTheme="minorHAnsi" w:hAnsi="Times New Roman"/>
          <w:bCs/>
          <w:i/>
          <w:iCs/>
          <w:sz w:val="20"/>
          <w:szCs w:val="20"/>
          <w:lang w:eastAsia="en-US"/>
        </w:rPr>
        <w:t>Sesamumindicum</w:t>
      </w:r>
      <w:r w:rsidR="00323894" w:rsidRPr="00972B57">
        <w:rPr>
          <w:rFonts w:ascii="Times New Roman" w:eastAsiaTheme="minorHAnsi" w:hAnsi="Times New Roman"/>
          <w:bCs/>
          <w:sz w:val="20"/>
          <w:szCs w:val="20"/>
          <w:lang w:eastAsia="en-US"/>
        </w:rPr>
        <w:t>Grains</w:t>
      </w:r>
      <w:proofErr w:type="spellEnd"/>
      <w:r w:rsidR="00323894" w:rsidRPr="00972B57">
        <w:rPr>
          <w:rFonts w:ascii="Times New Roman" w:eastAsiaTheme="minorHAnsi" w:hAnsi="Times New Roman"/>
          <w:bCs/>
          <w:sz w:val="20"/>
          <w:szCs w:val="20"/>
          <w:lang w:eastAsia="en-US"/>
        </w:rPr>
        <w:t xml:space="preserve"> from Abuja Markets, Nigeria </w:t>
      </w:r>
      <w:proofErr w:type="spellStart"/>
      <w:r w:rsidR="00323894" w:rsidRPr="00972B57">
        <w:rPr>
          <w:rFonts w:ascii="Times New Roman" w:eastAsiaTheme="minorHAnsi" w:hAnsi="Times New Roman"/>
          <w:i/>
          <w:sz w:val="20"/>
          <w:szCs w:val="20"/>
          <w:lang w:eastAsia="en-US"/>
        </w:rPr>
        <w:t>Kasetsart</w:t>
      </w:r>
      <w:proofErr w:type="spellEnd"/>
      <w:r w:rsidR="00323894" w:rsidRPr="00972B57">
        <w:rPr>
          <w:rFonts w:ascii="Times New Roman" w:eastAsiaTheme="minorHAnsi" w:hAnsi="Times New Roman"/>
          <w:i/>
          <w:sz w:val="20"/>
          <w:szCs w:val="20"/>
          <w:lang w:eastAsia="en-US"/>
        </w:rPr>
        <w:t xml:space="preserve"> J.</w:t>
      </w:r>
      <w:r w:rsidR="00323894" w:rsidRPr="00972B57">
        <w:rPr>
          <w:rFonts w:ascii="Times New Roman" w:eastAsiaTheme="minorHAnsi" w:hAnsi="Times New Roman"/>
          <w:sz w:val="20"/>
          <w:szCs w:val="20"/>
          <w:lang w:eastAsia="en-US"/>
        </w:rPr>
        <w:t xml:space="preserve"> (Nat. Sci.) </w:t>
      </w:r>
      <w:r w:rsidR="00044EA1" w:rsidRPr="00972B57">
        <w:rPr>
          <w:rFonts w:ascii="Times New Roman" w:eastAsiaTheme="minorHAnsi" w:hAnsi="Times New Roman"/>
          <w:sz w:val="20"/>
          <w:szCs w:val="20"/>
          <w:lang w:eastAsia="en-US"/>
        </w:rPr>
        <w:t xml:space="preserve">2012: </w:t>
      </w:r>
      <w:r w:rsidR="00323894" w:rsidRPr="00972B57">
        <w:rPr>
          <w:rFonts w:ascii="Times New Roman" w:eastAsiaTheme="minorHAnsi" w:hAnsi="Times New Roman"/>
          <w:sz w:val="20"/>
          <w:szCs w:val="20"/>
          <w:lang w:eastAsia="en-US"/>
        </w:rPr>
        <w:t>46:1</w:t>
      </w:r>
      <w:r w:rsidR="0076311D" w:rsidRPr="00972B57">
        <w:rPr>
          <w:rFonts w:ascii="Times New Roman" w:eastAsiaTheme="minorHAnsi" w:hAnsi="Times New Roman"/>
          <w:sz w:val="20"/>
          <w:szCs w:val="20"/>
          <w:lang w:eastAsia="en-US"/>
        </w:rPr>
        <w:t>-</w:t>
      </w:r>
      <w:r w:rsidR="00323894" w:rsidRPr="00972B57">
        <w:rPr>
          <w:rFonts w:ascii="Times New Roman" w:eastAsiaTheme="minorHAnsi" w:hAnsi="Times New Roman"/>
          <w:sz w:val="20"/>
          <w:szCs w:val="20"/>
          <w:lang w:eastAsia="en-US"/>
        </w:rPr>
        <w:t>12</w:t>
      </w:r>
      <w:r w:rsidR="0076311D" w:rsidRPr="00972B57">
        <w:rPr>
          <w:rFonts w:ascii="Times New Roman" w:eastAsiaTheme="minorHAnsi" w:hAnsi="Times New Roman"/>
          <w:sz w:val="20"/>
          <w:szCs w:val="20"/>
          <w:lang w:eastAsia="en-US"/>
        </w:rPr>
        <w:t>.</w:t>
      </w:r>
    </w:p>
    <w:p w:rsidR="00C70F36" w:rsidRPr="00972B57" w:rsidRDefault="000F5720" w:rsidP="00972B57">
      <w:pPr>
        <w:pStyle w:val="Footer"/>
        <w:tabs>
          <w:tab w:val="clear" w:pos="4680"/>
          <w:tab w:val="center" w:pos="4536"/>
        </w:tabs>
        <w:ind w:left="424" w:right="-68" w:hangingChars="212" w:hanging="424"/>
        <w:jc w:val="both"/>
        <w:rPr>
          <w:rFonts w:ascii="Times New Roman" w:eastAsiaTheme="minorEastAsia" w:hAnsi="Times New Roman"/>
          <w:sz w:val="20"/>
          <w:szCs w:val="20"/>
          <w:lang w:eastAsia="zh-CN"/>
        </w:rPr>
      </w:pPr>
      <w:r w:rsidRPr="00972B57">
        <w:rPr>
          <w:rFonts w:ascii="Times New Roman" w:hAnsi="Times New Roman"/>
          <w:sz w:val="20"/>
          <w:szCs w:val="20"/>
        </w:rPr>
        <w:t xml:space="preserve">2 </w:t>
      </w:r>
      <w:proofErr w:type="spellStart"/>
      <w:r w:rsidR="00C70F36" w:rsidRPr="00972B57">
        <w:rPr>
          <w:rFonts w:ascii="Times New Roman" w:hAnsi="Times New Roman"/>
          <w:sz w:val="20"/>
          <w:szCs w:val="20"/>
        </w:rPr>
        <w:t>Anastasiah</w:t>
      </w:r>
      <w:proofErr w:type="spellEnd"/>
      <w:r w:rsidR="00C70F36" w:rsidRPr="00972B57">
        <w:rPr>
          <w:rFonts w:ascii="Times New Roman" w:hAnsi="Times New Roman"/>
          <w:sz w:val="20"/>
          <w:szCs w:val="20"/>
        </w:rPr>
        <w:t xml:space="preserve">, N., </w:t>
      </w:r>
      <w:proofErr w:type="spellStart"/>
      <w:r w:rsidR="00C70F36" w:rsidRPr="00972B57">
        <w:rPr>
          <w:rFonts w:ascii="Times New Roman" w:hAnsi="Times New Roman"/>
          <w:sz w:val="20"/>
          <w:szCs w:val="20"/>
        </w:rPr>
        <w:t>Ngigi</w:t>
      </w:r>
      <w:proofErr w:type="spellEnd"/>
      <w:r w:rsidR="00C70F36" w:rsidRPr="00972B57">
        <w:rPr>
          <w:rFonts w:ascii="Times New Roman" w:hAnsi="Times New Roman"/>
          <w:sz w:val="20"/>
          <w:szCs w:val="20"/>
        </w:rPr>
        <w:t>, P.</w:t>
      </w:r>
      <w:r w:rsidR="00BE5817">
        <w:rPr>
          <w:rFonts w:ascii="Times New Roman" w:hAnsi="Times New Roman"/>
          <w:sz w:val="20"/>
          <w:szCs w:val="20"/>
        </w:rPr>
        <w:t xml:space="preserve"> </w:t>
      </w:r>
      <w:proofErr w:type="spellStart"/>
      <w:r w:rsidR="00C70F36" w:rsidRPr="00972B57">
        <w:rPr>
          <w:rFonts w:ascii="Times New Roman" w:hAnsi="Times New Roman"/>
          <w:sz w:val="20"/>
          <w:szCs w:val="20"/>
        </w:rPr>
        <w:t>Ndalut</w:t>
      </w:r>
      <w:proofErr w:type="spellEnd"/>
      <w:r w:rsidR="00C70F36" w:rsidRPr="00972B57">
        <w:rPr>
          <w:rFonts w:ascii="Times New Roman" w:hAnsi="Times New Roman"/>
          <w:sz w:val="20"/>
          <w:szCs w:val="20"/>
        </w:rPr>
        <w:t>, P. K</w:t>
      </w:r>
      <w:proofErr w:type="gramStart"/>
      <w:r w:rsidR="00C70F36" w:rsidRPr="00972B57">
        <w:rPr>
          <w:rFonts w:ascii="Times New Roman" w:hAnsi="Times New Roman"/>
          <w:sz w:val="20"/>
          <w:szCs w:val="20"/>
        </w:rPr>
        <w:t>. .</w:t>
      </w:r>
      <w:proofErr w:type="gramEnd"/>
      <w:r w:rsidR="00BE5817">
        <w:rPr>
          <w:rFonts w:ascii="Times New Roman" w:hAnsi="Times New Roman"/>
          <w:sz w:val="20"/>
          <w:szCs w:val="20"/>
        </w:rPr>
        <w:t xml:space="preserve"> </w:t>
      </w:r>
      <w:proofErr w:type="gramStart"/>
      <w:r w:rsidR="00C70F36" w:rsidRPr="00972B57">
        <w:rPr>
          <w:rFonts w:ascii="Times New Roman" w:hAnsi="Times New Roman"/>
          <w:sz w:val="20"/>
          <w:szCs w:val="20"/>
        </w:rPr>
        <w:t>Evaluation of natural products as possible alternatives to methyl bromide in soil fumigations.</w:t>
      </w:r>
      <w:proofErr w:type="gramEnd"/>
      <w:r w:rsidR="00BE5817">
        <w:rPr>
          <w:rFonts w:ascii="Times New Roman" w:hAnsi="Times New Roman"/>
          <w:sz w:val="20"/>
          <w:szCs w:val="20"/>
        </w:rPr>
        <w:t xml:space="preserve"> </w:t>
      </w:r>
      <w:proofErr w:type="gramStart"/>
      <w:r w:rsidR="00C70F36" w:rsidRPr="00972B57">
        <w:rPr>
          <w:rFonts w:ascii="Times New Roman" w:hAnsi="Times New Roman"/>
          <w:sz w:val="20"/>
          <w:szCs w:val="20"/>
        </w:rPr>
        <w:t>Department</w:t>
      </w:r>
      <w:r w:rsidR="00972B57">
        <w:rPr>
          <w:rFonts w:ascii="Times New Roman" w:hAnsi="Times New Roman"/>
          <w:sz w:val="20"/>
          <w:szCs w:val="20"/>
        </w:rPr>
        <w:t xml:space="preserve"> of Chemistry, </w:t>
      </w:r>
      <w:proofErr w:type="spellStart"/>
      <w:r w:rsidR="00972B57">
        <w:rPr>
          <w:rFonts w:ascii="Times New Roman" w:hAnsi="Times New Roman"/>
          <w:sz w:val="20"/>
          <w:szCs w:val="20"/>
        </w:rPr>
        <w:t>Moi</w:t>
      </w:r>
      <w:proofErr w:type="spellEnd"/>
      <w:r w:rsidR="00972B57">
        <w:rPr>
          <w:rFonts w:ascii="Times New Roman" w:hAnsi="Times New Roman"/>
          <w:sz w:val="20"/>
          <w:szCs w:val="20"/>
        </w:rPr>
        <w:t xml:space="preserve"> University, </w:t>
      </w:r>
      <w:r w:rsidR="00C70F36" w:rsidRPr="00972B57">
        <w:rPr>
          <w:rFonts w:ascii="Times New Roman" w:hAnsi="Times New Roman"/>
          <w:sz w:val="20"/>
          <w:szCs w:val="20"/>
        </w:rPr>
        <w:t xml:space="preserve">P.O. Box 1125, </w:t>
      </w:r>
      <w:proofErr w:type="spellStart"/>
      <w:r w:rsidR="00C70F36" w:rsidRPr="00972B57">
        <w:rPr>
          <w:rFonts w:ascii="Times New Roman" w:hAnsi="Times New Roman"/>
          <w:sz w:val="20"/>
          <w:szCs w:val="20"/>
        </w:rPr>
        <w:t>Eldoret</w:t>
      </w:r>
      <w:proofErr w:type="spellEnd"/>
      <w:r w:rsidR="00C70F36" w:rsidRPr="00972B57">
        <w:rPr>
          <w:rFonts w:ascii="Times New Roman" w:hAnsi="Times New Roman"/>
          <w:sz w:val="20"/>
          <w:szCs w:val="20"/>
        </w:rPr>
        <w:t xml:space="preserve">, Kenya </w:t>
      </w:r>
      <w:proofErr w:type="spellStart"/>
      <w:r w:rsidR="00C70F36" w:rsidRPr="00972B57">
        <w:rPr>
          <w:rFonts w:ascii="Times New Roman" w:hAnsi="Times New Roman"/>
          <w:sz w:val="20"/>
          <w:szCs w:val="20"/>
        </w:rPr>
        <w:t>mba,org</w:t>
      </w:r>
      <w:proofErr w:type="spellEnd"/>
      <w:r w:rsidR="00C70F36" w:rsidRPr="00972B57">
        <w:rPr>
          <w:rFonts w:ascii="Times New Roman" w:hAnsi="Times New Roman"/>
          <w:i/>
          <w:sz w:val="20"/>
          <w:szCs w:val="20"/>
        </w:rPr>
        <w:t>/altmet00/69ndalut.pdf.</w:t>
      </w:r>
      <w:proofErr w:type="gramEnd"/>
      <w:r w:rsidR="00C70F36" w:rsidRPr="00972B57">
        <w:rPr>
          <w:rFonts w:ascii="Times New Roman" w:hAnsi="Times New Roman"/>
          <w:sz w:val="20"/>
          <w:szCs w:val="20"/>
        </w:rPr>
        <w:t xml:space="preserve"> </w:t>
      </w:r>
      <w:r w:rsidR="00044EA1" w:rsidRPr="00972B57">
        <w:rPr>
          <w:rFonts w:ascii="Times New Roman" w:hAnsi="Times New Roman"/>
          <w:sz w:val="20"/>
          <w:szCs w:val="20"/>
        </w:rPr>
        <w:t>1997</w:t>
      </w:r>
      <w:r w:rsidR="00C70F36" w:rsidRPr="00972B57">
        <w:rPr>
          <w:rFonts w:ascii="Times New Roman" w:hAnsi="Times New Roman"/>
          <w:sz w:val="20"/>
          <w:szCs w:val="20"/>
        </w:rPr>
        <w:t xml:space="preserve"> </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3 </w:t>
      </w:r>
      <w:r w:rsidR="00C70F36" w:rsidRPr="00972B57">
        <w:rPr>
          <w:rFonts w:ascii="Times New Roman" w:hAnsi="Times New Roman"/>
          <w:sz w:val="20"/>
          <w:szCs w:val="20"/>
        </w:rPr>
        <w:t>A.O.A.C. Official Methods of Analysis of the association of official analytical chemists. Washington (2005) 18</w:t>
      </w:r>
      <w:r w:rsidR="00C70F36" w:rsidRPr="00972B57">
        <w:rPr>
          <w:rFonts w:ascii="Times New Roman" w:hAnsi="Times New Roman"/>
          <w:sz w:val="20"/>
          <w:szCs w:val="20"/>
          <w:vertAlign w:val="superscript"/>
        </w:rPr>
        <w:t>th</w:t>
      </w:r>
      <w:r w:rsidR="00C70F36" w:rsidRPr="00972B57">
        <w:rPr>
          <w:rFonts w:ascii="Times New Roman" w:hAnsi="Times New Roman"/>
          <w:sz w:val="20"/>
          <w:szCs w:val="20"/>
        </w:rPr>
        <w:t xml:space="preserve"> Edition 25, D.C. USA</w:t>
      </w:r>
    </w:p>
    <w:p w:rsidR="00C70F36" w:rsidRPr="00972B57" w:rsidRDefault="000F5720" w:rsidP="00972B57">
      <w:pPr>
        <w:pStyle w:val="Footer"/>
        <w:tabs>
          <w:tab w:val="clear" w:pos="4680"/>
          <w:tab w:val="center" w:pos="4395"/>
        </w:tabs>
        <w:ind w:left="424" w:right="73" w:hangingChars="212" w:hanging="424"/>
        <w:jc w:val="both"/>
        <w:rPr>
          <w:rFonts w:ascii="Times New Roman" w:hAnsi="Times New Roman"/>
          <w:color w:val="131313"/>
          <w:sz w:val="20"/>
          <w:szCs w:val="20"/>
        </w:rPr>
      </w:pPr>
      <w:proofErr w:type="gramStart"/>
      <w:r w:rsidRPr="00972B57">
        <w:rPr>
          <w:rFonts w:ascii="Times New Roman" w:hAnsi="Times New Roman"/>
          <w:color w:val="131313"/>
          <w:sz w:val="20"/>
          <w:szCs w:val="20"/>
        </w:rPr>
        <w:t xml:space="preserve">4 </w:t>
      </w:r>
      <w:proofErr w:type="spellStart"/>
      <w:r w:rsidR="00044EA1" w:rsidRPr="00972B57">
        <w:rPr>
          <w:rFonts w:ascii="Times New Roman" w:hAnsi="Times New Roman"/>
          <w:color w:val="131313"/>
          <w:sz w:val="20"/>
          <w:szCs w:val="20"/>
        </w:rPr>
        <w:t>Araujo</w:t>
      </w:r>
      <w:proofErr w:type="spellEnd"/>
      <w:r w:rsidR="00044EA1" w:rsidRPr="00972B57">
        <w:rPr>
          <w:rFonts w:ascii="Times New Roman" w:hAnsi="Times New Roman"/>
          <w:color w:val="131313"/>
          <w:sz w:val="20"/>
          <w:szCs w:val="20"/>
        </w:rPr>
        <w:t xml:space="preserve"> P.</w:t>
      </w:r>
      <w:r w:rsidR="00C70F36" w:rsidRPr="00972B57">
        <w:rPr>
          <w:rFonts w:ascii="Times New Roman" w:hAnsi="Times New Roman"/>
          <w:color w:val="131313"/>
          <w:sz w:val="20"/>
          <w:szCs w:val="20"/>
        </w:rPr>
        <w:t xml:space="preserve"> Key aspects of analytical method validation and linearity evaluation.</w:t>
      </w:r>
      <w:proofErr w:type="gramEnd"/>
      <w:r w:rsidR="00C70F36" w:rsidRPr="00972B57">
        <w:rPr>
          <w:rFonts w:ascii="Times New Roman" w:hAnsi="Times New Roman"/>
          <w:color w:val="131313"/>
          <w:sz w:val="20"/>
          <w:szCs w:val="20"/>
        </w:rPr>
        <w:t xml:space="preserve"> </w:t>
      </w:r>
      <w:r w:rsidR="00C70F36" w:rsidRPr="00972B57">
        <w:rPr>
          <w:rFonts w:ascii="Times New Roman" w:hAnsi="Times New Roman"/>
          <w:i/>
          <w:color w:val="131313"/>
          <w:sz w:val="20"/>
          <w:szCs w:val="20"/>
        </w:rPr>
        <w:t xml:space="preserve">J </w:t>
      </w:r>
      <w:proofErr w:type="spellStart"/>
      <w:r w:rsidR="00C70F36" w:rsidRPr="00972B57">
        <w:rPr>
          <w:rFonts w:ascii="Times New Roman" w:hAnsi="Times New Roman"/>
          <w:i/>
          <w:color w:val="131313"/>
          <w:sz w:val="20"/>
          <w:szCs w:val="20"/>
        </w:rPr>
        <w:t>Chromatogr</w:t>
      </w:r>
      <w:proofErr w:type="spellEnd"/>
      <w:r w:rsidR="00C70F36" w:rsidRPr="00972B57">
        <w:rPr>
          <w:rFonts w:ascii="Times New Roman" w:hAnsi="Times New Roman"/>
          <w:i/>
          <w:color w:val="131313"/>
          <w:sz w:val="20"/>
          <w:szCs w:val="20"/>
        </w:rPr>
        <w:t xml:space="preserve"> B</w:t>
      </w:r>
      <w:r w:rsidR="00BE5817">
        <w:rPr>
          <w:rFonts w:ascii="Times New Roman" w:hAnsi="Times New Roman"/>
          <w:i/>
          <w:color w:val="131313"/>
          <w:sz w:val="20"/>
          <w:szCs w:val="20"/>
        </w:rPr>
        <w:t xml:space="preserve"> </w:t>
      </w:r>
      <w:r w:rsidR="00044EA1" w:rsidRPr="00972B57">
        <w:rPr>
          <w:rFonts w:ascii="Times New Roman" w:hAnsi="Times New Roman"/>
          <w:color w:val="131313"/>
          <w:sz w:val="20"/>
          <w:szCs w:val="20"/>
        </w:rPr>
        <w:t>2009</w:t>
      </w:r>
      <w:r w:rsidR="00044EA1" w:rsidRPr="00972B57">
        <w:rPr>
          <w:rFonts w:ascii="Times New Roman" w:hAnsi="Times New Roman"/>
          <w:i/>
          <w:color w:val="131313"/>
          <w:sz w:val="20"/>
          <w:szCs w:val="20"/>
        </w:rPr>
        <w:t>:</w:t>
      </w:r>
      <w:r w:rsidR="00C70F36" w:rsidRPr="00972B57">
        <w:rPr>
          <w:rFonts w:ascii="Times New Roman" w:hAnsi="Times New Roman"/>
          <w:i/>
          <w:color w:val="131313"/>
          <w:sz w:val="20"/>
          <w:szCs w:val="20"/>
        </w:rPr>
        <w:t>877</w:t>
      </w:r>
      <w:r w:rsidR="00C70F36" w:rsidRPr="00972B57">
        <w:rPr>
          <w:rFonts w:ascii="Times New Roman" w:hAnsi="Times New Roman"/>
          <w:color w:val="131313"/>
          <w:sz w:val="20"/>
          <w:szCs w:val="20"/>
        </w:rPr>
        <w:t>:2224–2234</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proofErr w:type="gramStart"/>
      <w:r w:rsidRPr="00972B57">
        <w:rPr>
          <w:rFonts w:ascii="Times New Roman" w:hAnsi="Times New Roman"/>
          <w:sz w:val="20"/>
          <w:szCs w:val="20"/>
        </w:rPr>
        <w:t xml:space="preserve">5 </w:t>
      </w:r>
      <w:r w:rsidR="00044EA1" w:rsidRPr="00972B57">
        <w:rPr>
          <w:rFonts w:ascii="Times New Roman" w:hAnsi="Times New Roman"/>
          <w:sz w:val="20"/>
          <w:szCs w:val="20"/>
        </w:rPr>
        <w:t>Aziz, N.H.</w:t>
      </w:r>
      <w:r w:rsidR="00BE5817">
        <w:rPr>
          <w:rFonts w:ascii="Times New Roman" w:hAnsi="Times New Roman"/>
          <w:sz w:val="20"/>
          <w:szCs w:val="20"/>
        </w:rPr>
        <w:t>;</w:t>
      </w:r>
      <w:r w:rsidR="00044EA1" w:rsidRPr="00972B57">
        <w:rPr>
          <w:rFonts w:ascii="Times New Roman" w:hAnsi="Times New Roman"/>
          <w:sz w:val="20"/>
          <w:szCs w:val="20"/>
        </w:rPr>
        <w:t xml:space="preserve"> L.A. </w:t>
      </w:r>
      <w:proofErr w:type="spellStart"/>
      <w:r w:rsidR="00044EA1" w:rsidRPr="00972B57">
        <w:rPr>
          <w:rFonts w:ascii="Times New Roman" w:hAnsi="Times New Roman"/>
          <w:sz w:val="20"/>
          <w:szCs w:val="20"/>
        </w:rPr>
        <w:t>Moussa</w:t>
      </w:r>
      <w:proofErr w:type="spellEnd"/>
      <w:r w:rsidR="00C70F36" w:rsidRPr="00972B57">
        <w:rPr>
          <w:rFonts w:ascii="Times New Roman" w:hAnsi="Times New Roman"/>
          <w:sz w:val="20"/>
          <w:szCs w:val="20"/>
        </w:rPr>
        <w:t>.</w:t>
      </w:r>
      <w:proofErr w:type="gramEnd"/>
      <w:r w:rsidR="00C70F36" w:rsidRPr="00972B57">
        <w:rPr>
          <w:rFonts w:ascii="Times New Roman" w:hAnsi="Times New Roman"/>
          <w:sz w:val="20"/>
          <w:szCs w:val="20"/>
        </w:rPr>
        <w:t xml:space="preserve"> </w:t>
      </w:r>
      <w:proofErr w:type="gramStart"/>
      <w:r w:rsidR="00C70F36" w:rsidRPr="00972B57">
        <w:rPr>
          <w:rFonts w:ascii="Times New Roman" w:hAnsi="Times New Roman"/>
          <w:sz w:val="20"/>
          <w:szCs w:val="20"/>
        </w:rPr>
        <w:t xml:space="preserve">Reduction of fungi and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formation in</w:t>
      </w:r>
      <w:r w:rsidR="00972B57">
        <w:rPr>
          <w:rFonts w:ascii="Times New Roman" w:eastAsiaTheme="minorEastAsia" w:hAnsi="Times New Roman" w:hint="eastAsia"/>
          <w:sz w:val="20"/>
          <w:szCs w:val="20"/>
          <w:lang w:eastAsia="zh-CN"/>
        </w:rPr>
        <w:t xml:space="preserve"> </w:t>
      </w:r>
      <w:r w:rsidR="00C70F36" w:rsidRPr="00972B57">
        <w:rPr>
          <w:rFonts w:ascii="Times New Roman" w:hAnsi="Times New Roman"/>
          <w:sz w:val="20"/>
          <w:szCs w:val="20"/>
        </w:rPr>
        <w:t>seeds by gamma-radiation.</w:t>
      </w:r>
      <w:proofErr w:type="gramEnd"/>
      <w:r w:rsidR="00C70F36" w:rsidRPr="00972B57">
        <w:rPr>
          <w:rFonts w:ascii="Times New Roman" w:hAnsi="Times New Roman"/>
          <w:sz w:val="20"/>
          <w:szCs w:val="20"/>
        </w:rPr>
        <w:t xml:space="preserve"> </w:t>
      </w:r>
      <w:r w:rsidR="00C70F36" w:rsidRPr="00972B57">
        <w:rPr>
          <w:rFonts w:ascii="Times New Roman" w:hAnsi="Times New Roman"/>
          <w:iCs/>
          <w:sz w:val="20"/>
          <w:szCs w:val="20"/>
        </w:rPr>
        <w:t>Journal of Food Safety</w:t>
      </w:r>
      <w:r w:rsidR="00C70F36" w:rsidRPr="00972B57">
        <w:rPr>
          <w:rFonts w:ascii="Times New Roman" w:hAnsi="Times New Roman"/>
          <w:sz w:val="20"/>
          <w:szCs w:val="20"/>
        </w:rPr>
        <w:t>,</w:t>
      </w:r>
      <w:r w:rsidR="00972B57">
        <w:rPr>
          <w:rFonts w:ascii="Times New Roman" w:eastAsiaTheme="minorEastAsia" w:hAnsi="Times New Roman" w:hint="eastAsia"/>
          <w:sz w:val="20"/>
          <w:szCs w:val="20"/>
          <w:lang w:eastAsia="zh-CN"/>
        </w:rPr>
        <w:t xml:space="preserve"> </w:t>
      </w:r>
      <w:r w:rsidR="00044EA1" w:rsidRPr="00972B57">
        <w:rPr>
          <w:rFonts w:ascii="Times New Roman" w:hAnsi="Times New Roman"/>
          <w:sz w:val="20"/>
          <w:szCs w:val="20"/>
        </w:rPr>
        <w:t xml:space="preserve">2004: </w:t>
      </w:r>
      <w:r w:rsidR="00C70F36" w:rsidRPr="00972B57">
        <w:rPr>
          <w:rFonts w:ascii="Times New Roman" w:hAnsi="Times New Roman"/>
          <w:sz w:val="20"/>
          <w:szCs w:val="20"/>
        </w:rPr>
        <w:t>24: 109-127.</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Style w:val="Emphasis"/>
          <w:rFonts w:ascii="Times New Roman" w:hAnsi="Times New Roman"/>
          <w:i w:val="0"/>
          <w:sz w:val="20"/>
          <w:szCs w:val="20"/>
        </w:rPr>
        <w:t xml:space="preserve">6 </w:t>
      </w:r>
      <w:proofErr w:type="spellStart"/>
      <w:r w:rsidR="00C70F36" w:rsidRPr="00972B57">
        <w:rPr>
          <w:rStyle w:val="Emphasis"/>
          <w:rFonts w:ascii="Times New Roman" w:hAnsi="Times New Roman"/>
          <w:i w:val="0"/>
          <w:sz w:val="20"/>
          <w:szCs w:val="20"/>
        </w:rPr>
        <w:t>Bansa</w:t>
      </w:r>
      <w:proofErr w:type="spellEnd"/>
      <w:r w:rsidR="00C70F36" w:rsidRPr="00972B57">
        <w:rPr>
          <w:rStyle w:val="Emphasis"/>
          <w:rFonts w:ascii="Times New Roman" w:hAnsi="Times New Roman"/>
          <w:i w:val="0"/>
          <w:sz w:val="20"/>
          <w:szCs w:val="20"/>
        </w:rPr>
        <w:t>, D</w:t>
      </w:r>
      <w:r w:rsidR="00BE5817">
        <w:rPr>
          <w:rStyle w:val="Emphasis"/>
          <w:rFonts w:ascii="Times New Roman" w:hAnsi="Times New Roman"/>
          <w:i w:val="0"/>
          <w:sz w:val="20"/>
          <w:szCs w:val="20"/>
        </w:rPr>
        <w:t>;</w:t>
      </w:r>
      <w:r w:rsidR="00044EA1" w:rsidRPr="00972B57">
        <w:rPr>
          <w:rStyle w:val="Emphasis"/>
          <w:rFonts w:ascii="Times New Roman" w:hAnsi="Times New Roman"/>
          <w:i w:val="0"/>
          <w:sz w:val="20"/>
          <w:szCs w:val="20"/>
        </w:rPr>
        <w:t xml:space="preserve"> </w:t>
      </w:r>
      <w:r w:rsidR="00C70F36" w:rsidRPr="00972B57">
        <w:rPr>
          <w:rStyle w:val="Emphasis"/>
          <w:rFonts w:ascii="Times New Roman" w:hAnsi="Times New Roman"/>
          <w:i w:val="0"/>
          <w:sz w:val="20"/>
          <w:szCs w:val="20"/>
        </w:rPr>
        <w:t xml:space="preserve">V. </w:t>
      </w:r>
      <w:proofErr w:type="spellStart"/>
      <w:proofErr w:type="gramStart"/>
      <w:r w:rsidR="00C70F36" w:rsidRPr="00972B57">
        <w:rPr>
          <w:rStyle w:val="Emphasis"/>
          <w:rFonts w:ascii="Times New Roman" w:hAnsi="Times New Roman"/>
          <w:i w:val="0"/>
          <w:sz w:val="20"/>
          <w:szCs w:val="20"/>
        </w:rPr>
        <w:t>Appiah</w:t>
      </w:r>
      <w:proofErr w:type="spellEnd"/>
      <w:r w:rsidR="00C70F36" w:rsidRPr="00972B57">
        <w:rPr>
          <w:rStyle w:val="Emphasis"/>
          <w:rFonts w:ascii="Times New Roman" w:hAnsi="Times New Roman"/>
          <w:i w:val="0"/>
          <w:sz w:val="20"/>
          <w:szCs w:val="20"/>
        </w:rPr>
        <w:t xml:space="preserve"> .</w:t>
      </w:r>
      <w:proofErr w:type="gramEnd"/>
      <w:r w:rsidR="00BE5817">
        <w:rPr>
          <w:rStyle w:val="Emphasis"/>
          <w:rFonts w:ascii="Times New Roman" w:hAnsi="Times New Roman"/>
          <w:i w:val="0"/>
          <w:sz w:val="20"/>
          <w:szCs w:val="20"/>
        </w:rPr>
        <w:t xml:space="preserve"> </w:t>
      </w:r>
      <w:proofErr w:type="gramStart"/>
      <w:r w:rsidR="00C70F36" w:rsidRPr="00972B57">
        <w:rPr>
          <w:rStyle w:val="Emphasis"/>
          <w:rFonts w:ascii="Times New Roman" w:hAnsi="Times New Roman"/>
          <w:i w:val="0"/>
          <w:sz w:val="20"/>
          <w:szCs w:val="20"/>
        </w:rPr>
        <w:t>The effect irradiation on the storage yam in Ghana.</w:t>
      </w:r>
      <w:proofErr w:type="gramEnd"/>
      <w:r w:rsidR="00972B57">
        <w:rPr>
          <w:rFonts w:ascii="Times New Roman" w:hAnsi="Times New Roman"/>
          <w:iCs/>
          <w:sz w:val="20"/>
          <w:szCs w:val="20"/>
        </w:rPr>
        <w:t xml:space="preserve"> </w:t>
      </w:r>
      <w:proofErr w:type="gramStart"/>
      <w:r w:rsidR="00972B57">
        <w:rPr>
          <w:rFonts w:ascii="Times New Roman" w:hAnsi="Times New Roman"/>
          <w:iCs/>
          <w:sz w:val="20"/>
          <w:szCs w:val="20"/>
        </w:rPr>
        <w:t xml:space="preserve">Journal of </w:t>
      </w:r>
      <w:r w:rsidR="00C70F36" w:rsidRPr="00972B57">
        <w:rPr>
          <w:rFonts w:ascii="Times New Roman" w:hAnsi="Times New Roman"/>
          <w:iCs/>
          <w:sz w:val="20"/>
          <w:szCs w:val="20"/>
        </w:rPr>
        <w:t>the Ghana Science Association.</w:t>
      </w:r>
      <w:proofErr w:type="gramEnd"/>
      <w:r w:rsidR="00BE5817">
        <w:rPr>
          <w:rFonts w:ascii="Times New Roman" w:hAnsi="Times New Roman"/>
          <w:iCs/>
          <w:sz w:val="20"/>
          <w:szCs w:val="20"/>
        </w:rPr>
        <w:t xml:space="preserve"> </w:t>
      </w:r>
      <w:r w:rsidR="00044EA1" w:rsidRPr="00972B57">
        <w:rPr>
          <w:rFonts w:ascii="Times New Roman" w:hAnsi="Times New Roman"/>
          <w:sz w:val="20"/>
          <w:szCs w:val="20"/>
        </w:rPr>
        <w:t>1999:</w:t>
      </w:r>
      <w:r w:rsidR="00C70F36" w:rsidRPr="00972B57">
        <w:rPr>
          <w:rFonts w:ascii="Times New Roman" w:hAnsi="Times New Roman"/>
          <w:sz w:val="20"/>
          <w:szCs w:val="20"/>
        </w:rPr>
        <w:t xml:space="preserve"> 1 (3): pp. 100-103</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7 </w:t>
      </w:r>
      <w:proofErr w:type="spellStart"/>
      <w:r w:rsidR="00C70F36" w:rsidRPr="00972B57">
        <w:rPr>
          <w:rFonts w:ascii="Times New Roman" w:hAnsi="Times New Roman"/>
          <w:sz w:val="20"/>
          <w:szCs w:val="20"/>
        </w:rPr>
        <w:t>Bainton</w:t>
      </w:r>
      <w:proofErr w:type="spellEnd"/>
      <w:r w:rsidR="00C70F36" w:rsidRPr="00972B57">
        <w:rPr>
          <w:rFonts w:ascii="Times New Roman" w:hAnsi="Times New Roman"/>
          <w:sz w:val="20"/>
          <w:szCs w:val="20"/>
        </w:rPr>
        <w:t xml:space="preserve"> SJ, Coker RD, Jones BD, Morley EM, </w:t>
      </w:r>
      <w:proofErr w:type="spellStart"/>
      <w:r w:rsidR="00C70F36" w:rsidRPr="00972B57">
        <w:rPr>
          <w:rFonts w:ascii="Times New Roman" w:hAnsi="Times New Roman"/>
          <w:sz w:val="20"/>
          <w:szCs w:val="20"/>
        </w:rPr>
        <w:t>Na</w:t>
      </w:r>
      <w:r w:rsidR="00972B57">
        <w:rPr>
          <w:rFonts w:ascii="Times New Roman" w:hAnsi="Times New Roman"/>
          <w:sz w:val="20"/>
          <w:szCs w:val="20"/>
        </w:rPr>
        <w:t>gler</w:t>
      </w:r>
      <w:proofErr w:type="spellEnd"/>
      <w:r w:rsidR="00972B57">
        <w:rPr>
          <w:rFonts w:ascii="Times New Roman" w:hAnsi="Times New Roman"/>
          <w:sz w:val="20"/>
          <w:szCs w:val="20"/>
        </w:rPr>
        <w:t xml:space="preserve"> MJ, Turner RL . </w:t>
      </w:r>
      <w:proofErr w:type="spellStart"/>
      <w:proofErr w:type="gramStart"/>
      <w:r w:rsidR="00972B57">
        <w:rPr>
          <w:rFonts w:ascii="Times New Roman" w:hAnsi="Times New Roman"/>
          <w:sz w:val="20"/>
          <w:szCs w:val="20"/>
        </w:rPr>
        <w:t>Mycotoxin</w:t>
      </w:r>
      <w:proofErr w:type="spellEnd"/>
      <w:r w:rsidR="00972B57">
        <w:rPr>
          <w:rFonts w:ascii="Times New Roman" w:hAnsi="Times New Roman"/>
          <w:sz w:val="20"/>
          <w:szCs w:val="20"/>
        </w:rPr>
        <w:t xml:space="preserve"> </w:t>
      </w:r>
      <w:r w:rsidR="00C70F36" w:rsidRPr="00972B57">
        <w:rPr>
          <w:rFonts w:ascii="Times New Roman" w:hAnsi="Times New Roman"/>
          <w:sz w:val="20"/>
          <w:szCs w:val="20"/>
        </w:rPr>
        <w:t>training manual; Tropical Product Institute.</w:t>
      </w:r>
      <w:proofErr w:type="gramEnd"/>
      <w:r w:rsidR="00C70F36" w:rsidRPr="00972B57">
        <w:rPr>
          <w:rFonts w:ascii="Times New Roman" w:hAnsi="Times New Roman"/>
          <w:sz w:val="20"/>
          <w:szCs w:val="20"/>
        </w:rPr>
        <w:t xml:space="preserve"> London </w:t>
      </w:r>
      <w:r w:rsidR="00044EA1" w:rsidRPr="00972B57">
        <w:rPr>
          <w:rFonts w:ascii="Times New Roman" w:hAnsi="Times New Roman"/>
          <w:sz w:val="20"/>
          <w:szCs w:val="20"/>
        </w:rPr>
        <w:t xml:space="preserve">1980: </w:t>
      </w:r>
      <w:r w:rsidR="00C70F36" w:rsidRPr="00972B57">
        <w:rPr>
          <w:rFonts w:ascii="Times New Roman" w:hAnsi="Times New Roman"/>
          <w:sz w:val="20"/>
          <w:szCs w:val="20"/>
        </w:rPr>
        <w:t>pp. 1-176.</w:t>
      </w:r>
    </w:p>
    <w:p w:rsidR="00C70F36" w:rsidRPr="00972B57" w:rsidRDefault="000F5720" w:rsidP="00972B57">
      <w:pPr>
        <w:autoSpaceDE w:val="0"/>
        <w:autoSpaceDN w:val="0"/>
        <w:adjustRightInd w:val="0"/>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8 </w:t>
      </w:r>
      <w:proofErr w:type="spellStart"/>
      <w:r w:rsidR="00C70F36" w:rsidRPr="00972B57">
        <w:rPr>
          <w:rStyle w:val="Strong"/>
          <w:rFonts w:ascii="Times New Roman" w:hAnsi="Times New Roman"/>
          <w:b w:val="0"/>
          <w:sz w:val="20"/>
          <w:szCs w:val="20"/>
        </w:rPr>
        <w:t>Bhat</w:t>
      </w:r>
      <w:proofErr w:type="spellEnd"/>
      <w:r w:rsidR="00C70F36" w:rsidRPr="00972B57">
        <w:rPr>
          <w:rStyle w:val="Strong"/>
          <w:rFonts w:ascii="Times New Roman" w:hAnsi="Times New Roman"/>
          <w:b w:val="0"/>
          <w:sz w:val="20"/>
          <w:szCs w:val="20"/>
        </w:rPr>
        <w:t xml:space="preserve"> R, Sridhar KR, </w:t>
      </w:r>
      <w:proofErr w:type="spellStart"/>
      <w:r w:rsidR="00C70F36" w:rsidRPr="00972B57">
        <w:rPr>
          <w:rStyle w:val="Strong"/>
          <w:rFonts w:ascii="Times New Roman" w:hAnsi="Times New Roman"/>
          <w:b w:val="0"/>
          <w:sz w:val="20"/>
          <w:szCs w:val="20"/>
        </w:rPr>
        <w:t>Velmou</w:t>
      </w:r>
      <w:r w:rsidR="00044EA1" w:rsidRPr="00972B57">
        <w:rPr>
          <w:rStyle w:val="Strong"/>
          <w:rFonts w:ascii="Times New Roman" w:hAnsi="Times New Roman"/>
          <w:b w:val="0"/>
          <w:sz w:val="20"/>
          <w:szCs w:val="20"/>
        </w:rPr>
        <w:t>rougane</w:t>
      </w:r>
      <w:proofErr w:type="spellEnd"/>
      <w:r w:rsidR="00044EA1" w:rsidRPr="00972B57">
        <w:rPr>
          <w:rStyle w:val="Strong"/>
          <w:rFonts w:ascii="Times New Roman" w:hAnsi="Times New Roman"/>
          <w:b w:val="0"/>
          <w:sz w:val="20"/>
          <w:szCs w:val="20"/>
        </w:rPr>
        <w:t xml:space="preserve"> </w:t>
      </w:r>
      <w:proofErr w:type="gramStart"/>
      <w:r w:rsidR="00044EA1" w:rsidRPr="00972B57">
        <w:rPr>
          <w:rStyle w:val="Strong"/>
          <w:rFonts w:ascii="Times New Roman" w:hAnsi="Times New Roman"/>
          <w:b w:val="0"/>
          <w:sz w:val="20"/>
          <w:szCs w:val="20"/>
        </w:rPr>
        <w:t>K.</w:t>
      </w:r>
      <w:r w:rsidR="00C70F36" w:rsidRPr="00972B57">
        <w:rPr>
          <w:rStyle w:val="Strong"/>
          <w:rFonts w:ascii="Times New Roman" w:hAnsi="Times New Roman"/>
          <w:b w:val="0"/>
          <w:sz w:val="20"/>
          <w:szCs w:val="20"/>
        </w:rPr>
        <w:t>.</w:t>
      </w:r>
      <w:proofErr w:type="gramEnd"/>
      <w:r w:rsidR="00C70F36" w:rsidRPr="00972B57">
        <w:rPr>
          <w:rStyle w:val="Strong"/>
          <w:rFonts w:ascii="Times New Roman" w:hAnsi="Times New Roman"/>
          <w:b w:val="0"/>
          <w:sz w:val="20"/>
          <w:szCs w:val="20"/>
        </w:rPr>
        <w:t xml:space="preserve"> Microbial quality evaluation of velvet bean</w:t>
      </w:r>
      <w:r w:rsidR="00C70F36" w:rsidRPr="00972B57">
        <w:rPr>
          <w:rFonts w:ascii="Times New Roman" w:hAnsi="Times New Roman"/>
          <w:bCs/>
          <w:sz w:val="20"/>
          <w:szCs w:val="20"/>
        </w:rPr>
        <w:br/>
      </w:r>
      <w:r w:rsidR="00C70F36" w:rsidRPr="00972B57">
        <w:rPr>
          <w:rStyle w:val="Strong"/>
          <w:rFonts w:ascii="Times New Roman" w:hAnsi="Times New Roman"/>
          <w:b w:val="0"/>
          <w:sz w:val="20"/>
          <w:szCs w:val="20"/>
        </w:rPr>
        <w:t>seeds (</w:t>
      </w:r>
      <w:proofErr w:type="spellStart"/>
      <w:r w:rsidR="00C70F36" w:rsidRPr="00972B57">
        <w:rPr>
          <w:rStyle w:val="Strong"/>
          <w:rFonts w:ascii="Times New Roman" w:hAnsi="Times New Roman"/>
          <w:b w:val="0"/>
          <w:i/>
          <w:sz w:val="20"/>
          <w:szCs w:val="20"/>
        </w:rPr>
        <w:t>Mucuna</w:t>
      </w:r>
      <w:proofErr w:type="spellEnd"/>
      <w:r w:rsidR="00C70F36" w:rsidRPr="00972B57">
        <w:rPr>
          <w:rStyle w:val="Strong"/>
          <w:rFonts w:ascii="Times New Roman" w:hAnsi="Times New Roman"/>
          <w:b w:val="0"/>
          <w:i/>
          <w:sz w:val="20"/>
          <w:szCs w:val="20"/>
        </w:rPr>
        <w:t xml:space="preserve"> </w:t>
      </w:r>
      <w:proofErr w:type="spellStart"/>
      <w:r w:rsidR="00C70F36" w:rsidRPr="00972B57">
        <w:rPr>
          <w:rStyle w:val="Strong"/>
          <w:rFonts w:ascii="Times New Roman" w:hAnsi="Times New Roman"/>
          <w:b w:val="0"/>
          <w:i/>
          <w:sz w:val="20"/>
          <w:szCs w:val="20"/>
        </w:rPr>
        <w:t>pruriens</w:t>
      </w:r>
      <w:proofErr w:type="spellEnd"/>
      <w:r w:rsidR="00C70F36" w:rsidRPr="00972B57">
        <w:rPr>
          <w:rStyle w:val="Strong"/>
          <w:rFonts w:ascii="Times New Roman" w:hAnsi="Times New Roman"/>
          <w:b w:val="0"/>
          <w:sz w:val="20"/>
          <w:szCs w:val="20"/>
        </w:rPr>
        <w:t xml:space="preserve"> L. DC.) exposed to i</w:t>
      </w:r>
      <w:r w:rsidRPr="00972B57">
        <w:rPr>
          <w:rStyle w:val="Strong"/>
          <w:rFonts w:ascii="Times New Roman" w:hAnsi="Times New Roman"/>
          <w:b w:val="0"/>
          <w:sz w:val="20"/>
          <w:szCs w:val="20"/>
        </w:rPr>
        <w:t xml:space="preserve">onizing radiation. </w:t>
      </w:r>
      <w:proofErr w:type="spellStart"/>
      <w:r w:rsidRPr="00972B57">
        <w:rPr>
          <w:rStyle w:val="Strong"/>
          <w:rFonts w:ascii="Times New Roman" w:hAnsi="Times New Roman"/>
          <w:b w:val="0"/>
          <w:sz w:val="20"/>
          <w:szCs w:val="20"/>
        </w:rPr>
        <w:t>Trop</w:t>
      </w:r>
      <w:proofErr w:type="spellEnd"/>
      <w:r w:rsidRPr="00972B57">
        <w:rPr>
          <w:rStyle w:val="Strong"/>
          <w:rFonts w:ascii="Times New Roman" w:hAnsi="Times New Roman"/>
          <w:b w:val="0"/>
          <w:sz w:val="20"/>
          <w:szCs w:val="20"/>
        </w:rPr>
        <w:t xml:space="preserve"> </w:t>
      </w:r>
      <w:proofErr w:type="spellStart"/>
      <w:r w:rsidRPr="00972B57">
        <w:rPr>
          <w:rStyle w:val="Strong"/>
          <w:rFonts w:ascii="Times New Roman" w:hAnsi="Times New Roman"/>
          <w:b w:val="0"/>
          <w:sz w:val="20"/>
          <w:szCs w:val="20"/>
        </w:rPr>
        <w:t>Subtrop</w:t>
      </w:r>
      <w:proofErr w:type="spellEnd"/>
      <w:r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Agroecosyst</w:t>
      </w:r>
      <w:proofErr w:type="spellEnd"/>
      <w:r w:rsidR="00C70F36" w:rsidRPr="00972B57">
        <w:rPr>
          <w:rFonts w:ascii="Times New Roman" w:hAnsi="Times New Roman"/>
          <w:bCs/>
          <w:sz w:val="20"/>
          <w:szCs w:val="20"/>
        </w:rPr>
        <w:t xml:space="preserve"> </w:t>
      </w:r>
      <w:r w:rsidR="00044EA1" w:rsidRPr="00972B57">
        <w:rPr>
          <w:rFonts w:ascii="Times New Roman" w:hAnsi="Times New Roman"/>
          <w:bCs/>
          <w:sz w:val="20"/>
          <w:szCs w:val="20"/>
        </w:rPr>
        <w:t>2007:</w:t>
      </w:r>
      <w:r w:rsidR="00C70F36" w:rsidRPr="00972B57">
        <w:rPr>
          <w:rStyle w:val="Strong"/>
          <w:rFonts w:ascii="Times New Roman" w:hAnsi="Times New Roman"/>
          <w:b w:val="0"/>
          <w:sz w:val="20"/>
          <w:szCs w:val="20"/>
        </w:rPr>
        <w:t>7:29-40.</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i/>
          <w:iCs/>
          <w:sz w:val="20"/>
          <w:szCs w:val="20"/>
          <w:lang w:val="en-GB"/>
        </w:rPr>
      </w:pPr>
      <w:r w:rsidRPr="00972B57">
        <w:rPr>
          <w:rFonts w:ascii="Times New Roman" w:hAnsi="Times New Roman"/>
          <w:bCs/>
          <w:sz w:val="20"/>
          <w:szCs w:val="20"/>
          <w:lang w:val="en-GB"/>
        </w:rPr>
        <w:t xml:space="preserve">9 </w:t>
      </w:r>
      <w:r w:rsidR="00C70F36" w:rsidRPr="00972B57">
        <w:rPr>
          <w:rFonts w:ascii="Times New Roman" w:hAnsi="Times New Roman"/>
          <w:bCs/>
          <w:sz w:val="20"/>
          <w:szCs w:val="20"/>
          <w:lang w:val="en-GB"/>
        </w:rPr>
        <w:t>Bhattacharjee, S.K.</w:t>
      </w:r>
      <w:r w:rsidR="00BE5817">
        <w:rPr>
          <w:rFonts w:ascii="Times New Roman" w:hAnsi="Times New Roman"/>
          <w:bCs/>
          <w:sz w:val="20"/>
          <w:szCs w:val="20"/>
          <w:lang w:val="en-GB"/>
        </w:rPr>
        <w:t xml:space="preserve"> </w:t>
      </w:r>
      <w:r w:rsidR="00C70F36" w:rsidRPr="00972B57">
        <w:rPr>
          <w:rFonts w:ascii="Times New Roman" w:hAnsi="Times New Roman"/>
          <w:sz w:val="20"/>
          <w:szCs w:val="20"/>
          <w:lang w:val="en-GB"/>
        </w:rPr>
        <w:t>Handbook of Medicinal Plants, Pointer Publishers, Jaipur, India</w:t>
      </w:r>
      <w:proofErr w:type="gramStart"/>
      <w:r w:rsidR="00C70F36" w:rsidRPr="00972B57">
        <w:rPr>
          <w:rFonts w:ascii="Times New Roman" w:hAnsi="Times New Roman"/>
          <w:sz w:val="20"/>
          <w:szCs w:val="20"/>
          <w:lang w:val="en-GB"/>
        </w:rPr>
        <w:t>,</w:t>
      </w:r>
      <w:r w:rsidR="00044EA1" w:rsidRPr="00972B57">
        <w:rPr>
          <w:rFonts w:ascii="Times New Roman" w:hAnsi="Times New Roman"/>
          <w:sz w:val="20"/>
          <w:szCs w:val="20"/>
          <w:lang w:val="en-GB"/>
        </w:rPr>
        <w:t>pp</w:t>
      </w:r>
      <w:proofErr w:type="gramEnd"/>
      <w:r w:rsidR="00C70F36" w:rsidRPr="00972B57">
        <w:rPr>
          <w:rFonts w:ascii="Times New Roman" w:hAnsi="Times New Roman"/>
          <w:sz w:val="20"/>
          <w:szCs w:val="20"/>
          <w:lang w:val="en-GB"/>
        </w:rPr>
        <w:t xml:space="preserve">. </w:t>
      </w:r>
      <w:r w:rsidR="00C70F36" w:rsidRPr="00972B57">
        <w:rPr>
          <w:rFonts w:ascii="Times New Roman" w:hAnsi="Times New Roman"/>
          <w:i/>
          <w:iCs/>
          <w:sz w:val="20"/>
          <w:szCs w:val="20"/>
          <w:lang w:val="en-GB"/>
        </w:rPr>
        <w:t>320.</w:t>
      </w:r>
      <w:r w:rsidR="00044EA1" w:rsidRPr="00972B57">
        <w:rPr>
          <w:rFonts w:ascii="Times New Roman" w:hAnsi="Times New Roman"/>
          <w:i/>
          <w:iCs/>
          <w:sz w:val="20"/>
          <w:szCs w:val="20"/>
          <w:lang w:val="en-GB"/>
        </w:rPr>
        <w:t>1998</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lang w:val="en-GB"/>
        </w:rPr>
      </w:pPr>
      <w:r w:rsidRPr="00972B57">
        <w:rPr>
          <w:rFonts w:ascii="Times New Roman" w:hAnsi="Times New Roman"/>
          <w:bCs/>
          <w:sz w:val="20"/>
          <w:szCs w:val="20"/>
          <w:lang w:val="en-GB"/>
        </w:rPr>
        <w:t xml:space="preserve">10 </w:t>
      </w:r>
      <w:r w:rsidR="00C70F36" w:rsidRPr="00972B57">
        <w:rPr>
          <w:rFonts w:ascii="Times New Roman" w:hAnsi="Times New Roman"/>
          <w:bCs/>
          <w:sz w:val="20"/>
          <w:szCs w:val="20"/>
          <w:lang w:val="en-GB"/>
        </w:rPr>
        <w:t xml:space="preserve">Bhattacharjee, S.K. </w:t>
      </w:r>
      <w:r w:rsidR="00C70F36" w:rsidRPr="00972B57">
        <w:rPr>
          <w:rFonts w:ascii="Times New Roman" w:hAnsi="Times New Roman"/>
          <w:sz w:val="20"/>
          <w:szCs w:val="20"/>
          <w:lang w:val="en-GB"/>
        </w:rPr>
        <w:t>Handbook of Aromatic Plants, Pointer Publishers, Jaipur, India</w:t>
      </w:r>
      <w:r w:rsidR="00C70F36" w:rsidRPr="00972B57">
        <w:rPr>
          <w:rFonts w:ascii="Times New Roman" w:hAnsi="Times New Roman"/>
          <w:i/>
          <w:iCs/>
          <w:sz w:val="20"/>
          <w:szCs w:val="20"/>
          <w:lang w:val="en-GB"/>
        </w:rPr>
        <w:t>.425pp</w:t>
      </w:r>
      <w:r w:rsidR="00044EA1" w:rsidRPr="00972B57">
        <w:rPr>
          <w:rFonts w:ascii="Times New Roman" w:hAnsi="Times New Roman"/>
          <w:bCs/>
          <w:sz w:val="20"/>
          <w:szCs w:val="20"/>
          <w:lang w:val="en-GB"/>
        </w:rPr>
        <w:t>. 2000.</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11 </w:t>
      </w:r>
      <w:proofErr w:type="spellStart"/>
      <w:r w:rsidR="00C70F36" w:rsidRPr="00972B57">
        <w:rPr>
          <w:rFonts w:ascii="Times New Roman" w:hAnsi="Times New Roman"/>
          <w:sz w:val="20"/>
          <w:szCs w:val="20"/>
        </w:rPr>
        <w:t>Casado</w:t>
      </w:r>
      <w:proofErr w:type="spellEnd"/>
      <w:r w:rsidR="00C70F36" w:rsidRPr="00972B57">
        <w:rPr>
          <w:rFonts w:ascii="Times New Roman" w:hAnsi="Times New Roman"/>
          <w:sz w:val="20"/>
          <w:szCs w:val="20"/>
        </w:rPr>
        <w:t xml:space="preserve">, J.M., </w:t>
      </w:r>
      <w:proofErr w:type="spellStart"/>
      <w:r w:rsidR="00C70F36" w:rsidRPr="00972B57">
        <w:rPr>
          <w:rFonts w:ascii="Times New Roman" w:hAnsi="Times New Roman"/>
          <w:sz w:val="20"/>
          <w:szCs w:val="20"/>
        </w:rPr>
        <w:t>Theumer</w:t>
      </w:r>
      <w:proofErr w:type="spellEnd"/>
      <w:r w:rsidR="00C70F36" w:rsidRPr="00972B57">
        <w:rPr>
          <w:rFonts w:ascii="Times New Roman" w:hAnsi="Times New Roman"/>
          <w:sz w:val="20"/>
          <w:szCs w:val="20"/>
        </w:rPr>
        <w:t xml:space="preserve">, M., </w:t>
      </w:r>
      <w:proofErr w:type="spellStart"/>
      <w:r w:rsidR="00C70F36" w:rsidRPr="00972B57">
        <w:rPr>
          <w:rFonts w:ascii="Times New Roman" w:hAnsi="Times New Roman"/>
          <w:sz w:val="20"/>
          <w:szCs w:val="20"/>
        </w:rPr>
        <w:t>Masih</w:t>
      </w:r>
      <w:proofErr w:type="gramStart"/>
      <w:r w:rsidR="00C70F36" w:rsidRPr="00972B57">
        <w:rPr>
          <w:rFonts w:ascii="Times New Roman" w:hAnsi="Times New Roman"/>
          <w:sz w:val="20"/>
          <w:szCs w:val="20"/>
        </w:rPr>
        <w:t>,D.T</w:t>
      </w:r>
      <w:proofErr w:type="spellEnd"/>
      <w:proofErr w:type="gram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Chulze</w:t>
      </w:r>
      <w:proofErr w:type="spellEnd"/>
      <w:r w:rsidR="00972B57">
        <w:rPr>
          <w:rFonts w:ascii="Times New Roman" w:hAnsi="Times New Roman"/>
          <w:sz w:val="20"/>
          <w:szCs w:val="20"/>
        </w:rPr>
        <w:t>, S.</w:t>
      </w:r>
      <w:r w:rsidR="00BE5817">
        <w:rPr>
          <w:rFonts w:ascii="Times New Roman" w:hAnsi="Times New Roman"/>
          <w:sz w:val="20"/>
          <w:szCs w:val="20"/>
        </w:rPr>
        <w:t xml:space="preserve"> </w:t>
      </w:r>
      <w:r w:rsidR="00972B57">
        <w:rPr>
          <w:rFonts w:ascii="Times New Roman" w:hAnsi="Times New Roman"/>
          <w:sz w:val="20"/>
          <w:szCs w:val="20"/>
        </w:rPr>
        <w:t>Rubinstein, H.R</w:t>
      </w:r>
      <w:r w:rsidR="00C70F36" w:rsidRPr="00972B57">
        <w:rPr>
          <w:rFonts w:ascii="Times New Roman" w:hAnsi="Times New Roman"/>
          <w:sz w:val="20"/>
          <w:szCs w:val="20"/>
        </w:rPr>
        <w:t xml:space="preserve">. Experimental </w:t>
      </w:r>
      <w:proofErr w:type="spellStart"/>
      <w:r w:rsidR="00C70F36" w:rsidRPr="00972B57">
        <w:rPr>
          <w:rFonts w:ascii="Times New Roman" w:hAnsi="Times New Roman"/>
          <w:sz w:val="20"/>
          <w:szCs w:val="20"/>
        </w:rPr>
        <w:t>subchronic</w:t>
      </w:r>
      <w:proofErr w:type="spell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mycotoxicoses</w:t>
      </w:r>
      <w:proofErr w:type="spellEnd"/>
      <w:r w:rsidR="00C70F36" w:rsidRPr="00972B57">
        <w:rPr>
          <w:rFonts w:ascii="Times New Roman" w:hAnsi="Times New Roman"/>
          <w:sz w:val="20"/>
          <w:szCs w:val="20"/>
        </w:rPr>
        <w:t xml:space="preserve"> in mice: Individual and combined </w:t>
      </w:r>
      <w:r w:rsidR="00C70F36" w:rsidRPr="00972B57">
        <w:rPr>
          <w:rFonts w:ascii="Times New Roman" w:hAnsi="Times New Roman"/>
          <w:sz w:val="20"/>
          <w:szCs w:val="20"/>
        </w:rPr>
        <w:lastRenderedPageBreak/>
        <w:t xml:space="preserve">effects of dietary exposure to </w:t>
      </w:r>
      <w:proofErr w:type="spellStart"/>
      <w:r w:rsidR="00C70F36" w:rsidRPr="00972B57">
        <w:rPr>
          <w:rFonts w:ascii="Times New Roman" w:hAnsi="Times New Roman"/>
          <w:sz w:val="20"/>
          <w:szCs w:val="20"/>
        </w:rPr>
        <w:t>fumonisins</w:t>
      </w:r>
      <w:proofErr w:type="spellEnd"/>
      <w:r w:rsidR="00C70F36" w:rsidRPr="00972B57">
        <w:rPr>
          <w:rFonts w:ascii="Times New Roman" w:hAnsi="Times New Roman"/>
          <w:sz w:val="20"/>
          <w:szCs w:val="20"/>
        </w:rPr>
        <w:t xml:space="preserve"> and </w:t>
      </w:r>
      <w:proofErr w:type="spellStart"/>
      <w:r w:rsidR="00C70F36" w:rsidRPr="00972B57">
        <w:rPr>
          <w:rFonts w:ascii="Times New Roman" w:hAnsi="Times New Roman"/>
          <w:sz w:val="20"/>
          <w:szCs w:val="20"/>
        </w:rPr>
        <w:t>aflatoxin</w:t>
      </w:r>
      <w:proofErr w:type="spellEnd"/>
      <w:r w:rsidR="00C70F36" w:rsidRPr="00972B57">
        <w:rPr>
          <w:rFonts w:ascii="Times New Roman" w:hAnsi="Times New Roman"/>
          <w:sz w:val="20"/>
          <w:szCs w:val="20"/>
        </w:rPr>
        <w:t xml:space="preserve"> B1. </w:t>
      </w:r>
      <w:proofErr w:type="gramStart"/>
      <w:r w:rsidR="00C70F36" w:rsidRPr="00972B57">
        <w:rPr>
          <w:rFonts w:ascii="Times New Roman" w:hAnsi="Times New Roman"/>
          <w:sz w:val="20"/>
          <w:szCs w:val="20"/>
        </w:rPr>
        <w:t xml:space="preserve">Food Chem. </w:t>
      </w:r>
      <w:proofErr w:type="spellStart"/>
      <w:r w:rsidR="00C70F36" w:rsidRPr="00972B57">
        <w:rPr>
          <w:rFonts w:ascii="Times New Roman" w:hAnsi="Times New Roman"/>
          <w:sz w:val="20"/>
          <w:szCs w:val="20"/>
        </w:rPr>
        <w:t>Toxicol</w:t>
      </w:r>
      <w:proofErr w:type="spellEnd"/>
      <w:r w:rsidR="00C70F36" w:rsidRPr="00972B57">
        <w:rPr>
          <w:rFonts w:ascii="Times New Roman" w:hAnsi="Times New Roman"/>
          <w:sz w:val="20"/>
          <w:szCs w:val="20"/>
        </w:rPr>
        <w:t>.</w:t>
      </w:r>
      <w:proofErr w:type="gramEnd"/>
      <w:r w:rsidR="00C70F36" w:rsidRPr="00972B57">
        <w:rPr>
          <w:rFonts w:ascii="Times New Roman" w:hAnsi="Times New Roman"/>
          <w:sz w:val="20"/>
          <w:szCs w:val="20"/>
        </w:rPr>
        <w:t xml:space="preserve"> </w:t>
      </w:r>
      <w:r w:rsidR="00044EA1" w:rsidRPr="00972B57">
        <w:rPr>
          <w:rFonts w:ascii="Times New Roman" w:hAnsi="Times New Roman"/>
          <w:sz w:val="20"/>
          <w:szCs w:val="20"/>
        </w:rPr>
        <w:t>2001:</w:t>
      </w:r>
      <w:r w:rsidR="00C70F36" w:rsidRPr="00972B57">
        <w:rPr>
          <w:rFonts w:ascii="Times New Roman" w:hAnsi="Times New Roman"/>
          <w:i/>
          <w:iCs/>
          <w:sz w:val="20"/>
          <w:szCs w:val="20"/>
        </w:rPr>
        <w:t>39</w:t>
      </w:r>
      <w:r w:rsidR="00C70F36" w:rsidRPr="00972B57">
        <w:rPr>
          <w:rFonts w:ascii="Times New Roman" w:hAnsi="Times New Roman"/>
          <w:sz w:val="20"/>
          <w:szCs w:val="20"/>
        </w:rPr>
        <w:t>, 579–586.</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lang w:val="en-GB"/>
        </w:rPr>
      </w:pPr>
      <w:r w:rsidRPr="00972B57">
        <w:rPr>
          <w:rFonts w:ascii="Times New Roman" w:hAnsi="Times New Roman"/>
          <w:sz w:val="20"/>
          <w:szCs w:val="20"/>
        </w:rPr>
        <w:t>12</w:t>
      </w:r>
      <w:r w:rsidR="00BE5817">
        <w:rPr>
          <w:rFonts w:ascii="Times New Roman" w:hAnsi="Times New Roman"/>
          <w:sz w:val="20"/>
          <w:szCs w:val="20"/>
        </w:rPr>
        <w:t xml:space="preserve"> </w:t>
      </w:r>
      <w:proofErr w:type="spellStart"/>
      <w:r w:rsidR="00C70F36" w:rsidRPr="00972B57">
        <w:rPr>
          <w:rFonts w:ascii="Times New Roman" w:hAnsi="Times New Roman"/>
          <w:sz w:val="20"/>
          <w:szCs w:val="20"/>
        </w:rPr>
        <w:t>Dorokhin</w:t>
      </w:r>
      <w:proofErr w:type="spellEnd"/>
      <w:r w:rsidR="00C70F36" w:rsidRPr="00972B57">
        <w:rPr>
          <w:rFonts w:ascii="Times New Roman" w:hAnsi="Times New Roman"/>
          <w:sz w:val="20"/>
          <w:szCs w:val="20"/>
        </w:rPr>
        <w:t>, D;</w:t>
      </w:r>
      <w:r w:rsidR="00BE5817">
        <w:rPr>
          <w:rFonts w:ascii="Times New Roman" w:hAnsi="Times New Roman"/>
          <w:sz w:val="20"/>
          <w:szCs w:val="20"/>
        </w:rPr>
        <w:t xml:space="preserve"> </w:t>
      </w:r>
      <w:proofErr w:type="spellStart"/>
      <w:r w:rsidR="00C70F36" w:rsidRPr="00972B57">
        <w:rPr>
          <w:rFonts w:ascii="Times New Roman" w:hAnsi="Times New Roman"/>
          <w:sz w:val="20"/>
          <w:szCs w:val="20"/>
        </w:rPr>
        <w:t>Haasnoot</w:t>
      </w:r>
      <w:proofErr w:type="spellEnd"/>
      <w:r w:rsidR="00C70F36" w:rsidRPr="00972B57">
        <w:rPr>
          <w:rFonts w:ascii="Times New Roman" w:hAnsi="Times New Roman"/>
          <w:sz w:val="20"/>
          <w:szCs w:val="20"/>
        </w:rPr>
        <w:t xml:space="preserve"> W;</w:t>
      </w:r>
      <w:r w:rsidR="00044EA1" w:rsidRPr="00972B57">
        <w:rPr>
          <w:rFonts w:ascii="Times New Roman" w:hAnsi="Times New Roman"/>
          <w:sz w:val="20"/>
          <w:szCs w:val="20"/>
        </w:rPr>
        <w:t xml:space="preserve"> </w:t>
      </w:r>
      <w:proofErr w:type="spellStart"/>
      <w:r w:rsidR="00044EA1" w:rsidRPr="00972B57">
        <w:rPr>
          <w:rFonts w:ascii="Times New Roman" w:hAnsi="Times New Roman"/>
          <w:sz w:val="20"/>
          <w:szCs w:val="20"/>
        </w:rPr>
        <w:t>Franssen</w:t>
      </w:r>
      <w:proofErr w:type="spellEnd"/>
      <w:r w:rsidR="00044EA1" w:rsidRPr="00972B57">
        <w:rPr>
          <w:rFonts w:ascii="Times New Roman" w:hAnsi="Times New Roman"/>
          <w:sz w:val="20"/>
          <w:szCs w:val="20"/>
        </w:rPr>
        <w:t>, M.C.R;</w:t>
      </w:r>
      <w:r w:rsidR="00BE5817">
        <w:rPr>
          <w:rFonts w:ascii="Times New Roman" w:hAnsi="Times New Roman"/>
          <w:sz w:val="20"/>
          <w:szCs w:val="20"/>
        </w:rPr>
        <w:t xml:space="preserve"> </w:t>
      </w:r>
      <w:proofErr w:type="spellStart"/>
      <w:r w:rsidR="00044EA1" w:rsidRPr="00972B57">
        <w:rPr>
          <w:rFonts w:ascii="Times New Roman" w:hAnsi="Times New Roman"/>
          <w:sz w:val="20"/>
          <w:szCs w:val="20"/>
        </w:rPr>
        <w:t>Zuilhof</w:t>
      </w:r>
      <w:proofErr w:type="spellEnd"/>
      <w:r w:rsidR="00044EA1" w:rsidRPr="00972B57">
        <w:rPr>
          <w:rFonts w:ascii="Times New Roman" w:hAnsi="Times New Roman"/>
          <w:sz w:val="20"/>
          <w:szCs w:val="20"/>
        </w:rPr>
        <w:t xml:space="preserve"> H</w:t>
      </w:r>
      <w:r w:rsidR="00BE5817">
        <w:rPr>
          <w:rFonts w:ascii="Times New Roman" w:hAnsi="Times New Roman"/>
          <w:sz w:val="20"/>
          <w:szCs w:val="20"/>
        </w:rPr>
        <w:t>;</w:t>
      </w:r>
      <w:r w:rsidR="00044EA1" w:rsidRPr="00972B57">
        <w:rPr>
          <w:rFonts w:ascii="Times New Roman" w:hAnsi="Times New Roman"/>
          <w:sz w:val="20"/>
          <w:szCs w:val="20"/>
        </w:rPr>
        <w:t xml:space="preserve"> </w:t>
      </w:r>
      <w:proofErr w:type="spellStart"/>
      <w:r w:rsidR="00044EA1" w:rsidRPr="00972B57">
        <w:rPr>
          <w:rFonts w:ascii="Times New Roman" w:hAnsi="Times New Roman"/>
          <w:sz w:val="20"/>
          <w:szCs w:val="20"/>
        </w:rPr>
        <w:t>Nielen</w:t>
      </w:r>
      <w:proofErr w:type="spellEnd"/>
      <w:r w:rsidR="00044EA1" w:rsidRPr="00972B57">
        <w:rPr>
          <w:rFonts w:ascii="Times New Roman" w:hAnsi="Times New Roman"/>
          <w:sz w:val="20"/>
          <w:szCs w:val="20"/>
        </w:rPr>
        <w:t>, M.</w:t>
      </w:r>
      <w:r w:rsidR="00BE5817">
        <w:rPr>
          <w:rFonts w:ascii="Times New Roman" w:hAnsi="Times New Roman"/>
          <w:sz w:val="20"/>
          <w:szCs w:val="20"/>
        </w:rPr>
        <w:t xml:space="preserve"> </w:t>
      </w:r>
      <w:r w:rsidR="00C70F36" w:rsidRPr="00972B57">
        <w:rPr>
          <w:rFonts w:ascii="Times New Roman" w:hAnsi="Times New Roman"/>
          <w:sz w:val="20"/>
          <w:szCs w:val="20"/>
        </w:rPr>
        <w:t xml:space="preserve">Imaging surface </w:t>
      </w:r>
      <w:proofErr w:type="spellStart"/>
      <w:r w:rsidR="00C70F36" w:rsidRPr="00972B57">
        <w:rPr>
          <w:rFonts w:ascii="Times New Roman" w:hAnsi="Times New Roman"/>
          <w:sz w:val="20"/>
          <w:szCs w:val="20"/>
        </w:rPr>
        <w:t>plasmon</w:t>
      </w:r>
      <w:proofErr w:type="spellEnd"/>
      <w:r w:rsidR="00BE5817">
        <w:rPr>
          <w:rFonts w:ascii="Times New Roman" w:hAnsi="Times New Roman"/>
          <w:sz w:val="20"/>
          <w:szCs w:val="20"/>
        </w:rPr>
        <w:t xml:space="preserve"> </w:t>
      </w:r>
      <w:r w:rsidR="00C70F36" w:rsidRPr="00972B57">
        <w:rPr>
          <w:rFonts w:ascii="Times New Roman" w:hAnsi="Times New Roman"/>
          <w:sz w:val="20"/>
          <w:szCs w:val="20"/>
        </w:rPr>
        <w:t xml:space="preserve">resonance for multiplex </w:t>
      </w:r>
      <w:proofErr w:type="spellStart"/>
      <w:r w:rsidR="00C70F36" w:rsidRPr="00972B57">
        <w:rPr>
          <w:rFonts w:ascii="Times New Roman" w:hAnsi="Times New Roman"/>
          <w:sz w:val="20"/>
          <w:szCs w:val="20"/>
        </w:rPr>
        <w:t>microassay</w:t>
      </w:r>
      <w:proofErr w:type="spellEnd"/>
      <w:r w:rsidR="00C70F36" w:rsidRPr="00972B57">
        <w:rPr>
          <w:rFonts w:ascii="Times New Roman" w:hAnsi="Times New Roman"/>
          <w:sz w:val="20"/>
          <w:szCs w:val="20"/>
        </w:rPr>
        <w:t xml:space="preserve"> sensing of </w:t>
      </w:r>
      <w:proofErr w:type="spellStart"/>
      <w:r w:rsidR="00C70F36" w:rsidRPr="00972B57">
        <w:rPr>
          <w:rFonts w:ascii="Times New Roman" w:hAnsi="Times New Roman"/>
          <w:sz w:val="20"/>
          <w:szCs w:val="20"/>
        </w:rPr>
        <w:t>mycotoxins</w:t>
      </w:r>
      <w:proofErr w:type="spellEnd"/>
      <w:r w:rsidR="00BE5817">
        <w:rPr>
          <w:rFonts w:ascii="Times New Roman" w:hAnsi="Times New Roman"/>
          <w:sz w:val="20"/>
          <w:szCs w:val="20"/>
        </w:rPr>
        <w:t xml:space="preserve"> </w:t>
      </w:r>
      <w:r w:rsidR="00C70F36" w:rsidRPr="00972B57">
        <w:rPr>
          <w:rFonts w:ascii="Times New Roman" w:hAnsi="Times New Roman"/>
          <w:sz w:val="20"/>
          <w:szCs w:val="20"/>
        </w:rPr>
        <w:t xml:space="preserve">Anal </w:t>
      </w:r>
      <w:proofErr w:type="spellStart"/>
      <w:r w:rsidR="00C70F36" w:rsidRPr="00972B57">
        <w:rPr>
          <w:rFonts w:ascii="Times New Roman" w:hAnsi="Times New Roman"/>
          <w:sz w:val="20"/>
          <w:szCs w:val="20"/>
        </w:rPr>
        <w:t>Bioanal</w:t>
      </w:r>
      <w:proofErr w:type="spell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Chem</w:t>
      </w:r>
      <w:proofErr w:type="spellEnd"/>
      <w:r w:rsidR="00044EA1" w:rsidRPr="00972B57">
        <w:rPr>
          <w:rFonts w:ascii="Times New Roman" w:hAnsi="Times New Roman"/>
          <w:sz w:val="20"/>
          <w:szCs w:val="20"/>
        </w:rPr>
        <w:t xml:space="preserve"> 2011:</w:t>
      </w:r>
      <w:r w:rsidR="00C70F36" w:rsidRPr="00972B57">
        <w:rPr>
          <w:rFonts w:ascii="Times New Roman" w:hAnsi="Times New Roman"/>
          <w:sz w:val="20"/>
          <w:szCs w:val="20"/>
        </w:rPr>
        <w:t xml:space="preserve"> 400(9) 3005-3011</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13 </w:t>
      </w:r>
      <w:proofErr w:type="spellStart"/>
      <w:r w:rsidR="00B423DF" w:rsidRPr="00972B57">
        <w:rPr>
          <w:rFonts w:ascii="Times New Roman" w:hAnsi="Times New Roman"/>
          <w:sz w:val="20"/>
          <w:szCs w:val="20"/>
        </w:rPr>
        <w:t>Enikuomehin</w:t>
      </w:r>
      <w:proofErr w:type="spellEnd"/>
      <w:r w:rsidR="00B423DF" w:rsidRPr="00972B57">
        <w:rPr>
          <w:rFonts w:ascii="Times New Roman" w:hAnsi="Times New Roman"/>
          <w:sz w:val="20"/>
          <w:szCs w:val="20"/>
        </w:rPr>
        <w:t>, A.O.</w:t>
      </w:r>
      <w:proofErr w:type="gramStart"/>
      <w:r w:rsidR="00B423DF" w:rsidRPr="00972B57">
        <w:rPr>
          <w:rFonts w:ascii="Times New Roman" w:hAnsi="Times New Roman"/>
          <w:sz w:val="20"/>
          <w:szCs w:val="20"/>
        </w:rPr>
        <w:t>;O</w:t>
      </w:r>
      <w:proofErr w:type="gramEnd"/>
      <w:r w:rsidR="00B423DF" w:rsidRPr="00972B57">
        <w:rPr>
          <w:rFonts w:ascii="Times New Roman" w:hAnsi="Times New Roman"/>
          <w:sz w:val="20"/>
          <w:szCs w:val="20"/>
        </w:rPr>
        <w:t>. T.</w:t>
      </w:r>
      <w:r w:rsidR="00BE5817">
        <w:rPr>
          <w:rFonts w:ascii="Times New Roman" w:hAnsi="Times New Roman"/>
          <w:sz w:val="20"/>
          <w:szCs w:val="20"/>
        </w:rPr>
        <w:t xml:space="preserve"> </w:t>
      </w:r>
      <w:r w:rsidR="00B423DF" w:rsidRPr="00972B57">
        <w:rPr>
          <w:rFonts w:ascii="Times New Roman" w:hAnsi="Times New Roman"/>
          <w:sz w:val="20"/>
          <w:szCs w:val="20"/>
        </w:rPr>
        <w:t xml:space="preserve">Peters, </w:t>
      </w:r>
      <w:r w:rsidR="00C70F36" w:rsidRPr="00972B57">
        <w:rPr>
          <w:rFonts w:ascii="Times New Roman" w:hAnsi="Times New Roman"/>
          <w:sz w:val="20"/>
          <w:szCs w:val="20"/>
        </w:rPr>
        <w:t>Evaluation of crude extract from some Nigerian plants for the control of field diseases of sesame (</w:t>
      </w:r>
      <w:r w:rsidR="00C70F36" w:rsidRPr="00972B57">
        <w:rPr>
          <w:rFonts w:ascii="Times New Roman" w:hAnsi="Times New Roman"/>
          <w:i/>
          <w:sz w:val="20"/>
          <w:szCs w:val="20"/>
        </w:rPr>
        <w:t xml:space="preserve">Sesame </w:t>
      </w:r>
      <w:proofErr w:type="spellStart"/>
      <w:r w:rsidR="00C70F36" w:rsidRPr="00972B57">
        <w:rPr>
          <w:rFonts w:ascii="Times New Roman" w:hAnsi="Times New Roman"/>
          <w:i/>
          <w:sz w:val="20"/>
          <w:szCs w:val="20"/>
        </w:rPr>
        <w:t>indicum</w:t>
      </w:r>
      <w:proofErr w:type="spellEnd"/>
      <w:r w:rsidR="00C70F36" w:rsidRPr="00972B57">
        <w:rPr>
          <w:rFonts w:ascii="Times New Roman" w:hAnsi="Times New Roman"/>
          <w:i/>
          <w:sz w:val="20"/>
          <w:szCs w:val="20"/>
        </w:rPr>
        <w:t xml:space="preserve"> </w:t>
      </w:r>
      <w:r w:rsidR="00C70F36" w:rsidRPr="00972B57">
        <w:rPr>
          <w:rFonts w:ascii="Times New Roman" w:hAnsi="Times New Roman"/>
          <w:sz w:val="20"/>
          <w:szCs w:val="20"/>
        </w:rPr>
        <w:t>L). Paper presented at the 30</w:t>
      </w:r>
      <w:r w:rsidR="00C70F36" w:rsidRPr="00972B57">
        <w:rPr>
          <w:rFonts w:ascii="Times New Roman" w:hAnsi="Times New Roman"/>
          <w:sz w:val="20"/>
          <w:szCs w:val="20"/>
          <w:vertAlign w:val="superscript"/>
        </w:rPr>
        <w:t>th</w:t>
      </w:r>
      <w:r w:rsidR="00BE5817">
        <w:rPr>
          <w:rFonts w:ascii="Times New Roman" w:hAnsi="Times New Roman"/>
          <w:sz w:val="20"/>
          <w:szCs w:val="20"/>
          <w:vertAlign w:val="superscript"/>
        </w:rPr>
        <w:t xml:space="preserve"> </w:t>
      </w:r>
      <w:r w:rsidR="00C70F36" w:rsidRPr="00972B57">
        <w:rPr>
          <w:rFonts w:ascii="Times New Roman" w:hAnsi="Times New Roman"/>
          <w:sz w:val="20"/>
          <w:szCs w:val="20"/>
        </w:rPr>
        <w:t>Annual Conference of the Nigerian</w:t>
      </w:r>
      <w:r w:rsidR="00BE5817">
        <w:rPr>
          <w:rFonts w:ascii="Times New Roman" w:hAnsi="Times New Roman"/>
          <w:sz w:val="20"/>
          <w:szCs w:val="20"/>
        </w:rPr>
        <w:t xml:space="preserve"> </w:t>
      </w:r>
      <w:r w:rsidR="00C70F36" w:rsidRPr="00972B57">
        <w:rPr>
          <w:rFonts w:ascii="Times New Roman" w:hAnsi="Times New Roman"/>
          <w:sz w:val="20"/>
          <w:szCs w:val="20"/>
        </w:rPr>
        <w:t xml:space="preserve">Society for Plant Protection, University of Agric., </w:t>
      </w:r>
      <w:proofErr w:type="gramStart"/>
      <w:r w:rsidR="00C70F36" w:rsidRPr="00972B57">
        <w:rPr>
          <w:rFonts w:ascii="Times New Roman" w:hAnsi="Times New Roman"/>
          <w:sz w:val="20"/>
          <w:szCs w:val="20"/>
        </w:rPr>
        <w:t>Abeokuta</w:t>
      </w:r>
      <w:proofErr w:type="gramEnd"/>
      <w:r w:rsidR="00C70F36" w:rsidRPr="00972B57">
        <w:rPr>
          <w:rFonts w:ascii="Times New Roman" w:hAnsi="Times New Roman"/>
          <w:sz w:val="20"/>
          <w:szCs w:val="20"/>
        </w:rPr>
        <w:t xml:space="preserve">. </w:t>
      </w:r>
      <w:proofErr w:type="gramStart"/>
      <w:r w:rsidR="00C70F36" w:rsidRPr="00972B57">
        <w:rPr>
          <w:rFonts w:ascii="Times New Roman" w:hAnsi="Times New Roman"/>
          <w:sz w:val="20"/>
          <w:szCs w:val="20"/>
        </w:rPr>
        <w:t>Sept. 1- 4, 2002.</w:t>
      </w:r>
      <w:proofErr w:type="gramEnd"/>
      <w:r w:rsidR="00C70F36" w:rsidRPr="00972B57">
        <w:rPr>
          <w:rFonts w:ascii="Times New Roman" w:eastAsia="Times New Roman" w:hAnsi="Times New Roman"/>
          <w:color w:val="000000"/>
          <w:sz w:val="20"/>
          <w:szCs w:val="20"/>
        </w:rPr>
        <w:t xml:space="preserve"> </w:t>
      </w:r>
    </w:p>
    <w:p w:rsidR="00C70F36" w:rsidRPr="00972B57" w:rsidRDefault="000F5720" w:rsidP="00972B57">
      <w:pPr>
        <w:spacing w:after="0" w:line="240" w:lineRule="auto"/>
        <w:ind w:left="424" w:hangingChars="212" w:hanging="424"/>
        <w:jc w:val="both"/>
        <w:rPr>
          <w:rFonts w:ascii="Times New Roman" w:eastAsia="Times New Roman" w:hAnsi="Times New Roman"/>
          <w:color w:val="000000"/>
          <w:sz w:val="20"/>
          <w:szCs w:val="20"/>
        </w:rPr>
      </w:pPr>
      <w:r w:rsidRPr="00972B57">
        <w:rPr>
          <w:rFonts w:ascii="Times New Roman" w:eastAsia="Times New Roman" w:hAnsi="Times New Roman"/>
          <w:color w:val="000000"/>
          <w:sz w:val="20"/>
          <w:szCs w:val="20"/>
        </w:rPr>
        <w:t xml:space="preserve">14 </w:t>
      </w:r>
      <w:proofErr w:type="spellStart"/>
      <w:r w:rsidR="00B423DF" w:rsidRPr="00972B57">
        <w:rPr>
          <w:rFonts w:ascii="Times New Roman" w:eastAsia="Times New Roman" w:hAnsi="Times New Roman"/>
          <w:color w:val="000000"/>
          <w:sz w:val="20"/>
          <w:szCs w:val="20"/>
        </w:rPr>
        <w:t>Fapohunda</w:t>
      </w:r>
      <w:proofErr w:type="spellEnd"/>
      <w:r w:rsidR="00B423DF" w:rsidRPr="00972B57">
        <w:rPr>
          <w:rFonts w:ascii="Times New Roman" w:eastAsia="Times New Roman" w:hAnsi="Times New Roman"/>
          <w:color w:val="000000"/>
          <w:sz w:val="20"/>
          <w:szCs w:val="20"/>
        </w:rPr>
        <w:t xml:space="preserve"> S O</w:t>
      </w:r>
      <w:r w:rsidR="00BE5817">
        <w:rPr>
          <w:rFonts w:ascii="Times New Roman" w:eastAsia="Times New Roman" w:hAnsi="Times New Roman"/>
          <w:color w:val="000000"/>
          <w:sz w:val="20"/>
          <w:szCs w:val="20"/>
        </w:rPr>
        <w:t>;</w:t>
      </w:r>
      <w:r w:rsidR="00C70F36" w:rsidRPr="00972B57">
        <w:rPr>
          <w:rFonts w:ascii="Times New Roman" w:eastAsia="Times New Roman" w:hAnsi="Times New Roman"/>
          <w:color w:val="000000"/>
          <w:sz w:val="20"/>
          <w:szCs w:val="20"/>
        </w:rPr>
        <w:t xml:space="preserve"> </w:t>
      </w:r>
      <w:proofErr w:type="spellStart"/>
      <w:r w:rsidR="00C70F36" w:rsidRPr="00972B57">
        <w:rPr>
          <w:rFonts w:ascii="Times New Roman" w:eastAsia="Times New Roman" w:hAnsi="Times New Roman"/>
          <w:color w:val="000000"/>
          <w:sz w:val="20"/>
          <w:szCs w:val="20"/>
        </w:rPr>
        <w:t>Ogundero</w:t>
      </w:r>
      <w:proofErr w:type="spellEnd"/>
      <w:r w:rsidR="00C70F36" w:rsidRPr="00972B57">
        <w:rPr>
          <w:rFonts w:ascii="Times New Roman" w:eastAsia="Times New Roman" w:hAnsi="Times New Roman"/>
          <w:color w:val="000000"/>
          <w:sz w:val="20"/>
          <w:szCs w:val="20"/>
        </w:rPr>
        <w:t xml:space="preserve"> V W</w:t>
      </w:r>
      <w:r w:rsidR="00BE5817">
        <w:rPr>
          <w:rFonts w:ascii="Times New Roman" w:eastAsia="Times New Roman" w:hAnsi="Times New Roman"/>
          <w:color w:val="000000"/>
          <w:sz w:val="20"/>
          <w:szCs w:val="20"/>
        </w:rPr>
        <w:t xml:space="preserve"> </w:t>
      </w:r>
      <w:r w:rsidR="00C70F36" w:rsidRPr="00972B57">
        <w:rPr>
          <w:rFonts w:ascii="Times New Roman" w:eastAsia="Times New Roman" w:hAnsi="Times New Roman"/>
          <w:color w:val="000000"/>
          <w:sz w:val="20"/>
          <w:szCs w:val="20"/>
        </w:rPr>
        <w:t>Physiology of fungi associated with</w:t>
      </w:r>
      <w:r w:rsidR="00BE5817">
        <w:rPr>
          <w:rFonts w:ascii="Times New Roman" w:eastAsia="Times New Roman" w:hAnsi="Times New Roman"/>
          <w:color w:val="000000"/>
          <w:sz w:val="20"/>
          <w:szCs w:val="20"/>
        </w:rPr>
        <w:t xml:space="preserve"> </w:t>
      </w:r>
      <w:r w:rsidR="00C70F36" w:rsidRPr="00972B57">
        <w:rPr>
          <w:rFonts w:ascii="Times New Roman" w:eastAsia="Times New Roman" w:hAnsi="Times New Roman"/>
          <w:color w:val="000000"/>
          <w:sz w:val="20"/>
          <w:szCs w:val="20"/>
        </w:rPr>
        <w:t xml:space="preserve">fast foods in </w:t>
      </w:r>
      <w:proofErr w:type="gramStart"/>
      <w:r w:rsidR="00C70F36" w:rsidRPr="00972B57">
        <w:rPr>
          <w:rFonts w:ascii="Times New Roman" w:eastAsia="Times New Roman" w:hAnsi="Times New Roman"/>
          <w:color w:val="000000"/>
          <w:sz w:val="20"/>
          <w:szCs w:val="20"/>
        </w:rPr>
        <w:t>Nigeria .</w:t>
      </w:r>
      <w:proofErr w:type="gramEnd"/>
      <w:r w:rsidR="00C70F36" w:rsidRPr="00972B57">
        <w:rPr>
          <w:rFonts w:ascii="Times New Roman" w:eastAsia="Times New Roman" w:hAnsi="Times New Roman"/>
          <w:color w:val="000000"/>
          <w:sz w:val="20"/>
          <w:szCs w:val="20"/>
        </w:rPr>
        <w:t xml:space="preserve"> </w:t>
      </w:r>
      <w:proofErr w:type="spellStart"/>
      <w:r w:rsidR="00C70F36" w:rsidRPr="00972B57">
        <w:rPr>
          <w:rFonts w:ascii="Times New Roman" w:eastAsia="Times New Roman" w:hAnsi="Times New Roman"/>
          <w:color w:val="000000"/>
          <w:sz w:val="20"/>
          <w:szCs w:val="20"/>
        </w:rPr>
        <w:t>Int</w:t>
      </w:r>
      <w:proofErr w:type="spellEnd"/>
      <w:r w:rsidR="00BE5817">
        <w:rPr>
          <w:rFonts w:ascii="Times New Roman" w:eastAsia="Times New Roman" w:hAnsi="Times New Roman"/>
          <w:color w:val="000000"/>
          <w:sz w:val="20"/>
          <w:szCs w:val="20"/>
        </w:rPr>
        <w:t xml:space="preserve"> </w:t>
      </w:r>
      <w:proofErr w:type="spellStart"/>
      <w:r w:rsidR="00C70F36" w:rsidRPr="00972B57">
        <w:rPr>
          <w:rFonts w:ascii="Times New Roman" w:eastAsia="Times New Roman" w:hAnsi="Times New Roman"/>
          <w:color w:val="000000"/>
          <w:sz w:val="20"/>
          <w:szCs w:val="20"/>
        </w:rPr>
        <w:t>Biodet</w:t>
      </w:r>
      <w:proofErr w:type="spellEnd"/>
      <w:r w:rsidR="00BE5817">
        <w:rPr>
          <w:rFonts w:ascii="Times New Roman" w:eastAsia="Times New Roman" w:hAnsi="Times New Roman"/>
          <w:color w:val="000000"/>
          <w:sz w:val="20"/>
          <w:szCs w:val="20"/>
        </w:rPr>
        <w:t xml:space="preserve"> </w:t>
      </w:r>
      <w:r w:rsidR="00B423DF" w:rsidRPr="00972B57">
        <w:rPr>
          <w:rFonts w:ascii="Times New Roman" w:eastAsia="Times New Roman" w:hAnsi="Times New Roman"/>
          <w:color w:val="000000"/>
          <w:sz w:val="20"/>
          <w:szCs w:val="20"/>
        </w:rPr>
        <w:t>1990:</w:t>
      </w:r>
      <w:r w:rsidR="00C70F36" w:rsidRPr="00972B57">
        <w:rPr>
          <w:rFonts w:ascii="Times New Roman" w:eastAsia="Times New Roman" w:hAnsi="Times New Roman"/>
          <w:color w:val="000000"/>
          <w:sz w:val="20"/>
          <w:szCs w:val="20"/>
        </w:rPr>
        <w:t>26 (1</w:t>
      </w:r>
      <w:proofErr w:type="gramStart"/>
      <w:r w:rsidR="00C70F36" w:rsidRPr="00972B57">
        <w:rPr>
          <w:rFonts w:ascii="Times New Roman" w:eastAsia="Times New Roman" w:hAnsi="Times New Roman"/>
          <w:color w:val="000000"/>
          <w:sz w:val="20"/>
          <w:szCs w:val="20"/>
        </w:rPr>
        <w:t>) :</w:t>
      </w:r>
      <w:proofErr w:type="gramEnd"/>
      <w:r w:rsidR="00C70F36" w:rsidRPr="00972B57">
        <w:rPr>
          <w:rFonts w:ascii="Times New Roman" w:eastAsia="Times New Roman" w:hAnsi="Times New Roman"/>
          <w:color w:val="000000"/>
          <w:sz w:val="20"/>
          <w:szCs w:val="20"/>
        </w:rPr>
        <w:t>23-32</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lang w:eastAsia="en-US"/>
        </w:rPr>
      </w:pPr>
      <w:r w:rsidRPr="00972B57">
        <w:rPr>
          <w:rFonts w:ascii="Times New Roman" w:hAnsi="Times New Roman"/>
          <w:sz w:val="20"/>
          <w:szCs w:val="20"/>
          <w:lang w:eastAsia="en-US"/>
        </w:rPr>
        <w:t xml:space="preserve">15 </w:t>
      </w:r>
      <w:proofErr w:type="spellStart"/>
      <w:r w:rsidR="00C70F36" w:rsidRPr="00972B57">
        <w:rPr>
          <w:rFonts w:ascii="Times New Roman" w:hAnsi="Times New Roman"/>
          <w:sz w:val="20"/>
          <w:szCs w:val="20"/>
          <w:lang w:eastAsia="en-US"/>
        </w:rPr>
        <w:t>Fara</w:t>
      </w:r>
      <w:r w:rsidR="00B423DF" w:rsidRPr="00972B57">
        <w:rPr>
          <w:rFonts w:ascii="Times New Roman" w:hAnsi="Times New Roman"/>
          <w:sz w:val="20"/>
          <w:szCs w:val="20"/>
          <w:lang w:eastAsia="en-US"/>
        </w:rPr>
        <w:t>g</w:t>
      </w:r>
      <w:proofErr w:type="spellEnd"/>
      <w:r w:rsidR="00B423DF" w:rsidRPr="00972B57">
        <w:rPr>
          <w:rFonts w:ascii="Times New Roman" w:hAnsi="Times New Roman"/>
          <w:sz w:val="20"/>
          <w:szCs w:val="20"/>
          <w:lang w:eastAsia="en-US"/>
        </w:rPr>
        <w:t xml:space="preserve">, M.; H. </w:t>
      </w:r>
      <w:proofErr w:type="spellStart"/>
      <w:r w:rsidR="00B423DF" w:rsidRPr="00972B57">
        <w:rPr>
          <w:rFonts w:ascii="Times New Roman" w:hAnsi="Times New Roman"/>
          <w:sz w:val="20"/>
          <w:szCs w:val="20"/>
          <w:lang w:eastAsia="en-US"/>
        </w:rPr>
        <w:t>Diaa</w:t>
      </w:r>
      <w:proofErr w:type="spellEnd"/>
      <w:r w:rsidR="00B423DF" w:rsidRPr="00972B57">
        <w:rPr>
          <w:rFonts w:ascii="Times New Roman" w:hAnsi="Times New Roman"/>
          <w:sz w:val="20"/>
          <w:szCs w:val="20"/>
          <w:lang w:eastAsia="en-US"/>
        </w:rPr>
        <w:t xml:space="preserve"> El-Din,</w:t>
      </w:r>
      <w:r w:rsidR="00BE5817">
        <w:rPr>
          <w:rFonts w:ascii="Times New Roman" w:hAnsi="Times New Roman"/>
          <w:sz w:val="20"/>
          <w:szCs w:val="20"/>
          <w:lang w:eastAsia="en-US"/>
        </w:rPr>
        <w:t xml:space="preserve"> </w:t>
      </w:r>
      <w:r w:rsidR="00C70F36" w:rsidRPr="00972B57">
        <w:rPr>
          <w:rFonts w:ascii="Times New Roman" w:hAnsi="Times New Roman"/>
          <w:sz w:val="20"/>
          <w:szCs w:val="20"/>
          <w:lang w:eastAsia="en-US"/>
        </w:rPr>
        <w:t xml:space="preserve">The nutritive value for chicks fed full fat soybean irradiated at up to 60 </w:t>
      </w:r>
      <w:proofErr w:type="spellStart"/>
      <w:r w:rsidR="00C70F36" w:rsidRPr="00972B57">
        <w:rPr>
          <w:rFonts w:ascii="Times New Roman" w:hAnsi="Times New Roman"/>
          <w:sz w:val="20"/>
          <w:szCs w:val="20"/>
          <w:lang w:eastAsia="en-US"/>
        </w:rPr>
        <w:t>kGy</w:t>
      </w:r>
      <w:proofErr w:type="spellEnd"/>
      <w:r w:rsidR="00C70F36" w:rsidRPr="00972B57">
        <w:rPr>
          <w:rFonts w:ascii="Times New Roman" w:hAnsi="Times New Roman"/>
          <w:sz w:val="20"/>
          <w:szCs w:val="20"/>
          <w:lang w:eastAsia="en-US"/>
        </w:rPr>
        <w:t xml:space="preserve">. </w:t>
      </w:r>
      <w:r w:rsidR="00C70F36" w:rsidRPr="00972B57">
        <w:rPr>
          <w:rFonts w:ascii="Times New Roman" w:hAnsi="Times New Roman"/>
          <w:iCs/>
          <w:sz w:val="20"/>
          <w:szCs w:val="20"/>
          <w:lang w:eastAsia="en-US"/>
        </w:rPr>
        <w:t>Anim. Feed Sci. Tech</w:t>
      </w:r>
      <w:r w:rsidR="00C70F36" w:rsidRPr="00972B57">
        <w:rPr>
          <w:rFonts w:ascii="Times New Roman" w:hAnsi="Times New Roman"/>
          <w:i/>
          <w:iCs/>
          <w:sz w:val="20"/>
          <w:szCs w:val="20"/>
          <w:lang w:eastAsia="en-US"/>
        </w:rPr>
        <w:t>.</w:t>
      </w:r>
      <w:proofErr w:type="gramStart"/>
      <w:r w:rsidR="00C70F36" w:rsidRPr="00972B57">
        <w:rPr>
          <w:rFonts w:ascii="Times New Roman" w:hAnsi="Times New Roman"/>
          <w:sz w:val="20"/>
          <w:szCs w:val="20"/>
          <w:lang w:eastAsia="en-US"/>
        </w:rPr>
        <w:t>,</w:t>
      </w:r>
      <w:r w:rsidR="00B423DF" w:rsidRPr="00972B57">
        <w:rPr>
          <w:rFonts w:ascii="Times New Roman" w:hAnsi="Times New Roman"/>
          <w:sz w:val="20"/>
          <w:szCs w:val="20"/>
          <w:lang w:eastAsia="en-US"/>
        </w:rPr>
        <w:t>1999</w:t>
      </w:r>
      <w:proofErr w:type="gramEnd"/>
      <w:r w:rsidR="00C70F36" w:rsidRPr="00972B57">
        <w:rPr>
          <w:rFonts w:ascii="Times New Roman" w:hAnsi="Times New Roman"/>
          <w:sz w:val="20"/>
          <w:szCs w:val="20"/>
          <w:lang w:eastAsia="en-US"/>
        </w:rPr>
        <w:t xml:space="preserve"> 73:319–27.</w:t>
      </w:r>
    </w:p>
    <w:p w:rsidR="00C70F36" w:rsidRPr="00972B57" w:rsidRDefault="000F5720" w:rsidP="00972B57">
      <w:pPr>
        <w:autoSpaceDE w:val="0"/>
        <w:autoSpaceDN w:val="0"/>
        <w:adjustRightInd w:val="0"/>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16 </w:t>
      </w:r>
      <w:proofErr w:type="spellStart"/>
      <w:r w:rsidR="00C70F36" w:rsidRPr="00972B57">
        <w:rPr>
          <w:rStyle w:val="Strong"/>
          <w:rFonts w:ascii="Times New Roman" w:hAnsi="Times New Roman"/>
          <w:b w:val="0"/>
          <w:sz w:val="20"/>
          <w:szCs w:val="20"/>
        </w:rPr>
        <w:t>Gatt</w:t>
      </w:r>
      <w:proofErr w:type="spellEnd"/>
      <w:r w:rsidR="00C70F36" w:rsidRPr="00972B57">
        <w:rPr>
          <w:rStyle w:val="Strong"/>
          <w:rFonts w:ascii="Times New Roman" w:hAnsi="Times New Roman"/>
          <w:b w:val="0"/>
          <w:sz w:val="20"/>
          <w:szCs w:val="20"/>
        </w:rPr>
        <w:t xml:space="preserve"> MJ, </w:t>
      </w:r>
      <w:proofErr w:type="spellStart"/>
      <w:r w:rsidR="00C70F36" w:rsidRPr="00972B57">
        <w:rPr>
          <w:rStyle w:val="Strong"/>
          <w:rFonts w:ascii="Times New Roman" w:hAnsi="Times New Roman"/>
          <w:b w:val="0"/>
          <w:sz w:val="20"/>
          <w:szCs w:val="20"/>
        </w:rPr>
        <w:t>Fraga</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ME,Magnoli</w:t>
      </w:r>
      <w:proofErr w:type="spellEnd"/>
      <w:r w:rsidR="00C70F36" w:rsidRPr="00972B57">
        <w:rPr>
          <w:rStyle w:val="Strong"/>
          <w:rFonts w:ascii="Times New Roman" w:hAnsi="Times New Roman"/>
          <w:b w:val="0"/>
          <w:sz w:val="20"/>
          <w:szCs w:val="20"/>
        </w:rPr>
        <w:t xml:space="preserve"> C, </w:t>
      </w:r>
      <w:proofErr w:type="spellStart"/>
      <w:r w:rsidR="00C70F36" w:rsidRPr="00972B57">
        <w:rPr>
          <w:rStyle w:val="Strong"/>
          <w:rFonts w:ascii="Times New Roman" w:hAnsi="Times New Roman"/>
          <w:b w:val="0"/>
          <w:sz w:val="20"/>
          <w:szCs w:val="20"/>
        </w:rPr>
        <w:t>Dalcero</w:t>
      </w:r>
      <w:proofErr w:type="spellEnd"/>
      <w:r w:rsidR="00C70F36" w:rsidRPr="00972B57">
        <w:rPr>
          <w:rStyle w:val="Strong"/>
          <w:rFonts w:ascii="Times New Roman" w:hAnsi="Times New Roman"/>
          <w:b w:val="0"/>
          <w:sz w:val="20"/>
          <w:szCs w:val="20"/>
        </w:rPr>
        <w:t xml:space="preserve"> AM, </w:t>
      </w:r>
      <w:proofErr w:type="spellStart"/>
      <w:r w:rsidR="00C70F36" w:rsidRPr="00972B57">
        <w:rPr>
          <w:rStyle w:val="Strong"/>
          <w:rFonts w:ascii="Times New Roman" w:hAnsi="Times New Roman"/>
          <w:b w:val="0"/>
          <w:sz w:val="20"/>
          <w:szCs w:val="20"/>
        </w:rPr>
        <w:t>da</w:t>
      </w:r>
      <w:proofErr w:type="spellEnd"/>
      <w:r w:rsidR="00C70F36" w:rsidRPr="00972B57">
        <w:rPr>
          <w:rStyle w:val="Strong"/>
          <w:rFonts w:ascii="Times New Roman" w:hAnsi="Times New Roman"/>
          <w:b w:val="0"/>
          <w:sz w:val="20"/>
          <w:szCs w:val="20"/>
        </w:rPr>
        <w:t xml:space="preserve"> Rocha Rosa CA.</w:t>
      </w:r>
      <w:r w:rsidR="00BE5817">
        <w:rPr>
          <w:rStyle w:val="Strong"/>
          <w:rFonts w:ascii="Times New Roman" w:hAnsi="Times New Roman"/>
          <w:b w:val="0"/>
          <w:sz w:val="20"/>
          <w:szCs w:val="20"/>
        </w:rPr>
        <w:t xml:space="preserve"> </w:t>
      </w:r>
      <w:r w:rsidR="00C70F36" w:rsidRPr="00972B57">
        <w:rPr>
          <w:rStyle w:val="Strong"/>
          <w:rFonts w:ascii="Times New Roman" w:hAnsi="Times New Roman"/>
          <w:b w:val="0"/>
          <w:sz w:val="20"/>
          <w:szCs w:val="20"/>
        </w:rPr>
        <w:t>Mycological survey for</w:t>
      </w:r>
      <w:r w:rsidR="00C70F36"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 xml:space="preserve">potential </w:t>
      </w:r>
      <w:proofErr w:type="spellStart"/>
      <w:r w:rsidR="00C70F36" w:rsidRPr="00972B57">
        <w:rPr>
          <w:rStyle w:val="Strong"/>
          <w:rFonts w:ascii="Times New Roman" w:hAnsi="Times New Roman"/>
          <w:b w:val="0"/>
          <w:sz w:val="20"/>
          <w:szCs w:val="20"/>
        </w:rPr>
        <w:t>aflatoxin</w:t>
      </w:r>
      <w:proofErr w:type="spellEnd"/>
      <w:r w:rsidR="00C70F36" w:rsidRPr="00972B57">
        <w:rPr>
          <w:rStyle w:val="Strong"/>
          <w:rFonts w:ascii="Times New Roman" w:hAnsi="Times New Roman"/>
          <w:b w:val="0"/>
          <w:sz w:val="20"/>
          <w:szCs w:val="20"/>
        </w:rPr>
        <w:t xml:space="preserve"> and </w:t>
      </w:r>
      <w:proofErr w:type="spellStart"/>
      <w:r w:rsidR="00C70F36" w:rsidRPr="00972B57">
        <w:rPr>
          <w:rStyle w:val="Strong"/>
          <w:rFonts w:ascii="Times New Roman" w:hAnsi="Times New Roman"/>
          <w:b w:val="0"/>
          <w:sz w:val="20"/>
          <w:szCs w:val="20"/>
        </w:rPr>
        <w:t>ochratoxin</w:t>
      </w:r>
      <w:proofErr w:type="spellEnd"/>
      <w:r w:rsidR="00C70F36" w:rsidRPr="00972B57">
        <w:rPr>
          <w:rStyle w:val="Strong"/>
          <w:rFonts w:ascii="Times New Roman" w:hAnsi="Times New Roman"/>
          <w:b w:val="0"/>
          <w:sz w:val="20"/>
          <w:szCs w:val="20"/>
        </w:rPr>
        <w:t xml:space="preserve"> producers and their toxicological properties in harvested</w:t>
      </w:r>
      <w:r w:rsidR="00C70F36"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 xml:space="preserve">Brazilian black pepper. Food </w:t>
      </w:r>
      <w:proofErr w:type="spellStart"/>
      <w:r w:rsidR="00C70F36" w:rsidRPr="00972B57">
        <w:rPr>
          <w:rStyle w:val="Strong"/>
          <w:rFonts w:ascii="Times New Roman" w:hAnsi="Times New Roman"/>
          <w:b w:val="0"/>
          <w:sz w:val="20"/>
          <w:szCs w:val="20"/>
        </w:rPr>
        <w:t>Addit</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Contam</w:t>
      </w:r>
      <w:proofErr w:type="spellEnd"/>
      <w:r w:rsidR="00C70F36" w:rsidRPr="00972B57">
        <w:rPr>
          <w:rStyle w:val="Strong"/>
          <w:rFonts w:ascii="Times New Roman" w:hAnsi="Times New Roman"/>
          <w:b w:val="0"/>
          <w:i/>
          <w:sz w:val="20"/>
          <w:szCs w:val="20"/>
        </w:rPr>
        <w:t xml:space="preserve"> </w:t>
      </w:r>
      <w:r w:rsidR="00B423DF" w:rsidRPr="00972B57">
        <w:rPr>
          <w:rStyle w:val="Strong"/>
          <w:rFonts w:ascii="Times New Roman" w:hAnsi="Times New Roman"/>
          <w:b w:val="0"/>
          <w:sz w:val="20"/>
          <w:szCs w:val="20"/>
        </w:rPr>
        <w:t>2003</w:t>
      </w:r>
      <w:r w:rsidR="00B423DF" w:rsidRPr="00972B57">
        <w:rPr>
          <w:rStyle w:val="Strong"/>
          <w:rFonts w:ascii="Times New Roman" w:hAnsi="Times New Roman"/>
          <w:b w:val="0"/>
          <w:i/>
          <w:sz w:val="20"/>
          <w:szCs w:val="20"/>
        </w:rPr>
        <w:t>:</w:t>
      </w:r>
      <w:r w:rsidR="00C70F36" w:rsidRPr="00972B57">
        <w:rPr>
          <w:rStyle w:val="Strong"/>
          <w:rFonts w:ascii="Times New Roman" w:hAnsi="Times New Roman"/>
          <w:b w:val="0"/>
          <w:i/>
          <w:sz w:val="20"/>
          <w:szCs w:val="20"/>
        </w:rPr>
        <w:t>20:</w:t>
      </w:r>
      <w:r w:rsidR="00C70F36" w:rsidRPr="00972B57">
        <w:rPr>
          <w:rStyle w:val="Strong"/>
          <w:rFonts w:ascii="Times New Roman" w:hAnsi="Times New Roman"/>
          <w:b w:val="0"/>
          <w:sz w:val="20"/>
          <w:szCs w:val="20"/>
        </w:rPr>
        <w:t>1120-6</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lang w:eastAsia="en-US"/>
        </w:rPr>
      </w:pPr>
      <w:r w:rsidRPr="00972B57">
        <w:rPr>
          <w:rFonts w:ascii="Times New Roman" w:hAnsi="Times New Roman"/>
          <w:sz w:val="20"/>
          <w:szCs w:val="20"/>
          <w:lang w:eastAsia="en-US"/>
        </w:rPr>
        <w:t xml:space="preserve">17 </w:t>
      </w:r>
      <w:proofErr w:type="spellStart"/>
      <w:r w:rsidR="00C70F36" w:rsidRPr="00972B57">
        <w:rPr>
          <w:rFonts w:ascii="Times New Roman" w:hAnsi="Times New Roman"/>
          <w:sz w:val="20"/>
          <w:szCs w:val="20"/>
          <w:lang w:eastAsia="en-US"/>
        </w:rPr>
        <w:t>Hooshand</w:t>
      </w:r>
      <w:proofErr w:type="spellEnd"/>
      <w:r w:rsidR="00C70F36" w:rsidRPr="00972B57">
        <w:rPr>
          <w:rFonts w:ascii="Times New Roman" w:hAnsi="Times New Roman"/>
          <w:sz w:val="20"/>
          <w:szCs w:val="20"/>
          <w:lang w:eastAsia="en-US"/>
        </w:rPr>
        <w:t>, H.</w:t>
      </w:r>
      <w:r w:rsidR="00B423DF" w:rsidRPr="00972B57">
        <w:rPr>
          <w:rFonts w:ascii="Times New Roman" w:hAnsi="Times New Roman"/>
          <w:sz w:val="20"/>
          <w:szCs w:val="20"/>
          <w:lang w:eastAsia="en-US"/>
        </w:rPr>
        <w:t>; Klopfenstein, C.F</w:t>
      </w:r>
      <w:proofErr w:type="gramStart"/>
      <w:r w:rsidR="00B423DF" w:rsidRPr="00972B57">
        <w:rPr>
          <w:rFonts w:ascii="Times New Roman" w:hAnsi="Times New Roman"/>
          <w:sz w:val="20"/>
          <w:szCs w:val="20"/>
          <w:lang w:eastAsia="en-US"/>
        </w:rPr>
        <w:t xml:space="preserve">. </w:t>
      </w:r>
      <w:r w:rsidR="00C70F36" w:rsidRPr="00972B57">
        <w:rPr>
          <w:rFonts w:ascii="Times New Roman" w:hAnsi="Times New Roman"/>
          <w:sz w:val="20"/>
          <w:szCs w:val="20"/>
          <w:lang w:eastAsia="en-US"/>
        </w:rPr>
        <w:t>.</w:t>
      </w:r>
      <w:proofErr w:type="gramEnd"/>
      <w:r w:rsidR="00C70F36" w:rsidRPr="00972B57">
        <w:rPr>
          <w:rFonts w:ascii="Times New Roman" w:hAnsi="Times New Roman"/>
          <w:sz w:val="20"/>
          <w:szCs w:val="20"/>
          <w:lang w:eastAsia="en-US"/>
        </w:rPr>
        <w:t xml:space="preserve"> </w:t>
      </w:r>
      <w:proofErr w:type="gramStart"/>
      <w:r w:rsidR="00C70F36" w:rsidRPr="00972B57">
        <w:rPr>
          <w:rFonts w:ascii="Times New Roman" w:hAnsi="Times New Roman"/>
          <w:sz w:val="20"/>
          <w:szCs w:val="20"/>
          <w:lang w:eastAsia="en-US"/>
        </w:rPr>
        <w:t xml:space="preserve">Effect of gamma irradiation on </w:t>
      </w:r>
      <w:proofErr w:type="spellStart"/>
      <w:r w:rsidR="00C70F36" w:rsidRPr="00972B57">
        <w:rPr>
          <w:rFonts w:ascii="Times New Roman" w:hAnsi="Times New Roman"/>
          <w:sz w:val="20"/>
          <w:szCs w:val="20"/>
          <w:lang w:eastAsia="en-US"/>
        </w:rPr>
        <w:t>mycotoxin</w:t>
      </w:r>
      <w:proofErr w:type="spellEnd"/>
      <w:r w:rsidR="00C70F36" w:rsidRPr="00972B57">
        <w:rPr>
          <w:rFonts w:ascii="Times New Roman" w:hAnsi="Times New Roman"/>
          <w:sz w:val="20"/>
          <w:szCs w:val="20"/>
          <w:lang w:eastAsia="en-US"/>
        </w:rPr>
        <w:t xml:space="preserve"> disappearance and amino acid contents of corn, wheat, soybean, with different moisture contents.</w:t>
      </w:r>
      <w:proofErr w:type="gramEnd"/>
      <w:r w:rsidR="00C70F36" w:rsidRPr="00972B57">
        <w:rPr>
          <w:rFonts w:ascii="Times New Roman" w:hAnsi="Times New Roman"/>
          <w:sz w:val="20"/>
          <w:szCs w:val="20"/>
          <w:lang w:eastAsia="en-US"/>
        </w:rPr>
        <w:t xml:space="preserve"> </w:t>
      </w:r>
      <w:r w:rsidR="00C70F36" w:rsidRPr="00972B57">
        <w:rPr>
          <w:rFonts w:ascii="Times New Roman" w:hAnsi="Times New Roman"/>
          <w:iCs/>
          <w:sz w:val="20"/>
          <w:szCs w:val="20"/>
          <w:lang w:eastAsia="en-US"/>
        </w:rPr>
        <w:t>Plant</w:t>
      </w:r>
      <w:r w:rsidR="00C70F36" w:rsidRPr="00972B57">
        <w:rPr>
          <w:rFonts w:ascii="Times New Roman" w:hAnsi="Times New Roman"/>
          <w:sz w:val="20"/>
          <w:szCs w:val="20"/>
          <w:lang w:eastAsia="en-US"/>
        </w:rPr>
        <w:t xml:space="preserve"> </w:t>
      </w:r>
      <w:r w:rsidR="00C70F36" w:rsidRPr="00972B57">
        <w:rPr>
          <w:rFonts w:ascii="Times New Roman" w:hAnsi="Times New Roman"/>
          <w:iCs/>
          <w:sz w:val="20"/>
          <w:szCs w:val="20"/>
          <w:lang w:eastAsia="en-US"/>
        </w:rPr>
        <w:t>Food Human Nutr</w:t>
      </w:r>
      <w:r w:rsidR="00C70F36" w:rsidRPr="00972B57">
        <w:rPr>
          <w:rFonts w:ascii="Times New Roman" w:hAnsi="Times New Roman"/>
          <w:i/>
          <w:iCs/>
          <w:sz w:val="20"/>
          <w:szCs w:val="20"/>
          <w:lang w:eastAsia="en-US"/>
        </w:rPr>
        <w:t>.</w:t>
      </w:r>
      <w:proofErr w:type="gramStart"/>
      <w:r w:rsidR="00C70F36" w:rsidRPr="00972B57">
        <w:rPr>
          <w:rFonts w:ascii="Times New Roman" w:hAnsi="Times New Roman"/>
          <w:i/>
          <w:iCs/>
          <w:sz w:val="20"/>
          <w:szCs w:val="20"/>
          <w:lang w:eastAsia="en-US"/>
        </w:rPr>
        <w:t>,</w:t>
      </w:r>
      <w:r w:rsidR="00B423DF" w:rsidRPr="00972B57">
        <w:rPr>
          <w:rFonts w:ascii="Times New Roman" w:hAnsi="Times New Roman"/>
          <w:iCs/>
          <w:sz w:val="20"/>
          <w:szCs w:val="20"/>
          <w:lang w:eastAsia="en-US"/>
        </w:rPr>
        <w:t>1999</w:t>
      </w:r>
      <w:proofErr w:type="gramEnd"/>
      <w:r w:rsidR="00B423DF" w:rsidRPr="00972B57">
        <w:rPr>
          <w:rFonts w:ascii="Times New Roman" w:hAnsi="Times New Roman"/>
          <w:iCs/>
          <w:sz w:val="20"/>
          <w:szCs w:val="20"/>
          <w:lang w:eastAsia="en-US"/>
        </w:rPr>
        <w:t xml:space="preserve"> : 5</w:t>
      </w:r>
      <w:r w:rsidR="00C70F36" w:rsidRPr="00972B57">
        <w:rPr>
          <w:rFonts w:ascii="Times New Roman" w:hAnsi="Times New Roman"/>
          <w:i/>
          <w:iCs/>
          <w:sz w:val="20"/>
          <w:szCs w:val="20"/>
          <w:lang w:eastAsia="en-US"/>
        </w:rPr>
        <w:t xml:space="preserve"> </w:t>
      </w:r>
      <w:r w:rsidR="00C70F36" w:rsidRPr="00972B57">
        <w:rPr>
          <w:rFonts w:ascii="Times New Roman" w:hAnsi="Times New Roman"/>
          <w:sz w:val="20"/>
          <w:szCs w:val="20"/>
          <w:lang w:eastAsia="en-US"/>
        </w:rPr>
        <w:t>47: 337.</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color w:val="000000"/>
          <w:sz w:val="20"/>
          <w:szCs w:val="20"/>
        </w:rPr>
      </w:pPr>
      <w:r w:rsidRPr="00972B57">
        <w:rPr>
          <w:rFonts w:ascii="Times New Roman" w:hAnsi="Times New Roman"/>
          <w:color w:val="000000"/>
          <w:sz w:val="20"/>
          <w:szCs w:val="20"/>
        </w:rPr>
        <w:t>18</w:t>
      </w:r>
      <w:r w:rsidR="00BE5817">
        <w:rPr>
          <w:rFonts w:ascii="Times New Roman" w:hAnsi="Times New Roman"/>
          <w:color w:val="000000"/>
          <w:sz w:val="20"/>
          <w:szCs w:val="20"/>
        </w:rPr>
        <w:t xml:space="preserve"> </w:t>
      </w:r>
      <w:r w:rsidR="00C70F36" w:rsidRPr="00972B57">
        <w:rPr>
          <w:rFonts w:ascii="Times New Roman" w:hAnsi="Times New Roman"/>
          <w:color w:val="000000"/>
          <w:sz w:val="20"/>
          <w:szCs w:val="20"/>
        </w:rPr>
        <w:t>JECFA</w:t>
      </w:r>
      <w:proofErr w:type="gramStart"/>
      <w:r w:rsidR="00C70F36" w:rsidRPr="00972B57">
        <w:rPr>
          <w:rFonts w:ascii="Times New Roman" w:hAnsi="Times New Roman"/>
          <w:color w:val="000000"/>
          <w:sz w:val="20"/>
          <w:szCs w:val="20"/>
        </w:rPr>
        <w:t>, .</w:t>
      </w:r>
      <w:proofErr w:type="gramEnd"/>
      <w:r w:rsidR="00C70F36" w:rsidRPr="00972B57">
        <w:rPr>
          <w:rFonts w:ascii="Times New Roman" w:hAnsi="Times New Roman"/>
          <w:color w:val="000000"/>
          <w:sz w:val="20"/>
          <w:szCs w:val="20"/>
        </w:rPr>
        <w:t xml:space="preserve"> </w:t>
      </w:r>
      <w:proofErr w:type="gramStart"/>
      <w:r w:rsidR="00C70F36" w:rsidRPr="00972B57">
        <w:rPr>
          <w:rFonts w:ascii="Times New Roman" w:hAnsi="Times New Roman"/>
          <w:color w:val="000000"/>
          <w:sz w:val="20"/>
          <w:szCs w:val="20"/>
        </w:rPr>
        <w:t xml:space="preserve">Safety evaluation of certain </w:t>
      </w:r>
      <w:proofErr w:type="spellStart"/>
      <w:r w:rsidR="00C70F36" w:rsidRPr="00972B57">
        <w:rPr>
          <w:rFonts w:ascii="Times New Roman" w:hAnsi="Times New Roman"/>
          <w:color w:val="000000"/>
          <w:sz w:val="20"/>
          <w:szCs w:val="20"/>
        </w:rPr>
        <w:t>mycotoxins</w:t>
      </w:r>
      <w:proofErr w:type="spellEnd"/>
      <w:r w:rsidR="00C70F36" w:rsidRPr="00972B57">
        <w:rPr>
          <w:rFonts w:ascii="Times New Roman" w:hAnsi="Times New Roman"/>
          <w:color w:val="000000"/>
          <w:sz w:val="20"/>
          <w:szCs w:val="20"/>
        </w:rPr>
        <w:t xml:space="preserve"> in food</w:t>
      </w:r>
      <w:r w:rsidR="00972B57">
        <w:rPr>
          <w:rFonts w:ascii="Times New Roman" w:hAnsi="Times New Roman"/>
          <w:color w:val="000000"/>
          <w:sz w:val="20"/>
          <w:szCs w:val="20"/>
        </w:rPr>
        <w:t>.</w:t>
      </w:r>
      <w:proofErr w:type="gramEnd"/>
      <w:r w:rsidR="00972B57">
        <w:rPr>
          <w:rFonts w:ascii="Times New Roman" w:hAnsi="Times New Roman"/>
          <w:color w:val="000000"/>
          <w:sz w:val="20"/>
          <w:szCs w:val="20"/>
        </w:rPr>
        <w:t xml:space="preserve"> </w:t>
      </w:r>
      <w:proofErr w:type="spellStart"/>
      <w:proofErr w:type="gramStart"/>
      <w:r w:rsidR="00972B57">
        <w:rPr>
          <w:rFonts w:ascii="Times New Roman" w:hAnsi="Times New Roman"/>
          <w:color w:val="000000"/>
          <w:sz w:val="20"/>
          <w:szCs w:val="20"/>
        </w:rPr>
        <w:t>Deoxynivalenol</w:t>
      </w:r>
      <w:proofErr w:type="spellEnd"/>
      <w:r w:rsidR="00972B57">
        <w:rPr>
          <w:rFonts w:ascii="Times New Roman" w:hAnsi="Times New Roman"/>
          <w:color w:val="000000"/>
          <w:sz w:val="20"/>
          <w:szCs w:val="20"/>
        </w:rPr>
        <w:t xml:space="preserve">, HT-2 and T-2 </w:t>
      </w:r>
      <w:r w:rsidR="00C70F36" w:rsidRPr="00972B57">
        <w:rPr>
          <w:rFonts w:ascii="Times New Roman" w:hAnsi="Times New Roman"/>
          <w:color w:val="000000"/>
          <w:sz w:val="20"/>
          <w:szCs w:val="20"/>
        </w:rPr>
        <w:t>toxin.</w:t>
      </w:r>
      <w:proofErr w:type="gramEnd"/>
      <w:r w:rsidR="00C70F36" w:rsidRPr="00972B57">
        <w:rPr>
          <w:rFonts w:ascii="Times New Roman" w:hAnsi="Times New Roman"/>
          <w:color w:val="000000"/>
          <w:sz w:val="20"/>
          <w:szCs w:val="20"/>
        </w:rPr>
        <w:t xml:space="preserve"> </w:t>
      </w:r>
      <w:proofErr w:type="gramStart"/>
      <w:r w:rsidR="00C70F36" w:rsidRPr="00972B57">
        <w:rPr>
          <w:rFonts w:ascii="Times New Roman" w:hAnsi="Times New Roman"/>
          <w:color w:val="000000"/>
          <w:sz w:val="20"/>
          <w:szCs w:val="20"/>
        </w:rPr>
        <w:t>FAO Food and Nutrition Paper 74.</w:t>
      </w:r>
      <w:proofErr w:type="gramEnd"/>
      <w:r w:rsidR="00C70F36" w:rsidRPr="00972B57">
        <w:rPr>
          <w:rFonts w:ascii="Times New Roman" w:hAnsi="Times New Roman"/>
          <w:color w:val="000000"/>
          <w:sz w:val="20"/>
          <w:szCs w:val="20"/>
        </w:rPr>
        <w:t xml:space="preserve"> Geneva, WHO, Rome, FAO</w:t>
      </w:r>
      <w:proofErr w:type="gramStart"/>
      <w:r w:rsidR="00C70F36" w:rsidRPr="00972B57">
        <w:rPr>
          <w:rFonts w:ascii="Times New Roman" w:hAnsi="Times New Roman"/>
          <w:color w:val="000000"/>
          <w:sz w:val="20"/>
          <w:szCs w:val="20"/>
        </w:rPr>
        <w:t>,</w:t>
      </w:r>
      <w:r w:rsidR="00B423DF" w:rsidRPr="00972B57">
        <w:rPr>
          <w:rFonts w:ascii="Times New Roman" w:hAnsi="Times New Roman"/>
          <w:color w:val="000000"/>
          <w:sz w:val="20"/>
          <w:szCs w:val="20"/>
        </w:rPr>
        <w:t>2001</w:t>
      </w:r>
      <w:proofErr w:type="gramEnd"/>
      <w:r w:rsidR="00B423DF" w:rsidRPr="00972B57">
        <w:rPr>
          <w:rFonts w:ascii="Times New Roman" w:hAnsi="Times New Roman"/>
          <w:color w:val="000000"/>
          <w:sz w:val="20"/>
          <w:szCs w:val="20"/>
        </w:rPr>
        <w:t>;</w:t>
      </w:r>
      <w:r w:rsidR="00C70F36" w:rsidRPr="00972B57">
        <w:rPr>
          <w:rFonts w:ascii="Times New Roman" w:hAnsi="Times New Roman"/>
          <w:color w:val="000000"/>
          <w:sz w:val="20"/>
          <w:szCs w:val="20"/>
        </w:rPr>
        <w:t xml:space="preserve"> 557–638.</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19</w:t>
      </w:r>
      <w:r w:rsidR="00BE5817">
        <w:rPr>
          <w:rFonts w:ascii="Times New Roman" w:hAnsi="Times New Roman"/>
          <w:sz w:val="20"/>
          <w:szCs w:val="20"/>
        </w:rPr>
        <w:t xml:space="preserve"> </w:t>
      </w:r>
      <w:proofErr w:type="spellStart"/>
      <w:r w:rsidR="00C70F36" w:rsidRPr="00972B57">
        <w:rPr>
          <w:rFonts w:ascii="Times New Roman" w:hAnsi="Times New Roman"/>
          <w:sz w:val="20"/>
          <w:szCs w:val="20"/>
        </w:rPr>
        <w:t>Klötze</w:t>
      </w:r>
      <w:r w:rsidR="00B423DF" w:rsidRPr="00972B57">
        <w:rPr>
          <w:rFonts w:ascii="Times New Roman" w:hAnsi="Times New Roman"/>
          <w:sz w:val="20"/>
          <w:szCs w:val="20"/>
        </w:rPr>
        <w:t>l</w:t>
      </w:r>
      <w:proofErr w:type="spellEnd"/>
      <w:r w:rsidR="00B423DF" w:rsidRPr="00972B57">
        <w:rPr>
          <w:rFonts w:ascii="Times New Roman" w:hAnsi="Times New Roman"/>
          <w:sz w:val="20"/>
          <w:szCs w:val="20"/>
        </w:rPr>
        <w:t xml:space="preserve">, M., </w:t>
      </w:r>
      <w:proofErr w:type="spellStart"/>
      <w:r w:rsidR="00B423DF" w:rsidRPr="00972B57">
        <w:rPr>
          <w:rFonts w:ascii="Times New Roman" w:hAnsi="Times New Roman"/>
          <w:sz w:val="20"/>
          <w:szCs w:val="20"/>
        </w:rPr>
        <w:t>Lauber</w:t>
      </w:r>
      <w:proofErr w:type="spellEnd"/>
      <w:r w:rsidR="00B423DF" w:rsidRPr="00972B57">
        <w:rPr>
          <w:rFonts w:ascii="Times New Roman" w:hAnsi="Times New Roman"/>
          <w:sz w:val="20"/>
          <w:szCs w:val="20"/>
        </w:rPr>
        <w:t>, U., Hans-Ulrich :</w:t>
      </w:r>
      <w:r w:rsidR="00C70F36" w:rsidRPr="00972B57">
        <w:rPr>
          <w:rFonts w:ascii="Times New Roman" w:hAnsi="Times New Roman"/>
          <w:sz w:val="20"/>
          <w:szCs w:val="20"/>
        </w:rPr>
        <w:t xml:space="preserve"> A new solid phase extraction cleanup method for the determination of 12 type A and B </w:t>
      </w:r>
      <w:proofErr w:type="spellStart"/>
      <w:r w:rsidR="00C70F36" w:rsidRPr="00972B57">
        <w:rPr>
          <w:rFonts w:ascii="Times New Roman" w:hAnsi="Times New Roman"/>
          <w:sz w:val="20"/>
          <w:szCs w:val="20"/>
        </w:rPr>
        <w:t>trichothecenes</w:t>
      </w:r>
      <w:proofErr w:type="spellEnd"/>
      <w:r w:rsidR="00C70F36" w:rsidRPr="00972B57">
        <w:rPr>
          <w:rFonts w:ascii="Times New Roman" w:hAnsi="Times New Roman"/>
          <w:sz w:val="20"/>
          <w:szCs w:val="20"/>
        </w:rPr>
        <w:t xml:space="preserve"> in cereals and cereal-based food by LC–MS/MS. Molecular Nutrition</w:t>
      </w:r>
      <w:r w:rsidR="00BE5817">
        <w:rPr>
          <w:rFonts w:ascii="Times New Roman" w:hAnsi="Times New Roman"/>
          <w:sz w:val="20"/>
          <w:szCs w:val="20"/>
        </w:rPr>
        <w:t xml:space="preserve"> </w:t>
      </w:r>
      <w:r w:rsidR="00C70F36" w:rsidRPr="00972B57">
        <w:rPr>
          <w:rFonts w:ascii="Times New Roman" w:hAnsi="Times New Roman"/>
          <w:sz w:val="20"/>
          <w:szCs w:val="20"/>
        </w:rPr>
        <w:t>and Food Research</w:t>
      </w:r>
      <w:r w:rsidR="00C70F36" w:rsidRPr="00972B57">
        <w:rPr>
          <w:rFonts w:ascii="Times New Roman" w:hAnsi="Times New Roman"/>
          <w:i/>
          <w:sz w:val="20"/>
          <w:szCs w:val="20"/>
        </w:rPr>
        <w:t xml:space="preserve"> </w:t>
      </w:r>
      <w:r w:rsidR="00B423DF" w:rsidRPr="00972B57">
        <w:rPr>
          <w:rFonts w:ascii="Times New Roman" w:hAnsi="Times New Roman"/>
          <w:sz w:val="20"/>
          <w:szCs w:val="20"/>
        </w:rPr>
        <w:t>2006</w:t>
      </w:r>
      <w:r w:rsidR="00B423DF" w:rsidRPr="00972B57">
        <w:rPr>
          <w:rFonts w:ascii="Times New Roman" w:hAnsi="Times New Roman"/>
          <w:i/>
          <w:sz w:val="20"/>
          <w:szCs w:val="20"/>
        </w:rPr>
        <w:t>:</w:t>
      </w:r>
      <w:r w:rsidR="00C70F36" w:rsidRPr="00972B57">
        <w:rPr>
          <w:rFonts w:ascii="Times New Roman" w:hAnsi="Times New Roman"/>
          <w:i/>
          <w:sz w:val="20"/>
          <w:szCs w:val="20"/>
        </w:rPr>
        <w:t>50</w:t>
      </w:r>
      <w:r w:rsidR="00C70F36" w:rsidRPr="00972B57">
        <w:rPr>
          <w:rFonts w:ascii="Times New Roman" w:hAnsi="Times New Roman"/>
          <w:sz w:val="20"/>
          <w:szCs w:val="20"/>
        </w:rPr>
        <w:t>, 261–269.</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bCs/>
          <w:sz w:val="20"/>
          <w:szCs w:val="20"/>
        </w:rPr>
        <w:t xml:space="preserve">20 </w:t>
      </w:r>
      <w:proofErr w:type="spellStart"/>
      <w:r w:rsidR="00B423DF" w:rsidRPr="00972B57">
        <w:rPr>
          <w:rFonts w:ascii="Times New Roman" w:hAnsi="Times New Roman"/>
          <w:bCs/>
          <w:sz w:val="20"/>
          <w:szCs w:val="20"/>
        </w:rPr>
        <w:t>Kodia</w:t>
      </w:r>
      <w:proofErr w:type="spellEnd"/>
      <w:r w:rsidR="00B423DF" w:rsidRPr="00972B57">
        <w:rPr>
          <w:rFonts w:ascii="Times New Roman" w:hAnsi="Times New Roman"/>
          <w:bCs/>
          <w:sz w:val="20"/>
          <w:szCs w:val="20"/>
        </w:rPr>
        <w:t>, A.A</w:t>
      </w:r>
      <w:proofErr w:type="gramStart"/>
      <w:r w:rsidR="00B423DF" w:rsidRPr="00972B57">
        <w:rPr>
          <w:rFonts w:ascii="Times New Roman" w:hAnsi="Times New Roman"/>
          <w:bCs/>
          <w:sz w:val="20"/>
          <w:szCs w:val="20"/>
        </w:rPr>
        <w:t>. :</w:t>
      </w:r>
      <w:proofErr w:type="gramEnd"/>
      <w:r w:rsidR="00C70F36" w:rsidRPr="00972B57">
        <w:rPr>
          <w:rFonts w:ascii="Times New Roman" w:hAnsi="Times New Roman"/>
          <w:bCs/>
          <w:sz w:val="20"/>
          <w:szCs w:val="20"/>
        </w:rPr>
        <w:t xml:space="preserve"> Irradiation for sprouting inhibition of </w:t>
      </w:r>
      <w:proofErr w:type="spellStart"/>
      <w:r w:rsidR="00C70F36" w:rsidRPr="00972B57">
        <w:rPr>
          <w:rFonts w:ascii="Times New Roman" w:hAnsi="Times New Roman"/>
          <w:bCs/>
          <w:sz w:val="20"/>
          <w:szCs w:val="20"/>
        </w:rPr>
        <w:t>kponan</w:t>
      </w:r>
      <w:proofErr w:type="spellEnd"/>
      <w:r w:rsidR="00C70F36" w:rsidRPr="00972B57">
        <w:rPr>
          <w:rFonts w:ascii="Times New Roman" w:hAnsi="Times New Roman"/>
          <w:bCs/>
          <w:sz w:val="20"/>
          <w:szCs w:val="20"/>
        </w:rPr>
        <w:t xml:space="preserve"> yams in </w:t>
      </w:r>
      <w:proofErr w:type="spellStart"/>
      <w:r w:rsidR="00C70F36" w:rsidRPr="00972B57">
        <w:rPr>
          <w:rFonts w:ascii="Times New Roman" w:hAnsi="Times New Roman"/>
          <w:bCs/>
          <w:sz w:val="20"/>
          <w:szCs w:val="20"/>
        </w:rPr>
        <w:t>côte</w:t>
      </w:r>
      <w:proofErr w:type="spellEnd"/>
      <w:r w:rsidR="00C70F36" w:rsidRPr="00972B57">
        <w:rPr>
          <w:rFonts w:ascii="Times New Roman" w:hAnsi="Times New Roman"/>
          <w:bCs/>
          <w:sz w:val="20"/>
          <w:szCs w:val="20"/>
        </w:rPr>
        <w:t xml:space="preserve"> d’Ivoire.</w:t>
      </w:r>
      <w:r w:rsidR="00BE5817">
        <w:rPr>
          <w:rFonts w:ascii="Times New Roman" w:hAnsi="Times New Roman"/>
          <w:bCs/>
          <w:sz w:val="20"/>
          <w:szCs w:val="20"/>
        </w:rPr>
        <w:t xml:space="preserve"> </w:t>
      </w:r>
      <w:proofErr w:type="spellStart"/>
      <w:r w:rsidR="00C70F36" w:rsidRPr="00972B57">
        <w:rPr>
          <w:rFonts w:ascii="Times New Roman" w:hAnsi="Times New Roman"/>
          <w:sz w:val="20"/>
          <w:szCs w:val="20"/>
        </w:rPr>
        <w:t>Faculté</w:t>
      </w:r>
      <w:proofErr w:type="spellEnd"/>
      <w:r w:rsidR="00C70F36" w:rsidRPr="00972B57">
        <w:rPr>
          <w:rFonts w:ascii="Times New Roman" w:hAnsi="Times New Roman"/>
          <w:sz w:val="20"/>
          <w:szCs w:val="20"/>
        </w:rPr>
        <w:t xml:space="preserve"> des Sciences </w:t>
      </w:r>
      <w:proofErr w:type="gramStart"/>
      <w:r w:rsidR="00C70F36" w:rsidRPr="00972B57">
        <w:rPr>
          <w:rFonts w:ascii="Times New Roman" w:hAnsi="Times New Roman"/>
          <w:sz w:val="20"/>
          <w:szCs w:val="20"/>
        </w:rPr>
        <w:t>et</w:t>
      </w:r>
      <w:proofErr w:type="gramEnd"/>
      <w:r w:rsidR="00C70F36" w:rsidRPr="00972B57">
        <w:rPr>
          <w:rFonts w:ascii="Times New Roman" w:hAnsi="Times New Roman"/>
          <w:sz w:val="20"/>
          <w:szCs w:val="20"/>
        </w:rPr>
        <w:t xml:space="preserve"> Techniques,</w:t>
      </w:r>
      <w:r w:rsidR="00C70F36" w:rsidRPr="00972B57">
        <w:rPr>
          <w:rFonts w:ascii="Times New Roman" w:hAnsi="Times New Roman"/>
          <w:bCs/>
          <w:sz w:val="20"/>
          <w:szCs w:val="20"/>
        </w:rPr>
        <w:t xml:space="preserve"> </w:t>
      </w:r>
      <w:proofErr w:type="spellStart"/>
      <w:r w:rsidR="00C70F36" w:rsidRPr="00972B57">
        <w:rPr>
          <w:rFonts w:ascii="Times New Roman" w:hAnsi="Times New Roman"/>
          <w:sz w:val="20"/>
          <w:szCs w:val="20"/>
        </w:rPr>
        <w:t>Laboratoire</w:t>
      </w:r>
      <w:proofErr w:type="spellEnd"/>
      <w:r w:rsidR="00C70F36" w:rsidRPr="00972B57">
        <w:rPr>
          <w:rFonts w:ascii="Times New Roman" w:hAnsi="Times New Roman"/>
          <w:sz w:val="20"/>
          <w:szCs w:val="20"/>
        </w:rPr>
        <w:t xml:space="preserve"> National de la Santé </w:t>
      </w:r>
      <w:proofErr w:type="spellStart"/>
      <w:r w:rsidR="00C70F36" w:rsidRPr="00972B57">
        <w:rPr>
          <w:rFonts w:ascii="Times New Roman" w:hAnsi="Times New Roman"/>
          <w:sz w:val="20"/>
          <w:szCs w:val="20"/>
        </w:rPr>
        <w:t>Publique</w:t>
      </w:r>
      <w:proofErr w:type="spellEnd"/>
      <w:r w:rsidR="00C70F36" w:rsidRPr="00972B57">
        <w:rPr>
          <w:rFonts w:ascii="Times New Roman" w:hAnsi="Times New Roman"/>
          <w:sz w:val="20"/>
          <w:szCs w:val="20"/>
        </w:rPr>
        <w:t>, Côte</w:t>
      </w:r>
      <w:r w:rsidR="00BE5817">
        <w:rPr>
          <w:rFonts w:ascii="Times New Roman" w:hAnsi="Times New Roman"/>
          <w:sz w:val="20"/>
          <w:szCs w:val="20"/>
        </w:rPr>
        <w:t xml:space="preserve"> </w:t>
      </w:r>
      <w:r w:rsidR="00C70F36" w:rsidRPr="00972B57">
        <w:rPr>
          <w:rFonts w:ascii="Times New Roman" w:hAnsi="Times New Roman"/>
          <w:sz w:val="20"/>
          <w:szCs w:val="20"/>
        </w:rPr>
        <w:t>d’Ivoire</w:t>
      </w:r>
      <w:r w:rsidR="00BE5817">
        <w:rPr>
          <w:rFonts w:ascii="Times New Roman" w:hAnsi="Times New Roman"/>
          <w:sz w:val="20"/>
          <w:szCs w:val="20"/>
        </w:rPr>
        <w:t xml:space="preserve"> </w:t>
      </w:r>
      <w:r w:rsidR="00B423DF" w:rsidRPr="00972B57">
        <w:rPr>
          <w:rFonts w:ascii="Times New Roman" w:hAnsi="Times New Roman"/>
          <w:sz w:val="20"/>
          <w:szCs w:val="20"/>
        </w:rPr>
        <w:t>1999:</w:t>
      </w:r>
      <w:r w:rsidR="00C70F36" w:rsidRPr="00972B57">
        <w:rPr>
          <w:rFonts w:ascii="Times New Roman" w:hAnsi="Times New Roman"/>
          <w:sz w:val="20"/>
          <w:szCs w:val="20"/>
        </w:rPr>
        <w:t>pp12 -34</w:t>
      </w:r>
    </w:p>
    <w:p w:rsidR="00C70F36" w:rsidRPr="00972B57" w:rsidRDefault="000F5720" w:rsidP="00972B57">
      <w:pPr>
        <w:autoSpaceDE w:val="0"/>
        <w:autoSpaceDN w:val="0"/>
        <w:adjustRightInd w:val="0"/>
        <w:spacing w:after="0" w:line="240" w:lineRule="auto"/>
        <w:ind w:left="424" w:hangingChars="212" w:hanging="424"/>
        <w:jc w:val="both"/>
        <w:rPr>
          <w:rStyle w:val="Strong"/>
          <w:rFonts w:ascii="Times New Roman" w:hAnsi="Times New Roman"/>
          <w:b w:val="0"/>
          <w:bCs w:val="0"/>
          <w:sz w:val="20"/>
          <w:szCs w:val="20"/>
          <w:lang w:eastAsia="en-US"/>
        </w:rPr>
      </w:pPr>
      <w:r w:rsidRPr="00972B57">
        <w:rPr>
          <w:rFonts w:ascii="Times New Roman" w:hAnsi="Times New Roman"/>
          <w:sz w:val="20"/>
          <w:szCs w:val="20"/>
          <w:lang w:eastAsia="en-US"/>
        </w:rPr>
        <w:t xml:space="preserve">21 </w:t>
      </w:r>
      <w:r w:rsidR="00B423DF" w:rsidRPr="00972B57">
        <w:rPr>
          <w:rFonts w:ascii="Times New Roman" w:hAnsi="Times New Roman"/>
          <w:sz w:val="20"/>
          <w:szCs w:val="20"/>
          <w:lang w:eastAsia="en-US"/>
        </w:rPr>
        <w:t>Lindner, W.</w:t>
      </w:r>
      <w:r w:rsidR="00BE5817">
        <w:rPr>
          <w:rFonts w:ascii="Times New Roman" w:hAnsi="Times New Roman"/>
          <w:sz w:val="20"/>
          <w:szCs w:val="20"/>
          <w:lang w:eastAsia="en-US"/>
        </w:rPr>
        <w:t>;</w:t>
      </w:r>
      <w:r w:rsidR="00B423DF" w:rsidRPr="00972B57">
        <w:rPr>
          <w:rFonts w:ascii="Times New Roman" w:hAnsi="Times New Roman"/>
          <w:sz w:val="20"/>
          <w:szCs w:val="20"/>
          <w:lang w:eastAsia="en-US"/>
        </w:rPr>
        <w:t xml:space="preserve"> </w:t>
      </w:r>
      <w:proofErr w:type="spellStart"/>
      <w:r w:rsidR="00B423DF" w:rsidRPr="00972B57">
        <w:rPr>
          <w:rFonts w:ascii="Times New Roman" w:hAnsi="Times New Roman"/>
          <w:sz w:val="20"/>
          <w:szCs w:val="20"/>
          <w:lang w:eastAsia="en-US"/>
        </w:rPr>
        <w:t>Hasenhuti</w:t>
      </w:r>
      <w:proofErr w:type="spellEnd"/>
      <w:r w:rsidR="00B423DF" w:rsidRPr="00972B57">
        <w:rPr>
          <w:rFonts w:ascii="Times New Roman" w:hAnsi="Times New Roman"/>
          <w:sz w:val="20"/>
          <w:szCs w:val="20"/>
          <w:lang w:eastAsia="en-US"/>
        </w:rPr>
        <w:t>, K</w:t>
      </w:r>
      <w:proofErr w:type="gramStart"/>
      <w:r w:rsidR="00B423DF" w:rsidRPr="00972B57">
        <w:rPr>
          <w:rFonts w:ascii="Times New Roman" w:hAnsi="Times New Roman"/>
          <w:sz w:val="20"/>
          <w:szCs w:val="20"/>
          <w:lang w:eastAsia="en-US"/>
        </w:rPr>
        <w:t xml:space="preserve">. </w:t>
      </w:r>
      <w:r w:rsidR="00C70F36" w:rsidRPr="00972B57">
        <w:rPr>
          <w:rFonts w:ascii="Times New Roman" w:hAnsi="Times New Roman"/>
          <w:sz w:val="20"/>
          <w:szCs w:val="20"/>
          <w:lang w:eastAsia="en-US"/>
        </w:rPr>
        <w:t>.</w:t>
      </w:r>
      <w:proofErr w:type="gramEnd"/>
      <w:r w:rsidR="00C70F36" w:rsidRPr="00972B57">
        <w:rPr>
          <w:rFonts w:ascii="Times New Roman" w:hAnsi="Times New Roman"/>
          <w:sz w:val="20"/>
          <w:szCs w:val="20"/>
          <w:lang w:eastAsia="en-US"/>
        </w:rPr>
        <w:t xml:space="preserve"> </w:t>
      </w:r>
      <w:proofErr w:type="gramStart"/>
      <w:r w:rsidR="00C70F36" w:rsidRPr="00972B57">
        <w:rPr>
          <w:rFonts w:ascii="Times New Roman" w:hAnsi="Times New Roman"/>
          <w:sz w:val="20"/>
          <w:szCs w:val="20"/>
          <w:lang w:eastAsia="en-US"/>
        </w:rPr>
        <w:t>Decontamination and detoxification of corn which was contaminated with</w:t>
      </w:r>
      <w:r w:rsidRPr="00972B57">
        <w:rPr>
          <w:rFonts w:ascii="Times New Roman" w:hAnsi="Times New Roman"/>
          <w:sz w:val="20"/>
          <w:szCs w:val="20"/>
          <w:lang w:eastAsia="en-US"/>
        </w:rPr>
        <w:t xml:space="preserve"> </w:t>
      </w:r>
      <w:proofErr w:type="spellStart"/>
      <w:r w:rsidR="00C70F36" w:rsidRPr="00972B57">
        <w:rPr>
          <w:rFonts w:ascii="Times New Roman" w:hAnsi="Times New Roman"/>
          <w:sz w:val="20"/>
          <w:szCs w:val="20"/>
          <w:lang w:eastAsia="en-US"/>
        </w:rPr>
        <w:t>trichothecenes</w:t>
      </w:r>
      <w:proofErr w:type="spellEnd"/>
      <w:r w:rsidR="00C70F36" w:rsidRPr="00972B57">
        <w:rPr>
          <w:rFonts w:ascii="Times New Roman" w:hAnsi="Times New Roman"/>
          <w:sz w:val="20"/>
          <w:szCs w:val="20"/>
          <w:lang w:eastAsia="en-US"/>
        </w:rPr>
        <w:t xml:space="preserve"> applying </w:t>
      </w:r>
      <w:proofErr w:type="spellStart"/>
      <w:r w:rsidR="00C70F36" w:rsidRPr="00972B57">
        <w:rPr>
          <w:rFonts w:ascii="Times New Roman" w:hAnsi="Times New Roman"/>
          <w:sz w:val="20"/>
          <w:szCs w:val="20"/>
          <w:lang w:eastAsia="en-US"/>
        </w:rPr>
        <w:t>ultrasonication</w:t>
      </w:r>
      <w:proofErr w:type="spellEnd"/>
      <w:r w:rsidR="00C70F36" w:rsidRPr="00972B57">
        <w:rPr>
          <w:rFonts w:ascii="Times New Roman" w:hAnsi="Times New Roman"/>
          <w:sz w:val="20"/>
          <w:szCs w:val="20"/>
          <w:lang w:eastAsia="en-US"/>
        </w:rPr>
        <w:t xml:space="preserve"> (</w:t>
      </w:r>
      <w:proofErr w:type="spellStart"/>
      <w:r w:rsidR="00C70F36" w:rsidRPr="00972B57">
        <w:rPr>
          <w:rFonts w:ascii="Times New Roman" w:hAnsi="Times New Roman"/>
          <w:sz w:val="20"/>
          <w:szCs w:val="20"/>
          <w:lang w:eastAsia="en-US"/>
        </w:rPr>
        <w:t>Abstr</w:t>
      </w:r>
      <w:proofErr w:type="spellEnd"/>
      <w:r w:rsidR="00C70F36" w:rsidRPr="00972B57">
        <w:rPr>
          <w:rFonts w:ascii="Times New Roman" w:hAnsi="Times New Roman"/>
          <w:sz w:val="20"/>
          <w:szCs w:val="20"/>
          <w:lang w:eastAsia="en-US"/>
        </w:rPr>
        <w:t>.).</w:t>
      </w:r>
      <w:proofErr w:type="gramEnd"/>
      <w:r w:rsidR="00C70F36" w:rsidRPr="00972B57">
        <w:rPr>
          <w:rFonts w:ascii="Times New Roman" w:hAnsi="Times New Roman"/>
          <w:sz w:val="20"/>
          <w:szCs w:val="20"/>
          <w:lang w:eastAsia="en-US"/>
        </w:rPr>
        <w:t xml:space="preserve"> </w:t>
      </w:r>
      <w:proofErr w:type="gramStart"/>
      <w:r w:rsidR="00C70F36" w:rsidRPr="00972B57">
        <w:rPr>
          <w:rFonts w:ascii="Times New Roman" w:hAnsi="Times New Roman"/>
          <w:sz w:val="20"/>
          <w:szCs w:val="20"/>
          <w:lang w:eastAsia="en-US"/>
        </w:rPr>
        <w:t xml:space="preserve">IX </w:t>
      </w:r>
      <w:proofErr w:type="spellStart"/>
      <w:r w:rsidR="00C70F36" w:rsidRPr="00972B57">
        <w:rPr>
          <w:rFonts w:ascii="Times New Roman" w:hAnsi="Times New Roman"/>
          <w:sz w:val="20"/>
          <w:szCs w:val="20"/>
          <w:lang w:eastAsia="en-US"/>
        </w:rPr>
        <w:t>Int</w:t>
      </w:r>
      <w:proofErr w:type="spellEnd"/>
      <w:r w:rsidR="00C70F36" w:rsidRPr="00972B57">
        <w:rPr>
          <w:rFonts w:ascii="Times New Roman" w:hAnsi="Times New Roman"/>
          <w:sz w:val="20"/>
          <w:szCs w:val="20"/>
          <w:lang w:eastAsia="en-US"/>
        </w:rPr>
        <w:t xml:space="preserve"> IUPAC symposium on </w:t>
      </w:r>
      <w:proofErr w:type="spellStart"/>
      <w:r w:rsidR="00C70F36" w:rsidRPr="00972B57">
        <w:rPr>
          <w:rFonts w:ascii="Times New Roman" w:hAnsi="Times New Roman"/>
          <w:sz w:val="20"/>
          <w:szCs w:val="20"/>
          <w:lang w:eastAsia="en-US"/>
        </w:rPr>
        <w:t>mycotoxins</w:t>
      </w:r>
      <w:proofErr w:type="spellEnd"/>
      <w:r w:rsidR="00C70F36" w:rsidRPr="00972B57">
        <w:rPr>
          <w:rFonts w:ascii="Times New Roman" w:hAnsi="Times New Roman"/>
          <w:sz w:val="20"/>
          <w:szCs w:val="20"/>
          <w:lang w:eastAsia="en-US"/>
        </w:rPr>
        <w:t xml:space="preserve"> and </w:t>
      </w:r>
      <w:proofErr w:type="spellStart"/>
      <w:r w:rsidR="00C70F36" w:rsidRPr="00972B57">
        <w:rPr>
          <w:rFonts w:ascii="Times New Roman" w:hAnsi="Times New Roman"/>
          <w:sz w:val="20"/>
          <w:szCs w:val="20"/>
          <w:lang w:eastAsia="en-US"/>
        </w:rPr>
        <w:t>phytotoxins</w:t>
      </w:r>
      <w:proofErr w:type="spellEnd"/>
      <w:r w:rsidR="00C70F36" w:rsidRPr="00972B57">
        <w:rPr>
          <w:rFonts w:ascii="Times New Roman" w:hAnsi="Times New Roman"/>
          <w:sz w:val="20"/>
          <w:szCs w:val="20"/>
          <w:lang w:eastAsia="en-US"/>
        </w:rPr>
        <w:t xml:space="preserve">, Rome, Italy, </w:t>
      </w:r>
      <w:r w:rsidR="00B423DF" w:rsidRPr="00972B57">
        <w:rPr>
          <w:rFonts w:ascii="Times New Roman" w:hAnsi="Times New Roman"/>
          <w:sz w:val="20"/>
          <w:szCs w:val="20"/>
          <w:lang w:eastAsia="en-US"/>
        </w:rPr>
        <w:t xml:space="preserve">1996 </w:t>
      </w:r>
      <w:r w:rsidR="00C70F36" w:rsidRPr="00972B57">
        <w:rPr>
          <w:rFonts w:ascii="Times New Roman" w:hAnsi="Times New Roman"/>
          <w:sz w:val="20"/>
          <w:szCs w:val="20"/>
          <w:lang w:eastAsia="en-US"/>
        </w:rPr>
        <w:t>P.182.</w:t>
      </w:r>
      <w:proofErr w:type="gramEnd"/>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22 </w:t>
      </w:r>
      <w:proofErr w:type="spellStart"/>
      <w:r w:rsidR="00C70F36" w:rsidRPr="00972B57">
        <w:rPr>
          <w:rFonts w:ascii="Times New Roman" w:hAnsi="Times New Roman"/>
          <w:sz w:val="20"/>
          <w:szCs w:val="20"/>
        </w:rPr>
        <w:t>Luongo</w:t>
      </w:r>
      <w:proofErr w:type="gramStart"/>
      <w:r w:rsidR="00C70F36" w:rsidRPr="00972B57">
        <w:rPr>
          <w:rFonts w:ascii="Times New Roman" w:hAnsi="Times New Roman"/>
          <w:sz w:val="20"/>
          <w:szCs w:val="20"/>
        </w:rPr>
        <w:t>,</w:t>
      </w:r>
      <w:r w:rsidR="00B423DF" w:rsidRPr="00972B57">
        <w:rPr>
          <w:rFonts w:ascii="Times New Roman" w:hAnsi="Times New Roman"/>
          <w:sz w:val="20"/>
          <w:szCs w:val="20"/>
        </w:rPr>
        <w:t>D</w:t>
      </w:r>
      <w:proofErr w:type="spellEnd"/>
      <w:proofErr w:type="gramEnd"/>
      <w:r w:rsidR="00B423DF" w:rsidRPr="00972B57">
        <w:rPr>
          <w:rFonts w:ascii="Times New Roman" w:hAnsi="Times New Roman"/>
          <w:sz w:val="20"/>
          <w:szCs w:val="20"/>
        </w:rPr>
        <w:t>., De Luna, R.D., Russo, R.</w:t>
      </w:r>
      <w:r w:rsidR="00BE5817">
        <w:rPr>
          <w:rFonts w:ascii="Times New Roman" w:hAnsi="Times New Roman"/>
          <w:sz w:val="20"/>
          <w:szCs w:val="20"/>
        </w:rPr>
        <w:t>;</w:t>
      </w:r>
      <w:r w:rsidR="00B423DF" w:rsidRPr="00972B57">
        <w:rPr>
          <w:rFonts w:ascii="Times New Roman" w:hAnsi="Times New Roman"/>
          <w:sz w:val="20"/>
          <w:szCs w:val="20"/>
        </w:rPr>
        <w:t xml:space="preserve"> </w:t>
      </w:r>
      <w:proofErr w:type="spellStart"/>
      <w:r w:rsidR="00B423DF" w:rsidRPr="00972B57">
        <w:rPr>
          <w:rFonts w:ascii="Times New Roman" w:hAnsi="Times New Roman"/>
          <w:sz w:val="20"/>
          <w:szCs w:val="20"/>
        </w:rPr>
        <w:t>Severino</w:t>
      </w:r>
      <w:proofErr w:type="spellEnd"/>
      <w:r w:rsidR="00B423DF" w:rsidRPr="00972B57">
        <w:rPr>
          <w:rFonts w:ascii="Times New Roman" w:hAnsi="Times New Roman"/>
          <w:sz w:val="20"/>
          <w:szCs w:val="20"/>
        </w:rPr>
        <w:t xml:space="preserve">, L. </w:t>
      </w:r>
      <w:r w:rsidR="00C70F36" w:rsidRPr="00972B57">
        <w:rPr>
          <w:rFonts w:ascii="Times New Roman" w:hAnsi="Times New Roman"/>
          <w:sz w:val="20"/>
          <w:szCs w:val="20"/>
        </w:rPr>
        <w:t xml:space="preserve">. </w:t>
      </w:r>
      <w:proofErr w:type="gramStart"/>
      <w:r w:rsidR="00C70F36" w:rsidRPr="00972B57">
        <w:rPr>
          <w:rFonts w:ascii="Times New Roman" w:hAnsi="Times New Roman"/>
          <w:sz w:val="20"/>
          <w:szCs w:val="20"/>
        </w:rPr>
        <w:t xml:space="preserve">Effects of four </w:t>
      </w:r>
      <w:proofErr w:type="spellStart"/>
      <w:r w:rsidR="00C70F36" w:rsidRPr="00972B57">
        <w:rPr>
          <w:rFonts w:ascii="Times New Roman" w:hAnsi="Times New Roman"/>
          <w:i/>
          <w:iCs/>
          <w:sz w:val="20"/>
          <w:szCs w:val="20"/>
        </w:rPr>
        <w:t>Fusarium</w:t>
      </w:r>
      <w:proofErr w:type="spellEnd"/>
      <w:r w:rsidR="00C70F36" w:rsidRPr="00972B57">
        <w:rPr>
          <w:rFonts w:ascii="Times New Roman" w:hAnsi="Times New Roman"/>
          <w:i/>
          <w:iCs/>
          <w:sz w:val="20"/>
          <w:szCs w:val="20"/>
        </w:rPr>
        <w:t xml:space="preserve"> </w:t>
      </w:r>
      <w:r w:rsidR="00C70F36" w:rsidRPr="00972B57">
        <w:rPr>
          <w:rFonts w:ascii="Times New Roman" w:hAnsi="Times New Roman"/>
          <w:i/>
          <w:iCs/>
          <w:sz w:val="20"/>
          <w:szCs w:val="20"/>
        </w:rPr>
        <w:tab/>
      </w:r>
      <w:r w:rsidR="00C70F36" w:rsidRPr="00972B57">
        <w:rPr>
          <w:rFonts w:ascii="Times New Roman" w:hAnsi="Times New Roman"/>
          <w:sz w:val="20"/>
          <w:szCs w:val="20"/>
        </w:rPr>
        <w:t>toxins (</w:t>
      </w:r>
      <w:proofErr w:type="spellStart"/>
      <w:r w:rsidR="00C70F36" w:rsidRPr="00972B57">
        <w:rPr>
          <w:rFonts w:ascii="Times New Roman" w:hAnsi="Times New Roman"/>
          <w:sz w:val="20"/>
          <w:szCs w:val="20"/>
        </w:rPr>
        <w:t>fumonisin</w:t>
      </w:r>
      <w:proofErr w:type="spellEnd"/>
      <w:r w:rsidR="00C70F36" w:rsidRPr="00972B57">
        <w:rPr>
          <w:rFonts w:ascii="Times New Roman" w:hAnsi="Times New Roman"/>
          <w:sz w:val="20"/>
          <w:szCs w:val="20"/>
        </w:rPr>
        <w:t xml:space="preserve"> B1, a-</w:t>
      </w:r>
      <w:proofErr w:type="spellStart"/>
      <w:r w:rsidR="00C70F36" w:rsidRPr="00972B57">
        <w:rPr>
          <w:rFonts w:ascii="Times New Roman" w:hAnsi="Times New Roman"/>
          <w:sz w:val="20"/>
          <w:szCs w:val="20"/>
        </w:rPr>
        <w:t>zearalenol</w:t>
      </w:r>
      <w:proofErr w:type="spell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nivalenol</w:t>
      </w:r>
      <w:proofErr w:type="spellEnd"/>
      <w:r w:rsidR="00C70F36" w:rsidRPr="00972B57">
        <w:rPr>
          <w:rFonts w:ascii="Times New Roman" w:hAnsi="Times New Roman"/>
          <w:sz w:val="20"/>
          <w:szCs w:val="20"/>
        </w:rPr>
        <w:t xml:space="preserve"> and </w:t>
      </w:r>
      <w:proofErr w:type="spellStart"/>
      <w:r w:rsidR="00C70F36" w:rsidRPr="00972B57">
        <w:rPr>
          <w:rFonts w:ascii="Times New Roman" w:hAnsi="Times New Roman"/>
          <w:sz w:val="20"/>
          <w:szCs w:val="20"/>
        </w:rPr>
        <w:t>deoxynivalenol</w:t>
      </w:r>
      <w:proofErr w:type="spellEnd"/>
      <w:r w:rsidR="00C70F36" w:rsidRPr="00972B57">
        <w:rPr>
          <w:rFonts w:ascii="Times New Roman" w:hAnsi="Times New Roman"/>
          <w:sz w:val="20"/>
          <w:szCs w:val="20"/>
        </w:rPr>
        <w:t xml:space="preserve">) </w:t>
      </w:r>
      <w:r w:rsidR="00C70F36" w:rsidRPr="00972B57">
        <w:rPr>
          <w:rFonts w:ascii="Times New Roman" w:hAnsi="Times New Roman"/>
          <w:sz w:val="20"/>
          <w:szCs w:val="20"/>
        </w:rPr>
        <w:lastRenderedPageBreak/>
        <w:t>on porcine whole-blood cellular proliferation.</w:t>
      </w:r>
      <w:proofErr w:type="gramEnd"/>
      <w:r w:rsidR="00C70F36" w:rsidRPr="00972B57">
        <w:rPr>
          <w:rFonts w:ascii="Times New Roman" w:hAnsi="Times New Roman"/>
          <w:i/>
          <w:sz w:val="20"/>
          <w:szCs w:val="20"/>
        </w:rPr>
        <w:t xml:space="preserve"> </w:t>
      </w:r>
      <w:proofErr w:type="spellStart"/>
      <w:r w:rsidR="00C70F36" w:rsidRPr="00972B57">
        <w:rPr>
          <w:rFonts w:ascii="Times New Roman" w:hAnsi="Times New Roman"/>
          <w:sz w:val="20"/>
          <w:szCs w:val="20"/>
        </w:rPr>
        <w:t>Toxicon</w:t>
      </w:r>
      <w:proofErr w:type="spellEnd"/>
      <w:r w:rsidR="00C70F36" w:rsidRPr="00972B57">
        <w:rPr>
          <w:rFonts w:ascii="Times New Roman" w:hAnsi="Times New Roman"/>
          <w:sz w:val="20"/>
          <w:szCs w:val="20"/>
        </w:rPr>
        <w:t xml:space="preserve"> </w:t>
      </w:r>
      <w:r w:rsidR="00B423DF" w:rsidRPr="00972B57">
        <w:rPr>
          <w:rFonts w:ascii="Times New Roman" w:hAnsi="Times New Roman"/>
          <w:sz w:val="20"/>
          <w:szCs w:val="20"/>
        </w:rPr>
        <w:t>2008</w:t>
      </w:r>
      <w:r w:rsidR="00B423DF" w:rsidRPr="00972B57">
        <w:rPr>
          <w:rFonts w:ascii="Times New Roman" w:hAnsi="Times New Roman"/>
          <w:i/>
          <w:sz w:val="20"/>
          <w:szCs w:val="20"/>
        </w:rPr>
        <w:t>:</w:t>
      </w:r>
      <w:r w:rsidR="00C70F36" w:rsidRPr="00972B57">
        <w:rPr>
          <w:rFonts w:ascii="Times New Roman" w:hAnsi="Times New Roman"/>
          <w:i/>
          <w:iCs/>
          <w:sz w:val="20"/>
          <w:szCs w:val="20"/>
        </w:rPr>
        <w:t>52</w:t>
      </w:r>
      <w:r w:rsidR="00C70F36" w:rsidRPr="00972B57">
        <w:rPr>
          <w:rFonts w:ascii="Times New Roman" w:hAnsi="Times New Roman"/>
          <w:sz w:val="20"/>
          <w:szCs w:val="20"/>
        </w:rPr>
        <w:t>, 156–162.</w:t>
      </w:r>
    </w:p>
    <w:p w:rsidR="000F5720"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proofErr w:type="gramStart"/>
      <w:r w:rsidRPr="00972B57">
        <w:rPr>
          <w:rFonts w:ascii="Times New Roman" w:hAnsi="Times New Roman"/>
          <w:sz w:val="20"/>
          <w:szCs w:val="20"/>
        </w:rPr>
        <w:t xml:space="preserve">23 </w:t>
      </w:r>
      <w:proofErr w:type="spellStart"/>
      <w:r w:rsidR="00C70F36" w:rsidRPr="00972B57">
        <w:rPr>
          <w:rFonts w:ascii="Times New Roman" w:hAnsi="Times New Roman"/>
          <w:sz w:val="20"/>
          <w:szCs w:val="20"/>
        </w:rPr>
        <w:t>Mb</w:t>
      </w:r>
      <w:r w:rsidR="00B423DF" w:rsidRPr="00972B57">
        <w:rPr>
          <w:rFonts w:ascii="Times New Roman" w:hAnsi="Times New Roman"/>
          <w:sz w:val="20"/>
          <w:szCs w:val="20"/>
        </w:rPr>
        <w:t>ah</w:t>
      </w:r>
      <w:proofErr w:type="spellEnd"/>
      <w:r w:rsidR="00B423DF" w:rsidRPr="00972B57">
        <w:rPr>
          <w:rFonts w:ascii="Times New Roman" w:hAnsi="Times New Roman"/>
          <w:sz w:val="20"/>
          <w:szCs w:val="20"/>
        </w:rPr>
        <w:t xml:space="preserve">, M.C.; </w:t>
      </w:r>
      <w:proofErr w:type="spellStart"/>
      <w:r w:rsidR="00B423DF" w:rsidRPr="00972B57">
        <w:rPr>
          <w:rFonts w:ascii="Times New Roman" w:hAnsi="Times New Roman"/>
          <w:sz w:val="20"/>
          <w:szCs w:val="20"/>
        </w:rPr>
        <w:t>Akueshi</w:t>
      </w:r>
      <w:proofErr w:type="spellEnd"/>
      <w:r w:rsidR="00B423DF" w:rsidRPr="00972B57">
        <w:rPr>
          <w:rFonts w:ascii="Times New Roman" w:hAnsi="Times New Roman"/>
          <w:sz w:val="20"/>
          <w:szCs w:val="20"/>
        </w:rPr>
        <w:t xml:space="preserve"> C.O.</w:t>
      </w:r>
      <w:proofErr w:type="gramEnd"/>
      <w:r w:rsidR="00C70F36" w:rsidRPr="00972B57">
        <w:rPr>
          <w:rFonts w:ascii="Times New Roman" w:hAnsi="Times New Roman"/>
          <w:sz w:val="20"/>
          <w:szCs w:val="20"/>
        </w:rPr>
        <w:t xml:space="preserve"> Some </w:t>
      </w:r>
      <w:proofErr w:type="spellStart"/>
      <w:r w:rsidR="00C70F36" w:rsidRPr="00972B57">
        <w:rPr>
          <w:rFonts w:ascii="Times New Roman" w:hAnsi="Times New Roman"/>
          <w:sz w:val="20"/>
          <w:szCs w:val="20"/>
        </w:rPr>
        <w:t>Physico</w:t>
      </w:r>
      <w:proofErr w:type="spellEnd"/>
      <w:r w:rsidR="00C70F36" w:rsidRPr="00972B57">
        <w:rPr>
          <w:rFonts w:ascii="Times New Roman" w:hAnsi="Times New Roman"/>
          <w:sz w:val="20"/>
          <w:szCs w:val="20"/>
        </w:rPr>
        <w:t xml:space="preserve">- chemical changes induced by </w:t>
      </w:r>
      <w:proofErr w:type="spellStart"/>
      <w:r w:rsidR="00C70F36" w:rsidRPr="00972B57">
        <w:rPr>
          <w:rFonts w:ascii="Times New Roman" w:hAnsi="Times New Roman"/>
          <w:i/>
          <w:iCs/>
          <w:sz w:val="20"/>
          <w:szCs w:val="20"/>
        </w:rPr>
        <w:t>Aspergillus</w:t>
      </w:r>
      <w:proofErr w:type="spellEnd"/>
      <w:r w:rsidR="00C70F36" w:rsidRPr="00972B57">
        <w:rPr>
          <w:rFonts w:ascii="Times New Roman" w:hAnsi="Times New Roman"/>
          <w:i/>
          <w:iCs/>
          <w:sz w:val="20"/>
          <w:szCs w:val="20"/>
        </w:rPr>
        <w:t xml:space="preserve"> </w:t>
      </w:r>
      <w:proofErr w:type="spellStart"/>
      <w:r w:rsidR="00C70F36" w:rsidRPr="00972B57">
        <w:rPr>
          <w:rFonts w:ascii="Times New Roman" w:hAnsi="Times New Roman"/>
          <w:i/>
          <w:iCs/>
          <w:sz w:val="20"/>
          <w:szCs w:val="20"/>
        </w:rPr>
        <w:t>flavus</w:t>
      </w:r>
      <w:proofErr w:type="spellEnd"/>
      <w:r w:rsidR="00C70F36" w:rsidRPr="00972B57">
        <w:rPr>
          <w:rFonts w:ascii="Times New Roman" w:hAnsi="Times New Roman"/>
          <w:i/>
          <w:iCs/>
          <w:sz w:val="20"/>
          <w:szCs w:val="20"/>
        </w:rPr>
        <w:t xml:space="preserve"> </w:t>
      </w:r>
      <w:r w:rsidR="00C70F36" w:rsidRPr="00972B57">
        <w:rPr>
          <w:rFonts w:ascii="Times New Roman" w:hAnsi="Times New Roman"/>
          <w:sz w:val="20"/>
          <w:szCs w:val="20"/>
        </w:rPr>
        <w:t xml:space="preserve">and </w:t>
      </w:r>
      <w:proofErr w:type="spellStart"/>
      <w:r w:rsidR="00C70F36" w:rsidRPr="00972B57">
        <w:rPr>
          <w:rFonts w:ascii="Times New Roman" w:hAnsi="Times New Roman"/>
          <w:i/>
          <w:iCs/>
          <w:sz w:val="20"/>
          <w:szCs w:val="20"/>
        </w:rPr>
        <w:t>Aspergillus</w:t>
      </w:r>
      <w:proofErr w:type="spellEnd"/>
      <w:r w:rsidR="00C70F36" w:rsidRPr="00972B57">
        <w:rPr>
          <w:rFonts w:ascii="Times New Roman" w:hAnsi="Times New Roman"/>
          <w:i/>
          <w:iCs/>
          <w:sz w:val="20"/>
          <w:szCs w:val="20"/>
        </w:rPr>
        <w:t xml:space="preserve"> </w:t>
      </w:r>
      <w:proofErr w:type="spellStart"/>
      <w:proofErr w:type="gramStart"/>
      <w:r w:rsidR="00C70F36" w:rsidRPr="00972B57">
        <w:rPr>
          <w:rFonts w:ascii="Times New Roman" w:hAnsi="Times New Roman"/>
          <w:i/>
          <w:iCs/>
          <w:sz w:val="20"/>
          <w:szCs w:val="20"/>
        </w:rPr>
        <w:t>niger</w:t>
      </w:r>
      <w:proofErr w:type="spellEnd"/>
      <w:proofErr w:type="gramEnd"/>
      <w:r w:rsidR="00C70F36" w:rsidRPr="00972B57">
        <w:rPr>
          <w:rFonts w:ascii="Times New Roman" w:hAnsi="Times New Roman"/>
          <w:i/>
          <w:iCs/>
          <w:sz w:val="20"/>
          <w:szCs w:val="20"/>
        </w:rPr>
        <w:t xml:space="preserve"> </w:t>
      </w:r>
      <w:r w:rsidR="00C70F36" w:rsidRPr="00972B57">
        <w:rPr>
          <w:rFonts w:ascii="Times New Roman" w:hAnsi="Times New Roman"/>
          <w:sz w:val="20"/>
          <w:szCs w:val="20"/>
        </w:rPr>
        <w:t xml:space="preserve">on </w:t>
      </w:r>
      <w:proofErr w:type="spellStart"/>
      <w:r w:rsidR="00C70F36" w:rsidRPr="00972B57">
        <w:rPr>
          <w:rFonts w:ascii="Times New Roman" w:hAnsi="Times New Roman"/>
          <w:sz w:val="20"/>
          <w:szCs w:val="20"/>
        </w:rPr>
        <w:t>S</w:t>
      </w:r>
      <w:r w:rsidR="00C70F36" w:rsidRPr="00972B57">
        <w:rPr>
          <w:rFonts w:ascii="Times New Roman" w:hAnsi="Times New Roman"/>
          <w:i/>
          <w:iCs/>
          <w:sz w:val="20"/>
          <w:szCs w:val="20"/>
        </w:rPr>
        <w:t>esamum</w:t>
      </w:r>
      <w:proofErr w:type="spellEnd"/>
      <w:r w:rsidR="00C70F36" w:rsidRPr="00972B57">
        <w:rPr>
          <w:rFonts w:ascii="Times New Roman" w:hAnsi="Times New Roman"/>
          <w:i/>
          <w:iCs/>
          <w:sz w:val="20"/>
          <w:szCs w:val="20"/>
        </w:rPr>
        <w:t xml:space="preserve"> </w:t>
      </w:r>
      <w:proofErr w:type="spellStart"/>
      <w:r w:rsidR="00C70F36" w:rsidRPr="00972B57">
        <w:rPr>
          <w:rFonts w:ascii="Times New Roman" w:hAnsi="Times New Roman"/>
          <w:i/>
          <w:iCs/>
          <w:sz w:val="20"/>
          <w:szCs w:val="20"/>
        </w:rPr>
        <w:t>indicum</w:t>
      </w:r>
      <w:proofErr w:type="spellEnd"/>
      <w:r w:rsidR="00C70F36" w:rsidRPr="00972B57">
        <w:rPr>
          <w:rFonts w:ascii="Times New Roman" w:hAnsi="Times New Roman"/>
          <w:i/>
          <w:iCs/>
          <w:sz w:val="20"/>
          <w:szCs w:val="20"/>
        </w:rPr>
        <w:t xml:space="preserve"> </w:t>
      </w:r>
      <w:r w:rsidR="00C70F36" w:rsidRPr="00972B57">
        <w:rPr>
          <w:rFonts w:ascii="Times New Roman" w:hAnsi="Times New Roman"/>
          <w:sz w:val="20"/>
          <w:szCs w:val="20"/>
        </w:rPr>
        <w:t xml:space="preserve">and </w:t>
      </w:r>
      <w:proofErr w:type="spellStart"/>
      <w:r w:rsidR="00C70F36" w:rsidRPr="00972B57">
        <w:rPr>
          <w:rFonts w:ascii="Times New Roman" w:hAnsi="Times New Roman"/>
          <w:i/>
          <w:iCs/>
          <w:sz w:val="20"/>
          <w:szCs w:val="20"/>
        </w:rPr>
        <w:t>Sesamum</w:t>
      </w:r>
      <w:proofErr w:type="spellEnd"/>
      <w:r w:rsidR="00C70F36" w:rsidRPr="00972B57">
        <w:rPr>
          <w:rFonts w:ascii="Times New Roman" w:hAnsi="Times New Roman"/>
          <w:i/>
          <w:iCs/>
          <w:sz w:val="20"/>
          <w:szCs w:val="20"/>
        </w:rPr>
        <w:t xml:space="preserve"> </w:t>
      </w:r>
      <w:proofErr w:type="spellStart"/>
      <w:r w:rsidR="00C70F36" w:rsidRPr="00972B57">
        <w:rPr>
          <w:rFonts w:ascii="Times New Roman" w:hAnsi="Times New Roman"/>
          <w:i/>
          <w:iCs/>
          <w:sz w:val="20"/>
          <w:szCs w:val="20"/>
        </w:rPr>
        <w:t>radiatum</w:t>
      </w:r>
      <w:proofErr w:type="spellEnd"/>
      <w:r w:rsidR="00C70F36" w:rsidRPr="00972B57">
        <w:rPr>
          <w:rFonts w:ascii="Times New Roman" w:hAnsi="Times New Roman"/>
          <w:i/>
          <w:iCs/>
          <w:sz w:val="20"/>
          <w:szCs w:val="20"/>
        </w:rPr>
        <w:t>.</w:t>
      </w:r>
      <w:r w:rsidR="00BE5817">
        <w:rPr>
          <w:rFonts w:ascii="Times New Roman" w:hAnsi="Times New Roman"/>
          <w:i/>
          <w:iCs/>
          <w:sz w:val="20"/>
          <w:szCs w:val="20"/>
        </w:rPr>
        <w:t xml:space="preserve"> </w:t>
      </w:r>
      <w:r w:rsidR="00C70F36" w:rsidRPr="00972B57">
        <w:rPr>
          <w:rFonts w:ascii="Times New Roman" w:hAnsi="Times New Roman"/>
          <w:i/>
          <w:sz w:val="20"/>
          <w:szCs w:val="20"/>
        </w:rPr>
        <w:t xml:space="preserve">J. </w:t>
      </w:r>
      <w:r w:rsidR="00C70F36" w:rsidRPr="00972B57">
        <w:rPr>
          <w:rFonts w:ascii="Times New Roman" w:hAnsi="Times New Roman"/>
          <w:sz w:val="20"/>
          <w:szCs w:val="20"/>
        </w:rPr>
        <w:t xml:space="preserve">Sci. Agric. Food Technol. Environ. </w:t>
      </w:r>
      <w:r w:rsidR="00B423DF" w:rsidRPr="00972B57">
        <w:rPr>
          <w:rFonts w:ascii="Times New Roman" w:hAnsi="Times New Roman"/>
          <w:sz w:val="20"/>
          <w:szCs w:val="20"/>
        </w:rPr>
        <w:t xml:space="preserve">2001: </w:t>
      </w:r>
      <w:r w:rsidR="00C70F36" w:rsidRPr="00972B57">
        <w:rPr>
          <w:rFonts w:ascii="Times New Roman" w:hAnsi="Times New Roman"/>
          <w:i/>
          <w:sz w:val="20"/>
          <w:szCs w:val="20"/>
        </w:rPr>
        <w:t>1:</w:t>
      </w:r>
      <w:r w:rsidR="00C70F36" w:rsidRPr="00972B57">
        <w:rPr>
          <w:rFonts w:ascii="Times New Roman" w:hAnsi="Times New Roman"/>
          <w:sz w:val="20"/>
          <w:szCs w:val="20"/>
        </w:rPr>
        <w:t xml:space="preserve"> 65-69.</w:t>
      </w:r>
    </w:p>
    <w:p w:rsidR="00B423DF" w:rsidRPr="00BE5817" w:rsidRDefault="000F5720" w:rsidP="00972B57">
      <w:pPr>
        <w:autoSpaceDE w:val="0"/>
        <w:autoSpaceDN w:val="0"/>
        <w:adjustRightInd w:val="0"/>
        <w:spacing w:after="0" w:line="240" w:lineRule="auto"/>
        <w:ind w:left="424" w:hangingChars="212" w:hanging="424"/>
        <w:jc w:val="both"/>
        <w:rPr>
          <w:rFonts w:ascii="Times New Roman" w:eastAsiaTheme="minorEastAsia" w:hAnsi="Times New Roman"/>
          <w:color w:val="131313"/>
          <w:sz w:val="20"/>
          <w:szCs w:val="20"/>
          <w:lang w:eastAsia="zh-CN"/>
        </w:rPr>
      </w:pPr>
      <w:r w:rsidRPr="00972B57">
        <w:rPr>
          <w:rFonts w:ascii="Times New Roman" w:hAnsi="Times New Roman"/>
          <w:color w:val="131313"/>
          <w:sz w:val="20"/>
          <w:szCs w:val="20"/>
        </w:rPr>
        <w:t xml:space="preserve">24 </w:t>
      </w:r>
      <w:proofErr w:type="spellStart"/>
      <w:r w:rsidR="00C70F36" w:rsidRPr="00972B57">
        <w:rPr>
          <w:rFonts w:ascii="Times New Roman" w:hAnsi="Times New Roman"/>
          <w:color w:val="131313"/>
          <w:sz w:val="20"/>
          <w:szCs w:val="20"/>
        </w:rPr>
        <w:t>Makun</w:t>
      </w:r>
      <w:proofErr w:type="spellEnd"/>
      <w:r w:rsidR="00C70F36" w:rsidRPr="00972B57">
        <w:rPr>
          <w:rFonts w:ascii="Times New Roman" w:hAnsi="Times New Roman"/>
          <w:color w:val="131313"/>
          <w:sz w:val="20"/>
          <w:szCs w:val="20"/>
        </w:rPr>
        <w:t>, H.A.</w:t>
      </w:r>
      <w:r w:rsidR="00BE5817">
        <w:rPr>
          <w:rFonts w:ascii="Times New Roman" w:hAnsi="Times New Roman"/>
          <w:color w:val="131313"/>
          <w:sz w:val="20"/>
          <w:szCs w:val="20"/>
        </w:rPr>
        <w:t xml:space="preserve"> </w:t>
      </w:r>
      <w:r w:rsidR="00C70F36" w:rsidRPr="00972B57">
        <w:rPr>
          <w:rFonts w:ascii="Times New Roman" w:hAnsi="Times New Roman"/>
          <w:color w:val="131313"/>
          <w:sz w:val="20"/>
          <w:szCs w:val="20"/>
        </w:rPr>
        <w:t xml:space="preserve">M. F. Dutton, P. B. </w:t>
      </w:r>
      <w:proofErr w:type="spellStart"/>
      <w:proofErr w:type="gramStart"/>
      <w:r w:rsidR="00C70F36" w:rsidRPr="00972B57">
        <w:rPr>
          <w:rFonts w:ascii="Times New Roman" w:hAnsi="Times New Roman"/>
          <w:color w:val="131313"/>
          <w:sz w:val="20"/>
          <w:szCs w:val="20"/>
        </w:rPr>
        <w:t>Njobeh</w:t>
      </w:r>
      <w:proofErr w:type="spellEnd"/>
      <w:r w:rsidR="00C70F36" w:rsidRPr="00972B57">
        <w:rPr>
          <w:rFonts w:ascii="Times New Roman" w:hAnsi="Times New Roman"/>
          <w:color w:val="131313"/>
          <w:sz w:val="20"/>
          <w:szCs w:val="20"/>
        </w:rPr>
        <w:t xml:space="preserve"> ,</w:t>
      </w:r>
      <w:proofErr w:type="gramEnd"/>
      <w:r w:rsidR="00C70F36" w:rsidRPr="00972B57">
        <w:rPr>
          <w:rFonts w:ascii="Times New Roman" w:hAnsi="Times New Roman"/>
          <w:color w:val="131313"/>
          <w:sz w:val="20"/>
          <w:szCs w:val="20"/>
        </w:rPr>
        <w:t xml:space="preserve"> M</w:t>
      </w:r>
      <w:r w:rsidR="00B423DF" w:rsidRPr="00972B57">
        <w:rPr>
          <w:rFonts w:ascii="Times New Roman" w:hAnsi="Times New Roman"/>
          <w:color w:val="131313"/>
          <w:sz w:val="20"/>
          <w:szCs w:val="20"/>
        </w:rPr>
        <w:t xml:space="preserve">. </w:t>
      </w:r>
      <w:proofErr w:type="spellStart"/>
      <w:r w:rsidR="00B423DF" w:rsidRPr="00972B57">
        <w:rPr>
          <w:rFonts w:ascii="Times New Roman" w:hAnsi="Times New Roman"/>
          <w:color w:val="131313"/>
          <w:sz w:val="20"/>
          <w:szCs w:val="20"/>
        </w:rPr>
        <w:t>Mwanza</w:t>
      </w:r>
      <w:proofErr w:type="spellEnd"/>
      <w:r w:rsidR="00B423DF" w:rsidRPr="00972B57">
        <w:rPr>
          <w:rFonts w:ascii="Times New Roman" w:hAnsi="Times New Roman"/>
          <w:color w:val="131313"/>
          <w:sz w:val="20"/>
          <w:szCs w:val="20"/>
        </w:rPr>
        <w:t xml:space="preserve">; A. Y. </w:t>
      </w:r>
      <w:proofErr w:type="spellStart"/>
      <w:r w:rsidR="00B423DF" w:rsidRPr="00972B57">
        <w:rPr>
          <w:rFonts w:ascii="Times New Roman" w:hAnsi="Times New Roman"/>
          <w:color w:val="131313"/>
          <w:sz w:val="20"/>
          <w:szCs w:val="20"/>
        </w:rPr>
        <w:t>Kabiru</w:t>
      </w:r>
      <w:proofErr w:type="spellEnd"/>
      <w:r w:rsidR="00B423DF" w:rsidRPr="00972B57">
        <w:rPr>
          <w:rFonts w:ascii="Times New Roman" w:hAnsi="Times New Roman"/>
          <w:color w:val="131313"/>
          <w:sz w:val="20"/>
          <w:szCs w:val="20"/>
        </w:rPr>
        <w:t xml:space="preserve"> </w:t>
      </w:r>
      <w:r w:rsidR="00C70F36" w:rsidRPr="00972B57">
        <w:rPr>
          <w:rFonts w:ascii="Times New Roman" w:hAnsi="Times New Roman"/>
          <w:color w:val="131313"/>
          <w:sz w:val="20"/>
          <w:szCs w:val="20"/>
        </w:rPr>
        <w:t xml:space="preserve">. </w:t>
      </w:r>
      <w:proofErr w:type="gramStart"/>
      <w:r w:rsidR="00C70F36" w:rsidRPr="00972B57">
        <w:rPr>
          <w:rFonts w:ascii="Times New Roman" w:hAnsi="Times New Roman"/>
          <w:color w:val="131313"/>
          <w:sz w:val="20"/>
          <w:szCs w:val="20"/>
        </w:rPr>
        <w:t xml:space="preserve">Natural multi-occurrence of </w:t>
      </w:r>
      <w:proofErr w:type="spellStart"/>
      <w:r w:rsidR="00C70F36" w:rsidRPr="00972B57">
        <w:rPr>
          <w:rFonts w:ascii="Times New Roman" w:hAnsi="Times New Roman"/>
          <w:color w:val="131313"/>
          <w:sz w:val="20"/>
          <w:szCs w:val="20"/>
        </w:rPr>
        <w:t>mycotoxins</w:t>
      </w:r>
      <w:proofErr w:type="spellEnd"/>
      <w:r w:rsidR="00C70F36" w:rsidRPr="00972B57">
        <w:rPr>
          <w:rFonts w:ascii="Times New Roman" w:hAnsi="Times New Roman"/>
          <w:color w:val="131313"/>
          <w:sz w:val="20"/>
          <w:szCs w:val="20"/>
        </w:rPr>
        <w:t xml:space="preserve"> in rice from Niger State, Nigeria.</w:t>
      </w:r>
      <w:proofErr w:type="gramEnd"/>
      <w:r w:rsidR="00C70F36" w:rsidRPr="00972B57">
        <w:rPr>
          <w:rFonts w:ascii="Times New Roman" w:hAnsi="Times New Roman"/>
          <w:color w:val="131313"/>
          <w:sz w:val="20"/>
          <w:szCs w:val="20"/>
        </w:rPr>
        <w:t xml:space="preserve"> </w:t>
      </w:r>
      <w:proofErr w:type="spellStart"/>
      <w:r w:rsidR="00C70F36" w:rsidRPr="00972B57">
        <w:rPr>
          <w:rFonts w:ascii="Times New Roman" w:hAnsi="Times New Roman"/>
          <w:color w:val="131313"/>
          <w:sz w:val="20"/>
          <w:szCs w:val="20"/>
        </w:rPr>
        <w:t>Mycotox</w:t>
      </w:r>
      <w:proofErr w:type="spellEnd"/>
      <w:r w:rsidR="00C70F36" w:rsidRPr="00972B57">
        <w:rPr>
          <w:rFonts w:ascii="Times New Roman" w:hAnsi="Times New Roman"/>
          <w:color w:val="131313"/>
          <w:sz w:val="20"/>
          <w:szCs w:val="20"/>
        </w:rPr>
        <w:t xml:space="preserve"> Research</w:t>
      </w:r>
      <w:proofErr w:type="gramStart"/>
      <w:r w:rsidR="00C70F36" w:rsidRPr="00972B57">
        <w:rPr>
          <w:rFonts w:ascii="Times New Roman" w:hAnsi="Times New Roman"/>
          <w:color w:val="131313"/>
          <w:sz w:val="20"/>
          <w:szCs w:val="20"/>
        </w:rPr>
        <w:t>,</w:t>
      </w:r>
      <w:r w:rsidR="00B423DF" w:rsidRPr="00972B57">
        <w:rPr>
          <w:rFonts w:ascii="Times New Roman" w:hAnsi="Times New Roman"/>
          <w:color w:val="131313"/>
          <w:sz w:val="20"/>
          <w:szCs w:val="20"/>
        </w:rPr>
        <w:t>2011</w:t>
      </w:r>
      <w:proofErr w:type="gramEnd"/>
      <w:r w:rsidR="00B423DF" w:rsidRPr="00972B57">
        <w:rPr>
          <w:rFonts w:ascii="Times New Roman" w:hAnsi="Times New Roman"/>
          <w:color w:val="131313"/>
          <w:sz w:val="20"/>
          <w:szCs w:val="20"/>
        </w:rPr>
        <w:t xml:space="preserve"> 27: 97-104</w:t>
      </w:r>
      <w:r w:rsidR="00BE5817">
        <w:rPr>
          <w:rFonts w:ascii="Times New Roman" w:eastAsiaTheme="minorEastAsia" w:hAnsi="Times New Roman" w:hint="eastAsia"/>
          <w:color w:val="131313"/>
          <w:sz w:val="20"/>
          <w:szCs w:val="20"/>
          <w:lang w:eastAsia="zh-CN"/>
        </w:rPr>
        <w:t xml:space="preserve">. </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proofErr w:type="gramStart"/>
      <w:r w:rsidRPr="00972B57">
        <w:rPr>
          <w:rFonts w:ascii="Times New Roman" w:hAnsi="Times New Roman"/>
          <w:sz w:val="20"/>
          <w:szCs w:val="20"/>
        </w:rPr>
        <w:t xml:space="preserve">25 </w:t>
      </w:r>
      <w:proofErr w:type="spellStart"/>
      <w:r w:rsidR="00C70F36" w:rsidRPr="00972B57">
        <w:rPr>
          <w:rFonts w:ascii="Times New Roman" w:hAnsi="Times New Roman"/>
          <w:sz w:val="20"/>
          <w:szCs w:val="20"/>
        </w:rPr>
        <w:t>Mokobia</w:t>
      </w:r>
      <w:proofErr w:type="spellEnd"/>
      <w:r w:rsidR="00C70F36" w:rsidRPr="00972B57">
        <w:rPr>
          <w:rFonts w:ascii="Times New Roman" w:hAnsi="Times New Roman"/>
          <w:sz w:val="20"/>
          <w:szCs w:val="20"/>
        </w:rPr>
        <w:t>,</w:t>
      </w:r>
      <w:r w:rsidR="00B423DF" w:rsidRPr="00972B57">
        <w:rPr>
          <w:rFonts w:ascii="Times New Roman" w:hAnsi="Times New Roman"/>
          <w:sz w:val="20"/>
          <w:szCs w:val="20"/>
        </w:rPr>
        <w:t xml:space="preserve"> C.E.</w:t>
      </w:r>
      <w:r w:rsidR="00BE5817">
        <w:rPr>
          <w:rFonts w:ascii="Times New Roman" w:hAnsi="Times New Roman"/>
          <w:sz w:val="20"/>
          <w:szCs w:val="20"/>
        </w:rPr>
        <w:t>;</w:t>
      </w:r>
      <w:r w:rsidR="00C70F36" w:rsidRPr="00972B57">
        <w:rPr>
          <w:rFonts w:ascii="Times New Roman" w:hAnsi="Times New Roman"/>
          <w:sz w:val="20"/>
          <w:szCs w:val="20"/>
        </w:rPr>
        <w:t xml:space="preserve"> O </w:t>
      </w:r>
      <w:proofErr w:type="spellStart"/>
      <w:r w:rsidR="00C70F36" w:rsidRPr="00972B57">
        <w:rPr>
          <w:rFonts w:ascii="Times New Roman" w:hAnsi="Times New Roman"/>
          <w:sz w:val="20"/>
          <w:szCs w:val="20"/>
        </w:rPr>
        <w:t>Anomohanran</w:t>
      </w:r>
      <w:proofErr w:type="spellEnd"/>
      <w:r w:rsidR="00C70F36" w:rsidRPr="00972B57">
        <w:rPr>
          <w:rFonts w:ascii="Times New Roman" w:hAnsi="Times New Roman"/>
          <w:sz w:val="20"/>
          <w:szCs w:val="20"/>
        </w:rPr>
        <w:t xml:space="preserve"> (2005).</w:t>
      </w:r>
      <w:proofErr w:type="gramEnd"/>
      <w:r w:rsidR="00C70F36" w:rsidRPr="00972B57">
        <w:rPr>
          <w:rFonts w:ascii="Times New Roman" w:hAnsi="Times New Roman"/>
          <w:sz w:val="20"/>
          <w:szCs w:val="20"/>
        </w:rPr>
        <w:t xml:space="preserve"> </w:t>
      </w:r>
      <w:hyperlink r:id="rId13" w:history="1">
        <w:proofErr w:type="gramStart"/>
        <w:r w:rsidR="00C70F36" w:rsidRPr="00972B57">
          <w:rPr>
            <w:rStyle w:val="Hyperlink"/>
            <w:rFonts w:ascii="Times New Roman" w:hAnsi="Times New Roman"/>
            <w:color w:val="000000" w:themeColor="text1"/>
            <w:sz w:val="20"/>
            <w:szCs w:val="20"/>
          </w:rPr>
          <w:t xml:space="preserve">The effect of gamma irradiation on the germination </w:t>
        </w:r>
        <w:r w:rsidR="00C70F36" w:rsidRPr="00972B57">
          <w:rPr>
            <w:rStyle w:val="Hyperlink"/>
            <w:rFonts w:ascii="Times New Roman" w:hAnsi="Times New Roman"/>
            <w:color w:val="000000" w:themeColor="text1"/>
            <w:sz w:val="20"/>
            <w:szCs w:val="20"/>
          </w:rPr>
          <w:tab/>
          <w:t>and growth of certain Nigerian agricultural crops</w:t>
        </w:r>
      </w:hyperlink>
      <w:r w:rsidR="00C70F36" w:rsidRPr="00972B57">
        <w:rPr>
          <w:rFonts w:ascii="Times New Roman" w:hAnsi="Times New Roman"/>
          <w:color w:val="000000" w:themeColor="text1"/>
          <w:sz w:val="20"/>
          <w:szCs w:val="20"/>
        </w:rPr>
        <w:t>.</w:t>
      </w:r>
      <w:proofErr w:type="gramEnd"/>
      <w:r w:rsidR="00BE5817">
        <w:rPr>
          <w:rFonts w:ascii="Times New Roman" w:hAnsi="Times New Roman"/>
          <w:sz w:val="20"/>
          <w:szCs w:val="20"/>
        </w:rPr>
        <w:t xml:space="preserve"> </w:t>
      </w:r>
      <w:r w:rsidR="00C70F36" w:rsidRPr="00972B57">
        <w:rPr>
          <w:rStyle w:val="Emphasis"/>
          <w:rFonts w:ascii="Times New Roman" w:hAnsi="Times New Roman"/>
          <w:i w:val="0"/>
          <w:sz w:val="20"/>
          <w:szCs w:val="20"/>
        </w:rPr>
        <w:t xml:space="preserve">J. </w:t>
      </w:r>
      <w:proofErr w:type="spellStart"/>
      <w:r w:rsidR="00C70F36" w:rsidRPr="00972B57">
        <w:rPr>
          <w:rStyle w:val="Emphasis"/>
          <w:rFonts w:ascii="Times New Roman" w:hAnsi="Times New Roman"/>
          <w:i w:val="0"/>
          <w:sz w:val="20"/>
          <w:szCs w:val="20"/>
        </w:rPr>
        <w:t>Radiol</w:t>
      </w:r>
      <w:proofErr w:type="spellEnd"/>
      <w:r w:rsidR="00C70F36" w:rsidRPr="00972B57">
        <w:rPr>
          <w:rStyle w:val="Emphasis"/>
          <w:rFonts w:ascii="Times New Roman" w:hAnsi="Times New Roman"/>
          <w:i w:val="0"/>
          <w:sz w:val="20"/>
          <w:szCs w:val="20"/>
        </w:rPr>
        <w:t xml:space="preserve">. </w:t>
      </w:r>
      <w:proofErr w:type="gramStart"/>
      <w:r w:rsidR="00C70F36" w:rsidRPr="00972B57">
        <w:rPr>
          <w:rStyle w:val="Emphasis"/>
          <w:rFonts w:ascii="Times New Roman" w:hAnsi="Times New Roman"/>
          <w:i w:val="0"/>
          <w:sz w:val="20"/>
          <w:szCs w:val="20"/>
        </w:rPr>
        <w:t>Prot</w:t>
      </w:r>
      <w:r w:rsidR="00C70F36" w:rsidRPr="00972B57">
        <w:rPr>
          <w:rStyle w:val="Emphasis"/>
          <w:rFonts w:ascii="Times New Roman" w:hAnsi="Times New Roman"/>
          <w:sz w:val="20"/>
          <w:szCs w:val="20"/>
        </w:rPr>
        <w:t>.</w:t>
      </w:r>
      <w:r w:rsidR="00B423DF" w:rsidRPr="00972B57">
        <w:rPr>
          <w:rStyle w:val="Emphasis"/>
          <w:rFonts w:ascii="Times New Roman" w:hAnsi="Times New Roman"/>
          <w:i w:val="0"/>
          <w:sz w:val="20"/>
          <w:szCs w:val="20"/>
        </w:rPr>
        <w:t>2005</w:t>
      </w:r>
      <w:r w:rsidR="00C70F36" w:rsidRPr="00972B57">
        <w:rPr>
          <w:rFonts w:ascii="Times New Roman" w:hAnsi="Times New Roman"/>
          <w:sz w:val="20"/>
          <w:szCs w:val="20"/>
        </w:rPr>
        <w:t xml:space="preserve"> </w:t>
      </w:r>
      <w:r w:rsidR="00B423DF" w:rsidRPr="00972B57">
        <w:rPr>
          <w:rFonts w:ascii="Times New Roman" w:hAnsi="Times New Roman"/>
          <w:sz w:val="20"/>
          <w:szCs w:val="20"/>
        </w:rPr>
        <w:t>:</w:t>
      </w:r>
      <w:proofErr w:type="gramEnd"/>
      <w:r w:rsidR="00C70F36" w:rsidRPr="00972B57">
        <w:rPr>
          <w:rFonts w:ascii="Times New Roman" w:hAnsi="Times New Roman"/>
          <w:bCs/>
          <w:sz w:val="20"/>
          <w:szCs w:val="20"/>
        </w:rPr>
        <w:t>25 (2)</w:t>
      </w:r>
      <w:r w:rsidR="00C70F36" w:rsidRPr="00972B57">
        <w:rPr>
          <w:rFonts w:ascii="Times New Roman" w:hAnsi="Times New Roman"/>
          <w:sz w:val="20"/>
          <w:szCs w:val="20"/>
        </w:rPr>
        <w:t xml:space="preserve"> 18</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26 </w:t>
      </w:r>
      <w:proofErr w:type="spellStart"/>
      <w:r w:rsidR="00C70F36" w:rsidRPr="00972B57">
        <w:rPr>
          <w:rFonts w:ascii="Times New Roman" w:hAnsi="Times New Roman"/>
          <w:sz w:val="20"/>
          <w:szCs w:val="20"/>
        </w:rPr>
        <w:t>Mahrous</w:t>
      </w:r>
      <w:proofErr w:type="spellEnd"/>
      <w:r w:rsidR="00C70F36" w:rsidRPr="00972B57">
        <w:rPr>
          <w:rFonts w:ascii="Times New Roman" w:hAnsi="Times New Roman"/>
          <w:sz w:val="20"/>
          <w:szCs w:val="20"/>
        </w:rPr>
        <w:t>,</w:t>
      </w:r>
      <w:r w:rsidR="00C70F36" w:rsidRPr="00972B57">
        <w:rPr>
          <w:rFonts w:ascii="Times New Roman" w:hAnsi="Times New Roman"/>
          <w:bCs/>
          <w:sz w:val="20"/>
          <w:szCs w:val="20"/>
        </w:rPr>
        <w:t xml:space="preserve"> </w:t>
      </w:r>
      <w:r w:rsidR="00C70F36" w:rsidRPr="00972B57">
        <w:rPr>
          <w:rFonts w:ascii="Times New Roman" w:hAnsi="Times New Roman"/>
          <w:sz w:val="20"/>
          <w:szCs w:val="20"/>
        </w:rPr>
        <w:t>S.R.</w:t>
      </w:r>
      <w:r w:rsidR="00B423DF" w:rsidRPr="00972B57">
        <w:rPr>
          <w:rFonts w:ascii="Times New Roman" w:hAnsi="Times New Roman"/>
          <w:bCs/>
          <w:sz w:val="20"/>
          <w:szCs w:val="20"/>
        </w:rPr>
        <w:t>:</w:t>
      </w:r>
      <w:r w:rsidR="00C70F36" w:rsidRPr="00972B57">
        <w:rPr>
          <w:rFonts w:ascii="Times New Roman" w:hAnsi="Times New Roman"/>
          <w:bCs/>
          <w:sz w:val="20"/>
          <w:szCs w:val="20"/>
        </w:rPr>
        <w:t xml:space="preserve"> Chemical Properties of </w:t>
      </w:r>
      <w:proofErr w:type="spellStart"/>
      <w:r w:rsidR="00C70F36" w:rsidRPr="00972B57">
        <w:rPr>
          <w:rFonts w:ascii="Times New Roman" w:hAnsi="Times New Roman"/>
          <w:bCs/>
          <w:i/>
          <w:iCs/>
          <w:sz w:val="20"/>
          <w:szCs w:val="20"/>
        </w:rPr>
        <w:t>Aspergillus</w:t>
      </w:r>
      <w:proofErr w:type="spellEnd"/>
      <w:r w:rsidR="00C70F36" w:rsidRPr="00972B57">
        <w:rPr>
          <w:rFonts w:ascii="Times New Roman" w:hAnsi="Times New Roman"/>
          <w:bCs/>
          <w:i/>
          <w:iCs/>
          <w:sz w:val="20"/>
          <w:szCs w:val="20"/>
        </w:rPr>
        <w:t xml:space="preserve"> </w:t>
      </w:r>
      <w:proofErr w:type="spellStart"/>
      <w:r w:rsidR="00C70F36" w:rsidRPr="00972B57">
        <w:rPr>
          <w:rFonts w:ascii="Times New Roman" w:hAnsi="Times New Roman"/>
          <w:bCs/>
          <w:i/>
          <w:iCs/>
          <w:sz w:val="20"/>
          <w:szCs w:val="20"/>
        </w:rPr>
        <w:t>flavus</w:t>
      </w:r>
      <w:proofErr w:type="spellEnd"/>
      <w:r w:rsidR="00C70F36" w:rsidRPr="00972B57">
        <w:rPr>
          <w:rFonts w:ascii="Times New Roman" w:hAnsi="Times New Roman"/>
          <w:bCs/>
          <w:sz w:val="20"/>
          <w:szCs w:val="20"/>
        </w:rPr>
        <w:t xml:space="preserve">-Infected Soybean Seeds Exposed to </w:t>
      </w:r>
      <w:r w:rsidR="00C70F36" w:rsidRPr="00972B57">
        <w:rPr>
          <w:rFonts w:ascii="Times New Roman" w:hAnsi="Times New Roman"/>
          <w:sz w:val="20"/>
          <w:szCs w:val="20"/>
        </w:rPr>
        <w:t>γ</w:t>
      </w:r>
      <w:r w:rsidR="00C70F36" w:rsidRPr="00972B57">
        <w:rPr>
          <w:rFonts w:ascii="Times New Roman" w:hAnsi="Times New Roman"/>
          <w:bCs/>
          <w:sz w:val="20"/>
          <w:szCs w:val="20"/>
        </w:rPr>
        <w:t>-Irradiation during Storage.</w:t>
      </w:r>
      <w:r w:rsidR="00C70F36" w:rsidRPr="00972B57">
        <w:rPr>
          <w:rFonts w:ascii="Times New Roman" w:hAnsi="Times New Roman"/>
          <w:i/>
          <w:sz w:val="20"/>
          <w:szCs w:val="20"/>
        </w:rPr>
        <w:t xml:space="preserve"> </w:t>
      </w:r>
      <w:r w:rsidR="00C70F36" w:rsidRPr="00972B57">
        <w:rPr>
          <w:rFonts w:ascii="Times New Roman" w:hAnsi="Times New Roman"/>
          <w:sz w:val="20"/>
          <w:szCs w:val="20"/>
        </w:rPr>
        <w:t>International Journal Of Agriculture &amp; Biology</w:t>
      </w:r>
      <w:r w:rsidR="00BE5817">
        <w:rPr>
          <w:rFonts w:ascii="Times New Roman" w:hAnsi="Times New Roman"/>
          <w:sz w:val="20"/>
          <w:szCs w:val="20"/>
        </w:rPr>
        <w:t xml:space="preserve"> </w:t>
      </w:r>
      <w:r w:rsidR="00B423DF" w:rsidRPr="00972B57">
        <w:rPr>
          <w:rFonts w:ascii="Times New Roman" w:hAnsi="Times New Roman"/>
          <w:sz w:val="20"/>
          <w:szCs w:val="20"/>
        </w:rPr>
        <w:t>2007:</w:t>
      </w:r>
      <w:r w:rsidR="00C70F36" w:rsidRPr="00972B57">
        <w:rPr>
          <w:rFonts w:ascii="Times New Roman" w:hAnsi="Times New Roman"/>
          <w:sz w:val="20"/>
          <w:szCs w:val="20"/>
        </w:rPr>
        <w:t xml:space="preserve"> </w:t>
      </w:r>
      <w:proofErr w:type="gramStart"/>
      <w:r w:rsidR="00C70F36" w:rsidRPr="00972B57">
        <w:rPr>
          <w:rFonts w:ascii="Times New Roman" w:hAnsi="Times New Roman"/>
          <w:sz w:val="20"/>
          <w:szCs w:val="20"/>
        </w:rPr>
        <w:t>9</w:t>
      </w:r>
      <w:r w:rsidR="00B423DF" w:rsidRPr="00972B57">
        <w:rPr>
          <w:rFonts w:ascii="Times New Roman" w:hAnsi="Times New Roman"/>
          <w:sz w:val="20"/>
          <w:szCs w:val="20"/>
        </w:rPr>
        <w:t>:</w:t>
      </w:r>
      <w:proofErr w:type="gramEnd"/>
      <w:r w:rsidR="00B423DF" w:rsidRPr="00972B57">
        <w:rPr>
          <w:rFonts w:ascii="Times New Roman" w:hAnsi="Times New Roman"/>
          <w:sz w:val="20"/>
          <w:szCs w:val="20"/>
        </w:rPr>
        <w:t xml:space="preserve">(2) </w:t>
      </w:r>
      <w:r w:rsidR="00C70F36" w:rsidRPr="00972B57">
        <w:rPr>
          <w:rFonts w:ascii="Times New Roman" w:hAnsi="Times New Roman"/>
          <w:sz w:val="20"/>
          <w:szCs w:val="20"/>
        </w:rPr>
        <w:t>231-238</w:t>
      </w:r>
    </w:p>
    <w:p w:rsidR="00C70F36" w:rsidRPr="00972B57" w:rsidRDefault="000F5720" w:rsidP="00972B57">
      <w:pPr>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27 </w:t>
      </w:r>
      <w:proofErr w:type="spellStart"/>
      <w:r w:rsidR="00C70F36" w:rsidRPr="00972B57">
        <w:rPr>
          <w:rStyle w:val="Strong"/>
          <w:rFonts w:ascii="Times New Roman" w:hAnsi="Times New Roman"/>
          <w:b w:val="0"/>
          <w:sz w:val="20"/>
          <w:szCs w:val="20"/>
        </w:rPr>
        <w:t>Manetta</w:t>
      </w:r>
      <w:proofErr w:type="spellEnd"/>
      <w:r w:rsidR="00C70F36" w:rsidRPr="00972B57">
        <w:rPr>
          <w:rStyle w:val="Strong"/>
          <w:rFonts w:ascii="Times New Roman" w:hAnsi="Times New Roman"/>
          <w:b w:val="0"/>
          <w:sz w:val="20"/>
          <w:szCs w:val="20"/>
        </w:rPr>
        <w:t xml:space="preserve"> A.C, </w:t>
      </w:r>
      <w:proofErr w:type="spellStart"/>
      <w:r w:rsidR="00C70F36" w:rsidRPr="00972B57">
        <w:rPr>
          <w:rStyle w:val="Strong"/>
          <w:rFonts w:ascii="Times New Roman" w:hAnsi="Times New Roman"/>
          <w:b w:val="0"/>
          <w:sz w:val="20"/>
          <w:szCs w:val="20"/>
        </w:rPr>
        <w:t>Giammarco</w:t>
      </w:r>
      <w:proofErr w:type="spellEnd"/>
      <w:r w:rsidR="00C70F36" w:rsidRPr="00972B57">
        <w:rPr>
          <w:rStyle w:val="Strong"/>
          <w:rFonts w:ascii="Times New Roman" w:hAnsi="Times New Roman"/>
          <w:b w:val="0"/>
          <w:sz w:val="20"/>
          <w:szCs w:val="20"/>
        </w:rPr>
        <w:t xml:space="preserve">, M, Giuseppe L.D, </w:t>
      </w:r>
      <w:proofErr w:type="spellStart"/>
      <w:r w:rsidR="00C70F36" w:rsidRPr="00972B57">
        <w:rPr>
          <w:rStyle w:val="Strong"/>
          <w:rFonts w:ascii="Times New Roman" w:hAnsi="Times New Roman"/>
          <w:b w:val="0"/>
          <w:sz w:val="20"/>
          <w:szCs w:val="20"/>
        </w:rPr>
        <w:t>Fusaro</w:t>
      </w:r>
      <w:proofErr w:type="spellEnd"/>
      <w:r w:rsidR="00C70F36" w:rsidRPr="00972B57">
        <w:rPr>
          <w:rStyle w:val="Strong"/>
          <w:rFonts w:ascii="Times New Roman" w:hAnsi="Times New Roman"/>
          <w:b w:val="0"/>
          <w:sz w:val="20"/>
          <w:szCs w:val="20"/>
        </w:rPr>
        <w:t xml:space="preserve"> I, </w:t>
      </w:r>
      <w:proofErr w:type="spellStart"/>
      <w:r w:rsidR="00C70F36" w:rsidRPr="00972B57">
        <w:rPr>
          <w:rStyle w:val="Strong"/>
          <w:rFonts w:ascii="Times New Roman" w:hAnsi="Times New Roman"/>
          <w:b w:val="0"/>
          <w:sz w:val="20"/>
          <w:szCs w:val="20"/>
        </w:rPr>
        <w:t>Gramenzi</w:t>
      </w:r>
      <w:proofErr w:type="spellEnd"/>
      <w:r w:rsidR="00C70F36" w:rsidRPr="00972B57">
        <w:rPr>
          <w:rStyle w:val="Strong"/>
          <w:rFonts w:ascii="Times New Roman" w:hAnsi="Times New Roman"/>
          <w:b w:val="0"/>
          <w:sz w:val="20"/>
          <w:szCs w:val="20"/>
        </w:rPr>
        <w:t xml:space="preserve"> A., </w:t>
      </w:r>
      <w:proofErr w:type="spellStart"/>
      <w:r w:rsidR="00C70F36" w:rsidRPr="00972B57">
        <w:rPr>
          <w:rStyle w:val="Strong"/>
          <w:rFonts w:ascii="Times New Roman" w:hAnsi="Times New Roman"/>
          <w:b w:val="0"/>
          <w:sz w:val="20"/>
          <w:szCs w:val="20"/>
        </w:rPr>
        <w:t>Formigoni</w:t>
      </w:r>
      <w:proofErr w:type="spellEnd"/>
      <w:r w:rsidR="00C70F36" w:rsidRPr="00972B57">
        <w:rPr>
          <w:rStyle w:val="Strong"/>
          <w:rFonts w:ascii="Times New Roman" w:hAnsi="Times New Roman"/>
          <w:b w:val="0"/>
          <w:sz w:val="20"/>
          <w:szCs w:val="20"/>
        </w:rPr>
        <w:t xml:space="preserve"> A, Vignola </w:t>
      </w:r>
      <w:proofErr w:type="spellStart"/>
      <w:r w:rsidR="00C70F36" w:rsidRPr="00972B57">
        <w:rPr>
          <w:rStyle w:val="Strong"/>
          <w:rFonts w:ascii="Times New Roman" w:hAnsi="Times New Roman"/>
          <w:b w:val="0"/>
          <w:sz w:val="20"/>
          <w:szCs w:val="20"/>
        </w:rPr>
        <w:t>G,and</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L</w:t>
      </w:r>
      <w:r w:rsidR="00B423DF" w:rsidRPr="00972B57">
        <w:rPr>
          <w:rStyle w:val="Strong"/>
          <w:rFonts w:ascii="Times New Roman" w:hAnsi="Times New Roman"/>
          <w:b w:val="0"/>
          <w:sz w:val="20"/>
          <w:szCs w:val="20"/>
        </w:rPr>
        <w:t>ambertini</w:t>
      </w:r>
      <w:proofErr w:type="spellEnd"/>
      <w:r w:rsidR="00B423DF" w:rsidRPr="00972B57">
        <w:rPr>
          <w:rStyle w:val="Strong"/>
          <w:rFonts w:ascii="Times New Roman" w:hAnsi="Times New Roman"/>
          <w:b w:val="0"/>
          <w:sz w:val="20"/>
          <w:szCs w:val="20"/>
        </w:rPr>
        <w:t xml:space="preserve"> L.</w:t>
      </w:r>
      <w:r w:rsidR="00C70F36" w:rsidRPr="00972B57">
        <w:rPr>
          <w:rStyle w:val="Strong"/>
          <w:rFonts w:ascii="Times New Roman" w:hAnsi="Times New Roman"/>
          <w:b w:val="0"/>
          <w:sz w:val="20"/>
          <w:szCs w:val="20"/>
        </w:rPr>
        <w:t xml:space="preserve"> Distribution of </w:t>
      </w:r>
      <w:proofErr w:type="spellStart"/>
      <w:r w:rsidR="00C70F36" w:rsidRPr="00972B57">
        <w:rPr>
          <w:rStyle w:val="Strong"/>
          <w:rFonts w:ascii="Times New Roman" w:hAnsi="Times New Roman"/>
          <w:b w:val="0"/>
          <w:sz w:val="20"/>
          <w:szCs w:val="20"/>
        </w:rPr>
        <w:t>aflatox</w:t>
      </w:r>
      <w:proofErr w:type="spellEnd"/>
      <w:r w:rsidR="00B423DF" w:rsidRPr="00972B57">
        <w:rPr>
          <w:rStyle w:val="Strong"/>
          <w:rFonts w:ascii="Times New Roman" w:hAnsi="Times New Roman"/>
          <w:b w:val="0"/>
          <w:sz w:val="20"/>
          <w:szCs w:val="20"/>
        </w:rPr>
        <w:t xml:space="preserve"> </w:t>
      </w:r>
      <w:r w:rsidR="00C70F36" w:rsidRPr="00972B57">
        <w:rPr>
          <w:rStyle w:val="Strong"/>
          <w:rFonts w:ascii="Times New Roman" w:hAnsi="Times New Roman"/>
          <w:b w:val="0"/>
          <w:sz w:val="20"/>
          <w:szCs w:val="20"/>
        </w:rPr>
        <w:t xml:space="preserve">in M1 during </w:t>
      </w:r>
      <w:proofErr w:type="spellStart"/>
      <w:r w:rsidR="00C70F36" w:rsidRPr="00972B57">
        <w:rPr>
          <w:rStyle w:val="Strong"/>
          <w:rFonts w:ascii="Times New Roman" w:hAnsi="Times New Roman"/>
          <w:b w:val="0"/>
          <w:sz w:val="20"/>
          <w:szCs w:val="20"/>
        </w:rPr>
        <w:t>Grana</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Padano</w:t>
      </w:r>
      <w:proofErr w:type="spellEnd"/>
      <w:r w:rsidR="00C70F36" w:rsidRPr="00972B57">
        <w:rPr>
          <w:rStyle w:val="Strong"/>
          <w:rFonts w:ascii="Times New Roman" w:hAnsi="Times New Roman"/>
          <w:b w:val="0"/>
          <w:sz w:val="20"/>
          <w:szCs w:val="20"/>
        </w:rPr>
        <w:t xml:space="preserve"> cheese</w:t>
      </w:r>
      <w:r w:rsidR="00BE5817">
        <w:rPr>
          <w:rStyle w:val="Strong"/>
          <w:rFonts w:ascii="Times New Roman" w:hAnsi="Times New Roman"/>
          <w:b w:val="0"/>
          <w:sz w:val="20"/>
          <w:szCs w:val="20"/>
        </w:rPr>
        <w:t xml:space="preserve"> </w:t>
      </w:r>
      <w:r w:rsidR="00C70F36" w:rsidRPr="00972B57">
        <w:rPr>
          <w:rStyle w:val="Strong"/>
          <w:rFonts w:ascii="Times New Roman" w:hAnsi="Times New Roman"/>
          <w:b w:val="0"/>
          <w:sz w:val="20"/>
          <w:szCs w:val="20"/>
        </w:rPr>
        <w:t>production</w:t>
      </w:r>
      <w:r w:rsidR="00C70F36"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from naturally contaminated milk. Food Chem</w:t>
      </w:r>
      <w:r w:rsidR="00B423DF" w:rsidRPr="00972B57">
        <w:rPr>
          <w:rStyle w:val="Strong"/>
          <w:rFonts w:ascii="Times New Roman" w:hAnsi="Times New Roman"/>
          <w:b w:val="0"/>
          <w:sz w:val="20"/>
          <w:szCs w:val="20"/>
        </w:rPr>
        <w:t>.2009:</w:t>
      </w:r>
      <w:r w:rsidR="00C70F36" w:rsidRPr="00972B57">
        <w:rPr>
          <w:rStyle w:val="Strong"/>
          <w:rFonts w:ascii="Times New Roman" w:hAnsi="Times New Roman"/>
          <w:b w:val="0"/>
          <w:i/>
          <w:sz w:val="20"/>
          <w:szCs w:val="20"/>
        </w:rPr>
        <w:t xml:space="preserve"> 113</w:t>
      </w:r>
      <w:r w:rsidR="00C70F36" w:rsidRPr="00972B57">
        <w:rPr>
          <w:rStyle w:val="Strong"/>
          <w:rFonts w:ascii="Times New Roman" w:hAnsi="Times New Roman"/>
          <w:b w:val="0"/>
          <w:sz w:val="20"/>
          <w:szCs w:val="20"/>
        </w:rPr>
        <w:t>:595-9</w:t>
      </w:r>
    </w:p>
    <w:p w:rsidR="00C70F36" w:rsidRPr="00972B57" w:rsidRDefault="000F5720" w:rsidP="00972B57">
      <w:pPr>
        <w:spacing w:after="0" w:line="240" w:lineRule="auto"/>
        <w:ind w:left="424" w:hangingChars="212" w:hanging="424"/>
        <w:jc w:val="both"/>
        <w:rPr>
          <w:rStyle w:val="Strong"/>
          <w:rFonts w:ascii="Times New Roman" w:eastAsia="Times New Roman" w:hAnsi="Times New Roman"/>
          <w:b w:val="0"/>
          <w:bCs w:val="0"/>
          <w:i/>
          <w:iCs/>
          <w:sz w:val="20"/>
          <w:szCs w:val="20"/>
        </w:rPr>
      </w:pPr>
      <w:proofErr w:type="gramStart"/>
      <w:r w:rsidRPr="00972B57">
        <w:rPr>
          <w:rFonts w:ascii="Times New Roman" w:hAnsi="Times New Roman"/>
          <w:sz w:val="20"/>
          <w:szCs w:val="20"/>
        </w:rPr>
        <w:t xml:space="preserve">28 </w:t>
      </w:r>
      <w:r w:rsidR="00C70F36" w:rsidRPr="00972B57">
        <w:rPr>
          <w:rFonts w:ascii="Times New Roman" w:hAnsi="Times New Roman"/>
          <w:sz w:val="20"/>
          <w:szCs w:val="20"/>
        </w:rPr>
        <w:t xml:space="preserve">Nagy H. Aziz, </w:t>
      </w:r>
      <w:proofErr w:type="spellStart"/>
      <w:r w:rsidR="00C70F36" w:rsidRPr="00972B57">
        <w:rPr>
          <w:rFonts w:ascii="Times New Roman" w:hAnsi="Times New Roman"/>
          <w:sz w:val="20"/>
          <w:szCs w:val="20"/>
        </w:rPr>
        <w:t>Loutfy</w:t>
      </w:r>
      <w:proofErr w:type="spellEnd"/>
      <w:r w:rsidR="00C70F36" w:rsidRPr="00972B57">
        <w:rPr>
          <w:rFonts w:ascii="Times New Roman" w:hAnsi="Times New Roman"/>
          <w:sz w:val="20"/>
          <w:szCs w:val="20"/>
        </w:rPr>
        <w:t xml:space="preserve"> A.A. </w:t>
      </w:r>
      <w:proofErr w:type="spellStart"/>
      <w:r w:rsidR="00C70F36" w:rsidRPr="00972B57">
        <w:rPr>
          <w:rFonts w:ascii="Times New Roman" w:hAnsi="Times New Roman"/>
          <w:sz w:val="20"/>
          <w:szCs w:val="20"/>
        </w:rPr>
        <w:t>Moussa</w:t>
      </w:r>
      <w:proofErr w:type="spellEnd"/>
      <w:r w:rsidR="00C70F36" w:rsidRPr="00972B57">
        <w:rPr>
          <w:rFonts w:ascii="Times New Roman" w:hAnsi="Times New Roman"/>
          <w:sz w:val="20"/>
          <w:szCs w:val="20"/>
        </w:rPr>
        <w:t xml:space="preserve"> Ferial M.E. Far</w:t>
      </w:r>
      <w:r w:rsidR="00C70F36" w:rsidRPr="00972B57">
        <w:rPr>
          <w:rFonts w:ascii="Times New Roman" w:hAnsi="Times New Roman"/>
          <w:sz w:val="20"/>
          <w:szCs w:val="20"/>
          <w:vertAlign w:val="superscript"/>
        </w:rPr>
        <w:t xml:space="preserve"> </w:t>
      </w:r>
      <w:r w:rsidR="00C70F36" w:rsidRPr="00972B57">
        <w:rPr>
          <w:rFonts w:ascii="Times New Roman" w:hAnsi="Times New Roman"/>
          <w:sz w:val="20"/>
          <w:szCs w:val="20"/>
        </w:rPr>
        <w:t>(2007).</w:t>
      </w:r>
      <w:proofErr w:type="gramEnd"/>
      <w:r w:rsidR="00C70F36" w:rsidRPr="00972B57">
        <w:rPr>
          <w:rFonts w:ascii="Times New Roman" w:hAnsi="Times New Roman"/>
          <w:sz w:val="20"/>
          <w:szCs w:val="20"/>
        </w:rPr>
        <w:t xml:space="preserve"> </w:t>
      </w:r>
      <w:proofErr w:type="gramStart"/>
      <w:r w:rsidR="00C70F36" w:rsidRPr="00972B57">
        <w:rPr>
          <w:rFonts w:ascii="Times New Roman" w:hAnsi="Times New Roman"/>
          <w:sz w:val="20"/>
          <w:szCs w:val="20"/>
        </w:rPr>
        <w:t xml:space="preserve">Reduction of fungi and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formation in seeds by gamma-radiation.</w:t>
      </w:r>
      <w:proofErr w:type="gramEnd"/>
      <w:r w:rsidR="00C70F36" w:rsidRPr="00972B57">
        <w:rPr>
          <w:rFonts w:ascii="Times New Roman" w:hAnsi="Times New Roman"/>
          <w:sz w:val="20"/>
          <w:szCs w:val="20"/>
        </w:rPr>
        <w:t xml:space="preserve"> </w:t>
      </w:r>
      <w:proofErr w:type="gramStart"/>
      <w:r w:rsidR="00C70F36" w:rsidRPr="00972B57">
        <w:rPr>
          <w:rFonts w:ascii="Times New Roman" w:hAnsi="Times New Roman"/>
          <w:sz w:val="20"/>
          <w:szCs w:val="20"/>
        </w:rPr>
        <w:t>Journal of Food Safety.</w:t>
      </w:r>
      <w:proofErr w:type="gramEnd"/>
      <w:r w:rsidR="00C70F36" w:rsidRPr="00972B57">
        <w:rPr>
          <w:rFonts w:ascii="Times New Roman" w:hAnsi="Times New Roman"/>
          <w:sz w:val="20"/>
          <w:szCs w:val="20"/>
        </w:rPr>
        <w:t xml:space="preserve"> </w:t>
      </w:r>
      <w:r w:rsidR="00D36484" w:rsidRPr="00972B57">
        <w:rPr>
          <w:rFonts w:ascii="Times New Roman" w:hAnsi="Times New Roman"/>
          <w:sz w:val="20"/>
          <w:szCs w:val="20"/>
        </w:rPr>
        <w:t xml:space="preserve">2007 </w:t>
      </w:r>
      <w:proofErr w:type="gramStart"/>
      <w:r w:rsidR="00D36484" w:rsidRPr="00972B57">
        <w:rPr>
          <w:rFonts w:ascii="Times New Roman" w:hAnsi="Times New Roman"/>
          <w:sz w:val="20"/>
          <w:szCs w:val="20"/>
        </w:rPr>
        <w:t>24:</w:t>
      </w:r>
      <w:proofErr w:type="gramEnd"/>
      <w:r w:rsidR="00D36484" w:rsidRPr="00972B57">
        <w:rPr>
          <w:rFonts w:ascii="Times New Roman" w:hAnsi="Times New Roman"/>
          <w:sz w:val="20"/>
          <w:szCs w:val="20"/>
        </w:rPr>
        <w:t>(2) :</w:t>
      </w:r>
      <w:r w:rsidR="00C70F36" w:rsidRPr="00972B57">
        <w:rPr>
          <w:rFonts w:ascii="Times New Roman" w:hAnsi="Times New Roman"/>
          <w:sz w:val="20"/>
          <w:szCs w:val="20"/>
        </w:rPr>
        <w:t xml:space="preserve"> 109 -127.</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color w:val="000000"/>
          <w:sz w:val="20"/>
          <w:szCs w:val="20"/>
        </w:rPr>
      </w:pPr>
      <w:r w:rsidRPr="00972B57">
        <w:rPr>
          <w:rFonts w:ascii="Times New Roman" w:hAnsi="Times New Roman"/>
          <w:color w:val="000000"/>
          <w:sz w:val="20"/>
          <w:szCs w:val="20"/>
        </w:rPr>
        <w:t xml:space="preserve">29 </w:t>
      </w:r>
      <w:r w:rsidR="00C70F36" w:rsidRPr="00972B57">
        <w:rPr>
          <w:rFonts w:ascii="Times New Roman" w:hAnsi="Times New Roman"/>
          <w:color w:val="000000"/>
          <w:sz w:val="20"/>
          <w:szCs w:val="20"/>
        </w:rPr>
        <w:t xml:space="preserve">Murphy, P.A., </w:t>
      </w:r>
      <w:proofErr w:type="spellStart"/>
      <w:r w:rsidR="00C70F36" w:rsidRPr="00972B57">
        <w:rPr>
          <w:rFonts w:ascii="Times New Roman" w:hAnsi="Times New Roman"/>
          <w:color w:val="000000"/>
          <w:sz w:val="20"/>
          <w:szCs w:val="20"/>
        </w:rPr>
        <w:t>Hendrich</w:t>
      </w:r>
      <w:proofErr w:type="spellEnd"/>
      <w:r w:rsidR="00C70F36" w:rsidRPr="00972B57">
        <w:rPr>
          <w:rFonts w:ascii="Times New Roman" w:hAnsi="Times New Roman"/>
          <w:color w:val="000000"/>
          <w:sz w:val="20"/>
          <w:szCs w:val="20"/>
        </w:rPr>
        <w:t>, Su</w:t>
      </w:r>
      <w:r w:rsidR="00D36484" w:rsidRPr="00972B57">
        <w:rPr>
          <w:rFonts w:ascii="Times New Roman" w:hAnsi="Times New Roman"/>
          <w:color w:val="000000"/>
          <w:sz w:val="20"/>
          <w:szCs w:val="20"/>
        </w:rPr>
        <w:t xml:space="preserve">zanne, </w:t>
      </w:r>
      <w:proofErr w:type="spellStart"/>
      <w:r w:rsidR="00D36484" w:rsidRPr="00972B57">
        <w:rPr>
          <w:rFonts w:ascii="Times New Roman" w:hAnsi="Times New Roman"/>
          <w:color w:val="000000"/>
          <w:sz w:val="20"/>
          <w:szCs w:val="20"/>
        </w:rPr>
        <w:t>Landgren</w:t>
      </w:r>
      <w:proofErr w:type="spellEnd"/>
      <w:r w:rsidR="00D36484" w:rsidRPr="00972B57">
        <w:rPr>
          <w:rFonts w:ascii="Times New Roman" w:hAnsi="Times New Roman"/>
          <w:color w:val="000000"/>
          <w:sz w:val="20"/>
          <w:szCs w:val="20"/>
        </w:rPr>
        <w:t xml:space="preserve">, Cindy, </w:t>
      </w:r>
      <w:proofErr w:type="spellStart"/>
      <w:r w:rsidR="00D36484" w:rsidRPr="00972B57">
        <w:rPr>
          <w:rFonts w:ascii="Times New Roman" w:hAnsi="Times New Roman"/>
          <w:color w:val="000000"/>
          <w:sz w:val="20"/>
          <w:szCs w:val="20"/>
        </w:rPr>
        <w:t>Bry</w:t>
      </w:r>
      <w:proofErr w:type="spellEnd"/>
      <w:proofErr w:type="gramStart"/>
      <w:r w:rsidR="00D36484" w:rsidRPr="00972B57">
        <w:rPr>
          <w:rFonts w:ascii="Times New Roman" w:hAnsi="Times New Roman"/>
          <w:color w:val="000000"/>
          <w:sz w:val="20"/>
          <w:szCs w:val="20"/>
        </w:rPr>
        <w:t>,</w:t>
      </w:r>
      <w:r w:rsidR="00BE5817">
        <w:rPr>
          <w:rFonts w:ascii="Times New Roman" w:hAnsi="Times New Roman"/>
          <w:color w:val="000000"/>
          <w:sz w:val="20"/>
          <w:szCs w:val="20"/>
        </w:rPr>
        <w:t>;</w:t>
      </w:r>
      <w:proofErr w:type="gramEnd"/>
      <w:r w:rsidR="00BE5817">
        <w:rPr>
          <w:rFonts w:ascii="Times New Roman" w:hAnsi="Times New Roman"/>
          <w:color w:val="000000"/>
          <w:sz w:val="20"/>
          <w:szCs w:val="20"/>
        </w:rPr>
        <w:t xml:space="preserve"> </w:t>
      </w:r>
      <w:r w:rsidR="00C70F36" w:rsidRPr="00972B57">
        <w:rPr>
          <w:rFonts w:ascii="Times New Roman" w:hAnsi="Times New Roman"/>
          <w:color w:val="000000"/>
          <w:sz w:val="20"/>
          <w:szCs w:val="20"/>
        </w:rPr>
        <w:t xml:space="preserve">Cory </w:t>
      </w:r>
      <w:r w:rsidR="00D36484" w:rsidRPr="00972B57">
        <w:rPr>
          <w:rFonts w:ascii="Times New Roman" w:hAnsi="Times New Roman"/>
          <w:color w:val="000000"/>
          <w:sz w:val="20"/>
          <w:szCs w:val="20"/>
        </w:rPr>
        <w:t xml:space="preserve">M. (2006). Food </w:t>
      </w:r>
      <w:proofErr w:type="spellStart"/>
      <w:r w:rsidR="00D36484" w:rsidRPr="00972B57">
        <w:rPr>
          <w:rFonts w:ascii="Times New Roman" w:hAnsi="Times New Roman"/>
          <w:color w:val="000000"/>
          <w:sz w:val="20"/>
          <w:szCs w:val="20"/>
        </w:rPr>
        <w:t>mycotoxins</w:t>
      </w:r>
      <w:proofErr w:type="spellEnd"/>
      <w:r w:rsidR="00D36484" w:rsidRPr="00972B57">
        <w:rPr>
          <w:rFonts w:ascii="Times New Roman" w:hAnsi="Times New Roman"/>
          <w:color w:val="000000"/>
          <w:sz w:val="20"/>
          <w:szCs w:val="20"/>
        </w:rPr>
        <w:t xml:space="preserve">: an </w:t>
      </w:r>
      <w:r w:rsidR="00C70F36" w:rsidRPr="00972B57">
        <w:rPr>
          <w:rFonts w:ascii="Times New Roman" w:hAnsi="Times New Roman"/>
          <w:color w:val="000000"/>
          <w:sz w:val="20"/>
          <w:szCs w:val="20"/>
        </w:rPr>
        <w:t xml:space="preserve">update. </w:t>
      </w:r>
      <w:proofErr w:type="gramStart"/>
      <w:r w:rsidR="00C70F36" w:rsidRPr="00972B57">
        <w:rPr>
          <w:rFonts w:ascii="Times New Roman" w:hAnsi="Times New Roman"/>
          <w:color w:val="000000"/>
          <w:sz w:val="20"/>
          <w:szCs w:val="20"/>
        </w:rPr>
        <w:t xml:space="preserve">Journal of Food Science </w:t>
      </w:r>
      <w:r w:rsidR="00C70F36" w:rsidRPr="00972B57">
        <w:rPr>
          <w:rFonts w:ascii="Times New Roman" w:hAnsi="Times New Roman"/>
          <w:i/>
          <w:color w:val="000000"/>
          <w:sz w:val="20"/>
          <w:szCs w:val="20"/>
        </w:rPr>
        <w:t>71 (5)</w:t>
      </w:r>
      <w:r w:rsidR="00C70F36" w:rsidRPr="00972B57">
        <w:rPr>
          <w:rFonts w:ascii="Times New Roman" w:hAnsi="Times New Roman"/>
          <w:color w:val="000000"/>
          <w:sz w:val="20"/>
          <w:szCs w:val="20"/>
        </w:rPr>
        <w:t>, R51–R65.</w:t>
      </w:r>
      <w:proofErr w:type="gramEnd"/>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30 </w:t>
      </w:r>
      <w:r w:rsidR="00D36484" w:rsidRPr="00972B57">
        <w:rPr>
          <w:rFonts w:ascii="Times New Roman" w:hAnsi="Times New Roman"/>
          <w:sz w:val="20"/>
          <w:szCs w:val="20"/>
        </w:rPr>
        <w:t xml:space="preserve">Neill, K. O, A.P. </w:t>
      </w:r>
      <w:proofErr w:type="spellStart"/>
      <w:r w:rsidR="00D36484" w:rsidRPr="00972B57">
        <w:rPr>
          <w:rFonts w:ascii="Times New Roman" w:hAnsi="Times New Roman"/>
          <w:sz w:val="20"/>
          <w:szCs w:val="20"/>
        </w:rPr>
        <w:t>Damoglou</w:t>
      </w:r>
      <w:proofErr w:type="spellEnd"/>
      <w:r w:rsidR="00BE5817">
        <w:rPr>
          <w:rFonts w:ascii="Times New Roman" w:hAnsi="Times New Roman"/>
          <w:sz w:val="20"/>
          <w:szCs w:val="20"/>
        </w:rPr>
        <w:t xml:space="preserve">; </w:t>
      </w:r>
      <w:r w:rsidR="00C70F36" w:rsidRPr="00972B57">
        <w:rPr>
          <w:rFonts w:ascii="Times New Roman" w:hAnsi="Times New Roman"/>
          <w:sz w:val="20"/>
          <w:szCs w:val="20"/>
        </w:rPr>
        <w:t xml:space="preserve">M.F. </w:t>
      </w:r>
      <w:proofErr w:type="gramStart"/>
      <w:r w:rsidR="00C70F36" w:rsidRPr="00972B57">
        <w:rPr>
          <w:rFonts w:ascii="Times New Roman" w:hAnsi="Times New Roman"/>
          <w:sz w:val="20"/>
          <w:szCs w:val="20"/>
        </w:rPr>
        <w:t xml:space="preserve">Patterson </w:t>
      </w:r>
      <w:r w:rsidR="00D36484" w:rsidRPr="00972B57">
        <w:rPr>
          <w:rFonts w:ascii="Times New Roman" w:hAnsi="Times New Roman"/>
          <w:sz w:val="20"/>
          <w:szCs w:val="20"/>
        </w:rPr>
        <w:t>:</w:t>
      </w:r>
      <w:proofErr w:type="gramEnd"/>
      <w:r w:rsidR="00C70F36" w:rsidRPr="00972B57">
        <w:rPr>
          <w:rFonts w:ascii="Times New Roman" w:hAnsi="Times New Roman"/>
          <w:sz w:val="20"/>
          <w:szCs w:val="20"/>
          <w:vertAlign w:val="superscript"/>
        </w:rPr>
        <w:t xml:space="preserve"> </w:t>
      </w:r>
      <w:r w:rsidR="00C70F36" w:rsidRPr="00972B57">
        <w:rPr>
          <w:rFonts w:ascii="Times New Roman" w:hAnsi="Times New Roman"/>
          <w:sz w:val="20"/>
          <w:szCs w:val="20"/>
        </w:rPr>
        <w:t xml:space="preserve">The influence of gamma radiation and substrate on </w:t>
      </w:r>
      <w:proofErr w:type="spellStart"/>
      <w:r w:rsidR="00C70F36" w:rsidRPr="00972B57">
        <w:rPr>
          <w:rFonts w:ascii="Times New Roman" w:hAnsi="Times New Roman"/>
          <w:sz w:val="20"/>
          <w:szCs w:val="20"/>
        </w:rPr>
        <w:t>mycotoxin</w:t>
      </w:r>
      <w:proofErr w:type="spellEnd"/>
      <w:r w:rsidR="00C70F36" w:rsidRPr="00972B57">
        <w:rPr>
          <w:rFonts w:ascii="Times New Roman" w:hAnsi="Times New Roman"/>
          <w:sz w:val="20"/>
          <w:szCs w:val="20"/>
        </w:rPr>
        <w:t xml:space="preserve"> production by </w:t>
      </w:r>
      <w:proofErr w:type="spellStart"/>
      <w:r w:rsidR="00C70F36" w:rsidRPr="00972B57">
        <w:rPr>
          <w:rFonts w:ascii="Times New Roman" w:hAnsi="Times New Roman"/>
          <w:sz w:val="20"/>
          <w:szCs w:val="20"/>
        </w:rPr>
        <w:t>Fusarium</w:t>
      </w:r>
      <w:proofErr w:type="spell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culmorum</w:t>
      </w:r>
      <w:proofErr w:type="spellEnd"/>
      <w:r w:rsidR="00C70F36" w:rsidRPr="00972B57">
        <w:rPr>
          <w:rFonts w:ascii="Times New Roman" w:hAnsi="Times New Roman"/>
          <w:sz w:val="20"/>
          <w:szCs w:val="20"/>
        </w:rPr>
        <w:t xml:space="preserve"> IMI 309344. </w:t>
      </w:r>
      <w:proofErr w:type="gramStart"/>
      <w:r w:rsidR="00C70F36" w:rsidRPr="00972B57">
        <w:rPr>
          <w:rFonts w:ascii="Times New Roman" w:hAnsi="Times New Roman"/>
          <w:sz w:val="20"/>
          <w:szCs w:val="20"/>
        </w:rPr>
        <w:t>Journa</w:t>
      </w:r>
      <w:r w:rsidR="00D36484" w:rsidRPr="00972B57">
        <w:rPr>
          <w:rFonts w:ascii="Times New Roman" w:hAnsi="Times New Roman"/>
          <w:sz w:val="20"/>
          <w:szCs w:val="20"/>
        </w:rPr>
        <w:t>l of Applied Microbiology.</w:t>
      </w:r>
      <w:proofErr w:type="gramEnd"/>
      <w:r w:rsidR="00D36484" w:rsidRPr="00972B57">
        <w:rPr>
          <w:rFonts w:ascii="Times New Roman" w:hAnsi="Times New Roman"/>
          <w:sz w:val="20"/>
          <w:szCs w:val="20"/>
        </w:rPr>
        <w:t xml:space="preserve"> 2008:</w:t>
      </w:r>
      <w:r w:rsidR="00C70F36" w:rsidRPr="00972B57">
        <w:rPr>
          <w:rFonts w:ascii="Times New Roman" w:hAnsi="Times New Roman"/>
          <w:sz w:val="20"/>
          <w:szCs w:val="20"/>
        </w:rPr>
        <w:t xml:space="preserve"> 81</w:t>
      </w:r>
      <w:r w:rsidR="00D36484" w:rsidRPr="00972B57">
        <w:rPr>
          <w:rFonts w:ascii="Times New Roman" w:hAnsi="Times New Roman"/>
          <w:sz w:val="20"/>
          <w:szCs w:val="20"/>
        </w:rPr>
        <w:t>:5</w:t>
      </w:r>
      <w:r w:rsidR="00BE5817">
        <w:rPr>
          <w:rFonts w:ascii="Times New Roman" w:hAnsi="Times New Roman"/>
          <w:sz w:val="20"/>
          <w:szCs w:val="20"/>
        </w:rPr>
        <w:t xml:space="preserve"> </w:t>
      </w:r>
      <w:r w:rsidR="00C70F36" w:rsidRPr="00972B57">
        <w:rPr>
          <w:rFonts w:ascii="Times New Roman" w:hAnsi="Times New Roman"/>
          <w:sz w:val="20"/>
          <w:szCs w:val="20"/>
        </w:rPr>
        <w:t xml:space="preserve">518–524 </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31 </w:t>
      </w:r>
      <w:proofErr w:type="spellStart"/>
      <w:r w:rsidR="00C70F36" w:rsidRPr="00972B57">
        <w:rPr>
          <w:rFonts w:ascii="Times New Roman" w:hAnsi="Times New Roman"/>
          <w:sz w:val="20"/>
          <w:szCs w:val="20"/>
        </w:rPr>
        <w:t>vanD</w:t>
      </w:r>
      <w:proofErr w:type="spell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yck</w:t>
      </w:r>
      <w:proofErr w:type="spellEnd"/>
      <w:r w:rsidR="00D36484" w:rsidRPr="00972B57">
        <w:rPr>
          <w:rFonts w:ascii="Times New Roman" w:hAnsi="Times New Roman"/>
          <w:sz w:val="20"/>
          <w:szCs w:val="20"/>
        </w:rPr>
        <w:t>, P J</w:t>
      </w:r>
      <w:r w:rsidR="00BE5817">
        <w:rPr>
          <w:rFonts w:ascii="Times New Roman" w:hAnsi="Times New Roman"/>
          <w:sz w:val="20"/>
          <w:szCs w:val="20"/>
        </w:rPr>
        <w:t xml:space="preserve"> </w:t>
      </w:r>
      <w:r w:rsidR="00D36484" w:rsidRPr="00972B57">
        <w:rPr>
          <w:rFonts w:ascii="Times New Roman" w:hAnsi="Times New Roman"/>
          <w:sz w:val="20"/>
          <w:szCs w:val="20"/>
        </w:rPr>
        <w:t xml:space="preserve">P. </w:t>
      </w:r>
      <w:proofErr w:type="spellStart"/>
      <w:r w:rsidR="00D36484" w:rsidRPr="00972B57">
        <w:rPr>
          <w:rFonts w:ascii="Times New Roman" w:hAnsi="Times New Roman"/>
          <w:sz w:val="20"/>
          <w:szCs w:val="20"/>
        </w:rPr>
        <w:t>Tobback</w:t>
      </w:r>
      <w:proofErr w:type="spellEnd"/>
      <w:r w:rsidR="00D36484" w:rsidRPr="00972B57">
        <w:rPr>
          <w:rFonts w:ascii="Times New Roman" w:hAnsi="Times New Roman"/>
          <w:sz w:val="20"/>
          <w:szCs w:val="20"/>
        </w:rPr>
        <w:t xml:space="preserve">, M. </w:t>
      </w:r>
      <w:proofErr w:type="spellStart"/>
      <w:r w:rsidR="00D36484" w:rsidRPr="00972B57">
        <w:rPr>
          <w:rFonts w:ascii="Times New Roman" w:hAnsi="Times New Roman"/>
          <w:sz w:val="20"/>
          <w:szCs w:val="20"/>
        </w:rPr>
        <w:t>Feys</w:t>
      </w:r>
      <w:proofErr w:type="spellEnd"/>
      <w:proofErr w:type="gramStart"/>
      <w:r w:rsidR="00D36484" w:rsidRPr="00972B57">
        <w:rPr>
          <w:rFonts w:ascii="Times New Roman" w:hAnsi="Times New Roman"/>
          <w:sz w:val="20"/>
          <w:szCs w:val="20"/>
        </w:rPr>
        <w:t>,</w:t>
      </w:r>
      <w:r w:rsidR="00BE5817">
        <w:rPr>
          <w:rFonts w:ascii="Times New Roman" w:hAnsi="Times New Roman"/>
          <w:sz w:val="20"/>
          <w:szCs w:val="20"/>
        </w:rPr>
        <w:t>;</w:t>
      </w:r>
      <w:proofErr w:type="gramEnd"/>
      <w:r w:rsidR="00D36484" w:rsidRPr="00972B57">
        <w:rPr>
          <w:rFonts w:ascii="Times New Roman" w:hAnsi="Times New Roman"/>
          <w:sz w:val="20"/>
          <w:szCs w:val="20"/>
        </w:rPr>
        <w:t xml:space="preserve"> H. Van de </w:t>
      </w:r>
      <w:proofErr w:type="spellStart"/>
      <w:r w:rsidR="00D36484" w:rsidRPr="00972B57">
        <w:rPr>
          <w:rFonts w:ascii="Times New Roman" w:hAnsi="Times New Roman"/>
          <w:sz w:val="20"/>
          <w:szCs w:val="20"/>
        </w:rPr>
        <w:t>voorde</w:t>
      </w:r>
      <w:proofErr w:type="spellEnd"/>
      <w:r w:rsidR="00D36484" w:rsidRPr="00972B57">
        <w:rPr>
          <w:rFonts w:ascii="Times New Roman" w:hAnsi="Times New Roman"/>
          <w:sz w:val="20"/>
          <w:szCs w:val="20"/>
        </w:rPr>
        <w:t xml:space="preserve"> :</w:t>
      </w:r>
      <w:r w:rsidR="00C70F36" w:rsidRPr="00972B57">
        <w:rPr>
          <w:rFonts w:ascii="Times New Roman" w:hAnsi="Times New Roman"/>
          <w:sz w:val="20"/>
          <w:szCs w:val="20"/>
        </w:rPr>
        <w:t xml:space="preserve">.Sensitivity of </w:t>
      </w:r>
      <w:proofErr w:type="spellStart"/>
      <w:r w:rsidR="00C70F36" w:rsidRPr="00972B57">
        <w:rPr>
          <w:rFonts w:ascii="Times New Roman" w:hAnsi="Times New Roman"/>
          <w:sz w:val="20"/>
          <w:szCs w:val="20"/>
        </w:rPr>
        <w:t>Aflatoxin</w:t>
      </w:r>
      <w:proofErr w:type="spellEnd"/>
      <w:r w:rsidR="00C70F36" w:rsidRPr="00972B57">
        <w:rPr>
          <w:rFonts w:ascii="Times New Roman" w:hAnsi="Times New Roman"/>
          <w:sz w:val="20"/>
          <w:szCs w:val="20"/>
        </w:rPr>
        <w:t xml:space="preserve"> B1 to Ionizing Radiation. Applied and Environmental Microbiology</w:t>
      </w:r>
      <w:r w:rsidR="00D36484" w:rsidRPr="00972B57">
        <w:rPr>
          <w:rFonts w:ascii="Times New Roman" w:hAnsi="Times New Roman"/>
          <w:sz w:val="20"/>
          <w:szCs w:val="20"/>
        </w:rPr>
        <w:t>, 1982:</w:t>
      </w:r>
      <w:r w:rsidR="00C70F36" w:rsidRPr="00972B57">
        <w:rPr>
          <w:rFonts w:ascii="Times New Roman" w:hAnsi="Times New Roman"/>
          <w:sz w:val="20"/>
          <w:szCs w:val="20"/>
        </w:rPr>
        <w:t xml:space="preserve"> 43:6 pp1317-1319</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32 </w:t>
      </w:r>
      <w:proofErr w:type="spellStart"/>
      <w:r w:rsidR="00C70F36" w:rsidRPr="00972B57">
        <w:rPr>
          <w:rFonts w:ascii="Times New Roman" w:hAnsi="Times New Roman"/>
          <w:sz w:val="20"/>
          <w:szCs w:val="20"/>
        </w:rPr>
        <w:t>Petrs</w:t>
      </w:r>
      <w:proofErr w:type="spellEnd"/>
      <w:r w:rsidR="00C70F36" w:rsidRPr="00972B57">
        <w:rPr>
          <w:rFonts w:ascii="Times New Roman" w:hAnsi="Times New Roman"/>
          <w:sz w:val="20"/>
          <w:szCs w:val="20"/>
        </w:rPr>
        <w:t xml:space="preserve"> J</w:t>
      </w:r>
      <w:r w:rsidR="00BE5817">
        <w:rPr>
          <w:rFonts w:ascii="Times New Roman" w:hAnsi="Times New Roman"/>
          <w:sz w:val="20"/>
          <w:szCs w:val="20"/>
        </w:rPr>
        <w:t>;</w:t>
      </w:r>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Bien</w:t>
      </w:r>
      <w:r w:rsidR="00D36484" w:rsidRPr="00972B57">
        <w:rPr>
          <w:rFonts w:ascii="Times New Roman" w:hAnsi="Times New Roman"/>
          <w:sz w:val="20"/>
          <w:szCs w:val="20"/>
        </w:rPr>
        <w:t>e</w:t>
      </w:r>
      <w:proofErr w:type="gramStart"/>
      <w:r w:rsidR="00D36484" w:rsidRPr="00972B57">
        <w:rPr>
          <w:rFonts w:ascii="Times New Roman" w:hAnsi="Times New Roman"/>
          <w:sz w:val="20"/>
          <w:szCs w:val="20"/>
        </w:rPr>
        <w:t>,mann</w:t>
      </w:r>
      <w:proofErr w:type="gramEnd"/>
      <w:r w:rsidR="00D36484" w:rsidRPr="00972B57">
        <w:rPr>
          <w:rFonts w:ascii="Times New Roman" w:hAnsi="Times New Roman"/>
          <w:sz w:val="20"/>
          <w:szCs w:val="20"/>
        </w:rPr>
        <w:t>-Ploum</w:t>
      </w:r>
      <w:proofErr w:type="spellEnd"/>
      <w:r w:rsidR="00D36484" w:rsidRPr="00972B57">
        <w:rPr>
          <w:rFonts w:ascii="Times New Roman" w:hAnsi="Times New Roman"/>
          <w:sz w:val="20"/>
          <w:szCs w:val="20"/>
        </w:rPr>
        <w:t xml:space="preserve">, </w:t>
      </w:r>
      <w:proofErr w:type="spellStart"/>
      <w:r w:rsidR="00D36484" w:rsidRPr="00972B57">
        <w:rPr>
          <w:rFonts w:ascii="Times New Roman" w:hAnsi="Times New Roman"/>
          <w:sz w:val="20"/>
          <w:szCs w:val="20"/>
        </w:rPr>
        <w:t>M;Theo</w:t>
      </w:r>
      <w:proofErr w:type="spellEnd"/>
      <w:r w:rsidR="00D36484" w:rsidRPr="00972B57">
        <w:rPr>
          <w:rFonts w:ascii="Times New Roman" w:hAnsi="Times New Roman"/>
          <w:sz w:val="20"/>
          <w:szCs w:val="20"/>
        </w:rPr>
        <w:t xml:space="preserve"> de </w:t>
      </w:r>
      <w:proofErr w:type="spellStart"/>
      <w:r w:rsidR="00D36484" w:rsidRPr="00972B57">
        <w:rPr>
          <w:rFonts w:ascii="Times New Roman" w:hAnsi="Times New Roman"/>
          <w:sz w:val="20"/>
          <w:szCs w:val="20"/>
        </w:rPr>
        <w:t>Rijk</w:t>
      </w:r>
      <w:proofErr w:type="spellEnd"/>
      <w:r w:rsidR="00BE5817">
        <w:rPr>
          <w:rFonts w:ascii="Times New Roman" w:hAnsi="Times New Roman"/>
          <w:sz w:val="20"/>
          <w:szCs w:val="20"/>
        </w:rPr>
        <w:t>;</w:t>
      </w:r>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Haasnoot</w:t>
      </w:r>
      <w:proofErr w:type="spellEnd"/>
      <w:r w:rsidR="00C70F36" w:rsidRPr="00972B57">
        <w:rPr>
          <w:rFonts w:ascii="Times New Roman" w:hAnsi="Times New Roman"/>
          <w:sz w:val="20"/>
          <w:szCs w:val="20"/>
        </w:rPr>
        <w:t xml:space="preserve"> W </w:t>
      </w:r>
      <w:r w:rsidR="00D36484" w:rsidRPr="00972B57">
        <w:rPr>
          <w:rFonts w:ascii="Times New Roman" w:hAnsi="Times New Roman"/>
          <w:sz w:val="20"/>
          <w:szCs w:val="20"/>
        </w:rPr>
        <w:t>:</w:t>
      </w:r>
      <w:r w:rsidR="00C70F36" w:rsidRPr="00972B57">
        <w:rPr>
          <w:rFonts w:ascii="Times New Roman" w:hAnsi="Times New Roman"/>
          <w:sz w:val="20"/>
          <w:szCs w:val="20"/>
        </w:rPr>
        <w:t>Development of</w:t>
      </w:r>
      <w:r w:rsidR="00BE5817">
        <w:rPr>
          <w:rFonts w:ascii="Times New Roman" w:hAnsi="Times New Roman"/>
          <w:sz w:val="20"/>
          <w:szCs w:val="20"/>
        </w:rPr>
        <w:t xml:space="preserve"> </w:t>
      </w:r>
      <w:r w:rsidR="00C70F36" w:rsidRPr="00972B57">
        <w:rPr>
          <w:rFonts w:ascii="Times New Roman" w:hAnsi="Times New Roman"/>
          <w:sz w:val="20"/>
          <w:szCs w:val="20"/>
        </w:rPr>
        <w:t xml:space="preserve">a </w:t>
      </w:r>
      <w:proofErr w:type="spellStart"/>
      <w:r w:rsidR="00C70F36" w:rsidRPr="00972B57">
        <w:rPr>
          <w:rFonts w:ascii="Times New Roman" w:hAnsi="Times New Roman"/>
          <w:sz w:val="20"/>
          <w:szCs w:val="20"/>
        </w:rPr>
        <w:t>multiflex</w:t>
      </w:r>
      <w:proofErr w:type="spellEnd"/>
      <w:r w:rsidR="00C70F36" w:rsidRPr="00972B57">
        <w:rPr>
          <w:rFonts w:ascii="Times New Roman" w:hAnsi="Times New Roman"/>
          <w:sz w:val="20"/>
          <w:szCs w:val="20"/>
        </w:rPr>
        <w:t xml:space="preserve"> flow </w:t>
      </w:r>
      <w:proofErr w:type="spellStart"/>
      <w:r w:rsidR="00C70F36" w:rsidRPr="00972B57">
        <w:rPr>
          <w:rFonts w:ascii="Times New Roman" w:hAnsi="Times New Roman"/>
          <w:sz w:val="20"/>
          <w:szCs w:val="20"/>
        </w:rPr>
        <w:t>cytometric</w:t>
      </w:r>
      <w:proofErr w:type="spellEnd"/>
      <w:r w:rsidR="00C70F36" w:rsidRPr="00972B57">
        <w:rPr>
          <w:rFonts w:ascii="Times New Roman" w:hAnsi="Times New Roman"/>
          <w:sz w:val="20"/>
          <w:szCs w:val="20"/>
        </w:rPr>
        <w:t xml:space="preserve"> microsphere immunoassay for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and evaluation of its application in feed</w:t>
      </w:r>
      <w:r w:rsidR="00BE5817">
        <w:rPr>
          <w:rFonts w:ascii="Times New Roman" w:hAnsi="Times New Roman"/>
          <w:sz w:val="20"/>
          <w:szCs w:val="20"/>
        </w:rPr>
        <w:t xml:space="preserve"> </w:t>
      </w:r>
      <w:proofErr w:type="spellStart"/>
      <w:r w:rsidR="00C70F36" w:rsidRPr="00972B57">
        <w:rPr>
          <w:rFonts w:ascii="Times New Roman" w:hAnsi="Times New Roman"/>
          <w:sz w:val="20"/>
          <w:szCs w:val="20"/>
        </w:rPr>
        <w:t>Mycotox</w:t>
      </w:r>
      <w:proofErr w:type="spellEnd"/>
      <w:r w:rsidR="00C70F36" w:rsidRPr="00972B57">
        <w:rPr>
          <w:rFonts w:ascii="Times New Roman" w:hAnsi="Times New Roman"/>
          <w:sz w:val="20"/>
          <w:szCs w:val="20"/>
        </w:rPr>
        <w:t xml:space="preserve"> Research </w:t>
      </w:r>
      <w:r w:rsidR="00D36484" w:rsidRPr="00972B57">
        <w:rPr>
          <w:rFonts w:ascii="Times New Roman" w:hAnsi="Times New Roman"/>
          <w:sz w:val="20"/>
          <w:szCs w:val="20"/>
        </w:rPr>
        <w:t>2011:</w:t>
      </w:r>
      <w:r w:rsidR="00C70F36" w:rsidRPr="00972B57">
        <w:rPr>
          <w:rFonts w:ascii="Times New Roman" w:hAnsi="Times New Roman"/>
          <w:sz w:val="20"/>
          <w:szCs w:val="20"/>
        </w:rPr>
        <w:t xml:space="preserve"> 27 : 63-72</w:t>
      </w:r>
      <w:r w:rsidR="00BE5817">
        <w:rPr>
          <w:rFonts w:ascii="Times New Roman" w:hAnsi="Times New Roman"/>
          <w:sz w:val="20"/>
          <w:szCs w:val="20"/>
        </w:rPr>
        <w:t xml:space="preserve"> </w:t>
      </w:r>
    </w:p>
    <w:p w:rsidR="00C70F36" w:rsidRPr="00972B57" w:rsidRDefault="000F5720" w:rsidP="00972B57">
      <w:pPr>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33 </w:t>
      </w:r>
      <w:proofErr w:type="spellStart"/>
      <w:r w:rsidR="00D36484" w:rsidRPr="00972B57">
        <w:rPr>
          <w:rStyle w:val="Strong"/>
          <w:rFonts w:ascii="Times New Roman" w:hAnsi="Times New Roman"/>
          <w:b w:val="0"/>
          <w:sz w:val="20"/>
          <w:szCs w:val="20"/>
        </w:rPr>
        <w:t>Pittet</w:t>
      </w:r>
      <w:proofErr w:type="spellEnd"/>
      <w:r w:rsidR="00D36484" w:rsidRPr="00972B57">
        <w:rPr>
          <w:rStyle w:val="Strong"/>
          <w:rFonts w:ascii="Times New Roman" w:hAnsi="Times New Roman"/>
          <w:b w:val="0"/>
          <w:sz w:val="20"/>
          <w:szCs w:val="20"/>
        </w:rPr>
        <w:t xml:space="preserve"> A;</w:t>
      </w:r>
      <w:r w:rsidR="00BE5817">
        <w:rPr>
          <w:rStyle w:val="Strong"/>
          <w:rFonts w:ascii="Times New Roman" w:hAnsi="Times New Roman"/>
          <w:b w:val="0"/>
          <w:sz w:val="20"/>
          <w:szCs w:val="20"/>
        </w:rPr>
        <w:t xml:space="preserve"> </w:t>
      </w:r>
      <w:r w:rsidR="00C70F36" w:rsidRPr="00972B57">
        <w:rPr>
          <w:rStyle w:val="Strong"/>
          <w:rFonts w:ascii="Times New Roman" w:hAnsi="Times New Roman"/>
          <w:b w:val="0"/>
          <w:sz w:val="20"/>
          <w:szCs w:val="20"/>
        </w:rPr>
        <w:t>Royer D. Rapid, low-cost thin-layer chromatographic screening method for</w:t>
      </w:r>
      <w:r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 xml:space="preserve">the detection of </w:t>
      </w:r>
      <w:proofErr w:type="spellStart"/>
      <w:r w:rsidR="00C70F36" w:rsidRPr="00972B57">
        <w:rPr>
          <w:rStyle w:val="Strong"/>
          <w:rFonts w:ascii="Times New Roman" w:hAnsi="Times New Roman"/>
          <w:b w:val="0"/>
          <w:sz w:val="20"/>
          <w:szCs w:val="20"/>
        </w:rPr>
        <w:t>ochratoxin</w:t>
      </w:r>
      <w:proofErr w:type="spellEnd"/>
      <w:r w:rsidR="00C70F36" w:rsidRPr="00972B57">
        <w:rPr>
          <w:rStyle w:val="Strong"/>
          <w:rFonts w:ascii="Times New Roman" w:hAnsi="Times New Roman"/>
          <w:b w:val="0"/>
          <w:sz w:val="20"/>
          <w:szCs w:val="20"/>
        </w:rPr>
        <w:t xml:space="preserve"> </w:t>
      </w:r>
      <w:proofErr w:type="gramStart"/>
      <w:r w:rsidR="00C70F36" w:rsidRPr="00972B57">
        <w:rPr>
          <w:rStyle w:val="Strong"/>
          <w:rFonts w:ascii="Times New Roman" w:hAnsi="Times New Roman"/>
          <w:b w:val="0"/>
          <w:sz w:val="20"/>
          <w:szCs w:val="20"/>
        </w:rPr>
        <w:t>A</w:t>
      </w:r>
      <w:proofErr w:type="gramEnd"/>
      <w:r w:rsidR="00C70F36" w:rsidRPr="00972B57">
        <w:rPr>
          <w:rStyle w:val="Strong"/>
          <w:rFonts w:ascii="Times New Roman" w:hAnsi="Times New Roman"/>
          <w:b w:val="0"/>
          <w:sz w:val="20"/>
          <w:szCs w:val="20"/>
        </w:rPr>
        <w:t xml:space="preserve"> in green coffee at a control level of 10 </w:t>
      </w:r>
      <w:proofErr w:type="spellStart"/>
      <w:r w:rsidR="00C70F36" w:rsidRPr="00972B57">
        <w:rPr>
          <w:rStyle w:val="Strong"/>
          <w:rFonts w:ascii="Times New Roman" w:hAnsi="Times New Roman"/>
          <w:b w:val="0"/>
          <w:sz w:val="20"/>
          <w:szCs w:val="20"/>
        </w:rPr>
        <w:t>μg</w:t>
      </w:r>
      <w:proofErr w:type="spellEnd"/>
      <w:r w:rsidR="00C70F36" w:rsidRPr="00972B57">
        <w:rPr>
          <w:rStyle w:val="Strong"/>
          <w:rFonts w:ascii="Times New Roman" w:hAnsi="Times New Roman"/>
          <w:b w:val="0"/>
          <w:sz w:val="20"/>
          <w:szCs w:val="20"/>
        </w:rPr>
        <w:t>/kg. J Agric Food</w:t>
      </w:r>
      <w:r w:rsidRPr="00972B57">
        <w:rPr>
          <w:rFonts w:ascii="Times New Roman" w:hAnsi="Times New Roman"/>
          <w:bCs/>
          <w:sz w:val="20"/>
          <w:szCs w:val="20"/>
        </w:rPr>
        <w:t xml:space="preserve"> </w:t>
      </w:r>
      <w:proofErr w:type="spellStart"/>
      <w:r w:rsidR="00C70F36" w:rsidRPr="00972B57">
        <w:rPr>
          <w:rStyle w:val="Strong"/>
          <w:rFonts w:ascii="Times New Roman" w:hAnsi="Times New Roman"/>
          <w:b w:val="0"/>
          <w:sz w:val="20"/>
          <w:szCs w:val="20"/>
        </w:rPr>
        <w:t>Chem</w:t>
      </w:r>
      <w:proofErr w:type="spellEnd"/>
      <w:r w:rsidR="00C70F36" w:rsidRPr="00972B57">
        <w:rPr>
          <w:rStyle w:val="Strong"/>
          <w:rFonts w:ascii="Times New Roman" w:hAnsi="Times New Roman"/>
          <w:b w:val="0"/>
          <w:sz w:val="20"/>
          <w:szCs w:val="20"/>
        </w:rPr>
        <w:t xml:space="preserve"> </w:t>
      </w:r>
      <w:r w:rsidR="00D36484" w:rsidRPr="00972B57">
        <w:rPr>
          <w:rStyle w:val="Strong"/>
          <w:rFonts w:ascii="Times New Roman" w:hAnsi="Times New Roman"/>
          <w:b w:val="0"/>
          <w:sz w:val="20"/>
          <w:szCs w:val="20"/>
        </w:rPr>
        <w:t>2002:</w:t>
      </w:r>
      <w:r w:rsidR="00C70F36" w:rsidRPr="00972B57">
        <w:rPr>
          <w:rStyle w:val="Strong"/>
          <w:rFonts w:ascii="Times New Roman" w:hAnsi="Times New Roman"/>
          <w:b w:val="0"/>
          <w:sz w:val="20"/>
          <w:szCs w:val="20"/>
        </w:rPr>
        <w:t>50:243</w:t>
      </w:r>
      <w:r w:rsidR="00C70F36" w:rsidRPr="00972B57">
        <w:rPr>
          <w:rStyle w:val="Strong"/>
          <w:rFonts w:ascii="Times New Roman" w:hAnsi="Tahoma"/>
          <w:b w:val="0"/>
          <w:sz w:val="20"/>
          <w:szCs w:val="20"/>
        </w:rPr>
        <w:t>�</w:t>
      </w:r>
      <w:r w:rsidR="00C70F36" w:rsidRPr="00972B57">
        <w:rPr>
          <w:rStyle w:val="Strong"/>
          <w:rFonts w:ascii="Times New Roman" w:hAnsi="Times New Roman"/>
          <w:b w:val="0"/>
          <w:sz w:val="20"/>
          <w:szCs w:val="20"/>
        </w:rPr>
        <w:t>7.</w:t>
      </w:r>
    </w:p>
    <w:p w:rsidR="00C70F36" w:rsidRPr="00972B57" w:rsidRDefault="000F5720" w:rsidP="00972B57">
      <w:pPr>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34 </w:t>
      </w:r>
      <w:proofErr w:type="spellStart"/>
      <w:r w:rsidR="00C70F36" w:rsidRPr="00972B57">
        <w:rPr>
          <w:rStyle w:val="Strong"/>
          <w:rFonts w:ascii="Times New Roman" w:hAnsi="Times New Roman"/>
          <w:b w:val="0"/>
          <w:sz w:val="20"/>
          <w:szCs w:val="20"/>
        </w:rPr>
        <w:t>Ref</w:t>
      </w:r>
      <w:r w:rsidR="00D36484" w:rsidRPr="00972B57">
        <w:rPr>
          <w:rStyle w:val="Strong"/>
          <w:rFonts w:ascii="Times New Roman" w:hAnsi="Times New Roman"/>
          <w:b w:val="0"/>
          <w:sz w:val="20"/>
          <w:szCs w:val="20"/>
        </w:rPr>
        <w:t>ai</w:t>
      </w:r>
      <w:proofErr w:type="spellEnd"/>
      <w:r w:rsidR="00D36484" w:rsidRPr="00972B57">
        <w:rPr>
          <w:rStyle w:val="Strong"/>
          <w:rFonts w:ascii="Times New Roman" w:hAnsi="Times New Roman"/>
          <w:b w:val="0"/>
          <w:sz w:val="20"/>
          <w:szCs w:val="20"/>
        </w:rPr>
        <w:t xml:space="preserve"> M.K, Aziz N.H, El-Far FM,;</w:t>
      </w:r>
      <w:r w:rsidR="00C70F36" w:rsidRPr="00972B57">
        <w:rPr>
          <w:rStyle w:val="Strong"/>
          <w:rFonts w:ascii="Times New Roman" w:hAnsi="Times New Roman"/>
          <w:b w:val="0"/>
          <w:sz w:val="20"/>
          <w:szCs w:val="20"/>
        </w:rPr>
        <w:t xml:space="preserve"> Hassan A.A.</w:t>
      </w:r>
      <w:r w:rsidR="00BE5817">
        <w:rPr>
          <w:rStyle w:val="Strong"/>
          <w:rFonts w:ascii="Times New Roman" w:hAnsi="Times New Roman"/>
          <w:b w:val="0"/>
          <w:sz w:val="20"/>
          <w:szCs w:val="20"/>
        </w:rPr>
        <w:t xml:space="preserve"> </w:t>
      </w:r>
      <w:r w:rsidR="00C70F36" w:rsidRPr="00972B57">
        <w:rPr>
          <w:rStyle w:val="Strong"/>
          <w:rFonts w:ascii="Times New Roman" w:hAnsi="Times New Roman"/>
          <w:b w:val="0"/>
          <w:sz w:val="20"/>
          <w:szCs w:val="20"/>
        </w:rPr>
        <w:t xml:space="preserve">Detection of </w:t>
      </w:r>
      <w:proofErr w:type="spellStart"/>
      <w:r w:rsidR="00C70F36" w:rsidRPr="00972B57">
        <w:rPr>
          <w:rStyle w:val="Strong"/>
          <w:rFonts w:ascii="Times New Roman" w:hAnsi="Times New Roman"/>
          <w:b w:val="0"/>
          <w:sz w:val="20"/>
          <w:szCs w:val="20"/>
        </w:rPr>
        <w:t>ochratoxin</w:t>
      </w:r>
      <w:proofErr w:type="spellEnd"/>
      <w:r w:rsidR="00C70F36" w:rsidRPr="00972B57">
        <w:rPr>
          <w:rStyle w:val="Strong"/>
          <w:rFonts w:ascii="Times New Roman" w:hAnsi="Times New Roman"/>
          <w:b w:val="0"/>
          <w:sz w:val="20"/>
          <w:szCs w:val="20"/>
        </w:rPr>
        <w:t xml:space="preserve"> produced by </w:t>
      </w:r>
      <w:proofErr w:type="spellStart"/>
      <w:r w:rsidR="00C70F36" w:rsidRPr="00972B57">
        <w:rPr>
          <w:rStyle w:val="Strong"/>
          <w:rFonts w:ascii="Times New Roman" w:hAnsi="Times New Roman"/>
          <w:b w:val="0"/>
          <w:i/>
          <w:sz w:val="20"/>
          <w:szCs w:val="20"/>
        </w:rPr>
        <w:t>A</w:t>
      </w:r>
      <w:r w:rsidR="00C70F36" w:rsidRPr="00972B57">
        <w:rPr>
          <w:rStyle w:val="Strong"/>
          <w:rFonts w:ascii="Times New Roman" w:hAnsi="Times New Roman"/>
          <w:b w:val="0"/>
          <w:sz w:val="20"/>
          <w:szCs w:val="20"/>
        </w:rPr>
        <w:t>.</w:t>
      </w:r>
      <w:r w:rsidR="00C70F36" w:rsidRPr="00972B57">
        <w:rPr>
          <w:rStyle w:val="Strong"/>
          <w:rFonts w:ascii="Times New Roman" w:hAnsi="Times New Roman"/>
          <w:b w:val="0"/>
          <w:i/>
          <w:sz w:val="20"/>
          <w:szCs w:val="20"/>
        </w:rPr>
        <w:t>ochraceus</w:t>
      </w:r>
      <w:proofErr w:type="spellEnd"/>
      <w:r w:rsidR="00C70F36" w:rsidRPr="00972B57">
        <w:rPr>
          <w:rStyle w:val="Strong"/>
          <w:rFonts w:ascii="Times New Roman" w:hAnsi="Times New Roman"/>
          <w:b w:val="0"/>
          <w:sz w:val="20"/>
          <w:szCs w:val="20"/>
        </w:rPr>
        <w:t xml:space="preserve"> in feedstuffs and its control by gamma-irradiation. </w:t>
      </w:r>
      <w:proofErr w:type="spellStart"/>
      <w:r w:rsidR="00C70F36" w:rsidRPr="00972B57">
        <w:rPr>
          <w:rStyle w:val="Strong"/>
          <w:rFonts w:ascii="Times New Roman" w:hAnsi="Times New Roman"/>
          <w:b w:val="0"/>
          <w:sz w:val="20"/>
          <w:szCs w:val="20"/>
        </w:rPr>
        <w:t>Appl</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Radiat</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Isot</w:t>
      </w:r>
      <w:proofErr w:type="spellEnd"/>
      <w:r w:rsidR="00BE5817">
        <w:rPr>
          <w:rStyle w:val="Strong"/>
          <w:rFonts w:ascii="Times New Roman" w:hAnsi="Times New Roman"/>
          <w:b w:val="0"/>
          <w:sz w:val="20"/>
          <w:szCs w:val="20"/>
        </w:rPr>
        <w:t xml:space="preserve"> </w:t>
      </w:r>
      <w:r w:rsidR="00D36484" w:rsidRPr="00972B57">
        <w:rPr>
          <w:rStyle w:val="Strong"/>
          <w:rFonts w:ascii="Times New Roman" w:hAnsi="Times New Roman"/>
          <w:b w:val="0"/>
          <w:sz w:val="20"/>
          <w:szCs w:val="20"/>
        </w:rPr>
        <w:t>1996</w:t>
      </w:r>
      <w:proofErr w:type="gramStart"/>
      <w:r w:rsidR="00D36484" w:rsidRPr="00972B57">
        <w:rPr>
          <w:rStyle w:val="Strong"/>
          <w:rFonts w:ascii="Times New Roman" w:hAnsi="Times New Roman"/>
          <w:b w:val="0"/>
          <w:sz w:val="20"/>
          <w:szCs w:val="20"/>
        </w:rPr>
        <w:t>;</w:t>
      </w:r>
      <w:r w:rsidR="00C70F36" w:rsidRPr="00972B57">
        <w:rPr>
          <w:rStyle w:val="Strong"/>
          <w:rFonts w:ascii="Times New Roman" w:hAnsi="Times New Roman"/>
          <w:b w:val="0"/>
          <w:sz w:val="20"/>
          <w:szCs w:val="20"/>
        </w:rPr>
        <w:t>7:617</w:t>
      </w:r>
      <w:proofErr w:type="gramEnd"/>
      <w:r w:rsidR="00C70F36" w:rsidRPr="00972B57">
        <w:rPr>
          <w:rStyle w:val="Strong"/>
          <w:rFonts w:ascii="Times New Roman" w:hAnsi="Times New Roman"/>
          <w:b w:val="0"/>
          <w:sz w:val="20"/>
          <w:szCs w:val="20"/>
        </w:rPr>
        <w:t>-21</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lastRenderedPageBreak/>
        <w:t xml:space="preserve">35 </w:t>
      </w:r>
      <w:r w:rsidR="00C70F36" w:rsidRPr="00972B57">
        <w:rPr>
          <w:rFonts w:ascii="Times New Roman" w:hAnsi="Times New Roman"/>
          <w:sz w:val="20"/>
          <w:szCs w:val="20"/>
        </w:rPr>
        <w:t xml:space="preserve">Royer, D., </w:t>
      </w:r>
      <w:proofErr w:type="spellStart"/>
      <w:r w:rsidR="00C70F36" w:rsidRPr="00972B57">
        <w:rPr>
          <w:rFonts w:ascii="Times New Roman" w:hAnsi="Times New Roman"/>
          <w:sz w:val="20"/>
          <w:szCs w:val="20"/>
        </w:rPr>
        <w:t>Humpf</w:t>
      </w:r>
      <w:proofErr w:type="spellEnd"/>
      <w:r w:rsidR="00C70F36" w:rsidRPr="00972B57">
        <w:rPr>
          <w:rFonts w:ascii="Times New Roman" w:hAnsi="Times New Roman"/>
          <w:sz w:val="20"/>
          <w:szCs w:val="20"/>
        </w:rPr>
        <w:t>, H.U., Guy, P.A.,</w:t>
      </w:r>
      <w:r w:rsidR="00BE5817">
        <w:rPr>
          <w:rFonts w:ascii="Times New Roman" w:hAnsi="Times New Roman"/>
          <w:sz w:val="20"/>
          <w:szCs w:val="20"/>
        </w:rPr>
        <w:t xml:space="preserve"> </w:t>
      </w:r>
      <w:r w:rsidR="00C70F36" w:rsidRPr="00972B57">
        <w:rPr>
          <w:rFonts w:ascii="Times New Roman" w:hAnsi="Times New Roman"/>
          <w:sz w:val="20"/>
          <w:szCs w:val="20"/>
        </w:rPr>
        <w:t xml:space="preserve">Quantitative analysis of </w:t>
      </w:r>
      <w:proofErr w:type="spellStart"/>
      <w:r w:rsidR="00C70F36" w:rsidRPr="00972B57">
        <w:rPr>
          <w:rFonts w:ascii="Times New Roman" w:hAnsi="Times New Roman"/>
          <w:sz w:val="20"/>
          <w:szCs w:val="20"/>
        </w:rPr>
        <w:t>Fusarium</w:t>
      </w:r>
      <w:proofErr w:type="spellEnd"/>
      <w:r w:rsidR="00C70F36" w:rsidRPr="00972B57">
        <w:rPr>
          <w:rFonts w:ascii="Times New Roman" w:hAnsi="Times New Roman"/>
          <w:sz w:val="20"/>
          <w:szCs w:val="20"/>
        </w:rPr>
        <w:t xml:space="preserve">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in maize using accelerated solvent extraction before liquid chromatography/atmospheric </w:t>
      </w:r>
      <w:r w:rsidR="00C70F36" w:rsidRPr="00972B57">
        <w:rPr>
          <w:rFonts w:ascii="Times New Roman" w:hAnsi="Times New Roman"/>
          <w:sz w:val="20"/>
          <w:szCs w:val="20"/>
        </w:rPr>
        <w:tab/>
        <w:t>pressure chemical ionization tandem mass spectrometry. Food Additives and Contaminants</w:t>
      </w:r>
      <w:r w:rsidR="00BE5817">
        <w:rPr>
          <w:rFonts w:ascii="Times New Roman" w:hAnsi="Times New Roman"/>
          <w:sz w:val="20"/>
          <w:szCs w:val="20"/>
        </w:rPr>
        <w:t xml:space="preserve"> </w:t>
      </w:r>
      <w:r w:rsidR="00D36484" w:rsidRPr="00972B57">
        <w:rPr>
          <w:rFonts w:ascii="Times New Roman" w:hAnsi="Times New Roman"/>
          <w:sz w:val="20"/>
          <w:szCs w:val="20"/>
        </w:rPr>
        <w:t>2004:</w:t>
      </w:r>
      <w:r w:rsidR="00C70F36" w:rsidRPr="00972B57">
        <w:rPr>
          <w:rFonts w:ascii="Times New Roman" w:hAnsi="Times New Roman"/>
          <w:sz w:val="20"/>
          <w:szCs w:val="20"/>
        </w:rPr>
        <w:t>21, 678–692</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lang w:eastAsia="en-US"/>
        </w:rPr>
      </w:pPr>
      <w:proofErr w:type="gramStart"/>
      <w:r w:rsidRPr="00972B57">
        <w:rPr>
          <w:rFonts w:ascii="Times New Roman" w:hAnsi="Times New Roman"/>
          <w:sz w:val="20"/>
          <w:szCs w:val="20"/>
          <w:lang w:eastAsia="en-US"/>
        </w:rPr>
        <w:t xml:space="preserve">36 </w:t>
      </w:r>
      <w:proofErr w:type="spellStart"/>
      <w:r w:rsidR="00C70F36" w:rsidRPr="00972B57">
        <w:rPr>
          <w:rFonts w:ascii="Times New Roman" w:hAnsi="Times New Roman"/>
          <w:sz w:val="20"/>
          <w:szCs w:val="20"/>
          <w:lang w:eastAsia="en-US"/>
        </w:rPr>
        <w:t>Santamarina</w:t>
      </w:r>
      <w:proofErr w:type="spellEnd"/>
      <w:r w:rsidR="00C70F36" w:rsidRPr="00972B57">
        <w:rPr>
          <w:rFonts w:ascii="Times New Roman" w:hAnsi="Times New Roman"/>
          <w:sz w:val="20"/>
          <w:szCs w:val="20"/>
          <w:lang w:eastAsia="en-US"/>
        </w:rPr>
        <w:t xml:space="preserve">, F.J., </w:t>
      </w:r>
      <w:proofErr w:type="spellStart"/>
      <w:r w:rsidR="00C70F36" w:rsidRPr="00972B57">
        <w:rPr>
          <w:rFonts w:ascii="Times New Roman" w:hAnsi="Times New Roman"/>
          <w:sz w:val="20"/>
          <w:szCs w:val="20"/>
          <w:lang w:eastAsia="en-US"/>
        </w:rPr>
        <w:t>Gimenez</w:t>
      </w:r>
      <w:proofErr w:type="spellEnd"/>
      <w:r w:rsidR="00C70F36" w:rsidRPr="00972B57">
        <w:rPr>
          <w:rFonts w:ascii="Times New Roman" w:hAnsi="Times New Roman"/>
          <w:sz w:val="20"/>
          <w:szCs w:val="20"/>
          <w:lang w:eastAsia="en-US"/>
        </w:rPr>
        <w:t xml:space="preserve">, S.J., </w:t>
      </w:r>
      <w:proofErr w:type="spellStart"/>
      <w:r w:rsidR="00C70F36" w:rsidRPr="00972B57">
        <w:rPr>
          <w:rFonts w:ascii="Times New Roman" w:hAnsi="Times New Roman"/>
          <w:sz w:val="20"/>
          <w:szCs w:val="20"/>
          <w:lang w:eastAsia="en-US"/>
        </w:rPr>
        <w:t>S</w:t>
      </w:r>
      <w:r w:rsidR="00D36484" w:rsidRPr="00972B57">
        <w:rPr>
          <w:rFonts w:ascii="Times New Roman" w:hAnsi="Times New Roman"/>
          <w:sz w:val="20"/>
          <w:szCs w:val="20"/>
          <w:lang w:eastAsia="en-US"/>
        </w:rPr>
        <w:t>abater</w:t>
      </w:r>
      <w:proofErr w:type="spellEnd"/>
      <w:r w:rsidR="00D36484" w:rsidRPr="00972B57">
        <w:rPr>
          <w:rFonts w:ascii="Times New Roman" w:hAnsi="Times New Roman"/>
          <w:sz w:val="20"/>
          <w:szCs w:val="20"/>
          <w:lang w:eastAsia="en-US"/>
        </w:rPr>
        <w:t xml:space="preserve">, C.; </w:t>
      </w:r>
      <w:proofErr w:type="spellStart"/>
      <w:r w:rsidR="00D36484" w:rsidRPr="00972B57">
        <w:rPr>
          <w:rFonts w:ascii="Times New Roman" w:hAnsi="Times New Roman"/>
          <w:sz w:val="20"/>
          <w:szCs w:val="20"/>
          <w:lang w:eastAsia="en-US"/>
        </w:rPr>
        <w:t>Sanchis</w:t>
      </w:r>
      <w:proofErr w:type="spellEnd"/>
      <w:r w:rsidR="00D36484" w:rsidRPr="00972B57">
        <w:rPr>
          <w:rFonts w:ascii="Times New Roman" w:hAnsi="Times New Roman"/>
          <w:sz w:val="20"/>
          <w:szCs w:val="20"/>
          <w:lang w:eastAsia="en-US"/>
        </w:rPr>
        <w:t>, V.</w:t>
      </w:r>
      <w:r w:rsidR="00BE5817">
        <w:rPr>
          <w:rFonts w:ascii="Times New Roman" w:hAnsi="Times New Roman"/>
          <w:sz w:val="20"/>
          <w:szCs w:val="20"/>
          <w:lang w:eastAsia="en-US"/>
        </w:rPr>
        <w:t xml:space="preserve"> </w:t>
      </w:r>
      <w:r w:rsidR="00C70F36" w:rsidRPr="00972B57">
        <w:rPr>
          <w:rFonts w:ascii="Times New Roman" w:hAnsi="Times New Roman"/>
          <w:sz w:val="20"/>
          <w:szCs w:val="20"/>
          <w:lang w:eastAsia="en-US"/>
        </w:rPr>
        <w:t>Measures to reduce</w:t>
      </w:r>
      <w:r w:rsidR="00972B57">
        <w:rPr>
          <w:rFonts w:ascii="Times New Roman" w:eastAsiaTheme="minorEastAsia" w:hAnsi="Times New Roman" w:hint="eastAsia"/>
          <w:sz w:val="20"/>
          <w:szCs w:val="20"/>
          <w:lang w:eastAsia="zh-CN"/>
        </w:rPr>
        <w:t xml:space="preserve"> </w:t>
      </w:r>
      <w:r w:rsidR="00C70F36" w:rsidRPr="00972B57">
        <w:rPr>
          <w:rFonts w:ascii="Times New Roman" w:hAnsi="Times New Roman"/>
          <w:sz w:val="20"/>
          <w:szCs w:val="20"/>
          <w:lang w:eastAsia="en-US"/>
        </w:rPr>
        <w:t xml:space="preserve">and eliminate </w:t>
      </w:r>
      <w:proofErr w:type="spellStart"/>
      <w:r w:rsidR="00C70F36" w:rsidRPr="00972B57">
        <w:rPr>
          <w:rFonts w:ascii="Times New Roman" w:hAnsi="Times New Roman"/>
          <w:sz w:val="20"/>
          <w:szCs w:val="20"/>
          <w:lang w:eastAsia="en-US"/>
        </w:rPr>
        <w:t>mycotoxins</w:t>
      </w:r>
      <w:proofErr w:type="spellEnd"/>
      <w:r w:rsidR="00C70F36" w:rsidRPr="00972B57">
        <w:rPr>
          <w:rFonts w:ascii="Times New Roman" w:hAnsi="Times New Roman"/>
          <w:sz w:val="20"/>
          <w:szCs w:val="20"/>
          <w:lang w:eastAsia="en-US"/>
        </w:rPr>
        <w:t xml:space="preserve"> in food and feeds.</w:t>
      </w:r>
      <w:proofErr w:type="gramEnd"/>
      <w:r w:rsidR="00C70F36" w:rsidRPr="00972B57">
        <w:rPr>
          <w:rFonts w:ascii="Times New Roman" w:hAnsi="Times New Roman"/>
          <w:sz w:val="20"/>
          <w:szCs w:val="20"/>
          <w:lang w:eastAsia="en-US"/>
        </w:rPr>
        <w:t xml:space="preserve"> </w:t>
      </w:r>
      <w:r w:rsidR="00C70F36" w:rsidRPr="00972B57">
        <w:rPr>
          <w:rFonts w:ascii="Times New Roman" w:hAnsi="Times New Roman"/>
          <w:iCs/>
          <w:sz w:val="20"/>
          <w:szCs w:val="20"/>
          <w:lang w:eastAsia="en-US"/>
        </w:rPr>
        <w:t xml:space="preserve">Rev. </w:t>
      </w:r>
      <w:proofErr w:type="spellStart"/>
      <w:r w:rsidR="00C70F36" w:rsidRPr="00972B57">
        <w:rPr>
          <w:rFonts w:ascii="Times New Roman" w:hAnsi="Times New Roman"/>
          <w:iCs/>
          <w:sz w:val="20"/>
          <w:szCs w:val="20"/>
          <w:lang w:eastAsia="en-US"/>
        </w:rPr>
        <w:t>Iber</w:t>
      </w:r>
      <w:proofErr w:type="spellEnd"/>
      <w:r w:rsidR="00C70F36" w:rsidRPr="00972B57">
        <w:rPr>
          <w:rFonts w:ascii="Times New Roman" w:hAnsi="Times New Roman"/>
          <w:iCs/>
          <w:sz w:val="20"/>
          <w:szCs w:val="20"/>
          <w:lang w:eastAsia="en-US"/>
        </w:rPr>
        <w:t xml:space="preserve"> Micol</w:t>
      </w:r>
      <w:r w:rsidR="00C70F36" w:rsidRPr="00972B57">
        <w:rPr>
          <w:rFonts w:ascii="Times New Roman" w:hAnsi="Times New Roman"/>
          <w:sz w:val="20"/>
          <w:szCs w:val="20"/>
          <w:lang w:eastAsia="en-US"/>
        </w:rPr>
        <w:t>.</w:t>
      </w:r>
      <w:proofErr w:type="gramStart"/>
      <w:r w:rsidR="00C70F36" w:rsidRPr="00972B57">
        <w:rPr>
          <w:rFonts w:ascii="Times New Roman" w:hAnsi="Times New Roman"/>
          <w:sz w:val="20"/>
          <w:szCs w:val="20"/>
          <w:lang w:eastAsia="en-US"/>
        </w:rPr>
        <w:t>,</w:t>
      </w:r>
      <w:r w:rsidR="00D36484" w:rsidRPr="00972B57">
        <w:rPr>
          <w:rFonts w:ascii="Times New Roman" w:hAnsi="Times New Roman"/>
          <w:sz w:val="20"/>
          <w:szCs w:val="20"/>
          <w:lang w:eastAsia="en-US"/>
        </w:rPr>
        <w:t>1995</w:t>
      </w:r>
      <w:proofErr w:type="gramEnd"/>
      <w:r w:rsidR="00D36484" w:rsidRPr="00972B57">
        <w:rPr>
          <w:rFonts w:ascii="Times New Roman" w:hAnsi="Times New Roman"/>
          <w:sz w:val="20"/>
          <w:szCs w:val="20"/>
          <w:lang w:eastAsia="en-US"/>
        </w:rPr>
        <w:t xml:space="preserve"> :</w:t>
      </w:r>
      <w:r w:rsidR="00C70F36" w:rsidRPr="00972B57">
        <w:rPr>
          <w:rFonts w:ascii="Times New Roman" w:hAnsi="Times New Roman"/>
          <w:sz w:val="20"/>
          <w:szCs w:val="20"/>
          <w:lang w:eastAsia="en-US"/>
        </w:rPr>
        <w:t xml:space="preserve"> 12: 52</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bCs/>
          <w:sz w:val="20"/>
          <w:szCs w:val="20"/>
        </w:rPr>
      </w:pPr>
      <w:r w:rsidRPr="00972B57">
        <w:rPr>
          <w:rStyle w:val="Strong"/>
          <w:rFonts w:ascii="Times New Roman" w:hAnsi="Times New Roman"/>
          <w:b w:val="0"/>
          <w:sz w:val="20"/>
          <w:szCs w:val="20"/>
        </w:rPr>
        <w:t>37</w:t>
      </w:r>
      <w:r w:rsidR="00C70F36" w:rsidRPr="00972B57">
        <w:rPr>
          <w:rStyle w:val="Strong"/>
          <w:rFonts w:ascii="Times New Roman" w:hAnsi="Times New Roman"/>
          <w:b w:val="0"/>
          <w:sz w:val="20"/>
          <w:szCs w:val="20"/>
        </w:rPr>
        <w:t>S</w:t>
      </w:r>
      <w:r w:rsidR="00D36484" w:rsidRPr="00972B57">
        <w:rPr>
          <w:rStyle w:val="Strong"/>
          <w:rFonts w:ascii="Times New Roman" w:hAnsi="Times New Roman"/>
          <w:b w:val="0"/>
          <w:sz w:val="20"/>
          <w:szCs w:val="20"/>
        </w:rPr>
        <w:t>antos, E.A</w:t>
      </w:r>
      <w:proofErr w:type="gramStart"/>
      <w:r w:rsidR="00D36484" w:rsidRPr="00972B57">
        <w:rPr>
          <w:rStyle w:val="Strong"/>
          <w:rFonts w:ascii="Times New Roman" w:hAnsi="Times New Roman"/>
          <w:b w:val="0"/>
          <w:sz w:val="20"/>
          <w:szCs w:val="20"/>
        </w:rPr>
        <w:t>,;</w:t>
      </w:r>
      <w:proofErr w:type="gramEnd"/>
      <w:r w:rsidR="00D36484" w:rsidRPr="00972B57">
        <w:rPr>
          <w:rStyle w:val="Strong"/>
          <w:rFonts w:ascii="Times New Roman" w:hAnsi="Times New Roman"/>
          <w:b w:val="0"/>
          <w:sz w:val="20"/>
          <w:szCs w:val="20"/>
        </w:rPr>
        <w:t xml:space="preserve"> Vargas E.A.</w:t>
      </w:r>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Immunoaffinity</w:t>
      </w:r>
      <w:proofErr w:type="spellEnd"/>
      <w:r w:rsidR="00C70F36" w:rsidRPr="00972B57">
        <w:rPr>
          <w:rStyle w:val="Strong"/>
          <w:rFonts w:ascii="Times New Roman" w:hAnsi="Times New Roman"/>
          <w:b w:val="0"/>
          <w:sz w:val="20"/>
          <w:szCs w:val="20"/>
        </w:rPr>
        <w:t xml:space="preserve"> column clean-up and thin-layer chromatography</w:t>
      </w:r>
      <w:r w:rsidR="00C70F36"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 xml:space="preserve">for determination of </w:t>
      </w:r>
      <w:proofErr w:type="spellStart"/>
      <w:r w:rsidR="00C70F36" w:rsidRPr="00972B57">
        <w:rPr>
          <w:rStyle w:val="Strong"/>
          <w:rFonts w:ascii="Times New Roman" w:hAnsi="Times New Roman"/>
          <w:b w:val="0"/>
          <w:sz w:val="20"/>
          <w:szCs w:val="20"/>
        </w:rPr>
        <w:t>ochratoxin</w:t>
      </w:r>
      <w:proofErr w:type="spellEnd"/>
      <w:r w:rsidR="00C70F36" w:rsidRPr="00972B57">
        <w:rPr>
          <w:rStyle w:val="Strong"/>
          <w:rFonts w:ascii="Times New Roman" w:hAnsi="Times New Roman"/>
          <w:b w:val="0"/>
          <w:sz w:val="20"/>
          <w:szCs w:val="20"/>
        </w:rPr>
        <w:t xml:space="preserve"> </w:t>
      </w:r>
      <w:proofErr w:type="gramStart"/>
      <w:r w:rsidR="00C70F36" w:rsidRPr="00972B57">
        <w:rPr>
          <w:rStyle w:val="Strong"/>
          <w:rFonts w:ascii="Times New Roman" w:hAnsi="Times New Roman"/>
          <w:b w:val="0"/>
          <w:sz w:val="20"/>
          <w:szCs w:val="20"/>
        </w:rPr>
        <w:t>A</w:t>
      </w:r>
      <w:proofErr w:type="gramEnd"/>
      <w:r w:rsidR="00C70F36" w:rsidRPr="00972B57">
        <w:rPr>
          <w:rStyle w:val="Strong"/>
          <w:rFonts w:ascii="Times New Roman" w:hAnsi="Times New Roman"/>
          <w:b w:val="0"/>
          <w:sz w:val="20"/>
          <w:szCs w:val="20"/>
        </w:rPr>
        <w:t xml:space="preserve"> in green coffee. Food </w:t>
      </w:r>
      <w:proofErr w:type="spellStart"/>
      <w:r w:rsidR="00C70F36" w:rsidRPr="00972B57">
        <w:rPr>
          <w:rStyle w:val="Strong"/>
          <w:rFonts w:ascii="Times New Roman" w:hAnsi="Times New Roman"/>
          <w:b w:val="0"/>
          <w:sz w:val="20"/>
          <w:szCs w:val="20"/>
        </w:rPr>
        <w:t>Addit</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Contam</w:t>
      </w:r>
      <w:proofErr w:type="spellEnd"/>
      <w:r w:rsidR="00C70F36" w:rsidRPr="00972B57">
        <w:rPr>
          <w:rStyle w:val="Strong"/>
          <w:rFonts w:ascii="Times New Roman" w:hAnsi="Times New Roman"/>
          <w:b w:val="0"/>
          <w:i/>
          <w:sz w:val="20"/>
          <w:szCs w:val="20"/>
        </w:rPr>
        <w:t xml:space="preserve"> </w:t>
      </w:r>
      <w:r w:rsidR="00D36484" w:rsidRPr="00972B57">
        <w:rPr>
          <w:rStyle w:val="Strong"/>
          <w:rFonts w:ascii="Times New Roman" w:hAnsi="Times New Roman"/>
          <w:b w:val="0"/>
          <w:sz w:val="20"/>
          <w:szCs w:val="20"/>
        </w:rPr>
        <w:t>2002</w:t>
      </w:r>
      <w:r w:rsidR="00D36484" w:rsidRPr="00972B57">
        <w:rPr>
          <w:rStyle w:val="Strong"/>
          <w:rFonts w:ascii="Times New Roman" w:hAnsi="Times New Roman"/>
          <w:b w:val="0"/>
          <w:i/>
          <w:sz w:val="20"/>
          <w:szCs w:val="20"/>
        </w:rPr>
        <w:t>:</w:t>
      </w:r>
      <w:r w:rsidR="00C70F36" w:rsidRPr="00972B57">
        <w:rPr>
          <w:rStyle w:val="Strong"/>
          <w:rFonts w:ascii="Times New Roman" w:hAnsi="Times New Roman"/>
          <w:b w:val="0"/>
          <w:i/>
          <w:sz w:val="20"/>
          <w:szCs w:val="20"/>
        </w:rPr>
        <w:t>19</w:t>
      </w:r>
      <w:r w:rsidR="00C70F36" w:rsidRPr="00972B57">
        <w:rPr>
          <w:rStyle w:val="Strong"/>
          <w:rFonts w:ascii="Times New Roman" w:hAnsi="Times New Roman"/>
          <w:b w:val="0"/>
          <w:sz w:val="20"/>
          <w:szCs w:val="20"/>
        </w:rPr>
        <w:t>:447-58</w:t>
      </w:r>
    </w:p>
    <w:p w:rsidR="00C70F36" w:rsidRPr="00972B57" w:rsidRDefault="00C70F36" w:rsidP="00972B57">
      <w:pPr>
        <w:autoSpaceDE w:val="0"/>
        <w:autoSpaceDN w:val="0"/>
        <w:adjustRightInd w:val="0"/>
        <w:spacing w:after="0" w:line="240" w:lineRule="auto"/>
        <w:ind w:left="424" w:hangingChars="212" w:hanging="424"/>
        <w:jc w:val="both"/>
        <w:rPr>
          <w:rFonts w:ascii="Times New Roman" w:hAnsi="Times New Roman"/>
          <w:color w:val="000000"/>
          <w:sz w:val="20"/>
          <w:szCs w:val="20"/>
        </w:rPr>
      </w:pPr>
      <w:r w:rsidRPr="00972B57">
        <w:rPr>
          <w:rFonts w:ascii="Times New Roman" w:hAnsi="Times New Roman"/>
          <w:bCs/>
          <w:sz w:val="20"/>
          <w:szCs w:val="20"/>
        </w:rPr>
        <w:t xml:space="preserve"> </w:t>
      </w:r>
      <w:proofErr w:type="gramStart"/>
      <w:r w:rsidR="000F5720" w:rsidRPr="00972B57">
        <w:rPr>
          <w:rFonts w:ascii="Times New Roman" w:hAnsi="Times New Roman"/>
          <w:bCs/>
          <w:sz w:val="20"/>
          <w:szCs w:val="20"/>
        </w:rPr>
        <w:t xml:space="preserve">38 </w:t>
      </w:r>
      <w:proofErr w:type="spellStart"/>
      <w:r w:rsidRPr="00972B57">
        <w:rPr>
          <w:rFonts w:ascii="Times New Roman" w:hAnsi="Times New Roman"/>
          <w:bCs/>
          <w:sz w:val="20"/>
          <w:szCs w:val="20"/>
        </w:rPr>
        <w:t>Scudamore</w:t>
      </w:r>
      <w:proofErr w:type="spellEnd"/>
      <w:r w:rsidRPr="00972B57">
        <w:rPr>
          <w:rFonts w:ascii="Times New Roman" w:hAnsi="Times New Roman"/>
          <w:bCs/>
          <w:sz w:val="20"/>
          <w:szCs w:val="20"/>
        </w:rPr>
        <w:t xml:space="preserve"> K.A. Prevention of </w:t>
      </w:r>
      <w:proofErr w:type="spellStart"/>
      <w:r w:rsidRPr="00972B57">
        <w:rPr>
          <w:rFonts w:ascii="Times New Roman" w:hAnsi="Times New Roman"/>
          <w:bCs/>
          <w:sz w:val="20"/>
          <w:szCs w:val="20"/>
        </w:rPr>
        <w:t>ochratoxin</w:t>
      </w:r>
      <w:proofErr w:type="spellEnd"/>
      <w:r w:rsidRPr="00972B57">
        <w:rPr>
          <w:rFonts w:ascii="Times New Roman" w:hAnsi="Times New Roman"/>
          <w:bCs/>
          <w:sz w:val="20"/>
          <w:szCs w:val="20"/>
        </w:rPr>
        <w:t xml:space="preserve"> A in commodities and likely effects of processing fractionation and animal feeds.</w:t>
      </w:r>
      <w:proofErr w:type="gramEnd"/>
      <w:r w:rsidRPr="00972B57">
        <w:rPr>
          <w:rFonts w:ascii="Times New Roman" w:hAnsi="Times New Roman"/>
          <w:bCs/>
          <w:sz w:val="20"/>
          <w:szCs w:val="20"/>
        </w:rPr>
        <w:t xml:space="preserve"> </w:t>
      </w:r>
      <w:proofErr w:type="gramStart"/>
      <w:r w:rsidRPr="00972B57">
        <w:rPr>
          <w:rFonts w:ascii="Times New Roman" w:hAnsi="Times New Roman"/>
          <w:bCs/>
          <w:sz w:val="20"/>
          <w:szCs w:val="20"/>
        </w:rPr>
        <w:t xml:space="preserve">Food </w:t>
      </w:r>
      <w:proofErr w:type="spellStart"/>
      <w:r w:rsidRPr="00972B57">
        <w:rPr>
          <w:rFonts w:ascii="Times New Roman" w:hAnsi="Times New Roman"/>
          <w:bCs/>
          <w:sz w:val="20"/>
          <w:szCs w:val="20"/>
        </w:rPr>
        <w:t>Addit</w:t>
      </w:r>
      <w:proofErr w:type="spellEnd"/>
      <w:r w:rsidRPr="00972B57">
        <w:rPr>
          <w:rFonts w:ascii="Times New Roman" w:hAnsi="Times New Roman"/>
          <w:bCs/>
          <w:sz w:val="20"/>
          <w:szCs w:val="20"/>
        </w:rPr>
        <w:t xml:space="preserve"> </w:t>
      </w:r>
      <w:proofErr w:type="spellStart"/>
      <w:r w:rsidRPr="00972B57">
        <w:rPr>
          <w:rFonts w:ascii="Times New Roman" w:hAnsi="Times New Roman"/>
          <w:bCs/>
          <w:sz w:val="20"/>
          <w:szCs w:val="20"/>
        </w:rPr>
        <w:t>Contam</w:t>
      </w:r>
      <w:proofErr w:type="spellEnd"/>
      <w:r w:rsidRPr="00972B57">
        <w:rPr>
          <w:rFonts w:ascii="Times New Roman" w:hAnsi="Times New Roman"/>
          <w:bCs/>
          <w:i/>
          <w:sz w:val="20"/>
          <w:szCs w:val="20"/>
        </w:rPr>
        <w:t xml:space="preserve"> </w:t>
      </w:r>
      <w:r w:rsidR="000F5720" w:rsidRPr="00972B57">
        <w:rPr>
          <w:rFonts w:ascii="Times New Roman" w:hAnsi="Times New Roman"/>
          <w:bCs/>
          <w:sz w:val="20"/>
          <w:szCs w:val="20"/>
        </w:rPr>
        <w:t>2005.</w:t>
      </w:r>
      <w:proofErr w:type="gramEnd"/>
      <w:r w:rsidR="000F5720" w:rsidRPr="00972B57">
        <w:rPr>
          <w:rFonts w:ascii="Times New Roman" w:hAnsi="Times New Roman"/>
          <w:bCs/>
          <w:sz w:val="20"/>
          <w:szCs w:val="20"/>
        </w:rPr>
        <w:t xml:space="preserve"> </w:t>
      </w:r>
      <w:r w:rsidRPr="00972B57">
        <w:rPr>
          <w:rFonts w:ascii="Times New Roman" w:hAnsi="Times New Roman"/>
          <w:bCs/>
          <w:i/>
          <w:sz w:val="20"/>
          <w:szCs w:val="20"/>
        </w:rPr>
        <w:t>22</w:t>
      </w:r>
      <w:r w:rsidRPr="00972B57">
        <w:rPr>
          <w:rFonts w:ascii="Times New Roman" w:hAnsi="Times New Roman"/>
          <w:bCs/>
          <w:sz w:val="20"/>
          <w:szCs w:val="20"/>
        </w:rPr>
        <w:t>:17-25.</w:t>
      </w:r>
    </w:p>
    <w:p w:rsidR="00D36484"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39 </w:t>
      </w:r>
      <w:proofErr w:type="spellStart"/>
      <w:r w:rsidR="00C70F36" w:rsidRPr="00972B57">
        <w:rPr>
          <w:rFonts w:ascii="Times New Roman" w:hAnsi="Times New Roman"/>
          <w:sz w:val="20"/>
          <w:szCs w:val="20"/>
        </w:rPr>
        <w:t>Scuda</w:t>
      </w:r>
      <w:r w:rsidR="00D36484" w:rsidRPr="00972B57">
        <w:rPr>
          <w:rFonts w:ascii="Times New Roman" w:hAnsi="Times New Roman"/>
          <w:sz w:val="20"/>
          <w:szCs w:val="20"/>
        </w:rPr>
        <w:t>more</w:t>
      </w:r>
      <w:proofErr w:type="spellEnd"/>
      <w:r w:rsidR="00D36484" w:rsidRPr="00972B57">
        <w:rPr>
          <w:rFonts w:ascii="Times New Roman" w:hAnsi="Times New Roman"/>
          <w:sz w:val="20"/>
          <w:szCs w:val="20"/>
        </w:rPr>
        <w:t>,</w:t>
      </w:r>
      <w:r w:rsidR="00BE5817">
        <w:rPr>
          <w:rFonts w:ascii="Times New Roman" w:hAnsi="Times New Roman"/>
          <w:sz w:val="20"/>
          <w:szCs w:val="20"/>
        </w:rPr>
        <w:t xml:space="preserve"> K.A, </w:t>
      </w:r>
      <w:proofErr w:type="spellStart"/>
      <w:proofErr w:type="gramStart"/>
      <w:r w:rsidR="00BE5817">
        <w:rPr>
          <w:rFonts w:ascii="Times New Roman" w:hAnsi="Times New Roman"/>
          <w:sz w:val="20"/>
          <w:szCs w:val="20"/>
        </w:rPr>
        <w:t>Livesey</w:t>
      </w:r>
      <w:proofErr w:type="spellEnd"/>
      <w:proofErr w:type="gramEnd"/>
      <w:r w:rsidR="00BE5817">
        <w:rPr>
          <w:rFonts w:ascii="Times New Roman" w:hAnsi="Times New Roman"/>
          <w:sz w:val="20"/>
          <w:szCs w:val="20"/>
        </w:rPr>
        <w:t xml:space="preserve"> C.T.</w:t>
      </w:r>
      <w:r w:rsidR="00D36484" w:rsidRPr="00972B57">
        <w:rPr>
          <w:rFonts w:ascii="Times New Roman" w:hAnsi="Times New Roman"/>
          <w:sz w:val="20"/>
          <w:szCs w:val="20"/>
        </w:rPr>
        <w:t>:</w:t>
      </w:r>
      <w:r w:rsidR="00C70F36" w:rsidRPr="00972B57">
        <w:rPr>
          <w:rFonts w:ascii="Times New Roman" w:hAnsi="Times New Roman"/>
          <w:sz w:val="20"/>
          <w:szCs w:val="20"/>
        </w:rPr>
        <w:t xml:space="preserve"> Occurrence and significance of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in forage </w:t>
      </w:r>
      <w:r w:rsidR="00C70F36" w:rsidRPr="00972B57">
        <w:rPr>
          <w:rFonts w:ascii="Times New Roman" w:hAnsi="Times New Roman"/>
          <w:sz w:val="20"/>
          <w:szCs w:val="20"/>
        </w:rPr>
        <w:tab/>
        <w:t>crops and silage:</w:t>
      </w:r>
      <w:r w:rsidR="00C70F36" w:rsidRPr="00972B57">
        <w:rPr>
          <w:rFonts w:ascii="Times New Roman" w:hAnsi="Times New Roman"/>
          <w:i/>
          <w:sz w:val="20"/>
          <w:szCs w:val="20"/>
        </w:rPr>
        <w:t xml:space="preserve"> </w:t>
      </w:r>
      <w:r w:rsidR="00C70F36" w:rsidRPr="00972B57">
        <w:rPr>
          <w:rFonts w:ascii="Times New Roman" w:hAnsi="Times New Roman"/>
          <w:sz w:val="20"/>
          <w:szCs w:val="20"/>
        </w:rPr>
        <w:t>A review</w:t>
      </w:r>
      <w:r w:rsidR="00C70F36" w:rsidRPr="00972B57">
        <w:rPr>
          <w:rFonts w:ascii="Times New Roman" w:hAnsi="Times New Roman"/>
          <w:i/>
          <w:sz w:val="20"/>
          <w:szCs w:val="20"/>
        </w:rPr>
        <w:t xml:space="preserve">. </w:t>
      </w:r>
      <w:r w:rsidR="00C70F36" w:rsidRPr="00972B57">
        <w:rPr>
          <w:rFonts w:ascii="Times New Roman" w:hAnsi="Times New Roman"/>
          <w:sz w:val="20"/>
          <w:szCs w:val="20"/>
        </w:rPr>
        <w:t>J. Sci. Food Agric</w:t>
      </w:r>
      <w:r w:rsidR="00C70F36" w:rsidRPr="00972B57">
        <w:rPr>
          <w:rFonts w:ascii="Times New Roman" w:hAnsi="Times New Roman"/>
          <w:i/>
          <w:sz w:val="20"/>
          <w:szCs w:val="20"/>
        </w:rPr>
        <w:t>.</w:t>
      </w:r>
      <w:r w:rsidR="00D36484" w:rsidRPr="00972B57">
        <w:rPr>
          <w:rFonts w:ascii="Times New Roman" w:hAnsi="Times New Roman"/>
          <w:sz w:val="20"/>
          <w:szCs w:val="20"/>
        </w:rPr>
        <w:t>1998:</w:t>
      </w:r>
      <w:r w:rsidR="00C70F36" w:rsidRPr="00972B57">
        <w:rPr>
          <w:rFonts w:ascii="Times New Roman" w:hAnsi="Times New Roman"/>
          <w:i/>
          <w:sz w:val="20"/>
          <w:szCs w:val="20"/>
        </w:rPr>
        <w:t xml:space="preserve"> 77</w:t>
      </w:r>
      <w:r w:rsidR="00C70F36" w:rsidRPr="00972B57">
        <w:rPr>
          <w:rFonts w:ascii="Times New Roman" w:hAnsi="Times New Roman"/>
          <w:sz w:val="20"/>
          <w:szCs w:val="20"/>
        </w:rPr>
        <w:t>: 1-17.</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40 </w:t>
      </w:r>
      <w:proofErr w:type="spellStart"/>
      <w:r w:rsidR="00C70F36" w:rsidRPr="00972B57">
        <w:rPr>
          <w:rFonts w:ascii="Times New Roman" w:hAnsi="Times New Roman"/>
          <w:sz w:val="20"/>
          <w:szCs w:val="20"/>
        </w:rPr>
        <w:t>Spanjer</w:t>
      </w:r>
      <w:proofErr w:type="spellEnd"/>
      <w:r w:rsidR="00C70F36" w:rsidRPr="00972B57">
        <w:rPr>
          <w:rFonts w:ascii="Times New Roman" w:hAnsi="Times New Roman"/>
          <w:sz w:val="20"/>
          <w:szCs w:val="20"/>
        </w:rPr>
        <w:t xml:space="preserve">, M. C., </w:t>
      </w:r>
      <w:proofErr w:type="spellStart"/>
      <w:r w:rsidR="00C70F36" w:rsidRPr="00972B57">
        <w:rPr>
          <w:rFonts w:ascii="Times New Roman" w:hAnsi="Times New Roman"/>
          <w:sz w:val="20"/>
          <w:szCs w:val="20"/>
        </w:rPr>
        <w:t>Rensen</w:t>
      </w:r>
      <w:proofErr w:type="spellEnd"/>
      <w:r w:rsidR="00C70F36" w:rsidRPr="00972B57">
        <w:rPr>
          <w:rFonts w:ascii="Times New Roman" w:hAnsi="Times New Roman"/>
          <w:sz w:val="20"/>
          <w:szCs w:val="20"/>
        </w:rPr>
        <w:t xml:space="preserve">, </w:t>
      </w:r>
      <w:r w:rsidR="00BE5817">
        <w:rPr>
          <w:rFonts w:ascii="Times New Roman" w:hAnsi="Times New Roman"/>
          <w:sz w:val="20"/>
          <w:szCs w:val="20"/>
        </w:rPr>
        <w:t xml:space="preserve">P. M., </w:t>
      </w:r>
      <w:proofErr w:type="spellStart"/>
      <w:r w:rsidR="00D36484" w:rsidRPr="00972B57">
        <w:rPr>
          <w:rFonts w:ascii="Times New Roman" w:hAnsi="Times New Roman"/>
          <w:sz w:val="20"/>
          <w:szCs w:val="20"/>
        </w:rPr>
        <w:t>Scholten</w:t>
      </w:r>
      <w:proofErr w:type="spellEnd"/>
      <w:r w:rsidR="00D36484" w:rsidRPr="00972B57">
        <w:rPr>
          <w:rFonts w:ascii="Times New Roman" w:hAnsi="Times New Roman"/>
          <w:sz w:val="20"/>
          <w:szCs w:val="20"/>
        </w:rPr>
        <w:t>, J. M</w:t>
      </w:r>
      <w:proofErr w:type="gramStart"/>
      <w:r w:rsidR="00D36484" w:rsidRPr="00972B57">
        <w:rPr>
          <w:rFonts w:ascii="Times New Roman" w:hAnsi="Times New Roman"/>
          <w:sz w:val="20"/>
          <w:szCs w:val="20"/>
        </w:rPr>
        <w:t>. :</w:t>
      </w:r>
      <w:proofErr w:type="gramEnd"/>
      <w:r w:rsidR="00C70F36" w:rsidRPr="00972B57">
        <w:rPr>
          <w:rFonts w:ascii="Times New Roman" w:hAnsi="Times New Roman"/>
          <w:sz w:val="20"/>
          <w:szCs w:val="20"/>
        </w:rPr>
        <w:t xml:space="preserve"> LC-MS/MS multi method for</w:t>
      </w:r>
      <w:r w:rsidR="00BE5817">
        <w:rPr>
          <w:rFonts w:ascii="Times New Roman" w:eastAsiaTheme="minorEastAsia" w:hAnsi="Times New Roman" w:hint="eastAsia"/>
          <w:sz w:val="20"/>
          <w:szCs w:val="20"/>
          <w:lang w:eastAsia="zh-CN"/>
        </w:rPr>
        <w:t xml:space="preserve">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after single extraction with validation data for peanuts pistachio</w:t>
      </w:r>
      <w:r w:rsidR="00BE5817">
        <w:rPr>
          <w:rFonts w:ascii="Times New Roman" w:eastAsiaTheme="minorEastAsia" w:hAnsi="Times New Roman" w:hint="eastAsia"/>
          <w:sz w:val="20"/>
          <w:szCs w:val="20"/>
          <w:lang w:eastAsia="zh-CN"/>
        </w:rPr>
        <w:t xml:space="preserve"> </w:t>
      </w:r>
      <w:r w:rsidR="00C70F36" w:rsidRPr="00972B57">
        <w:rPr>
          <w:rFonts w:ascii="Times New Roman" w:hAnsi="Times New Roman"/>
          <w:sz w:val="20"/>
          <w:szCs w:val="20"/>
        </w:rPr>
        <w:t xml:space="preserve">wheat maize cornflakes raisins and figs. </w:t>
      </w:r>
      <w:r w:rsidR="00C70F36" w:rsidRPr="00972B57">
        <w:rPr>
          <w:rFonts w:ascii="Times New Roman" w:hAnsi="Times New Roman"/>
          <w:iCs/>
          <w:sz w:val="20"/>
          <w:szCs w:val="20"/>
        </w:rPr>
        <w:t>Food Additives and Contaminants,</w:t>
      </w:r>
      <w:r w:rsidR="00D36484" w:rsidRPr="00972B57">
        <w:rPr>
          <w:rFonts w:ascii="Times New Roman" w:hAnsi="Times New Roman"/>
          <w:iCs/>
          <w:sz w:val="20"/>
          <w:szCs w:val="20"/>
        </w:rPr>
        <w:t xml:space="preserve"> 2008:</w:t>
      </w:r>
      <w:r w:rsidR="00C70F36" w:rsidRPr="00972B57">
        <w:rPr>
          <w:rFonts w:ascii="Times New Roman" w:hAnsi="Times New Roman"/>
          <w:iCs/>
          <w:sz w:val="20"/>
          <w:szCs w:val="20"/>
        </w:rPr>
        <w:t xml:space="preserve"> 25</w:t>
      </w:r>
      <w:r w:rsidR="00C70F36" w:rsidRPr="00972B57">
        <w:rPr>
          <w:rFonts w:ascii="Times New Roman" w:hAnsi="Times New Roman"/>
          <w:sz w:val="20"/>
          <w:szCs w:val="20"/>
        </w:rPr>
        <w:t>(4)</w:t>
      </w:r>
      <w:proofErr w:type="gramStart"/>
      <w:r w:rsidR="00C70F36" w:rsidRPr="00972B57">
        <w:rPr>
          <w:rFonts w:ascii="Times New Roman" w:hAnsi="Times New Roman"/>
          <w:sz w:val="20"/>
          <w:szCs w:val="20"/>
        </w:rPr>
        <w:t>,472</w:t>
      </w:r>
      <w:proofErr w:type="gramEnd"/>
      <w:r w:rsidR="00C70F36" w:rsidRPr="00972B57">
        <w:rPr>
          <w:rFonts w:ascii="Times New Roman" w:hAnsi="Times New Roman"/>
          <w:sz w:val="20"/>
          <w:szCs w:val="20"/>
        </w:rPr>
        <w:t xml:space="preserve">-489. </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sz w:val="20"/>
          <w:szCs w:val="20"/>
        </w:rPr>
      </w:pPr>
      <w:r w:rsidRPr="00972B57">
        <w:rPr>
          <w:rFonts w:ascii="Times New Roman" w:hAnsi="Times New Roman"/>
          <w:sz w:val="20"/>
          <w:szCs w:val="20"/>
        </w:rPr>
        <w:t xml:space="preserve">41 </w:t>
      </w:r>
      <w:proofErr w:type="spellStart"/>
      <w:r w:rsidR="00C70F36" w:rsidRPr="00972B57">
        <w:rPr>
          <w:rFonts w:ascii="Times New Roman" w:hAnsi="Times New Roman"/>
          <w:sz w:val="20"/>
          <w:szCs w:val="20"/>
        </w:rPr>
        <w:t>Speijer</w:t>
      </w:r>
      <w:proofErr w:type="spellEnd"/>
      <w:r w:rsidR="00C70F36" w:rsidRPr="00972B57">
        <w:rPr>
          <w:rFonts w:ascii="Times New Roman" w:hAnsi="Times New Roman"/>
          <w:sz w:val="20"/>
          <w:szCs w:val="20"/>
        </w:rPr>
        <w:t>, G.</w:t>
      </w:r>
      <w:r w:rsidR="00D36484" w:rsidRPr="00972B57">
        <w:rPr>
          <w:rFonts w:ascii="Times New Roman" w:hAnsi="Times New Roman"/>
          <w:sz w:val="20"/>
          <w:szCs w:val="20"/>
        </w:rPr>
        <w:t xml:space="preserve">J.A.; </w:t>
      </w:r>
      <w:proofErr w:type="spellStart"/>
      <w:r w:rsidR="00D36484" w:rsidRPr="00972B57">
        <w:rPr>
          <w:rFonts w:ascii="Times New Roman" w:hAnsi="Times New Roman"/>
          <w:sz w:val="20"/>
          <w:szCs w:val="20"/>
        </w:rPr>
        <w:t>Speijer</w:t>
      </w:r>
      <w:proofErr w:type="spellEnd"/>
      <w:r w:rsidR="00D36484" w:rsidRPr="00972B57">
        <w:rPr>
          <w:rFonts w:ascii="Times New Roman" w:hAnsi="Times New Roman"/>
          <w:sz w:val="20"/>
          <w:szCs w:val="20"/>
        </w:rPr>
        <w:t>, M.H.M.:</w:t>
      </w:r>
      <w:r w:rsidR="00C70F36" w:rsidRPr="00972B57">
        <w:rPr>
          <w:rFonts w:ascii="Times New Roman" w:hAnsi="Times New Roman"/>
          <w:sz w:val="20"/>
          <w:szCs w:val="20"/>
        </w:rPr>
        <w:t xml:space="preserve"> Combined toxic effects of </w:t>
      </w:r>
      <w:proofErr w:type="spellStart"/>
      <w:r w:rsidR="00C70F36" w:rsidRPr="00972B57">
        <w:rPr>
          <w:rFonts w:ascii="Times New Roman" w:hAnsi="Times New Roman"/>
          <w:sz w:val="20"/>
          <w:szCs w:val="20"/>
        </w:rPr>
        <w:t>mycotoxins</w:t>
      </w:r>
      <w:proofErr w:type="spellEnd"/>
      <w:r w:rsidR="00C70F36" w:rsidRPr="00972B57">
        <w:rPr>
          <w:rFonts w:ascii="Times New Roman" w:hAnsi="Times New Roman"/>
          <w:sz w:val="20"/>
          <w:szCs w:val="20"/>
        </w:rPr>
        <w:t xml:space="preserve">. </w:t>
      </w:r>
      <w:proofErr w:type="spellStart"/>
      <w:proofErr w:type="gramStart"/>
      <w:r w:rsidR="00C70F36" w:rsidRPr="00972B57">
        <w:rPr>
          <w:rFonts w:ascii="Times New Roman" w:hAnsi="Times New Roman"/>
          <w:i/>
          <w:sz w:val="20"/>
          <w:szCs w:val="20"/>
        </w:rPr>
        <w:t>Toxicol</w:t>
      </w:r>
      <w:proofErr w:type="spellEnd"/>
      <w:r w:rsidR="00C70F36" w:rsidRPr="00972B57">
        <w:rPr>
          <w:rFonts w:ascii="Times New Roman" w:hAnsi="Times New Roman"/>
          <w:i/>
          <w:sz w:val="20"/>
          <w:szCs w:val="20"/>
        </w:rPr>
        <w:t>.</w:t>
      </w:r>
      <w:proofErr w:type="gramEnd"/>
      <w:r w:rsidR="00C70F36" w:rsidRPr="00972B57">
        <w:rPr>
          <w:rFonts w:ascii="Times New Roman" w:hAnsi="Times New Roman"/>
          <w:i/>
          <w:sz w:val="20"/>
          <w:szCs w:val="20"/>
        </w:rPr>
        <w:t xml:space="preserve"> </w:t>
      </w:r>
      <w:proofErr w:type="spellStart"/>
      <w:proofErr w:type="gramStart"/>
      <w:r w:rsidR="00C70F36" w:rsidRPr="00972B57">
        <w:rPr>
          <w:rFonts w:ascii="Times New Roman" w:hAnsi="Times New Roman"/>
          <w:i/>
          <w:sz w:val="20"/>
          <w:szCs w:val="20"/>
        </w:rPr>
        <w:t>Lett</w:t>
      </w:r>
      <w:proofErr w:type="spellEnd"/>
      <w:r w:rsidR="00C70F36" w:rsidRPr="00972B57">
        <w:rPr>
          <w:rFonts w:ascii="Times New Roman" w:hAnsi="Times New Roman"/>
          <w:i/>
          <w:sz w:val="20"/>
          <w:szCs w:val="20"/>
        </w:rPr>
        <w:t>.</w:t>
      </w:r>
      <w:proofErr w:type="gramEnd"/>
      <w:r w:rsidR="00C70F36" w:rsidRPr="00972B57">
        <w:rPr>
          <w:rFonts w:ascii="Times New Roman" w:hAnsi="Times New Roman"/>
          <w:i/>
          <w:sz w:val="20"/>
          <w:szCs w:val="20"/>
        </w:rPr>
        <w:t xml:space="preserve"> </w:t>
      </w:r>
      <w:r w:rsidR="00D36484" w:rsidRPr="00972B57">
        <w:rPr>
          <w:rFonts w:ascii="Times New Roman" w:hAnsi="Times New Roman"/>
          <w:sz w:val="20"/>
          <w:szCs w:val="20"/>
        </w:rPr>
        <w:t>2004</w:t>
      </w:r>
      <w:r w:rsidR="00D36484" w:rsidRPr="00972B57">
        <w:rPr>
          <w:rFonts w:ascii="Times New Roman" w:hAnsi="Times New Roman"/>
          <w:i/>
          <w:sz w:val="20"/>
          <w:szCs w:val="20"/>
        </w:rPr>
        <w:t>:</w:t>
      </w:r>
      <w:r w:rsidR="00C70F36" w:rsidRPr="00972B57">
        <w:rPr>
          <w:rFonts w:ascii="Times New Roman" w:hAnsi="Times New Roman"/>
          <w:i/>
          <w:iCs/>
          <w:sz w:val="20"/>
          <w:szCs w:val="20"/>
        </w:rPr>
        <w:t>153</w:t>
      </w:r>
      <w:r w:rsidR="00C70F36" w:rsidRPr="00972B57">
        <w:rPr>
          <w:rFonts w:ascii="Times New Roman" w:hAnsi="Times New Roman"/>
          <w:sz w:val="20"/>
          <w:szCs w:val="20"/>
        </w:rPr>
        <w:t>, 91–98.</w:t>
      </w:r>
    </w:p>
    <w:p w:rsidR="00C70F36" w:rsidRPr="00972B57" w:rsidRDefault="000F5720" w:rsidP="00972B57">
      <w:pPr>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42 </w:t>
      </w:r>
      <w:proofErr w:type="spellStart"/>
      <w:r w:rsidR="00C70F36" w:rsidRPr="00972B57">
        <w:rPr>
          <w:rStyle w:val="Strong"/>
          <w:rFonts w:ascii="Times New Roman" w:hAnsi="Times New Roman"/>
          <w:b w:val="0"/>
          <w:sz w:val="20"/>
          <w:szCs w:val="20"/>
        </w:rPr>
        <w:t>Stefanaki</w:t>
      </w:r>
      <w:proofErr w:type="spellEnd"/>
      <w:r w:rsidR="00C70F36" w:rsidRPr="00972B57">
        <w:rPr>
          <w:rStyle w:val="Strong"/>
          <w:rFonts w:ascii="Times New Roman" w:hAnsi="Times New Roman"/>
          <w:b w:val="0"/>
          <w:sz w:val="20"/>
          <w:szCs w:val="20"/>
        </w:rPr>
        <w:t xml:space="preserve"> I,</w:t>
      </w:r>
      <w:r w:rsidR="00D36484" w:rsidRPr="00972B57">
        <w:rPr>
          <w:rStyle w:val="Strong"/>
          <w:rFonts w:ascii="Times New Roman" w:hAnsi="Times New Roman"/>
          <w:b w:val="0"/>
          <w:sz w:val="20"/>
          <w:szCs w:val="20"/>
        </w:rPr>
        <w:t xml:space="preserve"> </w:t>
      </w:r>
      <w:proofErr w:type="spellStart"/>
      <w:r w:rsidR="00D36484" w:rsidRPr="00972B57">
        <w:rPr>
          <w:rStyle w:val="Strong"/>
          <w:rFonts w:ascii="Times New Roman" w:hAnsi="Times New Roman"/>
          <w:b w:val="0"/>
          <w:sz w:val="20"/>
          <w:szCs w:val="20"/>
        </w:rPr>
        <w:t>Foufa</w:t>
      </w:r>
      <w:proofErr w:type="spellEnd"/>
      <w:r w:rsidR="00D36484" w:rsidRPr="00972B57">
        <w:rPr>
          <w:rStyle w:val="Strong"/>
          <w:rFonts w:ascii="Times New Roman" w:hAnsi="Times New Roman"/>
          <w:b w:val="0"/>
          <w:sz w:val="20"/>
          <w:szCs w:val="20"/>
        </w:rPr>
        <w:t xml:space="preserve"> E, </w:t>
      </w:r>
      <w:proofErr w:type="spellStart"/>
      <w:r w:rsidR="00D36484" w:rsidRPr="00972B57">
        <w:rPr>
          <w:rStyle w:val="Strong"/>
          <w:rFonts w:ascii="Times New Roman" w:hAnsi="Times New Roman"/>
          <w:b w:val="0"/>
          <w:sz w:val="20"/>
          <w:szCs w:val="20"/>
        </w:rPr>
        <w:t>Tsatsou-Dritsa</w:t>
      </w:r>
      <w:proofErr w:type="spellEnd"/>
      <w:r w:rsidR="00D36484" w:rsidRPr="00972B57">
        <w:rPr>
          <w:rStyle w:val="Strong"/>
          <w:rFonts w:ascii="Times New Roman" w:hAnsi="Times New Roman"/>
          <w:b w:val="0"/>
          <w:sz w:val="20"/>
          <w:szCs w:val="20"/>
        </w:rPr>
        <w:t xml:space="preserve"> A</w:t>
      </w:r>
      <w:proofErr w:type="gramStart"/>
      <w:r w:rsidR="00D36484" w:rsidRPr="00972B57">
        <w:rPr>
          <w:rStyle w:val="Strong"/>
          <w:rFonts w:ascii="Times New Roman" w:hAnsi="Times New Roman"/>
          <w:b w:val="0"/>
          <w:sz w:val="20"/>
          <w:szCs w:val="20"/>
        </w:rPr>
        <w:t>,</w:t>
      </w:r>
      <w:r w:rsidR="00BE5817">
        <w:rPr>
          <w:rStyle w:val="Strong"/>
          <w:rFonts w:ascii="Times New Roman" w:hAnsi="Times New Roman"/>
          <w:b w:val="0"/>
          <w:sz w:val="20"/>
          <w:szCs w:val="20"/>
        </w:rPr>
        <w:t>;</w:t>
      </w:r>
      <w:proofErr w:type="gramEnd"/>
      <w:r w:rsidR="00C70F36" w:rsidRPr="00972B57">
        <w:rPr>
          <w:rStyle w:val="Strong"/>
          <w:rFonts w:ascii="Times New Roman" w:hAnsi="Times New Roman"/>
          <w:b w:val="0"/>
          <w:sz w:val="20"/>
          <w:szCs w:val="20"/>
        </w:rPr>
        <w:t xml:space="preserve"> Dais P.</w:t>
      </w:r>
      <w:r w:rsidR="00BE581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Ochratoxin</w:t>
      </w:r>
      <w:proofErr w:type="spellEnd"/>
      <w:r w:rsidR="00C70F36" w:rsidRPr="00972B57">
        <w:rPr>
          <w:rStyle w:val="Strong"/>
          <w:rFonts w:ascii="Times New Roman" w:hAnsi="Times New Roman"/>
          <w:b w:val="0"/>
          <w:sz w:val="20"/>
          <w:szCs w:val="20"/>
        </w:rPr>
        <w:t xml:space="preserve"> A concentrations in Greek</w:t>
      </w:r>
      <w:r w:rsidR="00C70F36"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domestic wines and dried vine fruits.</w:t>
      </w:r>
      <w:r w:rsidR="00C70F36" w:rsidRPr="00972B57">
        <w:rPr>
          <w:rStyle w:val="Strong"/>
          <w:rFonts w:ascii="Times New Roman" w:hAnsi="Times New Roman"/>
          <w:b w:val="0"/>
          <w:i/>
          <w:sz w:val="20"/>
          <w:szCs w:val="20"/>
        </w:rPr>
        <w:t xml:space="preserve"> </w:t>
      </w:r>
      <w:r w:rsidR="00C70F36" w:rsidRPr="00972B57">
        <w:rPr>
          <w:rStyle w:val="Strong"/>
          <w:rFonts w:ascii="Times New Roman" w:hAnsi="Times New Roman"/>
          <w:b w:val="0"/>
          <w:sz w:val="20"/>
          <w:szCs w:val="20"/>
        </w:rPr>
        <w:t xml:space="preserve">Food </w:t>
      </w:r>
      <w:proofErr w:type="spellStart"/>
      <w:r w:rsidR="00C70F36" w:rsidRPr="00972B57">
        <w:rPr>
          <w:rStyle w:val="Strong"/>
          <w:rFonts w:ascii="Times New Roman" w:hAnsi="Times New Roman"/>
          <w:b w:val="0"/>
          <w:sz w:val="20"/>
          <w:szCs w:val="20"/>
        </w:rPr>
        <w:t>Addit</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Contam</w:t>
      </w:r>
      <w:proofErr w:type="spellEnd"/>
      <w:r w:rsidR="00C70F36" w:rsidRPr="00972B57">
        <w:rPr>
          <w:rStyle w:val="Strong"/>
          <w:rFonts w:ascii="Times New Roman" w:hAnsi="Times New Roman"/>
          <w:b w:val="0"/>
          <w:i/>
          <w:sz w:val="20"/>
          <w:szCs w:val="20"/>
        </w:rPr>
        <w:t xml:space="preserve"> </w:t>
      </w:r>
      <w:r w:rsidR="00D36484" w:rsidRPr="00972B57">
        <w:rPr>
          <w:rStyle w:val="Strong"/>
          <w:rFonts w:ascii="Times New Roman" w:hAnsi="Times New Roman"/>
          <w:b w:val="0"/>
          <w:sz w:val="20"/>
          <w:szCs w:val="20"/>
        </w:rPr>
        <w:t>2003</w:t>
      </w:r>
      <w:r w:rsidR="00D36484" w:rsidRPr="00972B57">
        <w:rPr>
          <w:rStyle w:val="Strong"/>
          <w:rFonts w:ascii="Times New Roman" w:hAnsi="Times New Roman"/>
          <w:b w:val="0"/>
          <w:i/>
          <w:sz w:val="20"/>
          <w:szCs w:val="20"/>
        </w:rPr>
        <w:t>:</w:t>
      </w:r>
      <w:r w:rsidR="00C70F36" w:rsidRPr="00972B57">
        <w:rPr>
          <w:rStyle w:val="Strong"/>
          <w:rFonts w:ascii="Times New Roman" w:hAnsi="Times New Roman"/>
          <w:b w:val="0"/>
          <w:i/>
          <w:sz w:val="20"/>
          <w:szCs w:val="20"/>
        </w:rPr>
        <w:t>20</w:t>
      </w:r>
      <w:r w:rsidR="00C70F36" w:rsidRPr="00972B57">
        <w:rPr>
          <w:rStyle w:val="Strong"/>
          <w:rFonts w:ascii="Times New Roman" w:hAnsi="Times New Roman"/>
          <w:b w:val="0"/>
          <w:sz w:val="20"/>
          <w:szCs w:val="20"/>
        </w:rPr>
        <w:t>:74</w:t>
      </w:r>
      <w:r w:rsidR="00C70F36" w:rsidRPr="00972B57">
        <w:rPr>
          <w:rStyle w:val="Strong"/>
          <w:rFonts w:ascii="Times New Roman" w:hAnsi="Tahoma"/>
          <w:b w:val="0"/>
          <w:sz w:val="20"/>
          <w:szCs w:val="20"/>
        </w:rPr>
        <w:t>�</w:t>
      </w:r>
      <w:r w:rsidR="00C70F36" w:rsidRPr="00972B57">
        <w:rPr>
          <w:rStyle w:val="Strong"/>
          <w:rFonts w:ascii="Times New Roman" w:hAnsi="Times New Roman"/>
          <w:b w:val="0"/>
          <w:sz w:val="20"/>
          <w:szCs w:val="20"/>
        </w:rPr>
        <w:t>83.</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Fonts w:ascii="Times New Roman" w:hAnsi="Times New Roman"/>
          <w:bCs/>
          <w:sz w:val="20"/>
          <w:szCs w:val="20"/>
        </w:rPr>
        <w:t xml:space="preserve">43 </w:t>
      </w:r>
      <w:proofErr w:type="spellStart"/>
      <w:proofErr w:type="gramStart"/>
      <w:r w:rsidR="00C70F36" w:rsidRPr="00972B57">
        <w:rPr>
          <w:rFonts w:ascii="Times New Roman" w:hAnsi="Times New Roman"/>
          <w:bCs/>
          <w:sz w:val="20"/>
          <w:szCs w:val="20"/>
        </w:rPr>
        <w:t>Sulyok</w:t>
      </w:r>
      <w:proofErr w:type="spellEnd"/>
      <w:r w:rsidR="00C70F36" w:rsidRPr="00972B57">
        <w:rPr>
          <w:rFonts w:ascii="Times New Roman" w:hAnsi="Times New Roman"/>
          <w:bCs/>
          <w:sz w:val="20"/>
          <w:szCs w:val="20"/>
        </w:rPr>
        <w:t xml:space="preserve"> ,M</w:t>
      </w:r>
      <w:proofErr w:type="gramEnd"/>
      <w:r w:rsidR="00C70F36" w:rsidRPr="00972B57">
        <w:rPr>
          <w:rFonts w:ascii="Times New Roman" w:hAnsi="Times New Roman"/>
          <w:bCs/>
          <w:sz w:val="20"/>
          <w:szCs w:val="20"/>
        </w:rPr>
        <w:t xml:space="preserve">, </w:t>
      </w:r>
      <w:proofErr w:type="spellStart"/>
      <w:r w:rsidR="00C70F36" w:rsidRPr="00972B57">
        <w:rPr>
          <w:rFonts w:ascii="Times New Roman" w:hAnsi="Times New Roman"/>
          <w:bCs/>
          <w:sz w:val="20"/>
          <w:szCs w:val="20"/>
        </w:rPr>
        <w:t>Krs</w:t>
      </w:r>
      <w:r w:rsidR="00D36484" w:rsidRPr="00972B57">
        <w:rPr>
          <w:rFonts w:ascii="Times New Roman" w:hAnsi="Times New Roman"/>
          <w:bCs/>
          <w:sz w:val="20"/>
          <w:szCs w:val="20"/>
        </w:rPr>
        <w:t>ka</w:t>
      </w:r>
      <w:proofErr w:type="spellEnd"/>
      <w:r w:rsidR="00D36484" w:rsidRPr="00972B57">
        <w:rPr>
          <w:rFonts w:ascii="Times New Roman" w:hAnsi="Times New Roman"/>
          <w:bCs/>
          <w:sz w:val="20"/>
          <w:szCs w:val="20"/>
        </w:rPr>
        <w:t xml:space="preserve"> R</w:t>
      </w:r>
      <w:r w:rsidR="00BE5817">
        <w:rPr>
          <w:rFonts w:ascii="Times New Roman" w:hAnsi="Times New Roman"/>
          <w:bCs/>
          <w:sz w:val="20"/>
          <w:szCs w:val="20"/>
        </w:rPr>
        <w:t>;</w:t>
      </w:r>
      <w:r w:rsidR="00D36484" w:rsidRPr="00972B57">
        <w:rPr>
          <w:rFonts w:ascii="Times New Roman" w:hAnsi="Times New Roman"/>
          <w:bCs/>
          <w:sz w:val="20"/>
          <w:szCs w:val="20"/>
        </w:rPr>
        <w:t xml:space="preserve"> </w:t>
      </w:r>
      <w:proofErr w:type="spellStart"/>
      <w:r w:rsidR="00D36484" w:rsidRPr="00972B57">
        <w:rPr>
          <w:rFonts w:ascii="Times New Roman" w:hAnsi="Times New Roman"/>
          <w:bCs/>
          <w:sz w:val="20"/>
          <w:szCs w:val="20"/>
        </w:rPr>
        <w:t>Schuhmacher</w:t>
      </w:r>
      <w:proofErr w:type="spellEnd"/>
      <w:r w:rsidR="00D36484" w:rsidRPr="00972B57">
        <w:rPr>
          <w:rFonts w:ascii="Times New Roman" w:hAnsi="Times New Roman"/>
          <w:bCs/>
          <w:sz w:val="20"/>
          <w:szCs w:val="20"/>
        </w:rPr>
        <w:t xml:space="preserve"> R</w:t>
      </w:r>
      <w:r w:rsidR="00BE5817">
        <w:rPr>
          <w:rFonts w:ascii="Times New Roman" w:hAnsi="Times New Roman"/>
          <w:bCs/>
          <w:sz w:val="20"/>
          <w:szCs w:val="20"/>
        </w:rPr>
        <w:t xml:space="preserve"> </w:t>
      </w:r>
      <w:r w:rsidR="00D36484" w:rsidRPr="00972B57">
        <w:rPr>
          <w:rFonts w:ascii="Times New Roman" w:hAnsi="Times New Roman"/>
          <w:bCs/>
          <w:sz w:val="20"/>
          <w:szCs w:val="20"/>
        </w:rPr>
        <w:t>:</w:t>
      </w:r>
      <w:r w:rsidR="00C70F36" w:rsidRPr="00972B57">
        <w:rPr>
          <w:rFonts w:ascii="Times New Roman" w:hAnsi="Times New Roman"/>
          <w:bCs/>
          <w:sz w:val="20"/>
          <w:szCs w:val="20"/>
        </w:rPr>
        <w:t xml:space="preserve">Application of a liquid chromatography –tandem mass spectrometric method to </w:t>
      </w:r>
      <w:proofErr w:type="spellStart"/>
      <w:r w:rsidR="00C70F36" w:rsidRPr="00972B57">
        <w:rPr>
          <w:rFonts w:ascii="Times New Roman" w:hAnsi="Times New Roman"/>
          <w:bCs/>
          <w:sz w:val="20"/>
          <w:szCs w:val="20"/>
        </w:rPr>
        <w:t>multimycotoxin</w:t>
      </w:r>
      <w:proofErr w:type="spellEnd"/>
      <w:r w:rsidR="00C70F36" w:rsidRPr="00972B57">
        <w:rPr>
          <w:rFonts w:ascii="Times New Roman" w:hAnsi="Times New Roman"/>
          <w:bCs/>
          <w:sz w:val="20"/>
          <w:szCs w:val="20"/>
        </w:rPr>
        <w:t xml:space="preserve"> </w:t>
      </w:r>
      <w:r w:rsidR="00C70F36" w:rsidRPr="00972B57">
        <w:rPr>
          <w:rFonts w:ascii="Times New Roman" w:hAnsi="Times New Roman"/>
          <w:bCs/>
          <w:sz w:val="20"/>
          <w:szCs w:val="20"/>
        </w:rPr>
        <w:lastRenderedPageBreak/>
        <w:t xml:space="preserve">determination in raw cereals and evaluation of matrix effects. Food </w:t>
      </w:r>
      <w:proofErr w:type="spellStart"/>
      <w:r w:rsidR="00C70F36" w:rsidRPr="00972B57">
        <w:rPr>
          <w:rFonts w:ascii="Times New Roman" w:hAnsi="Times New Roman"/>
          <w:bCs/>
          <w:sz w:val="20"/>
          <w:szCs w:val="20"/>
        </w:rPr>
        <w:t>Addit</w:t>
      </w:r>
      <w:proofErr w:type="spellEnd"/>
      <w:r w:rsidR="00C70F36" w:rsidRPr="00972B57">
        <w:rPr>
          <w:rFonts w:ascii="Times New Roman" w:hAnsi="Times New Roman"/>
          <w:bCs/>
          <w:sz w:val="20"/>
          <w:szCs w:val="20"/>
        </w:rPr>
        <w:t xml:space="preserve"> </w:t>
      </w:r>
      <w:proofErr w:type="spellStart"/>
      <w:r w:rsidR="00C70F36" w:rsidRPr="00972B57">
        <w:rPr>
          <w:rFonts w:ascii="Times New Roman" w:hAnsi="Times New Roman"/>
          <w:bCs/>
          <w:sz w:val="20"/>
          <w:szCs w:val="20"/>
        </w:rPr>
        <w:t>Contam</w:t>
      </w:r>
      <w:proofErr w:type="spellEnd"/>
      <w:r w:rsidR="00BE5817">
        <w:rPr>
          <w:rFonts w:ascii="Times New Roman" w:hAnsi="Times New Roman"/>
          <w:bCs/>
          <w:sz w:val="20"/>
          <w:szCs w:val="20"/>
        </w:rPr>
        <w:t xml:space="preserve"> </w:t>
      </w:r>
      <w:r w:rsidR="00D36484" w:rsidRPr="00972B57">
        <w:rPr>
          <w:rFonts w:ascii="Times New Roman" w:hAnsi="Times New Roman"/>
          <w:bCs/>
          <w:sz w:val="20"/>
          <w:szCs w:val="20"/>
        </w:rPr>
        <w:t>2007:</w:t>
      </w:r>
      <w:r w:rsidR="00C70F36" w:rsidRPr="00972B57">
        <w:rPr>
          <w:rFonts w:ascii="Times New Roman" w:hAnsi="Times New Roman"/>
          <w:bCs/>
          <w:sz w:val="20"/>
          <w:szCs w:val="20"/>
        </w:rPr>
        <w:t>24: 1184-1195</w:t>
      </w:r>
    </w:p>
    <w:p w:rsidR="00C70F36" w:rsidRPr="00972B57" w:rsidRDefault="000F5720" w:rsidP="00972B57">
      <w:pPr>
        <w:spacing w:after="0" w:line="240" w:lineRule="auto"/>
        <w:ind w:left="424" w:hangingChars="212" w:hanging="424"/>
        <w:jc w:val="both"/>
        <w:rPr>
          <w:rFonts w:ascii="Times New Roman" w:hAnsi="Times New Roman"/>
          <w:bCs/>
          <w:sz w:val="20"/>
          <w:szCs w:val="20"/>
        </w:rPr>
      </w:pPr>
      <w:r w:rsidRPr="00972B57">
        <w:rPr>
          <w:rFonts w:ascii="Times New Roman" w:hAnsi="Times New Roman"/>
          <w:bCs/>
          <w:sz w:val="20"/>
          <w:szCs w:val="20"/>
        </w:rPr>
        <w:t>44</w:t>
      </w:r>
      <w:r w:rsidR="00BE5817">
        <w:rPr>
          <w:rFonts w:ascii="Times New Roman" w:hAnsi="Times New Roman"/>
          <w:bCs/>
          <w:sz w:val="20"/>
          <w:szCs w:val="20"/>
        </w:rPr>
        <w:t xml:space="preserve"> </w:t>
      </w:r>
      <w:proofErr w:type="spellStart"/>
      <w:r w:rsidR="00C70F36" w:rsidRPr="00972B57">
        <w:rPr>
          <w:rFonts w:ascii="Times New Roman" w:hAnsi="Times New Roman"/>
          <w:bCs/>
          <w:sz w:val="20"/>
          <w:szCs w:val="20"/>
        </w:rPr>
        <w:t>Sulyok</w:t>
      </w:r>
      <w:proofErr w:type="spellEnd"/>
      <w:r w:rsidR="00C70F36" w:rsidRPr="00972B57">
        <w:rPr>
          <w:rFonts w:ascii="Times New Roman" w:hAnsi="Times New Roman"/>
          <w:bCs/>
          <w:sz w:val="20"/>
          <w:szCs w:val="20"/>
        </w:rPr>
        <w:t xml:space="preserve"> ,M, </w:t>
      </w:r>
      <w:proofErr w:type="spellStart"/>
      <w:r w:rsidR="00C70F36" w:rsidRPr="00972B57">
        <w:rPr>
          <w:rFonts w:ascii="Times New Roman" w:hAnsi="Times New Roman"/>
          <w:bCs/>
          <w:sz w:val="20"/>
          <w:szCs w:val="20"/>
        </w:rPr>
        <w:t>Krska</w:t>
      </w:r>
      <w:proofErr w:type="spellEnd"/>
      <w:r w:rsidR="00C70F36" w:rsidRPr="00972B57">
        <w:rPr>
          <w:rFonts w:ascii="Times New Roman" w:hAnsi="Times New Roman"/>
          <w:bCs/>
          <w:sz w:val="20"/>
          <w:szCs w:val="20"/>
        </w:rPr>
        <w:t xml:space="preserve"> </w:t>
      </w:r>
      <w:r w:rsidR="00D36484" w:rsidRPr="00972B57">
        <w:rPr>
          <w:rFonts w:ascii="Times New Roman" w:hAnsi="Times New Roman"/>
          <w:bCs/>
          <w:sz w:val="20"/>
          <w:szCs w:val="20"/>
        </w:rPr>
        <w:t>R</w:t>
      </w:r>
      <w:r w:rsidR="00BE5817">
        <w:rPr>
          <w:rFonts w:ascii="Times New Roman" w:hAnsi="Times New Roman"/>
          <w:bCs/>
          <w:sz w:val="20"/>
          <w:szCs w:val="20"/>
        </w:rPr>
        <w:t>;</w:t>
      </w:r>
      <w:r w:rsidR="00D36484" w:rsidRPr="00972B57">
        <w:rPr>
          <w:rFonts w:ascii="Times New Roman" w:hAnsi="Times New Roman"/>
          <w:bCs/>
          <w:sz w:val="20"/>
          <w:szCs w:val="20"/>
        </w:rPr>
        <w:t xml:space="preserve"> </w:t>
      </w:r>
      <w:proofErr w:type="spellStart"/>
      <w:r w:rsidR="00D36484" w:rsidRPr="00972B57">
        <w:rPr>
          <w:rFonts w:ascii="Times New Roman" w:hAnsi="Times New Roman"/>
          <w:bCs/>
          <w:sz w:val="20"/>
          <w:szCs w:val="20"/>
        </w:rPr>
        <w:t>Schuhmacher</w:t>
      </w:r>
      <w:proofErr w:type="spellEnd"/>
      <w:r w:rsidR="00D36484" w:rsidRPr="00972B57">
        <w:rPr>
          <w:rFonts w:ascii="Times New Roman" w:hAnsi="Times New Roman"/>
          <w:bCs/>
          <w:sz w:val="20"/>
          <w:szCs w:val="20"/>
        </w:rPr>
        <w:t xml:space="preserve"> R </w:t>
      </w:r>
      <w:r w:rsidR="00C70F36" w:rsidRPr="00972B57">
        <w:rPr>
          <w:rFonts w:ascii="Times New Roman" w:hAnsi="Times New Roman"/>
          <w:bCs/>
          <w:sz w:val="20"/>
          <w:szCs w:val="20"/>
        </w:rPr>
        <w:t xml:space="preserve">An application of LC/MS/MS based </w:t>
      </w:r>
      <w:proofErr w:type="spellStart"/>
      <w:r w:rsidR="00C70F36" w:rsidRPr="00972B57">
        <w:rPr>
          <w:rFonts w:ascii="Times New Roman" w:hAnsi="Times New Roman"/>
          <w:bCs/>
          <w:sz w:val="20"/>
          <w:szCs w:val="20"/>
        </w:rPr>
        <w:t>multimycotoxin</w:t>
      </w:r>
      <w:proofErr w:type="spellEnd"/>
      <w:r w:rsidR="00C70F36" w:rsidRPr="00972B57">
        <w:rPr>
          <w:rFonts w:ascii="Times New Roman" w:hAnsi="Times New Roman"/>
          <w:bCs/>
          <w:sz w:val="20"/>
          <w:szCs w:val="20"/>
        </w:rPr>
        <w:t xml:space="preserve"> method for semi quantitative determination of </w:t>
      </w:r>
      <w:proofErr w:type="spellStart"/>
      <w:r w:rsidR="00C70F36" w:rsidRPr="00972B57">
        <w:rPr>
          <w:rFonts w:ascii="Times New Roman" w:hAnsi="Times New Roman"/>
          <w:bCs/>
          <w:sz w:val="20"/>
          <w:szCs w:val="20"/>
        </w:rPr>
        <w:t>mycotoxins</w:t>
      </w:r>
      <w:proofErr w:type="spellEnd"/>
      <w:r w:rsidR="00C70F36" w:rsidRPr="00972B57">
        <w:rPr>
          <w:rFonts w:ascii="Times New Roman" w:hAnsi="Times New Roman"/>
          <w:bCs/>
          <w:sz w:val="20"/>
          <w:szCs w:val="20"/>
        </w:rPr>
        <w:t xml:space="preserve"> occurring in different types of food infected by moulds.. Food Chemistry </w:t>
      </w:r>
      <w:proofErr w:type="gramStart"/>
      <w:r w:rsidR="00D36484" w:rsidRPr="00972B57">
        <w:rPr>
          <w:rFonts w:ascii="Times New Roman" w:hAnsi="Times New Roman"/>
          <w:bCs/>
          <w:sz w:val="20"/>
          <w:szCs w:val="20"/>
        </w:rPr>
        <w:t>2010:</w:t>
      </w:r>
      <w:r w:rsidR="00C70F36" w:rsidRPr="00972B57">
        <w:rPr>
          <w:rFonts w:ascii="Times New Roman" w:hAnsi="Times New Roman"/>
          <w:bCs/>
          <w:sz w:val="20"/>
          <w:szCs w:val="20"/>
        </w:rPr>
        <w:t>119 :</w:t>
      </w:r>
      <w:proofErr w:type="gramEnd"/>
      <w:r w:rsidR="00C70F36" w:rsidRPr="00972B57">
        <w:rPr>
          <w:rFonts w:ascii="Times New Roman" w:hAnsi="Times New Roman"/>
          <w:bCs/>
          <w:sz w:val="20"/>
          <w:szCs w:val="20"/>
        </w:rPr>
        <w:t>408-416</w:t>
      </w:r>
    </w:p>
    <w:p w:rsidR="00C70F36" w:rsidRPr="00972B57" w:rsidRDefault="000F5720" w:rsidP="00972B57">
      <w:pPr>
        <w:spacing w:after="0" w:line="240" w:lineRule="auto"/>
        <w:ind w:left="424" w:hangingChars="212" w:hanging="424"/>
        <w:jc w:val="both"/>
        <w:rPr>
          <w:rFonts w:ascii="Times New Roman" w:hAnsi="Times New Roman"/>
          <w:bCs/>
          <w:sz w:val="20"/>
          <w:szCs w:val="20"/>
        </w:rPr>
      </w:pPr>
      <w:r w:rsidRPr="00972B57">
        <w:rPr>
          <w:rFonts w:ascii="Times New Roman" w:hAnsi="Times New Roman"/>
          <w:bCs/>
          <w:sz w:val="20"/>
          <w:szCs w:val="20"/>
        </w:rPr>
        <w:t xml:space="preserve">45 </w:t>
      </w:r>
      <w:proofErr w:type="spellStart"/>
      <w:r w:rsidR="00C70F36" w:rsidRPr="00972B57">
        <w:rPr>
          <w:rFonts w:ascii="Times New Roman" w:hAnsi="Times New Roman"/>
          <w:bCs/>
          <w:sz w:val="20"/>
          <w:szCs w:val="20"/>
        </w:rPr>
        <w:t>Täubel</w:t>
      </w:r>
      <w:proofErr w:type="spellEnd"/>
      <w:r w:rsidR="00C70F36" w:rsidRPr="00972B57">
        <w:rPr>
          <w:rFonts w:ascii="Times New Roman" w:hAnsi="Times New Roman"/>
          <w:bCs/>
          <w:sz w:val="20"/>
          <w:szCs w:val="20"/>
        </w:rPr>
        <w:t xml:space="preserve">, M., </w:t>
      </w:r>
      <w:proofErr w:type="spellStart"/>
      <w:r w:rsidR="00C70F36" w:rsidRPr="00972B57">
        <w:rPr>
          <w:rFonts w:ascii="Times New Roman" w:hAnsi="Times New Roman"/>
          <w:bCs/>
          <w:sz w:val="20"/>
          <w:szCs w:val="20"/>
        </w:rPr>
        <w:t>Sulyok</w:t>
      </w:r>
      <w:proofErr w:type="spellEnd"/>
      <w:r w:rsidR="00C70F36" w:rsidRPr="00972B57">
        <w:rPr>
          <w:rFonts w:ascii="Times New Roman" w:hAnsi="Times New Roman"/>
          <w:bCs/>
          <w:sz w:val="20"/>
          <w:szCs w:val="20"/>
        </w:rPr>
        <w:t xml:space="preserve">, M., </w:t>
      </w:r>
      <w:proofErr w:type="spellStart"/>
      <w:r w:rsidR="00C70F36" w:rsidRPr="00972B57">
        <w:rPr>
          <w:rFonts w:ascii="Times New Roman" w:hAnsi="Times New Roman"/>
          <w:bCs/>
          <w:sz w:val="20"/>
          <w:szCs w:val="20"/>
        </w:rPr>
        <w:t>Vishwanath</w:t>
      </w:r>
      <w:proofErr w:type="spellEnd"/>
      <w:r w:rsidR="00C70F36" w:rsidRPr="00972B57">
        <w:rPr>
          <w:rFonts w:ascii="Times New Roman" w:hAnsi="Times New Roman"/>
          <w:bCs/>
          <w:sz w:val="20"/>
          <w:szCs w:val="20"/>
        </w:rPr>
        <w:t xml:space="preserve">, V., Bloom, E., </w:t>
      </w:r>
      <w:proofErr w:type="spellStart"/>
      <w:r w:rsidR="00C70F36" w:rsidRPr="00972B57">
        <w:rPr>
          <w:rFonts w:ascii="Times New Roman" w:hAnsi="Times New Roman"/>
          <w:bCs/>
          <w:sz w:val="20"/>
          <w:szCs w:val="20"/>
        </w:rPr>
        <w:t>Turunen</w:t>
      </w:r>
      <w:proofErr w:type="spellEnd"/>
      <w:r w:rsidR="00C70F36" w:rsidRPr="00972B57">
        <w:rPr>
          <w:rFonts w:ascii="Times New Roman" w:hAnsi="Times New Roman"/>
          <w:bCs/>
          <w:sz w:val="20"/>
          <w:szCs w:val="20"/>
        </w:rPr>
        <w:t xml:space="preserve">, M., </w:t>
      </w:r>
      <w:proofErr w:type="spellStart"/>
      <w:r w:rsidR="00C70F36" w:rsidRPr="00972B57">
        <w:rPr>
          <w:rFonts w:ascii="Times New Roman" w:hAnsi="Times New Roman"/>
          <w:bCs/>
          <w:sz w:val="20"/>
          <w:szCs w:val="20"/>
        </w:rPr>
        <w:t>Järvi</w:t>
      </w:r>
      <w:proofErr w:type="spellEnd"/>
      <w:r w:rsidR="00C70F36" w:rsidRPr="00972B57">
        <w:rPr>
          <w:rFonts w:ascii="Times New Roman" w:hAnsi="Times New Roman"/>
          <w:bCs/>
          <w:sz w:val="20"/>
          <w:szCs w:val="20"/>
        </w:rPr>
        <w:t xml:space="preserve">, K., </w:t>
      </w:r>
      <w:proofErr w:type="spellStart"/>
      <w:r w:rsidR="00C70F36" w:rsidRPr="00972B57">
        <w:rPr>
          <w:rFonts w:ascii="Times New Roman" w:hAnsi="Times New Roman"/>
          <w:bCs/>
          <w:sz w:val="20"/>
          <w:szCs w:val="20"/>
        </w:rPr>
        <w:t>Kauhanen</w:t>
      </w:r>
      <w:proofErr w:type="spellEnd"/>
      <w:r w:rsidR="00C70F36" w:rsidRPr="00972B57">
        <w:rPr>
          <w:rFonts w:ascii="Times New Roman" w:hAnsi="Times New Roman"/>
          <w:bCs/>
          <w:sz w:val="20"/>
          <w:szCs w:val="20"/>
        </w:rPr>
        <w:t xml:space="preserve">, E., </w:t>
      </w:r>
      <w:proofErr w:type="spellStart"/>
      <w:r w:rsidR="00C70F36" w:rsidRPr="00972B57">
        <w:rPr>
          <w:rFonts w:ascii="Times New Roman" w:hAnsi="Times New Roman"/>
          <w:bCs/>
          <w:sz w:val="20"/>
          <w:szCs w:val="20"/>
        </w:rPr>
        <w:t>Krska</w:t>
      </w:r>
      <w:proofErr w:type="spellEnd"/>
      <w:r w:rsidR="00C70F36" w:rsidRPr="00972B57">
        <w:rPr>
          <w:rFonts w:ascii="Times New Roman" w:hAnsi="Times New Roman"/>
          <w:bCs/>
          <w:sz w:val="20"/>
          <w:szCs w:val="20"/>
        </w:rPr>
        <w:t xml:space="preserve">, R., </w:t>
      </w:r>
      <w:proofErr w:type="spellStart"/>
      <w:r w:rsidR="00C70F36" w:rsidRPr="00972B57">
        <w:rPr>
          <w:rFonts w:ascii="Times New Roman" w:hAnsi="Times New Roman"/>
          <w:bCs/>
          <w:sz w:val="20"/>
          <w:szCs w:val="20"/>
        </w:rPr>
        <w:t>Hyvärinen</w:t>
      </w:r>
      <w:proofErr w:type="spellEnd"/>
      <w:r w:rsidR="00C70F36" w:rsidRPr="00972B57">
        <w:rPr>
          <w:rFonts w:ascii="Times New Roman" w:hAnsi="Times New Roman"/>
          <w:bCs/>
          <w:sz w:val="20"/>
          <w:szCs w:val="20"/>
        </w:rPr>
        <w:t>, A., Lars</w:t>
      </w:r>
      <w:r w:rsidR="00D36484" w:rsidRPr="00972B57">
        <w:rPr>
          <w:rFonts w:ascii="Times New Roman" w:hAnsi="Times New Roman"/>
          <w:bCs/>
          <w:sz w:val="20"/>
          <w:szCs w:val="20"/>
        </w:rPr>
        <w:t>son, L.</w:t>
      </w:r>
      <w:r w:rsidR="00BE5817">
        <w:rPr>
          <w:rFonts w:ascii="Times New Roman" w:hAnsi="Times New Roman"/>
          <w:bCs/>
          <w:sz w:val="20"/>
          <w:szCs w:val="20"/>
        </w:rPr>
        <w:t>;</w:t>
      </w:r>
      <w:r w:rsidR="00D36484" w:rsidRPr="00972B57">
        <w:rPr>
          <w:rFonts w:ascii="Times New Roman" w:hAnsi="Times New Roman"/>
          <w:bCs/>
          <w:sz w:val="20"/>
          <w:szCs w:val="20"/>
        </w:rPr>
        <w:t xml:space="preserve"> </w:t>
      </w:r>
      <w:proofErr w:type="spellStart"/>
      <w:r w:rsidR="00D36484" w:rsidRPr="00972B57">
        <w:rPr>
          <w:rFonts w:ascii="Times New Roman" w:hAnsi="Times New Roman"/>
          <w:bCs/>
          <w:sz w:val="20"/>
          <w:szCs w:val="20"/>
        </w:rPr>
        <w:t>Nevalainen</w:t>
      </w:r>
      <w:proofErr w:type="spellEnd"/>
      <w:r w:rsidR="00D36484" w:rsidRPr="00972B57">
        <w:rPr>
          <w:rFonts w:ascii="Times New Roman" w:hAnsi="Times New Roman"/>
          <w:bCs/>
          <w:sz w:val="20"/>
          <w:szCs w:val="20"/>
        </w:rPr>
        <w:t xml:space="preserve">, </w:t>
      </w:r>
      <w:proofErr w:type="spellStart"/>
      <w:r w:rsidR="00D36484" w:rsidRPr="00972B57">
        <w:rPr>
          <w:rFonts w:ascii="Times New Roman" w:hAnsi="Times New Roman"/>
          <w:bCs/>
          <w:sz w:val="20"/>
          <w:szCs w:val="20"/>
        </w:rPr>
        <w:t>A.:</w:t>
      </w:r>
      <w:r w:rsidR="00C70F36" w:rsidRPr="00972B57">
        <w:rPr>
          <w:rFonts w:ascii="Times New Roman" w:hAnsi="Times New Roman"/>
          <w:bCs/>
          <w:sz w:val="20"/>
          <w:szCs w:val="20"/>
        </w:rPr>
        <w:t>Co</w:t>
      </w:r>
      <w:proofErr w:type="spellEnd"/>
      <w:r w:rsidR="00C70F36" w:rsidRPr="00972B57">
        <w:rPr>
          <w:rFonts w:ascii="Times New Roman" w:hAnsi="Times New Roman"/>
          <w:bCs/>
          <w:sz w:val="20"/>
          <w:szCs w:val="20"/>
        </w:rPr>
        <w:t xml:space="preserve">-occurrence of toxic bacterial and fungal secondary metabolites in moisture-damaged indoor environments. Indoor Air, </w:t>
      </w:r>
      <w:r w:rsidR="00D36484" w:rsidRPr="00972B57">
        <w:rPr>
          <w:rFonts w:ascii="Times New Roman" w:hAnsi="Times New Roman"/>
          <w:bCs/>
          <w:sz w:val="20"/>
          <w:szCs w:val="20"/>
        </w:rPr>
        <w:t>2011:</w:t>
      </w:r>
      <w:r w:rsidR="00C70F36" w:rsidRPr="00972B57">
        <w:rPr>
          <w:rFonts w:ascii="Times New Roman" w:hAnsi="Times New Roman"/>
          <w:bCs/>
          <w:sz w:val="20"/>
          <w:szCs w:val="20"/>
        </w:rPr>
        <w:t xml:space="preserve">21: 368–375. </w:t>
      </w:r>
      <w:proofErr w:type="spellStart"/>
      <w:proofErr w:type="gramStart"/>
      <w:r w:rsidR="00C70F36" w:rsidRPr="00972B57">
        <w:rPr>
          <w:rFonts w:ascii="Times New Roman" w:hAnsi="Times New Roman"/>
          <w:bCs/>
          <w:sz w:val="20"/>
          <w:szCs w:val="20"/>
        </w:rPr>
        <w:t>doi</w:t>
      </w:r>
      <w:proofErr w:type="spellEnd"/>
      <w:proofErr w:type="gramEnd"/>
      <w:r w:rsidR="00C70F36" w:rsidRPr="00972B57">
        <w:rPr>
          <w:rFonts w:ascii="Times New Roman" w:hAnsi="Times New Roman"/>
          <w:bCs/>
          <w:sz w:val="20"/>
          <w:szCs w:val="20"/>
        </w:rPr>
        <w:t>: 10.1111/j.1600-0668.2011.00721.x</w:t>
      </w:r>
    </w:p>
    <w:p w:rsidR="00C70F36" w:rsidRPr="00972B57" w:rsidRDefault="000F5720" w:rsidP="00972B57">
      <w:pPr>
        <w:spacing w:after="0" w:line="240" w:lineRule="auto"/>
        <w:ind w:left="424" w:hangingChars="212" w:hanging="424"/>
        <w:jc w:val="both"/>
        <w:rPr>
          <w:rFonts w:ascii="Times New Roman" w:hAnsi="Times New Roman"/>
          <w:bCs/>
          <w:sz w:val="20"/>
          <w:szCs w:val="20"/>
        </w:rPr>
      </w:pPr>
      <w:proofErr w:type="gramStart"/>
      <w:r w:rsidRPr="00972B57">
        <w:rPr>
          <w:rFonts w:ascii="Times New Roman" w:hAnsi="Times New Roman"/>
          <w:bCs/>
          <w:sz w:val="20"/>
          <w:szCs w:val="20"/>
        </w:rPr>
        <w:t xml:space="preserve">46 </w:t>
      </w:r>
      <w:proofErr w:type="spellStart"/>
      <w:r w:rsidR="00C70F36" w:rsidRPr="00972B57">
        <w:rPr>
          <w:rFonts w:ascii="Times New Roman" w:hAnsi="Times New Roman"/>
          <w:bCs/>
          <w:sz w:val="20"/>
          <w:szCs w:val="20"/>
        </w:rPr>
        <w:t>Temch</w:t>
      </w:r>
      <w:r w:rsidR="00D36484" w:rsidRPr="00972B57">
        <w:rPr>
          <w:rFonts w:ascii="Times New Roman" w:hAnsi="Times New Roman"/>
          <w:bCs/>
          <w:sz w:val="20"/>
          <w:szCs w:val="20"/>
        </w:rPr>
        <w:t>aroen</w:t>
      </w:r>
      <w:proofErr w:type="spellEnd"/>
      <w:r w:rsidR="00D36484" w:rsidRPr="00972B57">
        <w:rPr>
          <w:rFonts w:ascii="Times New Roman" w:hAnsi="Times New Roman"/>
          <w:bCs/>
          <w:sz w:val="20"/>
          <w:szCs w:val="20"/>
        </w:rPr>
        <w:t xml:space="preserve"> </w:t>
      </w:r>
      <w:r w:rsidR="00972B57">
        <w:rPr>
          <w:rFonts w:ascii="Times New Roman" w:hAnsi="Times New Roman"/>
          <w:bCs/>
          <w:sz w:val="20"/>
          <w:szCs w:val="20"/>
        </w:rPr>
        <w:t xml:space="preserve">P, </w:t>
      </w:r>
      <w:proofErr w:type="spellStart"/>
      <w:r w:rsidR="00D36484" w:rsidRPr="00972B57">
        <w:rPr>
          <w:rFonts w:ascii="Times New Roman" w:hAnsi="Times New Roman"/>
          <w:bCs/>
          <w:sz w:val="20"/>
          <w:szCs w:val="20"/>
        </w:rPr>
        <w:t>Thilly</w:t>
      </w:r>
      <w:proofErr w:type="spellEnd"/>
      <w:r w:rsidR="00D36484" w:rsidRPr="00972B57">
        <w:rPr>
          <w:rFonts w:ascii="Times New Roman" w:hAnsi="Times New Roman"/>
          <w:bCs/>
          <w:sz w:val="20"/>
          <w:szCs w:val="20"/>
        </w:rPr>
        <w:t xml:space="preserve"> WG.</w:t>
      </w:r>
      <w:proofErr w:type="gramEnd"/>
      <w:r w:rsidR="00D36484" w:rsidRPr="00972B57">
        <w:rPr>
          <w:rFonts w:ascii="Times New Roman" w:hAnsi="Times New Roman"/>
          <w:bCs/>
          <w:sz w:val="20"/>
          <w:szCs w:val="20"/>
        </w:rPr>
        <w:t xml:space="preserve"> </w:t>
      </w:r>
      <w:proofErr w:type="gramStart"/>
      <w:r w:rsidR="00C70F36" w:rsidRPr="00972B57">
        <w:rPr>
          <w:rFonts w:ascii="Times New Roman" w:hAnsi="Times New Roman"/>
          <w:bCs/>
          <w:sz w:val="20"/>
          <w:szCs w:val="20"/>
        </w:rPr>
        <w:t xml:space="preserve">Removal of </w:t>
      </w:r>
      <w:proofErr w:type="spellStart"/>
      <w:r w:rsidR="00C70F36" w:rsidRPr="00972B57">
        <w:rPr>
          <w:rFonts w:ascii="Times New Roman" w:hAnsi="Times New Roman"/>
          <w:bCs/>
          <w:sz w:val="20"/>
          <w:szCs w:val="20"/>
        </w:rPr>
        <w:t>aflatoxin</w:t>
      </w:r>
      <w:proofErr w:type="spellEnd"/>
      <w:r w:rsidR="00C70F36" w:rsidRPr="00972B57">
        <w:rPr>
          <w:rFonts w:ascii="Times New Roman" w:hAnsi="Times New Roman"/>
          <w:bCs/>
          <w:sz w:val="20"/>
          <w:szCs w:val="20"/>
        </w:rPr>
        <w:t xml:space="preserve"> B1 toxicity but not </w:t>
      </w:r>
      <w:proofErr w:type="spellStart"/>
      <w:r w:rsidR="00C70F36" w:rsidRPr="00972B57">
        <w:rPr>
          <w:rFonts w:ascii="Times New Roman" w:hAnsi="Times New Roman"/>
          <w:bCs/>
          <w:sz w:val="20"/>
          <w:szCs w:val="20"/>
        </w:rPr>
        <w:t>mutagenicity</w:t>
      </w:r>
      <w:proofErr w:type="spellEnd"/>
      <w:r w:rsidR="00C70F36" w:rsidRPr="00972B57">
        <w:rPr>
          <w:rFonts w:ascii="Times New Roman" w:hAnsi="Times New Roman"/>
          <w:bCs/>
          <w:sz w:val="20"/>
          <w:szCs w:val="20"/>
        </w:rPr>
        <w:t xml:space="preserve"> by 1megarad gamma irradiation of peanut meal.</w:t>
      </w:r>
      <w:proofErr w:type="gramEnd"/>
      <w:r w:rsidR="00C70F36" w:rsidRPr="00972B57">
        <w:rPr>
          <w:rFonts w:ascii="Times New Roman" w:hAnsi="Times New Roman"/>
          <w:bCs/>
          <w:sz w:val="20"/>
          <w:szCs w:val="20"/>
        </w:rPr>
        <w:t xml:space="preserve"> </w:t>
      </w:r>
      <w:proofErr w:type="gramStart"/>
      <w:r w:rsidR="00C70F36" w:rsidRPr="00972B57">
        <w:rPr>
          <w:rFonts w:ascii="Times New Roman" w:hAnsi="Times New Roman"/>
          <w:bCs/>
          <w:sz w:val="20"/>
          <w:szCs w:val="20"/>
        </w:rPr>
        <w:t>J Food Safety</w:t>
      </w:r>
      <w:r w:rsidR="00D36484" w:rsidRPr="00972B57">
        <w:rPr>
          <w:rFonts w:ascii="Times New Roman" w:hAnsi="Times New Roman"/>
          <w:bCs/>
          <w:sz w:val="20"/>
          <w:szCs w:val="20"/>
        </w:rPr>
        <w:t>.</w:t>
      </w:r>
      <w:proofErr w:type="gramEnd"/>
      <w:r w:rsidR="00BE5817">
        <w:rPr>
          <w:rFonts w:ascii="Times New Roman" w:hAnsi="Times New Roman"/>
          <w:bCs/>
          <w:sz w:val="20"/>
          <w:szCs w:val="20"/>
        </w:rPr>
        <w:t xml:space="preserve"> </w:t>
      </w:r>
      <w:r w:rsidR="00D36484" w:rsidRPr="00972B57">
        <w:rPr>
          <w:rFonts w:ascii="Times New Roman" w:hAnsi="Times New Roman"/>
          <w:bCs/>
          <w:sz w:val="20"/>
          <w:szCs w:val="20"/>
        </w:rPr>
        <w:t>1982:</w:t>
      </w:r>
      <w:r w:rsidR="00C70F36" w:rsidRPr="00972B57">
        <w:rPr>
          <w:rFonts w:ascii="Times New Roman" w:hAnsi="Times New Roman"/>
          <w:bCs/>
          <w:sz w:val="20"/>
          <w:szCs w:val="20"/>
        </w:rPr>
        <w:t>4:199 -205.</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color w:val="000000"/>
          <w:sz w:val="20"/>
          <w:szCs w:val="20"/>
        </w:rPr>
      </w:pPr>
      <w:proofErr w:type="gramStart"/>
      <w:r w:rsidRPr="00972B57">
        <w:rPr>
          <w:rFonts w:ascii="Times New Roman" w:hAnsi="Times New Roman"/>
          <w:color w:val="000000"/>
          <w:sz w:val="20"/>
          <w:szCs w:val="20"/>
        </w:rPr>
        <w:t xml:space="preserve">47 </w:t>
      </w:r>
      <w:proofErr w:type="spellStart"/>
      <w:r w:rsidR="00C70F36" w:rsidRPr="00972B57">
        <w:rPr>
          <w:rFonts w:ascii="Times New Roman" w:hAnsi="Times New Roman"/>
          <w:color w:val="000000"/>
          <w:sz w:val="20"/>
          <w:szCs w:val="20"/>
        </w:rPr>
        <w:t>Udoh</w:t>
      </w:r>
      <w:proofErr w:type="spellEnd"/>
      <w:r w:rsidR="00C70F36" w:rsidRPr="00972B57">
        <w:rPr>
          <w:rFonts w:ascii="Times New Roman" w:hAnsi="Times New Roman"/>
          <w:color w:val="000000"/>
          <w:sz w:val="20"/>
          <w:szCs w:val="20"/>
        </w:rPr>
        <w:t>, J.M., Cardwe</w:t>
      </w:r>
      <w:r w:rsidR="00D36484" w:rsidRPr="00972B57">
        <w:rPr>
          <w:rFonts w:ascii="Times New Roman" w:hAnsi="Times New Roman"/>
          <w:color w:val="000000"/>
          <w:sz w:val="20"/>
          <w:szCs w:val="20"/>
        </w:rPr>
        <w:t>ll, K.F.,</w:t>
      </w:r>
      <w:r w:rsidR="00BE5817">
        <w:rPr>
          <w:rFonts w:ascii="Times New Roman" w:hAnsi="Times New Roman"/>
          <w:color w:val="000000"/>
          <w:sz w:val="20"/>
          <w:szCs w:val="20"/>
        </w:rPr>
        <w:t xml:space="preserve"> </w:t>
      </w:r>
      <w:proofErr w:type="spellStart"/>
      <w:r w:rsidR="00D36484" w:rsidRPr="00972B57">
        <w:rPr>
          <w:rFonts w:ascii="Times New Roman" w:hAnsi="Times New Roman"/>
          <w:color w:val="000000"/>
          <w:sz w:val="20"/>
          <w:szCs w:val="20"/>
        </w:rPr>
        <w:t>Ikotun</w:t>
      </w:r>
      <w:proofErr w:type="spellEnd"/>
      <w:r w:rsidR="00D36484" w:rsidRPr="00972B57">
        <w:rPr>
          <w:rFonts w:ascii="Times New Roman" w:hAnsi="Times New Roman"/>
          <w:color w:val="000000"/>
          <w:sz w:val="20"/>
          <w:szCs w:val="20"/>
        </w:rPr>
        <w:t>, T.,</w:t>
      </w:r>
      <w:r w:rsidR="00BE5817">
        <w:rPr>
          <w:rFonts w:ascii="Times New Roman" w:hAnsi="Times New Roman"/>
          <w:color w:val="000000"/>
          <w:sz w:val="20"/>
          <w:szCs w:val="20"/>
        </w:rPr>
        <w:t xml:space="preserve"> </w:t>
      </w:r>
      <w:r w:rsidR="00C70F36" w:rsidRPr="00972B57">
        <w:rPr>
          <w:rFonts w:ascii="Times New Roman" w:hAnsi="Times New Roman"/>
          <w:color w:val="000000"/>
          <w:sz w:val="20"/>
          <w:szCs w:val="20"/>
        </w:rPr>
        <w:t xml:space="preserve">Storage structures and </w:t>
      </w:r>
      <w:proofErr w:type="spellStart"/>
      <w:r w:rsidR="00C70F36" w:rsidRPr="00972B57">
        <w:rPr>
          <w:rFonts w:ascii="Times New Roman" w:hAnsi="Times New Roman"/>
          <w:color w:val="000000"/>
          <w:sz w:val="20"/>
          <w:szCs w:val="20"/>
        </w:rPr>
        <w:t>aflatoxin</w:t>
      </w:r>
      <w:proofErr w:type="spellEnd"/>
      <w:r w:rsidR="00C70F36" w:rsidRPr="00972B57">
        <w:rPr>
          <w:rFonts w:ascii="Times New Roman" w:hAnsi="Times New Roman"/>
          <w:color w:val="000000"/>
          <w:sz w:val="20"/>
          <w:szCs w:val="20"/>
        </w:rPr>
        <w:t xml:space="preserve"> content of maize n five agro-ecological zones of Nigeria.</w:t>
      </w:r>
      <w:proofErr w:type="gramEnd"/>
      <w:r w:rsidR="00C70F36" w:rsidRPr="00972B57">
        <w:rPr>
          <w:rFonts w:ascii="Times New Roman" w:hAnsi="Times New Roman"/>
          <w:color w:val="000000"/>
          <w:sz w:val="20"/>
          <w:szCs w:val="20"/>
        </w:rPr>
        <w:t xml:space="preserve"> Journal of Stored Products Research </w:t>
      </w:r>
      <w:r w:rsidR="00D36484" w:rsidRPr="00972B57">
        <w:rPr>
          <w:rFonts w:ascii="Times New Roman" w:hAnsi="Times New Roman"/>
          <w:color w:val="000000"/>
          <w:sz w:val="20"/>
          <w:szCs w:val="20"/>
        </w:rPr>
        <w:t>2000:</w:t>
      </w:r>
      <w:r w:rsidR="00C70F36" w:rsidRPr="00972B57">
        <w:rPr>
          <w:rFonts w:ascii="Times New Roman" w:hAnsi="Times New Roman"/>
          <w:color w:val="000000"/>
          <w:sz w:val="20"/>
          <w:szCs w:val="20"/>
        </w:rPr>
        <w:t>36, 187–201.</w:t>
      </w:r>
    </w:p>
    <w:p w:rsidR="00C70F36" w:rsidRPr="00972B57" w:rsidRDefault="000F5720" w:rsidP="00972B57">
      <w:pPr>
        <w:autoSpaceDE w:val="0"/>
        <w:autoSpaceDN w:val="0"/>
        <w:adjustRightInd w:val="0"/>
        <w:spacing w:after="0" w:line="240" w:lineRule="auto"/>
        <w:ind w:left="424" w:hangingChars="212" w:hanging="424"/>
        <w:jc w:val="both"/>
        <w:rPr>
          <w:rFonts w:ascii="Times New Roman" w:hAnsi="Times New Roman"/>
          <w:color w:val="000000"/>
          <w:sz w:val="20"/>
          <w:szCs w:val="20"/>
        </w:rPr>
      </w:pPr>
      <w:r w:rsidRPr="00972B57">
        <w:rPr>
          <w:rFonts w:ascii="Times New Roman" w:hAnsi="Times New Roman"/>
          <w:color w:val="000000"/>
          <w:sz w:val="20"/>
          <w:szCs w:val="20"/>
        </w:rPr>
        <w:t xml:space="preserve">48 </w:t>
      </w:r>
      <w:proofErr w:type="spellStart"/>
      <w:r w:rsidR="00C70F36" w:rsidRPr="00972B57">
        <w:rPr>
          <w:rFonts w:ascii="Times New Roman" w:hAnsi="Times New Roman"/>
          <w:color w:val="000000"/>
          <w:sz w:val="20"/>
          <w:szCs w:val="20"/>
        </w:rPr>
        <w:t>vanDyck</w:t>
      </w:r>
      <w:proofErr w:type="spellEnd"/>
      <w:r w:rsidRPr="00972B57">
        <w:rPr>
          <w:rFonts w:ascii="Times New Roman" w:hAnsi="Times New Roman"/>
          <w:color w:val="000000"/>
          <w:sz w:val="20"/>
          <w:szCs w:val="20"/>
        </w:rPr>
        <w:t>, P J</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 xml:space="preserve">P. </w:t>
      </w:r>
      <w:proofErr w:type="spellStart"/>
      <w:r w:rsidRPr="00972B57">
        <w:rPr>
          <w:rFonts w:ascii="Times New Roman" w:hAnsi="Times New Roman"/>
          <w:color w:val="000000"/>
          <w:sz w:val="20"/>
          <w:szCs w:val="20"/>
        </w:rPr>
        <w:t>Tobback</w:t>
      </w:r>
      <w:proofErr w:type="spellEnd"/>
      <w:r w:rsidRPr="00972B57">
        <w:rPr>
          <w:rFonts w:ascii="Times New Roman" w:hAnsi="Times New Roman"/>
          <w:color w:val="000000"/>
          <w:sz w:val="20"/>
          <w:szCs w:val="20"/>
        </w:rPr>
        <w:t xml:space="preserve">, M. </w:t>
      </w:r>
      <w:proofErr w:type="spellStart"/>
      <w:r w:rsidRPr="00972B57">
        <w:rPr>
          <w:rFonts w:ascii="Times New Roman" w:hAnsi="Times New Roman"/>
          <w:color w:val="000000"/>
          <w:sz w:val="20"/>
          <w:szCs w:val="20"/>
        </w:rPr>
        <w:t>Feys</w:t>
      </w:r>
      <w:proofErr w:type="spellEnd"/>
      <w:r w:rsidRPr="00972B57">
        <w:rPr>
          <w:rFonts w:ascii="Times New Roman" w:hAnsi="Times New Roman"/>
          <w:color w:val="000000"/>
          <w:sz w:val="20"/>
          <w:szCs w:val="20"/>
        </w:rPr>
        <w:t>,</w:t>
      </w:r>
      <w:r w:rsidR="00BE5817">
        <w:rPr>
          <w:rFonts w:ascii="Times New Roman" w:hAnsi="Times New Roman"/>
          <w:color w:val="000000"/>
          <w:sz w:val="20"/>
          <w:szCs w:val="20"/>
        </w:rPr>
        <w:t xml:space="preserve"> </w:t>
      </w:r>
      <w:r w:rsidRPr="00972B57">
        <w:rPr>
          <w:rFonts w:ascii="Times New Roman" w:hAnsi="Times New Roman"/>
          <w:color w:val="000000"/>
          <w:sz w:val="20"/>
          <w:szCs w:val="20"/>
        </w:rPr>
        <w:t xml:space="preserve">H. Van de </w:t>
      </w:r>
      <w:proofErr w:type="spellStart"/>
      <w:r w:rsidRPr="00972B57">
        <w:rPr>
          <w:rFonts w:ascii="Times New Roman" w:hAnsi="Times New Roman"/>
          <w:color w:val="000000"/>
          <w:sz w:val="20"/>
          <w:szCs w:val="20"/>
        </w:rPr>
        <w:t>voorde</w:t>
      </w:r>
      <w:proofErr w:type="spellEnd"/>
      <w:r w:rsidRPr="00972B57">
        <w:rPr>
          <w:rFonts w:ascii="Times New Roman" w:hAnsi="Times New Roman"/>
          <w:color w:val="000000"/>
          <w:sz w:val="20"/>
          <w:szCs w:val="20"/>
        </w:rPr>
        <w:t>:</w:t>
      </w:r>
      <w:r w:rsidR="00BE5817">
        <w:rPr>
          <w:rFonts w:ascii="Times New Roman" w:eastAsiaTheme="minorEastAsia" w:hAnsi="Times New Roman" w:hint="eastAsia"/>
          <w:color w:val="000000"/>
          <w:sz w:val="20"/>
          <w:szCs w:val="20"/>
          <w:lang w:eastAsia="zh-CN"/>
        </w:rPr>
        <w:t xml:space="preserve"> </w:t>
      </w:r>
      <w:r w:rsidR="00C70F36" w:rsidRPr="00972B57">
        <w:rPr>
          <w:rFonts w:ascii="Times New Roman" w:hAnsi="Times New Roman"/>
          <w:color w:val="000000"/>
          <w:sz w:val="20"/>
          <w:szCs w:val="20"/>
        </w:rPr>
        <w:t xml:space="preserve">Sensitivity of </w:t>
      </w:r>
      <w:proofErr w:type="spellStart"/>
      <w:r w:rsidR="00C70F36" w:rsidRPr="00972B57">
        <w:rPr>
          <w:rFonts w:ascii="Times New Roman" w:hAnsi="Times New Roman"/>
          <w:color w:val="000000"/>
          <w:sz w:val="20"/>
          <w:szCs w:val="20"/>
        </w:rPr>
        <w:t>Aflatoxin</w:t>
      </w:r>
      <w:proofErr w:type="spellEnd"/>
      <w:r w:rsidR="00C70F36" w:rsidRPr="00972B57">
        <w:rPr>
          <w:rFonts w:ascii="Times New Roman" w:hAnsi="Times New Roman"/>
          <w:color w:val="000000"/>
          <w:sz w:val="20"/>
          <w:szCs w:val="20"/>
        </w:rPr>
        <w:t xml:space="preserve"> B1 to Ionizing Radiation. </w:t>
      </w:r>
      <w:proofErr w:type="gramStart"/>
      <w:r w:rsidR="00C70F36" w:rsidRPr="00972B57">
        <w:rPr>
          <w:rFonts w:ascii="Times New Roman" w:hAnsi="Times New Roman"/>
          <w:color w:val="000000"/>
          <w:sz w:val="20"/>
          <w:szCs w:val="20"/>
        </w:rPr>
        <w:t xml:space="preserve">Applied and Environmental Microbiology, </w:t>
      </w:r>
      <w:r w:rsidRPr="00972B57">
        <w:rPr>
          <w:rFonts w:ascii="Times New Roman" w:hAnsi="Times New Roman"/>
          <w:color w:val="000000"/>
          <w:sz w:val="20"/>
          <w:szCs w:val="20"/>
        </w:rPr>
        <w:t>1982.</w:t>
      </w:r>
      <w:proofErr w:type="gramEnd"/>
      <w:r w:rsidRPr="00972B57">
        <w:rPr>
          <w:rFonts w:ascii="Times New Roman" w:hAnsi="Times New Roman"/>
          <w:color w:val="000000"/>
          <w:sz w:val="20"/>
          <w:szCs w:val="20"/>
        </w:rPr>
        <w:t xml:space="preserve"> </w:t>
      </w:r>
      <w:proofErr w:type="gramStart"/>
      <w:r w:rsidR="00C70F36" w:rsidRPr="00972B57">
        <w:rPr>
          <w:rFonts w:ascii="Times New Roman" w:hAnsi="Times New Roman"/>
          <w:color w:val="000000"/>
          <w:sz w:val="20"/>
          <w:szCs w:val="20"/>
        </w:rPr>
        <w:t>43:</w:t>
      </w:r>
      <w:proofErr w:type="gramEnd"/>
      <w:r w:rsidR="00C70F36" w:rsidRPr="00972B57">
        <w:rPr>
          <w:rFonts w:ascii="Times New Roman" w:hAnsi="Times New Roman"/>
          <w:color w:val="000000"/>
          <w:sz w:val="20"/>
          <w:szCs w:val="20"/>
        </w:rPr>
        <w:t>((6)1317-1319</w:t>
      </w:r>
    </w:p>
    <w:p w:rsidR="00C70F36" w:rsidRPr="00972B57" w:rsidRDefault="000F5720" w:rsidP="00972B57">
      <w:pPr>
        <w:spacing w:after="0" w:line="240" w:lineRule="auto"/>
        <w:ind w:left="424" w:hangingChars="212" w:hanging="424"/>
        <w:jc w:val="both"/>
        <w:rPr>
          <w:rFonts w:ascii="Times New Roman" w:hAnsi="Times New Roman"/>
          <w:sz w:val="20"/>
          <w:szCs w:val="20"/>
        </w:rPr>
      </w:pPr>
      <w:r w:rsidRPr="00972B57">
        <w:rPr>
          <w:rStyle w:val="Strong"/>
          <w:rFonts w:ascii="Times New Roman" w:hAnsi="Times New Roman"/>
          <w:b w:val="0"/>
          <w:sz w:val="20"/>
          <w:szCs w:val="20"/>
        </w:rPr>
        <w:t xml:space="preserve">49 </w:t>
      </w:r>
      <w:proofErr w:type="spellStart"/>
      <w:r w:rsidR="00C70F36" w:rsidRPr="00972B57">
        <w:rPr>
          <w:rStyle w:val="Strong"/>
          <w:rFonts w:ascii="Times New Roman" w:hAnsi="Times New Roman"/>
          <w:b w:val="0"/>
          <w:sz w:val="20"/>
          <w:szCs w:val="20"/>
        </w:rPr>
        <w:t>Vatinno</w:t>
      </w:r>
      <w:proofErr w:type="spellEnd"/>
      <w:r w:rsidR="00C70F36" w:rsidRPr="00972B57">
        <w:rPr>
          <w:rStyle w:val="Strong"/>
          <w:rFonts w:ascii="Times New Roman" w:hAnsi="Times New Roman"/>
          <w:b w:val="0"/>
          <w:sz w:val="20"/>
          <w:szCs w:val="20"/>
        </w:rPr>
        <w:t xml:space="preserve"> R, </w:t>
      </w:r>
      <w:proofErr w:type="spellStart"/>
      <w:r w:rsidR="00C70F36" w:rsidRPr="00972B57">
        <w:rPr>
          <w:rStyle w:val="Strong"/>
          <w:rFonts w:ascii="Times New Roman" w:hAnsi="Times New Roman"/>
          <w:b w:val="0"/>
          <w:sz w:val="20"/>
          <w:szCs w:val="20"/>
        </w:rPr>
        <w:t>Aresta</w:t>
      </w:r>
      <w:proofErr w:type="spellEnd"/>
      <w:r w:rsidR="00C70F36" w:rsidRPr="00972B57">
        <w:rPr>
          <w:rStyle w:val="Strong"/>
          <w:rFonts w:ascii="Times New Roman" w:hAnsi="Times New Roman"/>
          <w:b w:val="0"/>
          <w:sz w:val="20"/>
          <w:szCs w:val="20"/>
        </w:rPr>
        <w:t xml:space="preserve"> A</w:t>
      </w:r>
      <w:r w:rsidR="00D36484" w:rsidRPr="00972B57">
        <w:rPr>
          <w:rStyle w:val="Strong"/>
          <w:rFonts w:ascii="Times New Roman" w:hAnsi="Times New Roman"/>
          <w:b w:val="0"/>
          <w:sz w:val="20"/>
          <w:szCs w:val="20"/>
        </w:rPr>
        <w:t xml:space="preserve">, </w:t>
      </w:r>
      <w:proofErr w:type="spellStart"/>
      <w:r w:rsidR="00D36484" w:rsidRPr="00972B57">
        <w:rPr>
          <w:rStyle w:val="Strong"/>
          <w:rFonts w:ascii="Times New Roman" w:hAnsi="Times New Roman"/>
          <w:b w:val="0"/>
          <w:sz w:val="20"/>
          <w:szCs w:val="20"/>
        </w:rPr>
        <w:t>Zambonin</w:t>
      </w:r>
      <w:proofErr w:type="spellEnd"/>
      <w:r w:rsidR="00D36484" w:rsidRPr="00972B57">
        <w:rPr>
          <w:rStyle w:val="Strong"/>
          <w:rFonts w:ascii="Times New Roman" w:hAnsi="Times New Roman"/>
          <w:b w:val="0"/>
          <w:sz w:val="20"/>
          <w:szCs w:val="20"/>
        </w:rPr>
        <w:t xml:space="preserve"> CG, </w:t>
      </w:r>
      <w:proofErr w:type="spellStart"/>
      <w:r w:rsidR="00D36484" w:rsidRPr="00972B57">
        <w:rPr>
          <w:rStyle w:val="Strong"/>
          <w:rFonts w:ascii="Times New Roman" w:hAnsi="Times New Roman"/>
          <w:b w:val="0"/>
          <w:sz w:val="20"/>
          <w:szCs w:val="20"/>
        </w:rPr>
        <w:t>Palmisano</w:t>
      </w:r>
      <w:proofErr w:type="spellEnd"/>
      <w:r w:rsidR="00D36484" w:rsidRPr="00972B57">
        <w:rPr>
          <w:rStyle w:val="Strong"/>
          <w:rFonts w:ascii="Times New Roman" w:hAnsi="Times New Roman"/>
          <w:b w:val="0"/>
          <w:sz w:val="20"/>
          <w:szCs w:val="20"/>
        </w:rPr>
        <w:t xml:space="preserve"> F.:</w:t>
      </w:r>
      <w:r w:rsidR="00C70F36" w:rsidRPr="00972B57">
        <w:rPr>
          <w:rStyle w:val="Strong"/>
          <w:rFonts w:ascii="Times New Roman" w:hAnsi="Times New Roman"/>
          <w:b w:val="0"/>
          <w:sz w:val="20"/>
          <w:szCs w:val="20"/>
        </w:rPr>
        <w:t xml:space="preserve"> Determination of </w:t>
      </w:r>
      <w:proofErr w:type="spellStart"/>
      <w:r w:rsidR="00C70F36" w:rsidRPr="00972B57">
        <w:rPr>
          <w:rStyle w:val="Strong"/>
          <w:rFonts w:ascii="Times New Roman" w:hAnsi="Times New Roman"/>
          <w:b w:val="0"/>
          <w:sz w:val="20"/>
          <w:szCs w:val="20"/>
        </w:rPr>
        <w:t>ochratoxin</w:t>
      </w:r>
      <w:proofErr w:type="spellEnd"/>
      <w:r w:rsidR="00C70F36" w:rsidRPr="00972B57">
        <w:rPr>
          <w:rStyle w:val="Strong"/>
          <w:rFonts w:ascii="Times New Roman" w:hAnsi="Times New Roman"/>
          <w:b w:val="0"/>
          <w:sz w:val="20"/>
          <w:szCs w:val="20"/>
        </w:rPr>
        <w:t xml:space="preserve"> A in</w:t>
      </w:r>
      <w:r w:rsidR="00BE5817">
        <w:rPr>
          <w:rStyle w:val="Strong"/>
          <w:rFonts w:ascii="Times New Roman" w:eastAsiaTheme="minorEastAsia" w:hAnsi="Times New Roman" w:hint="eastAsia"/>
          <w:b w:val="0"/>
          <w:sz w:val="20"/>
          <w:szCs w:val="20"/>
          <w:lang w:eastAsia="zh-CN"/>
        </w:rPr>
        <w:t xml:space="preserve"> </w:t>
      </w:r>
      <w:r w:rsidR="00C70F36" w:rsidRPr="00972B57">
        <w:rPr>
          <w:rStyle w:val="Strong"/>
          <w:rFonts w:ascii="Times New Roman" w:hAnsi="Times New Roman"/>
          <w:b w:val="0"/>
          <w:sz w:val="20"/>
          <w:szCs w:val="20"/>
        </w:rPr>
        <w:t xml:space="preserve">green coffee beans by solid-phase </w:t>
      </w:r>
      <w:proofErr w:type="spellStart"/>
      <w:r w:rsidR="00C70F36" w:rsidRPr="00972B57">
        <w:rPr>
          <w:rStyle w:val="Strong"/>
          <w:rFonts w:ascii="Times New Roman" w:hAnsi="Times New Roman"/>
          <w:b w:val="0"/>
          <w:sz w:val="20"/>
          <w:szCs w:val="20"/>
        </w:rPr>
        <w:t>microextraction</w:t>
      </w:r>
      <w:proofErr w:type="spellEnd"/>
      <w:r w:rsidR="00C70F36" w:rsidRPr="00972B57">
        <w:rPr>
          <w:rStyle w:val="Strong"/>
          <w:rFonts w:ascii="Times New Roman" w:hAnsi="Times New Roman"/>
          <w:b w:val="0"/>
          <w:sz w:val="20"/>
          <w:szCs w:val="20"/>
        </w:rPr>
        <w:t xml:space="preserve"> and liquid chromatography with fluorescence</w:t>
      </w:r>
      <w:r w:rsidR="00C70F36" w:rsidRPr="00972B57">
        <w:rPr>
          <w:rFonts w:ascii="Times New Roman" w:hAnsi="Times New Roman"/>
          <w:bCs/>
          <w:sz w:val="20"/>
          <w:szCs w:val="20"/>
        </w:rPr>
        <w:t xml:space="preserve"> </w:t>
      </w:r>
      <w:r w:rsidR="00C70F36" w:rsidRPr="00972B57">
        <w:rPr>
          <w:rStyle w:val="Strong"/>
          <w:rFonts w:ascii="Times New Roman" w:hAnsi="Times New Roman"/>
          <w:b w:val="0"/>
          <w:sz w:val="20"/>
          <w:szCs w:val="20"/>
        </w:rPr>
        <w:t>detection.</w:t>
      </w:r>
      <w:r w:rsidR="00C70F36" w:rsidRPr="00972B57">
        <w:rPr>
          <w:rStyle w:val="Strong"/>
          <w:rFonts w:ascii="Times New Roman" w:hAnsi="Times New Roman"/>
          <w:b w:val="0"/>
          <w:i/>
          <w:sz w:val="20"/>
          <w:szCs w:val="20"/>
        </w:rPr>
        <w:t xml:space="preserve"> </w:t>
      </w:r>
      <w:r w:rsidR="00C70F36" w:rsidRPr="00972B57">
        <w:rPr>
          <w:rStyle w:val="Strong"/>
          <w:rFonts w:ascii="Times New Roman" w:hAnsi="Times New Roman"/>
          <w:b w:val="0"/>
          <w:sz w:val="20"/>
          <w:szCs w:val="20"/>
        </w:rPr>
        <w:t xml:space="preserve">J </w:t>
      </w:r>
      <w:proofErr w:type="spellStart"/>
      <w:r w:rsidR="00C70F36" w:rsidRPr="00972B57">
        <w:rPr>
          <w:rStyle w:val="Strong"/>
          <w:rFonts w:ascii="Times New Roman" w:hAnsi="Times New Roman"/>
          <w:b w:val="0"/>
          <w:sz w:val="20"/>
          <w:szCs w:val="20"/>
        </w:rPr>
        <w:t>Chrom</w:t>
      </w:r>
      <w:proofErr w:type="spellEnd"/>
      <w:r w:rsidR="00C70F36" w:rsidRPr="00972B57">
        <w:rPr>
          <w:rStyle w:val="Strong"/>
          <w:rFonts w:ascii="Times New Roman" w:hAnsi="Times New Roman"/>
          <w:b w:val="0"/>
          <w:sz w:val="20"/>
          <w:szCs w:val="20"/>
        </w:rPr>
        <w:t xml:space="preserve"> A</w:t>
      </w:r>
      <w:r w:rsidR="00C70F36" w:rsidRPr="00972B57">
        <w:rPr>
          <w:rStyle w:val="Strong"/>
          <w:rFonts w:ascii="Times New Roman" w:hAnsi="Times New Roman"/>
          <w:b w:val="0"/>
          <w:i/>
          <w:sz w:val="20"/>
          <w:szCs w:val="20"/>
        </w:rPr>
        <w:t xml:space="preserve"> </w:t>
      </w:r>
      <w:r w:rsidR="00D36484" w:rsidRPr="00972B57">
        <w:rPr>
          <w:rStyle w:val="Strong"/>
          <w:rFonts w:ascii="Times New Roman" w:hAnsi="Times New Roman"/>
          <w:b w:val="0"/>
          <w:sz w:val="20"/>
          <w:szCs w:val="20"/>
        </w:rPr>
        <w:t>2008:</w:t>
      </w:r>
      <w:r w:rsidR="00C70F36" w:rsidRPr="00972B57">
        <w:rPr>
          <w:rStyle w:val="Strong"/>
          <w:rFonts w:ascii="Times New Roman" w:hAnsi="Times New Roman"/>
          <w:b w:val="0"/>
          <w:i/>
          <w:sz w:val="20"/>
          <w:szCs w:val="20"/>
        </w:rPr>
        <w:t>1187</w:t>
      </w:r>
      <w:r w:rsidR="00C70F36" w:rsidRPr="00972B57">
        <w:rPr>
          <w:rStyle w:val="Strong"/>
          <w:rFonts w:ascii="Times New Roman" w:hAnsi="Times New Roman"/>
          <w:b w:val="0"/>
          <w:sz w:val="20"/>
          <w:szCs w:val="20"/>
        </w:rPr>
        <w:t>:145</w:t>
      </w:r>
      <w:r w:rsidR="00C70F36" w:rsidRPr="00972B57">
        <w:rPr>
          <w:rStyle w:val="Strong"/>
          <w:rFonts w:ascii="Times New Roman" w:hAnsi="Tahoma"/>
          <w:b w:val="0"/>
          <w:sz w:val="20"/>
          <w:szCs w:val="20"/>
        </w:rPr>
        <w:t>�</w:t>
      </w:r>
      <w:r w:rsidR="00C70F36" w:rsidRPr="00972B57">
        <w:rPr>
          <w:rStyle w:val="Strong"/>
          <w:rFonts w:ascii="Times New Roman" w:hAnsi="Times New Roman"/>
          <w:b w:val="0"/>
          <w:sz w:val="20"/>
          <w:szCs w:val="20"/>
        </w:rPr>
        <w:t>50</w:t>
      </w:r>
    </w:p>
    <w:p w:rsidR="00C70F36" w:rsidRPr="00972B57" w:rsidRDefault="000F5720" w:rsidP="00972B57">
      <w:pPr>
        <w:spacing w:after="0" w:line="240" w:lineRule="auto"/>
        <w:ind w:left="424" w:hangingChars="212" w:hanging="424"/>
        <w:jc w:val="both"/>
        <w:rPr>
          <w:rStyle w:val="Strong"/>
          <w:rFonts w:ascii="Times New Roman" w:hAnsi="Times New Roman"/>
          <w:b w:val="0"/>
          <w:sz w:val="20"/>
          <w:szCs w:val="20"/>
        </w:rPr>
      </w:pPr>
      <w:r w:rsidRPr="00972B57">
        <w:rPr>
          <w:rStyle w:val="Strong"/>
          <w:rFonts w:ascii="Times New Roman" w:hAnsi="Times New Roman"/>
          <w:b w:val="0"/>
          <w:sz w:val="20"/>
          <w:szCs w:val="20"/>
        </w:rPr>
        <w:t xml:space="preserve">50 </w:t>
      </w:r>
      <w:proofErr w:type="spellStart"/>
      <w:r w:rsidR="00C70F36" w:rsidRPr="00972B57">
        <w:rPr>
          <w:rStyle w:val="Strong"/>
          <w:rFonts w:ascii="Times New Roman" w:hAnsi="Times New Roman"/>
          <w:b w:val="0"/>
          <w:sz w:val="20"/>
          <w:szCs w:val="20"/>
        </w:rPr>
        <w:t>Yumbe</w:t>
      </w:r>
      <w:proofErr w:type="spellEnd"/>
      <w:r w:rsidR="00C70F36" w:rsidRPr="00972B57">
        <w:rPr>
          <w:rStyle w:val="Strong"/>
          <w:rFonts w:ascii="Times New Roman" w:hAnsi="Times New Roman"/>
          <w:b w:val="0"/>
          <w:sz w:val="20"/>
          <w:szCs w:val="20"/>
        </w:rPr>
        <w:t xml:space="preserve">-Guevara BE, </w:t>
      </w:r>
      <w:proofErr w:type="spellStart"/>
      <w:r w:rsidR="00C70F36" w:rsidRPr="00972B57">
        <w:rPr>
          <w:rStyle w:val="Strong"/>
          <w:rFonts w:ascii="Times New Roman" w:hAnsi="Times New Roman"/>
          <w:b w:val="0"/>
          <w:sz w:val="20"/>
          <w:szCs w:val="20"/>
        </w:rPr>
        <w:t>I</w:t>
      </w:r>
      <w:r w:rsidR="00D36484" w:rsidRPr="00972B57">
        <w:rPr>
          <w:rStyle w:val="Strong"/>
          <w:rFonts w:ascii="Times New Roman" w:hAnsi="Times New Roman"/>
          <w:b w:val="0"/>
          <w:sz w:val="20"/>
          <w:szCs w:val="20"/>
        </w:rPr>
        <w:t>moto</w:t>
      </w:r>
      <w:proofErr w:type="spellEnd"/>
      <w:r w:rsidR="00D36484" w:rsidRPr="00972B57">
        <w:rPr>
          <w:rStyle w:val="Strong"/>
          <w:rFonts w:ascii="Times New Roman" w:hAnsi="Times New Roman"/>
          <w:b w:val="0"/>
          <w:sz w:val="20"/>
          <w:szCs w:val="20"/>
        </w:rPr>
        <w:t xml:space="preserve"> T, </w:t>
      </w:r>
      <w:proofErr w:type="spellStart"/>
      <w:proofErr w:type="gramStart"/>
      <w:r w:rsidR="00D36484" w:rsidRPr="00972B57">
        <w:rPr>
          <w:rStyle w:val="Strong"/>
          <w:rFonts w:ascii="Times New Roman" w:hAnsi="Times New Roman"/>
          <w:b w:val="0"/>
          <w:sz w:val="20"/>
          <w:szCs w:val="20"/>
        </w:rPr>
        <w:t>Yoshizawa</w:t>
      </w:r>
      <w:proofErr w:type="spellEnd"/>
      <w:proofErr w:type="gramEnd"/>
      <w:r w:rsidR="00D36484" w:rsidRPr="00972B57">
        <w:rPr>
          <w:rStyle w:val="Strong"/>
          <w:rFonts w:ascii="Times New Roman" w:hAnsi="Times New Roman"/>
          <w:b w:val="0"/>
          <w:sz w:val="20"/>
          <w:szCs w:val="20"/>
        </w:rPr>
        <w:t xml:space="preserve"> T.</w:t>
      </w:r>
      <w:r w:rsidR="00BE5817">
        <w:rPr>
          <w:rStyle w:val="Strong"/>
          <w:rFonts w:ascii="Times New Roman" w:hAnsi="Times New Roman"/>
          <w:b w:val="0"/>
          <w:sz w:val="20"/>
          <w:szCs w:val="20"/>
        </w:rPr>
        <w:t xml:space="preserve"> </w:t>
      </w:r>
      <w:r w:rsidR="00C70F36" w:rsidRPr="00972B57">
        <w:rPr>
          <w:rStyle w:val="Strong"/>
          <w:rFonts w:ascii="Times New Roman" w:hAnsi="Times New Roman"/>
          <w:b w:val="0"/>
          <w:sz w:val="20"/>
          <w:szCs w:val="20"/>
        </w:rPr>
        <w:t xml:space="preserve">Effects of heating procedures on </w:t>
      </w:r>
      <w:proofErr w:type="spellStart"/>
      <w:r w:rsidR="00C70F36" w:rsidRPr="00972B57">
        <w:rPr>
          <w:rStyle w:val="Strong"/>
          <w:rFonts w:ascii="Times New Roman" w:hAnsi="Times New Roman"/>
          <w:b w:val="0"/>
          <w:sz w:val="20"/>
          <w:szCs w:val="20"/>
        </w:rPr>
        <w:t>deoxynivalenol</w:t>
      </w:r>
      <w:proofErr w:type="spellEnd"/>
      <w:r w:rsidR="00C70F36" w:rsidRPr="00972B57">
        <w:rPr>
          <w:rStyle w:val="Strong"/>
          <w:rFonts w:ascii="Times New Roman" w:hAnsi="Times New Roman"/>
          <w:b w:val="0"/>
          <w:sz w:val="20"/>
          <w:szCs w:val="20"/>
        </w:rPr>
        <w:t>,</w:t>
      </w:r>
      <w:r w:rsidR="00C70F36" w:rsidRPr="00972B57">
        <w:rPr>
          <w:rFonts w:ascii="Times New Roman" w:hAnsi="Times New Roman"/>
          <w:bCs/>
          <w:sz w:val="20"/>
          <w:szCs w:val="20"/>
        </w:rPr>
        <w:t xml:space="preserve"> </w:t>
      </w:r>
      <w:proofErr w:type="spellStart"/>
      <w:r w:rsidR="00C70F36" w:rsidRPr="00972B57">
        <w:rPr>
          <w:rStyle w:val="Strong"/>
          <w:rFonts w:ascii="Times New Roman" w:hAnsi="Times New Roman"/>
          <w:b w:val="0"/>
          <w:sz w:val="20"/>
          <w:szCs w:val="20"/>
        </w:rPr>
        <w:t>nivalenol</w:t>
      </w:r>
      <w:proofErr w:type="spellEnd"/>
      <w:r w:rsidR="00C70F36" w:rsidRPr="00972B57">
        <w:rPr>
          <w:rStyle w:val="Strong"/>
          <w:rFonts w:ascii="Times New Roman" w:hAnsi="Times New Roman"/>
          <w:b w:val="0"/>
          <w:sz w:val="20"/>
          <w:szCs w:val="20"/>
        </w:rPr>
        <w:t xml:space="preserve"> and </w:t>
      </w:r>
      <w:proofErr w:type="spellStart"/>
      <w:r w:rsidR="00C70F36" w:rsidRPr="00972B57">
        <w:rPr>
          <w:rStyle w:val="Strong"/>
          <w:rFonts w:ascii="Times New Roman" w:hAnsi="Times New Roman"/>
          <w:b w:val="0"/>
          <w:sz w:val="20"/>
          <w:szCs w:val="20"/>
        </w:rPr>
        <w:t>zearalenone</w:t>
      </w:r>
      <w:proofErr w:type="spellEnd"/>
      <w:r w:rsidR="00C70F36" w:rsidRPr="00972B57">
        <w:rPr>
          <w:rStyle w:val="Strong"/>
          <w:rFonts w:ascii="Times New Roman" w:hAnsi="Times New Roman"/>
          <w:b w:val="0"/>
          <w:sz w:val="20"/>
          <w:szCs w:val="20"/>
        </w:rPr>
        <w:t xml:space="preserve"> levels in naturally contaminated barley </w:t>
      </w:r>
      <w:r w:rsidR="00C70F36" w:rsidRPr="00972B57">
        <w:rPr>
          <w:rStyle w:val="Strong"/>
          <w:rFonts w:ascii="Times New Roman" w:hAnsi="Times New Roman"/>
          <w:b w:val="0"/>
          <w:sz w:val="20"/>
          <w:szCs w:val="20"/>
        </w:rPr>
        <w:tab/>
        <w:t>and wheat.</w:t>
      </w:r>
      <w:r w:rsidR="00C70F36" w:rsidRPr="00972B57">
        <w:rPr>
          <w:rFonts w:ascii="Times New Roman" w:hAnsi="Times New Roman"/>
          <w:bCs/>
          <w:i/>
          <w:sz w:val="20"/>
          <w:szCs w:val="20"/>
        </w:rPr>
        <w:t xml:space="preserve"> </w:t>
      </w:r>
      <w:r w:rsidR="00C70F36" w:rsidRPr="00972B57">
        <w:rPr>
          <w:rStyle w:val="Strong"/>
          <w:rFonts w:ascii="Times New Roman" w:hAnsi="Times New Roman"/>
          <w:b w:val="0"/>
          <w:sz w:val="20"/>
          <w:szCs w:val="20"/>
        </w:rPr>
        <w:t xml:space="preserve">Food </w:t>
      </w:r>
      <w:proofErr w:type="spellStart"/>
      <w:r w:rsidR="00C70F36" w:rsidRPr="00972B57">
        <w:rPr>
          <w:rStyle w:val="Strong"/>
          <w:rFonts w:ascii="Times New Roman" w:hAnsi="Times New Roman"/>
          <w:b w:val="0"/>
          <w:sz w:val="20"/>
          <w:szCs w:val="20"/>
        </w:rPr>
        <w:t>Addit</w:t>
      </w:r>
      <w:proofErr w:type="spellEnd"/>
      <w:r w:rsidR="00C70F36" w:rsidRPr="00972B57">
        <w:rPr>
          <w:rStyle w:val="Strong"/>
          <w:rFonts w:ascii="Times New Roman" w:hAnsi="Times New Roman"/>
          <w:b w:val="0"/>
          <w:sz w:val="20"/>
          <w:szCs w:val="20"/>
        </w:rPr>
        <w:t xml:space="preserve"> </w:t>
      </w:r>
      <w:proofErr w:type="spellStart"/>
      <w:r w:rsidR="00C70F36" w:rsidRPr="00972B57">
        <w:rPr>
          <w:rStyle w:val="Strong"/>
          <w:rFonts w:ascii="Times New Roman" w:hAnsi="Times New Roman"/>
          <w:b w:val="0"/>
          <w:sz w:val="20"/>
          <w:szCs w:val="20"/>
        </w:rPr>
        <w:t>Contam</w:t>
      </w:r>
      <w:proofErr w:type="spellEnd"/>
      <w:r w:rsidR="00C70F36" w:rsidRPr="00972B57">
        <w:rPr>
          <w:rStyle w:val="Strong"/>
          <w:rFonts w:ascii="Times New Roman" w:hAnsi="Times New Roman"/>
          <w:b w:val="0"/>
          <w:i/>
          <w:sz w:val="20"/>
          <w:szCs w:val="20"/>
        </w:rPr>
        <w:t xml:space="preserve"> </w:t>
      </w:r>
      <w:r w:rsidR="00D36484" w:rsidRPr="00972B57">
        <w:rPr>
          <w:rStyle w:val="Strong"/>
          <w:rFonts w:ascii="Times New Roman" w:hAnsi="Times New Roman"/>
          <w:b w:val="0"/>
          <w:sz w:val="20"/>
          <w:szCs w:val="20"/>
        </w:rPr>
        <w:t>2003</w:t>
      </w:r>
      <w:r w:rsidR="00D36484" w:rsidRPr="00972B57">
        <w:rPr>
          <w:rStyle w:val="Strong"/>
          <w:rFonts w:ascii="Times New Roman" w:hAnsi="Times New Roman"/>
          <w:b w:val="0"/>
          <w:i/>
          <w:sz w:val="20"/>
          <w:szCs w:val="20"/>
        </w:rPr>
        <w:t xml:space="preserve">: </w:t>
      </w:r>
      <w:r w:rsidR="00C70F36" w:rsidRPr="00972B57">
        <w:rPr>
          <w:rStyle w:val="Strong"/>
          <w:rFonts w:ascii="Times New Roman" w:hAnsi="Times New Roman"/>
          <w:b w:val="0"/>
          <w:i/>
          <w:sz w:val="20"/>
          <w:szCs w:val="20"/>
        </w:rPr>
        <w:t>20:</w:t>
      </w:r>
      <w:r w:rsidR="00C70F36" w:rsidRPr="00972B57">
        <w:rPr>
          <w:rStyle w:val="Strong"/>
          <w:rFonts w:ascii="Times New Roman" w:hAnsi="Times New Roman"/>
          <w:b w:val="0"/>
          <w:sz w:val="20"/>
          <w:szCs w:val="20"/>
        </w:rPr>
        <w:t>1132-40</w:t>
      </w:r>
    </w:p>
    <w:p w:rsidR="00C70F36" w:rsidRPr="00972B57" w:rsidRDefault="00C70F36" w:rsidP="00972B57">
      <w:pPr>
        <w:autoSpaceDE w:val="0"/>
        <w:autoSpaceDN w:val="0"/>
        <w:adjustRightInd w:val="0"/>
        <w:spacing w:after="0" w:line="240" w:lineRule="auto"/>
        <w:jc w:val="both"/>
        <w:rPr>
          <w:rFonts w:ascii="Times New Roman" w:eastAsiaTheme="minorHAnsi" w:hAnsi="Times New Roman"/>
          <w:sz w:val="20"/>
          <w:szCs w:val="20"/>
          <w:lang w:eastAsia="en-US"/>
        </w:rPr>
      </w:pPr>
    </w:p>
    <w:p w:rsidR="00972B57" w:rsidRDefault="00972B57" w:rsidP="00972B57">
      <w:pPr>
        <w:autoSpaceDE w:val="0"/>
        <w:autoSpaceDN w:val="0"/>
        <w:adjustRightInd w:val="0"/>
        <w:spacing w:after="0" w:line="240" w:lineRule="auto"/>
        <w:jc w:val="both"/>
        <w:rPr>
          <w:rFonts w:ascii="Times New Roman" w:eastAsiaTheme="minorHAnsi" w:hAnsi="Times New Roman"/>
          <w:sz w:val="20"/>
          <w:szCs w:val="20"/>
          <w:lang w:eastAsia="en-US"/>
        </w:rPr>
        <w:sectPr w:rsidR="00972B57" w:rsidSect="00662AEB">
          <w:type w:val="continuous"/>
          <w:pgSz w:w="12242" w:h="15842" w:code="1"/>
          <w:pgMar w:top="1440" w:right="1440" w:bottom="1440" w:left="1440" w:header="709" w:footer="709" w:gutter="0"/>
          <w:cols w:num="2" w:space="425"/>
          <w:docGrid w:linePitch="360"/>
        </w:sectPr>
      </w:pPr>
    </w:p>
    <w:p w:rsidR="00C70F36" w:rsidRPr="00972B57" w:rsidRDefault="00C70F36" w:rsidP="00972B57">
      <w:pPr>
        <w:autoSpaceDE w:val="0"/>
        <w:autoSpaceDN w:val="0"/>
        <w:adjustRightInd w:val="0"/>
        <w:spacing w:after="0" w:line="240" w:lineRule="auto"/>
        <w:jc w:val="both"/>
        <w:rPr>
          <w:rFonts w:ascii="Times New Roman" w:eastAsiaTheme="minorHAnsi" w:hAnsi="Times New Roman"/>
          <w:sz w:val="20"/>
          <w:szCs w:val="20"/>
          <w:lang w:eastAsia="en-US"/>
        </w:rPr>
      </w:pPr>
    </w:p>
    <w:sectPr w:rsidR="00C70F36" w:rsidRPr="00972B57" w:rsidSect="00972B57">
      <w:type w:val="continuous"/>
      <w:pgSz w:w="12242" w:h="15842" w:code="1"/>
      <w:pgMar w:top="1440" w:right="1440" w:bottom="1440" w:left="1440" w:header="709" w:footer="709" w:gutter="0"/>
      <w:pgNumType w:start="1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57" w:rsidRDefault="00972B57" w:rsidP="00F95563">
      <w:pPr>
        <w:spacing w:after="0" w:line="240" w:lineRule="auto"/>
      </w:pPr>
      <w:r>
        <w:separator/>
      </w:r>
    </w:p>
  </w:endnote>
  <w:endnote w:type="continuationSeparator" w:id="0">
    <w:p w:rsidR="00972B57" w:rsidRDefault="00972B57" w:rsidP="00F95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252594"/>
      <w:docPartObj>
        <w:docPartGallery w:val="Page Numbers (Bottom of Page)"/>
        <w:docPartUnique/>
      </w:docPartObj>
    </w:sdtPr>
    <w:sdtEndPr>
      <w:rPr>
        <w:noProof/>
      </w:rPr>
    </w:sdtEndPr>
    <w:sdtContent>
      <w:p w:rsidR="00972B57" w:rsidRDefault="005E4CD4">
        <w:pPr>
          <w:pStyle w:val="Footer"/>
          <w:jc w:val="center"/>
        </w:pPr>
        <w:fldSimple w:instr=" PAGE   \* MERGEFORMAT ">
          <w:r w:rsidR="00C0179B">
            <w:rPr>
              <w:noProof/>
            </w:rPr>
            <w:t>127</w:t>
          </w:r>
        </w:fldSimple>
      </w:p>
    </w:sdtContent>
  </w:sdt>
  <w:p w:rsidR="00972B57" w:rsidRDefault="00972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57" w:rsidRDefault="00972B57" w:rsidP="00F95563">
      <w:pPr>
        <w:spacing w:after="0" w:line="240" w:lineRule="auto"/>
      </w:pPr>
      <w:r>
        <w:separator/>
      </w:r>
    </w:p>
  </w:footnote>
  <w:footnote w:type="continuationSeparator" w:id="0">
    <w:p w:rsidR="00972B57" w:rsidRDefault="00972B57" w:rsidP="00F95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57" w:rsidRPr="001F3F6D" w:rsidRDefault="00972B57" w:rsidP="00E55340">
    <w:pPr>
      <w:pBdr>
        <w:bottom w:val="thinThickMediumGap" w:sz="12" w:space="1" w:color="auto"/>
      </w:pBdr>
      <w:tabs>
        <w:tab w:val="left" w:pos="9360"/>
      </w:tabs>
      <w:jc w:val="center"/>
      <w:rPr>
        <w:sz w:val="20"/>
        <w:szCs w:val="20"/>
      </w:rPr>
    </w:pPr>
    <w:r w:rsidRPr="001F3F6D">
      <w:rPr>
        <w:sz w:val="20"/>
        <w:szCs w:val="20"/>
      </w:rPr>
      <w:t>Nature and Science 201</w:t>
    </w:r>
    <w:r>
      <w:rPr>
        <w:sz w:val="20"/>
        <w:szCs w:val="20"/>
      </w:rPr>
      <w:t>2</w:t>
    </w:r>
    <w:proofErr w:type="gramStart"/>
    <w:r w:rsidRPr="001F3F6D">
      <w:rPr>
        <w:sz w:val="20"/>
        <w:szCs w:val="20"/>
      </w:rPr>
      <w:t>;</w:t>
    </w:r>
    <w:r>
      <w:rPr>
        <w:sz w:val="20"/>
        <w:szCs w:val="20"/>
      </w:rPr>
      <w:t>10</w:t>
    </w:r>
    <w:proofErr w:type="gramEnd"/>
    <w:r w:rsidRPr="001F3F6D">
      <w:rPr>
        <w:sz w:val="20"/>
        <w:szCs w:val="20"/>
      </w:rPr>
      <w:t>(</w:t>
    </w:r>
    <w:r>
      <w:rPr>
        <w:rFonts w:hint="eastAsia"/>
        <w:sz w:val="20"/>
        <w:szCs w:val="20"/>
      </w:rPr>
      <w:t>10</w:t>
    </w:r>
    <w:r w:rsidRPr="001F3F6D">
      <w:rPr>
        <w:sz w:val="20"/>
        <w:szCs w:val="20"/>
      </w:rPr>
      <w:t xml:space="preserve">) </w:t>
    </w:r>
    <w:r w:rsidRPr="001F3F6D">
      <w:rPr>
        <w:color w:val="000000"/>
        <w:sz w:val="20"/>
        <w:szCs w:val="20"/>
      </w:rPr>
      <w:t xml:space="preserve">         </w:t>
    </w:r>
    <w:r>
      <w:rPr>
        <w:rFonts w:eastAsiaTheme="minorEastAsia" w:hint="eastAsia"/>
        <w:color w:val="000000"/>
        <w:sz w:val="20"/>
        <w:szCs w:val="20"/>
        <w:lang w:eastAsia="zh-CN"/>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D6E54"/>
    <w:multiLevelType w:val="hybridMultilevel"/>
    <w:tmpl w:val="CD2A647C"/>
    <w:lvl w:ilvl="0" w:tplc="4328A8F8">
      <w:start w:val="1"/>
      <w:numFmt w:val="bullet"/>
      <w:lvlText w:val=""/>
      <w:lvlJc w:val="left"/>
      <w:pPr>
        <w:tabs>
          <w:tab w:val="num" w:pos="720"/>
        </w:tabs>
        <w:ind w:left="720" w:hanging="360"/>
      </w:pPr>
      <w:rPr>
        <w:rFonts w:ascii="Wingdings" w:hAnsi="Wingdings" w:hint="default"/>
      </w:rPr>
    </w:lvl>
    <w:lvl w:ilvl="1" w:tplc="B2421744" w:tentative="1">
      <w:start w:val="1"/>
      <w:numFmt w:val="bullet"/>
      <w:lvlText w:val=""/>
      <w:lvlJc w:val="left"/>
      <w:pPr>
        <w:tabs>
          <w:tab w:val="num" w:pos="1440"/>
        </w:tabs>
        <w:ind w:left="1440" w:hanging="360"/>
      </w:pPr>
      <w:rPr>
        <w:rFonts w:ascii="Wingdings" w:hAnsi="Wingdings" w:hint="default"/>
      </w:rPr>
    </w:lvl>
    <w:lvl w:ilvl="2" w:tplc="CFAEC18C" w:tentative="1">
      <w:start w:val="1"/>
      <w:numFmt w:val="bullet"/>
      <w:lvlText w:val=""/>
      <w:lvlJc w:val="left"/>
      <w:pPr>
        <w:tabs>
          <w:tab w:val="num" w:pos="2160"/>
        </w:tabs>
        <w:ind w:left="2160" w:hanging="360"/>
      </w:pPr>
      <w:rPr>
        <w:rFonts w:ascii="Wingdings" w:hAnsi="Wingdings" w:hint="default"/>
      </w:rPr>
    </w:lvl>
    <w:lvl w:ilvl="3" w:tplc="B2A872F0" w:tentative="1">
      <w:start w:val="1"/>
      <w:numFmt w:val="bullet"/>
      <w:lvlText w:val=""/>
      <w:lvlJc w:val="left"/>
      <w:pPr>
        <w:tabs>
          <w:tab w:val="num" w:pos="2880"/>
        </w:tabs>
        <w:ind w:left="2880" w:hanging="360"/>
      </w:pPr>
      <w:rPr>
        <w:rFonts w:ascii="Wingdings" w:hAnsi="Wingdings" w:hint="default"/>
      </w:rPr>
    </w:lvl>
    <w:lvl w:ilvl="4" w:tplc="FE64DFE0" w:tentative="1">
      <w:start w:val="1"/>
      <w:numFmt w:val="bullet"/>
      <w:lvlText w:val=""/>
      <w:lvlJc w:val="left"/>
      <w:pPr>
        <w:tabs>
          <w:tab w:val="num" w:pos="3600"/>
        </w:tabs>
        <w:ind w:left="3600" w:hanging="360"/>
      </w:pPr>
      <w:rPr>
        <w:rFonts w:ascii="Wingdings" w:hAnsi="Wingdings" w:hint="default"/>
      </w:rPr>
    </w:lvl>
    <w:lvl w:ilvl="5" w:tplc="39C2208C" w:tentative="1">
      <w:start w:val="1"/>
      <w:numFmt w:val="bullet"/>
      <w:lvlText w:val=""/>
      <w:lvlJc w:val="left"/>
      <w:pPr>
        <w:tabs>
          <w:tab w:val="num" w:pos="4320"/>
        </w:tabs>
        <w:ind w:left="4320" w:hanging="360"/>
      </w:pPr>
      <w:rPr>
        <w:rFonts w:ascii="Wingdings" w:hAnsi="Wingdings" w:hint="default"/>
      </w:rPr>
    </w:lvl>
    <w:lvl w:ilvl="6" w:tplc="F740F74E" w:tentative="1">
      <w:start w:val="1"/>
      <w:numFmt w:val="bullet"/>
      <w:lvlText w:val=""/>
      <w:lvlJc w:val="left"/>
      <w:pPr>
        <w:tabs>
          <w:tab w:val="num" w:pos="5040"/>
        </w:tabs>
        <w:ind w:left="5040" w:hanging="360"/>
      </w:pPr>
      <w:rPr>
        <w:rFonts w:ascii="Wingdings" w:hAnsi="Wingdings" w:hint="default"/>
      </w:rPr>
    </w:lvl>
    <w:lvl w:ilvl="7" w:tplc="32567E44" w:tentative="1">
      <w:start w:val="1"/>
      <w:numFmt w:val="bullet"/>
      <w:lvlText w:val=""/>
      <w:lvlJc w:val="left"/>
      <w:pPr>
        <w:tabs>
          <w:tab w:val="num" w:pos="5760"/>
        </w:tabs>
        <w:ind w:left="5760" w:hanging="360"/>
      </w:pPr>
      <w:rPr>
        <w:rFonts w:ascii="Wingdings" w:hAnsi="Wingdings" w:hint="default"/>
      </w:rPr>
    </w:lvl>
    <w:lvl w:ilvl="8" w:tplc="6688E74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useFELayout/>
  </w:compat>
  <w:rsids>
    <w:rsidRoot w:val="00306D8F"/>
    <w:rsid w:val="00004570"/>
    <w:rsid w:val="00033089"/>
    <w:rsid w:val="00035049"/>
    <w:rsid w:val="000350E1"/>
    <w:rsid w:val="00044EA1"/>
    <w:rsid w:val="000733EA"/>
    <w:rsid w:val="00087C53"/>
    <w:rsid w:val="000B0B8C"/>
    <w:rsid w:val="000B0F64"/>
    <w:rsid w:val="000B7822"/>
    <w:rsid w:val="000E0508"/>
    <w:rsid w:val="000F5720"/>
    <w:rsid w:val="00171ABC"/>
    <w:rsid w:val="001723BD"/>
    <w:rsid w:val="00182F8F"/>
    <w:rsid w:val="001B2726"/>
    <w:rsid w:val="00203ACA"/>
    <w:rsid w:val="00216203"/>
    <w:rsid w:val="00217587"/>
    <w:rsid w:val="002247D7"/>
    <w:rsid w:val="002611B4"/>
    <w:rsid w:val="0026364D"/>
    <w:rsid w:val="002648AB"/>
    <w:rsid w:val="002754A9"/>
    <w:rsid w:val="002A32EE"/>
    <w:rsid w:val="002D43A8"/>
    <w:rsid w:val="002D7FD2"/>
    <w:rsid w:val="002E51DA"/>
    <w:rsid w:val="002E53CA"/>
    <w:rsid w:val="002F5C24"/>
    <w:rsid w:val="0030673C"/>
    <w:rsid w:val="00306D8F"/>
    <w:rsid w:val="00314546"/>
    <w:rsid w:val="00315612"/>
    <w:rsid w:val="00323894"/>
    <w:rsid w:val="003326E8"/>
    <w:rsid w:val="00333A3B"/>
    <w:rsid w:val="00371A3D"/>
    <w:rsid w:val="0039159B"/>
    <w:rsid w:val="003962A1"/>
    <w:rsid w:val="003A1871"/>
    <w:rsid w:val="003B47EB"/>
    <w:rsid w:val="003C5E81"/>
    <w:rsid w:val="003F54C2"/>
    <w:rsid w:val="00411302"/>
    <w:rsid w:val="00433305"/>
    <w:rsid w:val="0044706E"/>
    <w:rsid w:val="004716A6"/>
    <w:rsid w:val="00476CA2"/>
    <w:rsid w:val="0048620F"/>
    <w:rsid w:val="00486920"/>
    <w:rsid w:val="004B3287"/>
    <w:rsid w:val="004E39B8"/>
    <w:rsid w:val="004F0B0F"/>
    <w:rsid w:val="004F1257"/>
    <w:rsid w:val="004F69ED"/>
    <w:rsid w:val="00504062"/>
    <w:rsid w:val="00561818"/>
    <w:rsid w:val="005A2299"/>
    <w:rsid w:val="005A2D7D"/>
    <w:rsid w:val="005A4A56"/>
    <w:rsid w:val="005D020A"/>
    <w:rsid w:val="005D17D4"/>
    <w:rsid w:val="005D26A0"/>
    <w:rsid w:val="005D5889"/>
    <w:rsid w:val="005E04C3"/>
    <w:rsid w:val="005E4CD4"/>
    <w:rsid w:val="005F0D45"/>
    <w:rsid w:val="005F2653"/>
    <w:rsid w:val="005F5BA4"/>
    <w:rsid w:val="006226CE"/>
    <w:rsid w:val="00655BB4"/>
    <w:rsid w:val="00656E9D"/>
    <w:rsid w:val="0065774C"/>
    <w:rsid w:val="00662AEB"/>
    <w:rsid w:val="00671B6E"/>
    <w:rsid w:val="006742BC"/>
    <w:rsid w:val="0068126C"/>
    <w:rsid w:val="00684901"/>
    <w:rsid w:val="006948A5"/>
    <w:rsid w:val="006A1061"/>
    <w:rsid w:val="006A6C6B"/>
    <w:rsid w:val="006B36A5"/>
    <w:rsid w:val="006B5997"/>
    <w:rsid w:val="006C363F"/>
    <w:rsid w:val="006C7ADE"/>
    <w:rsid w:val="006E6F75"/>
    <w:rsid w:val="006F60EE"/>
    <w:rsid w:val="007003B5"/>
    <w:rsid w:val="00721817"/>
    <w:rsid w:val="00736CEB"/>
    <w:rsid w:val="0074446E"/>
    <w:rsid w:val="007531AA"/>
    <w:rsid w:val="0076198B"/>
    <w:rsid w:val="0076311D"/>
    <w:rsid w:val="007962BE"/>
    <w:rsid w:val="007A7B07"/>
    <w:rsid w:val="007C7478"/>
    <w:rsid w:val="007D0944"/>
    <w:rsid w:val="007D78D9"/>
    <w:rsid w:val="0081543F"/>
    <w:rsid w:val="0082139B"/>
    <w:rsid w:val="008303E2"/>
    <w:rsid w:val="008405DE"/>
    <w:rsid w:val="0084491A"/>
    <w:rsid w:val="0085721E"/>
    <w:rsid w:val="008740F2"/>
    <w:rsid w:val="00895735"/>
    <w:rsid w:val="008966DA"/>
    <w:rsid w:val="008A1D0B"/>
    <w:rsid w:val="008D1E36"/>
    <w:rsid w:val="008D70F9"/>
    <w:rsid w:val="008D7295"/>
    <w:rsid w:val="008E22A2"/>
    <w:rsid w:val="008E447D"/>
    <w:rsid w:val="008F2549"/>
    <w:rsid w:val="009514A4"/>
    <w:rsid w:val="00962622"/>
    <w:rsid w:val="00972B57"/>
    <w:rsid w:val="00974979"/>
    <w:rsid w:val="00997449"/>
    <w:rsid w:val="009A2712"/>
    <w:rsid w:val="009D7220"/>
    <w:rsid w:val="00A00AA6"/>
    <w:rsid w:val="00A5582B"/>
    <w:rsid w:val="00A6306F"/>
    <w:rsid w:val="00A7041B"/>
    <w:rsid w:val="00A75CDD"/>
    <w:rsid w:val="00A77045"/>
    <w:rsid w:val="00AA2D31"/>
    <w:rsid w:val="00AD7888"/>
    <w:rsid w:val="00B0155C"/>
    <w:rsid w:val="00B025C9"/>
    <w:rsid w:val="00B111EB"/>
    <w:rsid w:val="00B2528D"/>
    <w:rsid w:val="00B40A9F"/>
    <w:rsid w:val="00B423DF"/>
    <w:rsid w:val="00B51E7E"/>
    <w:rsid w:val="00B5576F"/>
    <w:rsid w:val="00B66496"/>
    <w:rsid w:val="00BA3E7B"/>
    <w:rsid w:val="00BE5817"/>
    <w:rsid w:val="00C0179B"/>
    <w:rsid w:val="00C03250"/>
    <w:rsid w:val="00C46F9F"/>
    <w:rsid w:val="00C6139B"/>
    <w:rsid w:val="00C70F36"/>
    <w:rsid w:val="00C82E64"/>
    <w:rsid w:val="00C84B39"/>
    <w:rsid w:val="00C912B3"/>
    <w:rsid w:val="00C94EF3"/>
    <w:rsid w:val="00CA7E27"/>
    <w:rsid w:val="00CB3010"/>
    <w:rsid w:val="00CD0065"/>
    <w:rsid w:val="00CD34AA"/>
    <w:rsid w:val="00D0428E"/>
    <w:rsid w:val="00D24D49"/>
    <w:rsid w:val="00D36484"/>
    <w:rsid w:val="00D41B23"/>
    <w:rsid w:val="00D52294"/>
    <w:rsid w:val="00D54F4B"/>
    <w:rsid w:val="00D614EA"/>
    <w:rsid w:val="00D72AC2"/>
    <w:rsid w:val="00D83277"/>
    <w:rsid w:val="00DA3FDB"/>
    <w:rsid w:val="00DA6DDC"/>
    <w:rsid w:val="00DB078B"/>
    <w:rsid w:val="00DC584C"/>
    <w:rsid w:val="00DC7400"/>
    <w:rsid w:val="00DD1C7A"/>
    <w:rsid w:val="00DD2F98"/>
    <w:rsid w:val="00DD3166"/>
    <w:rsid w:val="00DE28A8"/>
    <w:rsid w:val="00E034F9"/>
    <w:rsid w:val="00E23026"/>
    <w:rsid w:val="00E26457"/>
    <w:rsid w:val="00E26A22"/>
    <w:rsid w:val="00E42DE7"/>
    <w:rsid w:val="00E55340"/>
    <w:rsid w:val="00E62E44"/>
    <w:rsid w:val="00E655A1"/>
    <w:rsid w:val="00E81259"/>
    <w:rsid w:val="00E84456"/>
    <w:rsid w:val="00E87EEA"/>
    <w:rsid w:val="00E94A98"/>
    <w:rsid w:val="00EB0148"/>
    <w:rsid w:val="00EC6198"/>
    <w:rsid w:val="00F05505"/>
    <w:rsid w:val="00F127A3"/>
    <w:rsid w:val="00F12FAC"/>
    <w:rsid w:val="00F5252D"/>
    <w:rsid w:val="00F6163D"/>
    <w:rsid w:val="00F61FE2"/>
    <w:rsid w:val="00F62913"/>
    <w:rsid w:val="00F633C4"/>
    <w:rsid w:val="00F64D9D"/>
    <w:rsid w:val="00F95563"/>
    <w:rsid w:val="00FB4A69"/>
    <w:rsid w:val="00FC2928"/>
    <w:rsid w:val="00FE2405"/>
    <w:rsid w:val="00FE6EEE"/>
    <w:rsid w:val="00FF3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8F"/>
    <w:rPr>
      <w:rFonts w:ascii="Calibri" w:eastAsia="MS Mincho"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06D8F"/>
    <w:rPr>
      <w:color w:val="0000FF"/>
      <w:u w:val="single"/>
    </w:rPr>
  </w:style>
  <w:style w:type="character" w:styleId="FollowedHyperlink">
    <w:name w:val="FollowedHyperlink"/>
    <w:basedOn w:val="DefaultParagraphFont"/>
    <w:uiPriority w:val="99"/>
    <w:semiHidden/>
    <w:unhideWhenUsed/>
    <w:rsid w:val="00306D8F"/>
    <w:rPr>
      <w:color w:val="800080" w:themeColor="followedHyperlink"/>
      <w:u w:val="single"/>
    </w:rPr>
  </w:style>
  <w:style w:type="paragraph" w:styleId="CommentText">
    <w:name w:val="annotation text"/>
    <w:basedOn w:val="Normal"/>
    <w:link w:val="CommentTextChar"/>
    <w:uiPriority w:val="99"/>
    <w:semiHidden/>
    <w:unhideWhenUsed/>
    <w:rsid w:val="00306D8F"/>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uiPriority w:val="99"/>
    <w:semiHidden/>
    <w:rsid w:val="00306D8F"/>
    <w:rPr>
      <w:rFonts w:ascii="Times New Roman" w:eastAsia="Times New Roman" w:hAnsi="Times New Roman" w:cs="Times New Roman"/>
      <w:sz w:val="20"/>
      <w:szCs w:val="20"/>
      <w:lang w:eastAsia="en-GB"/>
    </w:rPr>
  </w:style>
  <w:style w:type="paragraph" w:customStyle="1" w:styleId="Default">
    <w:name w:val="Default"/>
    <w:uiPriority w:val="99"/>
    <w:rsid w:val="00306D8F"/>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CommentReference">
    <w:name w:val="annotation reference"/>
    <w:uiPriority w:val="99"/>
    <w:semiHidden/>
    <w:unhideWhenUsed/>
    <w:rsid w:val="00306D8F"/>
    <w:rPr>
      <w:sz w:val="16"/>
      <w:szCs w:val="16"/>
    </w:rPr>
  </w:style>
  <w:style w:type="character" w:customStyle="1" w:styleId="CommentTextChar1">
    <w:name w:val="Comment Text Char1"/>
    <w:basedOn w:val="DefaultParagraphFont"/>
    <w:uiPriority w:val="99"/>
    <w:semiHidden/>
    <w:rsid w:val="00306D8F"/>
    <w:rPr>
      <w:rFonts w:ascii="Calibri" w:eastAsia="MS Mincho" w:hAnsi="Calibri" w:cs="Times New Roman" w:hint="default"/>
      <w:sz w:val="20"/>
      <w:szCs w:val="20"/>
      <w:lang w:val="en-US" w:eastAsia="ja-JP"/>
    </w:rPr>
  </w:style>
  <w:style w:type="character" w:styleId="Emphasis">
    <w:name w:val="Emphasis"/>
    <w:basedOn w:val="DefaultParagraphFont"/>
    <w:uiPriority w:val="20"/>
    <w:qFormat/>
    <w:rsid w:val="00306D8F"/>
    <w:rPr>
      <w:i/>
      <w:iCs/>
    </w:rPr>
  </w:style>
  <w:style w:type="paragraph" w:styleId="CommentSubject">
    <w:name w:val="annotation subject"/>
    <w:basedOn w:val="CommentText"/>
    <w:next w:val="CommentText"/>
    <w:link w:val="CommentSubjectChar"/>
    <w:uiPriority w:val="99"/>
    <w:semiHidden/>
    <w:unhideWhenUsed/>
    <w:rsid w:val="00306D8F"/>
    <w:pPr>
      <w:spacing w:after="200"/>
    </w:pPr>
    <w:rPr>
      <w:rFonts w:ascii="Calibri" w:eastAsia="MS Mincho" w:hAnsi="Calibri"/>
      <w:b/>
      <w:bCs/>
      <w:lang w:val="en-US" w:eastAsia="ja-JP"/>
    </w:rPr>
  </w:style>
  <w:style w:type="character" w:customStyle="1" w:styleId="CommentSubjectChar">
    <w:name w:val="Comment Subject Char"/>
    <w:basedOn w:val="CommentTextChar"/>
    <w:link w:val="CommentSubject"/>
    <w:uiPriority w:val="99"/>
    <w:semiHidden/>
    <w:rsid w:val="00306D8F"/>
    <w:rPr>
      <w:rFonts w:ascii="Calibri" w:eastAsia="MS Mincho" w:hAnsi="Calibri" w:cs="Times New Roman"/>
      <w:b/>
      <w:bCs/>
      <w:sz w:val="20"/>
      <w:szCs w:val="20"/>
      <w:lang w:val="en-US" w:eastAsia="ja-JP"/>
    </w:rPr>
  </w:style>
  <w:style w:type="paragraph" w:styleId="BalloonText">
    <w:name w:val="Balloon Text"/>
    <w:basedOn w:val="Normal"/>
    <w:link w:val="BalloonTextChar"/>
    <w:uiPriority w:val="99"/>
    <w:semiHidden/>
    <w:unhideWhenUsed/>
    <w:rsid w:val="0030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8F"/>
    <w:rPr>
      <w:rFonts w:ascii="Tahoma" w:eastAsia="MS Mincho" w:hAnsi="Tahoma" w:cs="Tahoma"/>
      <w:sz w:val="16"/>
      <w:szCs w:val="16"/>
      <w:lang w:val="en-US" w:eastAsia="ja-JP"/>
    </w:rPr>
  </w:style>
  <w:style w:type="paragraph" w:styleId="Header">
    <w:name w:val="header"/>
    <w:basedOn w:val="Normal"/>
    <w:link w:val="HeaderChar"/>
    <w:uiPriority w:val="99"/>
    <w:unhideWhenUsed/>
    <w:rsid w:val="00F9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63"/>
    <w:rPr>
      <w:rFonts w:ascii="Calibri" w:eastAsia="MS Mincho" w:hAnsi="Calibri" w:cs="Times New Roman"/>
      <w:lang w:val="en-US" w:eastAsia="ja-JP"/>
    </w:rPr>
  </w:style>
  <w:style w:type="paragraph" w:styleId="Footer">
    <w:name w:val="footer"/>
    <w:basedOn w:val="Normal"/>
    <w:link w:val="FooterChar"/>
    <w:unhideWhenUsed/>
    <w:rsid w:val="00F95563"/>
    <w:pPr>
      <w:tabs>
        <w:tab w:val="center" w:pos="4680"/>
        <w:tab w:val="right" w:pos="9360"/>
      </w:tabs>
      <w:spacing w:after="0" w:line="240" w:lineRule="auto"/>
    </w:pPr>
  </w:style>
  <w:style w:type="character" w:customStyle="1" w:styleId="FooterChar">
    <w:name w:val="Footer Char"/>
    <w:basedOn w:val="DefaultParagraphFont"/>
    <w:link w:val="Footer"/>
    <w:rsid w:val="00F95563"/>
    <w:rPr>
      <w:rFonts w:ascii="Calibri" w:eastAsia="MS Mincho" w:hAnsi="Calibri" w:cs="Times New Roman"/>
      <w:lang w:val="en-US" w:eastAsia="ja-JP"/>
    </w:rPr>
  </w:style>
  <w:style w:type="character" w:styleId="PlaceholderText">
    <w:name w:val="Placeholder Text"/>
    <w:basedOn w:val="DefaultParagraphFont"/>
    <w:uiPriority w:val="99"/>
    <w:semiHidden/>
    <w:rsid w:val="00C46F9F"/>
    <w:rPr>
      <w:color w:val="808080"/>
    </w:rPr>
  </w:style>
  <w:style w:type="paragraph" w:styleId="ListParagraph">
    <w:name w:val="List Paragraph"/>
    <w:basedOn w:val="Normal"/>
    <w:uiPriority w:val="34"/>
    <w:qFormat/>
    <w:rsid w:val="00E26457"/>
    <w:pPr>
      <w:spacing w:after="0" w:line="240" w:lineRule="auto"/>
      <w:ind w:left="720"/>
      <w:contextualSpacing/>
    </w:pPr>
    <w:rPr>
      <w:rFonts w:ascii="Times New Roman" w:eastAsia="Times New Roman" w:hAnsi="Times New Roman"/>
      <w:sz w:val="24"/>
      <w:szCs w:val="24"/>
      <w:lang w:eastAsia="en-US"/>
    </w:rPr>
  </w:style>
  <w:style w:type="character" w:styleId="Strong">
    <w:name w:val="Strong"/>
    <w:basedOn w:val="DefaultParagraphFont"/>
    <w:qFormat/>
    <w:rsid w:val="006F60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8F"/>
    <w:rPr>
      <w:rFonts w:ascii="Calibri" w:eastAsia="MS Mincho"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6D8F"/>
    <w:rPr>
      <w:color w:val="0000FF"/>
      <w:u w:val="single"/>
    </w:rPr>
  </w:style>
  <w:style w:type="character" w:styleId="FollowedHyperlink">
    <w:name w:val="FollowedHyperlink"/>
    <w:basedOn w:val="DefaultParagraphFont"/>
    <w:uiPriority w:val="99"/>
    <w:semiHidden/>
    <w:unhideWhenUsed/>
    <w:rsid w:val="00306D8F"/>
    <w:rPr>
      <w:color w:val="800080" w:themeColor="followedHyperlink"/>
      <w:u w:val="single"/>
    </w:rPr>
  </w:style>
  <w:style w:type="paragraph" w:styleId="CommentText">
    <w:name w:val="annotation text"/>
    <w:basedOn w:val="Normal"/>
    <w:link w:val="CommentTextChar"/>
    <w:uiPriority w:val="99"/>
    <w:semiHidden/>
    <w:unhideWhenUsed/>
    <w:rsid w:val="00306D8F"/>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uiPriority w:val="99"/>
    <w:semiHidden/>
    <w:rsid w:val="00306D8F"/>
    <w:rPr>
      <w:rFonts w:ascii="Times New Roman" w:eastAsia="Times New Roman" w:hAnsi="Times New Roman" w:cs="Times New Roman"/>
      <w:sz w:val="20"/>
      <w:szCs w:val="20"/>
      <w:lang w:eastAsia="en-GB"/>
    </w:rPr>
  </w:style>
  <w:style w:type="paragraph" w:customStyle="1" w:styleId="Default">
    <w:name w:val="Default"/>
    <w:uiPriority w:val="99"/>
    <w:rsid w:val="00306D8F"/>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CommentReference">
    <w:name w:val="annotation reference"/>
    <w:uiPriority w:val="99"/>
    <w:semiHidden/>
    <w:unhideWhenUsed/>
    <w:rsid w:val="00306D8F"/>
    <w:rPr>
      <w:sz w:val="16"/>
      <w:szCs w:val="16"/>
    </w:rPr>
  </w:style>
  <w:style w:type="character" w:customStyle="1" w:styleId="CommentTextChar1">
    <w:name w:val="Comment Text Char1"/>
    <w:basedOn w:val="DefaultParagraphFont"/>
    <w:uiPriority w:val="99"/>
    <w:semiHidden/>
    <w:rsid w:val="00306D8F"/>
    <w:rPr>
      <w:rFonts w:ascii="Calibri" w:eastAsia="MS Mincho" w:hAnsi="Calibri" w:cs="Times New Roman" w:hint="default"/>
      <w:sz w:val="20"/>
      <w:szCs w:val="20"/>
      <w:lang w:val="en-US" w:eastAsia="ja-JP"/>
    </w:rPr>
  </w:style>
  <w:style w:type="character" w:styleId="Emphasis">
    <w:name w:val="Emphasis"/>
    <w:basedOn w:val="DefaultParagraphFont"/>
    <w:uiPriority w:val="20"/>
    <w:qFormat/>
    <w:rsid w:val="00306D8F"/>
    <w:rPr>
      <w:i/>
      <w:iCs/>
    </w:rPr>
  </w:style>
  <w:style w:type="paragraph" w:styleId="CommentSubject">
    <w:name w:val="annotation subject"/>
    <w:basedOn w:val="CommentText"/>
    <w:next w:val="CommentText"/>
    <w:link w:val="CommentSubjectChar"/>
    <w:uiPriority w:val="99"/>
    <w:semiHidden/>
    <w:unhideWhenUsed/>
    <w:rsid w:val="00306D8F"/>
    <w:pPr>
      <w:spacing w:after="200"/>
    </w:pPr>
    <w:rPr>
      <w:rFonts w:ascii="Calibri" w:eastAsia="MS Mincho" w:hAnsi="Calibri"/>
      <w:b/>
      <w:bCs/>
      <w:lang w:val="en-US" w:eastAsia="ja-JP"/>
    </w:rPr>
  </w:style>
  <w:style w:type="character" w:customStyle="1" w:styleId="CommentSubjectChar">
    <w:name w:val="Comment Subject Char"/>
    <w:basedOn w:val="CommentTextChar"/>
    <w:link w:val="CommentSubject"/>
    <w:uiPriority w:val="99"/>
    <w:semiHidden/>
    <w:rsid w:val="00306D8F"/>
    <w:rPr>
      <w:rFonts w:ascii="Calibri" w:eastAsia="MS Mincho" w:hAnsi="Calibri" w:cs="Times New Roman"/>
      <w:b/>
      <w:bCs/>
      <w:sz w:val="20"/>
      <w:szCs w:val="20"/>
      <w:lang w:val="en-US" w:eastAsia="ja-JP"/>
    </w:rPr>
  </w:style>
  <w:style w:type="paragraph" w:styleId="BalloonText">
    <w:name w:val="Balloon Text"/>
    <w:basedOn w:val="Normal"/>
    <w:link w:val="BalloonTextChar"/>
    <w:uiPriority w:val="99"/>
    <w:semiHidden/>
    <w:unhideWhenUsed/>
    <w:rsid w:val="0030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8F"/>
    <w:rPr>
      <w:rFonts w:ascii="Tahoma" w:eastAsia="MS Mincho" w:hAnsi="Tahoma" w:cs="Tahoma"/>
      <w:sz w:val="16"/>
      <w:szCs w:val="16"/>
      <w:lang w:val="en-US" w:eastAsia="ja-JP"/>
    </w:rPr>
  </w:style>
  <w:style w:type="paragraph" w:styleId="Header">
    <w:name w:val="header"/>
    <w:basedOn w:val="Normal"/>
    <w:link w:val="HeaderChar"/>
    <w:uiPriority w:val="99"/>
    <w:unhideWhenUsed/>
    <w:rsid w:val="00F9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63"/>
    <w:rPr>
      <w:rFonts w:ascii="Calibri" w:eastAsia="MS Mincho" w:hAnsi="Calibri" w:cs="Times New Roman"/>
      <w:lang w:val="en-US" w:eastAsia="ja-JP"/>
    </w:rPr>
  </w:style>
  <w:style w:type="paragraph" w:styleId="Footer">
    <w:name w:val="footer"/>
    <w:basedOn w:val="Normal"/>
    <w:link w:val="FooterChar"/>
    <w:uiPriority w:val="99"/>
    <w:unhideWhenUsed/>
    <w:rsid w:val="00F95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63"/>
    <w:rPr>
      <w:rFonts w:ascii="Calibri" w:eastAsia="MS Mincho" w:hAnsi="Calibri" w:cs="Times New Roman"/>
      <w:lang w:val="en-US" w:eastAsia="ja-JP"/>
    </w:rPr>
  </w:style>
  <w:style w:type="character" w:styleId="PlaceholderText">
    <w:name w:val="Placeholder Text"/>
    <w:basedOn w:val="DefaultParagraphFont"/>
    <w:uiPriority w:val="99"/>
    <w:semiHidden/>
    <w:rsid w:val="00C46F9F"/>
    <w:rPr>
      <w:color w:val="808080"/>
    </w:rPr>
  </w:style>
  <w:style w:type="paragraph" w:styleId="ListParagraph">
    <w:name w:val="List Paragraph"/>
    <w:basedOn w:val="Normal"/>
    <w:uiPriority w:val="34"/>
    <w:qFormat/>
    <w:rsid w:val="00E26457"/>
    <w:pPr>
      <w:spacing w:after="0" w:line="240" w:lineRule="auto"/>
      <w:ind w:left="720"/>
      <w:contextualSpacing/>
    </w:pPr>
    <w:rPr>
      <w:rFonts w:ascii="Times New Roman" w:eastAsia="Times New Roman" w:hAnsi="Times New Roman"/>
      <w:sz w:val="24"/>
      <w:szCs w:val="24"/>
      <w:lang w:eastAsia="en-US"/>
    </w:rPr>
  </w:style>
  <w:style w:type="character" w:styleId="Strong">
    <w:name w:val="Strong"/>
    <w:basedOn w:val="DefaultParagraphFont"/>
    <w:qFormat/>
    <w:rsid w:val="006F60EE"/>
    <w:rPr>
      <w:b/>
      <w:bCs/>
    </w:rPr>
  </w:style>
</w:styles>
</file>

<file path=word/webSettings.xml><?xml version="1.0" encoding="utf-8"?>
<w:webSettings xmlns:r="http://schemas.openxmlformats.org/officeDocument/2006/relationships" xmlns:w="http://schemas.openxmlformats.org/wordprocessingml/2006/main">
  <w:divs>
    <w:div w:id="23290754">
      <w:bodyDiv w:val="1"/>
      <w:marLeft w:val="0"/>
      <w:marRight w:val="0"/>
      <w:marTop w:val="0"/>
      <w:marBottom w:val="0"/>
      <w:divBdr>
        <w:top w:val="none" w:sz="0" w:space="0" w:color="auto"/>
        <w:left w:val="none" w:sz="0" w:space="0" w:color="auto"/>
        <w:bottom w:val="none" w:sz="0" w:space="0" w:color="auto"/>
        <w:right w:val="none" w:sz="0" w:space="0" w:color="auto"/>
      </w:divBdr>
    </w:div>
    <w:div w:id="404038595">
      <w:bodyDiv w:val="1"/>
      <w:marLeft w:val="0"/>
      <w:marRight w:val="0"/>
      <w:marTop w:val="0"/>
      <w:marBottom w:val="0"/>
      <w:divBdr>
        <w:top w:val="none" w:sz="0" w:space="0" w:color="auto"/>
        <w:left w:val="none" w:sz="0" w:space="0" w:color="auto"/>
        <w:bottom w:val="none" w:sz="0" w:space="0" w:color="auto"/>
        <w:right w:val="none" w:sz="0" w:space="0" w:color="auto"/>
      </w:divBdr>
    </w:div>
    <w:div w:id="408384451">
      <w:bodyDiv w:val="1"/>
      <w:marLeft w:val="0"/>
      <w:marRight w:val="0"/>
      <w:marTop w:val="0"/>
      <w:marBottom w:val="0"/>
      <w:divBdr>
        <w:top w:val="none" w:sz="0" w:space="0" w:color="auto"/>
        <w:left w:val="none" w:sz="0" w:space="0" w:color="auto"/>
        <w:bottom w:val="none" w:sz="0" w:space="0" w:color="auto"/>
        <w:right w:val="none" w:sz="0" w:space="0" w:color="auto"/>
      </w:divBdr>
    </w:div>
    <w:div w:id="445581688">
      <w:bodyDiv w:val="1"/>
      <w:marLeft w:val="0"/>
      <w:marRight w:val="0"/>
      <w:marTop w:val="0"/>
      <w:marBottom w:val="0"/>
      <w:divBdr>
        <w:top w:val="none" w:sz="0" w:space="0" w:color="auto"/>
        <w:left w:val="none" w:sz="0" w:space="0" w:color="auto"/>
        <w:bottom w:val="none" w:sz="0" w:space="0" w:color="auto"/>
        <w:right w:val="none" w:sz="0" w:space="0" w:color="auto"/>
      </w:divBdr>
    </w:div>
    <w:div w:id="485517958">
      <w:bodyDiv w:val="1"/>
      <w:marLeft w:val="0"/>
      <w:marRight w:val="0"/>
      <w:marTop w:val="0"/>
      <w:marBottom w:val="0"/>
      <w:divBdr>
        <w:top w:val="none" w:sz="0" w:space="0" w:color="auto"/>
        <w:left w:val="none" w:sz="0" w:space="0" w:color="auto"/>
        <w:bottom w:val="none" w:sz="0" w:space="0" w:color="auto"/>
        <w:right w:val="none" w:sz="0" w:space="0" w:color="auto"/>
      </w:divBdr>
    </w:div>
    <w:div w:id="505172465">
      <w:bodyDiv w:val="1"/>
      <w:marLeft w:val="0"/>
      <w:marRight w:val="0"/>
      <w:marTop w:val="0"/>
      <w:marBottom w:val="0"/>
      <w:divBdr>
        <w:top w:val="none" w:sz="0" w:space="0" w:color="auto"/>
        <w:left w:val="none" w:sz="0" w:space="0" w:color="auto"/>
        <w:bottom w:val="none" w:sz="0" w:space="0" w:color="auto"/>
        <w:right w:val="none" w:sz="0" w:space="0" w:color="auto"/>
      </w:divBdr>
    </w:div>
    <w:div w:id="506672122">
      <w:bodyDiv w:val="1"/>
      <w:marLeft w:val="0"/>
      <w:marRight w:val="0"/>
      <w:marTop w:val="0"/>
      <w:marBottom w:val="0"/>
      <w:divBdr>
        <w:top w:val="none" w:sz="0" w:space="0" w:color="auto"/>
        <w:left w:val="none" w:sz="0" w:space="0" w:color="auto"/>
        <w:bottom w:val="none" w:sz="0" w:space="0" w:color="auto"/>
        <w:right w:val="none" w:sz="0" w:space="0" w:color="auto"/>
      </w:divBdr>
    </w:div>
    <w:div w:id="577058077">
      <w:bodyDiv w:val="1"/>
      <w:marLeft w:val="0"/>
      <w:marRight w:val="0"/>
      <w:marTop w:val="0"/>
      <w:marBottom w:val="0"/>
      <w:divBdr>
        <w:top w:val="none" w:sz="0" w:space="0" w:color="auto"/>
        <w:left w:val="none" w:sz="0" w:space="0" w:color="auto"/>
        <w:bottom w:val="none" w:sz="0" w:space="0" w:color="auto"/>
        <w:right w:val="none" w:sz="0" w:space="0" w:color="auto"/>
      </w:divBdr>
    </w:div>
    <w:div w:id="632564252">
      <w:bodyDiv w:val="1"/>
      <w:marLeft w:val="0"/>
      <w:marRight w:val="0"/>
      <w:marTop w:val="0"/>
      <w:marBottom w:val="0"/>
      <w:divBdr>
        <w:top w:val="none" w:sz="0" w:space="0" w:color="auto"/>
        <w:left w:val="none" w:sz="0" w:space="0" w:color="auto"/>
        <w:bottom w:val="none" w:sz="0" w:space="0" w:color="auto"/>
        <w:right w:val="none" w:sz="0" w:space="0" w:color="auto"/>
      </w:divBdr>
    </w:div>
    <w:div w:id="707072718">
      <w:bodyDiv w:val="1"/>
      <w:marLeft w:val="0"/>
      <w:marRight w:val="0"/>
      <w:marTop w:val="0"/>
      <w:marBottom w:val="0"/>
      <w:divBdr>
        <w:top w:val="none" w:sz="0" w:space="0" w:color="auto"/>
        <w:left w:val="none" w:sz="0" w:space="0" w:color="auto"/>
        <w:bottom w:val="none" w:sz="0" w:space="0" w:color="auto"/>
        <w:right w:val="none" w:sz="0" w:space="0" w:color="auto"/>
      </w:divBdr>
      <w:divsChild>
        <w:div w:id="885265377">
          <w:marLeft w:val="0"/>
          <w:marRight w:val="0"/>
          <w:marTop w:val="0"/>
          <w:marBottom w:val="200"/>
          <w:divBdr>
            <w:top w:val="none" w:sz="0" w:space="0" w:color="auto"/>
            <w:left w:val="none" w:sz="0" w:space="0" w:color="auto"/>
            <w:bottom w:val="none" w:sz="0" w:space="0" w:color="auto"/>
            <w:right w:val="none" w:sz="0" w:space="0" w:color="auto"/>
          </w:divBdr>
        </w:div>
      </w:divsChild>
    </w:div>
    <w:div w:id="767044643">
      <w:bodyDiv w:val="1"/>
      <w:marLeft w:val="0"/>
      <w:marRight w:val="0"/>
      <w:marTop w:val="0"/>
      <w:marBottom w:val="0"/>
      <w:divBdr>
        <w:top w:val="none" w:sz="0" w:space="0" w:color="auto"/>
        <w:left w:val="none" w:sz="0" w:space="0" w:color="auto"/>
        <w:bottom w:val="none" w:sz="0" w:space="0" w:color="auto"/>
        <w:right w:val="none" w:sz="0" w:space="0" w:color="auto"/>
      </w:divBdr>
    </w:div>
    <w:div w:id="822161706">
      <w:bodyDiv w:val="1"/>
      <w:marLeft w:val="0"/>
      <w:marRight w:val="0"/>
      <w:marTop w:val="0"/>
      <w:marBottom w:val="0"/>
      <w:divBdr>
        <w:top w:val="none" w:sz="0" w:space="0" w:color="auto"/>
        <w:left w:val="none" w:sz="0" w:space="0" w:color="auto"/>
        <w:bottom w:val="none" w:sz="0" w:space="0" w:color="auto"/>
        <w:right w:val="none" w:sz="0" w:space="0" w:color="auto"/>
      </w:divBdr>
    </w:div>
    <w:div w:id="906915743">
      <w:bodyDiv w:val="1"/>
      <w:marLeft w:val="0"/>
      <w:marRight w:val="0"/>
      <w:marTop w:val="0"/>
      <w:marBottom w:val="0"/>
      <w:divBdr>
        <w:top w:val="none" w:sz="0" w:space="0" w:color="auto"/>
        <w:left w:val="none" w:sz="0" w:space="0" w:color="auto"/>
        <w:bottom w:val="none" w:sz="0" w:space="0" w:color="auto"/>
        <w:right w:val="none" w:sz="0" w:space="0" w:color="auto"/>
      </w:divBdr>
    </w:div>
    <w:div w:id="1004240073">
      <w:bodyDiv w:val="1"/>
      <w:marLeft w:val="0"/>
      <w:marRight w:val="0"/>
      <w:marTop w:val="0"/>
      <w:marBottom w:val="0"/>
      <w:divBdr>
        <w:top w:val="none" w:sz="0" w:space="0" w:color="auto"/>
        <w:left w:val="none" w:sz="0" w:space="0" w:color="auto"/>
        <w:bottom w:val="none" w:sz="0" w:space="0" w:color="auto"/>
        <w:right w:val="none" w:sz="0" w:space="0" w:color="auto"/>
      </w:divBdr>
    </w:div>
    <w:div w:id="1063527025">
      <w:bodyDiv w:val="1"/>
      <w:marLeft w:val="0"/>
      <w:marRight w:val="0"/>
      <w:marTop w:val="0"/>
      <w:marBottom w:val="0"/>
      <w:divBdr>
        <w:top w:val="none" w:sz="0" w:space="0" w:color="auto"/>
        <w:left w:val="none" w:sz="0" w:space="0" w:color="auto"/>
        <w:bottom w:val="none" w:sz="0" w:space="0" w:color="auto"/>
        <w:right w:val="none" w:sz="0" w:space="0" w:color="auto"/>
      </w:divBdr>
    </w:div>
    <w:div w:id="1179736662">
      <w:bodyDiv w:val="1"/>
      <w:marLeft w:val="0"/>
      <w:marRight w:val="0"/>
      <w:marTop w:val="0"/>
      <w:marBottom w:val="0"/>
      <w:divBdr>
        <w:top w:val="none" w:sz="0" w:space="0" w:color="auto"/>
        <w:left w:val="none" w:sz="0" w:space="0" w:color="auto"/>
        <w:bottom w:val="none" w:sz="0" w:space="0" w:color="auto"/>
        <w:right w:val="none" w:sz="0" w:space="0" w:color="auto"/>
      </w:divBdr>
    </w:div>
    <w:div w:id="1183742582">
      <w:bodyDiv w:val="1"/>
      <w:marLeft w:val="0"/>
      <w:marRight w:val="0"/>
      <w:marTop w:val="0"/>
      <w:marBottom w:val="0"/>
      <w:divBdr>
        <w:top w:val="none" w:sz="0" w:space="0" w:color="auto"/>
        <w:left w:val="none" w:sz="0" w:space="0" w:color="auto"/>
        <w:bottom w:val="none" w:sz="0" w:space="0" w:color="auto"/>
        <w:right w:val="none" w:sz="0" w:space="0" w:color="auto"/>
      </w:divBdr>
    </w:div>
    <w:div w:id="1209877956">
      <w:bodyDiv w:val="1"/>
      <w:marLeft w:val="0"/>
      <w:marRight w:val="0"/>
      <w:marTop w:val="0"/>
      <w:marBottom w:val="0"/>
      <w:divBdr>
        <w:top w:val="none" w:sz="0" w:space="0" w:color="auto"/>
        <w:left w:val="none" w:sz="0" w:space="0" w:color="auto"/>
        <w:bottom w:val="none" w:sz="0" w:space="0" w:color="auto"/>
        <w:right w:val="none" w:sz="0" w:space="0" w:color="auto"/>
      </w:divBdr>
    </w:div>
    <w:div w:id="1276791110">
      <w:bodyDiv w:val="1"/>
      <w:marLeft w:val="0"/>
      <w:marRight w:val="0"/>
      <w:marTop w:val="0"/>
      <w:marBottom w:val="0"/>
      <w:divBdr>
        <w:top w:val="none" w:sz="0" w:space="0" w:color="auto"/>
        <w:left w:val="none" w:sz="0" w:space="0" w:color="auto"/>
        <w:bottom w:val="none" w:sz="0" w:space="0" w:color="auto"/>
        <w:right w:val="none" w:sz="0" w:space="0" w:color="auto"/>
      </w:divBdr>
    </w:div>
    <w:div w:id="1458721802">
      <w:bodyDiv w:val="1"/>
      <w:marLeft w:val="0"/>
      <w:marRight w:val="0"/>
      <w:marTop w:val="0"/>
      <w:marBottom w:val="0"/>
      <w:divBdr>
        <w:top w:val="none" w:sz="0" w:space="0" w:color="auto"/>
        <w:left w:val="none" w:sz="0" w:space="0" w:color="auto"/>
        <w:bottom w:val="none" w:sz="0" w:space="0" w:color="auto"/>
        <w:right w:val="none" w:sz="0" w:space="0" w:color="auto"/>
      </w:divBdr>
      <w:divsChild>
        <w:div w:id="249511802">
          <w:marLeft w:val="547"/>
          <w:marRight w:val="0"/>
          <w:marTop w:val="154"/>
          <w:marBottom w:val="0"/>
          <w:divBdr>
            <w:top w:val="none" w:sz="0" w:space="0" w:color="auto"/>
            <w:left w:val="none" w:sz="0" w:space="0" w:color="auto"/>
            <w:bottom w:val="none" w:sz="0" w:space="0" w:color="auto"/>
            <w:right w:val="none" w:sz="0" w:space="0" w:color="auto"/>
          </w:divBdr>
        </w:div>
        <w:div w:id="722221266">
          <w:marLeft w:val="547"/>
          <w:marRight w:val="0"/>
          <w:marTop w:val="154"/>
          <w:marBottom w:val="0"/>
          <w:divBdr>
            <w:top w:val="none" w:sz="0" w:space="0" w:color="auto"/>
            <w:left w:val="none" w:sz="0" w:space="0" w:color="auto"/>
            <w:bottom w:val="none" w:sz="0" w:space="0" w:color="auto"/>
            <w:right w:val="none" w:sz="0" w:space="0" w:color="auto"/>
          </w:divBdr>
        </w:div>
      </w:divsChild>
    </w:div>
    <w:div w:id="1459951249">
      <w:bodyDiv w:val="1"/>
      <w:marLeft w:val="0"/>
      <w:marRight w:val="0"/>
      <w:marTop w:val="0"/>
      <w:marBottom w:val="0"/>
      <w:divBdr>
        <w:top w:val="none" w:sz="0" w:space="0" w:color="auto"/>
        <w:left w:val="none" w:sz="0" w:space="0" w:color="auto"/>
        <w:bottom w:val="none" w:sz="0" w:space="0" w:color="auto"/>
        <w:right w:val="none" w:sz="0" w:space="0" w:color="auto"/>
      </w:divBdr>
    </w:div>
    <w:div w:id="1596285741">
      <w:bodyDiv w:val="1"/>
      <w:marLeft w:val="0"/>
      <w:marRight w:val="0"/>
      <w:marTop w:val="0"/>
      <w:marBottom w:val="0"/>
      <w:divBdr>
        <w:top w:val="none" w:sz="0" w:space="0" w:color="auto"/>
        <w:left w:val="none" w:sz="0" w:space="0" w:color="auto"/>
        <w:bottom w:val="none" w:sz="0" w:space="0" w:color="auto"/>
        <w:right w:val="none" w:sz="0" w:space="0" w:color="auto"/>
      </w:divBdr>
    </w:div>
    <w:div w:id="1792674218">
      <w:bodyDiv w:val="1"/>
      <w:marLeft w:val="0"/>
      <w:marRight w:val="0"/>
      <w:marTop w:val="0"/>
      <w:marBottom w:val="0"/>
      <w:divBdr>
        <w:top w:val="none" w:sz="0" w:space="0" w:color="auto"/>
        <w:left w:val="none" w:sz="0" w:space="0" w:color="auto"/>
        <w:bottom w:val="none" w:sz="0" w:space="0" w:color="auto"/>
        <w:right w:val="none" w:sz="0" w:space="0" w:color="auto"/>
      </w:divBdr>
    </w:div>
    <w:div w:id="21210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iopscience.iop.org/0952-4746/25/2/006" TargetMode="External"/><Relationship Id="rId3" Type="http://schemas.openxmlformats.org/officeDocument/2006/relationships/settings" Target="settings.xml"/><Relationship Id="rId7" Type="http://schemas.openxmlformats.org/officeDocument/2006/relationships/hyperlink" Target="mailto:oystak@yahoo.co.uk" TargetMode="External"/><Relationship Id="rId12" Type="http://schemas.openxmlformats.org/officeDocument/2006/relationships/hyperlink" Target="mailto:oystak@yahoo.co.uk"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Dr.%20Anjorin\Documents\Mycotoxin%20Fap%20Anjor%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Sheet1!$A$2</c:f>
              <c:strCache>
                <c:ptCount val="1"/>
                <c:pt idx="0">
                  <c:v>0 kGy</c:v>
                </c:pt>
              </c:strCache>
            </c:strRef>
          </c:tx>
          <c:cat>
            <c:strRef>
              <c:f>Sheet1!$B$1:$J$1</c:f>
              <c:strCache>
                <c:ptCount val="8"/>
                <c:pt idx="0">
                  <c:v>AflatoB1</c:v>
                </c:pt>
                <c:pt idx="1">
                  <c:v>Fum B1</c:v>
                </c:pt>
                <c:pt idx="2">
                  <c:v>Fum B2</c:v>
                </c:pt>
                <c:pt idx="3">
                  <c:v>Zeralenone</c:v>
                </c:pt>
                <c:pt idx="4">
                  <c:v>AltMe Est</c:v>
                </c:pt>
                <c:pt idx="5">
                  <c:v>Altenariol</c:v>
                </c:pt>
                <c:pt idx="6">
                  <c:v>DON</c:v>
                </c:pt>
                <c:pt idx="7">
                  <c:v>Moniliformin</c:v>
                </c:pt>
              </c:strCache>
            </c:strRef>
          </c:cat>
          <c:val>
            <c:numRef>
              <c:f>Sheet1!$B$2:$J$2</c:f>
              <c:numCache>
                <c:formatCode>General</c:formatCode>
                <c:ptCount val="9"/>
                <c:pt idx="0">
                  <c:v>0.13300000000000001</c:v>
                </c:pt>
                <c:pt idx="1">
                  <c:v>0.60000000000000064</c:v>
                </c:pt>
                <c:pt idx="2">
                  <c:v>0.33600000000000124</c:v>
                </c:pt>
                <c:pt idx="3">
                  <c:v>2.2799999999999998</c:v>
                </c:pt>
                <c:pt idx="4">
                  <c:v>3.11</c:v>
                </c:pt>
                <c:pt idx="5">
                  <c:v>0.87300000000000189</c:v>
                </c:pt>
                <c:pt idx="6">
                  <c:v>10.120000000000001</c:v>
                </c:pt>
                <c:pt idx="7">
                  <c:v>2.3699999999999997</c:v>
                </c:pt>
              </c:numCache>
            </c:numRef>
          </c:val>
        </c:ser>
        <c:ser>
          <c:idx val="1"/>
          <c:order val="1"/>
          <c:tx>
            <c:strRef>
              <c:f>Sheet1!$A$3</c:f>
              <c:strCache>
                <c:ptCount val="1"/>
                <c:pt idx="0">
                  <c:v>16 kGy</c:v>
                </c:pt>
              </c:strCache>
            </c:strRef>
          </c:tx>
          <c:cat>
            <c:strRef>
              <c:f>Sheet1!$B$1:$J$1</c:f>
              <c:strCache>
                <c:ptCount val="8"/>
                <c:pt idx="0">
                  <c:v>AflatoB1</c:v>
                </c:pt>
                <c:pt idx="1">
                  <c:v>Fum B1</c:v>
                </c:pt>
                <c:pt idx="2">
                  <c:v>Fum B2</c:v>
                </c:pt>
                <c:pt idx="3">
                  <c:v>Zeralenone</c:v>
                </c:pt>
                <c:pt idx="4">
                  <c:v>AltMe Est</c:v>
                </c:pt>
                <c:pt idx="5">
                  <c:v>Altenariol</c:v>
                </c:pt>
                <c:pt idx="6">
                  <c:v>DON</c:v>
                </c:pt>
                <c:pt idx="7">
                  <c:v>Moniliformin</c:v>
                </c:pt>
              </c:strCache>
            </c:strRef>
          </c:cat>
          <c:val>
            <c:numRef>
              <c:f>Sheet1!$B$3:$J$3</c:f>
              <c:numCache>
                <c:formatCode>General</c:formatCode>
                <c:ptCount val="9"/>
                <c:pt idx="0">
                  <c:v>3.0000000000000096E-3</c:v>
                </c:pt>
                <c:pt idx="1">
                  <c:v>5.8000000000000079E-2</c:v>
                </c:pt>
                <c:pt idx="2">
                  <c:v>0.14100000000000001</c:v>
                </c:pt>
                <c:pt idx="3">
                  <c:v>0.34360000000000046</c:v>
                </c:pt>
                <c:pt idx="4">
                  <c:v>0.69800000000000095</c:v>
                </c:pt>
                <c:pt idx="5">
                  <c:v>0.29100000000000031</c:v>
                </c:pt>
                <c:pt idx="6">
                  <c:v>15.25</c:v>
                </c:pt>
                <c:pt idx="7">
                  <c:v>0.33330000000000165</c:v>
                </c:pt>
              </c:numCache>
            </c:numRef>
          </c:val>
        </c:ser>
        <c:shape val="box"/>
        <c:axId val="94180480"/>
        <c:axId val="94182784"/>
        <c:axId val="0"/>
      </c:bar3DChart>
      <c:catAx>
        <c:axId val="94180480"/>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1" i="0" baseline="0"/>
                  <a:t>Mycotoxins analysed in Abuja sesame seeds</a:t>
                </a: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US"/>
              </a:p>
            </c:rich>
          </c:tx>
        </c:title>
        <c:tickLblPos val="nextTo"/>
        <c:txPr>
          <a:bodyPr/>
          <a:lstStyle/>
          <a:p>
            <a:pPr>
              <a:defRPr lang="en-US"/>
            </a:pPr>
            <a:endParaRPr lang="en-US"/>
          </a:p>
        </c:txPr>
        <c:crossAx val="94182784"/>
        <c:crosses val="autoZero"/>
        <c:auto val="1"/>
        <c:lblAlgn val="ctr"/>
        <c:lblOffset val="100"/>
      </c:catAx>
      <c:valAx>
        <c:axId val="94182784"/>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1" i="0" baseline="0"/>
                  <a:t>Mycotoxin conc. (</a:t>
                </a:r>
                <a:r>
                  <a:rPr lang="en-US" sz="1000" b="1" i="0" u="none" strike="noStrike" baseline="0">
                    <a:effectLst/>
                  </a:rPr>
                  <a:t>µg/kg</a:t>
                </a:r>
                <a:r>
                  <a:rPr lang="en-US" sz="1200" b="1" i="0" baseline="0"/>
                  <a:t>)</a:t>
                </a:r>
                <a:endParaRPr lang="en-US" sz="1200"/>
              </a:p>
            </c:rich>
          </c:tx>
        </c:title>
        <c:numFmt formatCode="General" sourceLinked="1"/>
        <c:tickLblPos val="nextTo"/>
        <c:txPr>
          <a:bodyPr/>
          <a:lstStyle/>
          <a:p>
            <a:pPr>
              <a:defRPr lang="en-US"/>
            </a:pPr>
            <a:endParaRPr lang="en-US"/>
          </a:p>
        </c:txPr>
        <c:crossAx val="94180480"/>
        <c:crosses val="autoZero"/>
        <c:crossBetween val="between"/>
      </c:valAx>
    </c:plotArea>
    <c:legend>
      <c:legendPos val="r"/>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22</TotalTime>
  <Pages>8</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dc:creator>
  <cp:lastModifiedBy>Administrator</cp:lastModifiedBy>
  <cp:revision>9</cp:revision>
  <cp:lastPrinted>2001-04-15T12:11:00Z</cp:lastPrinted>
  <dcterms:created xsi:type="dcterms:W3CDTF">2012-08-17T01:16:00Z</dcterms:created>
  <dcterms:modified xsi:type="dcterms:W3CDTF">2012-08-20T01:56:00Z</dcterms:modified>
</cp:coreProperties>
</file>