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A7C" w:rsidRPr="00692412" w:rsidRDefault="00482D81" w:rsidP="00692412">
      <w:pPr>
        <w:autoSpaceDE w:val="0"/>
        <w:autoSpaceDN w:val="0"/>
        <w:bidi w:val="0"/>
        <w:adjustRightInd w:val="0"/>
        <w:spacing w:after="0" w:line="240" w:lineRule="auto"/>
        <w:ind w:right="397"/>
        <w:jc w:val="center"/>
        <w:rPr>
          <w:rFonts w:ascii="Times New Roman" w:hAnsi="Times New Roman" w:cs="Times New Roman"/>
          <w:b/>
          <w:bCs/>
          <w:sz w:val="20"/>
          <w:szCs w:val="20"/>
        </w:rPr>
      </w:pPr>
      <w:bookmarkStart w:id="0" w:name="OLE_LINK6"/>
      <w:bookmarkStart w:id="1" w:name="OLE_LINK7"/>
      <w:bookmarkStart w:id="2" w:name="OLE_LINK8"/>
      <w:r w:rsidRPr="00692412">
        <w:rPr>
          <w:rFonts w:ascii="Times New Roman" w:hAnsi="Times New Roman" w:cs="Times New Roman"/>
          <w:b/>
          <w:bCs/>
          <w:sz w:val="20"/>
          <w:szCs w:val="20"/>
        </w:rPr>
        <w:t>Endotracheal Tube B</w:t>
      </w:r>
      <w:r w:rsidR="00FE2A7C" w:rsidRPr="00692412">
        <w:rPr>
          <w:rFonts w:ascii="Times New Roman" w:hAnsi="Times New Roman" w:cs="Times New Roman"/>
          <w:b/>
          <w:bCs/>
          <w:sz w:val="20"/>
          <w:szCs w:val="20"/>
        </w:rPr>
        <w:t xml:space="preserve">iofilm and </w:t>
      </w:r>
      <w:r w:rsidRPr="00692412">
        <w:rPr>
          <w:rFonts w:ascii="Times New Roman" w:hAnsi="Times New Roman" w:cs="Times New Roman"/>
          <w:b/>
          <w:bCs/>
          <w:sz w:val="20"/>
          <w:szCs w:val="20"/>
        </w:rPr>
        <w:t>its R</w:t>
      </w:r>
      <w:r w:rsidR="00FE2A7C" w:rsidRPr="00692412">
        <w:rPr>
          <w:rFonts w:ascii="Times New Roman" w:hAnsi="Times New Roman" w:cs="Times New Roman"/>
          <w:b/>
          <w:bCs/>
          <w:sz w:val="20"/>
          <w:szCs w:val="20"/>
        </w:rPr>
        <w:t xml:space="preserve">elationship </w:t>
      </w:r>
      <w:r w:rsidRPr="00692412">
        <w:rPr>
          <w:rFonts w:ascii="Times New Roman" w:hAnsi="Times New Roman" w:cs="Times New Roman"/>
          <w:b/>
          <w:bCs/>
          <w:sz w:val="20"/>
          <w:szCs w:val="20"/>
        </w:rPr>
        <w:t>to Ventilator Associated P</w:t>
      </w:r>
      <w:r w:rsidR="003B5869" w:rsidRPr="00692412">
        <w:rPr>
          <w:rFonts w:ascii="Times New Roman" w:hAnsi="Times New Roman" w:cs="Times New Roman"/>
          <w:b/>
          <w:bCs/>
          <w:sz w:val="20"/>
          <w:szCs w:val="20"/>
        </w:rPr>
        <w:t>neumonia</w:t>
      </w:r>
      <w:r w:rsidRPr="00692412">
        <w:rPr>
          <w:rFonts w:ascii="Times New Roman" w:hAnsi="Times New Roman" w:cs="Times New Roman"/>
          <w:b/>
          <w:bCs/>
          <w:sz w:val="20"/>
          <w:szCs w:val="20"/>
        </w:rPr>
        <w:t xml:space="preserve"> in a Neonatal ICU</w:t>
      </w:r>
    </w:p>
    <w:p w:rsidR="00FE2A7C" w:rsidRPr="00692412" w:rsidRDefault="00692412" w:rsidP="00692412">
      <w:pPr>
        <w:autoSpaceDE w:val="0"/>
        <w:autoSpaceDN w:val="0"/>
        <w:bidi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B406CF" w:rsidRPr="00692412" w:rsidRDefault="00B406CF" w:rsidP="00692412">
      <w:pPr>
        <w:autoSpaceDE w:val="0"/>
        <w:autoSpaceDN w:val="0"/>
        <w:bidi w:val="0"/>
        <w:adjustRightInd w:val="0"/>
        <w:spacing w:after="0" w:line="240" w:lineRule="auto"/>
        <w:jc w:val="center"/>
        <w:rPr>
          <w:rFonts w:ascii="Times New Roman" w:hAnsi="Times New Roman" w:cs="Times New Roman"/>
          <w:bCs/>
          <w:sz w:val="20"/>
          <w:szCs w:val="20"/>
        </w:rPr>
      </w:pPr>
      <w:r w:rsidRPr="00692412">
        <w:rPr>
          <w:rFonts w:ascii="Times New Roman" w:hAnsi="Times New Roman" w:cs="Times New Roman"/>
          <w:bCs/>
          <w:sz w:val="20"/>
          <w:szCs w:val="20"/>
        </w:rPr>
        <w:t>Iman Shehata</w:t>
      </w:r>
      <w:r w:rsidRPr="00692412">
        <w:rPr>
          <w:rFonts w:ascii="Times New Roman" w:hAnsi="Times New Roman" w:cs="Times New Roman"/>
          <w:bCs/>
          <w:sz w:val="20"/>
          <w:szCs w:val="20"/>
          <w:vertAlign w:val="superscript"/>
        </w:rPr>
        <w:t>1</w:t>
      </w:r>
      <w:r w:rsidR="004A3388" w:rsidRPr="00692412">
        <w:rPr>
          <w:rFonts w:ascii="Times New Roman" w:hAnsi="Times New Roman" w:cs="Times New Roman"/>
          <w:bCs/>
          <w:sz w:val="20"/>
          <w:szCs w:val="20"/>
        </w:rPr>
        <w:t>, Marwa Shabb</w:t>
      </w:r>
      <w:r w:rsidRPr="00692412">
        <w:rPr>
          <w:rFonts w:ascii="Times New Roman" w:hAnsi="Times New Roman" w:cs="Times New Roman"/>
          <w:bCs/>
          <w:sz w:val="20"/>
          <w:szCs w:val="20"/>
        </w:rPr>
        <w:t xml:space="preserve">an </w:t>
      </w:r>
      <w:r w:rsidRPr="00692412">
        <w:rPr>
          <w:rFonts w:ascii="Times New Roman" w:hAnsi="Times New Roman" w:cs="Times New Roman"/>
          <w:bCs/>
          <w:sz w:val="20"/>
          <w:szCs w:val="20"/>
          <w:vertAlign w:val="superscript"/>
        </w:rPr>
        <w:t>1,</w:t>
      </w:r>
      <w:r w:rsidRPr="00692412">
        <w:rPr>
          <w:rFonts w:ascii="Times New Roman" w:hAnsi="Times New Roman" w:cs="Times New Roman"/>
          <w:bCs/>
          <w:sz w:val="20"/>
          <w:szCs w:val="20"/>
        </w:rPr>
        <w:t xml:space="preserve"> Rania Ibrahim </w:t>
      </w:r>
      <w:r w:rsidRPr="00692412">
        <w:rPr>
          <w:rFonts w:ascii="Times New Roman" w:hAnsi="Times New Roman" w:cs="Times New Roman"/>
          <w:bCs/>
          <w:sz w:val="20"/>
          <w:szCs w:val="20"/>
          <w:vertAlign w:val="superscript"/>
        </w:rPr>
        <w:t>2</w:t>
      </w:r>
      <w:r w:rsidRPr="00692412">
        <w:rPr>
          <w:rFonts w:ascii="Times New Roman" w:hAnsi="Times New Roman" w:cs="Times New Roman"/>
          <w:bCs/>
          <w:sz w:val="20"/>
          <w:szCs w:val="20"/>
        </w:rPr>
        <w:t xml:space="preserve"> and Yous</w:t>
      </w:r>
      <w:r w:rsidR="004A3388" w:rsidRPr="00692412">
        <w:rPr>
          <w:rFonts w:ascii="Times New Roman" w:hAnsi="Times New Roman" w:cs="Times New Roman"/>
          <w:bCs/>
          <w:sz w:val="20"/>
          <w:szCs w:val="20"/>
        </w:rPr>
        <w:t>se</w:t>
      </w:r>
      <w:r w:rsidRPr="00692412">
        <w:rPr>
          <w:rFonts w:ascii="Times New Roman" w:hAnsi="Times New Roman" w:cs="Times New Roman"/>
          <w:bCs/>
          <w:sz w:val="20"/>
          <w:szCs w:val="20"/>
        </w:rPr>
        <w:t>f Sho</w:t>
      </w:r>
      <w:r w:rsidR="004A3388" w:rsidRPr="00692412">
        <w:rPr>
          <w:rFonts w:ascii="Times New Roman" w:hAnsi="Times New Roman" w:cs="Times New Roman"/>
          <w:bCs/>
          <w:sz w:val="20"/>
          <w:szCs w:val="20"/>
        </w:rPr>
        <w:t>u</w:t>
      </w:r>
      <w:r w:rsidRPr="00692412">
        <w:rPr>
          <w:rFonts w:ascii="Times New Roman" w:hAnsi="Times New Roman" w:cs="Times New Roman"/>
          <w:bCs/>
          <w:sz w:val="20"/>
          <w:szCs w:val="20"/>
        </w:rPr>
        <w:t xml:space="preserve">kry </w:t>
      </w:r>
      <w:r w:rsidRPr="00692412">
        <w:rPr>
          <w:rFonts w:ascii="Times New Roman" w:hAnsi="Times New Roman" w:cs="Times New Roman"/>
          <w:bCs/>
          <w:sz w:val="20"/>
          <w:szCs w:val="20"/>
          <w:vertAlign w:val="superscript"/>
        </w:rPr>
        <w:t>3</w:t>
      </w:r>
    </w:p>
    <w:p w:rsidR="00B406CF" w:rsidRPr="00692412" w:rsidRDefault="00B406CF" w:rsidP="00692412">
      <w:pPr>
        <w:autoSpaceDE w:val="0"/>
        <w:autoSpaceDN w:val="0"/>
        <w:bidi w:val="0"/>
        <w:adjustRightInd w:val="0"/>
        <w:spacing w:after="0" w:line="240" w:lineRule="auto"/>
        <w:jc w:val="both"/>
        <w:rPr>
          <w:rFonts w:ascii="Times New Roman" w:hAnsi="Times New Roman" w:cs="Times New Roman"/>
          <w:sz w:val="20"/>
          <w:szCs w:val="20"/>
        </w:rPr>
      </w:pPr>
    </w:p>
    <w:p w:rsidR="00E17C0A" w:rsidRPr="00692412" w:rsidRDefault="00B406CF" w:rsidP="00692412">
      <w:pPr>
        <w:autoSpaceDE w:val="0"/>
        <w:autoSpaceDN w:val="0"/>
        <w:bidi w:val="0"/>
        <w:adjustRightInd w:val="0"/>
        <w:spacing w:after="0" w:line="240" w:lineRule="auto"/>
        <w:jc w:val="center"/>
        <w:rPr>
          <w:rFonts w:ascii="Times New Roman" w:hAnsi="Times New Roman" w:cs="Times New Roman"/>
          <w:sz w:val="20"/>
          <w:szCs w:val="20"/>
        </w:rPr>
      </w:pPr>
      <w:r w:rsidRPr="00692412">
        <w:rPr>
          <w:rFonts w:ascii="Times New Roman" w:hAnsi="Times New Roman" w:cs="Times New Roman"/>
          <w:sz w:val="20"/>
          <w:szCs w:val="20"/>
        </w:rPr>
        <w:t xml:space="preserve">Departments of </w:t>
      </w:r>
      <w:r w:rsidRPr="00692412">
        <w:rPr>
          <w:rFonts w:ascii="Times New Roman" w:hAnsi="Times New Roman" w:cs="Times New Roman"/>
          <w:sz w:val="20"/>
          <w:szCs w:val="20"/>
          <w:vertAlign w:val="superscript"/>
        </w:rPr>
        <w:t xml:space="preserve">1 </w:t>
      </w:r>
      <w:r w:rsidRPr="00692412">
        <w:rPr>
          <w:rFonts w:ascii="Times New Roman" w:hAnsi="Times New Roman" w:cs="Times New Roman"/>
          <w:sz w:val="20"/>
          <w:szCs w:val="20"/>
        </w:rPr>
        <w:t xml:space="preserve">Medical Microbiology and Immunology, </w:t>
      </w:r>
      <w:r w:rsidRPr="00692412">
        <w:rPr>
          <w:rFonts w:ascii="Times New Roman" w:hAnsi="Times New Roman" w:cs="Times New Roman"/>
          <w:sz w:val="20"/>
          <w:szCs w:val="20"/>
          <w:vertAlign w:val="superscript"/>
        </w:rPr>
        <w:t>2</w:t>
      </w:r>
      <w:r w:rsidRPr="00692412">
        <w:rPr>
          <w:rFonts w:ascii="Times New Roman" w:hAnsi="Times New Roman" w:cs="Times New Roman"/>
          <w:sz w:val="20"/>
          <w:szCs w:val="20"/>
        </w:rPr>
        <w:t xml:space="preserve"> Pediatrics</w:t>
      </w:r>
      <w:r w:rsidR="00DA4E36" w:rsidRPr="00692412">
        <w:rPr>
          <w:rFonts w:ascii="Times New Roman" w:hAnsi="Times New Roman" w:cs="Times New Roman"/>
          <w:sz w:val="20"/>
          <w:szCs w:val="20"/>
        </w:rPr>
        <w:t>,</w:t>
      </w:r>
      <w:r w:rsidRPr="00692412">
        <w:rPr>
          <w:rFonts w:ascii="Times New Roman" w:hAnsi="Times New Roman" w:cs="Times New Roman"/>
          <w:sz w:val="20"/>
          <w:szCs w:val="20"/>
        </w:rPr>
        <w:t xml:space="preserve"> </w:t>
      </w:r>
      <w:r w:rsidRPr="00692412">
        <w:rPr>
          <w:rFonts w:ascii="Times New Roman" w:hAnsi="Times New Roman" w:cs="Times New Roman"/>
          <w:sz w:val="20"/>
          <w:szCs w:val="20"/>
          <w:vertAlign w:val="superscript"/>
        </w:rPr>
        <w:t>3</w:t>
      </w:r>
      <w:r w:rsidR="00482D81" w:rsidRPr="00692412">
        <w:rPr>
          <w:rFonts w:ascii="Times New Roman" w:hAnsi="Times New Roman" w:cs="Times New Roman"/>
          <w:sz w:val="20"/>
          <w:szCs w:val="20"/>
        </w:rPr>
        <w:t xml:space="preserve"> Anatomy,</w:t>
      </w:r>
      <w:r w:rsidRPr="00692412">
        <w:rPr>
          <w:rFonts w:ascii="Times New Roman" w:hAnsi="Times New Roman" w:cs="Times New Roman"/>
          <w:sz w:val="20"/>
          <w:szCs w:val="20"/>
        </w:rPr>
        <w:t xml:space="preserve"> </w:t>
      </w:r>
      <w:r w:rsidR="00E17C0A" w:rsidRPr="00692412">
        <w:rPr>
          <w:rFonts w:ascii="Times New Roman" w:hAnsi="Times New Roman" w:cs="Times New Roman"/>
          <w:sz w:val="20"/>
          <w:szCs w:val="20"/>
        </w:rPr>
        <w:t>Faculty of Medic</w:t>
      </w:r>
      <w:r w:rsidR="007353E8" w:rsidRPr="00692412">
        <w:rPr>
          <w:rFonts w:ascii="Times New Roman" w:hAnsi="Times New Roman" w:cs="Times New Roman"/>
          <w:sz w:val="20"/>
          <w:szCs w:val="20"/>
        </w:rPr>
        <w:t>ine</w:t>
      </w:r>
      <w:r w:rsidR="00482D81" w:rsidRPr="00692412">
        <w:rPr>
          <w:rFonts w:ascii="Times New Roman" w:hAnsi="Times New Roman" w:cs="Times New Roman"/>
          <w:sz w:val="20"/>
          <w:szCs w:val="20"/>
        </w:rPr>
        <w:t>,</w:t>
      </w:r>
      <w:r w:rsidR="007353E8" w:rsidRPr="00692412">
        <w:rPr>
          <w:rFonts w:ascii="Times New Roman" w:hAnsi="Times New Roman" w:cs="Times New Roman"/>
          <w:sz w:val="20"/>
          <w:szCs w:val="20"/>
        </w:rPr>
        <w:t xml:space="preserve"> Ain Shams University, Cairo</w:t>
      </w:r>
      <w:r w:rsidR="00482D81" w:rsidRPr="00692412">
        <w:rPr>
          <w:rFonts w:ascii="Times New Roman" w:hAnsi="Times New Roman" w:cs="Times New Roman"/>
          <w:sz w:val="20"/>
          <w:szCs w:val="20"/>
        </w:rPr>
        <w:t>,</w:t>
      </w:r>
      <w:r w:rsidR="00692412" w:rsidRPr="00692412">
        <w:rPr>
          <w:rFonts w:ascii="Times New Roman" w:hAnsi="Times New Roman" w:cs="Times New Roman"/>
          <w:sz w:val="20"/>
          <w:szCs w:val="20"/>
          <w:lang w:eastAsia="zh-CN"/>
        </w:rPr>
        <w:t xml:space="preserve"> </w:t>
      </w:r>
      <w:r w:rsidR="00E17C0A" w:rsidRPr="00692412">
        <w:rPr>
          <w:rFonts w:ascii="Times New Roman" w:hAnsi="Times New Roman" w:cs="Times New Roman"/>
          <w:sz w:val="20"/>
          <w:szCs w:val="20"/>
        </w:rPr>
        <w:t>Egypt.</w:t>
      </w:r>
    </w:p>
    <w:p w:rsidR="00692412" w:rsidRPr="006D00A7" w:rsidRDefault="00113BDE" w:rsidP="00CA6D26">
      <w:pPr>
        <w:autoSpaceDE w:val="0"/>
        <w:autoSpaceDN w:val="0"/>
        <w:bidi w:val="0"/>
        <w:adjustRightInd w:val="0"/>
        <w:spacing w:after="0" w:line="240" w:lineRule="auto"/>
        <w:jc w:val="center"/>
        <w:rPr>
          <w:rStyle w:val="Hyperlink"/>
          <w:rFonts w:ascii="Times New Roman" w:hAnsi="Times New Roman" w:cs="Times New Roman"/>
          <w:sz w:val="20"/>
          <w:szCs w:val="20"/>
          <w:u w:val="none"/>
        </w:rPr>
      </w:pPr>
      <w:hyperlink r:id="rId8" w:history="1">
        <w:r w:rsidR="00692412" w:rsidRPr="006D00A7">
          <w:rPr>
            <w:rStyle w:val="Hyperlink"/>
            <w:rFonts w:ascii="Times New Roman" w:hAnsi="Times New Roman" w:cs="Times New Roman"/>
            <w:sz w:val="20"/>
            <w:szCs w:val="20"/>
            <w:u w:val="none"/>
          </w:rPr>
          <w:t>marshabban@yahoo.com</w:t>
        </w:r>
      </w:hyperlink>
      <w:r w:rsidR="00692412" w:rsidRPr="006D00A7">
        <w:rPr>
          <w:rFonts w:ascii="Times New Roman" w:hAnsi="Times New Roman" w:cs="Times New Roman"/>
          <w:sz w:val="20"/>
          <w:szCs w:val="20"/>
          <w:lang w:eastAsia="zh-CN"/>
        </w:rPr>
        <w:t xml:space="preserve">; </w:t>
      </w:r>
      <w:hyperlink r:id="rId9" w:history="1">
        <w:r w:rsidR="006D00A7" w:rsidRPr="006D00A7">
          <w:rPr>
            <w:rStyle w:val="Hyperlink"/>
            <w:rFonts w:ascii="Times New Roman" w:hAnsi="Times New Roman" w:cs="Times New Roman"/>
            <w:sz w:val="20"/>
            <w:szCs w:val="20"/>
            <w:u w:val="none"/>
          </w:rPr>
          <w:t>emanhussein_68@hotmail.com</w:t>
        </w:r>
      </w:hyperlink>
    </w:p>
    <w:p w:rsidR="00927001" w:rsidRDefault="00927001" w:rsidP="00692412">
      <w:pPr>
        <w:autoSpaceDE w:val="0"/>
        <w:autoSpaceDN w:val="0"/>
        <w:bidi w:val="0"/>
        <w:adjustRightInd w:val="0"/>
        <w:spacing w:after="0" w:line="240" w:lineRule="auto"/>
        <w:jc w:val="both"/>
        <w:rPr>
          <w:rFonts w:asciiTheme="majorBidi" w:hAnsiTheme="majorBidi" w:cstheme="majorBidi"/>
          <w:b/>
          <w:bCs/>
          <w:sz w:val="20"/>
          <w:szCs w:val="20"/>
        </w:rPr>
      </w:pPr>
    </w:p>
    <w:p w:rsidR="00E412B5" w:rsidRPr="00692412" w:rsidRDefault="003E3CE6" w:rsidP="00927001">
      <w:pPr>
        <w:autoSpaceDE w:val="0"/>
        <w:autoSpaceDN w:val="0"/>
        <w:bidi w:val="0"/>
        <w:adjustRightInd w:val="0"/>
        <w:spacing w:after="0" w:line="240" w:lineRule="auto"/>
        <w:jc w:val="both"/>
        <w:rPr>
          <w:rFonts w:asciiTheme="majorBidi" w:hAnsiTheme="majorBidi" w:cstheme="majorBidi"/>
          <w:sz w:val="20"/>
          <w:szCs w:val="20"/>
        </w:rPr>
      </w:pPr>
      <w:r w:rsidRPr="00692412">
        <w:rPr>
          <w:rFonts w:asciiTheme="majorBidi" w:hAnsiTheme="majorBidi" w:cstheme="majorBidi"/>
          <w:b/>
          <w:bCs/>
          <w:sz w:val="20"/>
          <w:szCs w:val="20"/>
        </w:rPr>
        <w:t>Abstract:</w:t>
      </w:r>
      <w:r w:rsidRPr="00692412">
        <w:rPr>
          <w:rFonts w:asciiTheme="majorBidi" w:hAnsiTheme="majorBidi" w:cstheme="majorBidi"/>
          <w:sz w:val="20"/>
          <w:szCs w:val="20"/>
        </w:rPr>
        <w:t xml:space="preserve"> </w:t>
      </w:r>
      <w:r w:rsidR="00CB0A3B" w:rsidRPr="00692412">
        <w:rPr>
          <w:rFonts w:asciiTheme="majorBidi" w:hAnsiTheme="majorBidi" w:cstheme="majorBidi"/>
          <w:sz w:val="20"/>
          <w:szCs w:val="20"/>
        </w:rPr>
        <w:t xml:space="preserve">Ventilator associated pneumonia (VAP) is one of the most common healthcare associated infections in critical care settings. </w:t>
      </w:r>
      <w:r w:rsidR="00302913" w:rsidRPr="00692412">
        <w:rPr>
          <w:rFonts w:asciiTheme="majorBidi" w:hAnsiTheme="majorBidi" w:cstheme="majorBidi"/>
          <w:sz w:val="20"/>
          <w:szCs w:val="20"/>
        </w:rPr>
        <w:t>E</w:t>
      </w:r>
      <w:r w:rsidR="00CB0A3B" w:rsidRPr="00692412">
        <w:rPr>
          <w:rFonts w:asciiTheme="majorBidi" w:hAnsiTheme="majorBidi" w:cstheme="majorBidi"/>
          <w:sz w:val="20"/>
          <w:szCs w:val="20"/>
        </w:rPr>
        <w:t>ndotracheal tube (ETT) is an independent risk factor for developing VAP.</w:t>
      </w:r>
      <w:r w:rsidR="00205CB7" w:rsidRPr="00692412">
        <w:rPr>
          <w:rFonts w:asciiTheme="majorBidi" w:hAnsiTheme="majorBidi" w:cstheme="majorBidi"/>
          <w:sz w:val="20"/>
          <w:szCs w:val="20"/>
        </w:rPr>
        <w:t xml:space="preserve"> This study aimed to investigate biofilm formation on the luminal and external surfaces of ETTs of neonates in ICU on mechanical ventilation and study its relation to</w:t>
      </w:r>
      <w:r w:rsidR="00DF7BC2" w:rsidRPr="00692412">
        <w:rPr>
          <w:rFonts w:asciiTheme="majorBidi" w:hAnsiTheme="majorBidi" w:cstheme="majorBidi"/>
          <w:sz w:val="20"/>
          <w:szCs w:val="20"/>
        </w:rPr>
        <w:t xml:space="preserve"> VAP.</w:t>
      </w:r>
      <w:r w:rsidR="00AA62D1" w:rsidRPr="00692412">
        <w:rPr>
          <w:rFonts w:asciiTheme="majorBidi" w:hAnsiTheme="majorBidi" w:cstheme="majorBidi"/>
          <w:sz w:val="20"/>
          <w:szCs w:val="20"/>
        </w:rPr>
        <w:t xml:space="preserve"> The</w:t>
      </w:r>
      <w:r w:rsidR="00205CB7" w:rsidRPr="00692412">
        <w:rPr>
          <w:rFonts w:asciiTheme="majorBidi" w:hAnsiTheme="majorBidi" w:cstheme="majorBidi"/>
          <w:sz w:val="20"/>
          <w:szCs w:val="20"/>
        </w:rPr>
        <w:t xml:space="preserve"> presence of biofilm on the surface of ETTs </w:t>
      </w:r>
      <w:r w:rsidR="00186501" w:rsidRPr="00692412">
        <w:rPr>
          <w:rFonts w:asciiTheme="majorBidi" w:hAnsiTheme="majorBidi" w:cstheme="majorBidi"/>
          <w:sz w:val="20"/>
          <w:szCs w:val="20"/>
        </w:rPr>
        <w:t>and</w:t>
      </w:r>
      <w:r w:rsidR="00EE2523" w:rsidRPr="00692412">
        <w:rPr>
          <w:rFonts w:asciiTheme="majorBidi" w:hAnsiTheme="majorBidi" w:cstheme="majorBidi"/>
          <w:sz w:val="20"/>
          <w:szCs w:val="20"/>
        </w:rPr>
        <w:t xml:space="preserve"> biofilm stage </w:t>
      </w:r>
      <w:r w:rsidR="00205CB7" w:rsidRPr="00692412">
        <w:rPr>
          <w:rFonts w:asciiTheme="majorBidi" w:hAnsiTheme="majorBidi" w:cstheme="majorBidi"/>
          <w:sz w:val="20"/>
          <w:szCs w:val="20"/>
        </w:rPr>
        <w:t xml:space="preserve">were </w:t>
      </w:r>
      <w:r w:rsidR="00EE2523" w:rsidRPr="00692412">
        <w:rPr>
          <w:rFonts w:asciiTheme="majorBidi" w:hAnsiTheme="majorBidi" w:cstheme="majorBidi"/>
          <w:sz w:val="20"/>
          <w:szCs w:val="20"/>
        </w:rPr>
        <w:t>evaluated</w:t>
      </w:r>
      <w:r w:rsidR="00205CB7" w:rsidRPr="00692412">
        <w:rPr>
          <w:rFonts w:asciiTheme="majorBidi" w:hAnsiTheme="majorBidi" w:cstheme="majorBidi"/>
          <w:sz w:val="20"/>
          <w:szCs w:val="20"/>
        </w:rPr>
        <w:t xml:space="preserve"> by Scanning Electron Microscope (SEM)</w:t>
      </w:r>
      <w:r w:rsidR="00D76CEA" w:rsidRPr="00692412">
        <w:rPr>
          <w:rFonts w:asciiTheme="majorBidi" w:hAnsiTheme="majorBidi" w:cstheme="majorBidi"/>
          <w:sz w:val="20"/>
          <w:szCs w:val="20"/>
        </w:rPr>
        <w:t>, meanwhile</w:t>
      </w:r>
      <w:r w:rsidR="00205CB7" w:rsidRPr="00692412">
        <w:rPr>
          <w:rFonts w:asciiTheme="majorBidi" w:hAnsiTheme="majorBidi" w:cstheme="majorBidi"/>
          <w:sz w:val="20"/>
          <w:szCs w:val="20"/>
        </w:rPr>
        <w:t xml:space="preserve">, bacteria harvested from the surface of ETTs and the secretions of lower respiratory tract were isolated, identified and assessed </w:t>
      </w:r>
      <w:r w:rsidR="002F0370" w:rsidRPr="00692412">
        <w:rPr>
          <w:rFonts w:asciiTheme="majorBidi" w:hAnsiTheme="majorBidi" w:cstheme="majorBidi"/>
          <w:sz w:val="20"/>
          <w:szCs w:val="20"/>
        </w:rPr>
        <w:t>for</w:t>
      </w:r>
      <w:r w:rsidR="00205CB7" w:rsidRPr="00692412">
        <w:rPr>
          <w:rFonts w:asciiTheme="majorBidi" w:hAnsiTheme="majorBidi" w:cstheme="majorBidi"/>
          <w:sz w:val="20"/>
          <w:szCs w:val="20"/>
        </w:rPr>
        <w:t xml:space="preserve"> antimicrobial </w:t>
      </w:r>
      <w:r w:rsidR="00AA62D1" w:rsidRPr="00692412">
        <w:rPr>
          <w:rFonts w:asciiTheme="majorBidi" w:hAnsiTheme="majorBidi" w:cstheme="majorBidi"/>
          <w:sz w:val="20"/>
          <w:szCs w:val="20"/>
        </w:rPr>
        <w:t>susceptibility. Twenty</w:t>
      </w:r>
      <w:r w:rsidR="00205CB7" w:rsidRPr="00692412">
        <w:rPr>
          <w:rFonts w:asciiTheme="majorBidi" w:hAnsiTheme="majorBidi" w:cstheme="majorBidi"/>
          <w:sz w:val="20"/>
          <w:szCs w:val="20"/>
        </w:rPr>
        <w:t xml:space="preserve"> </w:t>
      </w:r>
      <w:r w:rsidR="00391049" w:rsidRPr="00692412">
        <w:rPr>
          <w:rFonts w:asciiTheme="majorBidi" w:hAnsiTheme="majorBidi" w:cstheme="majorBidi"/>
          <w:sz w:val="20"/>
          <w:szCs w:val="20"/>
        </w:rPr>
        <w:t>ETTs</w:t>
      </w:r>
      <w:r w:rsidR="00205CB7" w:rsidRPr="00692412">
        <w:rPr>
          <w:rFonts w:asciiTheme="majorBidi" w:hAnsiTheme="majorBidi" w:cstheme="majorBidi"/>
          <w:sz w:val="20"/>
          <w:szCs w:val="20"/>
        </w:rPr>
        <w:t xml:space="preserve"> from 20 neonates who were intubated and mechanically ventilated </w:t>
      </w:r>
      <w:r w:rsidR="001D35BD" w:rsidRPr="00692412">
        <w:rPr>
          <w:rFonts w:asciiTheme="majorBidi" w:hAnsiTheme="majorBidi" w:cstheme="majorBidi"/>
          <w:sz w:val="20"/>
          <w:szCs w:val="20"/>
        </w:rPr>
        <w:t>in</w:t>
      </w:r>
      <w:r w:rsidR="00205CB7" w:rsidRPr="00692412">
        <w:rPr>
          <w:rFonts w:asciiTheme="majorBidi" w:hAnsiTheme="majorBidi" w:cstheme="majorBidi"/>
          <w:sz w:val="20"/>
          <w:szCs w:val="20"/>
        </w:rPr>
        <w:t xml:space="preserve"> the Neonatal Intensive Care Unit (NICU) of Ain Shams University </w:t>
      </w:r>
      <w:r w:rsidR="001D35BD" w:rsidRPr="00692412">
        <w:rPr>
          <w:rFonts w:asciiTheme="majorBidi" w:hAnsiTheme="majorBidi" w:cstheme="majorBidi"/>
          <w:sz w:val="20"/>
          <w:szCs w:val="20"/>
        </w:rPr>
        <w:t>Hospital</w:t>
      </w:r>
      <w:r w:rsidR="00391049" w:rsidRPr="00692412">
        <w:rPr>
          <w:rFonts w:asciiTheme="majorBidi" w:hAnsiTheme="majorBidi" w:cstheme="majorBidi"/>
          <w:sz w:val="20"/>
          <w:szCs w:val="20"/>
        </w:rPr>
        <w:t xml:space="preserve"> were obtained</w:t>
      </w:r>
      <w:r w:rsidR="002F0370" w:rsidRPr="00692412">
        <w:rPr>
          <w:rFonts w:asciiTheme="majorBidi" w:hAnsiTheme="majorBidi" w:cstheme="majorBidi"/>
          <w:sz w:val="20"/>
          <w:szCs w:val="20"/>
        </w:rPr>
        <w:t>.</w:t>
      </w:r>
      <w:r w:rsidR="00391049" w:rsidRPr="00692412">
        <w:rPr>
          <w:rFonts w:asciiTheme="majorBidi" w:hAnsiTheme="majorBidi" w:cstheme="majorBidi"/>
          <w:sz w:val="20"/>
          <w:szCs w:val="20"/>
        </w:rPr>
        <w:t xml:space="preserve"> </w:t>
      </w:r>
      <w:r w:rsidR="001D35BD" w:rsidRPr="00692412">
        <w:rPr>
          <w:rFonts w:asciiTheme="majorBidi" w:hAnsiTheme="majorBidi" w:cstheme="majorBidi"/>
          <w:sz w:val="20"/>
          <w:szCs w:val="20"/>
        </w:rPr>
        <w:t>Bacterial</w:t>
      </w:r>
      <w:r w:rsidR="00EE2523" w:rsidRPr="00692412">
        <w:rPr>
          <w:rFonts w:asciiTheme="majorBidi" w:hAnsiTheme="majorBidi" w:cstheme="majorBidi"/>
          <w:sz w:val="20"/>
          <w:szCs w:val="20"/>
        </w:rPr>
        <w:t xml:space="preserve"> colonization and biofilm formation was observed on 80% of inner and outer surfaces of collected ETTs using </w:t>
      </w:r>
      <w:r w:rsidR="001D35BD" w:rsidRPr="00692412">
        <w:rPr>
          <w:rFonts w:asciiTheme="majorBidi" w:hAnsiTheme="majorBidi" w:cstheme="majorBidi"/>
          <w:sz w:val="20"/>
          <w:szCs w:val="20"/>
        </w:rPr>
        <w:t>SEM.</w:t>
      </w:r>
      <w:r w:rsidR="00D76CEA" w:rsidRPr="00692412">
        <w:rPr>
          <w:rFonts w:asciiTheme="majorBidi" w:hAnsiTheme="majorBidi" w:cstheme="majorBidi"/>
          <w:sz w:val="20"/>
          <w:szCs w:val="20"/>
        </w:rPr>
        <w:t xml:space="preserve"> </w:t>
      </w:r>
      <w:r w:rsidR="00186501" w:rsidRPr="00692412">
        <w:rPr>
          <w:rFonts w:asciiTheme="majorBidi" w:hAnsiTheme="majorBidi" w:cstheme="majorBidi"/>
          <w:sz w:val="20"/>
          <w:szCs w:val="20"/>
        </w:rPr>
        <w:t xml:space="preserve">Staging of biofilm </w:t>
      </w:r>
      <w:r w:rsidR="00EE2523" w:rsidRPr="00692412">
        <w:rPr>
          <w:rFonts w:asciiTheme="majorBidi" w:hAnsiTheme="majorBidi" w:cstheme="majorBidi"/>
          <w:sz w:val="20"/>
          <w:szCs w:val="20"/>
        </w:rPr>
        <w:t xml:space="preserve">revealed that </w:t>
      </w:r>
      <w:r w:rsidR="00AA62D1" w:rsidRPr="00692412">
        <w:rPr>
          <w:rFonts w:asciiTheme="majorBidi" w:hAnsiTheme="majorBidi" w:cstheme="majorBidi"/>
          <w:sz w:val="20"/>
          <w:szCs w:val="20"/>
        </w:rPr>
        <w:t>50%</w:t>
      </w:r>
      <w:r w:rsidR="00EE2523" w:rsidRPr="00692412">
        <w:rPr>
          <w:rFonts w:asciiTheme="majorBidi" w:hAnsiTheme="majorBidi" w:cstheme="majorBidi"/>
          <w:sz w:val="20"/>
          <w:szCs w:val="20"/>
        </w:rPr>
        <w:t xml:space="preserve"> of the biofilms were grade III, 31.25% were grade II, and 18.75% were grade </w:t>
      </w:r>
      <w:r w:rsidR="001D35BD" w:rsidRPr="00692412">
        <w:rPr>
          <w:rFonts w:asciiTheme="majorBidi" w:hAnsiTheme="majorBidi" w:cstheme="majorBidi"/>
          <w:sz w:val="20"/>
          <w:szCs w:val="20"/>
        </w:rPr>
        <w:t>I. Bacterial</w:t>
      </w:r>
      <w:r w:rsidR="00EE2523" w:rsidRPr="00692412">
        <w:rPr>
          <w:rFonts w:asciiTheme="majorBidi" w:hAnsiTheme="majorBidi" w:cstheme="majorBidi"/>
          <w:sz w:val="20"/>
          <w:szCs w:val="20"/>
        </w:rPr>
        <w:t xml:space="preserve"> colonization and biofilm grading was shown to be time dependent (p value=0.006)</w:t>
      </w:r>
      <w:r w:rsidR="001D35BD" w:rsidRPr="00692412">
        <w:rPr>
          <w:rFonts w:asciiTheme="majorBidi" w:hAnsiTheme="majorBidi" w:cstheme="majorBidi"/>
          <w:sz w:val="20"/>
          <w:szCs w:val="20"/>
        </w:rPr>
        <w:t>.</w:t>
      </w:r>
      <w:r w:rsidR="00EE2523" w:rsidRPr="00692412">
        <w:rPr>
          <w:rFonts w:asciiTheme="majorBidi" w:hAnsiTheme="majorBidi" w:cstheme="majorBidi"/>
          <w:sz w:val="20"/>
          <w:szCs w:val="20"/>
        </w:rPr>
        <w:t xml:space="preserve"> Inner </w:t>
      </w:r>
      <w:r w:rsidR="00D52C3A" w:rsidRPr="00692412">
        <w:rPr>
          <w:rFonts w:asciiTheme="majorBidi" w:hAnsiTheme="majorBidi" w:cstheme="majorBidi"/>
          <w:sz w:val="20"/>
          <w:szCs w:val="20"/>
        </w:rPr>
        <w:t xml:space="preserve">and outer </w:t>
      </w:r>
      <w:r w:rsidR="00EE2523" w:rsidRPr="00692412">
        <w:rPr>
          <w:rFonts w:asciiTheme="majorBidi" w:hAnsiTheme="majorBidi" w:cstheme="majorBidi"/>
          <w:sz w:val="20"/>
          <w:szCs w:val="20"/>
        </w:rPr>
        <w:t>endotracheal tube surface</w:t>
      </w:r>
      <w:r w:rsidR="00E9435C" w:rsidRPr="00692412">
        <w:rPr>
          <w:rFonts w:asciiTheme="majorBidi" w:hAnsiTheme="majorBidi" w:cstheme="majorBidi"/>
          <w:sz w:val="20"/>
          <w:szCs w:val="20"/>
        </w:rPr>
        <w:t>s</w:t>
      </w:r>
      <w:r w:rsidR="00EE2523" w:rsidRPr="00692412">
        <w:rPr>
          <w:rFonts w:asciiTheme="majorBidi" w:hAnsiTheme="majorBidi" w:cstheme="majorBidi"/>
          <w:sz w:val="20"/>
          <w:szCs w:val="20"/>
        </w:rPr>
        <w:t xml:space="preserve"> yielded 80% </w:t>
      </w:r>
      <w:r w:rsidR="00D52C3A" w:rsidRPr="00692412">
        <w:rPr>
          <w:rFonts w:asciiTheme="majorBidi" w:hAnsiTheme="majorBidi" w:cstheme="majorBidi"/>
          <w:sz w:val="20"/>
          <w:szCs w:val="20"/>
        </w:rPr>
        <w:t>and</w:t>
      </w:r>
      <w:r w:rsidR="00EE2523" w:rsidRPr="00692412">
        <w:rPr>
          <w:rFonts w:asciiTheme="majorBidi" w:hAnsiTheme="majorBidi" w:cstheme="majorBidi"/>
          <w:sz w:val="20"/>
          <w:szCs w:val="20"/>
        </w:rPr>
        <w:t xml:space="preserve"> </w:t>
      </w:r>
      <w:r w:rsidR="00D52C3A" w:rsidRPr="00692412">
        <w:rPr>
          <w:rFonts w:asciiTheme="majorBidi" w:hAnsiTheme="majorBidi" w:cstheme="majorBidi"/>
          <w:sz w:val="20"/>
          <w:szCs w:val="20"/>
        </w:rPr>
        <w:t xml:space="preserve">75% </w:t>
      </w:r>
      <w:r w:rsidR="00EE2523" w:rsidRPr="00692412">
        <w:rPr>
          <w:rFonts w:asciiTheme="majorBidi" w:hAnsiTheme="majorBidi" w:cstheme="majorBidi"/>
          <w:sz w:val="20"/>
          <w:szCs w:val="20"/>
        </w:rPr>
        <w:t>positive aerobic cultures</w:t>
      </w:r>
      <w:r w:rsidR="00D52C3A" w:rsidRPr="00692412">
        <w:rPr>
          <w:rFonts w:asciiTheme="majorBidi" w:hAnsiTheme="majorBidi" w:cstheme="majorBidi"/>
          <w:sz w:val="20"/>
          <w:szCs w:val="20"/>
        </w:rPr>
        <w:t xml:space="preserve">, respectively. </w:t>
      </w:r>
      <w:r w:rsidR="00EE2523" w:rsidRPr="00692412">
        <w:rPr>
          <w:rFonts w:asciiTheme="majorBidi" w:hAnsiTheme="majorBidi" w:cstheme="majorBidi"/>
          <w:sz w:val="20"/>
          <w:szCs w:val="20"/>
        </w:rPr>
        <w:t>The most prevalent isolate</w:t>
      </w:r>
      <w:r w:rsidR="007D4866" w:rsidRPr="00692412">
        <w:rPr>
          <w:rFonts w:asciiTheme="majorBidi" w:hAnsiTheme="majorBidi" w:cstheme="majorBidi"/>
          <w:sz w:val="20"/>
          <w:szCs w:val="20"/>
        </w:rPr>
        <w:t>s</w:t>
      </w:r>
      <w:r w:rsidR="00EE2523" w:rsidRPr="00692412">
        <w:rPr>
          <w:rFonts w:asciiTheme="majorBidi" w:hAnsiTheme="majorBidi" w:cstheme="majorBidi"/>
          <w:sz w:val="20"/>
          <w:szCs w:val="20"/>
        </w:rPr>
        <w:t xml:space="preserve"> </w:t>
      </w:r>
      <w:r w:rsidR="007D4866" w:rsidRPr="00692412">
        <w:rPr>
          <w:rFonts w:asciiTheme="majorBidi" w:hAnsiTheme="majorBidi" w:cstheme="majorBidi"/>
          <w:sz w:val="20"/>
          <w:szCs w:val="20"/>
        </w:rPr>
        <w:t>were</w:t>
      </w:r>
      <w:r w:rsidR="00EE2523" w:rsidRPr="00692412">
        <w:rPr>
          <w:rFonts w:asciiTheme="majorBidi" w:hAnsiTheme="majorBidi" w:cstheme="majorBidi"/>
          <w:sz w:val="20"/>
          <w:szCs w:val="20"/>
        </w:rPr>
        <w:t xml:space="preserve"> </w:t>
      </w:r>
      <w:r w:rsidR="00EE2523" w:rsidRPr="00692412">
        <w:rPr>
          <w:rFonts w:asciiTheme="majorBidi" w:hAnsiTheme="majorBidi" w:cstheme="majorBidi"/>
          <w:i/>
          <w:iCs/>
          <w:sz w:val="20"/>
          <w:szCs w:val="20"/>
        </w:rPr>
        <w:t>Klebs</w:t>
      </w:r>
      <w:r w:rsidR="00D76CEA" w:rsidRPr="00692412">
        <w:rPr>
          <w:rFonts w:asciiTheme="majorBidi" w:hAnsiTheme="majorBidi" w:cstheme="majorBidi"/>
          <w:i/>
          <w:iCs/>
          <w:sz w:val="20"/>
          <w:szCs w:val="20"/>
        </w:rPr>
        <w:t>i</w:t>
      </w:r>
      <w:r w:rsidR="00EE2523" w:rsidRPr="00692412">
        <w:rPr>
          <w:rFonts w:asciiTheme="majorBidi" w:hAnsiTheme="majorBidi" w:cstheme="majorBidi"/>
          <w:i/>
          <w:iCs/>
          <w:sz w:val="20"/>
          <w:szCs w:val="20"/>
        </w:rPr>
        <w:t>ella pneumoniae</w:t>
      </w:r>
      <w:r w:rsidR="00EE2523" w:rsidRPr="00692412">
        <w:rPr>
          <w:rFonts w:asciiTheme="majorBidi" w:hAnsiTheme="majorBidi" w:cstheme="majorBidi"/>
          <w:sz w:val="20"/>
          <w:szCs w:val="20"/>
        </w:rPr>
        <w:t xml:space="preserve"> </w:t>
      </w:r>
      <w:r w:rsidR="00547431" w:rsidRPr="00692412">
        <w:rPr>
          <w:rFonts w:asciiTheme="majorBidi" w:hAnsiTheme="majorBidi" w:cstheme="majorBidi"/>
          <w:sz w:val="20"/>
          <w:szCs w:val="20"/>
        </w:rPr>
        <w:t xml:space="preserve">followed by </w:t>
      </w:r>
      <w:r w:rsidR="00EE2523" w:rsidRPr="00692412">
        <w:rPr>
          <w:rFonts w:asciiTheme="majorBidi" w:hAnsiTheme="majorBidi" w:cstheme="majorBidi"/>
          <w:i/>
          <w:iCs/>
          <w:sz w:val="20"/>
          <w:szCs w:val="20"/>
        </w:rPr>
        <w:t>coagulase negative Staph (CoNS</w:t>
      </w:r>
      <w:r w:rsidR="00CA3005" w:rsidRPr="00692412">
        <w:rPr>
          <w:rFonts w:asciiTheme="majorBidi" w:hAnsiTheme="majorBidi" w:cstheme="majorBidi"/>
          <w:i/>
          <w:iCs/>
          <w:sz w:val="20"/>
          <w:szCs w:val="20"/>
        </w:rPr>
        <w:t>)</w:t>
      </w:r>
      <w:r w:rsidR="00CA3005" w:rsidRPr="00692412">
        <w:rPr>
          <w:rFonts w:asciiTheme="majorBidi" w:hAnsiTheme="majorBidi" w:cstheme="majorBidi"/>
          <w:sz w:val="20"/>
          <w:szCs w:val="20"/>
        </w:rPr>
        <w:t>,</w:t>
      </w:r>
      <w:r w:rsidR="00692412">
        <w:rPr>
          <w:rFonts w:asciiTheme="majorBidi" w:hAnsiTheme="majorBidi" w:cstheme="majorBidi" w:hint="eastAsia"/>
          <w:sz w:val="20"/>
          <w:szCs w:val="20"/>
          <w:lang w:eastAsia="zh-CN"/>
        </w:rPr>
        <w:t xml:space="preserve"> </w:t>
      </w:r>
      <w:r w:rsidR="00E9435C" w:rsidRPr="00692412">
        <w:rPr>
          <w:rFonts w:asciiTheme="majorBidi" w:hAnsiTheme="majorBidi" w:cstheme="majorBidi"/>
          <w:i/>
          <w:iCs/>
          <w:sz w:val="20"/>
          <w:szCs w:val="20"/>
        </w:rPr>
        <w:t>Enterobacter</w:t>
      </w:r>
      <w:r w:rsidR="00EE2523" w:rsidRPr="00692412">
        <w:rPr>
          <w:rFonts w:asciiTheme="majorBidi" w:hAnsiTheme="majorBidi" w:cstheme="majorBidi"/>
          <w:i/>
          <w:iCs/>
          <w:sz w:val="20"/>
          <w:szCs w:val="20"/>
        </w:rPr>
        <w:t>,</w:t>
      </w:r>
      <w:r w:rsidR="00E9435C" w:rsidRPr="00692412">
        <w:rPr>
          <w:rFonts w:asciiTheme="majorBidi" w:hAnsiTheme="majorBidi" w:cstheme="majorBidi"/>
          <w:i/>
          <w:iCs/>
          <w:sz w:val="20"/>
          <w:szCs w:val="20"/>
        </w:rPr>
        <w:t xml:space="preserve"> </w:t>
      </w:r>
      <w:r w:rsidR="00EE2523" w:rsidRPr="00692412">
        <w:rPr>
          <w:rFonts w:asciiTheme="majorBidi" w:hAnsiTheme="majorBidi" w:cstheme="majorBidi"/>
          <w:i/>
          <w:iCs/>
          <w:sz w:val="20"/>
          <w:szCs w:val="20"/>
        </w:rPr>
        <w:t>Acinetobacter</w:t>
      </w:r>
      <w:r w:rsidR="001D35BD" w:rsidRPr="00692412">
        <w:rPr>
          <w:rFonts w:asciiTheme="majorBidi" w:hAnsiTheme="majorBidi" w:cstheme="majorBidi"/>
          <w:i/>
          <w:iCs/>
          <w:sz w:val="20"/>
          <w:szCs w:val="20"/>
        </w:rPr>
        <w:t>,</w:t>
      </w:r>
      <w:r w:rsidR="00EE2523" w:rsidRPr="00692412">
        <w:rPr>
          <w:rFonts w:asciiTheme="majorBidi" w:hAnsiTheme="majorBidi" w:cstheme="majorBidi"/>
          <w:i/>
          <w:iCs/>
          <w:sz w:val="20"/>
          <w:szCs w:val="20"/>
        </w:rPr>
        <w:t xml:space="preserve"> Candida</w:t>
      </w:r>
      <w:r w:rsidR="00EE2523" w:rsidRPr="00692412">
        <w:rPr>
          <w:rFonts w:asciiTheme="majorBidi" w:hAnsiTheme="majorBidi" w:cstheme="majorBidi"/>
          <w:sz w:val="20"/>
          <w:szCs w:val="20"/>
        </w:rPr>
        <w:t xml:space="preserve"> and normal flora .</w:t>
      </w:r>
      <w:r w:rsidR="00D52C3A" w:rsidRPr="00692412">
        <w:rPr>
          <w:rFonts w:asciiTheme="majorBidi" w:hAnsiTheme="majorBidi" w:cstheme="majorBidi"/>
          <w:sz w:val="20"/>
          <w:szCs w:val="20"/>
        </w:rPr>
        <w:t xml:space="preserve"> </w:t>
      </w:r>
      <w:r w:rsidR="00F01795" w:rsidRPr="00692412">
        <w:rPr>
          <w:rFonts w:asciiTheme="majorBidi" w:hAnsiTheme="majorBidi" w:cstheme="majorBidi"/>
          <w:sz w:val="20"/>
          <w:szCs w:val="20"/>
        </w:rPr>
        <w:t xml:space="preserve">Thirteen samples </w:t>
      </w:r>
      <w:r w:rsidR="00F01795" w:rsidRPr="00692412">
        <w:rPr>
          <w:rFonts w:asciiTheme="majorBidi" w:eastAsia="Times New Roman" w:hAnsiTheme="majorBidi" w:cstheme="majorBidi"/>
          <w:sz w:val="20"/>
          <w:szCs w:val="20"/>
        </w:rPr>
        <w:t>had the same pathogen both on the surface of ETTs and in the secretions of lower respiratory tract</w:t>
      </w:r>
      <w:r w:rsidR="00F01795" w:rsidRPr="00692412">
        <w:rPr>
          <w:rFonts w:asciiTheme="majorBidi" w:hAnsiTheme="majorBidi" w:cstheme="majorBidi"/>
          <w:sz w:val="20"/>
          <w:szCs w:val="20"/>
        </w:rPr>
        <w:t xml:space="preserve"> </w:t>
      </w:r>
      <w:r w:rsidR="00F01795" w:rsidRPr="00692412">
        <w:rPr>
          <w:rFonts w:asciiTheme="majorBidi" w:eastAsia="Times New Roman" w:hAnsiTheme="majorBidi" w:cstheme="majorBidi"/>
          <w:sz w:val="20"/>
          <w:szCs w:val="20"/>
        </w:rPr>
        <w:t>which accounted for 81.25% of the positive cultures from ETTs</w:t>
      </w:r>
      <w:r w:rsidR="002F0370" w:rsidRPr="00692412">
        <w:rPr>
          <w:rFonts w:asciiTheme="majorBidi" w:eastAsia="Times New Roman" w:hAnsiTheme="majorBidi" w:cstheme="majorBidi"/>
          <w:sz w:val="20"/>
          <w:szCs w:val="20"/>
        </w:rPr>
        <w:t>.</w:t>
      </w:r>
      <w:r w:rsidR="00D52C3A" w:rsidRPr="00692412">
        <w:rPr>
          <w:rFonts w:asciiTheme="majorBidi" w:hAnsiTheme="majorBidi" w:cstheme="majorBidi"/>
          <w:sz w:val="20"/>
          <w:szCs w:val="20"/>
        </w:rPr>
        <w:t xml:space="preserve"> </w:t>
      </w:r>
      <w:r w:rsidR="00E4308A" w:rsidRPr="00692412">
        <w:rPr>
          <w:rFonts w:asciiTheme="majorBidi" w:hAnsiTheme="majorBidi" w:cstheme="majorBidi"/>
          <w:sz w:val="20"/>
          <w:szCs w:val="20"/>
        </w:rPr>
        <w:t>All Gram negative isolat</w:t>
      </w:r>
      <w:r w:rsidR="007D4866" w:rsidRPr="00692412">
        <w:rPr>
          <w:rFonts w:asciiTheme="majorBidi" w:hAnsiTheme="majorBidi" w:cstheme="majorBidi"/>
          <w:sz w:val="20"/>
          <w:szCs w:val="20"/>
        </w:rPr>
        <w:t>es were resistant to ampicillin-</w:t>
      </w:r>
      <w:r w:rsidR="00E4308A" w:rsidRPr="00692412">
        <w:rPr>
          <w:rFonts w:asciiTheme="majorBidi" w:hAnsiTheme="majorBidi" w:cstheme="majorBidi"/>
          <w:sz w:val="20"/>
          <w:szCs w:val="20"/>
        </w:rPr>
        <w:t xml:space="preserve">sulbactam, cefepime, cefotaxime, ciprofloxacin, and piperacillin. </w:t>
      </w:r>
      <w:r w:rsidR="00E4308A" w:rsidRPr="00692412">
        <w:rPr>
          <w:rFonts w:asciiTheme="majorBidi" w:eastAsia="Times New Roman" w:hAnsiTheme="majorBidi" w:cstheme="majorBidi"/>
          <w:sz w:val="20"/>
          <w:szCs w:val="20"/>
        </w:rPr>
        <w:t>We can conclude that endotracheal tube colonization and biofilm formation are frequently observed in neonates und</w:t>
      </w:r>
      <w:r w:rsidR="00302913" w:rsidRPr="00692412">
        <w:rPr>
          <w:rFonts w:asciiTheme="majorBidi" w:eastAsia="Times New Roman" w:hAnsiTheme="majorBidi" w:cstheme="majorBidi"/>
          <w:sz w:val="20"/>
          <w:szCs w:val="20"/>
        </w:rPr>
        <w:t xml:space="preserve">ergoing mechanical ventilation, </w:t>
      </w:r>
      <w:r w:rsidR="00E4308A" w:rsidRPr="00692412">
        <w:rPr>
          <w:rFonts w:asciiTheme="majorBidi" w:hAnsiTheme="majorBidi" w:cstheme="majorBidi"/>
          <w:sz w:val="20"/>
          <w:szCs w:val="20"/>
        </w:rPr>
        <w:t xml:space="preserve">increases with the duration of intubation </w:t>
      </w:r>
      <w:r w:rsidR="00E4308A" w:rsidRPr="00692412">
        <w:rPr>
          <w:rFonts w:asciiTheme="majorBidi" w:eastAsia="Times New Roman" w:hAnsiTheme="majorBidi" w:cstheme="majorBidi"/>
          <w:sz w:val="20"/>
          <w:szCs w:val="20"/>
        </w:rPr>
        <w:t>and is correlated with occurrence of VAP. Bacteria implicated in VAP showed multi-resistance towards most antibiotics used in the study.</w:t>
      </w:r>
    </w:p>
    <w:p w:rsidR="00E4308A" w:rsidRPr="00177DB6" w:rsidRDefault="00E412B5" w:rsidP="00177DB6">
      <w:pPr>
        <w:autoSpaceDE w:val="0"/>
        <w:autoSpaceDN w:val="0"/>
        <w:bidi w:val="0"/>
        <w:adjustRightInd w:val="0"/>
        <w:spacing w:after="0" w:line="240" w:lineRule="auto"/>
        <w:jc w:val="mediumKashida"/>
        <w:rPr>
          <w:rFonts w:ascii="Times New Roman" w:hAnsi="Times New Roman" w:cs="Times New Roman"/>
          <w:b/>
          <w:bCs/>
          <w:sz w:val="20"/>
          <w:szCs w:val="20"/>
          <w:lang w:eastAsia="zh-CN"/>
        </w:rPr>
      </w:pPr>
      <w:r w:rsidRPr="00692412">
        <w:rPr>
          <w:rFonts w:asciiTheme="majorBidi" w:hAnsiTheme="majorBidi" w:cstheme="majorBidi"/>
          <w:sz w:val="20"/>
          <w:szCs w:val="20"/>
        </w:rPr>
        <w:t>[</w:t>
      </w:r>
      <w:r w:rsidR="00C55ED7" w:rsidRPr="00692412">
        <w:rPr>
          <w:rFonts w:ascii="Times New Roman" w:hAnsi="Times New Roman" w:cs="Times New Roman"/>
          <w:sz w:val="20"/>
          <w:szCs w:val="20"/>
        </w:rPr>
        <w:t>Iman Shehata, Marwa Shabban</w:t>
      </w:r>
      <w:r w:rsidR="00C60157" w:rsidRPr="00692412">
        <w:rPr>
          <w:rFonts w:ascii="Times New Roman" w:hAnsi="Times New Roman" w:cs="Times New Roman" w:hint="eastAsia"/>
          <w:sz w:val="20"/>
          <w:szCs w:val="20"/>
          <w:lang w:eastAsia="zh-CN"/>
        </w:rPr>
        <w:t>,</w:t>
      </w:r>
      <w:r w:rsidR="00C55ED7" w:rsidRPr="00692412">
        <w:rPr>
          <w:rFonts w:ascii="Times New Roman" w:hAnsi="Times New Roman" w:cs="Times New Roman"/>
          <w:sz w:val="20"/>
          <w:szCs w:val="20"/>
        </w:rPr>
        <w:t xml:space="preserve"> Rania Ibrahim</w:t>
      </w:r>
      <w:r w:rsidR="00692412">
        <w:rPr>
          <w:rFonts w:ascii="Times New Roman" w:hAnsi="Times New Roman" w:cs="Times New Roman"/>
          <w:sz w:val="20"/>
          <w:szCs w:val="20"/>
        </w:rPr>
        <w:t xml:space="preserve"> </w:t>
      </w:r>
      <w:r w:rsidR="00C55ED7" w:rsidRPr="00692412">
        <w:rPr>
          <w:rFonts w:ascii="Times New Roman" w:hAnsi="Times New Roman" w:cs="Times New Roman"/>
          <w:sz w:val="20"/>
          <w:szCs w:val="20"/>
        </w:rPr>
        <w:t xml:space="preserve">and Youssef Shoukry. </w:t>
      </w:r>
      <w:r w:rsidRPr="00692412">
        <w:rPr>
          <w:rFonts w:asciiTheme="majorBidi" w:hAnsiTheme="majorBidi" w:cstheme="majorBidi"/>
          <w:b/>
          <w:bCs/>
          <w:sz w:val="20"/>
          <w:szCs w:val="20"/>
        </w:rPr>
        <w:t>Endotracheal Tube Biofilm and its Relationship to Ventilator Associated Pneumonia in a Neonatal ICU</w:t>
      </w:r>
      <w:r w:rsidRPr="00692412">
        <w:rPr>
          <w:rFonts w:asciiTheme="majorBidi" w:hAnsiTheme="majorBidi" w:cstheme="majorBidi"/>
          <w:sz w:val="20"/>
          <w:szCs w:val="20"/>
        </w:rPr>
        <w:t xml:space="preserve">. </w:t>
      </w:r>
      <w:r w:rsidR="0066442F" w:rsidRPr="009D108E">
        <w:rPr>
          <w:rFonts w:ascii="Times New Roman" w:hAnsi="Times New Roman" w:cs="Times New Roman"/>
          <w:bCs/>
          <w:i/>
          <w:sz w:val="20"/>
          <w:szCs w:val="20"/>
        </w:rPr>
        <w:t xml:space="preserve">Nat Sci </w:t>
      </w:r>
      <w:r w:rsidR="0066442F" w:rsidRPr="009D108E">
        <w:rPr>
          <w:rFonts w:ascii="Times New Roman" w:hAnsi="Times New Roman" w:cs="Times New Roman"/>
          <w:bCs/>
          <w:sz w:val="20"/>
          <w:szCs w:val="20"/>
        </w:rPr>
        <w:t>201</w:t>
      </w:r>
      <w:r w:rsidR="0066442F" w:rsidRPr="009D108E">
        <w:rPr>
          <w:rFonts w:ascii="Times New Roman" w:hAnsi="Times New Roman" w:cs="Times New Roman"/>
          <w:bCs/>
          <w:sz w:val="20"/>
          <w:szCs w:val="20"/>
          <w:lang w:eastAsia="zh-CN"/>
        </w:rPr>
        <w:t>2</w:t>
      </w:r>
      <w:r w:rsidR="0066442F" w:rsidRPr="009D108E">
        <w:rPr>
          <w:rFonts w:ascii="Times New Roman" w:hAnsi="Times New Roman" w:cs="Times New Roman"/>
          <w:bCs/>
          <w:sz w:val="20"/>
          <w:szCs w:val="20"/>
        </w:rPr>
        <w:t>;</w:t>
      </w:r>
      <w:r w:rsidR="0066442F" w:rsidRPr="009D108E">
        <w:rPr>
          <w:rFonts w:ascii="Times New Roman" w:hAnsi="Times New Roman" w:cs="Times New Roman"/>
          <w:bCs/>
          <w:sz w:val="20"/>
          <w:szCs w:val="20"/>
          <w:lang w:eastAsia="zh-CN"/>
        </w:rPr>
        <w:t>10</w:t>
      </w:r>
      <w:r w:rsidR="0066442F" w:rsidRPr="009D108E">
        <w:rPr>
          <w:rFonts w:ascii="Times New Roman" w:hAnsi="Times New Roman" w:cs="Times New Roman"/>
          <w:bCs/>
          <w:sz w:val="20"/>
          <w:szCs w:val="20"/>
        </w:rPr>
        <w:t>(</w:t>
      </w:r>
      <w:r w:rsidR="0066442F" w:rsidRPr="009D108E">
        <w:rPr>
          <w:rFonts w:ascii="Times New Roman" w:hAnsi="Times New Roman" w:cs="Times New Roman"/>
          <w:bCs/>
          <w:sz w:val="20"/>
          <w:szCs w:val="20"/>
          <w:lang w:eastAsia="zh-CN"/>
        </w:rPr>
        <w:t>12</w:t>
      </w:r>
      <w:r w:rsidR="0066442F" w:rsidRPr="009D108E">
        <w:rPr>
          <w:rFonts w:ascii="Times New Roman" w:hAnsi="Times New Roman" w:cs="Times New Roman"/>
          <w:bCs/>
          <w:sz w:val="20"/>
          <w:szCs w:val="20"/>
        </w:rPr>
        <w:t>)</w:t>
      </w:r>
      <w:r w:rsidR="00692412" w:rsidRPr="009D108E">
        <w:rPr>
          <w:rFonts w:ascii="Times New Roman" w:hAnsi="Times New Roman" w:cs="Times New Roman"/>
          <w:bCs/>
          <w:sz w:val="20"/>
          <w:szCs w:val="20"/>
          <w:lang w:eastAsia="zh-CN"/>
        </w:rPr>
        <w:t>:133-</w:t>
      </w:r>
      <w:r w:rsidR="00422E15" w:rsidRPr="009D108E">
        <w:rPr>
          <w:rFonts w:ascii="Times New Roman" w:hAnsi="Times New Roman" w:cs="Times New Roman"/>
          <w:bCs/>
          <w:sz w:val="20"/>
          <w:szCs w:val="20"/>
          <w:lang w:eastAsia="zh-CN"/>
        </w:rPr>
        <w:t>140</w:t>
      </w:r>
      <w:r w:rsidR="0066442F" w:rsidRPr="009D108E">
        <w:rPr>
          <w:rFonts w:ascii="Times New Roman" w:hAnsi="Times New Roman" w:cs="Times New Roman"/>
          <w:bCs/>
          <w:sz w:val="20"/>
          <w:szCs w:val="20"/>
        </w:rPr>
        <w:t xml:space="preserve">]. (ISSN: 1545-0740). </w:t>
      </w:r>
      <w:hyperlink r:id="rId10" w:history="1">
        <w:r w:rsidR="0066442F" w:rsidRPr="009D108E">
          <w:rPr>
            <w:rStyle w:val="Hyperlink"/>
            <w:rFonts w:ascii="Times New Roman" w:hAnsi="Times New Roman" w:cs="Times New Roman"/>
            <w:bCs/>
            <w:sz w:val="20"/>
            <w:szCs w:val="20"/>
          </w:rPr>
          <w:t>http://www.sciencepub.net</w:t>
        </w:r>
        <w:r w:rsidR="0066442F" w:rsidRPr="009D108E">
          <w:rPr>
            <w:rStyle w:val="Hyperlink"/>
            <w:rFonts w:ascii="Times New Roman" w:hAnsi="Times New Roman" w:cs="Times New Roman"/>
            <w:bCs/>
            <w:sz w:val="20"/>
            <w:szCs w:val="20"/>
            <w:lang w:eastAsia="zh-CN"/>
          </w:rPr>
          <w:t>/nature</w:t>
        </w:r>
      </w:hyperlink>
      <w:r w:rsidR="0066442F" w:rsidRPr="009D108E">
        <w:rPr>
          <w:rFonts w:ascii="Times New Roman" w:hAnsi="Times New Roman" w:cs="Times New Roman"/>
          <w:bCs/>
          <w:color w:val="0000FF"/>
          <w:sz w:val="20"/>
          <w:szCs w:val="20"/>
          <w:lang w:eastAsia="zh-CN"/>
        </w:rPr>
        <w:t xml:space="preserve">. </w:t>
      </w:r>
      <w:r w:rsidR="00692412" w:rsidRPr="009D108E">
        <w:rPr>
          <w:rFonts w:ascii="Times New Roman" w:hAnsi="Times New Roman" w:cs="Times New Roman"/>
          <w:bCs/>
          <w:sz w:val="20"/>
          <w:szCs w:val="20"/>
          <w:lang w:eastAsia="zh-CN"/>
        </w:rPr>
        <w:t>20</w:t>
      </w:r>
      <w:r w:rsidR="00E4308A" w:rsidRPr="00692412">
        <w:rPr>
          <w:rFonts w:asciiTheme="majorBidi" w:hAnsiTheme="majorBidi" w:cstheme="majorBidi"/>
          <w:sz w:val="20"/>
          <w:szCs w:val="20"/>
        </w:rPr>
        <w:t xml:space="preserve"> </w:t>
      </w:r>
    </w:p>
    <w:p w:rsidR="00927001" w:rsidRDefault="00927001" w:rsidP="00692412">
      <w:pPr>
        <w:autoSpaceDE w:val="0"/>
        <w:autoSpaceDN w:val="0"/>
        <w:bidi w:val="0"/>
        <w:adjustRightInd w:val="0"/>
        <w:spacing w:after="0" w:line="240" w:lineRule="auto"/>
        <w:jc w:val="mediumKashida"/>
        <w:rPr>
          <w:rFonts w:asciiTheme="majorBidi" w:hAnsiTheme="majorBidi" w:cstheme="majorBidi"/>
          <w:b/>
          <w:bCs/>
          <w:sz w:val="20"/>
          <w:szCs w:val="20"/>
        </w:rPr>
      </w:pPr>
    </w:p>
    <w:p w:rsidR="003E3CE6" w:rsidRPr="00692412" w:rsidRDefault="003E3CE6" w:rsidP="00927001">
      <w:pPr>
        <w:autoSpaceDE w:val="0"/>
        <w:autoSpaceDN w:val="0"/>
        <w:bidi w:val="0"/>
        <w:adjustRightInd w:val="0"/>
        <w:spacing w:after="0" w:line="240" w:lineRule="auto"/>
        <w:jc w:val="mediumKashida"/>
        <w:rPr>
          <w:rFonts w:asciiTheme="majorBidi" w:hAnsiTheme="majorBidi" w:cstheme="majorBidi"/>
          <w:sz w:val="20"/>
          <w:szCs w:val="20"/>
        </w:rPr>
      </w:pPr>
      <w:r w:rsidRPr="00692412">
        <w:rPr>
          <w:rFonts w:asciiTheme="majorBidi" w:hAnsiTheme="majorBidi" w:cstheme="majorBidi"/>
          <w:b/>
          <w:bCs/>
          <w:sz w:val="20"/>
          <w:szCs w:val="20"/>
        </w:rPr>
        <w:t>Keywords:</w:t>
      </w:r>
      <w:r w:rsidRPr="00692412">
        <w:rPr>
          <w:rFonts w:asciiTheme="majorBidi" w:hAnsiTheme="majorBidi" w:cstheme="majorBidi"/>
          <w:sz w:val="20"/>
          <w:szCs w:val="20"/>
        </w:rPr>
        <w:t xml:space="preserve"> biofilm,</w:t>
      </w:r>
      <w:r w:rsidR="00A23852" w:rsidRPr="00692412">
        <w:rPr>
          <w:rFonts w:asciiTheme="majorBidi" w:hAnsiTheme="majorBidi" w:cstheme="majorBidi"/>
          <w:sz w:val="20"/>
          <w:szCs w:val="20"/>
        </w:rPr>
        <w:t xml:space="preserve"> </w:t>
      </w:r>
      <w:r w:rsidRPr="00692412">
        <w:rPr>
          <w:rFonts w:asciiTheme="majorBidi" w:hAnsiTheme="majorBidi" w:cstheme="majorBidi"/>
          <w:sz w:val="20"/>
          <w:szCs w:val="20"/>
        </w:rPr>
        <w:t>endotracheal tube, neonates, scanning electron microscopy, ventilator associated pneumonia.</w:t>
      </w:r>
    </w:p>
    <w:bookmarkEnd w:id="0"/>
    <w:bookmarkEnd w:id="1"/>
    <w:bookmarkEnd w:id="2"/>
    <w:p w:rsidR="0043100E" w:rsidRDefault="0043100E" w:rsidP="00692412">
      <w:pPr>
        <w:bidi w:val="0"/>
        <w:spacing w:after="0" w:line="240" w:lineRule="auto"/>
        <w:jc w:val="both"/>
        <w:rPr>
          <w:rFonts w:asciiTheme="majorBidi" w:hAnsiTheme="majorBidi" w:cstheme="majorBidi"/>
          <w:b/>
          <w:bCs/>
          <w:sz w:val="20"/>
          <w:szCs w:val="20"/>
        </w:rPr>
        <w:sectPr w:rsidR="0043100E" w:rsidSect="009D108E">
          <w:headerReference w:type="default" r:id="rId11"/>
          <w:footerReference w:type="default" r:id="rId12"/>
          <w:type w:val="continuous"/>
          <w:pgSz w:w="12240" w:h="15840" w:code="1"/>
          <w:pgMar w:top="1440" w:right="1440" w:bottom="1440" w:left="1440" w:header="706" w:footer="706" w:gutter="0"/>
          <w:pgNumType w:start="133"/>
          <w:cols w:space="708"/>
          <w:bidi/>
          <w:docGrid w:linePitch="360"/>
        </w:sectPr>
      </w:pPr>
    </w:p>
    <w:p w:rsidR="00927001" w:rsidRDefault="00927001" w:rsidP="00692412">
      <w:pPr>
        <w:bidi w:val="0"/>
        <w:spacing w:after="0" w:line="240" w:lineRule="auto"/>
        <w:jc w:val="both"/>
        <w:rPr>
          <w:rFonts w:asciiTheme="majorBidi" w:hAnsiTheme="majorBidi" w:cstheme="majorBidi"/>
          <w:b/>
          <w:bCs/>
          <w:sz w:val="20"/>
          <w:szCs w:val="20"/>
        </w:rPr>
      </w:pPr>
    </w:p>
    <w:p w:rsidR="00FE2A7C" w:rsidRPr="00692412" w:rsidRDefault="00FE2A7C" w:rsidP="00927001">
      <w:pPr>
        <w:bidi w:val="0"/>
        <w:spacing w:after="0" w:line="240" w:lineRule="auto"/>
        <w:jc w:val="both"/>
        <w:rPr>
          <w:rFonts w:asciiTheme="majorBidi" w:hAnsiTheme="majorBidi" w:cstheme="majorBidi"/>
          <w:b/>
          <w:bCs/>
          <w:sz w:val="20"/>
          <w:szCs w:val="20"/>
        </w:rPr>
      </w:pPr>
      <w:r w:rsidRPr="00692412">
        <w:rPr>
          <w:rFonts w:asciiTheme="majorBidi" w:hAnsiTheme="majorBidi" w:cstheme="majorBidi"/>
          <w:b/>
          <w:bCs/>
          <w:sz w:val="20"/>
          <w:szCs w:val="20"/>
        </w:rPr>
        <w:t>Introduction:</w:t>
      </w:r>
    </w:p>
    <w:p w:rsidR="00246493" w:rsidRPr="00692412" w:rsidRDefault="00692412" w:rsidP="00692412">
      <w:pPr>
        <w:autoSpaceDE w:val="0"/>
        <w:autoSpaceDN w:val="0"/>
        <w:bidi w:val="0"/>
        <w:adjustRightInd w:val="0"/>
        <w:spacing w:after="0" w:line="240" w:lineRule="auto"/>
        <w:ind w:firstLine="450"/>
        <w:jc w:val="both"/>
        <w:rPr>
          <w:rFonts w:asciiTheme="majorBidi" w:hAnsiTheme="majorBidi" w:cstheme="majorBidi"/>
          <w:sz w:val="20"/>
          <w:szCs w:val="20"/>
        </w:rPr>
      </w:pPr>
      <w:r>
        <w:rPr>
          <w:rFonts w:asciiTheme="majorBidi" w:hAnsiTheme="majorBidi" w:cstheme="majorBidi"/>
          <w:sz w:val="20"/>
          <w:szCs w:val="20"/>
        </w:rPr>
        <w:t xml:space="preserve"> </w:t>
      </w:r>
      <w:r w:rsidR="006D7EC5" w:rsidRPr="00692412">
        <w:rPr>
          <w:rFonts w:asciiTheme="majorBidi" w:hAnsiTheme="majorBidi" w:cstheme="majorBidi"/>
          <w:sz w:val="20"/>
          <w:szCs w:val="20"/>
        </w:rPr>
        <w:t>A biofilm is an aggregate</w:t>
      </w:r>
      <w:r w:rsidR="006D7EC5" w:rsidRPr="00692412">
        <w:rPr>
          <w:rFonts w:ascii="Times New Roman" w:hAnsi="Times New Roman" w:cs="Times New Roman"/>
          <w:sz w:val="20"/>
          <w:szCs w:val="20"/>
        </w:rPr>
        <w:t xml:space="preserve"> of microorganism</w:t>
      </w:r>
      <w:r w:rsidR="00002114" w:rsidRPr="00692412">
        <w:rPr>
          <w:rFonts w:ascii="Times New Roman" w:hAnsi="Times New Roman" w:cs="Times New Roman"/>
          <w:sz w:val="20"/>
          <w:szCs w:val="20"/>
        </w:rPr>
        <w:t xml:space="preserve">s in which cells adhere to each </w:t>
      </w:r>
      <w:r w:rsidR="006D7EC5" w:rsidRPr="00692412">
        <w:rPr>
          <w:rFonts w:ascii="Times New Roman" w:hAnsi="Times New Roman" w:cs="Times New Roman"/>
          <w:sz w:val="20"/>
          <w:szCs w:val="20"/>
        </w:rPr>
        <w:t xml:space="preserve">other or a surface. These adherent cells are frequently embedded within a </w:t>
      </w:r>
      <w:r w:rsidR="00002114" w:rsidRPr="00692412">
        <w:rPr>
          <w:rFonts w:ascii="Times New Roman" w:hAnsi="Times New Roman" w:cs="Times New Roman"/>
          <w:sz w:val="20"/>
          <w:szCs w:val="20"/>
        </w:rPr>
        <w:t xml:space="preserve">self-produced </w:t>
      </w:r>
      <w:r w:rsidR="006D7EC5" w:rsidRPr="00692412">
        <w:rPr>
          <w:rFonts w:ascii="Times New Roman" w:hAnsi="Times New Roman" w:cs="Times New Roman"/>
          <w:sz w:val="20"/>
          <w:szCs w:val="20"/>
        </w:rPr>
        <w:t xml:space="preserve">matrix of extracellular polymeric substance (EPS). Biofilm </w:t>
      </w:r>
      <w:r w:rsidR="00002114" w:rsidRPr="00692412">
        <w:rPr>
          <w:rFonts w:ascii="Times New Roman" w:hAnsi="Times New Roman" w:cs="Times New Roman"/>
          <w:sz w:val="20"/>
          <w:szCs w:val="20"/>
        </w:rPr>
        <w:t>EPS</w:t>
      </w:r>
      <w:r w:rsidR="00002114" w:rsidRPr="00692412">
        <w:rPr>
          <w:rFonts w:asciiTheme="majorBidi" w:hAnsiTheme="majorBidi" w:cstheme="majorBidi"/>
          <w:sz w:val="20"/>
          <w:szCs w:val="20"/>
        </w:rPr>
        <w:t xml:space="preserve"> is an amalgam of extracellular macromolecules including nucleic acids, proteins, polysaccharides, and lipids </w:t>
      </w:r>
      <w:r w:rsidR="00A162A8" w:rsidRPr="00692412">
        <w:rPr>
          <w:rFonts w:asciiTheme="majorBidi" w:hAnsiTheme="majorBidi" w:cstheme="majorBidi"/>
          <w:sz w:val="20"/>
          <w:szCs w:val="20"/>
        </w:rPr>
        <w:t>(Bordi and de Bentzmann, 2011).</w:t>
      </w:r>
      <w:r w:rsidR="00EC70A0" w:rsidRPr="00692412">
        <w:rPr>
          <w:rFonts w:asciiTheme="majorBidi" w:hAnsiTheme="majorBidi" w:cstheme="majorBidi"/>
          <w:sz w:val="20"/>
          <w:szCs w:val="20"/>
        </w:rPr>
        <w:t>The formation of a biofilm begins with the attachment of bacteria to a surface and is followed by proliferation and maturation, which ultimately leads to the characteristic 3D biofilm structure with mushroom-shaped bacterial agglomerations surrounded by fluid-filled channels. Later, cells may detach from the biofilm in a process believed to be of crucial importance for the dissemination of a biofilm-associated infection (</w:t>
      </w:r>
      <w:r w:rsidR="002F333A" w:rsidRPr="00692412">
        <w:rPr>
          <w:rFonts w:asciiTheme="majorBidi" w:hAnsiTheme="majorBidi" w:cstheme="majorBidi"/>
          <w:sz w:val="20"/>
          <w:szCs w:val="20"/>
        </w:rPr>
        <w:t>Hoiby et al.</w:t>
      </w:r>
      <w:r w:rsidR="0013447A" w:rsidRPr="00692412">
        <w:rPr>
          <w:rFonts w:asciiTheme="majorBidi" w:hAnsiTheme="majorBidi" w:cstheme="majorBidi"/>
          <w:sz w:val="20"/>
          <w:szCs w:val="20"/>
        </w:rPr>
        <w:t>, 2010</w:t>
      </w:r>
      <w:r w:rsidR="00EC70A0" w:rsidRPr="00692412">
        <w:rPr>
          <w:rFonts w:asciiTheme="majorBidi" w:hAnsiTheme="majorBidi" w:cstheme="majorBidi"/>
          <w:sz w:val="20"/>
          <w:szCs w:val="20"/>
        </w:rPr>
        <w:t>).</w:t>
      </w:r>
      <w:r w:rsidR="00EC70A0" w:rsidRPr="00692412">
        <w:rPr>
          <w:sz w:val="20"/>
          <w:szCs w:val="20"/>
        </w:rPr>
        <w:t xml:space="preserve"> </w:t>
      </w:r>
      <w:r w:rsidR="00246493" w:rsidRPr="00692412">
        <w:rPr>
          <w:rFonts w:asciiTheme="majorBidi" w:hAnsiTheme="majorBidi" w:cstheme="majorBidi"/>
          <w:sz w:val="20"/>
          <w:szCs w:val="20"/>
        </w:rPr>
        <w:t xml:space="preserve">Cells in microbial biofilms </w:t>
      </w:r>
      <w:r w:rsidR="00E15575" w:rsidRPr="00692412">
        <w:rPr>
          <w:rFonts w:asciiTheme="majorBidi" w:hAnsiTheme="majorBidi" w:cstheme="majorBidi"/>
          <w:sz w:val="20"/>
          <w:szCs w:val="20"/>
        </w:rPr>
        <w:t xml:space="preserve">differ from </w:t>
      </w:r>
      <w:r w:rsidR="00246493" w:rsidRPr="00692412">
        <w:rPr>
          <w:rFonts w:asciiTheme="majorBidi" w:hAnsiTheme="majorBidi" w:cstheme="majorBidi"/>
          <w:sz w:val="20"/>
          <w:szCs w:val="20"/>
        </w:rPr>
        <w:t xml:space="preserve">planktonic cells in two major ways: </w:t>
      </w:r>
      <w:r w:rsidR="00E15575" w:rsidRPr="00692412">
        <w:rPr>
          <w:rFonts w:asciiTheme="majorBidi" w:hAnsiTheme="majorBidi" w:cstheme="majorBidi"/>
          <w:sz w:val="20"/>
          <w:szCs w:val="20"/>
        </w:rPr>
        <w:t xml:space="preserve">they are usually </w:t>
      </w:r>
      <w:r w:rsidR="00246493" w:rsidRPr="00692412">
        <w:rPr>
          <w:rFonts w:asciiTheme="majorBidi" w:hAnsiTheme="majorBidi" w:cstheme="majorBidi"/>
          <w:sz w:val="20"/>
          <w:szCs w:val="20"/>
        </w:rPr>
        <w:t xml:space="preserve">more tolerant </w:t>
      </w:r>
      <w:r w:rsidR="007D4866" w:rsidRPr="00692412">
        <w:rPr>
          <w:rFonts w:asciiTheme="majorBidi" w:hAnsiTheme="majorBidi" w:cstheme="majorBidi"/>
          <w:sz w:val="20"/>
          <w:szCs w:val="20"/>
        </w:rPr>
        <w:t>to</w:t>
      </w:r>
      <w:r w:rsidR="00246493" w:rsidRPr="00692412">
        <w:rPr>
          <w:rFonts w:asciiTheme="majorBidi" w:hAnsiTheme="majorBidi" w:cstheme="majorBidi"/>
          <w:sz w:val="20"/>
          <w:szCs w:val="20"/>
        </w:rPr>
        <w:t xml:space="preserve"> antibioti</w:t>
      </w:r>
      <w:r w:rsidR="00E15575" w:rsidRPr="00692412">
        <w:rPr>
          <w:rFonts w:asciiTheme="majorBidi" w:hAnsiTheme="majorBidi" w:cstheme="majorBidi"/>
          <w:sz w:val="20"/>
          <w:szCs w:val="20"/>
        </w:rPr>
        <w:t xml:space="preserve">cs and antimicrobial treatment, </w:t>
      </w:r>
      <w:r w:rsidR="00246493" w:rsidRPr="00692412">
        <w:rPr>
          <w:rFonts w:asciiTheme="majorBidi" w:hAnsiTheme="majorBidi" w:cstheme="majorBidi"/>
          <w:sz w:val="20"/>
          <w:szCs w:val="20"/>
        </w:rPr>
        <w:t xml:space="preserve">and they may persist in </w:t>
      </w:r>
      <w:r w:rsidR="00E15575" w:rsidRPr="00692412">
        <w:rPr>
          <w:rFonts w:asciiTheme="majorBidi" w:hAnsiTheme="majorBidi" w:cstheme="majorBidi"/>
          <w:sz w:val="20"/>
          <w:szCs w:val="20"/>
        </w:rPr>
        <w:t xml:space="preserve">the host, despite a heavy </w:t>
      </w:r>
      <w:r w:rsidR="00246493" w:rsidRPr="00692412">
        <w:rPr>
          <w:rFonts w:asciiTheme="majorBidi" w:hAnsiTheme="majorBidi" w:cstheme="majorBidi"/>
          <w:sz w:val="20"/>
          <w:szCs w:val="20"/>
        </w:rPr>
        <w:t>influx of inflammatory cell</w:t>
      </w:r>
      <w:r w:rsidR="00E15575" w:rsidRPr="00692412">
        <w:rPr>
          <w:rFonts w:asciiTheme="majorBidi" w:hAnsiTheme="majorBidi" w:cstheme="majorBidi"/>
          <w:sz w:val="20"/>
          <w:szCs w:val="20"/>
        </w:rPr>
        <w:t xml:space="preserve">s and effector functions of the </w:t>
      </w:r>
      <w:r w:rsidR="00246493" w:rsidRPr="00692412">
        <w:rPr>
          <w:rFonts w:asciiTheme="majorBidi" w:hAnsiTheme="majorBidi" w:cstheme="majorBidi"/>
          <w:sz w:val="20"/>
          <w:szCs w:val="20"/>
        </w:rPr>
        <w:lastRenderedPageBreak/>
        <w:t xml:space="preserve">adaptive immune response. The clinical importance is </w:t>
      </w:r>
      <w:r w:rsidR="00E15575" w:rsidRPr="00692412">
        <w:rPr>
          <w:rFonts w:asciiTheme="majorBidi" w:hAnsiTheme="majorBidi" w:cstheme="majorBidi"/>
          <w:sz w:val="20"/>
          <w:szCs w:val="20"/>
        </w:rPr>
        <w:t xml:space="preserve">that biofilm infections </w:t>
      </w:r>
      <w:r w:rsidR="00246493" w:rsidRPr="00692412">
        <w:rPr>
          <w:rFonts w:asciiTheme="majorBidi" w:hAnsiTheme="majorBidi" w:cstheme="majorBidi"/>
          <w:sz w:val="20"/>
          <w:szCs w:val="20"/>
        </w:rPr>
        <w:t>are typically chronic infections</w:t>
      </w:r>
      <w:r w:rsidR="00E15575" w:rsidRPr="00692412">
        <w:rPr>
          <w:rFonts w:asciiTheme="majorBidi" w:hAnsiTheme="majorBidi" w:cstheme="majorBidi"/>
          <w:sz w:val="20"/>
          <w:szCs w:val="20"/>
        </w:rPr>
        <w:t xml:space="preserve"> (</w:t>
      </w:r>
      <w:r w:rsidR="00AF1402" w:rsidRPr="00692412">
        <w:rPr>
          <w:rFonts w:asciiTheme="majorBidi" w:hAnsiTheme="majorBidi" w:cstheme="majorBidi"/>
          <w:sz w:val="20"/>
          <w:szCs w:val="20"/>
        </w:rPr>
        <w:t>Hall-</w:t>
      </w:r>
      <w:r w:rsidR="00E15575" w:rsidRPr="00692412">
        <w:rPr>
          <w:rFonts w:asciiTheme="majorBidi" w:hAnsiTheme="majorBidi" w:cstheme="majorBidi"/>
          <w:sz w:val="20"/>
          <w:szCs w:val="20"/>
        </w:rPr>
        <w:t>Stoodley et al., 2012)</w:t>
      </w:r>
      <w:r w:rsidR="00246493" w:rsidRPr="00692412">
        <w:rPr>
          <w:rFonts w:asciiTheme="majorBidi" w:hAnsiTheme="majorBidi" w:cstheme="majorBidi"/>
          <w:sz w:val="20"/>
          <w:szCs w:val="20"/>
        </w:rPr>
        <w:t>.</w:t>
      </w:r>
    </w:p>
    <w:p w:rsidR="00C93BE8" w:rsidRPr="00692412" w:rsidRDefault="00692412" w:rsidP="00692412">
      <w:pPr>
        <w:autoSpaceDE w:val="0"/>
        <w:autoSpaceDN w:val="0"/>
        <w:bidi w:val="0"/>
        <w:adjustRightInd w:val="0"/>
        <w:spacing w:after="0" w:line="240" w:lineRule="auto"/>
        <w:ind w:firstLine="450"/>
        <w:jc w:val="both"/>
        <w:rPr>
          <w:rFonts w:asciiTheme="majorBidi" w:hAnsiTheme="majorBidi" w:cstheme="majorBidi"/>
          <w:sz w:val="20"/>
          <w:szCs w:val="20"/>
        </w:rPr>
      </w:pPr>
      <w:r>
        <w:rPr>
          <w:rFonts w:asciiTheme="majorBidi" w:hAnsiTheme="majorBidi" w:cstheme="majorBidi"/>
          <w:b/>
          <w:bCs/>
          <w:i/>
          <w:iCs/>
          <w:sz w:val="20"/>
          <w:szCs w:val="20"/>
        </w:rPr>
        <w:t xml:space="preserve"> </w:t>
      </w:r>
      <w:r w:rsidR="00CC22C9" w:rsidRPr="00692412">
        <w:rPr>
          <w:rFonts w:asciiTheme="majorBidi" w:hAnsiTheme="majorBidi" w:cstheme="majorBidi"/>
          <w:sz w:val="20"/>
          <w:szCs w:val="20"/>
        </w:rPr>
        <w:t>Ventilator</w:t>
      </w:r>
      <w:r w:rsidR="00E36DCE" w:rsidRPr="00692412">
        <w:rPr>
          <w:rFonts w:asciiTheme="majorBidi" w:hAnsiTheme="majorBidi" w:cstheme="majorBidi"/>
          <w:sz w:val="20"/>
          <w:szCs w:val="20"/>
        </w:rPr>
        <w:t xml:space="preserve"> associated pneumonia (</w:t>
      </w:r>
      <w:r w:rsidR="00564210" w:rsidRPr="00692412">
        <w:rPr>
          <w:rFonts w:asciiTheme="majorBidi" w:hAnsiTheme="majorBidi" w:cstheme="majorBidi"/>
          <w:sz w:val="20"/>
          <w:szCs w:val="20"/>
        </w:rPr>
        <w:t>VAP</w:t>
      </w:r>
      <w:r w:rsidR="00E36DCE" w:rsidRPr="00692412">
        <w:rPr>
          <w:rFonts w:asciiTheme="majorBidi" w:hAnsiTheme="majorBidi" w:cstheme="majorBidi"/>
          <w:sz w:val="20"/>
          <w:szCs w:val="20"/>
        </w:rPr>
        <w:t>)</w:t>
      </w:r>
      <w:r w:rsidR="00564210" w:rsidRPr="00692412">
        <w:rPr>
          <w:rFonts w:asciiTheme="majorBidi" w:hAnsiTheme="majorBidi" w:cstheme="majorBidi"/>
          <w:sz w:val="20"/>
          <w:szCs w:val="20"/>
        </w:rPr>
        <w:t xml:space="preserve"> is one of the most common healthcare associated infections in critical care settings and accounts for </w:t>
      </w:r>
      <w:r w:rsidR="00E36DCE" w:rsidRPr="00692412">
        <w:rPr>
          <w:rFonts w:asciiTheme="majorBidi" w:hAnsiTheme="majorBidi" w:cstheme="majorBidi"/>
          <w:sz w:val="20"/>
          <w:szCs w:val="20"/>
        </w:rPr>
        <w:t>6.8% to 32.2% of health care-acquired infections among neonates.</w:t>
      </w:r>
      <w:r w:rsidR="00053092" w:rsidRPr="00692412">
        <w:rPr>
          <w:rFonts w:asciiTheme="majorBidi" w:hAnsiTheme="majorBidi" w:cstheme="majorBidi"/>
          <w:sz w:val="20"/>
          <w:szCs w:val="20"/>
        </w:rPr>
        <w:t xml:space="preserve"> </w:t>
      </w:r>
      <w:r w:rsidR="00E36DCE" w:rsidRPr="00692412">
        <w:rPr>
          <w:rFonts w:asciiTheme="majorBidi" w:hAnsiTheme="majorBidi" w:cstheme="majorBidi"/>
          <w:sz w:val="20"/>
          <w:szCs w:val="20"/>
        </w:rPr>
        <w:t>It</w:t>
      </w:r>
      <w:r w:rsidR="00053092" w:rsidRPr="00692412">
        <w:rPr>
          <w:rFonts w:asciiTheme="majorBidi" w:hAnsiTheme="majorBidi" w:cstheme="majorBidi"/>
          <w:sz w:val="20"/>
          <w:szCs w:val="20"/>
        </w:rPr>
        <w:t xml:space="preserve"> is associated with prolonged hospitalization, increased health care costs, a</w:t>
      </w:r>
      <w:r w:rsidR="00473D36" w:rsidRPr="00692412">
        <w:rPr>
          <w:rFonts w:asciiTheme="majorBidi" w:hAnsiTheme="majorBidi" w:cstheme="majorBidi"/>
          <w:sz w:val="20"/>
          <w:szCs w:val="20"/>
        </w:rPr>
        <w:t xml:space="preserve">nd high attributable mortality </w:t>
      </w:r>
      <w:r w:rsidR="00E36DCE" w:rsidRPr="00692412">
        <w:rPr>
          <w:rFonts w:asciiTheme="majorBidi" w:hAnsiTheme="majorBidi" w:cstheme="majorBidi"/>
          <w:sz w:val="20"/>
          <w:szCs w:val="20"/>
        </w:rPr>
        <w:t xml:space="preserve">(Rosenthal et </w:t>
      </w:r>
      <w:r w:rsidR="00564210" w:rsidRPr="00692412">
        <w:rPr>
          <w:rFonts w:asciiTheme="majorBidi" w:hAnsiTheme="majorBidi" w:cstheme="majorBidi"/>
          <w:sz w:val="20"/>
          <w:szCs w:val="20"/>
        </w:rPr>
        <w:t>al.</w:t>
      </w:r>
      <w:r w:rsidR="00E36DCE" w:rsidRPr="00692412">
        <w:rPr>
          <w:rFonts w:asciiTheme="majorBidi" w:hAnsiTheme="majorBidi" w:cstheme="majorBidi"/>
          <w:sz w:val="20"/>
          <w:szCs w:val="20"/>
        </w:rPr>
        <w:t>, 2012</w:t>
      </w:r>
      <w:r w:rsidR="00564210" w:rsidRPr="00692412">
        <w:rPr>
          <w:rFonts w:asciiTheme="majorBidi" w:hAnsiTheme="majorBidi" w:cstheme="majorBidi"/>
          <w:sz w:val="20"/>
          <w:szCs w:val="20"/>
        </w:rPr>
        <w:t>).</w:t>
      </w:r>
      <w:r w:rsidR="00E36DCE" w:rsidRPr="00692412">
        <w:rPr>
          <w:rFonts w:asciiTheme="majorBidi" w:hAnsiTheme="majorBidi" w:cstheme="majorBidi"/>
          <w:sz w:val="20"/>
          <w:szCs w:val="20"/>
        </w:rPr>
        <w:t xml:space="preserve"> The presence of an endotracheal tube</w:t>
      </w:r>
      <w:r w:rsidR="00CC22C9" w:rsidRPr="00692412">
        <w:rPr>
          <w:rFonts w:asciiTheme="majorBidi" w:hAnsiTheme="majorBidi" w:cstheme="majorBidi"/>
          <w:sz w:val="20"/>
          <w:szCs w:val="20"/>
        </w:rPr>
        <w:t xml:space="preserve"> (ETT)</w:t>
      </w:r>
      <w:r w:rsidR="00E36DCE" w:rsidRPr="00692412">
        <w:rPr>
          <w:rFonts w:asciiTheme="majorBidi" w:hAnsiTheme="majorBidi" w:cstheme="majorBidi"/>
          <w:sz w:val="20"/>
          <w:szCs w:val="20"/>
        </w:rPr>
        <w:t xml:space="preserve"> is an independent risk factor for developing VAP and whilst tracheal intubation is necessary to facilitate mechanical ventilation, it also circumvents elements of patients' innate immunity. The endotracheal tube disrupts the cough reflex, promotes accumulation of tracheobronchial secretions and mucus, and provides a direct conduit for pathogenic microorganisms to reach the lower respiratory tract, i</w:t>
      </w:r>
      <w:r w:rsidR="00C93BE8" w:rsidRPr="00692412">
        <w:rPr>
          <w:rFonts w:asciiTheme="majorBidi" w:hAnsiTheme="majorBidi" w:cstheme="majorBidi"/>
          <w:sz w:val="20"/>
          <w:szCs w:val="20"/>
        </w:rPr>
        <w:t>ncreasing the risk of infection</w:t>
      </w:r>
      <w:r w:rsidR="00E36DCE" w:rsidRPr="00692412">
        <w:rPr>
          <w:rFonts w:asciiTheme="majorBidi" w:hAnsiTheme="majorBidi" w:cstheme="majorBidi"/>
          <w:sz w:val="20"/>
          <w:szCs w:val="20"/>
        </w:rPr>
        <w:t>. Significantly, the endotracheal tube may also act as a reservoir for pathogens by providing a surface to which they can adhere and form biofilms</w:t>
      </w:r>
      <w:r w:rsidR="002604E8" w:rsidRPr="00692412">
        <w:rPr>
          <w:rFonts w:asciiTheme="majorBidi" w:hAnsiTheme="majorBidi" w:cstheme="majorBidi"/>
          <w:b/>
          <w:bCs/>
          <w:i/>
          <w:iCs/>
          <w:sz w:val="20"/>
          <w:szCs w:val="20"/>
        </w:rPr>
        <w:t>.</w:t>
      </w:r>
      <w:r w:rsidR="00C93BE8" w:rsidRPr="00692412">
        <w:rPr>
          <w:rFonts w:asciiTheme="majorBidi" w:hAnsiTheme="majorBidi" w:cstheme="majorBidi"/>
          <w:b/>
          <w:bCs/>
          <w:i/>
          <w:iCs/>
          <w:sz w:val="20"/>
          <w:szCs w:val="20"/>
        </w:rPr>
        <w:t xml:space="preserve"> </w:t>
      </w:r>
      <w:r w:rsidR="002604E8" w:rsidRPr="00692412">
        <w:rPr>
          <w:rFonts w:asciiTheme="majorBidi" w:hAnsiTheme="majorBidi" w:cstheme="majorBidi"/>
          <w:sz w:val="20"/>
          <w:szCs w:val="20"/>
        </w:rPr>
        <w:t xml:space="preserve">Aggregates of ETT biofilm can be easily detached by suction </w:t>
      </w:r>
      <w:r w:rsidR="002604E8" w:rsidRPr="00692412">
        <w:rPr>
          <w:rFonts w:asciiTheme="majorBidi" w:hAnsiTheme="majorBidi" w:cstheme="majorBidi"/>
          <w:sz w:val="20"/>
          <w:szCs w:val="20"/>
        </w:rPr>
        <w:lastRenderedPageBreak/>
        <w:t xml:space="preserve">catheter and disseminate towards the lower respiratory tract by shear forces imparted by the </w:t>
      </w:r>
      <w:r w:rsidR="00302913" w:rsidRPr="00692412">
        <w:rPr>
          <w:rFonts w:asciiTheme="majorBidi" w:hAnsiTheme="majorBidi" w:cstheme="majorBidi"/>
          <w:sz w:val="20"/>
          <w:szCs w:val="20"/>
        </w:rPr>
        <w:t>ventilator inspiratory gas flow</w:t>
      </w:r>
      <w:r w:rsidR="002604E8" w:rsidRPr="00692412">
        <w:rPr>
          <w:rFonts w:asciiTheme="majorBidi" w:hAnsiTheme="majorBidi" w:cstheme="majorBidi"/>
          <w:b/>
          <w:bCs/>
          <w:i/>
          <w:iCs/>
          <w:sz w:val="20"/>
          <w:szCs w:val="20"/>
        </w:rPr>
        <w:t xml:space="preserve"> </w:t>
      </w:r>
      <w:r w:rsidR="00C93BE8" w:rsidRPr="00692412">
        <w:rPr>
          <w:rFonts w:asciiTheme="majorBidi" w:hAnsiTheme="majorBidi" w:cstheme="majorBidi"/>
          <w:sz w:val="20"/>
          <w:szCs w:val="20"/>
        </w:rPr>
        <w:t>(Coppadoro et al.</w:t>
      </w:r>
      <w:r w:rsidR="00B406CF" w:rsidRPr="00692412">
        <w:rPr>
          <w:rFonts w:asciiTheme="majorBidi" w:hAnsiTheme="majorBidi" w:cstheme="majorBidi"/>
          <w:sz w:val="20"/>
          <w:szCs w:val="20"/>
        </w:rPr>
        <w:t>, 2012</w:t>
      </w:r>
      <w:r w:rsidR="00C93BE8" w:rsidRPr="00692412">
        <w:rPr>
          <w:rFonts w:asciiTheme="majorBidi" w:hAnsiTheme="majorBidi" w:cstheme="majorBidi"/>
          <w:sz w:val="20"/>
          <w:szCs w:val="20"/>
        </w:rPr>
        <w:t>)</w:t>
      </w:r>
      <w:r w:rsidR="00E36DCE" w:rsidRPr="00692412">
        <w:rPr>
          <w:rFonts w:asciiTheme="majorBidi" w:hAnsiTheme="majorBidi" w:cstheme="majorBidi"/>
          <w:sz w:val="20"/>
          <w:szCs w:val="20"/>
        </w:rPr>
        <w:t xml:space="preserve">. </w:t>
      </w:r>
    </w:p>
    <w:p w:rsidR="00600C0D" w:rsidRPr="00692412" w:rsidRDefault="00692412" w:rsidP="00692412">
      <w:pPr>
        <w:autoSpaceDE w:val="0"/>
        <w:autoSpaceDN w:val="0"/>
        <w:bidi w:val="0"/>
        <w:adjustRightInd w:val="0"/>
        <w:spacing w:after="0" w:line="240" w:lineRule="auto"/>
        <w:ind w:firstLine="450"/>
        <w:jc w:val="both"/>
        <w:rPr>
          <w:rFonts w:asciiTheme="majorBidi" w:hAnsiTheme="majorBidi" w:cstheme="majorBidi"/>
          <w:sz w:val="20"/>
          <w:szCs w:val="20"/>
        </w:rPr>
      </w:pPr>
      <w:r>
        <w:rPr>
          <w:rFonts w:asciiTheme="majorBidi" w:hAnsiTheme="majorBidi" w:cstheme="majorBidi"/>
          <w:sz w:val="20"/>
          <w:szCs w:val="20"/>
        </w:rPr>
        <w:t xml:space="preserve"> </w:t>
      </w:r>
      <w:r w:rsidR="002604E8" w:rsidRPr="00692412">
        <w:rPr>
          <w:rFonts w:asciiTheme="majorBidi" w:hAnsiTheme="majorBidi" w:cstheme="majorBidi"/>
          <w:sz w:val="20"/>
          <w:szCs w:val="20"/>
        </w:rPr>
        <w:t>The use of electron microscopy to demonstrate the presence of endotracheal tube luminal biofilm was first reported by Sottile et al. (1986). In their study of 25 patients in the intensive care unit (ICU) undergoing extubation, the ETT was completely covered in 84% of cases and partially covered in 16% by an amorphous bacterium-containing matrix .They suggested that there may be a relationship between nosocomial pulmonary infections and bacterial adherence to the interior surface of the ETT . Several investigators have subsequently studied this process further and have suggested not only that the formation of a biofilm may be an important mechanism of ETT obstruction, but also a potential source of pulmonary infection</w:t>
      </w:r>
      <w:r w:rsidR="003E6EC4" w:rsidRPr="00692412">
        <w:rPr>
          <w:rFonts w:asciiTheme="majorBidi" w:hAnsiTheme="majorBidi" w:cstheme="majorBidi"/>
          <w:sz w:val="20"/>
          <w:szCs w:val="20"/>
        </w:rPr>
        <w:t xml:space="preserve"> (</w:t>
      </w:r>
      <w:r w:rsidR="00473D36" w:rsidRPr="00692412">
        <w:rPr>
          <w:rFonts w:asciiTheme="majorBidi" w:hAnsiTheme="majorBidi" w:cstheme="majorBidi"/>
          <w:sz w:val="20"/>
          <w:szCs w:val="20"/>
        </w:rPr>
        <w:t>Adair et al., 1999,</w:t>
      </w:r>
      <w:r w:rsidR="002604E8" w:rsidRPr="00692412">
        <w:rPr>
          <w:rFonts w:asciiTheme="majorBidi" w:hAnsiTheme="majorBidi" w:cstheme="majorBidi"/>
          <w:sz w:val="20"/>
          <w:szCs w:val="20"/>
        </w:rPr>
        <w:t>Feldman et al.</w:t>
      </w:r>
      <w:r w:rsidR="00473D36" w:rsidRPr="00692412">
        <w:rPr>
          <w:rFonts w:asciiTheme="majorBidi" w:hAnsiTheme="majorBidi" w:cstheme="majorBidi"/>
          <w:sz w:val="20"/>
          <w:szCs w:val="20"/>
        </w:rPr>
        <w:t>,1999</w:t>
      </w:r>
      <w:r w:rsidR="002604E8" w:rsidRPr="00692412">
        <w:rPr>
          <w:rFonts w:asciiTheme="majorBidi" w:hAnsiTheme="majorBidi" w:cstheme="majorBidi"/>
          <w:sz w:val="20"/>
          <w:szCs w:val="20"/>
        </w:rPr>
        <w:t>)</w:t>
      </w:r>
      <w:r w:rsidR="00B26193" w:rsidRPr="00692412">
        <w:rPr>
          <w:rFonts w:asciiTheme="majorBidi" w:hAnsiTheme="majorBidi" w:cstheme="majorBidi"/>
          <w:sz w:val="20"/>
          <w:szCs w:val="20"/>
        </w:rPr>
        <w:t>.</w:t>
      </w:r>
      <w:r w:rsidR="003E6EC4" w:rsidRPr="00692412">
        <w:rPr>
          <w:rFonts w:asciiTheme="majorBidi" w:hAnsiTheme="majorBidi" w:cstheme="majorBidi"/>
          <w:sz w:val="20"/>
          <w:szCs w:val="20"/>
        </w:rPr>
        <w:t xml:space="preserve"> </w:t>
      </w:r>
    </w:p>
    <w:p w:rsidR="00B9261B" w:rsidRDefault="00692412" w:rsidP="00692412">
      <w:pPr>
        <w:autoSpaceDE w:val="0"/>
        <w:autoSpaceDN w:val="0"/>
        <w:bidi w:val="0"/>
        <w:adjustRightInd w:val="0"/>
        <w:spacing w:after="0" w:line="240" w:lineRule="auto"/>
        <w:ind w:firstLine="450"/>
        <w:jc w:val="both"/>
        <w:rPr>
          <w:rFonts w:asciiTheme="majorBidi" w:hAnsiTheme="majorBidi" w:cstheme="majorBidi"/>
          <w:sz w:val="20"/>
          <w:szCs w:val="20"/>
          <w:lang w:eastAsia="zh-CN"/>
        </w:rPr>
      </w:pPr>
      <w:r>
        <w:rPr>
          <w:rFonts w:asciiTheme="majorBidi" w:hAnsiTheme="majorBidi" w:cstheme="majorBidi"/>
          <w:sz w:val="20"/>
          <w:szCs w:val="20"/>
        </w:rPr>
        <w:t xml:space="preserve"> </w:t>
      </w:r>
      <w:r w:rsidR="00FE2A7C" w:rsidRPr="00692412">
        <w:rPr>
          <w:rFonts w:asciiTheme="majorBidi" w:hAnsiTheme="majorBidi" w:cstheme="majorBidi"/>
          <w:sz w:val="20"/>
          <w:szCs w:val="20"/>
        </w:rPr>
        <w:t xml:space="preserve">This prospective observational study aimed to investigate biofilm formation on the luminal and external surfaces of </w:t>
      </w:r>
      <w:r w:rsidR="00CC22C9" w:rsidRPr="00692412">
        <w:rPr>
          <w:rFonts w:asciiTheme="majorBidi" w:hAnsiTheme="majorBidi" w:cstheme="majorBidi"/>
          <w:sz w:val="20"/>
          <w:szCs w:val="20"/>
        </w:rPr>
        <w:t>ETTs</w:t>
      </w:r>
      <w:r w:rsidR="00FE2A7C" w:rsidRPr="00692412">
        <w:rPr>
          <w:rFonts w:asciiTheme="majorBidi" w:hAnsiTheme="majorBidi" w:cstheme="majorBidi"/>
          <w:sz w:val="20"/>
          <w:szCs w:val="20"/>
        </w:rPr>
        <w:t xml:space="preserve"> of neonates in ICU on mechanical ventilation and study its relation to </w:t>
      </w:r>
      <w:r w:rsidR="00C372DD" w:rsidRPr="00692412">
        <w:rPr>
          <w:rFonts w:asciiTheme="majorBidi" w:hAnsiTheme="majorBidi" w:cstheme="majorBidi"/>
          <w:sz w:val="20"/>
          <w:szCs w:val="20"/>
        </w:rPr>
        <w:t>VAP</w:t>
      </w:r>
      <w:r w:rsidR="00FE2A7C" w:rsidRPr="00692412">
        <w:rPr>
          <w:rFonts w:asciiTheme="majorBidi" w:hAnsiTheme="majorBidi" w:cstheme="majorBidi"/>
          <w:sz w:val="20"/>
          <w:szCs w:val="20"/>
        </w:rPr>
        <w:t xml:space="preserve">. The presence of biofilm on the surface of ETTs were examined by SEM, meanwhile, bacteria harvested from the surface of ETTs and the secretions of lower respiratory tract were isolated, identified and assessed </w:t>
      </w:r>
      <w:r w:rsidR="0048132E" w:rsidRPr="00692412">
        <w:rPr>
          <w:rFonts w:asciiTheme="majorBidi" w:hAnsiTheme="majorBidi" w:cstheme="majorBidi"/>
          <w:sz w:val="20"/>
          <w:szCs w:val="20"/>
        </w:rPr>
        <w:t>for</w:t>
      </w:r>
      <w:r w:rsidR="00FE2A7C" w:rsidRPr="00692412">
        <w:rPr>
          <w:rFonts w:asciiTheme="majorBidi" w:hAnsiTheme="majorBidi" w:cstheme="majorBidi"/>
          <w:sz w:val="20"/>
          <w:szCs w:val="20"/>
        </w:rPr>
        <w:t xml:space="preserve"> antimicrobial susceptibility</w:t>
      </w:r>
      <w:r w:rsidR="0048132E" w:rsidRPr="00692412">
        <w:rPr>
          <w:rFonts w:asciiTheme="majorBidi" w:hAnsiTheme="majorBidi" w:cstheme="majorBidi"/>
          <w:sz w:val="20"/>
          <w:szCs w:val="20"/>
        </w:rPr>
        <w:t>.</w:t>
      </w:r>
    </w:p>
    <w:p w:rsidR="00387620" w:rsidRPr="00692412" w:rsidRDefault="00473D36" w:rsidP="00692412">
      <w:pPr>
        <w:autoSpaceDE w:val="0"/>
        <w:autoSpaceDN w:val="0"/>
        <w:bidi w:val="0"/>
        <w:adjustRightInd w:val="0"/>
        <w:spacing w:after="0" w:line="240" w:lineRule="auto"/>
        <w:jc w:val="both"/>
        <w:rPr>
          <w:rFonts w:asciiTheme="majorBidi" w:hAnsiTheme="majorBidi" w:cstheme="majorBidi"/>
          <w:b/>
          <w:bCs/>
          <w:sz w:val="20"/>
          <w:szCs w:val="20"/>
        </w:rPr>
      </w:pPr>
      <w:r w:rsidRPr="00692412">
        <w:rPr>
          <w:rFonts w:asciiTheme="majorBidi" w:hAnsiTheme="majorBidi" w:cstheme="majorBidi"/>
          <w:b/>
          <w:bCs/>
          <w:sz w:val="20"/>
          <w:szCs w:val="20"/>
        </w:rPr>
        <w:t>Patients and Methods:</w:t>
      </w:r>
      <w:r w:rsidR="00387620" w:rsidRPr="00692412">
        <w:rPr>
          <w:rFonts w:asciiTheme="majorBidi" w:hAnsiTheme="majorBidi" w:cstheme="majorBidi"/>
          <w:b/>
          <w:bCs/>
          <w:sz w:val="20"/>
          <w:szCs w:val="20"/>
        </w:rPr>
        <w:t xml:space="preserve"> </w:t>
      </w:r>
    </w:p>
    <w:p w:rsidR="00387620" w:rsidRPr="00692412" w:rsidRDefault="00387620" w:rsidP="00692412">
      <w:pPr>
        <w:autoSpaceDE w:val="0"/>
        <w:autoSpaceDN w:val="0"/>
        <w:bidi w:val="0"/>
        <w:adjustRightInd w:val="0"/>
        <w:spacing w:after="0" w:line="240" w:lineRule="auto"/>
        <w:jc w:val="both"/>
        <w:rPr>
          <w:rFonts w:asciiTheme="majorBidi" w:hAnsiTheme="majorBidi" w:cstheme="majorBidi"/>
          <w:b/>
          <w:bCs/>
          <w:sz w:val="20"/>
          <w:szCs w:val="20"/>
        </w:rPr>
      </w:pPr>
      <w:r w:rsidRPr="00692412">
        <w:rPr>
          <w:rFonts w:asciiTheme="majorBidi" w:hAnsiTheme="majorBidi" w:cstheme="majorBidi"/>
          <w:b/>
          <w:bCs/>
          <w:sz w:val="20"/>
          <w:szCs w:val="20"/>
        </w:rPr>
        <w:t>Patients</w:t>
      </w:r>
    </w:p>
    <w:p w:rsidR="00387620" w:rsidRPr="00692412" w:rsidRDefault="00692412" w:rsidP="00692412">
      <w:pPr>
        <w:autoSpaceDE w:val="0"/>
        <w:autoSpaceDN w:val="0"/>
        <w:bidi w:val="0"/>
        <w:adjustRightInd w:val="0"/>
        <w:spacing w:after="0" w:line="240" w:lineRule="auto"/>
        <w:ind w:firstLine="450"/>
        <w:jc w:val="both"/>
        <w:rPr>
          <w:rFonts w:asciiTheme="majorBidi" w:hAnsiTheme="majorBidi" w:cstheme="majorBidi"/>
          <w:sz w:val="20"/>
          <w:szCs w:val="20"/>
        </w:rPr>
      </w:pPr>
      <w:r>
        <w:rPr>
          <w:rFonts w:asciiTheme="majorBidi" w:hAnsiTheme="majorBidi" w:cstheme="majorBidi"/>
          <w:sz w:val="20"/>
          <w:szCs w:val="20"/>
        </w:rPr>
        <w:t xml:space="preserve"> </w:t>
      </w:r>
      <w:r w:rsidR="00387620" w:rsidRPr="00692412">
        <w:rPr>
          <w:rFonts w:asciiTheme="majorBidi" w:hAnsiTheme="majorBidi" w:cstheme="majorBidi"/>
          <w:sz w:val="20"/>
          <w:szCs w:val="20"/>
        </w:rPr>
        <w:t xml:space="preserve">This was a prospective study done at </w:t>
      </w:r>
      <w:r w:rsidR="00D50A77" w:rsidRPr="00692412">
        <w:rPr>
          <w:rFonts w:asciiTheme="majorBidi" w:hAnsiTheme="majorBidi" w:cstheme="majorBidi"/>
          <w:sz w:val="20"/>
          <w:szCs w:val="20"/>
        </w:rPr>
        <w:t>neonatal ICU (</w:t>
      </w:r>
      <w:r w:rsidR="007D4866" w:rsidRPr="00692412">
        <w:rPr>
          <w:rFonts w:asciiTheme="majorBidi" w:hAnsiTheme="majorBidi" w:cstheme="majorBidi"/>
          <w:sz w:val="20"/>
          <w:szCs w:val="20"/>
        </w:rPr>
        <w:t>NICU</w:t>
      </w:r>
      <w:r w:rsidR="00D50A77" w:rsidRPr="00692412">
        <w:rPr>
          <w:rFonts w:asciiTheme="majorBidi" w:hAnsiTheme="majorBidi" w:cstheme="majorBidi"/>
          <w:sz w:val="20"/>
          <w:szCs w:val="20"/>
        </w:rPr>
        <w:t>)</w:t>
      </w:r>
      <w:r w:rsidR="007D4866" w:rsidRPr="00692412">
        <w:rPr>
          <w:rFonts w:asciiTheme="majorBidi" w:hAnsiTheme="majorBidi" w:cstheme="majorBidi"/>
          <w:sz w:val="20"/>
          <w:szCs w:val="20"/>
        </w:rPr>
        <w:t xml:space="preserve"> of</w:t>
      </w:r>
      <w:r w:rsidR="00387620" w:rsidRPr="00692412">
        <w:rPr>
          <w:rFonts w:asciiTheme="majorBidi" w:hAnsiTheme="majorBidi" w:cstheme="majorBidi"/>
          <w:sz w:val="20"/>
          <w:szCs w:val="20"/>
        </w:rPr>
        <w:t xml:space="preserve"> Ain Shams University </w:t>
      </w:r>
      <w:r w:rsidR="007D4866" w:rsidRPr="00692412">
        <w:rPr>
          <w:rFonts w:asciiTheme="majorBidi" w:hAnsiTheme="majorBidi" w:cstheme="majorBidi"/>
          <w:sz w:val="20"/>
          <w:szCs w:val="20"/>
        </w:rPr>
        <w:t xml:space="preserve">Hospital </w:t>
      </w:r>
      <w:r w:rsidR="00387620" w:rsidRPr="00692412">
        <w:rPr>
          <w:rFonts w:asciiTheme="majorBidi" w:hAnsiTheme="majorBidi" w:cstheme="majorBidi"/>
          <w:sz w:val="20"/>
          <w:szCs w:val="20"/>
        </w:rPr>
        <w:t xml:space="preserve">during </w:t>
      </w:r>
      <w:r w:rsidR="007D4866" w:rsidRPr="00692412">
        <w:rPr>
          <w:rFonts w:asciiTheme="majorBidi" w:hAnsiTheme="majorBidi" w:cstheme="majorBidi"/>
          <w:sz w:val="20"/>
          <w:szCs w:val="20"/>
        </w:rPr>
        <w:t xml:space="preserve">the period from </w:t>
      </w:r>
      <w:r w:rsidR="00387620" w:rsidRPr="00692412">
        <w:rPr>
          <w:rFonts w:asciiTheme="majorBidi" w:hAnsiTheme="majorBidi" w:cstheme="majorBidi"/>
          <w:sz w:val="20"/>
          <w:szCs w:val="20"/>
        </w:rPr>
        <w:t xml:space="preserve">May 2011 to March 2012. Any intubated newborns in the </w:t>
      </w:r>
      <w:r w:rsidR="007D4866" w:rsidRPr="00692412">
        <w:rPr>
          <w:rFonts w:asciiTheme="majorBidi" w:hAnsiTheme="majorBidi" w:cstheme="majorBidi"/>
          <w:sz w:val="20"/>
          <w:szCs w:val="20"/>
        </w:rPr>
        <w:t>NICU</w:t>
      </w:r>
      <w:r w:rsidR="00387620" w:rsidRPr="00692412">
        <w:rPr>
          <w:rFonts w:asciiTheme="majorBidi" w:hAnsiTheme="majorBidi" w:cstheme="majorBidi"/>
          <w:sz w:val="20"/>
          <w:szCs w:val="20"/>
        </w:rPr>
        <w:t xml:space="preserve"> were enrolled in this study, with the exception of neonates who had undergone previous airway surgery or those in whom the endotracheal tube could not be immediately processed after extubation. </w:t>
      </w:r>
    </w:p>
    <w:p w:rsidR="00E34EB5" w:rsidRPr="00692412" w:rsidRDefault="00692412" w:rsidP="00692412">
      <w:pPr>
        <w:autoSpaceDE w:val="0"/>
        <w:autoSpaceDN w:val="0"/>
        <w:bidi w:val="0"/>
        <w:adjustRightInd w:val="0"/>
        <w:spacing w:after="0" w:line="240" w:lineRule="auto"/>
        <w:ind w:firstLine="450"/>
        <w:jc w:val="both"/>
        <w:rPr>
          <w:rFonts w:asciiTheme="majorBidi" w:hAnsiTheme="majorBidi" w:cstheme="majorBidi"/>
          <w:sz w:val="20"/>
          <w:szCs w:val="20"/>
        </w:rPr>
      </w:pPr>
      <w:r>
        <w:rPr>
          <w:rFonts w:asciiTheme="majorBidi" w:hAnsiTheme="majorBidi" w:cstheme="majorBidi"/>
          <w:sz w:val="20"/>
          <w:szCs w:val="20"/>
        </w:rPr>
        <w:t xml:space="preserve"> </w:t>
      </w:r>
      <w:r w:rsidR="00E34EB5" w:rsidRPr="00692412">
        <w:rPr>
          <w:rFonts w:asciiTheme="majorBidi" w:hAnsiTheme="majorBidi" w:cstheme="majorBidi"/>
          <w:sz w:val="20"/>
          <w:szCs w:val="20"/>
        </w:rPr>
        <w:t>After obtaining a verbal and written consent from the parents or care givers</w:t>
      </w:r>
      <w:r w:rsidR="00327CFA" w:rsidRPr="00692412">
        <w:rPr>
          <w:rFonts w:asciiTheme="majorBidi" w:hAnsiTheme="majorBidi" w:cstheme="majorBidi"/>
          <w:sz w:val="20"/>
          <w:szCs w:val="20"/>
        </w:rPr>
        <w:t>,</w:t>
      </w:r>
      <w:r w:rsidR="00E34EB5" w:rsidRPr="00692412">
        <w:rPr>
          <w:rFonts w:asciiTheme="majorBidi" w:hAnsiTheme="majorBidi" w:cstheme="majorBidi"/>
          <w:sz w:val="20"/>
          <w:szCs w:val="20"/>
        </w:rPr>
        <w:t xml:space="preserve"> all newborns enrolled in the study were subjected to</w:t>
      </w:r>
      <w:r w:rsidR="00327CFA" w:rsidRPr="00692412">
        <w:rPr>
          <w:rFonts w:asciiTheme="majorBidi" w:hAnsiTheme="majorBidi" w:cstheme="majorBidi"/>
          <w:sz w:val="20"/>
          <w:szCs w:val="20"/>
        </w:rPr>
        <w:t>:</w:t>
      </w:r>
      <w:r w:rsidR="00E34EB5" w:rsidRPr="00692412">
        <w:rPr>
          <w:rFonts w:asciiTheme="majorBidi" w:hAnsiTheme="majorBidi" w:cstheme="majorBidi"/>
          <w:sz w:val="20"/>
          <w:szCs w:val="20"/>
        </w:rPr>
        <w:t xml:space="preserve"> </w:t>
      </w:r>
      <w:r w:rsidR="00547431" w:rsidRPr="00692412">
        <w:rPr>
          <w:rFonts w:asciiTheme="majorBidi" w:hAnsiTheme="majorBidi" w:cstheme="majorBidi"/>
          <w:sz w:val="20"/>
          <w:szCs w:val="20"/>
        </w:rPr>
        <w:t>i)</w:t>
      </w:r>
      <w:r w:rsidR="00E34EB5" w:rsidRPr="00692412">
        <w:rPr>
          <w:rFonts w:asciiTheme="majorBidi" w:hAnsiTheme="majorBidi" w:cstheme="majorBidi"/>
          <w:sz w:val="20"/>
          <w:szCs w:val="20"/>
        </w:rPr>
        <w:t xml:space="preserve"> </w:t>
      </w:r>
      <w:r w:rsidR="00327CFA" w:rsidRPr="00692412">
        <w:rPr>
          <w:rFonts w:asciiTheme="majorBidi" w:hAnsiTheme="majorBidi" w:cstheme="majorBidi"/>
          <w:sz w:val="20"/>
          <w:szCs w:val="20"/>
        </w:rPr>
        <w:t>f</w:t>
      </w:r>
      <w:r w:rsidR="00E34EB5" w:rsidRPr="00692412">
        <w:rPr>
          <w:rFonts w:asciiTheme="majorBidi" w:hAnsiTheme="majorBidi" w:cstheme="majorBidi"/>
          <w:sz w:val="20"/>
          <w:szCs w:val="20"/>
        </w:rPr>
        <w:t>ull history taking laying stress on (</w:t>
      </w:r>
      <w:r w:rsidR="00327CFA" w:rsidRPr="00692412">
        <w:rPr>
          <w:rFonts w:asciiTheme="majorBidi" w:hAnsiTheme="majorBidi" w:cstheme="majorBidi"/>
          <w:sz w:val="20"/>
          <w:szCs w:val="20"/>
        </w:rPr>
        <w:t>complete perinatal history, duration of intubation, previous intubation history, h</w:t>
      </w:r>
      <w:r w:rsidR="00E34EB5" w:rsidRPr="00692412">
        <w:rPr>
          <w:rFonts w:asciiTheme="majorBidi" w:hAnsiTheme="majorBidi" w:cstheme="majorBidi"/>
          <w:sz w:val="20"/>
          <w:szCs w:val="20"/>
        </w:rPr>
        <w:t xml:space="preserve">istory of antibiotics, </w:t>
      </w:r>
      <w:r w:rsidR="00327CFA" w:rsidRPr="00692412">
        <w:rPr>
          <w:rFonts w:asciiTheme="majorBidi" w:hAnsiTheme="majorBidi" w:cstheme="majorBidi"/>
          <w:sz w:val="20"/>
          <w:szCs w:val="20"/>
        </w:rPr>
        <w:t>h</w:t>
      </w:r>
      <w:r w:rsidR="00E34EB5" w:rsidRPr="00692412">
        <w:rPr>
          <w:rFonts w:asciiTheme="majorBidi" w:hAnsiTheme="majorBidi" w:cstheme="majorBidi"/>
          <w:sz w:val="20"/>
          <w:szCs w:val="20"/>
        </w:rPr>
        <w:t xml:space="preserve">istory of H2-blocker therapy) and </w:t>
      </w:r>
      <w:r w:rsidR="00547431" w:rsidRPr="00692412">
        <w:rPr>
          <w:rFonts w:asciiTheme="majorBidi" w:hAnsiTheme="majorBidi" w:cstheme="majorBidi"/>
          <w:sz w:val="20"/>
          <w:szCs w:val="20"/>
        </w:rPr>
        <w:t>ii) full</w:t>
      </w:r>
      <w:r w:rsidR="00E34EB5" w:rsidRPr="00692412">
        <w:rPr>
          <w:rFonts w:asciiTheme="majorBidi" w:hAnsiTheme="majorBidi" w:cstheme="majorBidi"/>
          <w:sz w:val="20"/>
          <w:szCs w:val="20"/>
        </w:rPr>
        <w:t xml:space="preserve"> clinical examination with special emphasis on</w:t>
      </w:r>
      <w:r w:rsidR="00327CFA" w:rsidRPr="00692412">
        <w:rPr>
          <w:rFonts w:asciiTheme="majorBidi" w:hAnsiTheme="majorBidi" w:cstheme="majorBidi"/>
          <w:sz w:val="20"/>
          <w:szCs w:val="20"/>
        </w:rPr>
        <w:t xml:space="preserve"> (g</w:t>
      </w:r>
      <w:r w:rsidR="00E34EB5" w:rsidRPr="00692412">
        <w:rPr>
          <w:rFonts w:asciiTheme="majorBidi" w:hAnsiTheme="majorBidi" w:cstheme="majorBidi"/>
          <w:sz w:val="20"/>
          <w:szCs w:val="20"/>
        </w:rPr>
        <w:t xml:space="preserve">estational age, </w:t>
      </w:r>
      <w:r w:rsidR="00327CFA" w:rsidRPr="00692412">
        <w:rPr>
          <w:rFonts w:asciiTheme="majorBidi" w:hAnsiTheme="majorBidi" w:cstheme="majorBidi"/>
          <w:sz w:val="20"/>
          <w:szCs w:val="20"/>
        </w:rPr>
        <w:t>b</w:t>
      </w:r>
      <w:r w:rsidR="00E34EB5" w:rsidRPr="00692412">
        <w:rPr>
          <w:rFonts w:asciiTheme="majorBidi" w:hAnsiTheme="majorBidi" w:cstheme="majorBidi"/>
          <w:sz w:val="20"/>
          <w:szCs w:val="20"/>
        </w:rPr>
        <w:t>i</w:t>
      </w:r>
      <w:r w:rsidR="00327CFA" w:rsidRPr="00692412">
        <w:rPr>
          <w:rFonts w:asciiTheme="majorBidi" w:hAnsiTheme="majorBidi" w:cstheme="majorBidi"/>
          <w:sz w:val="20"/>
          <w:szCs w:val="20"/>
        </w:rPr>
        <w:t>rth weight, sex, c</w:t>
      </w:r>
      <w:r w:rsidR="00E34EB5" w:rsidRPr="00692412">
        <w:rPr>
          <w:rFonts w:asciiTheme="majorBidi" w:hAnsiTheme="majorBidi" w:cstheme="majorBidi"/>
          <w:sz w:val="20"/>
          <w:szCs w:val="20"/>
        </w:rPr>
        <w:t xml:space="preserve">rown rump length, </w:t>
      </w:r>
      <w:r w:rsidR="00327CFA" w:rsidRPr="00692412">
        <w:rPr>
          <w:rFonts w:asciiTheme="majorBidi" w:hAnsiTheme="majorBidi" w:cstheme="majorBidi"/>
          <w:sz w:val="20"/>
          <w:szCs w:val="20"/>
        </w:rPr>
        <w:t>g</w:t>
      </w:r>
      <w:r w:rsidR="00E34EB5" w:rsidRPr="00692412">
        <w:rPr>
          <w:rFonts w:asciiTheme="majorBidi" w:hAnsiTheme="majorBidi" w:cstheme="majorBidi"/>
          <w:sz w:val="20"/>
          <w:szCs w:val="20"/>
        </w:rPr>
        <w:t>eneral and systemic examinations for any signs of sepsis).</w:t>
      </w:r>
      <w:r w:rsidR="00327CFA" w:rsidRPr="00692412">
        <w:rPr>
          <w:rFonts w:asciiTheme="majorBidi" w:hAnsiTheme="majorBidi" w:cstheme="majorBidi"/>
          <w:sz w:val="20"/>
          <w:szCs w:val="20"/>
        </w:rPr>
        <w:t xml:space="preserve"> </w:t>
      </w:r>
      <w:r w:rsidR="00E34EB5" w:rsidRPr="00692412">
        <w:rPr>
          <w:rFonts w:asciiTheme="majorBidi" w:hAnsiTheme="majorBidi" w:cstheme="majorBidi"/>
          <w:sz w:val="20"/>
          <w:szCs w:val="20"/>
        </w:rPr>
        <w:t>Laboratory investigations</w:t>
      </w:r>
      <w:r w:rsidR="00327CFA" w:rsidRPr="00692412">
        <w:rPr>
          <w:rFonts w:asciiTheme="majorBidi" w:hAnsiTheme="majorBidi" w:cstheme="majorBidi"/>
          <w:sz w:val="20"/>
          <w:szCs w:val="20"/>
        </w:rPr>
        <w:t xml:space="preserve"> included</w:t>
      </w:r>
      <w:r w:rsidR="00E34EB5" w:rsidRPr="00692412">
        <w:rPr>
          <w:rFonts w:asciiTheme="majorBidi" w:hAnsiTheme="majorBidi" w:cstheme="majorBidi"/>
          <w:sz w:val="20"/>
          <w:szCs w:val="20"/>
        </w:rPr>
        <w:t>:</w:t>
      </w:r>
      <w:r w:rsidR="00327CFA" w:rsidRPr="00692412">
        <w:rPr>
          <w:rFonts w:asciiTheme="majorBidi" w:hAnsiTheme="majorBidi" w:cstheme="majorBidi"/>
          <w:sz w:val="20"/>
          <w:szCs w:val="20"/>
        </w:rPr>
        <w:t xml:space="preserve"> c</w:t>
      </w:r>
      <w:r w:rsidR="00E34EB5" w:rsidRPr="00692412">
        <w:rPr>
          <w:rFonts w:asciiTheme="majorBidi" w:hAnsiTheme="majorBidi" w:cstheme="majorBidi"/>
          <w:sz w:val="20"/>
          <w:szCs w:val="20"/>
        </w:rPr>
        <w:t>omplete blood picture,</w:t>
      </w:r>
      <w:r w:rsidR="00327CFA" w:rsidRPr="00692412">
        <w:rPr>
          <w:rFonts w:asciiTheme="majorBidi" w:hAnsiTheme="majorBidi" w:cstheme="majorBidi"/>
          <w:sz w:val="20"/>
          <w:szCs w:val="20"/>
        </w:rPr>
        <w:t xml:space="preserve"> </w:t>
      </w:r>
      <w:r w:rsidR="00547431" w:rsidRPr="00692412">
        <w:rPr>
          <w:rFonts w:asciiTheme="majorBidi" w:hAnsiTheme="majorBidi" w:cstheme="majorBidi"/>
          <w:sz w:val="20"/>
          <w:szCs w:val="20"/>
        </w:rPr>
        <w:t>C-reactive protein</w:t>
      </w:r>
      <w:r w:rsidR="0048132E" w:rsidRPr="00692412">
        <w:rPr>
          <w:rFonts w:asciiTheme="majorBidi" w:hAnsiTheme="majorBidi" w:cstheme="majorBidi"/>
          <w:sz w:val="20"/>
          <w:szCs w:val="20"/>
        </w:rPr>
        <w:t>,</w:t>
      </w:r>
      <w:r w:rsidR="001D35BD" w:rsidRPr="00692412">
        <w:rPr>
          <w:rFonts w:asciiTheme="majorBidi" w:hAnsiTheme="majorBidi" w:cstheme="majorBidi"/>
          <w:sz w:val="20"/>
          <w:szCs w:val="20"/>
        </w:rPr>
        <w:t xml:space="preserve"> blood</w:t>
      </w:r>
      <w:r w:rsidR="00E34EB5" w:rsidRPr="00692412">
        <w:rPr>
          <w:rFonts w:asciiTheme="majorBidi" w:hAnsiTheme="majorBidi" w:cstheme="majorBidi"/>
          <w:sz w:val="20"/>
          <w:szCs w:val="20"/>
        </w:rPr>
        <w:t xml:space="preserve"> cultures for bacteria and fungi,</w:t>
      </w:r>
      <w:r w:rsidR="00327CFA" w:rsidRPr="00692412">
        <w:rPr>
          <w:rFonts w:asciiTheme="majorBidi" w:hAnsiTheme="majorBidi" w:cstheme="majorBidi"/>
          <w:sz w:val="20"/>
          <w:szCs w:val="20"/>
        </w:rPr>
        <w:t xml:space="preserve"> and the distance of </w:t>
      </w:r>
      <w:r w:rsidR="0048132E" w:rsidRPr="00692412">
        <w:rPr>
          <w:rFonts w:asciiTheme="majorBidi" w:hAnsiTheme="majorBidi" w:cstheme="majorBidi"/>
          <w:sz w:val="20"/>
          <w:szCs w:val="20"/>
        </w:rPr>
        <w:t>ETT</w:t>
      </w:r>
      <w:r w:rsidR="00327CFA" w:rsidRPr="00692412">
        <w:rPr>
          <w:rFonts w:asciiTheme="majorBidi" w:hAnsiTheme="majorBidi" w:cstheme="majorBidi"/>
          <w:sz w:val="20"/>
          <w:szCs w:val="20"/>
        </w:rPr>
        <w:t xml:space="preserve"> tip to carina on last chest radiograph</w:t>
      </w:r>
      <w:r w:rsidR="00E34EB5" w:rsidRPr="00692412">
        <w:rPr>
          <w:rFonts w:asciiTheme="majorBidi" w:hAnsiTheme="majorBidi" w:cstheme="majorBidi"/>
          <w:sz w:val="20"/>
          <w:szCs w:val="20"/>
        </w:rPr>
        <w:t>.</w:t>
      </w:r>
    </w:p>
    <w:p w:rsidR="007C5984" w:rsidRPr="00692412" w:rsidRDefault="00692412" w:rsidP="00692412">
      <w:pPr>
        <w:autoSpaceDE w:val="0"/>
        <w:autoSpaceDN w:val="0"/>
        <w:bidi w:val="0"/>
        <w:adjustRightInd w:val="0"/>
        <w:spacing w:after="0" w:line="240" w:lineRule="auto"/>
        <w:ind w:firstLine="450"/>
        <w:jc w:val="both"/>
        <w:rPr>
          <w:rFonts w:asciiTheme="majorBidi" w:hAnsiTheme="majorBidi" w:cstheme="majorBidi"/>
          <w:sz w:val="20"/>
          <w:szCs w:val="20"/>
        </w:rPr>
      </w:pPr>
      <w:r>
        <w:rPr>
          <w:rFonts w:asciiTheme="majorBidi" w:hAnsiTheme="majorBidi" w:cstheme="majorBidi"/>
          <w:sz w:val="20"/>
          <w:szCs w:val="20"/>
        </w:rPr>
        <w:t xml:space="preserve"> </w:t>
      </w:r>
      <w:r w:rsidR="007C5984" w:rsidRPr="00692412">
        <w:rPr>
          <w:rFonts w:asciiTheme="majorBidi" w:hAnsiTheme="majorBidi" w:cstheme="majorBidi"/>
          <w:sz w:val="20"/>
          <w:szCs w:val="20"/>
        </w:rPr>
        <w:t xml:space="preserve">Diagnosis of VAP was based on the criteria </w:t>
      </w:r>
      <w:r w:rsidR="00327CFA" w:rsidRPr="00692412">
        <w:rPr>
          <w:rFonts w:asciiTheme="majorBidi" w:hAnsiTheme="majorBidi" w:cstheme="majorBidi"/>
          <w:sz w:val="20"/>
          <w:szCs w:val="20"/>
        </w:rPr>
        <w:t xml:space="preserve">summarized by </w:t>
      </w:r>
      <w:r w:rsidR="00CC32CE" w:rsidRPr="00692412">
        <w:rPr>
          <w:rFonts w:asciiTheme="majorBidi" w:hAnsiTheme="majorBidi" w:cstheme="majorBidi"/>
          <w:sz w:val="20"/>
          <w:szCs w:val="20"/>
        </w:rPr>
        <w:t>Foglia et al. (</w:t>
      </w:r>
      <w:r w:rsidR="007D4866" w:rsidRPr="00692412">
        <w:rPr>
          <w:rFonts w:asciiTheme="majorBidi" w:hAnsiTheme="majorBidi" w:cstheme="majorBidi"/>
          <w:sz w:val="20"/>
          <w:szCs w:val="20"/>
        </w:rPr>
        <w:t>2007</w:t>
      </w:r>
      <w:r w:rsidR="00CC32CE" w:rsidRPr="00692412">
        <w:rPr>
          <w:rFonts w:asciiTheme="majorBidi" w:hAnsiTheme="majorBidi" w:cstheme="majorBidi"/>
          <w:sz w:val="20"/>
          <w:szCs w:val="20"/>
        </w:rPr>
        <w:t>)</w:t>
      </w:r>
      <w:r w:rsidR="007D4866" w:rsidRPr="00692412">
        <w:rPr>
          <w:rFonts w:asciiTheme="majorBidi" w:hAnsiTheme="majorBidi" w:cstheme="majorBidi"/>
          <w:b/>
          <w:bCs/>
          <w:i/>
          <w:iCs/>
          <w:sz w:val="20"/>
          <w:szCs w:val="20"/>
        </w:rPr>
        <w:t xml:space="preserve"> </w:t>
      </w:r>
      <w:r w:rsidR="00327CFA" w:rsidRPr="00692412">
        <w:rPr>
          <w:rFonts w:asciiTheme="majorBidi" w:hAnsiTheme="majorBidi" w:cstheme="majorBidi"/>
          <w:sz w:val="20"/>
          <w:szCs w:val="20"/>
        </w:rPr>
        <w:t xml:space="preserve">as follows: i) </w:t>
      </w:r>
      <w:r w:rsidR="007C5984" w:rsidRPr="00692412">
        <w:rPr>
          <w:rFonts w:asciiTheme="majorBidi" w:hAnsiTheme="majorBidi" w:cstheme="majorBidi"/>
          <w:sz w:val="20"/>
          <w:szCs w:val="20"/>
        </w:rPr>
        <w:t>develops</w:t>
      </w:r>
      <w:r w:rsidR="0048132E" w:rsidRPr="00692412">
        <w:rPr>
          <w:rFonts w:asciiTheme="majorBidi" w:hAnsiTheme="majorBidi" w:cstheme="majorBidi"/>
          <w:sz w:val="20"/>
          <w:szCs w:val="20"/>
        </w:rPr>
        <w:t xml:space="preserve"> </w:t>
      </w:r>
      <w:r w:rsidR="007C5984" w:rsidRPr="00692412">
        <w:rPr>
          <w:rFonts w:asciiTheme="majorBidi" w:hAnsiTheme="majorBidi" w:cstheme="majorBidi"/>
          <w:sz w:val="20"/>
          <w:szCs w:val="20"/>
        </w:rPr>
        <w:t xml:space="preserve">48 </w:t>
      </w:r>
      <w:r w:rsidR="0048132E" w:rsidRPr="00692412">
        <w:rPr>
          <w:rFonts w:asciiTheme="majorBidi" w:hAnsiTheme="majorBidi" w:cstheme="majorBidi"/>
          <w:sz w:val="20"/>
          <w:szCs w:val="20"/>
        </w:rPr>
        <w:t>hr</w:t>
      </w:r>
      <w:r w:rsidR="00CA3005" w:rsidRPr="00692412">
        <w:rPr>
          <w:rFonts w:asciiTheme="majorBidi" w:hAnsiTheme="majorBidi" w:cstheme="majorBidi"/>
          <w:sz w:val="20"/>
          <w:szCs w:val="20"/>
        </w:rPr>
        <w:t>s</w:t>
      </w:r>
      <w:r w:rsidR="0048132E" w:rsidRPr="00692412">
        <w:rPr>
          <w:rFonts w:asciiTheme="majorBidi" w:hAnsiTheme="majorBidi" w:cstheme="majorBidi"/>
          <w:sz w:val="20"/>
          <w:szCs w:val="20"/>
        </w:rPr>
        <w:t>. after</w:t>
      </w:r>
      <w:r w:rsidR="007C5984" w:rsidRPr="00692412">
        <w:rPr>
          <w:rFonts w:asciiTheme="majorBidi" w:hAnsiTheme="majorBidi" w:cstheme="majorBidi"/>
          <w:sz w:val="20"/>
          <w:szCs w:val="20"/>
        </w:rPr>
        <w:t xml:space="preserve"> initiation of mechanical ventilation;</w:t>
      </w:r>
      <w:r w:rsidR="00327CFA" w:rsidRPr="00692412">
        <w:rPr>
          <w:rFonts w:asciiTheme="majorBidi" w:hAnsiTheme="majorBidi" w:cstheme="majorBidi"/>
          <w:sz w:val="20"/>
          <w:szCs w:val="20"/>
        </w:rPr>
        <w:t xml:space="preserve"> </w:t>
      </w:r>
      <w:r w:rsidR="007C5984" w:rsidRPr="00692412">
        <w:rPr>
          <w:rFonts w:asciiTheme="majorBidi" w:hAnsiTheme="majorBidi" w:cstheme="majorBidi"/>
          <w:sz w:val="20"/>
          <w:szCs w:val="20"/>
        </w:rPr>
        <w:t>ii)</w:t>
      </w:r>
      <w:r w:rsidR="007D4866" w:rsidRPr="00692412">
        <w:rPr>
          <w:rFonts w:asciiTheme="majorBidi" w:hAnsiTheme="majorBidi" w:cstheme="majorBidi"/>
          <w:sz w:val="20"/>
          <w:szCs w:val="20"/>
        </w:rPr>
        <w:t xml:space="preserve"> </w:t>
      </w:r>
      <w:r w:rsidR="007C5984" w:rsidRPr="00692412">
        <w:rPr>
          <w:rFonts w:asciiTheme="majorBidi" w:hAnsiTheme="majorBidi" w:cstheme="majorBidi"/>
          <w:sz w:val="20"/>
          <w:szCs w:val="20"/>
        </w:rPr>
        <w:t xml:space="preserve">new or persistent </w:t>
      </w:r>
      <w:r w:rsidR="001D35BD" w:rsidRPr="00692412">
        <w:rPr>
          <w:rFonts w:asciiTheme="majorBidi" w:hAnsiTheme="majorBidi" w:cstheme="majorBidi"/>
          <w:sz w:val="20"/>
          <w:szCs w:val="20"/>
        </w:rPr>
        <w:t>infiltrations</w:t>
      </w:r>
      <w:r w:rsidR="007C5984" w:rsidRPr="00692412">
        <w:rPr>
          <w:rFonts w:asciiTheme="majorBidi" w:hAnsiTheme="majorBidi" w:cstheme="majorBidi"/>
          <w:sz w:val="20"/>
          <w:szCs w:val="20"/>
        </w:rPr>
        <w:t xml:space="preserve"> on chest X-ray;</w:t>
      </w:r>
      <w:r w:rsidR="00327CFA" w:rsidRPr="00692412">
        <w:rPr>
          <w:rFonts w:asciiTheme="majorBidi" w:hAnsiTheme="majorBidi" w:cstheme="majorBidi"/>
          <w:sz w:val="20"/>
          <w:szCs w:val="20"/>
        </w:rPr>
        <w:t xml:space="preserve"> </w:t>
      </w:r>
      <w:r w:rsidR="007C5984" w:rsidRPr="00692412">
        <w:rPr>
          <w:rFonts w:asciiTheme="majorBidi" w:hAnsiTheme="majorBidi" w:cstheme="majorBidi"/>
          <w:sz w:val="20"/>
          <w:szCs w:val="20"/>
        </w:rPr>
        <w:t>and iii)</w:t>
      </w:r>
      <w:r w:rsidR="001D35BD" w:rsidRPr="00692412">
        <w:rPr>
          <w:rFonts w:asciiTheme="majorBidi" w:hAnsiTheme="majorBidi" w:cstheme="majorBidi"/>
          <w:sz w:val="20"/>
          <w:szCs w:val="20"/>
        </w:rPr>
        <w:t xml:space="preserve"> </w:t>
      </w:r>
      <w:r w:rsidR="007C5984" w:rsidRPr="00692412">
        <w:rPr>
          <w:rFonts w:asciiTheme="majorBidi" w:hAnsiTheme="majorBidi" w:cstheme="majorBidi"/>
          <w:sz w:val="20"/>
          <w:szCs w:val="20"/>
        </w:rPr>
        <w:t xml:space="preserve">worsening gas exchange and at least three of the following criteria: temperature instability </w:t>
      </w:r>
      <w:r w:rsidR="007C5984" w:rsidRPr="00692412">
        <w:rPr>
          <w:rFonts w:asciiTheme="majorBidi" w:hAnsiTheme="majorBidi" w:cstheme="majorBidi"/>
          <w:sz w:val="20"/>
          <w:szCs w:val="20"/>
        </w:rPr>
        <w:lastRenderedPageBreak/>
        <w:t>with no ot</w:t>
      </w:r>
      <w:r w:rsidR="00327CFA" w:rsidRPr="00692412">
        <w:rPr>
          <w:rFonts w:asciiTheme="majorBidi" w:hAnsiTheme="majorBidi" w:cstheme="majorBidi"/>
          <w:sz w:val="20"/>
          <w:szCs w:val="20"/>
        </w:rPr>
        <w:t xml:space="preserve">her recognized cause, new onset </w:t>
      </w:r>
      <w:r w:rsidR="007C5984" w:rsidRPr="00692412">
        <w:rPr>
          <w:rFonts w:asciiTheme="majorBidi" w:hAnsiTheme="majorBidi" w:cstheme="majorBidi"/>
          <w:sz w:val="20"/>
          <w:szCs w:val="20"/>
        </w:rPr>
        <w:t>of purulent sputum, increase in resp</w:t>
      </w:r>
      <w:r w:rsidR="00327CFA" w:rsidRPr="00692412">
        <w:rPr>
          <w:rFonts w:asciiTheme="majorBidi" w:hAnsiTheme="majorBidi" w:cstheme="majorBidi"/>
          <w:sz w:val="20"/>
          <w:szCs w:val="20"/>
        </w:rPr>
        <w:t xml:space="preserve">iratory secretions or increased </w:t>
      </w:r>
      <w:r w:rsidR="007C5984" w:rsidRPr="00692412">
        <w:rPr>
          <w:rFonts w:asciiTheme="majorBidi" w:hAnsiTheme="majorBidi" w:cstheme="majorBidi"/>
          <w:sz w:val="20"/>
          <w:szCs w:val="20"/>
        </w:rPr>
        <w:t>need for suctioning, WBC &lt; 4000/mm3 or &gt; 15000/mm3, respiratory signs</w:t>
      </w:r>
      <w:r w:rsidR="001D35BD" w:rsidRPr="00692412">
        <w:rPr>
          <w:rFonts w:asciiTheme="majorBidi" w:hAnsiTheme="majorBidi" w:cstheme="majorBidi"/>
          <w:sz w:val="20"/>
          <w:szCs w:val="20"/>
        </w:rPr>
        <w:t xml:space="preserve"> </w:t>
      </w:r>
      <w:r w:rsidR="007C5984" w:rsidRPr="00692412">
        <w:rPr>
          <w:rFonts w:asciiTheme="majorBidi" w:hAnsiTheme="majorBidi" w:cstheme="majorBidi"/>
          <w:sz w:val="20"/>
          <w:szCs w:val="20"/>
        </w:rPr>
        <w:t>(apnea, tachypnea, nasal flaring,</w:t>
      </w:r>
      <w:r w:rsidR="00327CFA" w:rsidRPr="00692412">
        <w:rPr>
          <w:rFonts w:asciiTheme="majorBidi" w:hAnsiTheme="majorBidi" w:cstheme="majorBidi"/>
          <w:sz w:val="20"/>
          <w:szCs w:val="20"/>
        </w:rPr>
        <w:t xml:space="preserve"> </w:t>
      </w:r>
      <w:r w:rsidR="007C5984" w:rsidRPr="00692412">
        <w:rPr>
          <w:rFonts w:asciiTheme="majorBidi" w:hAnsiTheme="majorBidi" w:cstheme="majorBidi"/>
          <w:sz w:val="20"/>
          <w:szCs w:val="20"/>
        </w:rPr>
        <w:t>retraction, wheezing, rales, or rhonchi), and bradycardia or tachycardia</w:t>
      </w:r>
      <w:r w:rsidR="005216CB" w:rsidRPr="00692412">
        <w:rPr>
          <w:rFonts w:asciiTheme="majorBidi" w:hAnsiTheme="majorBidi" w:cstheme="majorBidi"/>
          <w:sz w:val="20"/>
          <w:szCs w:val="20"/>
        </w:rPr>
        <w:t xml:space="preserve"> </w:t>
      </w:r>
      <w:r w:rsidR="007D4866" w:rsidRPr="00692412">
        <w:rPr>
          <w:rFonts w:asciiTheme="majorBidi" w:hAnsiTheme="majorBidi" w:cstheme="majorBidi"/>
          <w:b/>
          <w:bCs/>
          <w:i/>
          <w:iCs/>
          <w:sz w:val="20"/>
          <w:szCs w:val="20"/>
        </w:rPr>
        <w:t>.</w:t>
      </w:r>
    </w:p>
    <w:p w:rsidR="00335F10" w:rsidRPr="00692412" w:rsidRDefault="00335F10" w:rsidP="00692412">
      <w:pPr>
        <w:autoSpaceDE w:val="0"/>
        <w:autoSpaceDN w:val="0"/>
        <w:bidi w:val="0"/>
        <w:adjustRightInd w:val="0"/>
        <w:spacing w:after="0" w:line="240" w:lineRule="auto"/>
        <w:jc w:val="both"/>
        <w:rPr>
          <w:rFonts w:asciiTheme="majorBidi" w:hAnsiTheme="majorBidi" w:cstheme="majorBidi"/>
          <w:b/>
          <w:bCs/>
          <w:sz w:val="20"/>
          <w:szCs w:val="20"/>
        </w:rPr>
      </w:pPr>
      <w:r w:rsidRPr="00692412">
        <w:rPr>
          <w:rFonts w:asciiTheme="majorBidi" w:hAnsiTheme="majorBidi" w:cstheme="majorBidi"/>
          <w:b/>
          <w:bCs/>
          <w:sz w:val="20"/>
          <w:szCs w:val="20"/>
        </w:rPr>
        <w:t>Calculation of Subglottic Point:</w:t>
      </w:r>
    </w:p>
    <w:p w:rsidR="00293911" w:rsidRPr="00692412" w:rsidRDefault="00692412" w:rsidP="00692412">
      <w:pPr>
        <w:autoSpaceDE w:val="0"/>
        <w:autoSpaceDN w:val="0"/>
        <w:bidi w:val="0"/>
        <w:adjustRightInd w:val="0"/>
        <w:spacing w:after="0" w:line="240" w:lineRule="auto"/>
        <w:ind w:firstLine="450"/>
        <w:jc w:val="both"/>
        <w:rPr>
          <w:rFonts w:asciiTheme="majorBidi" w:hAnsiTheme="majorBidi" w:cstheme="majorBidi"/>
          <w:sz w:val="20"/>
          <w:szCs w:val="20"/>
        </w:rPr>
      </w:pPr>
      <w:r>
        <w:rPr>
          <w:rFonts w:asciiTheme="majorBidi" w:hAnsiTheme="majorBidi" w:cstheme="majorBidi"/>
          <w:sz w:val="20"/>
          <w:szCs w:val="20"/>
        </w:rPr>
        <w:t xml:space="preserve"> </w:t>
      </w:r>
      <w:r w:rsidR="00335F10" w:rsidRPr="00692412">
        <w:rPr>
          <w:rFonts w:asciiTheme="majorBidi" w:hAnsiTheme="majorBidi" w:cstheme="majorBidi"/>
          <w:sz w:val="20"/>
          <w:szCs w:val="20"/>
        </w:rPr>
        <w:t>For each subject, the portion of the endotracheal tube that had been in contact with</w:t>
      </w:r>
      <w:r w:rsidR="00293911" w:rsidRPr="00692412">
        <w:rPr>
          <w:rFonts w:asciiTheme="majorBidi" w:hAnsiTheme="majorBidi" w:cstheme="majorBidi"/>
          <w:sz w:val="20"/>
          <w:szCs w:val="20"/>
        </w:rPr>
        <w:t xml:space="preserve"> the subglottis was </w:t>
      </w:r>
      <w:r w:rsidR="001D35BD" w:rsidRPr="00692412">
        <w:rPr>
          <w:rFonts w:asciiTheme="majorBidi" w:hAnsiTheme="majorBidi" w:cstheme="majorBidi"/>
          <w:sz w:val="20"/>
          <w:szCs w:val="20"/>
        </w:rPr>
        <w:t>determined. The</w:t>
      </w:r>
      <w:r w:rsidR="00335F10" w:rsidRPr="00692412">
        <w:rPr>
          <w:rFonts w:asciiTheme="majorBidi" w:hAnsiTheme="majorBidi" w:cstheme="majorBidi"/>
          <w:sz w:val="20"/>
          <w:szCs w:val="20"/>
        </w:rPr>
        <w:t xml:space="preserve"> last chest radiograph for each neonate was examined and the distance (C) from the tip of the endotracheal t</w:t>
      </w:r>
      <w:r w:rsidR="00293911" w:rsidRPr="00692412">
        <w:rPr>
          <w:rFonts w:asciiTheme="majorBidi" w:hAnsiTheme="majorBidi" w:cstheme="majorBidi"/>
          <w:sz w:val="20"/>
          <w:szCs w:val="20"/>
        </w:rPr>
        <w:t xml:space="preserve">ube to the carina was measured. </w:t>
      </w:r>
      <w:r w:rsidR="00335F10" w:rsidRPr="00692412">
        <w:rPr>
          <w:rFonts w:asciiTheme="majorBidi" w:hAnsiTheme="majorBidi" w:cstheme="majorBidi"/>
          <w:sz w:val="20"/>
          <w:szCs w:val="20"/>
        </w:rPr>
        <w:t>The length of the trachea was determined by correlation with the patient’s crown rump length (CR</w:t>
      </w:r>
      <w:r w:rsidR="00293911" w:rsidRPr="00692412">
        <w:rPr>
          <w:rFonts w:asciiTheme="majorBidi" w:hAnsiTheme="majorBidi" w:cstheme="majorBidi"/>
          <w:sz w:val="20"/>
          <w:szCs w:val="20"/>
        </w:rPr>
        <w:t>L) using the following formula:</w:t>
      </w:r>
    </w:p>
    <w:p w:rsidR="00335F10" w:rsidRPr="00692412" w:rsidRDefault="00335F10" w:rsidP="00692412">
      <w:pPr>
        <w:autoSpaceDE w:val="0"/>
        <w:autoSpaceDN w:val="0"/>
        <w:bidi w:val="0"/>
        <w:adjustRightInd w:val="0"/>
        <w:spacing w:after="0" w:line="240" w:lineRule="auto"/>
        <w:ind w:firstLine="450"/>
        <w:jc w:val="both"/>
        <w:rPr>
          <w:rFonts w:asciiTheme="majorBidi" w:hAnsiTheme="majorBidi" w:cstheme="majorBidi"/>
          <w:sz w:val="20"/>
          <w:szCs w:val="20"/>
        </w:rPr>
      </w:pPr>
      <w:r w:rsidRPr="00692412">
        <w:rPr>
          <w:rFonts w:asciiTheme="majorBidi" w:hAnsiTheme="majorBidi" w:cstheme="majorBidi"/>
          <w:sz w:val="20"/>
          <w:szCs w:val="20"/>
        </w:rPr>
        <w:t>L = (0.708 + 0.106) CRL (cm).</w:t>
      </w:r>
    </w:p>
    <w:p w:rsidR="00335F10" w:rsidRPr="00692412" w:rsidRDefault="00692412" w:rsidP="00692412">
      <w:pPr>
        <w:autoSpaceDE w:val="0"/>
        <w:autoSpaceDN w:val="0"/>
        <w:bidi w:val="0"/>
        <w:adjustRightInd w:val="0"/>
        <w:spacing w:after="0" w:line="240" w:lineRule="auto"/>
        <w:ind w:firstLine="450"/>
        <w:jc w:val="both"/>
        <w:rPr>
          <w:rFonts w:asciiTheme="majorBidi" w:hAnsiTheme="majorBidi" w:cstheme="majorBidi"/>
          <w:sz w:val="20"/>
          <w:szCs w:val="20"/>
        </w:rPr>
      </w:pPr>
      <w:r>
        <w:rPr>
          <w:rFonts w:asciiTheme="majorBidi" w:hAnsiTheme="majorBidi" w:cstheme="majorBidi"/>
          <w:sz w:val="20"/>
          <w:szCs w:val="20"/>
        </w:rPr>
        <w:t xml:space="preserve"> </w:t>
      </w:r>
      <w:r w:rsidR="00335F10" w:rsidRPr="00692412">
        <w:rPr>
          <w:rFonts w:asciiTheme="majorBidi" w:hAnsiTheme="majorBidi" w:cstheme="majorBidi"/>
          <w:sz w:val="20"/>
          <w:szCs w:val="20"/>
        </w:rPr>
        <w:t>The distance from the endotracheal tube tip to the subglottis (S) was then determined by the following formu</w:t>
      </w:r>
      <w:r w:rsidR="00293911" w:rsidRPr="00692412">
        <w:rPr>
          <w:rFonts w:asciiTheme="majorBidi" w:hAnsiTheme="majorBidi" w:cstheme="majorBidi"/>
          <w:sz w:val="20"/>
          <w:szCs w:val="20"/>
        </w:rPr>
        <w:t>la:</w:t>
      </w:r>
      <w:r w:rsidR="00335F10" w:rsidRPr="00692412">
        <w:rPr>
          <w:rFonts w:asciiTheme="majorBidi" w:hAnsiTheme="majorBidi" w:cstheme="majorBidi"/>
          <w:sz w:val="20"/>
          <w:szCs w:val="20"/>
        </w:rPr>
        <w:t xml:space="preserve"> S = L – C – 0.3 (cm) </w:t>
      </w:r>
    </w:p>
    <w:p w:rsidR="00335F10" w:rsidRPr="00692412" w:rsidRDefault="00692412" w:rsidP="00692412">
      <w:pPr>
        <w:autoSpaceDE w:val="0"/>
        <w:autoSpaceDN w:val="0"/>
        <w:bidi w:val="0"/>
        <w:adjustRightInd w:val="0"/>
        <w:spacing w:after="0" w:line="240" w:lineRule="auto"/>
        <w:ind w:firstLine="450"/>
        <w:jc w:val="both"/>
        <w:rPr>
          <w:rFonts w:asciiTheme="majorBidi" w:hAnsiTheme="majorBidi" w:cstheme="majorBidi"/>
          <w:sz w:val="20"/>
          <w:szCs w:val="20"/>
        </w:rPr>
      </w:pPr>
      <w:r>
        <w:rPr>
          <w:rFonts w:asciiTheme="majorBidi" w:hAnsiTheme="majorBidi" w:cstheme="majorBidi"/>
          <w:sz w:val="20"/>
          <w:szCs w:val="20"/>
        </w:rPr>
        <w:t xml:space="preserve"> </w:t>
      </w:r>
      <w:r w:rsidR="00335F10" w:rsidRPr="00692412">
        <w:rPr>
          <w:rFonts w:asciiTheme="majorBidi" w:hAnsiTheme="majorBidi" w:cstheme="majorBidi"/>
          <w:sz w:val="20"/>
          <w:szCs w:val="20"/>
        </w:rPr>
        <w:t xml:space="preserve">The factor 0.3 </w:t>
      </w:r>
      <w:r w:rsidR="00547431" w:rsidRPr="00692412">
        <w:rPr>
          <w:rFonts w:asciiTheme="majorBidi" w:hAnsiTheme="majorBidi" w:cstheme="majorBidi"/>
          <w:sz w:val="20"/>
          <w:szCs w:val="20"/>
        </w:rPr>
        <w:t xml:space="preserve">cm was added to ensure that the </w:t>
      </w:r>
      <w:r w:rsidR="00335F10" w:rsidRPr="00692412">
        <w:rPr>
          <w:rFonts w:asciiTheme="majorBidi" w:hAnsiTheme="majorBidi" w:cstheme="majorBidi"/>
          <w:sz w:val="20"/>
          <w:szCs w:val="20"/>
        </w:rPr>
        <w:t>sampled section was not above the level of the vocal folds.</w:t>
      </w:r>
    </w:p>
    <w:p w:rsidR="00335F10" w:rsidRPr="00692412" w:rsidRDefault="00335F10" w:rsidP="00692412">
      <w:pPr>
        <w:autoSpaceDE w:val="0"/>
        <w:autoSpaceDN w:val="0"/>
        <w:bidi w:val="0"/>
        <w:adjustRightInd w:val="0"/>
        <w:spacing w:after="0" w:line="240" w:lineRule="auto"/>
        <w:jc w:val="both"/>
        <w:rPr>
          <w:rFonts w:asciiTheme="majorBidi" w:hAnsiTheme="majorBidi" w:cstheme="majorBidi"/>
          <w:b/>
          <w:bCs/>
          <w:sz w:val="20"/>
          <w:szCs w:val="20"/>
        </w:rPr>
      </w:pPr>
      <w:r w:rsidRPr="00692412">
        <w:rPr>
          <w:rFonts w:asciiTheme="majorBidi" w:hAnsiTheme="majorBidi" w:cstheme="majorBidi"/>
          <w:b/>
          <w:bCs/>
          <w:sz w:val="20"/>
          <w:szCs w:val="20"/>
        </w:rPr>
        <w:t>Collection of endotracheal tubes:</w:t>
      </w:r>
    </w:p>
    <w:p w:rsidR="00335F10" w:rsidRPr="00692412" w:rsidRDefault="00692412" w:rsidP="00692412">
      <w:pPr>
        <w:autoSpaceDE w:val="0"/>
        <w:autoSpaceDN w:val="0"/>
        <w:bidi w:val="0"/>
        <w:adjustRightInd w:val="0"/>
        <w:spacing w:after="0" w:line="240" w:lineRule="auto"/>
        <w:ind w:firstLine="450"/>
        <w:jc w:val="both"/>
        <w:rPr>
          <w:rFonts w:asciiTheme="majorBidi" w:hAnsiTheme="majorBidi" w:cstheme="majorBidi"/>
          <w:sz w:val="20"/>
          <w:szCs w:val="20"/>
        </w:rPr>
      </w:pPr>
      <w:r>
        <w:rPr>
          <w:rFonts w:asciiTheme="majorBidi" w:hAnsiTheme="majorBidi" w:cstheme="majorBidi"/>
          <w:sz w:val="20"/>
          <w:szCs w:val="20"/>
        </w:rPr>
        <w:t xml:space="preserve"> </w:t>
      </w:r>
      <w:r w:rsidR="00335F10" w:rsidRPr="00692412">
        <w:rPr>
          <w:rFonts w:asciiTheme="majorBidi" w:hAnsiTheme="majorBidi" w:cstheme="majorBidi"/>
          <w:sz w:val="20"/>
          <w:szCs w:val="20"/>
        </w:rPr>
        <w:t>A sterile work area was prepared next to each in</w:t>
      </w:r>
      <w:r w:rsidR="00293911" w:rsidRPr="00692412">
        <w:rPr>
          <w:rFonts w:asciiTheme="majorBidi" w:hAnsiTheme="majorBidi" w:cstheme="majorBidi"/>
          <w:sz w:val="20"/>
          <w:szCs w:val="20"/>
        </w:rPr>
        <w:t xml:space="preserve">fant at the time of extubation. </w:t>
      </w:r>
      <w:r w:rsidR="00335F10" w:rsidRPr="00692412">
        <w:rPr>
          <w:rFonts w:asciiTheme="majorBidi" w:hAnsiTheme="majorBidi" w:cstheme="majorBidi"/>
          <w:sz w:val="20"/>
          <w:szCs w:val="20"/>
        </w:rPr>
        <w:t>Included on the field were a ruler, a knife, culture swabs, tubes and a vial</w:t>
      </w:r>
      <w:r w:rsidR="00293911" w:rsidRPr="00692412">
        <w:rPr>
          <w:rFonts w:asciiTheme="majorBidi" w:hAnsiTheme="majorBidi" w:cstheme="majorBidi"/>
          <w:sz w:val="20"/>
          <w:szCs w:val="20"/>
        </w:rPr>
        <w:t xml:space="preserve"> filled with 3% glutaraldehyde. </w:t>
      </w:r>
      <w:r w:rsidR="00335F10" w:rsidRPr="00692412">
        <w:rPr>
          <w:rFonts w:asciiTheme="majorBidi" w:hAnsiTheme="majorBidi" w:cstheme="majorBidi"/>
          <w:sz w:val="20"/>
          <w:szCs w:val="20"/>
        </w:rPr>
        <w:t>The above formulas were used to calculate the level of the subglottis on the chest radiograph and this point was marked on the ruler.</w:t>
      </w:r>
      <w:r w:rsidR="00293911" w:rsidRPr="00692412">
        <w:rPr>
          <w:rFonts w:asciiTheme="majorBidi" w:hAnsiTheme="majorBidi" w:cstheme="majorBidi"/>
          <w:sz w:val="20"/>
          <w:szCs w:val="20"/>
        </w:rPr>
        <w:t xml:space="preserve"> </w:t>
      </w:r>
      <w:r w:rsidR="00335F10" w:rsidRPr="00692412">
        <w:rPr>
          <w:rFonts w:asciiTheme="majorBidi" w:hAnsiTheme="majorBidi" w:cstheme="majorBidi"/>
          <w:sz w:val="20"/>
          <w:szCs w:val="20"/>
        </w:rPr>
        <w:t>A 1-cm cross-sectional segment of the endotracheal tube corresponding to the subglottis was cut with the sterile knife (0.5 cm be</w:t>
      </w:r>
      <w:r w:rsidR="00293911" w:rsidRPr="00692412">
        <w:rPr>
          <w:rFonts w:asciiTheme="majorBidi" w:hAnsiTheme="majorBidi" w:cstheme="majorBidi"/>
          <w:sz w:val="20"/>
          <w:szCs w:val="20"/>
        </w:rPr>
        <w:t xml:space="preserve">low and 0.5 cm above the mark). </w:t>
      </w:r>
      <w:r w:rsidR="00335F10" w:rsidRPr="00692412">
        <w:rPr>
          <w:rFonts w:asciiTheme="majorBidi" w:hAnsiTheme="majorBidi" w:cstheme="majorBidi"/>
          <w:sz w:val="20"/>
          <w:szCs w:val="20"/>
        </w:rPr>
        <w:t>The 1-cm segment was the divided cross-sectio</w:t>
      </w:r>
      <w:r w:rsidR="00293911" w:rsidRPr="00692412">
        <w:rPr>
          <w:rFonts w:asciiTheme="majorBidi" w:hAnsiTheme="majorBidi" w:cstheme="majorBidi"/>
          <w:sz w:val="20"/>
          <w:szCs w:val="20"/>
        </w:rPr>
        <w:t xml:space="preserve">nally into two 0.5 cm segments. </w:t>
      </w:r>
      <w:r w:rsidR="00335F10" w:rsidRPr="00692412">
        <w:rPr>
          <w:rFonts w:asciiTheme="majorBidi" w:hAnsiTheme="majorBidi" w:cstheme="majorBidi"/>
          <w:sz w:val="20"/>
          <w:szCs w:val="20"/>
        </w:rPr>
        <w:t xml:space="preserve">Swabs of the external surface and then (separately) the inner surface of the first 0.5 cm segment were sent for </w:t>
      </w:r>
      <w:r w:rsidR="00293911" w:rsidRPr="00692412">
        <w:rPr>
          <w:rFonts w:asciiTheme="majorBidi" w:hAnsiTheme="majorBidi" w:cstheme="majorBidi"/>
          <w:sz w:val="20"/>
          <w:szCs w:val="20"/>
        </w:rPr>
        <w:t xml:space="preserve">aerobic </w:t>
      </w:r>
      <w:r w:rsidR="00335F10" w:rsidRPr="00692412">
        <w:rPr>
          <w:rFonts w:asciiTheme="majorBidi" w:hAnsiTheme="majorBidi" w:cstheme="majorBidi"/>
          <w:sz w:val="20"/>
          <w:szCs w:val="20"/>
        </w:rPr>
        <w:t xml:space="preserve">bacterial </w:t>
      </w:r>
      <w:r w:rsidR="007D4866" w:rsidRPr="00692412">
        <w:rPr>
          <w:rFonts w:asciiTheme="majorBidi" w:hAnsiTheme="majorBidi" w:cstheme="majorBidi"/>
          <w:sz w:val="20"/>
          <w:szCs w:val="20"/>
        </w:rPr>
        <w:t>cultures. The</w:t>
      </w:r>
      <w:r w:rsidR="00547431" w:rsidRPr="00692412">
        <w:rPr>
          <w:rFonts w:asciiTheme="majorBidi" w:hAnsiTheme="majorBidi" w:cstheme="majorBidi"/>
          <w:sz w:val="20"/>
          <w:szCs w:val="20"/>
        </w:rPr>
        <w:t xml:space="preserve"> remaining 0.5 cm segment </w:t>
      </w:r>
      <w:r w:rsidR="00335F10" w:rsidRPr="00692412">
        <w:rPr>
          <w:rFonts w:asciiTheme="majorBidi" w:hAnsiTheme="majorBidi" w:cstheme="majorBidi"/>
          <w:sz w:val="20"/>
          <w:szCs w:val="20"/>
        </w:rPr>
        <w:t>was divided longitudinally into two equal segments both of which were placed in a vial filled with 3% glutaraldehyde and sent for SEM of both the outer and the inner surface</w:t>
      </w:r>
      <w:r w:rsidR="0048132E" w:rsidRPr="00692412">
        <w:rPr>
          <w:rFonts w:asciiTheme="majorBidi" w:hAnsiTheme="majorBidi" w:cstheme="majorBidi"/>
          <w:sz w:val="20"/>
          <w:szCs w:val="20"/>
        </w:rPr>
        <w:t>s</w:t>
      </w:r>
      <w:r w:rsidR="00335F10" w:rsidRPr="00692412">
        <w:rPr>
          <w:rFonts w:asciiTheme="majorBidi" w:hAnsiTheme="majorBidi" w:cstheme="majorBidi"/>
          <w:sz w:val="20"/>
          <w:szCs w:val="20"/>
        </w:rPr>
        <w:t xml:space="preserve"> of the </w:t>
      </w:r>
      <w:r w:rsidR="0048132E" w:rsidRPr="00692412">
        <w:rPr>
          <w:rFonts w:asciiTheme="majorBidi" w:hAnsiTheme="majorBidi" w:cstheme="majorBidi"/>
          <w:sz w:val="20"/>
          <w:szCs w:val="20"/>
        </w:rPr>
        <w:t>ETT.</w:t>
      </w:r>
    </w:p>
    <w:p w:rsidR="00820F79" w:rsidRPr="00692412" w:rsidRDefault="00820F79" w:rsidP="00692412">
      <w:pPr>
        <w:bidi w:val="0"/>
        <w:spacing w:after="0" w:line="240" w:lineRule="auto"/>
        <w:jc w:val="both"/>
        <w:rPr>
          <w:rFonts w:asciiTheme="majorBidi" w:hAnsiTheme="majorBidi" w:cstheme="majorBidi"/>
          <w:b/>
          <w:bCs/>
          <w:sz w:val="20"/>
          <w:szCs w:val="20"/>
        </w:rPr>
      </w:pPr>
      <w:r w:rsidRPr="00692412">
        <w:rPr>
          <w:rFonts w:asciiTheme="majorBidi" w:hAnsiTheme="majorBidi" w:cstheme="majorBidi"/>
          <w:b/>
          <w:bCs/>
          <w:sz w:val="20"/>
          <w:szCs w:val="20"/>
        </w:rPr>
        <w:t>Isolation and identification of bacterial strains</w:t>
      </w:r>
    </w:p>
    <w:p w:rsidR="00547431" w:rsidRPr="00692412" w:rsidRDefault="00547431" w:rsidP="00692412">
      <w:pPr>
        <w:bidi w:val="0"/>
        <w:spacing w:after="0" w:line="240" w:lineRule="auto"/>
        <w:ind w:firstLine="450"/>
        <w:jc w:val="both"/>
        <w:rPr>
          <w:rFonts w:asciiTheme="majorBidi" w:hAnsiTheme="majorBidi" w:cstheme="majorBidi"/>
          <w:sz w:val="20"/>
          <w:szCs w:val="20"/>
        </w:rPr>
      </w:pPr>
      <w:r w:rsidRPr="00692412">
        <w:rPr>
          <w:rFonts w:asciiTheme="majorBidi" w:hAnsiTheme="majorBidi" w:cstheme="majorBidi"/>
          <w:sz w:val="20"/>
          <w:szCs w:val="20"/>
        </w:rPr>
        <w:t xml:space="preserve">i) </w:t>
      </w:r>
      <w:r w:rsidR="00820F79" w:rsidRPr="00692412">
        <w:rPr>
          <w:rFonts w:asciiTheme="majorBidi" w:hAnsiTheme="majorBidi" w:cstheme="majorBidi"/>
          <w:sz w:val="20"/>
          <w:szCs w:val="20"/>
        </w:rPr>
        <w:t>Swabs of the external and inner surface of ETTs were inoculated onto blood and MacConkey's agar media and incubated aerobically at 37°C for 24 hours.</w:t>
      </w:r>
      <w:r w:rsidR="00820F79" w:rsidRPr="00692412">
        <w:rPr>
          <w:rFonts w:ascii="New Century Schoolbook" w:hAnsi="New Century Schoolbook"/>
          <w:sz w:val="20"/>
          <w:szCs w:val="20"/>
        </w:rPr>
        <w:t xml:space="preserve"> </w:t>
      </w:r>
      <w:r w:rsidR="00820F79" w:rsidRPr="00692412">
        <w:rPr>
          <w:rFonts w:asciiTheme="majorBidi" w:hAnsiTheme="majorBidi" w:cstheme="majorBidi"/>
          <w:sz w:val="20"/>
          <w:szCs w:val="20"/>
        </w:rPr>
        <w:t xml:space="preserve">Semiquantitative cultures onto blood and MacConkey's agar media were performed for endotracheal aspirates collected from intubated neonates using </w:t>
      </w:r>
      <w:r w:rsidR="00985C5D" w:rsidRPr="00692412">
        <w:rPr>
          <w:rFonts w:asciiTheme="majorBidi" w:hAnsiTheme="majorBidi" w:cstheme="majorBidi"/>
          <w:sz w:val="20"/>
          <w:szCs w:val="20"/>
        </w:rPr>
        <w:t xml:space="preserve">a </w:t>
      </w:r>
      <w:r w:rsidR="00820F79" w:rsidRPr="00692412">
        <w:rPr>
          <w:rFonts w:asciiTheme="majorBidi" w:hAnsiTheme="majorBidi" w:cstheme="majorBidi"/>
          <w:sz w:val="20"/>
          <w:szCs w:val="20"/>
        </w:rPr>
        <w:t>1µl calibrated loop of.</w:t>
      </w:r>
      <w:r w:rsidR="00692412">
        <w:rPr>
          <w:rFonts w:asciiTheme="majorBidi" w:hAnsiTheme="majorBidi" w:cstheme="majorBidi"/>
          <w:sz w:val="20"/>
          <w:szCs w:val="20"/>
        </w:rPr>
        <w:t xml:space="preserve"> </w:t>
      </w:r>
      <w:r w:rsidR="00820F79" w:rsidRPr="00692412">
        <w:rPr>
          <w:rFonts w:asciiTheme="majorBidi" w:hAnsiTheme="majorBidi" w:cstheme="majorBidi"/>
          <w:sz w:val="20"/>
          <w:szCs w:val="20"/>
        </w:rPr>
        <w:t>Results of semiquantitative cultures were expressed as colony-forming units (CFU) per milliliter.</w:t>
      </w:r>
      <w:r w:rsidR="00692412">
        <w:rPr>
          <w:rFonts w:asciiTheme="majorBidi" w:hAnsiTheme="majorBidi" w:cstheme="majorBidi"/>
          <w:sz w:val="20"/>
          <w:szCs w:val="20"/>
        </w:rPr>
        <w:t xml:space="preserve"> </w:t>
      </w:r>
      <w:r w:rsidR="00820F79" w:rsidRPr="00692412">
        <w:rPr>
          <w:rFonts w:asciiTheme="majorBidi" w:hAnsiTheme="majorBidi" w:cstheme="majorBidi"/>
          <w:sz w:val="20"/>
          <w:szCs w:val="20"/>
        </w:rPr>
        <w:t>A threshold concentration of 10</w:t>
      </w:r>
      <w:r w:rsidR="00820F79" w:rsidRPr="00692412">
        <w:rPr>
          <w:rFonts w:asciiTheme="majorBidi" w:hAnsiTheme="majorBidi" w:cstheme="majorBidi"/>
          <w:sz w:val="20"/>
          <w:szCs w:val="20"/>
          <w:vertAlign w:val="superscript"/>
        </w:rPr>
        <w:t>5</w:t>
      </w:r>
      <w:r w:rsidR="00820F79" w:rsidRPr="00692412">
        <w:rPr>
          <w:rFonts w:asciiTheme="majorBidi" w:hAnsiTheme="majorBidi" w:cstheme="majorBidi"/>
          <w:sz w:val="20"/>
          <w:szCs w:val="20"/>
        </w:rPr>
        <w:t>cfu/ml was used to diagnose</w:t>
      </w:r>
      <w:r w:rsidR="007F6BCD" w:rsidRPr="00692412">
        <w:rPr>
          <w:rFonts w:asciiTheme="majorBidi" w:hAnsiTheme="majorBidi" w:cstheme="majorBidi"/>
          <w:sz w:val="20"/>
          <w:szCs w:val="20"/>
        </w:rPr>
        <w:t xml:space="preserve"> infection</w:t>
      </w:r>
      <w:r w:rsidR="00820F79" w:rsidRPr="00692412">
        <w:rPr>
          <w:rFonts w:asciiTheme="majorBidi" w:hAnsiTheme="majorBidi" w:cstheme="majorBidi"/>
          <w:sz w:val="20"/>
          <w:szCs w:val="20"/>
        </w:rPr>
        <w:t>.</w:t>
      </w:r>
    </w:p>
    <w:p w:rsidR="00547431" w:rsidRPr="00692412" w:rsidRDefault="00547431" w:rsidP="00692412">
      <w:pPr>
        <w:bidi w:val="0"/>
        <w:spacing w:after="0" w:line="240" w:lineRule="auto"/>
        <w:ind w:firstLine="450"/>
        <w:jc w:val="both"/>
        <w:rPr>
          <w:rFonts w:asciiTheme="majorBidi" w:hAnsiTheme="majorBidi" w:cstheme="majorBidi"/>
          <w:sz w:val="20"/>
          <w:szCs w:val="20"/>
        </w:rPr>
      </w:pPr>
      <w:r w:rsidRPr="00692412">
        <w:rPr>
          <w:rFonts w:asciiTheme="majorBidi" w:hAnsiTheme="majorBidi" w:cstheme="majorBidi"/>
          <w:sz w:val="20"/>
          <w:szCs w:val="20"/>
        </w:rPr>
        <w:t>ii)</w:t>
      </w:r>
      <w:r w:rsidR="003E3CE6" w:rsidRPr="00692412">
        <w:rPr>
          <w:rFonts w:asciiTheme="majorBidi" w:hAnsiTheme="majorBidi" w:cstheme="majorBidi"/>
          <w:sz w:val="20"/>
          <w:szCs w:val="20"/>
        </w:rPr>
        <w:t xml:space="preserve"> </w:t>
      </w:r>
      <w:r w:rsidR="00820F79" w:rsidRPr="00692412">
        <w:rPr>
          <w:rFonts w:asciiTheme="majorBidi" w:hAnsiTheme="majorBidi" w:cstheme="majorBidi"/>
          <w:sz w:val="20"/>
          <w:szCs w:val="20"/>
        </w:rPr>
        <w:t>Identification of the isolated organisms was done according to Cheesebrough (2007)</w:t>
      </w:r>
      <w:r w:rsidR="00820F79" w:rsidRPr="00692412">
        <w:rPr>
          <w:rFonts w:asciiTheme="majorBidi" w:hAnsiTheme="majorBidi" w:cstheme="majorBidi"/>
          <w:b/>
          <w:bCs/>
          <w:i/>
          <w:iCs/>
          <w:sz w:val="20"/>
          <w:szCs w:val="20"/>
        </w:rPr>
        <w:t xml:space="preserve"> </w:t>
      </w:r>
      <w:r w:rsidR="00820F79" w:rsidRPr="00692412">
        <w:rPr>
          <w:rFonts w:asciiTheme="majorBidi" w:hAnsiTheme="majorBidi" w:cstheme="majorBidi"/>
          <w:sz w:val="20"/>
          <w:szCs w:val="20"/>
        </w:rPr>
        <w:t xml:space="preserve">based on colonial morphology, microscopic examination of </w:t>
      </w:r>
      <w:r w:rsidR="00820F79" w:rsidRPr="00692412">
        <w:rPr>
          <w:rFonts w:asciiTheme="majorBidi" w:hAnsiTheme="majorBidi" w:cstheme="majorBidi"/>
          <w:sz w:val="20"/>
          <w:szCs w:val="20"/>
        </w:rPr>
        <w:lastRenderedPageBreak/>
        <w:t xml:space="preserve">Gram stained films and biological activity of the isolated organisms. </w:t>
      </w:r>
    </w:p>
    <w:p w:rsidR="002D56D4" w:rsidRPr="00692412" w:rsidRDefault="00F853A2" w:rsidP="00692412">
      <w:pPr>
        <w:bidi w:val="0"/>
        <w:spacing w:after="0" w:line="240" w:lineRule="auto"/>
        <w:ind w:firstLine="450"/>
        <w:jc w:val="both"/>
        <w:rPr>
          <w:rFonts w:asciiTheme="majorBidi" w:hAnsiTheme="majorBidi" w:cstheme="majorBidi"/>
          <w:sz w:val="20"/>
          <w:szCs w:val="20"/>
        </w:rPr>
      </w:pPr>
      <w:r w:rsidRPr="00692412">
        <w:rPr>
          <w:rFonts w:asciiTheme="majorBidi" w:hAnsiTheme="majorBidi" w:cstheme="majorBidi"/>
          <w:sz w:val="20"/>
          <w:szCs w:val="20"/>
        </w:rPr>
        <w:t>iii)</w:t>
      </w:r>
      <w:r w:rsidR="003E3CE6" w:rsidRPr="00692412">
        <w:rPr>
          <w:rFonts w:asciiTheme="majorBidi" w:hAnsiTheme="majorBidi" w:cstheme="majorBidi"/>
          <w:sz w:val="20"/>
          <w:szCs w:val="20"/>
        </w:rPr>
        <w:t xml:space="preserve"> </w:t>
      </w:r>
      <w:r w:rsidR="002D56D4" w:rsidRPr="00692412">
        <w:rPr>
          <w:rFonts w:asciiTheme="majorBidi" w:hAnsiTheme="majorBidi" w:cstheme="majorBidi"/>
          <w:sz w:val="20"/>
          <w:szCs w:val="20"/>
        </w:rPr>
        <w:t xml:space="preserve">Antibiotic susceptibility of all isolated organisms was done by disc diffusion method, using Muller-Hinton (MH) agar plates. After overnight incubation results were reported and interpretation was done according to clinical and laboratory standards institute </w:t>
      </w:r>
      <w:r w:rsidR="007F6BCD" w:rsidRPr="00692412">
        <w:rPr>
          <w:rFonts w:asciiTheme="majorBidi" w:hAnsiTheme="majorBidi" w:cstheme="majorBidi"/>
          <w:sz w:val="20"/>
          <w:szCs w:val="20"/>
        </w:rPr>
        <w:t xml:space="preserve">(CLSI , </w:t>
      </w:r>
      <w:r w:rsidR="002D56D4" w:rsidRPr="00692412">
        <w:rPr>
          <w:rFonts w:asciiTheme="majorBidi" w:hAnsiTheme="majorBidi" w:cstheme="majorBidi"/>
          <w:sz w:val="20"/>
          <w:szCs w:val="20"/>
        </w:rPr>
        <w:t>2010).</w:t>
      </w:r>
    </w:p>
    <w:p w:rsidR="00820F79" w:rsidRPr="00692412" w:rsidRDefault="00820F79" w:rsidP="00692412">
      <w:pPr>
        <w:autoSpaceDE w:val="0"/>
        <w:autoSpaceDN w:val="0"/>
        <w:bidi w:val="0"/>
        <w:adjustRightInd w:val="0"/>
        <w:spacing w:after="0" w:line="240" w:lineRule="auto"/>
        <w:jc w:val="both"/>
        <w:rPr>
          <w:rFonts w:asciiTheme="majorBidi" w:hAnsiTheme="majorBidi" w:cstheme="majorBidi"/>
          <w:b/>
          <w:bCs/>
          <w:sz w:val="20"/>
          <w:szCs w:val="20"/>
        </w:rPr>
      </w:pPr>
      <w:r w:rsidRPr="00692412">
        <w:rPr>
          <w:rFonts w:asciiTheme="majorBidi" w:hAnsiTheme="majorBidi" w:cstheme="majorBidi"/>
          <w:b/>
          <w:bCs/>
          <w:sz w:val="20"/>
          <w:szCs w:val="20"/>
        </w:rPr>
        <w:t>Preparation for the scanning electron microscopy (SEM)</w:t>
      </w:r>
    </w:p>
    <w:p w:rsidR="001B3673" w:rsidRPr="00692412" w:rsidRDefault="00692412" w:rsidP="00177DB6">
      <w:pPr>
        <w:autoSpaceDE w:val="0"/>
        <w:autoSpaceDN w:val="0"/>
        <w:bidi w:val="0"/>
        <w:adjustRightInd w:val="0"/>
        <w:spacing w:after="0" w:line="240" w:lineRule="auto"/>
        <w:ind w:firstLine="450"/>
        <w:jc w:val="both"/>
        <w:rPr>
          <w:rFonts w:asciiTheme="majorBidi" w:hAnsiTheme="majorBidi" w:cstheme="majorBidi"/>
          <w:sz w:val="20"/>
          <w:szCs w:val="20"/>
        </w:rPr>
      </w:pPr>
      <w:r>
        <w:rPr>
          <w:rFonts w:asciiTheme="majorBidi" w:hAnsiTheme="majorBidi" w:cstheme="majorBidi"/>
          <w:sz w:val="20"/>
          <w:szCs w:val="20"/>
        </w:rPr>
        <w:t xml:space="preserve"> </w:t>
      </w:r>
      <w:r w:rsidR="00820F79" w:rsidRPr="00692412">
        <w:rPr>
          <w:rFonts w:asciiTheme="majorBidi" w:hAnsiTheme="majorBidi" w:cstheme="majorBidi"/>
          <w:sz w:val="20"/>
          <w:szCs w:val="20"/>
        </w:rPr>
        <w:t>The specimens were collected from the patients and rinsed in 2.5% glutaraldhyde fixative solution buffered with 0.1% phosphate buffer for 24 hours. Specimens were then postfixed in osmium tetroxide for 15 minutes. The tissues were then dehydrated through ascending grades of ethanol and then were dried at critical point dryer using liquid carbon dioxide with Bal-Tec CPD030. The tissue were further mounted on brass studs with aluminum conducting tape and coated with gold in Bal-Tec SCD005. Specimens were examined with Philips XL30 scanning electron microscope operated at 10 – 30KV, at the electron microscopy unit, Ain Shams University.</w:t>
      </w:r>
      <w:r w:rsidR="00821891" w:rsidRPr="00692412">
        <w:rPr>
          <w:rFonts w:asciiTheme="majorBidi" w:hAnsiTheme="majorBidi" w:cstheme="majorBidi"/>
          <w:sz w:val="20"/>
          <w:szCs w:val="20"/>
        </w:rPr>
        <w:t xml:space="preserve"> The biofilm formation</w:t>
      </w:r>
      <w:r w:rsidR="00822E9E" w:rsidRPr="00692412">
        <w:rPr>
          <w:rFonts w:asciiTheme="majorBidi" w:hAnsiTheme="majorBidi" w:cstheme="majorBidi"/>
          <w:sz w:val="20"/>
          <w:szCs w:val="20"/>
        </w:rPr>
        <w:t xml:space="preserve"> (its existence and extent on the surface)</w:t>
      </w:r>
      <w:r w:rsidR="00821891" w:rsidRPr="00692412">
        <w:rPr>
          <w:rFonts w:asciiTheme="majorBidi" w:hAnsiTheme="majorBidi" w:cstheme="majorBidi"/>
          <w:sz w:val="20"/>
          <w:szCs w:val="20"/>
        </w:rPr>
        <w:t xml:space="preserve"> was graded</w:t>
      </w:r>
      <w:r w:rsidR="00822E9E" w:rsidRPr="00692412">
        <w:rPr>
          <w:rFonts w:asciiTheme="majorBidi" w:hAnsiTheme="majorBidi" w:cstheme="majorBidi"/>
          <w:sz w:val="20"/>
          <w:szCs w:val="20"/>
        </w:rPr>
        <w:t xml:space="preserve"> using a one to three integer scale (Tatar et al., 2006).</w:t>
      </w:r>
      <w:r w:rsidR="00DD3044" w:rsidRPr="00692412">
        <w:rPr>
          <w:rFonts w:asciiTheme="majorBidi" w:hAnsiTheme="majorBidi" w:cstheme="majorBidi"/>
          <w:sz w:val="20"/>
          <w:szCs w:val="20"/>
        </w:rPr>
        <w:t xml:space="preserve"> Grade I shows microcolony</w:t>
      </w:r>
      <w:r w:rsidR="002369F6" w:rsidRPr="00692412">
        <w:rPr>
          <w:rFonts w:asciiTheme="majorBidi" w:hAnsiTheme="majorBidi" w:cstheme="majorBidi"/>
          <w:sz w:val="20"/>
          <w:szCs w:val="20"/>
        </w:rPr>
        <w:t xml:space="preserve"> formation</w:t>
      </w:r>
      <w:r w:rsidR="00DD3044" w:rsidRPr="00692412">
        <w:rPr>
          <w:rFonts w:asciiTheme="majorBidi" w:hAnsiTheme="majorBidi" w:cstheme="majorBidi"/>
          <w:sz w:val="20"/>
          <w:szCs w:val="20"/>
        </w:rPr>
        <w:t xml:space="preserve"> and the beginning of glycocalyx production, Grade II </w:t>
      </w:r>
      <w:r w:rsidR="00273ED4" w:rsidRPr="00692412">
        <w:rPr>
          <w:rFonts w:asciiTheme="majorBidi" w:hAnsiTheme="majorBidi" w:cstheme="majorBidi"/>
          <w:sz w:val="20"/>
          <w:szCs w:val="20"/>
        </w:rPr>
        <w:t xml:space="preserve">shows </w:t>
      </w:r>
      <w:r w:rsidR="00DD3044" w:rsidRPr="00692412">
        <w:rPr>
          <w:rFonts w:asciiTheme="majorBidi" w:hAnsiTheme="majorBidi" w:cstheme="majorBidi"/>
          <w:sz w:val="20"/>
          <w:szCs w:val="20"/>
        </w:rPr>
        <w:t xml:space="preserve">an established microcolony, extracellular </w:t>
      </w:r>
      <w:r w:rsidR="00F853A2" w:rsidRPr="00692412">
        <w:rPr>
          <w:rFonts w:asciiTheme="majorBidi" w:hAnsiTheme="majorBidi" w:cstheme="majorBidi"/>
          <w:sz w:val="20"/>
          <w:szCs w:val="20"/>
        </w:rPr>
        <w:t xml:space="preserve">polymeric </w:t>
      </w:r>
      <w:r w:rsidR="00DD3044" w:rsidRPr="00692412">
        <w:rPr>
          <w:rFonts w:asciiTheme="majorBidi" w:hAnsiTheme="majorBidi" w:cstheme="majorBidi"/>
          <w:sz w:val="20"/>
          <w:szCs w:val="20"/>
        </w:rPr>
        <w:t>substance</w:t>
      </w:r>
      <w:r w:rsidR="00273ED4" w:rsidRPr="00692412">
        <w:rPr>
          <w:rFonts w:asciiTheme="majorBidi" w:hAnsiTheme="majorBidi" w:cstheme="majorBidi"/>
          <w:sz w:val="20"/>
          <w:szCs w:val="20"/>
        </w:rPr>
        <w:t xml:space="preserve"> </w:t>
      </w:r>
      <w:r w:rsidR="00F853A2" w:rsidRPr="00692412">
        <w:rPr>
          <w:rFonts w:asciiTheme="majorBidi" w:hAnsiTheme="majorBidi" w:cstheme="majorBidi"/>
          <w:sz w:val="20"/>
          <w:szCs w:val="20"/>
        </w:rPr>
        <w:t xml:space="preserve">(EPS) </w:t>
      </w:r>
      <w:r w:rsidR="00DD3044" w:rsidRPr="00692412">
        <w:rPr>
          <w:rFonts w:asciiTheme="majorBidi" w:hAnsiTheme="majorBidi" w:cstheme="majorBidi"/>
          <w:sz w:val="20"/>
          <w:szCs w:val="20"/>
        </w:rPr>
        <w:t>and multidimensional structure and growth, and Grade III shows a fully mature biofilm covered completely by EPS.</w:t>
      </w:r>
    </w:p>
    <w:p w:rsidR="00927001" w:rsidRDefault="00927001" w:rsidP="00692412">
      <w:pPr>
        <w:autoSpaceDE w:val="0"/>
        <w:autoSpaceDN w:val="0"/>
        <w:bidi w:val="0"/>
        <w:adjustRightInd w:val="0"/>
        <w:spacing w:after="0" w:line="240" w:lineRule="auto"/>
        <w:jc w:val="both"/>
        <w:rPr>
          <w:rFonts w:asciiTheme="majorBidi" w:hAnsiTheme="majorBidi" w:cstheme="majorBidi"/>
          <w:b/>
          <w:bCs/>
          <w:sz w:val="20"/>
          <w:szCs w:val="20"/>
        </w:rPr>
      </w:pPr>
    </w:p>
    <w:p w:rsidR="00E84B6C" w:rsidRPr="00692412" w:rsidRDefault="00E84B6C" w:rsidP="00927001">
      <w:pPr>
        <w:autoSpaceDE w:val="0"/>
        <w:autoSpaceDN w:val="0"/>
        <w:bidi w:val="0"/>
        <w:adjustRightInd w:val="0"/>
        <w:spacing w:after="0" w:line="240" w:lineRule="auto"/>
        <w:jc w:val="both"/>
        <w:rPr>
          <w:rFonts w:asciiTheme="majorBidi" w:hAnsiTheme="majorBidi" w:cstheme="majorBidi"/>
          <w:sz w:val="20"/>
          <w:szCs w:val="20"/>
        </w:rPr>
      </w:pPr>
      <w:r w:rsidRPr="00692412">
        <w:rPr>
          <w:rFonts w:asciiTheme="majorBidi" w:hAnsiTheme="majorBidi" w:cstheme="majorBidi"/>
          <w:b/>
          <w:bCs/>
          <w:sz w:val="20"/>
          <w:szCs w:val="20"/>
        </w:rPr>
        <w:t>Results</w:t>
      </w:r>
    </w:p>
    <w:p w:rsidR="006B6DE7" w:rsidRPr="00692412" w:rsidRDefault="00692412" w:rsidP="00692412">
      <w:pPr>
        <w:autoSpaceDE w:val="0"/>
        <w:autoSpaceDN w:val="0"/>
        <w:bidi w:val="0"/>
        <w:adjustRightInd w:val="0"/>
        <w:spacing w:after="0" w:line="240" w:lineRule="auto"/>
        <w:ind w:firstLine="450"/>
        <w:jc w:val="both"/>
        <w:rPr>
          <w:rFonts w:asciiTheme="majorBidi" w:hAnsiTheme="majorBidi" w:cstheme="majorBidi"/>
          <w:sz w:val="20"/>
          <w:szCs w:val="20"/>
        </w:rPr>
      </w:pPr>
      <w:r>
        <w:rPr>
          <w:rFonts w:asciiTheme="majorBidi" w:hAnsiTheme="majorBidi" w:cstheme="majorBidi"/>
          <w:sz w:val="20"/>
          <w:szCs w:val="20"/>
        </w:rPr>
        <w:t xml:space="preserve"> </w:t>
      </w:r>
      <w:r w:rsidR="0013447A" w:rsidRPr="00692412">
        <w:rPr>
          <w:rFonts w:asciiTheme="majorBidi" w:hAnsiTheme="majorBidi" w:cstheme="majorBidi"/>
          <w:sz w:val="20"/>
          <w:szCs w:val="20"/>
        </w:rPr>
        <w:t xml:space="preserve">Twenty </w:t>
      </w:r>
      <w:r w:rsidR="002B23F4" w:rsidRPr="00692412">
        <w:rPr>
          <w:rFonts w:asciiTheme="majorBidi" w:hAnsiTheme="majorBidi" w:cstheme="majorBidi"/>
          <w:sz w:val="20"/>
          <w:szCs w:val="20"/>
        </w:rPr>
        <w:t>ETTs</w:t>
      </w:r>
      <w:r w:rsidR="00E84B6C" w:rsidRPr="00692412">
        <w:rPr>
          <w:rFonts w:asciiTheme="majorBidi" w:hAnsiTheme="majorBidi" w:cstheme="majorBidi"/>
          <w:sz w:val="20"/>
          <w:szCs w:val="20"/>
        </w:rPr>
        <w:t xml:space="preserve"> were obtained from 20 neonates (14 males and 6 females; with a gestational age between 27 and 37 weeks; mean 32 weeks), who were intubated and mechanically ventilated </w:t>
      </w:r>
      <w:r w:rsidR="00985C5D" w:rsidRPr="00692412">
        <w:rPr>
          <w:rFonts w:asciiTheme="majorBidi" w:hAnsiTheme="majorBidi" w:cstheme="majorBidi"/>
          <w:sz w:val="20"/>
          <w:szCs w:val="20"/>
        </w:rPr>
        <w:t>in</w:t>
      </w:r>
      <w:r w:rsidR="00E84B6C" w:rsidRPr="00692412">
        <w:rPr>
          <w:rFonts w:asciiTheme="majorBidi" w:hAnsiTheme="majorBidi" w:cstheme="majorBidi"/>
          <w:sz w:val="20"/>
          <w:szCs w:val="20"/>
        </w:rPr>
        <w:t xml:space="preserve"> the NICU of Ain Shams University Hospital</w:t>
      </w:r>
      <w:r w:rsidR="0013447A" w:rsidRPr="00692412">
        <w:rPr>
          <w:rFonts w:asciiTheme="majorBidi" w:hAnsiTheme="majorBidi" w:cstheme="majorBidi"/>
          <w:sz w:val="20"/>
          <w:szCs w:val="20"/>
        </w:rPr>
        <w:t>.</w:t>
      </w:r>
      <w:r w:rsidR="002B23F4" w:rsidRPr="00692412">
        <w:rPr>
          <w:rFonts w:asciiTheme="majorBidi" w:hAnsiTheme="majorBidi" w:cstheme="majorBidi"/>
          <w:sz w:val="20"/>
          <w:szCs w:val="20"/>
        </w:rPr>
        <w:t xml:space="preserve"> </w:t>
      </w:r>
      <w:r w:rsidR="00E84B6C" w:rsidRPr="00692412">
        <w:rPr>
          <w:rFonts w:asciiTheme="majorBidi" w:hAnsiTheme="majorBidi" w:cstheme="majorBidi"/>
          <w:sz w:val="20"/>
          <w:szCs w:val="20"/>
        </w:rPr>
        <w:t xml:space="preserve">Admission diagnoses included: respiratory distress </w:t>
      </w:r>
      <w:r w:rsidR="00AA62D1" w:rsidRPr="00692412">
        <w:rPr>
          <w:rFonts w:asciiTheme="majorBidi" w:hAnsiTheme="majorBidi" w:cstheme="majorBidi"/>
          <w:sz w:val="20"/>
          <w:szCs w:val="20"/>
        </w:rPr>
        <w:t>syndrome</w:t>
      </w:r>
      <w:r w:rsidR="00BE191B" w:rsidRPr="00692412">
        <w:rPr>
          <w:rFonts w:asciiTheme="majorBidi" w:hAnsiTheme="majorBidi" w:cstheme="majorBidi"/>
          <w:sz w:val="20"/>
          <w:szCs w:val="20"/>
        </w:rPr>
        <w:t xml:space="preserve"> </w:t>
      </w:r>
      <w:r w:rsidR="003E3CE6" w:rsidRPr="00692412">
        <w:rPr>
          <w:rFonts w:asciiTheme="majorBidi" w:hAnsiTheme="majorBidi" w:cstheme="majorBidi"/>
          <w:sz w:val="20"/>
          <w:szCs w:val="20"/>
        </w:rPr>
        <w:t>(17)</w:t>
      </w:r>
      <w:r w:rsidR="00AA62D1" w:rsidRPr="00692412">
        <w:rPr>
          <w:rFonts w:asciiTheme="majorBidi" w:hAnsiTheme="majorBidi" w:cstheme="majorBidi"/>
          <w:sz w:val="20"/>
          <w:szCs w:val="20"/>
        </w:rPr>
        <w:t>,</w:t>
      </w:r>
      <w:r w:rsidR="00E84B6C" w:rsidRPr="00692412">
        <w:rPr>
          <w:rFonts w:asciiTheme="majorBidi" w:hAnsiTheme="majorBidi" w:cstheme="majorBidi"/>
          <w:sz w:val="20"/>
          <w:szCs w:val="20"/>
        </w:rPr>
        <w:t xml:space="preserve"> </w:t>
      </w:r>
      <w:r w:rsidR="00AA62D1" w:rsidRPr="00692412">
        <w:rPr>
          <w:rFonts w:asciiTheme="majorBidi" w:hAnsiTheme="majorBidi" w:cstheme="majorBidi"/>
          <w:sz w:val="20"/>
          <w:szCs w:val="20"/>
        </w:rPr>
        <w:t>pneumothorax</w:t>
      </w:r>
      <w:r w:rsidR="00BE191B" w:rsidRPr="00692412">
        <w:rPr>
          <w:rFonts w:asciiTheme="majorBidi" w:hAnsiTheme="majorBidi" w:cstheme="majorBidi"/>
          <w:sz w:val="20"/>
          <w:szCs w:val="20"/>
        </w:rPr>
        <w:t xml:space="preserve"> </w:t>
      </w:r>
      <w:r w:rsidR="003E3CE6" w:rsidRPr="00692412">
        <w:rPr>
          <w:rFonts w:asciiTheme="majorBidi" w:hAnsiTheme="majorBidi" w:cstheme="majorBidi"/>
          <w:sz w:val="20"/>
          <w:szCs w:val="20"/>
        </w:rPr>
        <w:t>(1)</w:t>
      </w:r>
      <w:r w:rsidR="00AA62D1" w:rsidRPr="00692412">
        <w:rPr>
          <w:rFonts w:asciiTheme="majorBidi" w:hAnsiTheme="majorBidi" w:cstheme="majorBidi"/>
          <w:sz w:val="20"/>
          <w:szCs w:val="20"/>
        </w:rPr>
        <w:t>, duodenal</w:t>
      </w:r>
      <w:r w:rsidR="00E84B6C" w:rsidRPr="00692412">
        <w:rPr>
          <w:rFonts w:asciiTheme="majorBidi" w:hAnsiTheme="majorBidi" w:cstheme="majorBidi"/>
          <w:sz w:val="20"/>
          <w:szCs w:val="20"/>
        </w:rPr>
        <w:t xml:space="preserve"> atresia</w:t>
      </w:r>
      <w:r w:rsidR="00BE191B" w:rsidRPr="00692412">
        <w:rPr>
          <w:rFonts w:asciiTheme="majorBidi" w:hAnsiTheme="majorBidi" w:cstheme="majorBidi"/>
          <w:sz w:val="20"/>
          <w:szCs w:val="20"/>
        </w:rPr>
        <w:t xml:space="preserve"> </w:t>
      </w:r>
      <w:r w:rsidR="003E3CE6" w:rsidRPr="00692412">
        <w:rPr>
          <w:rFonts w:asciiTheme="majorBidi" w:hAnsiTheme="majorBidi" w:cstheme="majorBidi"/>
          <w:sz w:val="20"/>
          <w:szCs w:val="20"/>
        </w:rPr>
        <w:t>(1)</w:t>
      </w:r>
      <w:r w:rsidR="00E84B6C" w:rsidRPr="00692412">
        <w:rPr>
          <w:rFonts w:asciiTheme="majorBidi" w:hAnsiTheme="majorBidi" w:cstheme="majorBidi"/>
          <w:sz w:val="20"/>
          <w:szCs w:val="20"/>
        </w:rPr>
        <w:t xml:space="preserve"> and </w:t>
      </w:r>
      <w:r w:rsidR="006B6DE7" w:rsidRPr="00692412">
        <w:rPr>
          <w:rFonts w:asciiTheme="majorBidi" w:hAnsiTheme="majorBidi" w:cstheme="majorBidi"/>
          <w:sz w:val="20"/>
          <w:szCs w:val="20"/>
        </w:rPr>
        <w:t xml:space="preserve">hypoxic ischemic </w:t>
      </w:r>
      <w:r w:rsidR="0048132E" w:rsidRPr="00692412">
        <w:rPr>
          <w:rFonts w:asciiTheme="majorBidi" w:hAnsiTheme="majorBidi" w:cstheme="majorBidi"/>
          <w:sz w:val="20"/>
          <w:szCs w:val="20"/>
        </w:rPr>
        <w:t>encephalopathy</w:t>
      </w:r>
      <w:r w:rsidR="00BE191B" w:rsidRPr="00692412">
        <w:rPr>
          <w:rFonts w:asciiTheme="majorBidi" w:hAnsiTheme="majorBidi" w:cstheme="majorBidi"/>
          <w:sz w:val="20"/>
          <w:szCs w:val="20"/>
        </w:rPr>
        <w:t xml:space="preserve"> (1)</w:t>
      </w:r>
      <w:r w:rsidR="0048132E" w:rsidRPr="00692412">
        <w:rPr>
          <w:rFonts w:asciiTheme="majorBidi" w:hAnsiTheme="majorBidi" w:cstheme="majorBidi"/>
          <w:sz w:val="20"/>
          <w:szCs w:val="20"/>
        </w:rPr>
        <w:t xml:space="preserve">. </w:t>
      </w:r>
      <w:r w:rsidR="00E84B6C" w:rsidRPr="00692412">
        <w:rPr>
          <w:rFonts w:asciiTheme="majorBidi" w:hAnsiTheme="majorBidi" w:cstheme="majorBidi"/>
          <w:sz w:val="20"/>
          <w:szCs w:val="20"/>
        </w:rPr>
        <w:t xml:space="preserve">The duration of intubation prior to endotracheal tube collection was between 1 and 9 days (mean 3.55 days). In the studied neonates, 40% were previously intubated and 25% received antacids. All neonates received antibiotics; the number of antibiotics administered per patient ranged from 2 to 9 antibiotics during the course of their hospital stay. </w:t>
      </w:r>
    </w:p>
    <w:p w:rsidR="00E84B6C" w:rsidRPr="00692412" w:rsidRDefault="00692412" w:rsidP="00692412">
      <w:pPr>
        <w:autoSpaceDE w:val="0"/>
        <w:autoSpaceDN w:val="0"/>
        <w:bidi w:val="0"/>
        <w:adjustRightInd w:val="0"/>
        <w:spacing w:after="0" w:line="240" w:lineRule="auto"/>
        <w:ind w:firstLine="450"/>
        <w:jc w:val="both"/>
        <w:rPr>
          <w:rFonts w:asciiTheme="majorBidi" w:hAnsiTheme="majorBidi" w:cstheme="majorBidi"/>
          <w:sz w:val="20"/>
          <w:szCs w:val="20"/>
        </w:rPr>
      </w:pPr>
      <w:r>
        <w:rPr>
          <w:rFonts w:asciiTheme="majorBidi" w:hAnsiTheme="majorBidi" w:cstheme="majorBidi"/>
          <w:sz w:val="20"/>
          <w:szCs w:val="20"/>
        </w:rPr>
        <w:t xml:space="preserve"> </w:t>
      </w:r>
      <w:r w:rsidR="00E84B6C" w:rsidRPr="00692412">
        <w:rPr>
          <w:rFonts w:asciiTheme="majorBidi" w:hAnsiTheme="majorBidi" w:cstheme="majorBidi"/>
          <w:sz w:val="20"/>
          <w:szCs w:val="20"/>
        </w:rPr>
        <w:t>Bacterial colonization and biofilm formation was observed on the lumen and outer surface of 80% (16/20) of the collected tubes while 20% (4/20) showed no bacterial colonization or biofilm formation</w:t>
      </w:r>
      <w:r w:rsidR="00E84B6C" w:rsidRPr="00692412">
        <w:rPr>
          <w:rFonts w:asciiTheme="majorBidi" w:hAnsiTheme="majorBidi" w:cstheme="majorBidi"/>
          <w:b/>
          <w:bCs/>
          <w:sz w:val="20"/>
          <w:szCs w:val="20"/>
        </w:rPr>
        <w:t>.</w:t>
      </w:r>
      <w:r w:rsidR="00E84B6C" w:rsidRPr="00692412">
        <w:rPr>
          <w:rFonts w:asciiTheme="majorBidi" w:hAnsiTheme="majorBidi" w:cstheme="majorBidi"/>
          <w:sz w:val="20"/>
          <w:szCs w:val="20"/>
        </w:rPr>
        <w:t xml:space="preserve"> </w:t>
      </w:r>
      <w:r w:rsidR="00DB6AED" w:rsidRPr="00692412">
        <w:rPr>
          <w:rFonts w:asciiTheme="majorBidi" w:hAnsiTheme="majorBidi" w:cstheme="majorBidi"/>
          <w:sz w:val="20"/>
          <w:szCs w:val="20"/>
        </w:rPr>
        <w:t xml:space="preserve">As </w:t>
      </w:r>
      <w:r w:rsidR="00E84B6C" w:rsidRPr="00692412">
        <w:rPr>
          <w:rFonts w:asciiTheme="majorBidi" w:hAnsiTheme="majorBidi" w:cstheme="majorBidi"/>
          <w:sz w:val="20"/>
          <w:szCs w:val="20"/>
        </w:rPr>
        <w:t>reg</w:t>
      </w:r>
      <w:r w:rsidR="00BE191B" w:rsidRPr="00692412">
        <w:rPr>
          <w:rFonts w:asciiTheme="majorBidi" w:hAnsiTheme="majorBidi" w:cstheme="majorBidi"/>
          <w:sz w:val="20"/>
          <w:szCs w:val="20"/>
        </w:rPr>
        <w:t>ards staging of biofilm by SEM:</w:t>
      </w:r>
      <w:r>
        <w:rPr>
          <w:rFonts w:asciiTheme="majorBidi" w:hAnsiTheme="majorBidi" w:cstheme="majorBidi"/>
          <w:sz w:val="20"/>
          <w:szCs w:val="20"/>
        </w:rPr>
        <w:t xml:space="preserve"> </w:t>
      </w:r>
      <w:r w:rsidR="00BE191B" w:rsidRPr="00692412">
        <w:rPr>
          <w:rFonts w:asciiTheme="majorBidi" w:hAnsiTheme="majorBidi" w:cstheme="majorBidi"/>
          <w:sz w:val="20"/>
          <w:szCs w:val="20"/>
        </w:rPr>
        <w:t>f</w:t>
      </w:r>
      <w:r w:rsidR="00E84B6C" w:rsidRPr="00692412">
        <w:rPr>
          <w:rFonts w:asciiTheme="majorBidi" w:hAnsiTheme="majorBidi" w:cstheme="majorBidi"/>
          <w:sz w:val="20"/>
          <w:szCs w:val="20"/>
        </w:rPr>
        <w:t xml:space="preserve">ifty percent (8/16) of the biofilms were grade III, while, 31.25% (5/16) were grade II, and </w:t>
      </w:r>
      <w:r w:rsidR="00821891" w:rsidRPr="00692412">
        <w:rPr>
          <w:rFonts w:asciiTheme="majorBidi" w:hAnsiTheme="majorBidi" w:cstheme="majorBidi"/>
          <w:sz w:val="20"/>
          <w:szCs w:val="20"/>
        </w:rPr>
        <w:t xml:space="preserve">lastly 18.75% (3/16) were </w:t>
      </w:r>
      <w:r w:rsidR="00E84B6C" w:rsidRPr="00692412">
        <w:rPr>
          <w:rFonts w:asciiTheme="majorBidi" w:hAnsiTheme="majorBidi" w:cstheme="majorBidi"/>
          <w:sz w:val="20"/>
          <w:szCs w:val="20"/>
        </w:rPr>
        <w:lastRenderedPageBreak/>
        <w:t xml:space="preserve">grade I. A representative image depicting the characteristics of each biofilm stage as captured by SEM is shown in </w:t>
      </w:r>
      <w:r w:rsidR="00821891" w:rsidRPr="00692412">
        <w:rPr>
          <w:rFonts w:asciiTheme="majorBidi" w:hAnsiTheme="majorBidi" w:cstheme="majorBidi"/>
          <w:sz w:val="20"/>
          <w:szCs w:val="20"/>
        </w:rPr>
        <w:t>(</w:t>
      </w:r>
      <w:r w:rsidR="00E84B6C" w:rsidRPr="00692412">
        <w:rPr>
          <w:rFonts w:asciiTheme="majorBidi" w:hAnsiTheme="majorBidi" w:cstheme="majorBidi"/>
          <w:sz w:val="20"/>
          <w:szCs w:val="20"/>
        </w:rPr>
        <w:t>Fig</w:t>
      </w:r>
      <w:r w:rsidR="00122641" w:rsidRPr="00692412">
        <w:rPr>
          <w:rFonts w:asciiTheme="majorBidi" w:hAnsiTheme="majorBidi" w:cstheme="majorBidi"/>
          <w:sz w:val="20"/>
          <w:szCs w:val="20"/>
        </w:rPr>
        <w:t>ure</w:t>
      </w:r>
      <w:r w:rsidR="00821891" w:rsidRPr="00692412">
        <w:rPr>
          <w:rFonts w:asciiTheme="majorBidi" w:hAnsiTheme="majorBidi" w:cstheme="majorBidi"/>
          <w:sz w:val="20"/>
          <w:szCs w:val="20"/>
        </w:rPr>
        <w:t xml:space="preserve">s </w:t>
      </w:r>
      <w:r w:rsidR="00E84B6C" w:rsidRPr="00692412">
        <w:rPr>
          <w:rFonts w:asciiTheme="majorBidi" w:hAnsiTheme="majorBidi" w:cstheme="majorBidi"/>
          <w:sz w:val="20"/>
          <w:szCs w:val="20"/>
        </w:rPr>
        <w:t>1</w:t>
      </w:r>
      <w:r w:rsidR="00F853A2" w:rsidRPr="00692412">
        <w:rPr>
          <w:rFonts w:asciiTheme="majorBidi" w:hAnsiTheme="majorBidi" w:cstheme="majorBidi"/>
          <w:sz w:val="20"/>
          <w:szCs w:val="20"/>
        </w:rPr>
        <w:t>-</w:t>
      </w:r>
      <w:r w:rsidR="00E84B6C" w:rsidRPr="00692412">
        <w:rPr>
          <w:rFonts w:asciiTheme="majorBidi" w:hAnsiTheme="majorBidi" w:cstheme="majorBidi"/>
          <w:sz w:val="20"/>
          <w:szCs w:val="20"/>
        </w:rPr>
        <w:t>4).</w:t>
      </w:r>
      <w:r>
        <w:rPr>
          <w:rFonts w:asciiTheme="majorBidi" w:hAnsiTheme="majorBidi" w:cstheme="majorBidi"/>
          <w:sz w:val="20"/>
          <w:szCs w:val="20"/>
        </w:rPr>
        <w:t xml:space="preserve"> </w:t>
      </w:r>
    </w:p>
    <w:p w:rsidR="00E84B6C" w:rsidRPr="00692412" w:rsidRDefault="00E84B6C" w:rsidP="006A6D89">
      <w:pPr>
        <w:autoSpaceDE w:val="0"/>
        <w:autoSpaceDN w:val="0"/>
        <w:bidi w:val="0"/>
        <w:adjustRightInd w:val="0"/>
        <w:spacing w:after="0" w:line="240" w:lineRule="auto"/>
        <w:jc w:val="center"/>
        <w:rPr>
          <w:rFonts w:asciiTheme="majorBidi" w:hAnsiTheme="majorBidi" w:cstheme="majorBidi"/>
          <w:sz w:val="20"/>
          <w:szCs w:val="20"/>
        </w:rPr>
      </w:pPr>
      <w:r w:rsidRPr="00692412">
        <w:rPr>
          <w:rFonts w:asciiTheme="majorBidi" w:hAnsiTheme="majorBidi" w:cstheme="majorBidi"/>
          <w:noProof/>
          <w:sz w:val="20"/>
          <w:szCs w:val="20"/>
          <w:lang w:eastAsia="zh-CN"/>
        </w:rPr>
        <w:drawing>
          <wp:inline distT="0" distB="0" distL="0" distR="0">
            <wp:extent cx="2456731" cy="1490772"/>
            <wp:effectExtent l="19050" t="0" r="719" b="0"/>
            <wp:docPr id="1" name="Picture 1" descr="K:\et biofilm\dr. eman hussin2\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t biofilm\dr. eman hussin2\Slide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4861" cy="1495705"/>
                    </a:xfrm>
                    <a:prstGeom prst="rect">
                      <a:avLst/>
                    </a:prstGeom>
                    <a:noFill/>
                    <a:ln>
                      <a:noFill/>
                    </a:ln>
                  </pic:spPr>
                </pic:pic>
              </a:graphicData>
            </a:graphic>
          </wp:inline>
        </w:drawing>
      </w:r>
    </w:p>
    <w:p w:rsidR="00E84B6C" w:rsidRPr="00692412" w:rsidRDefault="00E84B6C" w:rsidP="00692412">
      <w:pPr>
        <w:autoSpaceDE w:val="0"/>
        <w:autoSpaceDN w:val="0"/>
        <w:bidi w:val="0"/>
        <w:adjustRightInd w:val="0"/>
        <w:spacing w:after="0" w:line="240" w:lineRule="auto"/>
        <w:jc w:val="mediumKashida"/>
        <w:rPr>
          <w:rFonts w:asciiTheme="majorBidi" w:hAnsiTheme="majorBidi" w:cstheme="majorBidi"/>
          <w:sz w:val="20"/>
          <w:szCs w:val="20"/>
        </w:rPr>
      </w:pPr>
      <w:r w:rsidRPr="00692412">
        <w:rPr>
          <w:rFonts w:asciiTheme="majorBidi" w:hAnsiTheme="majorBidi" w:cstheme="majorBidi"/>
          <w:sz w:val="20"/>
          <w:szCs w:val="20"/>
        </w:rPr>
        <w:t>Fig</w:t>
      </w:r>
      <w:r w:rsidR="00304C90" w:rsidRPr="00692412">
        <w:rPr>
          <w:rFonts w:asciiTheme="majorBidi" w:hAnsiTheme="majorBidi" w:cstheme="majorBidi"/>
          <w:sz w:val="20"/>
          <w:szCs w:val="20"/>
        </w:rPr>
        <w:t>ure1</w:t>
      </w:r>
      <w:r w:rsidR="00122641" w:rsidRPr="00692412">
        <w:rPr>
          <w:rFonts w:asciiTheme="majorBidi" w:hAnsiTheme="majorBidi" w:cstheme="majorBidi"/>
          <w:sz w:val="20"/>
          <w:szCs w:val="20"/>
        </w:rPr>
        <w:t>.</w:t>
      </w:r>
      <w:r w:rsidRPr="00692412">
        <w:rPr>
          <w:rFonts w:asciiTheme="majorBidi" w:hAnsiTheme="majorBidi" w:cstheme="majorBidi"/>
          <w:sz w:val="20"/>
          <w:szCs w:val="20"/>
        </w:rPr>
        <w:t xml:space="preserve"> Scanning electron micrograph of an endotracheal tube with no evidence of bacterial biofilm x 500.The duration of intubation was 24 hours.</w:t>
      </w:r>
    </w:p>
    <w:p w:rsidR="00E84B6C" w:rsidRPr="00692412" w:rsidRDefault="00E84B6C" w:rsidP="006A6D89">
      <w:pPr>
        <w:autoSpaceDE w:val="0"/>
        <w:autoSpaceDN w:val="0"/>
        <w:bidi w:val="0"/>
        <w:adjustRightInd w:val="0"/>
        <w:spacing w:after="0" w:line="240" w:lineRule="auto"/>
        <w:jc w:val="center"/>
        <w:rPr>
          <w:rFonts w:asciiTheme="majorBidi" w:hAnsiTheme="majorBidi" w:cstheme="majorBidi"/>
          <w:sz w:val="20"/>
          <w:szCs w:val="20"/>
        </w:rPr>
      </w:pPr>
      <w:r w:rsidRPr="00692412">
        <w:rPr>
          <w:rFonts w:asciiTheme="majorBidi" w:hAnsiTheme="majorBidi" w:cstheme="majorBidi"/>
          <w:noProof/>
          <w:sz w:val="20"/>
          <w:szCs w:val="20"/>
          <w:lang w:eastAsia="zh-CN"/>
        </w:rPr>
        <w:drawing>
          <wp:inline distT="0" distB="0" distL="0" distR="0">
            <wp:extent cx="2508490" cy="1492393"/>
            <wp:effectExtent l="19050" t="0" r="6110" b="0"/>
            <wp:docPr id="3" name="Picture 3" descr="K:\et biofilm\dr. eman hussin2\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t biofilm\dr. eman hussin2\Slide3.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7153" cy="1497547"/>
                    </a:xfrm>
                    <a:prstGeom prst="rect">
                      <a:avLst/>
                    </a:prstGeom>
                    <a:noFill/>
                    <a:ln>
                      <a:noFill/>
                    </a:ln>
                  </pic:spPr>
                </pic:pic>
              </a:graphicData>
            </a:graphic>
          </wp:inline>
        </w:drawing>
      </w:r>
    </w:p>
    <w:p w:rsidR="00E84B6C" w:rsidRDefault="00E84B6C" w:rsidP="00692412">
      <w:pPr>
        <w:autoSpaceDE w:val="0"/>
        <w:autoSpaceDN w:val="0"/>
        <w:bidi w:val="0"/>
        <w:adjustRightInd w:val="0"/>
        <w:spacing w:after="0" w:line="240" w:lineRule="auto"/>
        <w:jc w:val="mediumKashida"/>
        <w:rPr>
          <w:rFonts w:asciiTheme="majorBidi" w:hAnsiTheme="majorBidi" w:cstheme="majorBidi"/>
          <w:sz w:val="20"/>
          <w:szCs w:val="20"/>
          <w:lang w:eastAsia="zh-CN" w:bidi="ar-EG"/>
        </w:rPr>
      </w:pPr>
      <w:r w:rsidRPr="00692412">
        <w:rPr>
          <w:rFonts w:asciiTheme="majorBidi" w:hAnsiTheme="majorBidi" w:cstheme="majorBidi"/>
          <w:sz w:val="20"/>
          <w:szCs w:val="20"/>
          <w:lang w:bidi="ar-EG"/>
        </w:rPr>
        <w:t>Fig</w:t>
      </w:r>
      <w:r w:rsidR="00304C90" w:rsidRPr="00692412">
        <w:rPr>
          <w:rFonts w:asciiTheme="majorBidi" w:hAnsiTheme="majorBidi" w:cstheme="majorBidi"/>
          <w:sz w:val="20"/>
          <w:szCs w:val="20"/>
          <w:lang w:bidi="ar-EG"/>
        </w:rPr>
        <w:t>ure2</w:t>
      </w:r>
      <w:r w:rsidR="00122641" w:rsidRPr="00692412">
        <w:rPr>
          <w:rFonts w:asciiTheme="majorBidi" w:hAnsiTheme="majorBidi" w:cstheme="majorBidi"/>
          <w:sz w:val="20"/>
          <w:szCs w:val="20"/>
          <w:lang w:bidi="ar-EG"/>
        </w:rPr>
        <w:t>.</w:t>
      </w:r>
      <w:r w:rsidR="00177DB6">
        <w:rPr>
          <w:rFonts w:asciiTheme="majorBidi" w:hAnsiTheme="majorBidi" w:cstheme="majorBidi"/>
          <w:sz w:val="20"/>
          <w:szCs w:val="20"/>
          <w:lang w:bidi="ar-EG"/>
        </w:rPr>
        <w:t xml:space="preserve"> </w:t>
      </w:r>
      <w:r w:rsidR="0070003F">
        <w:rPr>
          <w:rFonts w:asciiTheme="majorBidi" w:hAnsiTheme="majorBidi" w:cstheme="majorBidi"/>
          <w:sz w:val="20"/>
          <w:szCs w:val="20"/>
          <w:lang w:bidi="ar-EG"/>
        </w:rPr>
        <w:t xml:space="preserve">Scanning </w:t>
      </w:r>
      <w:r w:rsidRPr="00692412">
        <w:rPr>
          <w:rFonts w:asciiTheme="majorBidi" w:hAnsiTheme="majorBidi" w:cstheme="majorBidi"/>
          <w:sz w:val="20"/>
          <w:szCs w:val="20"/>
          <w:lang w:bidi="ar-EG"/>
        </w:rPr>
        <w:t xml:space="preserve">electron micrograph of an </w:t>
      </w:r>
      <w:r w:rsidR="00CD7773" w:rsidRPr="00692412">
        <w:rPr>
          <w:rFonts w:asciiTheme="majorBidi" w:hAnsiTheme="majorBidi" w:cstheme="majorBidi"/>
          <w:sz w:val="20"/>
          <w:szCs w:val="20"/>
          <w:lang w:bidi="ar-EG"/>
        </w:rPr>
        <w:t>ETT</w:t>
      </w:r>
      <w:r w:rsidRPr="00692412">
        <w:rPr>
          <w:rFonts w:asciiTheme="majorBidi" w:hAnsiTheme="majorBidi" w:cstheme="majorBidi"/>
          <w:sz w:val="20"/>
          <w:szCs w:val="20"/>
          <w:lang w:bidi="ar-EG"/>
        </w:rPr>
        <w:t xml:space="preserve"> showing</w:t>
      </w:r>
      <w:r w:rsidR="00CD7773" w:rsidRPr="00692412">
        <w:rPr>
          <w:rFonts w:asciiTheme="majorBidi" w:hAnsiTheme="majorBidi" w:cstheme="majorBidi"/>
          <w:sz w:val="20"/>
          <w:szCs w:val="20"/>
          <w:lang w:bidi="ar-EG"/>
        </w:rPr>
        <w:t xml:space="preserve"> grade 1 biofilm with scattered large cocci.</w:t>
      </w:r>
      <w:r w:rsidRPr="00692412">
        <w:rPr>
          <w:rFonts w:asciiTheme="majorBidi" w:hAnsiTheme="majorBidi" w:cstheme="majorBidi"/>
          <w:sz w:val="20"/>
          <w:szCs w:val="20"/>
          <w:lang w:bidi="ar-EG"/>
        </w:rPr>
        <w:t xml:space="preserve"> </w:t>
      </w:r>
      <w:r w:rsidR="00CD7773" w:rsidRPr="00692412">
        <w:rPr>
          <w:rFonts w:asciiTheme="majorBidi" w:hAnsiTheme="majorBidi" w:cstheme="majorBidi"/>
          <w:sz w:val="20"/>
          <w:szCs w:val="20"/>
          <w:lang w:bidi="ar-EG"/>
        </w:rPr>
        <w:t>H</w:t>
      </w:r>
      <w:r w:rsidRPr="00692412">
        <w:rPr>
          <w:rFonts w:asciiTheme="majorBidi" w:hAnsiTheme="majorBidi" w:cstheme="majorBidi"/>
          <w:sz w:val="20"/>
          <w:szCs w:val="20"/>
          <w:lang w:bidi="ar-EG"/>
        </w:rPr>
        <w:t>igher magnification of the inset showing the beginning of secretion of EPS (arrow) of the cocci that will attract and coalesce more microbes (x650 &amp; x 2500.</w:t>
      </w:r>
      <w:r w:rsidRPr="00692412">
        <w:rPr>
          <w:rFonts w:asciiTheme="majorBidi" w:hAnsiTheme="majorBidi" w:cstheme="majorBidi"/>
          <w:sz w:val="20"/>
          <w:szCs w:val="20"/>
        </w:rPr>
        <w:t>The duration of intubation was 2 days</w:t>
      </w:r>
      <w:r w:rsidRPr="00692412">
        <w:rPr>
          <w:rFonts w:asciiTheme="majorBidi" w:hAnsiTheme="majorBidi" w:cstheme="majorBidi"/>
          <w:sz w:val="20"/>
          <w:szCs w:val="20"/>
          <w:lang w:bidi="ar-EG"/>
        </w:rPr>
        <w:t>.</w:t>
      </w:r>
    </w:p>
    <w:p w:rsidR="00422E15" w:rsidRPr="00692412" w:rsidRDefault="00422E15" w:rsidP="00422E15">
      <w:pPr>
        <w:autoSpaceDE w:val="0"/>
        <w:autoSpaceDN w:val="0"/>
        <w:bidi w:val="0"/>
        <w:adjustRightInd w:val="0"/>
        <w:spacing w:after="0" w:line="240" w:lineRule="auto"/>
        <w:ind w:firstLine="720"/>
        <w:jc w:val="mediumKashida"/>
        <w:rPr>
          <w:rFonts w:asciiTheme="majorBidi" w:hAnsiTheme="majorBidi" w:cstheme="majorBidi"/>
          <w:sz w:val="20"/>
          <w:szCs w:val="20"/>
          <w:lang w:bidi="ar-EG"/>
        </w:rPr>
      </w:pPr>
      <w:r w:rsidRPr="00692412">
        <w:rPr>
          <w:rFonts w:asciiTheme="majorBidi" w:hAnsiTheme="majorBidi" w:cstheme="majorBidi"/>
          <w:sz w:val="20"/>
          <w:szCs w:val="20"/>
        </w:rPr>
        <w:t>The duration of intubation for different biofilm grades was as follows: 3 to 9 days (mean 5.67 days) for biofilm grade III, 3 to 6 days (mean 4.33 days) for biofilm grade II, and 2 to 3 days (mean 1.67 days) for biofilm grade I. While, for biofilm negative cases the duration of intubation was from 1 to 2 days (mean 1.67 days).A statistically significant relationship was observed between</w:t>
      </w:r>
      <w:r w:rsidRPr="00692412">
        <w:rPr>
          <w:rFonts w:asciiTheme="majorBidi" w:hAnsiTheme="majorBidi" w:cstheme="majorBidi"/>
          <w:sz w:val="20"/>
          <w:szCs w:val="20"/>
          <w:lang w:bidi="ar-EG"/>
        </w:rPr>
        <w:t xml:space="preserve"> duration of intubation and biofilm stage (p=0.006).</w:t>
      </w:r>
      <w:r w:rsidRPr="00692412">
        <w:rPr>
          <w:rFonts w:asciiTheme="majorBidi" w:hAnsiTheme="majorBidi" w:cstheme="majorBidi"/>
          <w:b/>
          <w:bCs/>
          <w:sz w:val="20"/>
          <w:szCs w:val="20"/>
        </w:rPr>
        <w:t xml:space="preserve"> </w:t>
      </w:r>
      <w:r w:rsidRPr="00692412">
        <w:rPr>
          <w:rFonts w:asciiTheme="majorBidi" w:hAnsiTheme="majorBidi" w:cstheme="majorBidi"/>
          <w:sz w:val="20"/>
          <w:szCs w:val="20"/>
        </w:rPr>
        <w:t>Figure 5</w:t>
      </w:r>
      <w:r w:rsidRPr="00692412">
        <w:rPr>
          <w:rFonts w:asciiTheme="majorBidi" w:hAnsiTheme="majorBidi" w:cstheme="majorBidi"/>
          <w:sz w:val="20"/>
          <w:szCs w:val="20"/>
          <w:lang w:bidi="ar-EG"/>
        </w:rPr>
        <w:t xml:space="preserve"> displays the duration of intubation relative to biofilm stage for all patients. </w:t>
      </w:r>
    </w:p>
    <w:p w:rsidR="00422E15" w:rsidRDefault="00422E15" w:rsidP="00422E15">
      <w:pPr>
        <w:autoSpaceDE w:val="0"/>
        <w:autoSpaceDN w:val="0"/>
        <w:bidi w:val="0"/>
        <w:adjustRightInd w:val="0"/>
        <w:spacing w:after="0" w:line="240" w:lineRule="auto"/>
        <w:ind w:firstLine="720"/>
        <w:jc w:val="mediumKashida"/>
        <w:rPr>
          <w:rFonts w:asciiTheme="majorBidi" w:hAnsiTheme="majorBidi" w:cstheme="majorBidi"/>
          <w:sz w:val="20"/>
          <w:szCs w:val="20"/>
          <w:lang w:eastAsia="zh-CN"/>
        </w:rPr>
      </w:pPr>
      <w:r>
        <w:rPr>
          <w:rFonts w:asciiTheme="majorBidi" w:hAnsiTheme="majorBidi" w:cstheme="majorBidi" w:hint="eastAsia"/>
          <w:sz w:val="20"/>
          <w:szCs w:val="20"/>
          <w:lang w:eastAsia="zh-CN" w:bidi="ar-EG"/>
        </w:rPr>
        <w:t xml:space="preserve"> </w:t>
      </w:r>
      <w:r w:rsidRPr="00692412">
        <w:rPr>
          <w:rFonts w:asciiTheme="majorBidi" w:hAnsiTheme="majorBidi" w:cstheme="majorBidi"/>
          <w:sz w:val="20"/>
          <w:szCs w:val="20"/>
        </w:rPr>
        <w:t>Relationships of bacterial colonization and biofilm formation with other factors as: gender, previous intubation, antibiotic therapy and antacids administration was not statistically significant (p&gt;0.05).</w:t>
      </w:r>
    </w:p>
    <w:p w:rsidR="00E84B6C" w:rsidRPr="00692412" w:rsidRDefault="00E84B6C" w:rsidP="00177DB6">
      <w:pPr>
        <w:autoSpaceDE w:val="0"/>
        <w:autoSpaceDN w:val="0"/>
        <w:bidi w:val="0"/>
        <w:adjustRightInd w:val="0"/>
        <w:spacing w:after="0" w:line="240" w:lineRule="auto"/>
        <w:rPr>
          <w:rFonts w:asciiTheme="majorBidi" w:hAnsiTheme="majorBidi" w:cstheme="majorBidi"/>
          <w:sz w:val="20"/>
          <w:szCs w:val="20"/>
        </w:rPr>
      </w:pPr>
      <w:r w:rsidRPr="00692412">
        <w:rPr>
          <w:rFonts w:asciiTheme="majorBidi" w:hAnsiTheme="majorBidi" w:cstheme="majorBidi"/>
          <w:noProof/>
          <w:sz w:val="20"/>
          <w:szCs w:val="20"/>
          <w:lang w:eastAsia="zh-CN"/>
        </w:rPr>
        <w:lastRenderedPageBreak/>
        <w:drawing>
          <wp:inline distT="0" distB="0" distL="0" distR="0">
            <wp:extent cx="2128928" cy="1468312"/>
            <wp:effectExtent l="19050" t="0" r="4672" b="0"/>
            <wp:docPr id="4" name="Picture 4" descr="K:\et biofilm\dr. eman hussin2\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t biofilm\dr. eman hussin2\Slide5.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4865" cy="1472406"/>
                    </a:xfrm>
                    <a:prstGeom prst="rect">
                      <a:avLst/>
                    </a:prstGeom>
                    <a:noFill/>
                    <a:ln>
                      <a:noFill/>
                    </a:ln>
                  </pic:spPr>
                </pic:pic>
              </a:graphicData>
            </a:graphic>
          </wp:inline>
        </w:drawing>
      </w:r>
    </w:p>
    <w:p w:rsidR="00E84B6C" w:rsidRDefault="00E84B6C" w:rsidP="00692412">
      <w:pPr>
        <w:autoSpaceDE w:val="0"/>
        <w:autoSpaceDN w:val="0"/>
        <w:bidi w:val="0"/>
        <w:adjustRightInd w:val="0"/>
        <w:spacing w:after="0" w:line="240" w:lineRule="auto"/>
        <w:jc w:val="mediumKashida"/>
        <w:rPr>
          <w:rFonts w:asciiTheme="majorBidi" w:hAnsiTheme="majorBidi" w:cstheme="majorBidi"/>
          <w:sz w:val="20"/>
          <w:szCs w:val="20"/>
          <w:lang w:eastAsia="zh-CN"/>
        </w:rPr>
      </w:pPr>
      <w:r w:rsidRPr="00692412">
        <w:rPr>
          <w:rFonts w:asciiTheme="majorBidi" w:hAnsiTheme="majorBidi" w:cstheme="majorBidi"/>
          <w:sz w:val="20"/>
          <w:szCs w:val="20"/>
          <w:lang w:bidi="ar-EG"/>
        </w:rPr>
        <w:t>Fig</w:t>
      </w:r>
      <w:r w:rsidR="00304C90" w:rsidRPr="00692412">
        <w:rPr>
          <w:rFonts w:asciiTheme="majorBidi" w:hAnsiTheme="majorBidi" w:cstheme="majorBidi"/>
          <w:sz w:val="20"/>
          <w:szCs w:val="20"/>
          <w:lang w:bidi="ar-EG"/>
        </w:rPr>
        <w:t>ure3</w:t>
      </w:r>
      <w:r w:rsidR="00122641" w:rsidRPr="00692412">
        <w:rPr>
          <w:rFonts w:asciiTheme="majorBidi" w:hAnsiTheme="majorBidi" w:cstheme="majorBidi"/>
          <w:sz w:val="20"/>
          <w:szCs w:val="20"/>
          <w:lang w:bidi="ar-EG"/>
        </w:rPr>
        <w:t>.</w:t>
      </w:r>
      <w:r w:rsidR="00CB0A3B" w:rsidRPr="00692412">
        <w:rPr>
          <w:rFonts w:asciiTheme="majorBidi" w:hAnsiTheme="majorBidi" w:cstheme="majorBidi"/>
          <w:sz w:val="20"/>
          <w:szCs w:val="20"/>
          <w:lang w:bidi="ar-EG"/>
        </w:rPr>
        <w:t>S</w:t>
      </w:r>
      <w:r w:rsidRPr="00692412">
        <w:rPr>
          <w:rFonts w:asciiTheme="majorBidi" w:hAnsiTheme="majorBidi" w:cstheme="majorBidi"/>
          <w:sz w:val="20"/>
          <w:szCs w:val="20"/>
          <w:lang w:bidi="ar-EG"/>
        </w:rPr>
        <w:t xml:space="preserve">canning electron micrograph </w:t>
      </w:r>
      <w:r w:rsidR="00CB0A3B" w:rsidRPr="00692412">
        <w:rPr>
          <w:rFonts w:asciiTheme="majorBidi" w:hAnsiTheme="majorBidi" w:cstheme="majorBidi"/>
          <w:sz w:val="20"/>
          <w:szCs w:val="20"/>
          <w:lang w:bidi="ar-EG"/>
        </w:rPr>
        <w:t xml:space="preserve">of an </w:t>
      </w:r>
      <w:r w:rsidR="00CD7773" w:rsidRPr="00692412">
        <w:rPr>
          <w:rFonts w:asciiTheme="majorBidi" w:hAnsiTheme="majorBidi" w:cstheme="majorBidi"/>
          <w:sz w:val="20"/>
          <w:szCs w:val="20"/>
          <w:lang w:bidi="ar-EG"/>
        </w:rPr>
        <w:t>ETT</w:t>
      </w:r>
      <w:r w:rsidR="00CB0A3B" w:rsidRPr="00692412">
        <w:rPr>
          <w:rFonts w:asciiTheme="majorBidi" w:hAnsiTheme="majorBidi" w:cstheme="majorBidi"/>
          <w:sz w:val="20"/>
          <w:szCs w:val="20"/>
          <w:lang w:bidi="ar-EG"/>
        </w:rPr>
        <w:t xml:space="preserve"> showing;</w:t>
      </w:r>
      <w:r w:rsidRPr="00692412">
        <w:rPr>
          <w:rFonts w:asciiTheme="majorBidi" w:hAnsiTheme="majorBidi" w:cstheme="majorBidi"/>
          <w:sz w:val="20"/>
          <w:szCs w:val="20"/>
          <w:lang w:bidi="ar-EG"/>
        </w:rPr>
        <w:t xml:space="preserve"> grade 2 biofilm with increased amount of the </w:t>
      </w:r>
      <w:r w:rsidR="00076FF1" w:rsidRPr="00692412">
        <w:rPr>
          <w:rFonts w:asciiTheme="majorBidi" w:hAnsiTheme="majorBidi" w:cstheme="majorBidi"/>
          <w:sz w:val="20"/>
          <w:szCs w:val="20"/>
          <w:lang w:bidi="ar-EG"/>
        </w:rPr>
        <w:t>EPS and</w:t>
      </w:r>
      <w:r w:rsidRPr="00692412">
        <w:rPr>
          <w:rFonts w:asciiTheme="majorBidi" w:hAnsiTheme="majorBidi" w:cstheme="majorBidi"/>
          <w:sz w:val="20"/>
          <w:szCs w:val="20"/>
          <w:lang w:bidi="ar-EG"/>
        </w:rPr>
        <w:t xml:space="preserve"> number of trapped cocci, higher magnification showing large microbial aggregate x650 &amp;</w:t>
      </w:r>
      <w:r w:rsidR="00CD7773" w:rsidRPr="00692412">
        <w:rPr>
          <w:rFonts w:asciiTheme="majorBidi" w:hAnsiTheme="majorBidi" w:cstheme="majorBidi"/>
          <w:sz w:val="20"/>
          <w:szCs w:val="20"/>
          <w:lang w:bidi="ar-EG"/>
        </w:rPr>
        <w:t xml:space="preserve"> x</w:t>
      </w:r>
      <w:r w:rsidRPr="00692412">
        <w:rPr>
          <w:rFonts w:asciiTheme="majorBidi" w:hAnsiTheme="majorBidi" w:cstheme="majorBidi"/>
          <w:sz w:val="20"/>
          <w:szCs w:val="20"/>
          <w:lang w:bidi="ar-EG"/>
        </w:rPr>
        <w:t>2500.</w:t>
      </w:r>
      <w:r w:rsidRPr="00692412">
        <w:rPr>
          <w:rFonts w:asciiTheme="majorBidi" w:hAnsiTheme="majorBidi" w:cstheme="majorBidi"/>
          <w:sz w:val="20"/>
          <w:szCs w:val="20"/>
        </w:rPr>
        <w:t xml:space="preserve"> The duration of intubation was 3 days.</w:t>
      </w:r>
    </w:p>
    <w:p w:rsidR="00422E15" w:rsidRPr="00692412" w:rsidRDefault="00422E15" w:rsidP="00422E15">
      <w:pPr>
        <w:autoSpaceDE w:val="0"/>
        <w:autoSpaceDN w:val="0"/>
        <w:bidi w:val="0"/>
        <w:adjustRightInd w:val="0"/>
        <w:spacing w:after="0" w:line="240" w:lineRule="auto"/>
        <w:jc w:val="mediumKashida"/>
        <w:rPr>
          <w:rFonts w:asciiTheme="majorBidi" w:hAnsiTheme="majorBidi" w:cstheme="majorBidi"/>
          <w:sz w:val="20"/>
          <w:szCs w:val="20"/>
          <w:lang w:eastAsia="zh-CN" w:bidi="ar-EG"/>
        </w:rPr>
      </w:pPr>
    </w:p>
    <w:p w:rsidR="00E84B6C" w:rsidRPr="00692412" w:rsidRDefault="00E84B6C" w:rsidP="009923A2">
      <w:pPr>
        <w:autoSpaceDE w:val="0"/>
        <w:autoSpaceDN w:val="0"/>
        <w:bidi w:val="0"/>
        <w:adjustRightInd w:val="0"/>
        <w:spacing w:after="0" w:line="240" w:lineRule="auto"/>
        <w:jc w:val="center"/>
        <w:rPr>
          <w:rFonts w:asciiTheme="majorBidi" w:hAnsiTheme="majorBidi" w:cstheme="majorBidi"/>
          <w:sz w:val="20"/>
          <w:szCs w:val="20"/>
          <w:lang w:bidi="ar-EG"/>
        </w:rPr>
      </w:pPr>
      <w:r w:rsidRPr="00692412">
        <w:rPr>
          <w:rFonts w:asciiTheme="majorBidi" w:hAnsiTheme="majorBidi" w:cstheme="majorBidi"/>
          <w:noProof/>
          <w:sz w:val="20"/>
          <w:szCs w:val="20"/>
          <w:lang w:eastAsia="zh-CN"/>
        </w:rPr>
        <w:drawing>
          <wp:inline distT="0" distB="0" distL="0" distR="0">
            <wp:extent cx="2154806" cy="1472450"/>
            <wp:effectExtent l="19050" t="0" r="0" b="0"/>
            <wp:docPr id="6" name="Picture 6" descr="K:\et biofilm\dr. eman hussin2\Sli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t biofilm\dr. eman hussin2\Slide13.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617" cy="1477787"/>
                    </a:xfrm>
                    <a:prstGeom prst="rect">
                      <a:avLst/>
                    </a:prstGeom>
                    <a:noFill/>
                    <a:ln>
                      <a:noFill/>
                    </a:ln>
                  </pic:spPr>
                </pic:pic>
              </a:graphicData>
            </a:graphic>
          </wp:inline>
        </w:drawing>
      </w:r>
    </w:p>
    <w:p w:rsidR="00E84B6C" w:rsidRPr="00692412" w:rsidRDefault="00E84B6C" w:rsidP="00692412">
      <w:pPr>
        <w:autoSpaceDE w:val="0"/>
        <w:autoSpaceDN w:val="0"/>
        <w:bidi w:val="0"/>
        <w:adjustRightInd w:val="0"/>
        <w:spacing w:after="0" w:line="240" w:lineRule="auto"/>
        <w:jc w:val="mediumKashida"/>
        <w:rPr>
          <w:rFonts w:asciiTheme="majorBidi" w:hAnsiTheme="majorBidi" w:cstheme="majorBidi"/>
          <w:sz w:val="20"/>
          <w:szCs w:val="20"/>
        </w:rPr>
      </w:pPr>
      <w:r w:rsidRPr="00692412">
        <w:rPr>
          <w:rFonts w:asciiTheme="majorBidi" w:hAnsiTheme="majorBidi" w:cstheme="majorBidi"/>
          <w:sz w:val="20"/>
          <w:szCs w:val="20"/>
          <w:lang w:bidi="ar-EG"/>
        </w:rPr>
        <w:t>Fig</w:t>
      </w:r>
      <w:r w:rsidR="00304C90" w:rsidRPr="00692412">
        <w:rPr>
          <w:rFonts w:asciiTheme="majorBidi" w:hAnsiTheme="majorBidi" w:cstheme="majorBidi"/>
          <w:sz w:val="20"/>
          <w:szCs w:val="20"/>
          <w:lang w:bidi="ar-EG"/>
        </w:rPr>
        <w:t>ure4</w:t>
      </w:r>
      <w:r w:rsidR="00122641" w:rsidRPr="00692412">
        <w:rPr>
          <w:rFonts w:asciiTheme="majorBidi" w:hAnsiTheme="majorBidi" w:cstheme="majorBidi"/>
          <w:sz w:val="20"/>
          <w:szCs w:val="20"/>
          <w:lang w:bidi="ar-EG"/>
        </w:rPr>
        <w:t>.</w:t>
      </w:r>
      <w:r w:rsidRPr="00692412">
        <w:rPr>
          <w:rFonts w:asciiTheme="majorBidi" w:hAnsiTheme="majorBidi" w:cstheme="majorBidi"/>
          <w:sz w:val="20"/>
          <w:szCs w:val="20"/>
          <w:lang w:bidi="ar-EG"/>
        </w:rPr>
        <w:t xml:space="preserve">Scanning electron micrograph of an </w:t>
      </w:r>
      <w:r w:rsidR="00CD7773" w:rsidRPr="00692412">
        <w:rPr>
          <w:rFonts w:asciiTheme="majorBidi" w:hAnsiTheme="majorBidi" w:cstheme="majorBidi"/>
          <w:sz w:val="20"/>
          <w:szCs w:val="20"/>
          <w:lang w:bidi="ar-EG"/>
        </w:rPr>
        <w:t>ETT</w:t>
      </w:r>
      <w:r w:rsidRPr="00692412">
        <w:rPr>
          <w:rFonts w:asciiTheme="majorBidi" w:hAnsiTheme="majorBidi" w:cstheme="majorBidi"/>
          <w:sz w:val="20"/>
          <w:szCs w:val="20"/>
          <w:lang w:bidi="ar-EG"/>
        </w:rPr>
        <w:t xml:space="preserve"> showing; grade 3 mixed biofilm</w:t>
      </w:r>
      <w:r w:rsidR="00CB0A3B" w:rsidRPr="00692412">
        <w:rPr>
          <w:rFonts w:asciiTheme="majorBidi" w:hAnsiTheme="majorBidi" w:cstheme="majorBidi"/>
          <w:sz w:val="20"/>
          <w:szCs w:val="20"/>
          <w:lang w:bidi="ar-EG"/>
        </w:rPr>
        <w:t xml:space="preserve"> </w:t>
      </w:r>
      <w:r w:rsidRPr="00692412">
        <w:rPr>
          <w:rFonts w:asciiTheme="majorBidi" w:hAnsiTheme="majorBidi" w:cstheme="majorBidi"/>
          <w:sz w:val="20"/>
          <w:szCs w:val="20"/>
          <w:lang w:bidi="ar-EG"/>
        </w:rPr>
        <w:t>with homogenous EPS that surrounds completely the cocci and trapping some bacilli over its surface x 2000.</w:t>
      </w:r>
      <w:r w:rsidRPr="00692412">
        <w:rPr>
          <w:rFonts w:asciiTheme="majorBidi" w:hAnsiTheme="majorBidi" w:cstheme="majorBidi"/>
          <w:sz w:val="20"/>
          <w:szCs w:val="20"/>
        </w:rPr>
        <w:t xml:space="preserve"> The duration of intubation was 9 days.</w:t>
      </w:r>
    </w:p>
    <w:p w:rsidR="00E84B6C" w:rsidRPr="00692412" w:rsidRDefault="00E84B6C" w:rsidP="00692412">
      <w:pPr>
        <w:autoSpaceDE w:val="0"/>
        <w:autoSpaceDN w:val="0"/>
        <w:bidi w:val="0"/>
        <w:adjustRightInd w:val="0"/>
        <w:spacing w:after="0" w:line="240" w:lineRule="auto"/>
        <w:jc w:val="mediumKashida"/>
        <w:rPr>
          <w:rFonts w:asciiTheme="majorBidi" w:hAnsiTheme="majorBidi" w:cstheme="majorBidi"/>
          <w:sz w:val="20"/>
          <w:szCs w:val="20"/>
          <w:rtl/>
          <w:lang w:bidi="ar-EG"/>
        </w:rPr>
      </w:pPr>
    </w:p>
    <w:p w:rsidR="00E84B6C" w:rsidRPr="00692412" w:rsidRDefault="00E84B6C" w:rsidP="007B2155">
      <w:pPr>
        <w:autoSpaceDE w:val="0"/>
        <w:autoSpaceDN w:val="0"/>
        <w:bidi w:val="0"/>
        <w:adjustRightInd w:val="0"/>
        <w:spacing w:after="0" w:line="240" w:lineRule="auto"/>
        <w:jc w:val="center"/>
        <w:rPr>
          <w:rFonts w:asciiTheme="majorBidi" w:hAnsiTheme="majorBidi" w:cstheme="majorBidi"/>
          <w:sz w:val="20"/>
          <w:szCs w:val="20"/>
        </w:rPr>
      </w:pPr>
      <w:r w:rsidRPr="00692412">
        <w:rPr>
          <w:rFonts w:asciiTheme="majorBidi" w:hAnsiTheme="majorBidi" w:cstheme="majorBidi"/>
          <w:noProof/>
          <w:sz w:val="20"/>
          <w:szCs w:val="20"/>
          <w:lang w:eastAsia="zh-CN"/>
        </w:rPr>
        <w:drawing>
          <wp:inline distT="0" distB="0" distL="0" distR="0">
            <wp:extent cx="2215192" cy="14483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229571" cy="1457797"/>
                    </a:xfrm>
                    <a:prstGeom prst="rect">
                      <a:avLst/>
                    </a:prstGeom>
                  </pic:spPr>
                </pic:pic>
              </a:graphicData>
            </a:graphic>
          </wp:inline>
        </w:drawing>
      </w:r>
    </w:p>
    <w:p w:rsidR="00E84B6C" w:rsidRPr="00692412" w:rsidRDefault="00E84B6C" w:rsidP="00692412">
      <w:pPr>
        <w:autoSpaceDE w:val="0"/>
        <w:autoSpaceDN w:val="0"/>
        <w:bidi w:val="0"/>
        <w:adjustRightInd w:val="0"/>
        <w:spacing w:after="0" w:line="240" w:lineRule="auto"/>
        <w:jc w:val="mediumKashida"/>
        <w:rPr>
          <w:rFonts w:asciiTheme="majorBidi" w:hAnsiTheme="majorBidi" w:cstheme="majorBidi"/>
          <w:sz w:val="20"/>
          <w:szCs w:val="20"/>
          <w:lang w:bidi="ar-EG"/>
        </w:rPr>
      </w:pPr>
      <w:r w:rsidRPr="00692412">
        <w:rPr>
          <w:rFonts w:asciiTheme="majorBidi" w:hAnsiTheme="majorBidi" w:cstheme="majorBidi"/>
          <w:sz w:val="20"/>
          <w:szCs w:val="20"/>
          <w:lang w:bidi="ar-EG"/>
        </w:rPr>
        <w:t>Fig</w:t>
      </w:r>
      <w:r w:rsidR="00304C90" w:rsidRPr="00692412">
        <w:rPr>
          <w:rFonts w:asciiTheme="majorBidi" w:hAnsiTheme="majorBidi" w:cstheme="majorBidi"/>
          <w:sz w:val="20"/>
          <w:szCs w:val="20"/>
          <w:lang w:bidi="ar-EG"/>
        </w:rPr>
        <w:t>ure5</w:t>
      </w:r>
      <w:r w:rsidR="00122641" w:rsidRPr="00692412">
        <w:rPr>
          <w:rFonts w:asciiTheme="majorBidi" w:hAnsiTheme="majorBidi" w:cstheme="majorBidi"/>
          <w:b/>
          <w:bCs/>
          <w:sz w:val="20"/>
          <w:szCs w:val="20"/>
          <w:lang w:bidi="ar-EG"/>
        </w:rPr>
        <w:t>.</w:t>
      </w:r>
      <w:r w:rsidRPr="00692412">
        <w:rPr>
          <w:rFonts w:asciiTheme="majorBidi" w:hAnsiTheme="majorBidi" w:cstheme="majorBidi"/>
          <w:sz w:val="20"/>
          <w:szCs w:val="20"/>
          <w:lang w:bidi="ar-EG"/>
        </w:rPr>
        <w:t xml:space="preserve"> </w:t>
      </w:r>
      <w:r w:rsidR="00076FF1" w:rsidRPr="00692412">
        <w:rPr>
          <w:rFonts w:asciiTheme="majorBidi" w:hAnsiTheme="majorBidi" w:cstheme="majorBidi"/>
          <w:sz w:val="20"/>
          <w:szCs w:val="20"/>
          <w:lang w:bidi="ar-EG"/>
        </w:rPr>
        <w:t>Relation between</w:t>
      </w:r>
      <w:r w:rsidR="006F57CA" w:rsidRPr="00692412">
        <w:rPr>
          <w:rFonts w:asciiTheme="majorBidi" w:hAnsiTheme="majorBidi" w:cstheme="majorBidi"/>
          <w:sz w:val="20"/>
          <w:szCs w:val="20"/>
          <w:lang w:bidi="ar-EG"/>
        </w:rPr>
        <w:t xml:space="preserve"> duration of intubation &amp; biofilm stage</w:t>
      </w:r>
      <w:r w:rsidR="007757E6" w:rsidRPr="00692412">
        <w:rPr>
          <w:rFonts w:asciiTheme="majorBidi" w:hAnsiTheme="majorBidi" w:cstheme="majorBidi"/>
          <w:sz w:val="20"/>
          <w:szCs w:val="20"/>
          <w:lang w:bidi="ar-EG"/>
        </w:rPr>
        <w:t>.</w:t>
      </w:r>
    </w:p>
    <w:p w:rsidR="00985C5D" w:rsidRPr="00692412" w:rsidRDefault="00692412" w:rsidP="00692412">
      <w:pPr>
        <w:bidi w:val="0"/>
        <w:spacing w:after="0" w:line="240" w:lineRule="auto"/>
        <w:jc w:val="both"/>
        <w:rPr>
          <w:rFonts w:asciiTheme="majorBidi" w:hAnsiTheme="majorBidi" w:cstheme="majorBidi"/>
          <w:sz w:val="20"/>
          <w:szCs w:val="20"/>
          <w:lang w:bidi="ar-EG"/>
        </w:rPr>
      </w:pPr>
      <w:r>
        <w:rPr>
          <w:rFonts w:asciiTheme="majorBidi" w:hAnsiTheme="majorBidi" w:cstheme="majorBidi"/>
          <w:sz w:val="20"/>
          <w:szCs w:val="20"/>
          <w:lang w:bidi="ar-EG"/>
        </w:rPr>
        <w:t xml:space="preserve"> </w:t>
      </w:r>
    </w:p>
    <w:p w:rsidR="00985C5D" w:rsidRPr="00692412" w:rsidRDefault="00692412" w:rsidP="00692412">
      <w:pPr>
        <w:autoSpaceDE w:val="0"/>
        <w:autoSpaceDN w:val="0"/>
        <w:bidi w:val="0"/>
        <w:adjustRightInd w:val="0"/>
        <w:spacing w:after="0" w:line="240" w:lineRule="auto"/>
        <w:ind w:firstLine="720"/>
        <w:jc w:val="mediumKashida"/>
        <w:rPr>
          <w:rFonts w:asciiTheme="majorBidi" w:hAnsiTheme="majorBidi" w:cstheme="majorBidi"/>
          <w:sz w:val="20"/>
          <w:szCs w:val="20"/>
          <w:lang w:bidi="ar-EG"/>
        </w:rPr>
      </w:pPr>
      <w:r>
        <w:rPr>
          <w:rFonts w:asciiTheme="majorBidi" w:hAnsiTheme="majorBidi" w:cstheme="majorBidi"/>
          <w:sz w:val="20"/>
          <w:szCs w:val="20"/>
        </w:rPr>
        <w:t xml:space="preserve"> </w:t>
      </w:r>
      <w:r w:rsidR="00E84B6C" w:rsidRPr="00692412">
        <w:rPr>
          <w:rFonts w:asciiTheme="majorBidi" w:hAnsiTheme="majorBidi" w:cstheme="majorBidi"/>
          <w:sz w:val="20"/>
          <w:szCs w:val="20"/>
        </w:rPr>
        <w:t>Inner endotracheal tube surface yielded 80% (16/20) positive aerobic cultures</w:t>
      </w:r>
      <w:r w:rsidR="00985C5D" w:rsidRPr="00692412">
        <w:rPr>
          <w:rFonts w:asciiTheme="majorBidi" w:hAnsiTheme="majorBidi" w:cstheme="majorBidi"/>
          <w:sz w:val="20"/>
          <w:szCs w:val="20"/>
        </w:rPr>
        <w:t xml:space="preserve"> </w:t>
      </w:r>
      <w:r w:rsidR="0015024F" w:rsidRPr="00692412">
        <w:rPr>
          <w:rFonts w:asciiTheme="majorBidi" w:hAnsiTheme="majorBidi" w:cstheme="majorBidi"/>
          <w:sz w:val="20"/>
          <w:szCs w:val="20"/>
        </w:rPr>
        <w:t>and 22</w:t>
      </w:r>
      <w:r w:rsidR="00E84B6C" w:rsidRPr="00692412">
        <w:rPr>
          <w:rFonts w:asciiTheme="majorBidi" w:hAnsiTheme="majorBidi" w:cstheme="majorBidi"/>
          <w:sz w:val="20"/>
          <w:szCs w:val="20"/>
        </w:rPr>
        <w:t xml:space="preserve"> isolates were recovered; </w:t>
      </w:r>
      <w:r w:rsidR="00390F9A" w:rsidRPr="00692412">
        <w:rPr>
          <w:rFonts w:asciiTheme="majorBidi" w:hAnsiTheme="majorBidi" w:cstheme="majorBidi"/>
          <w:sz w:val="20"/>
          <w:szCs w:val="20"/>
        </w:rPr>
        <w:t>(10</w:t>
      </w:r>
      <w:r w:rsidR="00E84B6C" w:rsidRPr="00692412">
        <w:rPr>
          <w:rFonts w:asciiTheme="majorBidi" w:hAnsiTheme="majorBidi" w:cstheme="majorBidi"/>
          <w:sz w:val="20"/>
          <w:szCs w:val="20"/>
        </w:rPr>
        <w:t xml:space="preserve"> samples gave</w:t>
      </w:r>
      <w:r w:rsidR="00390F9A" w:rsidRPr="00692412">
        <w:rPr>
          <w:rFonts w:asciiTheme="majorBidi" w:hAnsiTheme="majorBidi" w:cstheme="majorBidi"/>
          <w:sz w:val="20"/>
          <w:szCs w:val="20"/>
        </w:rPr>
        <w:t xml:space="preserve"> a</w:t>
      </w:r>
      <w:r w:rsidR="00E84B6C" w:rsidRPr="00692412">
        <w:rPr>
          <w:rFonts w:asciiTheme="majorBidi" w:hAnsiTheme="majorBidi" w:cstheme="majorBidi"/>
          <w:sz w:val="20"/>
          <w:szCs w:val="20"/>
        </w:rPr>
        <w:t xml:space="preserve"> single isolate and 6 samples gave two isolates</w:t>
      </w:r>
      <w:r w:rsidR="00390F9A" w:rsidRPr="00692412">
        <w:rPr>
          <w:rFonts w:asciiTheme="majorBidi" w:hAnsiTheme="majorBidi" w:cstheme="majorBidi"/>
          <w:sz w:val="20"/>
          <w:szCs w:val="20"/>
        </w:rPr>
        <w:t>)</w:t>
      </w:r>
      <w:r w:rsidR="00E84B6C" w:rsidRPr="00692412">
        <w:rPr>
          <w:rFonts w:asciiTheme="majorBidi" w:hAnsiTheme="majorBidi" w:cstheme="majorBidi"/>
          <w:sz w:val="20"/>
          <w:szCs w:val="20"/>
        </w:rPr>
        <w:t>.</w:t>
      </w:r>
      <w:r w:rsidR="0015024F" w:rsidRPr="00692412">
        <w:rPr>
          <w:rFonts w:asciiTheme="majorBidi" w:hAnsiTheme="majorBidi" w:cstheme="majorBidi"/>
          <w:sz w:val="20"/>
          <w:szCs w:val="20"/>
        </w:rPr>
        <w:t xml:space="preserve"> T</w:t>
      </w:r>
      <w:r w:rsidR="00985C5D" w:rsidRPr="00692412">
        <w:rPr>
          <w:rFonts w:asciiTheme="majorBidi" w:hAnsiTheme="majorBidi" w:cstheme="majorBidi"/>
          <w:sz w:val="20"/>
          <w:szCs w:val="20"/>
        </w:rPr>
        <w:t xml:space="preserve">he </w:t>
      </w:r>
      <w:r w:rsidR="00985C5D" w:rsidRPr="00692412">
        <w:rPr>
          <w:rFonts w:asciiTheme="majorBidi" w:hAnsiTheme="majorBidi" w:cstheme="majorBidi"/>
          <w:sz w:val="20"/>
          <w:szCs w:val="20"/>
          <w:lang w:bidi="ar-EG"/>
        </w:rPr>
        <w:t xml:space="preserve">percentage of different </w:t>
      </w:r>
      <w:r w:rsidR="0015024F" w:rsidRPr="00692412">
        <w:rPr>
          <w:rFonts w:asciiTheme="majorBidi" w:hAnsiTheme="majorBidi" w:cstheme="majorBidi"/>
          <w:sz w:val="20"/>
          <w:szCs w:val="20"/>
          <w:lang w:bidi="ar-EG"/>
        </w:rPr>
        <w:t>organisms</w:t>
      </w:r>
      <w:r w:rsidR="00985C5D" w:rsidRPr="00692412">
        <w:rPr>
          <w:rFonts w:asciiTheme="majorBidi" w:hAnsiTheme="majorBidi" w:cstheme="majorBidi"/>
          <w:sz w:val="20"/>
          <w:szCs w:val="20"/>
          <w:lang w:bidi="ar-EG"/>
        </w:rPr>
        <w:t xml:space="preserve"> isolated from ETTs' inner surface cultures</w:t>
      </w:r>
      <w:r w:rsidR="0015024F" w:rsidRPr="00692412">
        <w:rPr>
          <w:rFonts w:asciiTheme="majorBidi" w:hAnsiTheme="majorBidi" w:cstheme="majorBidi"/>
          <w:sz w:val="20"/>
          <w:szCs w:val="20"/>
          <w:lang w:bidi="ar-EG"/>
        </w:rPr>
        <w:t xml:space="preserve"> are shown in </w:t>
      </w:r>
      <w:r w:rsidR="007757E6" w:rsidRPr="00692412">
        <w:rPr>
          <w:rFonts w:asciiTheme="majorBidi" w:hAnsiTheme="majorBidi" w:cstheme="majorBidi"/>
          <w:sz w:val="20"/>
          <w:szCs w:val="20"/>
          <w:lang w:bidi="ar-EG"/>
        </w:rPr>
        <w:t>(Fig</w:t>
      </w:r>
      <w:r w:rsidR="00122641" w:rsidRPr="00692412">
        <w:rPr>
          <w:rFonts w:asciiTheme="majorBidi" w:hAnsiTheme="majorBidi" w:cstheme="majorBidi"/>
          <w:sz w:val="20"/>
          <w:szCs w:val="20"/>
          <w:lang w:bidi="ar-EG"/>
        </w:rPr>
        <w:t>ure</w:t>
      </w:r>
      <w:r w:rsidR="007757E6" w:rsidRPr="00692412">
        <w:rPr>
          <w:rFonts w:asciiTheme="majorBidi" w:hAnsiTheme="majorBidi" w:cstheme="majorBidi"/>
          <w:sz w:val="20"/>
          <w:szCs w:val="20"/>
          <w:lang w:bidi="ar-EG"/>
        </w:rPr>
        <w:t xml:space="preserve"> </w:t>
      </w:r>
      <w:r w:rsidR="0015024F" w:rsidRPr="00692412">
        <w:rPr>
          <w:rFonts w:asciiTheme="majorBidi" w:hAnsiTheme="majorBidi" w:cstheme="majorBidi"/>
          <w:sz w:val="20"/>
          <w:szCs w:val="20"/>
          <w:lang w:bidi="ar-EG"/>
        </w:rPr>
        <w:t>6).</w:t>
      </w:r>
    </w:p>
    <w:p w:rsidR="00E84B6C" w:rsidRPr="00692412" w:rsidRDefault="0015234B" w:rsidP="00692412">
      <w:pPr>
        <w:bidi w:val="0"/>
        <w:spacing w:after="0" w:line="240" w:lineRule="auto"/>
        <w:jc w:val="both"/>
        <w:rPr>
          <w:rFonts w:asciiTheme="majorBidi" w:hAnsiTheme="majorBidi" w:cstheme="majorBidi"/>
          <w:sz w:val="20"/>
          <w:szCs w:val="20"/>
        </w:rPr>
      </w:pPr>
      <w:r>
        <w:rPr>
          <w:noProof/>
          <w:lang w:eastAsia="zh-CN"/>
        </w:rPr>
        <w:lastRenderedPageBreak/>
        <w:drawing>
          <wp:inline distT="0" distB="0" distL="0" distR="0">
            <wp:extent cx="2203200" cy="1965600"/>
            <wp:effectExtent l="0" t="0" r="26035" b="1587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5537F" w:rsidRPr="00692412" w:rsidRDefault="00B5537F" w:rsidP="00422E15">
      <w:pPr>
        <w:autoSpaceDE w:val="0"/>
        <w:autoSpaceDN w:val="0"/>
        <w:bidi w:val="0"/>
        <w:adjustRightInd w:val="0"/>
        <w:spacing w:after="0" w:line="240" w:lineRule="auto"/>
        <w:jc w:val="mediumKashida"/>
        <w:rPr>
          <w:rFonts w:asciiTheme="majorBidi" w:hAnsiTheme="majorBidi" w:cstheme="majorBidi"/>
          <w:sz w:val="20"/>
          <w:szCs w:val="20"/>
          <w:lang w:bidi="ar-EG"/>
        </w:rPr>
      </w:pPr>
      <w:r w:rsidRPr="00692412">
        <w:rPr>
          <w:rFonts w:asciiTheme="majorBidi" w:hAnsiTheme="majorBidi" w:cstheme="majorBidi"/>
          <w:sz w:val="20"/>
          <w:szCs w:val="20"/>
          <w:lang w:bidi="ar-EG"/>
        </w:rPr>
        <w:t>Fig</w:t>
      </w:r>
      <w:r w:rsidR="00304C90" w:rsidRPr="00692412">
        <w:rPr>
          <w:rFonts w:asciiTheme="majorBidi" w:hAnsiTheme="majorBidi" w:cstheme="majorBidi"/>
          <w:sz w:val="20"/>
          <w:szCs w:val="20"/>
          <w:lang w:bidi="ar-EG"/>
        </w:rPr>
        <w:t>ure6</w:t>
      </w:r>
      <w:r w:rsidR="00122641" w:rsidRPr="00692412">
        <w:rPr>
          <w:rFonts w:asciiTheme="majorBidi" w:hAnsiTheme="majorBidi" w:cstheme="majorBidi"/>
          <w:sz w:val="20"/>
          <w:szCs w:val="20"/>
          <w:lang w:bidi="ar-EG"/>
        </w:rPr>
        <w:t>.</w:t>
      </w:r>
      <w:r w:rsidRPr="00692412">
        <w:rPr>
          <w:rFonts w:asciiTheme="majorBidi" w:hAnsiTheme="majorBidi" w:cstheme="majorBidi"/>
          <w:sz w:val="20"/>
          <w:szCs w:val="20"/>
          <w:lang w:bidi="ar-EG"/>
        </w:rPr>
        <w:t xml:space="preserve"> </w:t>
      </w:r>
      <w:r w:rsidR="0015024F" w:rsidRPr="00692412">
        <w:rPr>
          <w:rFonts w:asciiTheme="majorBidi" w:hAnsiTheme="majorBidi" w:cstheme="majorBidi"/>
          <w:sz w:val="20"/>
          <w:szCs w:val="20"/>
          <w:lang w:bidi="ar-EG"/>
        </w:rPr>
        <w:t>P</w:t>
      </w:r>
      <w:r w:rsidR="0017421D" w:rsidRPr="00692412">
        <w:rPr>
          <w:rFonts w:asciiTheme="majorBidi" w:hAnsiTheme="majorBidi" w:cstheme="majorBidi"/>
          <w:sz w:val="20"/>
          <w:szCs w:val="20"/>
          <w:lang w:bidi="ar-EG"/>
        </w:rPr>
        <w:t>ercentage</w:t>
      </w:r>
      <w:r w:rsidR="00E26DC2" w:rsidRPr="00692412">
        <w:rPr>
          <w:rFonts w:asciiTheme="majorBidi" w:hAnsiTheme="majorBidi" w:cstheme="majorBidi"/>
          <w:sz w:val="20"/>
          <w:szCs w:val="20"/>
          <w:lang w:bidi="ar-EG"/>
        </w:rPr>
        <w:t xml:space="preserve"> </w:t>
      </w:r>
      <w:r w:rsidR="006A37E6" w:rsidRPr="00692412">
        <w:rPr>
          <w:rFonts w:asciiTheme="majorBidi" w:hAnsiTheme="majorBidi" w:cstheme="majorBidi"/>
          <w:sz w:val="20"/>
          <w:szCs w:val="20"/>
          <w:lang w:bidi="ar-EG"/>
        </w:rPr>
        <w:t xml:space="preserve">of different </w:t>
      </w:r>
      <w:r w:rsidR="0015024F" w:rsidRPr="00692412">
        <w:rPr>
          <w:rFonts w:asciiTheme="majorBidi" w:hAnsiTheme="majorBidi" w:cstheme="majorBidi"/>
          <w:sz w:val="20"/>
          <w:szCs w:val="20"/>
          <w:lang w:bidi="ar-EG"/>
        </w:rPr>
        <w:t>organisms</w:t>
      </w:r>
      <w:r w:rsidR="006A37E6" w:rsidRPr="00692412">
        <w:rPr>
          <w:rFonts w:asciiTheme="majorBidi" w:hAnsiTheme="majorBidi" w:cstheme="majorBidi"/>
          <w:sz w:val="20"/>
          <w:szCs w:val="20"/>
          <w:lang w:bidi="ar-EG"/>
        </w:rPr>
        <w:t xml:space="preserve"> isolated from ETTs' inner surface cultures</w:t>
      </w:r>
      <w:r w:rsidRPr="00692412">
        <w:rPr>
          <w:rFonts w:asciiTheme="majorBidi" w:hAnsiTheme="majorBidi" w:cstheme="majorBidi"/>
          <w:sz w:val="20"/>
          <w:szCs w:val="20"/>
          <w:lang w:bidi="ar-EG"/>
        </w:rPr>
        <w:t>.</w:t>
      </w:r>
    </w:p>
    <w:p w:rsidR="006A37E6" w:rsidRPr="00692412" w:rsidRDefault="006A37E6" w:rsidP="00692412">
      <w:pPr>
        <w:autoSpaceDE w:val="0"/>
        <w:autoSpaceDN w:val="0"/>
        <w:bidi w:val="0"/>
        <w:adjustRightInd w:val="0"/>
        <w:spacing w:after="0" w:line="240" w:lineRule="auto"/>
        <w:jc w:val="mediumKashida"/>
        <w:rPr>
          <w:rFonts w:asciiTheme="majorBidi" w:hAnsiTheme="majorBidi" w:cstheme="majorBidi"/>
          <w:sz w:val="20"/>
          <w:szCs w:val="20"/>
          <w:lang w:bidi="ar-EG"/>
        </w:rPr>
      </w:pPr>
    </w:p>
    <w:p w:rsidR="00E84B6C" w:rsidRPr="00692412" w:rsidRDefault="00692412" w:rsidP="00692412">
      <w:pPr>
        <w:autoSpaceDE w:val="0"/>
        <w:autoSpaceDN w:val="0"/>
        <w:bidi w:val="0"/>
        <w:adjustRightInd w:val="0"/>
        <w:spacing w:after="0" w:line="240" w:lineRule="auto"/>
        <w:ind w:firstLine="720"/>
        <w:jc w:val="both"/>
        <w:rPr>
          <w:rFonts w:asciiTheme="majorBidi" w:hAnsiTheme="majorBidi" w:cstheme="majorBidi"/>
          <w:sz w:val="20"/>
          <w:szCs w:val="20"/>
          <w:lang w:bidi="ar-EG"/>
        </w:rPr>
      </w:pPr>
      <w:r>
        <w:rPr>
          <w:rFonts w:asciiTheme="majorBidi" w:hAnsiTheme="majorBidi" w:cstheme="majorBidi"/>
          <w:sz w:val="20"/>
          <w:szCs w:val="20"/>
        </w:rPr>
        <w:t xml:space="preserve"> </w:t>
      </w:r>
      <w:r w:rsidR="00E84B6C" w:rsidRPr="00692412">
        <w:rPr>
          <w:rFonts w:asciiTheme="majorBidi" w:hAnsiTheme="majorBidi" w:cstheme="majorBidi"/>
          <w:sz w:val="20"/>
          <w:szCs w:val="20"/>
        </w:rPr>
        <w:t>Outer endotracheal tube surface yielded 75% (15/20) positive aerobic cultures.</w:t>
      </w:r>
      <w:r>
        <w:rPr>
          <w:rFonts w:asciiTheme="majorBidi" w:hAnsiTheme="majorBidi" w:cstheme="majorBidi"/>
          <w:sz w:val="20"/>
          <w:szCs w:val="20"/>
        </w:rPr>
        <w:t xml:space="preserve"> </w:t>
      </w:r>
      <w:r w:rsidR="00390F9A" w:rsidRPr="00692412">
        <w:rPr>
          <w:rFonts w:asciiTheme="majorBidi" w:hAnsiTheme="majorBidi" w:cstheme="majorBidi"/>
          <w:sz w:val="20"/>
          <w:szCs w:val="20"/>
        </w:rPr>
        <w:t>A t</w:t>
      </w:r>
      <w:r w:rsidR="00E84B6C" w:rsidRPr="00692412">
        <w:rPr>
          <w:rFonts w:asciiTheme="majorBidi" w:hAnsiTheme="majorBidi" w:cstheme="majorBidi"/>
          <w:sz w:val="20"/>
          <w:szCs w:val="20"/>
        </w:rPr>
        <w:t xml:space="preserve">otal </w:t>
      </w:r>
      <w:r w:rsidR="00390F9A" w:rsidRPr="00692412">
        <w:rPr>
          <w:rFonts w:asciiTheme="majorBidi" w:hAnsiTheme="majorBidi" w:cstheme="majorBidi"/>
          <w:sz w:val="20"/>
          <w:szCs w:val="20"/>
        </w:rPr>
        <w:t xml:space="preserve">of </w:t>
      </w:r>
      <w:r w:rsidR="00E84B6C" w:rsidRPr="00692412">
        <w:rPr>
          <w:rFonts w:asciiTheme="majorBidi" w:hAnsiTheme="majorBidi" w:cstheme="majorBidi"/>
          <w:sz w:val="20"/>
          <w:szCs w:val="20"/>
        </w:rPr>
        <w:t>18</w:t>
      </w:r>
      <w:r>
        <w:rPr>
          <w:rFonts w:asciiTheme="majorBidi" w:hAnsiTheme="majorBidi" w:cstheme="majorBidi"/>
          <w:sz w:val="20"/>
          <w:szCs w:val="20"/>
        </w:rPr>
        <w:t xml:space="preserve"> </w:t>
      </w:r>
      <w:r w:rsidR="00E84B6C" w:rsidRPr="00692412">
        <w:rPr>
          <w:rFonts w:asciiTheme="majorBidi" w:hAnsiTheme="majorBidi" w:cstheme="majorBidi"/>
          <w:sz w:val="20"/>
          <w:szCs w:val="20"/>
        </w:rPr>
        <w:t xml:space="preserve">isolates were recovered; </w:t>
      </w:r>
      <w:r w:rsidR="00390F9A" w:rsidRPr="00692412">
        <w:rPr>
          <w:rFonts w:asciiTheme="majorBidi" w:hAnsiTheme="majorBidi" w:cstheme="majorBidi"/>
          <w:sz w:val="20"/>
          <w:szCs w:val="20"/>
        </w:rPr>
        <w:t>(</w:t>
      </w:r>
      <w:r w:rsidR="00E84B6C" w:rsidRPr="00692412">
        <w:rPr>
          <w:rFonts w:asciiTheme="majorBidi" w:hAnsiTheme="majorBidi" w:cstheme="majorBidi"/>
          <w:sz w:val="20"/>
          <w:szCs w:val="20"/>
        </w:rPr>
        <w:t>12 samples gave</w:t>
      </w:r>
      <w:r w:rsidR="00390F9A" w:rsidRPr="00692412">
        <w:rPr>
          <w:rFonts w:asciiTheme="majorBidi" w:hAnsiTheme="majorBidi" w:cstheme="majorBidi"/>
          <w:sz w:val="20"/>
          <w:szCs w:val="20"/>
        </w:rPr>
        <w:t xml:space="preserve"> a</w:t>
      </w:r>
      <w:r w:rsidR="00E84B6C" w:rsidRPr="00692412">
        <w:rPr>
          <w:rFonts w:asciiTheme="majorBidi" w:hAnsiTheme="majorBidi" w:cstheme="majorBidi"/>
          <w:sz w:val="20"/>
          <w:szCs w:val="20"/>
        </w:rPr>
        <w:t xml:space="preserve"> single isolate and 3 samples gave two isolates</w:t>
      </w:r>
      <w:r w:rsidR="00E26DC2" w:rsidRPr="00692412">
        <w:rPr>
          <w:rFonts w:asciiTheme="majorBidi" w:hAnsiTheme="majorBidi" w:cstheme="majorBidi"/>
          <w:sz w:val="20"/>
          <w:szCs w:val="20"/>
        </w:rPr>
        <w:t>)</w:t>
      </w:r>
      <w:r w:rsidR="00E84B6C" w:rsidRPr="00692412">
        <w:rPr>
          <w:rFonts w:asciiTheme="majorBidi" w:hAnsiTheme="majorBidi" w:cstheme="majorBidi"/>
          <w:sz w:val="20"/>
          <w:szCs w:val="20"/>
        </w:rPr>
        <w:t xml:space="preserve">. The </w:t>
      </w:r>
      <w:r w:rsidR="0015024F" w:rsidRPr="00692412">
        <w:rPr>
          <w:rFonts w:asciiTheme="majorBidi" w:hAnsiTheme="majorBidi" w:cstheme="majorBidi"/>
          <w:sz w:val="20"/>
          <w:szCs w:val="20"/>
        </w:rPr>
        <w:t xml:space="preserve">percentage </w:t>
      </w:r>
      <w:r w:rsidR="00E84B6C" w:rsidRPr="00692412">
        <w:rPr>
          <w:rFonts w:asciiTheme="majorBidi" w:hAnsiTheme="majorBidi" w:cstheme="majorBidi"/>
          <w:sz w:val="20"/>
          <w:szCs w:val="20"/>
        </w:rPr>
        <w:t xml:space="preserve">of different </w:t>
      </w:r>
      <w:r w:rsidR="0015024F" w:rsidRPr="00692412">
        <w:rPr>
          <w:rFonts w:asciiTheme="majorBidi" w:hAnsiTheme="majorBidi" w:cstheme="majorBidi"/>
          <w:sz w:val="20"/>
          <w:szCs w:val="20"/>
        </w:rPr>
        <w:t>organisms</w:t>
      </w:r>
      <w:r w:rsidR="0015024F" w:rsidRPr="00692412">
        <w:rPr>
          <w:rFonts w:asciiTheme="majorBidi" w:hAnsiTheme="majorBidi" w:cstheme="majorBidi"/>
          <w:sz w:val="20"/>
          <w:szCs w:val="20"/>
          <w:lang w:bidi="ar-EG"/>
        </w:rPr>
        <w:t xml:space="preserve"> isolated from ETTs' outer surface cultures</w:t>
      </w:r>
      <w:r w:rsidR="00E84B6C" w:rsidRPr="00692412">
        <w:rPr>
          <w:rFonts w:asciiTheme="majorBidi" w:hAnsiTheme="majorBidi" w:cstheme="majorBidi"/>
          <w:sz w:val="20"/>
          <w:szCs w:val="20"/>
        </w:rPr>
        <w:t xml:space="preserve"> is illustrated in </w:t>
      </w:r>
      <w:r w:rsidR="00B5537F" w:rsidRPr="00692412">
        <w:rPr>
          <w:rFonts w:asciiTheme="majorBidi" w:hAnsiTheme="majorBidi" w:cstheme="majorBidi"/>
          <w:sz w:val="20"/>
          <w:szCs w:val="20"/>
        </w:rPr>
        <w:t>(</w:t>
      </w:r>
      <w:r w:rsidR="00E84B6C" w:rsidRPr="00692412">
        <w:rPr>
          <w:rFonts w:asciiTheme="majorBidi" w:hAnsiTheme="majorBidi" w:cstheme="majorBidi"/>
          <w:sz w:val="20"/>
          <w:szCs w:val="20"/>
        </w:rPr>
        <w:t>Fig</w:t>
      </w:r>
      <w:r w:rsidR="00122641" w:rsidRPr="00692412">
        <w:rPr>
          <w:rFonts w:asciiTheme="majorBidi" w:hAnsiTheme="majorBidi" w:cstheme="majorBidi"/>
          <w:sz w:val="20"/>
          <w:szCs w:val="20"/>
        </w:rPr>
        <w:t>ure</w:t>
      </w:r>
      <w:r w:rsidR="00B5537F" w:rsidRPr="00692412">
        <w:rPr>
          <w:rFonts w:asciiTheme="majorBidi" w:hAnsiTheme="majorBidi" w:cstheme="majorBidi"/>
          <w:sz w:val="20"/>
          <w:szCs w:val="20"/>
        </w:rPr>
        <w:t>7</w:t>
      </w:r>
      <w:r w:rsidR="00E84B6C" w:rsidRPr="00692412">
        <w:rPr>
          <w:rFonts w:asciiTheme="majorBidi" w:hAnsiTheme="majorBidi" w:cstheme="majorBidi"/>
          <w:sz w:val="20"/>
          <w:szCs w:val="20"/>
        </w:rPr>
        <w:t xml:space="preserve">). </w:t>
      </w:r>
    </w:p>
    <w:p w:rsidR="002E3151" w:rsidRDefault="0015234B" w:rsidP="00692412">
      <w:pPr>
        <w:autoSpaceDE w:val="0"/>
        <w:autoSpaceDN w:val="0"/>
        <w:bidi w:val="0"/>
        <w:adjustRightInd w:val="0"/>
        <w:spacing w:after="0" w:line="240" w:lineRule="auto"/>
        <w:jc w:val="mediumKashida"/>
        <w:rPr>
          <w:rFonts w:asciiTheme="majorBidi" w:hAnsiTheme="majorBidi" w:cstheme="majorBidi"/>
          <w:b/>
          <w:bCs/>
          <w:sz w:val="20"/>
          <w:szCs w:val="20"/>
          <w:lang w:eastAsia="zh-CN" w:bidi="ar-EG"/>
        </w:rPr>
      </w:pPr>
      <w:r>
        <w:rPr>
          <w:noProof/>
          <w:lang w:eastAsia="zh-CN"/>
        </w:rPr>
        <w:drawing>
          <wp:inline distT="0" distB="0" distL="0" distR="0">
            <wp:extent cx="2203200" cy="1965600"/>
            <wp:effectExtent l="0" t="0" r="26035" b="158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A37E6" w:rsidRPr="00692412" w:rsidRDefault="006A37E6" w:rsidP="00692412">
      <w:pPr>
        <w:autoSpaceDE w:val="0"/>
        <w:autoSpaceDN w:val="0"/>
        <w:bidi w:val="0"/>
        <w:adjustRightInd w:val="0"/>
        <w:spacing w:after="0" w:line="240" w:lineRule="auto"/>
        <w:jc w:val="mediumKashida"/>
        <w:rPr>
          <w:rFonts w:asciiTheme="majorBidi" w:hAnsiTheme="majorBidi" w:cstheme="majorBidi"/>
          <w:sz w:val="20"/>
          <w:szCs w:val="20"/>
          <w:lang w:bidi="ar-EG"/>
        </w:rPr>
      </w:pPr>
      <w:r w:rsidRPr="00692412">
        <w:rPr>
          <w:rFonts w:asciiTheme="majorBidi" w:hAnsiTheme="majorBidi" w:cstheme="majorBidi"/>
          <w:sz w:val="20"/>
          <w:szCs w:val="20"/>
          <w:lang w:bidi="ar-EG"/>
        </w:rPr>
        <w:t>Fig</w:t>
      </w:r>
      <w:r w:rsidR="00304C90" w:rsidRPr="00692412">
        <w:rPr>
          <w:rFonts w:asciiTheme="majorBidi" w:hAnsiTheme="majorBidi" w:cstheme="majorBidi"/>
          <w:sz w:val="20"/>
          <w:szCs w:val="20"/>
          <w:lang w:bidi="ar-EG"/>
        </w:rPr>
        <w:t>ure7</w:t>
      </w:r>
      <w:r w:rsidR="00122641" w:rsidRPr="00692412">
        <w:rPr>
          <w:rFonts w:asciiTheme="majorBidi" w:hAnsiTheme="majorBidi" w:cstheme="majorBidi"/>
          <w:sz w:val="20"/>
          <w:szCs w:val="20"/>
          <w:lang w:bidi="ar-EG"/>
        </w:rPr>
        <w:t>.</w:t>
      </w:r>
      <w:r w:rsidR="00B5537F" w:rsidRPr="00692412">
        <w:rPr>
          <w:rFonts w:asciiTheme="majorBidi" w:hAnsiTheme="majorBidi" w:cstheme="majorBidi"/>
          <w:sz w:val="20"/>
          <w:szCs w:val="20"/>
          <w:lang w:bidi="ar-EG"/>
        </w:rPr>
        <w:t xml:space="preserve"> </w:t>
      </w:r>
      <w:r w:rsidR="0015024F" w:rsidRPr="00692412">
        <w:rPr>
          <w:rFonts w:asciiTheme="majorBidi" w:hAnsiTheme="majorBidi" w:cstheme="majorBidi"/>
          <w:sz w:val="20"/>
          <w:szCs w:val="20"/>
          <w:lang w:bidi="ar-EG"/>
        </w:rPr>
        <w:t>P</w:t>
      </w:r>
      <w:r w:rsidR="00E26DC2" w:rsidRPr="00692412">
        <w:rPr>
          <w:rFonts w:asciiTheme="majorBidi" w:hAnsiTheme="majorBidi" w:cstheme="majorBidi"/>
          <w:sz w:val="20"/>
          <w:szCs w:val="20"/>
          <w:lang w:bidi="ar-EG"/>
        </w:rPr>
        <w:t xml:space="preserve">ercentage </w:t>
      </w:r>
      <w:r w:rsidRPr="00692412">
        <w:rPr>
          <w:rFonts w:asciiTheme="majorBidi" w:hAnsiTheme="majorBidi" w:cstheme="majorBidi"/>
          <w:sz w:val="20"/>
          <w:szCs w:val="20"/>
          <w:lang w:bidi="ar-EG"/>
        </w:rPr>
        <w:t xml:space="preserve">of different pathogens isolated from ETTs' </w:t>
      </w:r>
      <w:r w:rsidR="002369F6" w:rsidRPr="00692412">
        <w:rPr>
          <w:rFonts w:asciiTheme="majorBidi" w:hAnsiTheme="majorBidi" w:cstheme="majorBidi"/>
          <w:sz w:val="20"/>
          <w:szCs w:val="20"/>
          <w:lang w:bidi="ar-EG"/>
        </w:rPr>
        <w:t>out</w:t>
      </w:r>
      <w:r w:rsidRPr="00692412">
        <w:rPr>
          <w:rFonts w:asciiTheme="majorBidi" w:hAnsiTheme="majorBidi" w:cstheme="majorBidi"/>
          <w:sz w:val="20"/>
          <w:szCs w:val="20"/>
          <w:lang w:bidi="ar-EG"/>
        </w:rPr>
        <w:t>er surface cultures.</w:t>
      </w:r>
    </w:p>
    <w:p w:rsidR="002E3151" w:rsidRPr="00692412" w:rsidRDefault="002E3151" w:rsidP="00692412">
      <w:pPr>
        <w:bidi w:val="0"/>
        <w:spacing w:after="0" w:line="240" w:lineRule="auto"/>
        <w:jc w:val="mediumKashida"/>
        <w:rPr>
          <w:rFonts w:asciiTheme="majorBidi" w:hAnsiTheme="majorBidi" w:cstheme="majorBidi"/>
          <w:sz w:val="20"/>
          <w:szCs w:val="20"/>
        </w:rPr>
      </w:pPr>
    </w:p>
    <w:p w:rsidR="00E84B6C" w:rsidRPr="00692412" w:rsidRDefault="00692412" w:rsidP="00692412">
      <w:pPr>
        <w:bidi w:val="0"/>
        <w:spacing w:after="0" w:line="240" w:lineRule="auto"/>
        <w:ind w:firstLine="720"/>
        <w:jc w:val="mediumKashida"/>
        <w:rPr>
          <w:rFonts w:asciiTheme="majorBidi" w:hAnsiTheme="majorBidi" w:cstheme="majorBidi"/>
          <w:sz w:val="20"/>
          <w:szCs w:val="20"/>
        </w:rPr>
      </w:pPr>
      <w:r>
        <w:rPr>
          <w:rFonts w:asciiTheme="majorBidi" w:hAnsiTheme="majorBidi" w:cstheme="majorBidi"/>
          <w:sz w:val="20"/>
          <w:szCs w:val="20"/>
        </w:rPr>
        <w:t xml:space="preserve"> </w:t>
      </w:r>
      <w:r w:rsidR="00E84B6C" w:rsidRPr="00692412">
        <w:rPr>
          <w:rFonts w:asciiTheme="majorBidi" w:hAnsiTheme="majorBidi" w:cstheme="majorBidi"/>
          <w:sz w:val="20"/>
          <w:szCs w:val="20"/>
        </w:rPr>
        <w:t>All ETTs that showed bacterial colonization and biofilm formation by SEM gave positive microbiological culture results, while the ETTs that exhibited no bacterial colonization or biofilm formation gave negative microbiological culture results.</w:t>
      </w:r>
      <w:r>
        <w:rPr>
          <w:rFonts w:asciiTheme="majorBidi" w:hAnsiTheme="majorBidi" w:cstheme="majorBidi"/>
          <w:sz w:val="20"/>
          <w:szCs w:val="20"/>
        </w:rPr>
        <w:t xml:space="preserve"> </w:t>
      </w:r>
      <w:r w:rsidR="00E84B6C" w:rsidRPr="00692412">
        <w:rPr>
          <w:rFonts w:asciiTheme="majorBidi" w:hAnsiTheme="majorBidi" w:cstheme="majorBidi"/>
          <w:sz w:val="20"/>
          <w:szCs w:val="20"/>
        </w:rPr>
        <w:t xml:space="preserve">This was translated statistically by a 100% agreement between biofilm formation </w:t>
      </w:r>
      <w:r w:rsidR="005D7D9B" w:rsidRPr="00692412">
        <w:rPr>
          <w:rFonts w:asciiTheme="majorBidi" w:hAnsiTheme="majorBidi" w:cstheme="majorBidi"/>
          <w:sz w:val="20"/>
          <w:szCs w:val="20"/>
        </w:rPr>
        <w:t xml:space="preserve">observed by SEM </w:t>
      </w:r>
      <w:r w:rsidR="00E84B6C" w:rsidRPr="00692412">
        <w:rPr>
          <w:rFonts w:asciiTheme="majorBidi" w:hAnsiTheme="majorBidi" w:cstheme="majorBidi"/>
          <w:sz w:val="20"/>
          <w:szCs w:val="20"/>
        </w:rPr>
        <w:t xml:space="preserve">and inner </w:t>
      </w:r>
      <w:r w:rsidR="00B5537F" w:rsidRPr="00692412">
        <w:rPr>
          <w:rFonts w:asciiTheme="majorBidi" w:hAnsiTheme="majorBidi" w:cstheme="majorBidi"/>
          <w:sz w:val="20"/>
          <w:szCs w:val="20"/>
        </w:rPr>
        <w:t xml:space="preserve">surface ETT cultures </w:t>
      </w:r>
      <w:r w:rsidR="00E84B6C" w:rsidRPr="00692412">
        <w:rPr>
          <w:rFonts w:asciiTheme="majorBidi" w:hAnsiTheme="majorBidi" w:cstheme="majorBidi"/>
          <w:sz w:val="20"/>
          <w:szCs w:val="20"/>
        </w:rPr>
        <w:t>(Prevalence and adjusted Kapa test (k) =1).</w:t>
      </w:r>
    </w:p>
    <w:p w:rsidR="00E84B6C" w:rsidRPr="00692412" w:rsidRDefault="00692412" w:rsidP="00692412">
      <w:pPr>
        <w:bidi w:val="0"/>
        <w:spacing w:after="0" w:line="240" w:lineRule="auto"/>
        <w:ind w:firstLine="720"/>
        <w:jc w:val="both"/>
        <w:rPr>
          <w:rFonts w:asciiTheme="majorBidi" w:hAnsiTheme="majorBidi" w:cstheme="majorBidi"/>
          <w:sz w:val="20"/>
          <w:szCs w:val="20"/>
        </w:rPr>
      </w:pPr>
      <w:r>
        <w:rPr>
          <w:rFonts w:asciiTheme="majorBidi" w:hAnsiTheme="majorBidi" w:cstheme="majorBidi"/>
          <w:sz w:val="20"/>
          <w:szCs w:val="20"/>
        </w:rPr>
        <w:t xml:space="preserve"> </w:t>
      </w:r>
      <w:r w:rsidR="00E84B6C" w:rsidRPr="00692412">
        <w:rPr>
          <w:rFonts w:asciiTheme="majorBidi" w:hAnsiTheme="majorBidi" w:cstheme="majorBidi"/>
          <w:sz w:val="20"/>
          <w:szCs w:val="20"/>
        </w:rPr>
        <w:t>Seventeen neonates (85%)</w:t>
      </w:r>
      <w:r w:rsidR="00D76CEA" w:rsidRPr="00692412">
        <w:rPr>
          <w:rFonts w:asciiTheme="majorBidi" w:hAnsiTheme="majorBidi" w:cstheme="majorBidi"/>
          <w:sz w:val="20"/>
          <w:szCs w:val="20"/>
        </w:rPr>
        <w:t xml:space="preserve"> developed VAP</w:t>
      </w:r>
      <w:r w:rsidR="008D395F" w:rsidRPr="00692412">
        <w:rPr>
          <w:rFonts w:asciiTheme="majorBidi" w:hAnsiTheme="majorBidi" w:cstheme="majorBidi"/>
          <w:sz w:val="20"/>
          <w:szCs w:val="20"/>
        </w:rPr>
        <w:t xml:space="preserve"> </w:t>
      </w:r>
      <w:r w:rsidR="00E84B6C" w:rsidRPr="00692412">
        <w:rPr>
          <w:rFonts w:asciiTheme="majorBidi" w:hAnsiTheme="majorBidi" w:cstheme="majorBidi"/>
          <w:sz w:val="20"/>
          <w:szCs w:val="20"/>
        </w:rPr>
        <w:t xml:space="preserve">and this was confirmed by positive </w:t>
      </w:r>
      <w:r w:rsidR="00E96150" w:rsidRPr="00692412">
        <w:rPr>
          <w:rFonts w:asciiTheme="majorBidi" w:hAnsiTheme="majorBidi" w:cstheme="majorBidi"/>
          <w:sz w:val="20"/>
          <w:szCs w:val="20"/>
        </w:rPr>
        <w:t>endotracheal aspirate cultures.</w:t>
      </w:r>
      <w:r w:rsidR="00E96150" w:rsidRPr="00692412">
        <w:rPr>
          <w:rFonts w:asciiTheme="majorBidi" w:hAnsiTheme="majorBidi" w:cstheme="majorBidi"/>
          <w:color w:val="FF0000"/>
          <w:sz w:val="20"/>
          <w:szCs w:val="20"/>
        </w:rPr>
        <w:t xml:space="preserve"> </w:t>
      </w:r>
      <w:r w:rsidR="00E96150" w:rsidRPr="00692412">
        <w:rPr>
          <w:rFonts w:asciiTheme="majorBidi" w:hAnsiTheme="majorBidi" w:cstheme="majorBidi"/>
          <w:sz w:val="20"/>
          <w:szCs w:val="20"/>
        </w:rPr>
        <w:t>A total of 20</w:t>
      </w:r>
      <w:r>
        <w:rPr>
          <w:rFonts w:asciiTheme="majorBidi" w:hAnsiTheme="majorBidi" w:cstheme="majorBidi"/>
          <w:sz w:val="20"/>
          <w:szCs w:val="20"/>
        </w:rPr>
        <w:t xml:space="preserve"> </w:t>
      </w:r>
      <w:r w:rsidR="00E96150" w:rsidRPr="00692412">
        <w:rPr>
          <w:rFonts w:asciiTheme="majorBidi" w:hAnsiTheme="majorBidi" w:cstheme="majorBidi"/>
          <w:sz w:val="20"/>
          <w:szCs w:val="20"/>
        </w:rPr>
        <w:t xml:space="preserve">isolates were recovered; 14 samples gave a single isolate and 3 samples gave two isolates. </w:t>
      </w:r>
      <w:r w:rsidR="007757E6" w:rsidRPr="00692412">
        <w:rPr>
          <w:rFonts w:asciiTheme="majorBidi" w:hAnsiTheme="majorBidi" w:cstheme="majorBidi"/>
          <w:sz w:val="20"/>
          <w:szCs w:val="20"/>
        </w:rPr>
        <w:t>Thirteen samples had the same pathogen both on the inner surface of ETTs and in the endotracheal aspirate</w:t>
      </w:r>
      <w:r w:rsidR="007757E6" w:rsidRPr="00692412">
        <w:rPr>
          <w:rFonts w:asciiTheme="majorBidi" w:eastAsia="Times New Roman" w:hAnsiTheme="majorBidi" w:cstheme="majorBidi"/>
          <w:sz w:val="20"/>
          <w:szCs w:val="20"/>
        </w:rPr>
        <w:t xml:space="preserve"> which accounted for 81.25% of the positive cultures from ETTs.</w:t>
      </w:r>
      <w:r>
        <w:rPr>
          <w:rFonts w:asciiTheme="majorBidi" w:hAnsiTheme="majorBidi" w:cstheme="majorBidi"/>
          <w:sz w:val="20"/>
          <w:szCs w:val="20"/>
        </w:rPr>
        <w:t xml:space="preserve"> </w:t>
      </w:r>
      <w:r w:rsidR="00E84B6C" w:rsidRPr="00692412">
        <w:rPr>
          <w:rFonts w:asciiTheme="majorBidi" w:hAnsiTheme="majorBidi" w:cstheme="majorBidi"/>
          <w:sz w:val="20"/>
          <w:szCs w:val="20"/>
        </w:rPr>
        <w:t>Three samples</w:t>
      </w:r>
      <w:r w:rsidR="009D0A4B" w:rsidRPr="00692412">
        <w:rPr>
          <w:rFonts w:asciiTheme="majorBidi" w:hAnsiTheme="majorBidi" w:cstheme="majorBidi"/>
          <w:sz w:val="20"/>
          <w:szCs w:val="20"/>
        </w:rPr>
        <w:t xml:space="preserve"> </w:t>
      </w:r>
      <w:r w:rsidR="009D0A4B" w:rsidRPr="00692412">
        <w:rPr>
          <w:rFonts w:asciiTheme="majorBidi" w:hAnsiTheme="majorBidi" w:cstheme="majorBidi"/>
          <w:sz w:val="20"/>
          <w:szCs w:val="20"/>
        </w:rPr>
        <w:lastRenderedPageBreak/>
        <w:t>(18.75%) of ET aspirate</w:t>
      </w:r>
      <w:r w:rsidR="00E84B6C" w:rsidRPr="00692412">
        <w:rPr>
          <w:rFonts w:asciiTheme="majorBidi" w:hAnsiTheme="majorBidi" w:cstheme="majorBidi"/>
          <w:sz w:val="20"/>
          <w:szCs w:val="20"/>
        </w:rPr>
        <w:t xml:space="preserve"> grew one organism phenotypically similar to ETT inner surface culture</w:t>
      </w:r>
      <w:r w:rsidR="00E96150" w:rsidRPr="00692412">
        <w:rPr>
          <w:rFonts w:asciiTheme="majorBidi" w:hAnsiTheme="majorBidi" w:cstheme="majorBidi"/>
          <w:sz w:val="20"/>
          <w:szCs w:val="20"/>
        </w:rPr>
        <w:t>.</w:t>
      </w:r>
      <w:r w:rsidR="00E84B6C" w:rsidRPr="00692412">
        <w:rPr>
          <w:rFonts w:asciiTheme="majorBidi" w:hAnsiTheme="majorBidi" w:cstheme="majorBidi"/>
          <w:sz w:val="20"/>
          <w:szCs w:val="20"/>
        </w:rPr>
        <w:t xml:space="preserve"> The distribution of different pathogens is illustrated in </w:t>
      </w:r>
      <w:r w:rsidR="00B5537F" w:rsidRPr="00692412">
        <w:rPr>
          <w:rFonts w:asciiTheme="majorBidi" w:hAnsiTheme="majorBidi" w:cstheme="majorBidi"/>
          <w:sz w:val="20"/>
          <w:szCs w:val="20"/>
        </w:rPr>
        <w:t>(Fig</w:t>
      </w:r>
      <w:r w:rsidR="00122641" w:rsidRPr="00692412">
        <w:rPr>
          <w:rFonts w:asciiTheme="majorBidi" w:hAnsiTheme="majorBidi" w:cstheme="majorBidi"/>
          <w:sz w:val="20"/>
          <w:szCs w:val="20"/>
        </w:rPr>
        <w:t>ure</w:t>
      </w:r>
      <w:r w:rsidR="00B5537F" w:rsidRPr="00692412">
        <w:rPr>
          <w:rFonts w:asciiTheme="majorBidi" w:hAnsiTheme="majorBidi" w:cstheme="majorBidi"/>
          <w:sz w:val="20"/>
          <w:szCs w:val="20"/>
        </w:rPr>
        <w:t xml:space="preserve"> 8</w:t>
      </w:r>
      <w:r w:rsidR="00E84B6C" w:rsidRPr="00692412">
        <w:rPr>
          <w:rFonts w:asciiTheme="majorBidi" w:hAnsiTheme="majorBidi" w:cstheme="majorBidi"/>
          <w:sz w:val="20"/>
          <w:szCs w:val="20"/>
        </w:rPr>
        <w:t>).</w:t>
      </w:r>
    </w:p>
    <w:p w:rsidR="00E84B6C" w:rsidRPr="00692412" w:rsidRDefault="0015234B" w:rsidP="00692412">
      <w:pPr>
        <w:bidi w:val="0"/>
        <w:spacing w:after="0" w:line="240" w:lineRule="auto"/>
        <w:jc w:val="both"/>
        <w:rPr>
          <w:rFonts w:asciiTheme="majorBidi" w:hAnsiTheme="majorBidi" w:cstheme="majorBidi"/>
          <w:sz w:val="20"/>
          <w:szCs w:val="20"/>
        </w:rPr>
      </w:pPr>
      <w:r>
        <w:rPr>
          <w:noProof/>
          <w:lang w:eastAsia="zh-CN"/>
        </w:rPr>
        <w:drawing>
          <wp:inline distT="0" distB="0" distL="0" distR="0">
            <wp:extent cx="2202561" cy="1964340"/>
            <wp:effectExtent l="0" t="0" r="26670" b="1714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E84B6C" w:rsidRPr="00692412">
        <w:rPr>
          <w:rFonts w:asciiTheme="majorBidi" w:hAnsiTheme="majorBidi" w:cstheme="majorBidi"/>
          <w:sz w:val="20"/>
          <w:szCs w:val="20"/>
        </w:rPr>
        <w:t xml:space="preserve"> </w:t>
      </w:r>
    </w:p>
    <w:p w:rsidR="006A37E6" w:rsidRPr="00692412" w:rsidRDefault="00692412" w:rsidP="00692412">
      <w:pPr>
        <w:autoSpaceDE w:val="0"/>
        <w:autoSpaceDN w:val="0"/>
        <w:bidi w:val="0"/>
        <w:adjustRightInd w:val="0"/>
        <w:spacing w:after="0" w:line="240" w:lineRule="auto"/>
        <w:jc w:val="mediumKashida"/>
        <w:rPr>
          <w:rFonts w:asciiTheme="majorBidi" w:hAnsiTheme="majorBidi" w:cstheme="majorBidi"/>
          <w:sz w:val="20"/>
          <w:szCs w:val="20"/>
          <w:lang w:bidi="ar-EG"/>
        </w:rPr>
      </w:pPr>
      <w:r>
        <w:rPr>
          <w:rFonts w:asciiTheme="majorBidi" w:hAnsiTheme="majorBidi" w:cstheme="majorBidi"/>
          <w:sz w:val="20"/>
          <w:szCs w:val="20"/>
        </w:rPr>
        <w:t xml:space="preserve"> </w:t>
      </w:r>
      <w:r w:rsidR="006A37E6" w:rsidRPr="00692412">
        <w:rPr>
          <w:rFonts w:asciiTheme="majorBidi" w:hAnsiTheme="majorBidi" w:cstheme="majorBidi"/>
          <w:sz w:val="20"/>
          <w:szCs w:val="20"/>
          <w:lang w:bidi="ar-EG"/>
        </w:rPr>
        <w:t>Fig</w:t>
      </w:r>
      <w:r w:rsidR="00304C90" w:rsidRPr="00692412">
        <w:rPr>
          <w:rFonts w:asciiTheme="majorBidi" w:hAnsiTheme="majorBidi" w:cstheme="majorBidi"/>
          <w:sz w:val="20"/>
          <w:szCs w:val="20"/>
          <w:lang w:bidi="ar-EG"/>
        </w:rPr>
        <w:t>ure8</w:t>
      </w:r>
      <w:r w:rsidR="00122641" w:rsidRPr="00692412">
        <w:rPr>
          <w:rFonts w:asciiTheme="majorBidi" w:hAnsiTheme="majorBidi" w:cstheme="majorBidi"/>
          <w:sz w:val="20"/>
          <w:szCs w:val="20"/>
          <w:lang w:bidi="ar-EG"/>
        </w:rPr>
        <w:t>.</w:t>
      </w:r>
      <w:r w:rsidR="00B5537F" w:rsidRPr="00692412">
        <w:rPr>
          <w:rFonts w:asciiTheme="majorBidi" w:hAnsiTheme="majorBidi" w:cstheme="majorBidi"/>
          <w:sz w:val="20"/>
          <w:szCs w:val="20"/>
          <w:lang w:bidi="ar-EG"/>
        </w:rPr>
        <w:t xml:space="preserve"> </w:t>
      </w:r>
      <w:r w:rsidR="0015024F" w:rsidRPr="00692412">
        <w:rPr>
          <w:rFonts w:asciiTheme="majorBidi" w:hAnsiTheme="majorBidi" w:cstheme="majorBidi"/>
          <w:sz w:val="20"/>
          <w:szCs w:val="20"/>
          <w:lang w:bidi="ar-EG"/>
        </w:rPr>
        <w:t>Per</w:t>
      </w:r>
      <w:r w:rsidR="00E26DC2" w:rsidRPr="00692412">
        <w:rPr>
          <w:rFonts w:asciiTheme="majorBidi" w:hAnsiTheme="majorBidi" w:cstheme="majorBidi"/>
          <w:sz w:val="20"/>
          <w:szCs w:val="20"/>
          <w:lang w:bidi="ar-EG"/>
        </w:rPr>
        <w:t xml:space="preserve">centage </w:t>
      </w:r>
      <w:r w:rsidR="006A37E6" w:rsidRPr="00692412">
        <w:rPr>
          <w:rFonts w:asciiTheme="majorBidi" w:hAnsiTheme="majorBidi" w:cstheme="majorBidi"/>
          <w:sz w:val="20"/>
          <w:szCs w:val="20"/>
          <w:lang w:bidi="ar-EG"/>
        </w:rPr>
        <w:t xml:space="preserve">of different </w:t>
      </w:r>
      <w:r w:rsidR="0015024F" w:rsidRPr="00692412">
        <w:rPr>
          <w:rFonts w:asciiTheme="majorBidi" w:hAnsiTheme="majorBidi" w:cstheme="majorBidi"/>
          <w:sz w:val="20"/>
          <w:szCs w:val="20"/>
          <w:lang w:bidi="ar-EG"/>
        </w:rPr>
        <w:t xml:space="preserve">organisms </w:t>
      </w:r>
      <w:r w:rsidR="006A37E6" w:rsidRPr="00692412">
        <w:rPr>
          <w:rFonts w:asciiTheme="majorBidi" w:hAnsiTheme="majorBidi" w:cstheme="majorBidi"/>
          <w:sz w:val="20"/>
          <w:szCs w:val="20"/>
          <w:lang w:bidi="ar-EG"/>
        </w:rPr>
        <w:t>isolated from endotracheal aspirate cultures.</w:t>
      </w:r>
    </w:p>
    <w:p w:rsidR="007757E6" w:rsidRPr="00692412" w:rsidRDefault="007757E6" w:rsidP="00692412">
      <w:pPr>
        <w:bidi w:val="0"/>
        <w:spacing w:after="0" w:line="240" w:lineRule="auto"/>
        <w:jc w:val="both"/>
        <w:rPr>
          <w:rFonts w:asciiTheme="majorBidi" w:hAnsiTheme="majorBidi" w:cstheme="majorBidi"/>
          <w:sz w:val="20"/>
          <w:szCs w:val="20"/>
        </w:rPr>
      </w:pPr>
    </w:p>
    <w:p w:rsidR="00422E15" w:rsidRPr="00692412" w:rsidRDefault="00422E15" w:rsidP="00422E15">
      <w:pPr>
        <w:bidi w:val="0"/>
        <w:spacing w:after="0" w:line="240" w:lineRule="auto"/>
        <w:ind w:firstLine="720"/>
        <w:jc w:val="mediumKashida"/>
        <w:rPr>
          <w:rFonts w:asciiTheme="majorBidi" w:hAnsiTheme="majorBidi" w:cstheme="majorBidi"/>
          <w:color w:val="FF0000"/>
          <w:sz w:val="20"/>
          <w:szCs w:val="20"/>
        </w:rPr>
      </w:pPr>
      <w:r w:rsidRPr="00692412">
        <w:rPr>
          <w:rFonts w:asciiTheme="majorBidi" w:hAnsiTheme="majorBidi" w:cstheme="majorBidi"/>
          <w:sz w:val="20"/>
          <w:szCs w:val="20"/>
        </w:rPr>
        <w:t xml:space="preserve">Three neonates (15%) gave negative endotracheal aspirate culture results, and no organisms were isolated from their endotracheal tube inner and outer surfaces and no bacterial colonization or biofilm formation was observed on their endotracheal tubes by SEM. One neonate </w:t>
      </w:r>
      <w:r w:rsidRPr="00692412">
        <w:rPr>
          <w:rFonts w:asciiTheme="majorBidi" w:hAnsiTheme="majorBidi" w:cstheme="majorBidi"/>
          <w:sz w:val="20"/>
          <w:szCs w:val="20"/>
        </w:rPr>
        <w:lastRenderedPageBreak/>
        <w:t xml:space="preserve">had a positive aspirate culture but negative ETT inner surface culture. This was translated statistically by a </w:t>
      </w:r>
      <w:r w:rsidRPr="00692412">
        <w:rPr>
          <w:rFonts w:asciiTheme="majorBidi" w:hAnsiTheme="majorBidi" w:cstheme="majorBidi"/>
          <w:sz w:val="20"/>
          <w:szCs w:val="20"/>
          <w:lang w:bidi="ar-EG"/>
        </w:rPr>
        <w:t xml:space="preserve">very good </w:t>
      </w:r>
      <w:r w:rsidRPr="00692412">
        <w:rPr>
          <w:rFonts w:asciiTheme="majorBidi" w:hAnsiTheme="majorBidi" w:cstheme="majorBidi"/>
          <w:sz w:val="20"/>
          <w:szCs w:val="20"/>
        </w:rPr>
        <w:t>agreement between bacterial colonization / biofilm formation and ET aspirate culture results (</w:t>
      </w:r>
      <w:r w:rsidRPr="00692412">
        <w:rPr>
          <w:rFonts w:asciiTheme="majorBidi" w:hAnsiTheme="majorBidi" w:cstheme="majorBidi"/>
          <w:sz w:val="20"/>
          <w:szCs w:val="20"/>
          <w:lang w:bidi="ar-EG"/>
        </w:rPr>
        <w:t xml:space="preserve">kappa=0.828). </w:t>
      </w:r>
    </w:p>
    <w:p w:rsidR="00422E15" w:rsidRPr="00692412" w:rsidRDefault="00422E15" w:rsidP="00422E15">
      <w:pPr>
        <w:bidi w:val="0"/>
        <w:spacing w:after="0" w:line="240" w:lineRule="auto"/>
        <w:ind w:firstLine="720"/>
        <w:jc w:val="mediumKashida"/>
        <w:rPr>
          <w:rFonts w:asciiTheme="majorBidi" w:hAnsiTheme="majorBidi" w:cstheme="majorBidi"/>
          <w:sz w:val="20"/>
          <w:szCs w:val="20"/>
        </w:rPr>
      </w:pPr>
      <w:r>
        <w:rPr>
          <w:rFonts w:asciiTheme="majorBidi" w:hAnsiTheme="majorBidi" w:cstheme="majorBidi"/>
          <w:sz w:val="20"/>
          <w:szCs w:val="20"/>
        </w:rPr>
        <w:t xml:space="preserve"> </w:t>
      </w:r>
      <w:r w:rsidRPr="00692412">
        <w:rPr>
          <w:rFonts w:asciiTheme="majorBidi" w:hAnsiTheme="majorBidi" w:cstheme="majorBidi"/>
          <w:sz w:val="20"/>
          <w:szCs w:val="20"/>
        </w:rPr>
        <w:t>A significant relationship was observed between the duration of intubation and colonization of the ETT inner surface (p=0.01), while no</w:t>
      </w:r>
      <w:r w:rsidRPr="00692412">
        <w:rPr>
          <w:rFonts w:asciiTheme="majorBidi" w:hAnsiTheme="majorBidi" w:cstheme="majorBidi"/>
          <w:sz w:val="20"/>
          <w:szCs w:val="20"/>
          <w:lang w:bidi="ar-EG"/>
        </w:rPr>
        <w:t xml:space="preserve"> significant</w:t>
      </w:r>
      <w:r w:rsidRPr="00692412">
        <w:rPr>
          <w:rFonts w:asciiTheme="majorBidi" w:hAnsiTheme="majorBidi" w:cstheme="majorBidi"/>
          <w:sz w:val="20"/>
          <w:szCs w:val="20"/>
        </w:rPr>
        <w:t xml:space="preserve"> </w:t>
      </w:r>
      <w:r w:rsidRPr="00692412">
        <w:rPr>
          <w:rFonts w:asciiTheme="majorBidi" w:hAnsiTheme="majorBidi" w:cstheme="majorBidi"/>
          <w:sz w:val="20"/>
          <w:szCs w:val="20"/>
          <w:lang w:bidi="ar-EG"/>
        </w:rPr>
        <w:t xml:space="preserve">relationship was detected between duration of intubation and ET aspirate culture results </w:t>
      </w:r>
      <w:r w:rsidRPr="00692412">
        <w:rPr>
          <w:rFonts w:asciiTheme="majorBidi" w:hAnsiTheme="majorBidi" w:cstheme="majorBidi"/>
          <w:sz w:val="20"/>
          <w:szCs w:val="20"/>
        </w:rPr>
        <w:t>(p value=0.057).</w:t>
      </w:r>
      <w:r>
        <w:rPr>
          <w:rFonts w:asciiTheme="majorBidi" w:hAnsiTheme="majorBidi" w:cstheme="majorBidi"/>
          <w:sz w:val="20"/>
          <w:szCs w:val="20"/>
        </w:rPr>
        <w:t xml:space="preserve"> </w:t>
      </w:r>
    </w:p>
    <w:p w:rsidR="00422E15" w:rsidRPr="00692412" w:rsidRDefault="00422E15" w:rsidP="00422E15">
      <w:pPr>
        <w:bidi w:val="0"/>
        <w:spacing w:after="0" w:line="240" w:lineRule="auto"/>
        <w:ind w:firstLine="720"/>
        <w:jc w:val="mediumKashida"/>
        <w:rPr>
          <w:rFonts w:asciiTheme="majorBidi" w:hAnsiTheme="majorBidi" w:cstheme="majorBidi"/>
          <w:sz w:val="20"/>
          <w:szCs w:val="20"/>
        </w:rPr>
      </w:pPr>
      <w:r>
        <w:rPr>
          <w:rFonts w:asciiTheme="majorBidi" w:hAnsiTheme="majorBidi" w:cstheme="majorBidi"/>
          <w:sz w:val="20"/>
          <w:szCs w:val="20"/>
        </w:rPr>
        <w:t xml:space="preserve"> </w:t>
      </w:r>
      <w:r w:rsidRPr="00692412">
        <w:rPr>
          <w:rFonts w:asciiTheme="majorBidi" w:hAnsiTheme="majorBidi" w:cstheme="majorBidi"/>
          <w:sz w:val="20"/>
          <w:szCs w:val="20"/>
        </w:rPr>
        <w:t xml:space="preserve">Antibiotic resistant patterns by the disc diffusion test revealed that </w:t>
      </w:r>
      <w:r w:rsidRPr="00692412">
        <w:rPr>
          <w:rFonts w:asciiTheme="majorBidi" w:hAnsiTheme="majorBidi" w:cstheme="majorBidi"/>
          <w:i/>
          <w:iCs/>
          <w:sz w:val="20"/>
          <w:szCs w:val="20"/>
        </w:rPr>
        <w:t>CoNS</w:t>
      </w:r>
      <w:r w:rsidRPr="00692412">
        <w:rPr>
          <w:rFonts w:asciiTheme="majorBidi" w:hAnsiTheme="majorBidi" w:cstheme="majorBidi"/>
          <w:sz w:val="20"/>
          <w:szCs w:val="20"/>
        </w:rPr>
        <w:t xml:space="preserve"> </w:t>
      </w:r>
      <w:r w:rsidRPr="00692412">
        <w:rPr>
          <w:rFonts w:asciiTheme="majorBidi" w:eastAsia="Times New Roman" w:hAnsiTheme="majorBidi" w:cstheme="majorBidi"/>
          <w:sz w:val="20"/>
          <w:szCs w:val="20"/>
        </w:rPr>
        <w:t xml:space="preserve">showed highest susceptibility to </w:t>
      </w:r>
      <w:r w:rsidRPr="00692412">
        <w:rPr>
          <w:rFonts w:asciiTheme="majorBidi" w:hAnsiTheme="majorBidi" w:cstheme="majorBidi"/>
          <w:sz w:val="20"/>
          <w:szCs w:val="20"/>
        </w:rPr>
        <w:t xml:space="preserve">vancomycin, tetracycline, and trimethoprim sulfamethoxazole (50%), while being least susceptible to penicillin and cefoxitin (0%). As regards Gram negative isolates, all isolates </w:t>
      </w:r>
      <w:r w:rsidRPr="00692412">
        <w:rPr>
          <w:rFonts w:asciiTheme="majorBidi" w:eastAsia="Times New Roman" w:hAnsiTheme="majorBidi" w:cstheme="majorBidi"/>
          <w:sz w:val="20"/>
          <w:szCs w:val="20"/>
        </w:rPr>
        <w:t xml:space="preserve">showed highest susceptibility to </w:t>
      </w:r>
      <w:r w:rsidRPr="00692412">
        <w:rPr>
          <w:rFonts w:asciiTheme="majorBidi" w:hAnsiTheme="majorBidi" w:cstheme="majorBidi"/>
          <w:sz w:val="20"/>
          <w:szCs w:val="20"/>
        </w:rPr>
        <w:t xml:space="preserve">imipenem, </w:t>
      </w:r>
      <w:r w:rsidRPr="00692412">
        <w:rPr>
          <w:rFonts w:asciiTheme="majorBidi" w:eastAsia="Times New Roman" w:hAnsiTheme="majorBidi" w:cstheme="majorBidi"/>
          <w:sz w:val="20"/>
          <w:szCs w:val="20"/>
        </w:rPr>
        <w:t xml:space="preserve">and </w:t>
      </w:r>
      <w:r w:rsidRPr="00692412">
        <w:rPr>
          <w:rFonts w:asciiTheme="majorBidi" w:hAnsiTheme="majorBidi" w:cstheme="majorBidi"/>
          <w:sz w:val="20"/>
          <w:szCs w:val="20"/>
        </w:rPr>
        <w:t>ciprofloxacin</w:t>
      </w:r>
      <w:r w:rsidRPr="00692412">
        <w:rPr>
          <w:rFonts w:asciiTheme="majorBidi" w:eastAsia="Times New Roman" w:hAnsiTheme="majorBidi" w:cstheme="majorBidi"/>
          <w:sz w:val="20"/>
          <w:szCs w:val="20"/>
        </w:rPr>
        <w:t xml:space="preserve"> (75-100%), </w:t>
      </w:r>
      <w:r w:rsidRPr="00692412">
        <w:rPr>
          <w:rFonts w:asciiTheme="majorBidi" w:hAnsiTheme="majorBidi" w:cstheme="majorBidi"/>
          <w:sz w:val="20"/>
          <w:szCs w:val="20"/>
        </w:rPr>
        <w:t>while being least susceptible to ampicillin-sulbactam, cefepime, cefotaxime, cprofloxacin, and piperacillin (0%). The antibiotic susceptibility pattern for isolates is seen in (Table 1).</w:t>
      </w:r>
    </w:p>
    <w:p w:rsidR="00422E15" w:rsidRDefault="00422E15" w:rsidP="00692412">
      <w:pPr>
        <w:bidi w:val="0"/>
        <w:spacing w:after="0" w:line="240" w:lineRule="auto"/>
        <w:jc w:val="mediumKashida"/>
        <w:rPr>
          <w:rFonts w:asciiTheme="majorBidi" w:hAnsiTheme="majorBidi" w:cstheme="majorBidi"/>
          <w:b/>
          <w:bCs/>
          <w:sz w:val="20"/>
          <w:szCs w:val="20"/>
          <w:lang w:eastAsia="zh-CN"/>
        </w:rPr>
      </w:pPr>
    </w:p>
    <w:p w:rsidR="00CF12A5" w:rsidRDefault="00CF12A5" w:rsidP="00CF12A5">
      <w:pPr>
        <w:bidi w:val="0"/>
        <w:spacing w:after="0" w:line="240" w:lineRule="auto"/>
        <w:jc w:val="both"/>
        <w:rPr>
          <w:rFonts w:asciiTheme="majorBidi" w:hAnsiTheme="majorBidi" w:cstheme="majorBidi"/>
          <w:sz w:val="20"/>
          <w:szCs w:val="20"/>
        </w:rPr>
        <w:sectPr w:rsidR="00CF12A5" w:rsidSect="009D108E">
          <w:type w:val="continuous"/>
          <w:pgSz w:w="12240" w:h="15840" w:code="1"/>
          <w:pgMar w:top="1440" w:right="1440" w:bottom="1440" w:left="1440" w:header="706" w:footer="706" w:gutter="0"/>
          <w:cols w:num="2" w:space="504"/>
          <w:docGrid w:linePitch="360"/>
        </w:sectPr>
      </w:pPr>
    </w:p>
    <w:p w:rsidR="00CF12A5" w:rsidRPr="00692412" w:rsidRDefault="00CF12A5" w:rsidP="00CF12A5">
      <w:pPr>
        <w:bidi w:val="0"/>
        <w:spacing w:after="0" w:line="240" w:lineRule="auto"/>
        <w:jc w:val="both"/>
        <w:rPr>
          <w:rFonts w:asciiTheme="majorBidi" w:hAnsiTheme="majorBidi" w:cstheme="majorBidi"/>
          <w:sz w:val="20"/>
          <w:szCs w:val="20"/>
          <w:lang w:bidi="ar-EG"/>
        </w:rPr>
      </w:pPr>
      <w:r w:rsidRPr="00692412">
        <w:rPr>
          <w:rFonts w:asciiTheme="majorBidi" w:hAnsiTheme="majorBidi" w:cstheme="majorBidi"/>
          <w:sz w:val="20"/>
          <w:szCs w:val="20"/>
        </w:rPr>
        <w:lastRenderedPageBreak/>
        <w:t>Table1.</w:t>
      </w:r>
      <w:r w:rsidR="0070003F">
        <w:rPr>
          <w:rFonts w:asciiTheme="majorBidi" w:hAnsiTheme="majorBidi" w:cstheme="majorBidi"/>
          <w:sz w:val="20"/>
          <w:szCs w:val="20"/>
        </w:rPr>
        <w:t xml:space="preserve"> Antibiotic  </w:t>
      </w:r>
      <w:r w:rsidRPr="00692412">
        <w:rPr>
          <w:rFonts w:asciiTheme="majorBidi" w:hAnsiTheme="majorBidi" w:cstheme="majorBidi"/>
          <w:sz w:val="20"/>
          <w:szCs w:val="20"/>
        </w:rPr>
        <w:t>susceptibility pattern for</w:t>
      </w:r>
      <w:r w:rsidR="0070003F">
        <w:rPr>
          <w:rFonts w:asciiTheme="majorBidi" w:hAnsiTheme="majorBidi" w:cstheme="majorBidi"/>
          <w:sz w:val="20"/>
          <w:szCs w:val="20"/>
        </w:rPr>
        <w:t xml:space="preserve">  </w:t>
      </w:r>
      <w:r w:rsidRPr="00692412">
        <w:rPr>
          <w:rFonts w:asciiTheme="majorBidi" w:hAnsiTheme="majorBidi" w:cstheme="majorBidi"/>
          <w:sz w:val="20"/>
          <w:szCs w:val="20"/>
        </w:rPr>
        <w:t xml:space="preserve"> isolates (% sensitive).</w:t>
      </w:r>
    </w:p>
    <w:tbl>
      <w:tblPr>
        <w:tblStyle w:val="TableGrid"/>
        <w:tblW w:w="0" w:type="auto"/>
        <w:tblLayout w:type="fixed"/>
        <w:tblLook w:val="04A0"/>
      </w:tblPr>
      <w:tblGrid>
        <w:gridCol w:w="3369"/>
        <w:gridCol w:w="1417"/>
        <w:gridCol w:w="1418"/>
        <w:gridCol w:w="1417"/>
        <w:gridCol w:w="1385"/>
      </w:tblGrid>
      <w:tr w:rsidR="0070003F" w:rsidRPr="00422E15" w:rsidTr="0070003F">
        <w:trPr>
          <w:trHeight w:val="116"/>
        </w:trPr>
        <w:tc>
          <w:tcPr>
            <w:tcW w:w="3369" w:type="dxa"/>
          </w:tcPr>
          <w:p w:rsidR="00CF12A5" w:rsidRPr="00177DB6" w:rsidRDefault="00CF12A5" w:rsidP="00F62599">
            <w:pPr>
              <w:bidi w:val="0"/>
              <w:jc w:val="center"/>
              <w:rPr>
                <w:rFonts w:asciiTheme="majorBidi" w:hAnsiTheme="majorBidi" w:cstheme="majorBidi"/>
                <w:b/>
                <w:bCs/>
                <w:sz w:val="16"/>
                <w:szCs w:val="16"/>
                <w:lang w:bidi="ar-EG"/>
              </w:rPr>
            </w:pPr>
            <w:r w:rsidRPr="00177DB6">
              <w:rPr>
                <w:rFonts w:asciiTheme="majorBidi" w:hAnsiTheme="majorBidi" w:cstheme="majorBidi"/>
                <w:b/>
                <w:bCs/>
                <w:sz w:val="16"/>
                <w:szCs w:val="16"/>
              </w:rPr>
              <w:t>Antibiotic</w:t>
            </w:r>
          </w:p>
        </w:tc>
        <w:tc>
          <w:tcPr>
            <w:tcW w:w="1417" w:type="dxa"/>
          </w:tcPr>
          <w:p w:rsidR="00CF12A5" w:rsidRPr="00177DB6" w:rsidRDefault="00CF12A5" w:rsidP="00F62599">
            <w:pPr>
              <w:bidi w:val="0"/>
              <w:jc w:val="center"/>
              <w:rPr>
                <w:rFonts w:asciiTheme="majorBidi" w:hAnsiTheme="majorBidi" w:cstheme="majorBidi"/>
                <w:b/>
                <w:bCs/>
                <w:sz w:val="16"/>
                <w:szCs w:val="16"/>
                <w:lang w:eastAsia="zh-CN" w:bidi="ar-EG"/>
              </w:rPr>
            </w:pPr>
            <w:r w:rsidRPr="00177DB6">
              <w:rPr>
                <w:rFonts w:asciiTheme="majorBidi" w:hAnsiTheme="majorBidi" w:cstheme="majorBidi"/>
                <w:b/>
                <w:bCs/>
                <w:i/>
                <w:iCs/>
                <w:sz w:val="16"/>
                <w:szCs w:val="16"/>
              </w:rPr>
              <w:t>CoNS</w:t>
            </w:r>
          </w:p>
        </w:tc>
        <w:tc>
          <w:tcPr>
            <w:tcW w:w="1418" w:type="dxa"/>
          </w:tcPr>
          <w:p w:rsidR="00CF12A5" w:rsidRPr="00177DB6" w:rsidRDefault="00CF12A5" w:rsidP="00F62599">
            <w:pPr>
              <w:bidi w:val="0"/>
              <w:jc w:val="center"/>
              <w:rPr>
                <w:rFonts w:asciiTheme="majorBidi" w:hAnsiTheme="majorBidi" w:cstheme="majorBidi"/>
                <w:b/>
                <w:bCs/>
                <w:sz w:val="16"/>
                <w:szCs w:val="16"/>
                <w:lang w:eastAsia="zh-CN" w:bidi="ar-EG"/>
              </w:rPr>
            </w:pPr>
            <w:r w:rsidRPr="00177DB6">
              <w:rPr>
                <w:rFonts w:asciiTheme="majorBidi" w:hAnsiTheme="majorBidi" w:cstheme="majorBidi"/>
                <w:b/>
                <w:bCs/>
                <w:i/>
                <w:iCs/>
                <w:sz w:val="16"/>
                <w:szCs w:val="16"/>
              </w:rPr>
              <w:t>K.pneumoniae</w:t>
            </w:r>
          </w:p>
        </w:tc>
        <w:tc>
          <w:tcPr>
            <w:tcW w:w="1417" w:type="dxa"/>
          </w:tcPr>
          <w:p w:rsidR="00CF12A5" w:rsidRPr="00177DB6" w:rsidRDefault="00CF12A5" w:rsidP="00F62599">
            <w:pPr>
              <w:bidi w:val="0"/>
              <w:jc w:val="center"/>
              <w:rPr>
                <w:rFonts w:asciiTheme="majorBidi" w:hAnsiTheme="majorBidi" w:cstheme="majorBidi"/>
                <w:b/>
                <w:bCs/>
                <w:sz w:val="16"/>
                <w:szCs w:val="16"/>
                <w:lang w:eastAsia="zh-CN" w:bidi="ar-EG"/>
              </w:rPr>
            </w:pPr>
            <w:r w:rsidRPr="00177DB6">
              <w:rPr>
                <w:rFonts w:asciiTheme="majorBidi" w:hAnsiTheme="majorBidi" w:cstheme="majorBidi"/>
                <w:b/>
                <w:bCs/>
                <w:i/>
                <w:iCs/>
                <w:sz w:val="16"/>
                <w:szCs w:val="16"/>
              </w:rPr>
              <w:t>Enterobacter</w:t>
            </w:r>
          </w:p>
        </w:tc>
        <w:tc>
          <w:tcPr>
            <w:tcW w:w="1385" w:type="dxa"/>
          </w:tcPr>
          <w:p w:rsidR="00CF12A5" w:rsidRPr="00177DB6" w:rsidRDefault="00CF12A5" w:rsidP="00F62599">
            <w:pPr>
              <w:bidi w:val="0"/>
              <w:jc w:val="center"/>
              <w:rPr>
                <w:rFonts w:asciiTheme="majorBidi" w:hAnsiTheme="majorBidi" w:cstheme="majorBidi"/>
                <w:b/>
                <w:bCs/>
                <w:sz w:val="16"/>
                <w:szCs w:val="16"/>
                <w:lang w:eastAsia="zh-CN" w:bidi="ar-EG"/>
              </w:rPr>
            </w:pPr>
            <w:r w:rsidRPr="00177DB6">
              <w:rPr>
                <w:rFonts w:asciiTheme="majorBidi" w:hAnsiTheme="majorBidi" w:cstheme="majorBidi"/>
                <w:b/>
                <w:bCs/>
                <w:i/>
                <w:iCs/>
                <w:sz w:val="16"/>
                <w:szCs w:val="16"/>
              </w:rPr>
              <w:t>Acinetobacter</w:t>
            </w:r>
          </w:p>
        </w:tc>
      </w:tr>
      <w:tr w:rsidR="0070003F" w:rsidRPr="00422E15" w:rsidTr="0070003F">
        <w:trPr>
          <w:trHeight w:val="207"/>
        </w:trPr>
        <w:tc>
          <w:tcPr>
            <w:tcW w:w="3369" w:type="dxa"/>
          </w:tcPr>
          <w:p w:rsidR="00CF12A5" w:rsidRPr="00177DB6" w:rsidRDefault="00CF12A5" w:rsidP="0070003F">
            <w:pPr>
              <w:bidi w:val="0"/>
              <w:rPr>
                <w:rFonts w:asciiTheme="majorBidi" w:hAnsiTheme="majorBidi" w:cstheme="majorBidi"/>
                <w:b/>
                <w:bCs/>
                <w:sz w:val="16"/>
                <w:szCs w:val="16"/>
                <w:lang w:bidi="ar-EG"/>
              </w:rPr>
            </w:pPr>
            <w:r w:rsidRPr="00177DB6">
              <w:rPr>
                <w:rFonts w:asciiTheme="majorBidi" w:hAnsiTheme="majorBidi" w:cstheme="majorBidi"/>
                <w:sz w:val="16"/>
                <w:szCs w:val="16"/>
                <w:lang w:bidi="ar-EG"/>
              </w:rPr>
              <w:t>Penicillin</w:t>
            </w:r>
          </w:p>
        </w:tc>
        <w:tc>
          <w:tcPr>
            <w:tcW w:w="1417"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c>
          <w:tcPr>
            <w:tcW w:w="1418" w:type="dxa"/>
          </w:tcPr>
          <w:p w:rsidR="00CF12A5" w:rsidRPr="00177DB6" w:rsidRDefault="00CF12A5" w:rsidP="00F62599">
            <w:pPr>
              <w:jc w:val="center"/>
              <w:rPr>
                <w:rFonts w:asciiTheme="majorBidi" w:hAnsiTheme="majorBidi" w:cstheme="majorBidi"/>
                <w:sz w:val="16"/>
                <w:szCs w:val="16"/>
              </w:rPr>
            </w:pPr>
            <w:r w:rsidRPr="00177DB6">
              <w:rPr>
                <w:rFonts w:asciiTheme="majorBidi" w:hAnsiTheme="majorBidi" w:cstheme="majorBidi"/>
                <w:sz w:val="16"/>
                <w:szCs w:val="16"/>
                <w:rtl/>
              </w:rPr>
              <w:t>---</w:t>
            </w:r>
          </w:p>
        </w:tc>
        <w:tc>
          <w:tcPr>
            <w:tcW w:w="1417" w:type="dxa"/>
          </w:tcPr>
          <w:p w:rsidR="00CF12A5" w:rsidRPr="00177DB6" w:rsidRDefault="00CF12A5" w:rsidP="00F62599">
            <w:pPr>
              <w:bidi w:val="0"/>
              <w:jc w:val="center"/>
              <w:rPr>
                <w:rFonts w:asciiTheme="majorBidi" w:hAnsiTheme="majorBidi" w:cstheme="majorBidi"/>
                <w:sz w:val="16"/>
                <w:szCs w:val="16"/>
                <w:lang w:bidi="ar-EG"/>
              </w:rPr>
            </w:pPr>
            <w:r w:rsidRPr="00177DB6">
              <w:rPr>
                <w:rFonts w:asciiTheme="majorBidi" w:hAnsiTheme="majorBidi" w:cstheme="majorBidi"/>
                <w:sz w:val="16"/>
                <w:szCs w:val="16"/>
                <w:rtl/>
                <w:lang w:bidi="ar-EG"/>
              </w:rPr>
              <w:t>---</w:t>
            </w:r>
          </w:p>
        </w:tc>
        <w:tc>
          <w:tcPr>
            <w:tcW w:w="1385" w:type="dxa"/>
          </w:tcPr>
          <w:p w:rsidR="00CF12A5" w:rsidRPr="00177DB6" w:rsidRDefault="00CF12A5" w:rsidP="00F62599">
            <w:pPr>
              <w:jc w:val="center"/>
              <w:rPr>
                <w:rFonts w:asciiTheme="majorBidi" w:hAnsiTheme="majorBidi" w:cstheme="majorBidi"/>
                <w:sz w:val="16"/>
                <w:szCs w:val="16"/>
              </w:rPr>
            </w:pPr>
            <w:r w:rsidRPr="00177DB6">
              <w:rPr>
                <w:rFonts w:asciiTheme="majorBidi" w:hAnsiTheme="majorBidi" w:cstheme="majorBidi"/>
                <w:sz w:val="16"/>
                <w:szCs w:val="16"/>
                <w:rtl/>
                <w:lang w:bidi="ar-EG"/>
              </w:rPr>
              <w:t>----</w:t>
            </w:r>
          </w:p>
        </w:tc>
      </w:tr>
      <w:tr w:rsidR="0070003F" w:rsidRPr="00422E15" w:rsidTr="0070003F">
        <w:trPr>
          <w:trHeight w:val="193"/>
        </w:trPr>
        <w:tc>
          <w:tcPr>
            <w:tcW w:w="3369" w:type="dxa"/>
          </w:tcPr>
          <w:p w:rsidR="00CF12A5" w:rsidRPr="00177DB6" w:rsidRDefault="00CF12A5" w:rsidP="0070003F">
            <w:pPr>
              <w:bidi w:val="0"/>
              <w:rPr>
                <w:rFonts w:asciiTheme="majorBidi" w:hAnsiTheme="majorBidi" w:cstheme="majorBidi"/>
                <w:b/>
                <w:bCs/>
                <w:sz w:val="16"/>
                <w:szCs w:val="16"/>
                <w:lang w:bidi="ar-EG"/>
              </w:rPr>
            </w:pPr>
            <w:r w:rsidRPr="00177DB6">
              <w:rPr>
                <w:rFonts w:asciiTheme="majorBidi" w:hAnsiTheme="majorBidi" w:cstheme="majorBidi"/>
                <w:sz w:val="16"/>
                <w:szCs w:val="16"/>
                <w:lang w:bidi="ar-EG"/>
              </w:rPr>
              <w:t>Tetracycline</w:t>
            </w:r>
          </w:p>
        </w:tc>
        <w:tc>
          <w:tcPr>
            <w:tcW w:w="1417"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50</w:t>
            </w:r>
          </w:p>
        </w:tc>
        <w:tc>
          <w:tcPr>
            <w:tcW w:w="1418" w:type="dxa"/>
          </w:tcPr>
          <w:p w:rsidR="00CF12A5" w:rsidRPr="00177DB6" w:rsidRDefault="00CF12A5" w:rsidP="00F62599">
            <w:pPr>
              <w:jc w:val="center"/>
              <w:rPr>
                <w:rFonts w:asciiTheme="majorBidi" w:hAnsiTheme="majorBidi" w:cstheme="majorBidi"/>
                <w:sz w:val="16"/>
                <w:szCs w:val="16"/>
                <w:rtl/>
                <w:lang w:bidi="ar-EG"/>
              </w:rPr>
            </w:pPr>
            <w:r w:rsidRPr="00177DB6">
              <w:rPr>
                <w:rFonts w:asciiTheme="majorBidi" w:hAnsiTheme="majorBidi" w:cstheme="majorBidi"/>
                <w:sz w:val="16"/>
                <w:szCs w:val="16"/>
                <w:rtl/>
              </w:rPr>
              <w:t>---</w:t>
            </w:r>
          </w:p>
        </w:tc>
        <w:tc>
          <w:tcPr>
            <w:tcW w:w="1417" w:type="dxa"/>
          </w:tcPr>
          <w:p w:rsidR="00CF12A5" w:rsidRPr="00177DB6" w:rsidRDefault="00CF12A5" w:rsidP="00F62599">
            <w:pPr>
              <w:jc w:val="center"/>
              <w:rPr>
                <w:rFonts w:asciiTheme="majorBidi" w:hAnsiTheme="majorBidi" w:cstheme="majorBidi"/>
                <w:sz w:val="16"/>
                <w:szCs w:val="16"/>
              </w:rPr>
            </w:pPr>
            <w:r w:rsidRPr="00177DB6">
              <w:rPr>
                <w:rFonts w:asciiTheme="majorBidi" w:hAnsiTheme="majorBidi" w:cstheme="majorBidi"/>
                <w:sz w:val="16"/>
                <w:szCs w:val="16"/>
                <w:rtl/>
                <w:lang w:bidi="ar-EG"/>
              </w:rPr>
              <w:t>----</w:t>
            </w:r>
          </w:p>
        </w:tc>
        <w:tc>
          <w:tcPr>
            <w:tcW w:w="1385"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25</w:t>
            </w:r>
          </w:p>
        </w:tc>
      </w:tr>
      <w:tr w:rsidR="0070003F" w:rsidRPr="00422E15" w:rsidTr="0070003F">
        <w:trPr>
          <w:trHeight w:val="207"/>
        </w:trPr>
        <w:tc>
          <w:tcPr>
            <w:tcW w:w="3369" w:type="dxa"/>
          </w:tcPr>
          <w:p w:rsidR="00CF12A5" w:rsidRPr="00177DB6" w:rsidRDefault="00CF12A5" w:rsidP="0070003F">
            <w:pPr>
              <w:bidi w:val="0"/>
              <w:rPr>
                <w:rFonts w:asciiTheme="majorBidi" w:hAnsiTheme="majorBidi" w:cstheme="majorBidi"/>
                <w:b/>
                <w:bCs/>
                <w:sz w:val="16"/>
                <w:szCs w:val="16"/>
                <w:lang w:bidi="ar-EG"/>
              </w:rPr>
            </w:pPr>
            <w:r w:rsidRPr="00177DB6">
              <w:rPr>
                <w:rFonts w:asciiTheme="majorBidi" w:hAnsiTheme="majorBidi" w:cstheme="majorBidi"/>
                <w:sz w:val="16"/>
                <w:szCs w:val="16"/>
              </w:rPr>
              <w:t>Vancomycin</w:t>
            </w:r>
          </w:p>
        </w:tc>
        <w:tc>
          <w:tcPr>
            <w:tcW w:w="1417"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50</w:t>
            </w:r>
          </w:p>
        </w:tc>
        <w:tc>
          <w:tcPr>
            <w:tcW w:w="1418" w:type="dxa"/>
          </w:tcPr>
          <w:p w:rsidR="00CF12A5" w:rsidRPr="00177DB6" w:rsidRDefault="00CF12A5" w:rsidP="00F62599">
            <w:pPr>
              <w:jc w:val="center"/>
              <w:rPr>
                <w:rFonts w:asciiTheme="majorBidi" w:hAnsiTheme="majorBidi" w:cstheme="majorBidi"/>
                <w:sz w:val="16"/>
                <w:szCs w:val="16"/>
              </w:rPr>
            </w:pPr>
            <w:r w:rsidRPr="00177DB6">
              <w:rPr>
                <w:rFonts w:asciiTheme="majorBidi" w:hAnsiTheme="majorBidi" w:cstheme="majorBidi"/>
                <w:sz w:val="16"/>
                <w:szCs w:val="16"/>
                <w:rtl/>
              </w:rPr>
              <w:t>---</w:t>
            </w:r>
          </w:p>
        </w:tc>
        <w:tc>
          <w:tcPr>
            <w:tcW w:w="1417" w:type="dxa"/>
          </w:tcPr>
          <w:p w:rsidR="00CF12A5" w:rsidRPr="00177DB6" w:rsidRDefault="00CF12A5" w:rsidP="00F62599">
            <w:pPr>
              <w:jc w:val="center"/>
              <w:rPr>
                <w:rFonts w:asciiTheme="majorBidi" w:hAnsiTheme="majorBidi" w:cstheme="majorBidi"/>
                <w:sz w:val="16"/>
                <w:szCs w:val="16"/>
              </w:rPr>
            </w:pPr>
            <w:r w:rsidRPr="00177DB6">
              <w:rPr>
                <w:rFonts w:asciiTheme="majorBidi" w:hAnsiTheme="majorBidi" w:cstheme="majorBidi"/>
                <w:sz w:val="16"/>
                <w:szCs w:val="16"/>
                <w:rtl/>
                <w:lang w:bidi="ar-EG"/>
              </w:rPr>
              <w:t>---</w:t>
            </w:r>
          </w:p>
        </w:tc>
        <w:tc>
          <w:tcPr>
            <w:tcW w:w="1385" w:type="dxa"/>
          </w:tcPr>
          <w:p w:rsidR="00CF12A5" w:rsidRPr="00177DB6" w:rsidRDefault="00CF12A5" w:rsidP="00F62599">
            <w:pPr>
              <w:jc w:val="center"/>
              <w:rPr>
                <w:rFonts w:asciiTheme="majorBidi" w:hAnsiTheme="majorBidi" w:cstheme="majorBidi"/>
                <w:sz w:val="16"/>
                <w:szCs w:val="16"/>
              </w:rPr>
            </w:pPr>
            <w:r w:rsidRPr="00177DB6">
              <w:rPr>
                <w:rFonts w:asciiTheme="majorBidi" w:hAnsiTheme="majorBidi" w:cstheme="majorBidi"/>
                <w:sz w:val="16"/>
                <w:szCs w:val="16"/>
                <w:rtl/>
                <w:lang w:bidi="ar-EG"/>
              </w:rPr>
              <w:t>--</w:t>
            </w:r>
          </w:p>
        </w:tc>
      </w:tr>
      <w:tr w:rsidR="0070003F" w:rsidRPr="00422E15" w:rsidTr="0070003F">
        <w:trPr>
          <w:trHeight w:val="193"/>
        </w:trPr>
        <w:tc>
          <w:tcPr>
            <w:tcW w:w="3369" w:type="dxa"/>
          </w:tcPr>
          <w:p w:rsidR="00CF12A5" w:rsidRPr="00177DB6" w:rsidRDefault="00CF12A5" w:rsidP="0070003F">
            <w:pPr>
              <w:bidi w:val="0"/>
              <w:rPr>
                <w:rFonts w:asciiTheme="majorBidi" w:hAnsiTheme="majorBidi" w:cstheme="majorBidi"/>
                <w:b/>
                <w:bCs/>
                <w:sz w:val="16"/>
                <w:szCs w:val="16"/>
                <w:lang w:bidi="ar-EG"/>
              </w:rPr>
            </w:pPr>
            <w:r w:rsidRPr="00177DB6">
              <w:rPr>
                <w:rFonts w:asciiTheme="majorBidi" w:hAnsiTheme="majorBidi" w:cstheme="majorBidi"/>
                <w:sz w:val="16"/>
                <w:szCs w:val="16"/>
                <w:lang w:bidi="ar-EG"/>
              </w:rPr>
              <w:t>Cefoxitin</w:t>
            </w:r>
          </w:p>
        </w:tc>
        <w:tc>
          <w:tcPr>
            <w:tcW w:w="1417" w:type="dxa"/>
          </w:tcPr>
          <w:p w:rsidR="00CF12A5" w:rsidRPr="00177DB6" w:rsidRDefault="00CF12A5" w:rsidP="00F62599">
            <w:pPr>
              <w:jc w:val="center"/>
              <w:rPr>
                <w:rFonts w:asciiTheme="majorBidi" w:hAnsiTheme="majorBidi" w:cstheme="majorBidi"/>
                <w:sz w:val="16"/>
                <w:szCs w:val="16"/>
                <w:rtl/>
                <w:lang w:bidi="ar-EG"/>
              </w:rPr>
            </w:pPr>
            <w:r w:rsidRPr="00177DB6">
              <w:rPr>
                <w:rFonts w:asciiTheme="majorBidi" w:hAnsiTheme="majorBidi" w:cstheme="majorBidi"/>
                <w:sz w:val="16"/>
                <w:szCs w:val="16"/>
                <w:lang w:bidi="ar-EG"/>
              </w:rPr>
              <w:t>0</w:t>
            </w:r>
          </w:p>
        </w:tc>
        <w:tc>
          <w:tcPr>
            <w:tcW w:w="1418" w:type="dxa"/>
          </w:tcPr>
          <w:p w:rsidR="00CF12A5" w:rsidRPr="00177DB6" w:rsidRDefault="00CF12A5" w:rsidP="00F62599">
            <w:pPr>
              <w:jc w:val="center"/>
              <w:rPr>
                <w:rFonts w:asciiTheme="majorBidi" w:hAnsiTheme="majorBidi" w:cstheme="majorBidi"/>
                <w:sz w:val="16"/>
                <w:szCs w:val="16"/>
                <w:rtl/>
                <w:lang w:bidi="ar-EG"/>
              </w:rPr>
            </w:pPr>
            <w:r w:rsidRPr="00177DB6">
              <w:rPr>
                <w:rFonts w:asciiTheme="majorBidi" w:hAnsiTheme="majorBidi" w:cstheme="majorBidi"/>
                <w:sz w:val="16"/>
                <w:szCs w:val="16"/>
                <w:lang w:bidi="ar-EG"/>
              </w:rPr>
              <w:t>0</w:t>
            </w:r>
          </w:p>
        </w:tc>
        <w:tc>
          <w:tcPr>
            <w:tcW w:w="1417"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c>
          <w:tcPr>
            <w:tcW w:w="1385" w:type="dxa"/>
          </w:tcPr>
          <w:p w:rsidR="00CF12A5" w:rsidRPr="00177DB6" w:rsidRDefault="00CF12A5" w:rsidP="00F62599">
            <w:pPr>
              <w:jc w:val="center"/>
              <w:rPr>
                <w:rFonts w:asciiTheme="majorBidi" w:hAnsiTheme="majorBidi" w:cstheme="majorBidi"/>
                <w:sz w:val="16"/>
                <w:szCs w:val="16"/>
              </w:rPr>
            </w:pPr>
            <w:r w:rsidRPr="00177DB6">
              <w:rPr>
                <w:rFonts w:asciiTheme="majorBidi" w:hAnsiTheme="majorBidi" w:cstheme="majorBidi"/>
                <w:sz w:val="16"/>
                <w:szCs w:val="16"/>
                <w:rtl/>
                <w:lang w:bidi="ar-EG"/>
              </w:rPr>
              <w:t>--</w:t>
            </w:r>
          </w:p>
        </w:tc>
      </w:tr>
      <w:tr w:rsidR="0070003F" w:rsidRPr="00422E15" w:rsidTr="0070003F">
        <w:trPr>
          <w:trHeight w:val="265"/>
        </w:trPr>
        <w:tc>
          <w:tcPr>
            <w:tcW w:w="3369" w:type="dxa"/>
          </w:tcPr>
          <w:p w:rsidR="00CF12A5" w:rsidRPr="00177DB6" w:rsidRDefault="00CF12A5" w:rsidP="0070003F">
            <w:pPr>
              <w:bidi w:val="0"/>
              <w:rPr>
                <w:rFonts w:asciiTheme="majorBidi" w:hAnsiTheme="majorBidi" w:cstheme="majorBidi"/>
                <w:sz w:val="16"/>
                <w:szCs w:val="16"/>
                <w:lang w:bidi="ar-EG"/>
              </w:rPr>
            </w:pPr>
            <w:r w:rsidRPr="00177DB6">
              <w:rPr>
                <w:rFonts w:asciiTheme="majorBidi" w:hAnsiTheme="majorBidi" w:cstheme="majorBidi"/>
                <w:sz w:val="16"/>
                <w:szCs w:val="16"/>
              </w:rPr>
              <w:t>Trimethoprim-sulfamethoxazole</w:t>
            </w:r>
          </w:p>
        </w:tc>
        <w:tc>
          <w:tcPr>
            <w:tcW w:w="1417"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50</w:t>
            </w:r>
          </w:p>
        </w:tc>
        <w:tc>
          <w:tcPr>
            <w:tcW w:w="1418" w:type="dxa"/>
          </w:tcPr>
          <w:p w:rsidR="00CF12A5" w:rsidRPr="00177DB6" w:rsidRDefault="00CF12A5" w:rsidP="00F62599">
            <w:pPr>
              <w:jc w:val="center"/>
              <w:rPr>
                <w:rFonts w:asciiTheme="majorBidi" w:hAnsiTheme="majorBidi" w:cstheme="majorBidi"/>
                <w:sz w:val="16"/>
                <w:szCs w:val="16"/>
                <w:rtl/>
                <w:lang w:bidi="ar-EG"/>
              </w:rPr>
            </w:pPr>
            <w:r w:rsidRPr="00177DB6">
              <w:rPr>
                <w:rFonts w:asciiTheme="majorBidi" w:hAnsiTheme="majorBidi" w:cstheme="majorBidi"/>
                <w:sz w:val="16"/>
                <w:szCs w:val="16"/>
                <w:lang w:bidi="ar-EG"/>
              </w:rPr>
              <w:t>25</w:t>
            </w:r>
          </w:p>
        </w:tc>
        <w:tc>
          <w:tcPr>
            <w:tcW w:w="1417" w:type="dxa"/>
          </w:tcPr>
          <w:p w:rsidR="00CF12A5" w:rsidRPr="00177DB6" w:rsidRDefault="00CF12A5" w:rsidP="00F62599">
            <w:pPr>
              <w:jc w:val="center"/>
              <w:rPr>
                <w:rFonts w:asciiTheme="majorBidi" w:hAnsiTheme="majorBidi" w:cstheme="majorBidi"/>
                <w:sz w:val="16"/>
                <w:szCs w:val="16"/>
                <w:rtl/>
                <w:lang w:bidi="ar-EG"/>
              </w:rPr>
            </w:pPr>
            <w:r w:rsidRPr="00177DB6">
              <w:rPr>
                <w:rFonts w:asciiTheme="majorBidi" w:hAnsiTheme="majorBidi" w:cstheme="majorBidi"/>
                <w:sz w:val="16"/>
                <w:szCs w:val="16"/>
                <w:lang w:bidi="ar-EG"/>
              </w:rPr>
              <w:t>100</w:t>
            </w:r>
          </w:p>
        </w:tc>
        <w:tc>
          <w:tcPr>
            <w:tcW w:w="1385"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r>
      <w:tr w:rsidR="0070003F" w:rsidRPr="00422E15" w:rsidTr="0070003F">
        <w:trPr>
          <w:trHeight w:val="207"/>
        </w:trPr>
        <w:tc>
          <w:tcPr>
            <w:tcW w:w="3369" w:type="dxa"/>
          </w:tcPr>
          <w:p w:rsidR="00CF12A5" w:rsidRPr="00177DB6" w:rsidRDefault="00CF12A5" w:rsidP="0070003F">
            <w:pPr>
              <w:bidi w:val="0"/>
              <w:rPr>
                <w:rFonts w:asciiTheme="majorBidi" w:hAnsiTheme="majorBidi" w:cstheme="majorBidi"/>
                <w:b/>
                <w:bCs/>
                <w:sz w:val="16"/>
                <w:szCs w:val="16"/>
                <w:lang w:bidi="ar-EG"/>
              </w:rPr>
            </w:pPr>
            <w:r w:rsidRPr="00177DB6">
              <w:rPr>
                <w:rFonts w:asciiTheme="majorBidi" w:hAnsiTheme="majorBidi" w:cstheme="majorBidi"/>
                <w:sz w:val="16"/>
                <w:szCs w:val="16"/>
                <w:lang w:bidi="ar-EG"/>
              </w:rPr>
              <w:t>Gentamycin</w:t>
            </w:r>
          </w:p>
        </w:tc>
        <w:tc>
          <w:tcPr>
            <w:tcW w:w="1417" w:type="dxa"/>
          </w:tcPr>
          <w:p w:rsidR="00CF12A5" w:rsidRPr="00177DB6" w:rsidRDefault="00CF12A5" w:rsidP="00F62599">
            <w:pPr>
              <w:jc w:val="center"/>
              <w:rPr>
                <w:rFonts w:asciiTheme="majorBidi" w:hAnsiTheme="majorBidi" w:cstheme="majorBidi"/>
                <w:sz w:val="16"/>
                <w:szCs w:val="16"/>
              </w:rPr>
            </w:pPr>
            <w:r w:rsidRPr="00177DB6">
              <w:rPr>
                <w:rFonts w:asciiTheme="majorBidi" w:hAnsiTheme="majorBidi" w:cstheme="majorBidi"/>
                <w:sz w:val="16"/>
                <w:szCs w:val="16"/>
                <w:rtl/>
              </w:rPr>
              <w:t>---</w:t>
            </w:r>
          </w:p>
        </w:tc>
        <w:tc>
          <w:tcPr>
            <w:tcW w:w="1418"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50</w:t>
            </w:r>
          </w:p>
        </w:tc>
        <w:tc>
          <w:tcPr>
            <w:tcW w:w="1417"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rPr>
              <w:t>66.6</w:t>
            </w:r>
          </w:p>
        </w:tc>
        <w:tc>
          <w:tcPr>
            <w:tcW w:w="1385"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75</w:t>
            </w:r>
          </w:p>
        </w:tc>
      </w:tr>
      <w:tr w:rsidR="0070003F" w:rsidRPr="00422E15" w:rsidTr="0070003F">
        <w:trPr>
          <w:trHeight w:val="193"/>
        </w:trPr>
        <w:tc>
          <w:tcPr>
            <w:tcW w:w="3369" w:type="dxa"/>
          </w:tcPr>
          <w:p w:rsidR="00CF12A5" w:rsidRPr="00177DB6" w:rsidRDefault="00CF12A5" w:rsidP="0070003F">
            <w:pPr>
              <w:tabs>
                <w:tab w:val="left" w:pos="376"/>
                <w:tab w:val="center" w:pos="584"/>
              </w:tabs>
              <w:bidi w:val="0"/>
              <w:rPr>
                <w:rFonts w:asciiTheme="majorBidi" w:hAnsiTheme="majorBidi" w:cstheme="majorBidi"/>
                <w:b/>
                <w:bCs/>
                <w:sz w:val="16"/>
                <w:szCs w:val="16"/>
                <w:lang w:bidi="ar-EG"/>
              </w:rPr>
            </w:pPr>
            <w:r w:rsidRPr="00177DB6">
              <w:rPr>
                <w:rFonts w:asciiTheme="majorBidi" w:hAnsiTheme="majorBidi" w:cstheme="majorBidi"/>
                <w:sz w:val="16"/>
                <w:szCs w:val="16"/>
                <w:lang w:bidi="ar-EG"/>
              </w:rPr>
              <w:t>Cefepime</w:t>
            </w:r>
          </w:p>
        </w:tc>
        <w:tc>
          <w:tcPr>
            <w:tcW w:w="1417" w:type="dxa"/>
          </w:tcPr>
          <w:p w:rsidR="00CF12A5" w:rsidRPr="00177DB6" w:rsidRDefault="00CF12A5" w:rsidP="00F62599">
            <w:pPr>
              <w:jc w:val="center"/>
              <w:rPr>
                <w:rFonts w:asciiTheme="majorBidi" w:hAnsiTheme="majorBidi" w:cstheme="majorBidi"/>
                <w:sz w:val="16"/>
                <w:szCs w:val="16"/>
              </w:rPr>
            </w:pPr>
            <w:r w:rsidRPr="00177DB6">
              <w:rPr>
                <w:rFonts w:asciiTheme="majorBidi" w:hAnsiTheme="majorBidi" w:cstheme="majorBidi"/>
                <w:sz w:val="16"/>
                <w:szCs w:val="16"/>
                <w:rtl/>
                <w:lang w:bidi="ar-EG"/>
              </w:rPr>
              <w:t>---</w:t>
            </w:r>
          </w:p>
        </w:tc>
        <w:tc>
          <w:tcPr>
            <w:tcW w:w="1418"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c>
          <w:tcPr>
            <w:tcW w:w="1417"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c>
          <w:tcPr>
            <w:tcW w:w="1385" w:type="dxa"/>
          </w:tcPr>
          <w:p w:rsidR="00CF12A5" w:rsidRPr="00177DB6" w:rsidRDefault="00CF12A5" w:rsidP="00F62599">
            <w:pPr>
              <w:jc w:val="center"/>
              <w:rPr>
                <w:rFonts w:asciiTheme="majorBidi" w:hAnsiTheme="majorBidi" w:cstheme="majorBidi"/>
                <w:sz w:val="16"/>
                <w:szCs w:val="16"/>
                <w:rtl/>
                <w:lang w:bidi="ar-EG"/>
              </w:rPr>
            </w:pPr>
            <w:r w:rsidRPr="00177DB6">
              <w:rPr>
                <w:rFonts w:asciiTheme="majorBidi" w:hAnsiTheme="majorBidi" w:cstheme="majorBidi"/>
                <w:sz w:val="16"/>
                <w:szCs w:val="16"/>
                <w:lang w:bidi="ar-EG"/>
              </w:rPr>
              <w:t>0</w:t>
            </w:r>
          </w:p>
        </w:tc>
      </w:tr>
      <w:tr w:rsidR="0070003F" w:rsidRPr="00422E15" w:rsidTr="0070003F">
        <w:trPr>
          <w:trHeight w:val="277"/>
        </w:trPr>
        <w:tc>
          <w:tcPr>
            <w:tcW w:w="3369" w:type="dxa"/>
          </w:tcPr>
          <w:p w:rsidR="00CF12A5" w:rsidRPr="00177DB6" w:rsidRDefault="00CF12A5" w:rsidP="0070003F">
            <w:pPr>
              <w:bidi w:val="0"/>
              <w:rPr>
                <w:rFonts w:asciiTheme="majorBidi" w:hAnsiTheme="majorBidi" w:cstheme="majorBidi"/>
                <w:sz w:val="16"/>
                <w:szCs w:val="16"/>
                <w:lang w:bidi="ar-EG"/>
              </w:rPr>
            </w:pPr>
            <w:r w:rsidRPr="00177DB6">
              <w:rPr>
                <w:rFonts w:asciiTheme="majorBidi" w:hAnsiTheme="majorBidi" w:cstheme="majorBidi"/>
                <w:sz w:val="16"/>
                <w:szCs w:val="16"/>
                <w:lang w:bidi="ar-EG"/>
              </w:rPr>
              <w:t>Ampicillin/Sulbactam</w:t>
            </w:r>
          </w:p>
        </w:tc>
        <w:tc>
          <w:tcPr>
            <w:tcW w:w="1417"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rtl/>
                <w:lang w:bidi="ar-EG"/>
              </w:rPr>
              <w:t>---</w:t>
            </w:r>
          </w:p>
        </w:tc>
        <w:tc>
          <w:tcPr>
            <w:tcW w:w="1418"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c>
          <w:tcPr>
            <w:tcW w:w="1417"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c>
          <w:tcPr>
            <w:tcW w:w="1385"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r>
      <w:tr w:rsidR="0070003F" w:rsidRPr="00422E15" w:rsidTr="0070003F">
        <w:trPr>
          <w:trHeight w:val="207"/>
        </w:trPr>
        <w:tc>
          <w:tcPr>
            <w:tcW w:w="3369" w:type="dxa"/>
          </w:tcPr>
          <w:p w:rsidR="00CF12A5" w:rsidRPr="00177DB6" w:rsidRDefault="00CF12A5" w:rsidP="0070003F">
            <w:pPr>
              <w:bidi w:val="0"/>
              <w:rPr>
                <w:rFonts w:asciiTheme="majorBidi" w:hAnsiTheme="majorBidi" w:cstheme="majorBidi"/>
                <w:sz w:val="16"/>
                <w:szCs w:val="16"/>
                <w:lang w:bidi="ar-EG"/>
              </w:rPr>
            </w:pPr>
            <w:r w:rsidRPr="00177DB6">
              <w:rPr>
                <w:rFonts w:asciiTheme="majorBidi" w:hAnsiTheme="majorBidi" w:cstheme="majorBidi"/>
                <w:sz w:val="16"/>
                <w:szCs w:val="16"/>
                <w:lang w:bidi="ar-EG"/>
              </w:rPr>
              <w:t>Cefotaxime</w:t>
            </w:r>
          </w:p>
        </w:tc>
        <w:tc>
          <w:tcPr>
            <w:tcW w:w="1417"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rtl/>
                <w:lang w:bidi="ar-EG"/>
              </w:rPr>
              <w:t>---</w:t>
            </w:r>
          </w:p>
        </w:tc>
        <w:tc>
          <w:tcPr>
            <w:tcW w:w="1418" w:type="dxa"/>
          </w:tcPr>
          <w:p w:rsidR="00CF12A5" w:rsidRPr="00177DB6" w:rsidRDefault="00CF12A5" w:rsidP="00F62599">
            <w:pPr>
              <w:jc w:val="center"/>
              <w:rPr>
                <w:rFonts w:asciiTheme="majorBidi" w:hAnsiTheme="majorBidi" w:cstheme="majorBidi"/>
                <w:sz w:val="16"/>
                <w:szCs w:val="16"/>
                <w:rtl/>
                <w:lang w:bidi="ar-EG"/>
              </w:rPr>
            </w:pPr>
            <w:r w:rsidRPr="00177DB6">
              <w:rPr>
                <w:rFonts w:asciiTheme="majorBidi" w:hAnsiTheme="majorBidi" w:cstheme="majorBidi"/>
                <w:sz w:val="16"/>
                <w:szCs w:val="16"/>
                <w:lang w:bidi="ar-EG"/>
              </w:rPr>
              <w:t>0</w:t>
            </w:r>
          </w:p>
        </w:tc>
        <w:tc>
          <w:tcPr>
            <w:tcW w:w="1417"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c>
          <w:tcPr>
            <w:tcW w:w="1385"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r>
      <w:tr w:rsidR="0070003F" w:rsidRPr="00422E15" w:rsidTr="0070003F">
        <w:trPr>
          <w:trHeight w:val="193"/>
        </w:trPr>
        <w:tc>
          <w:tcPr>
            <w:tcW w:w="3369" w:type="dxa"/>
          </w:tcPr>
          <w:p w:rsidR="00CF12A5" w:rsidRPr="00177DB6" w:rsidRDefault="00CF12A5" w:rsidP="0070003F">
            <w:pPr>
              <w:bidi w:val="0"/>
              <w:rPr>
                <w:rFonts w:asciiTheme="majorBidi" w:hAnsiTheme="majorBidi" w:cstheme="majorBidi"/>
                <w:b/>
                <w:bCs/>
                <w:sz w:val="16"/>
                <w:szCs w:val="16"/>
              </w:rPr>
            </w:pPr>
            <w:r w:rsidRPr="00177DB6">
              <w:rPr>
                <w:rFonts w:asciiTheme="majorBidi" w:hAnsiTheme="majorBidi" w:cstheme="majorBidi"/>
                <w:sz w:val="16"/>
                <w:szCs w:val="16"/>
                <w:lang w:bidi="ar-EG"/>
              </w:rPr>
              <w:t>Ampicillin</w:t>
            </w:r>
          </w:p>
        </w:tc>
        <w:tc>
          <w:tcPr>
            <w:tcW w:w="1417" w:type="dxa"/>
          </w:tcPr>
          <w:p w:rsidR="00CF12A5" w:rsidRPr="00177DB6" w:rsidRDefault="00CF12A5" w:rsidP="00F62599">
            <w:pPr>
              <w:jc w:val="center"/>
              <w:rPr>
                <w:rFonts w:asciiTheme="majorBidi" w:hAnsiTheme="majorBidi" w:cstheme="majorBidi"/>
                <w:sz w:val="16"/>
                <w:szCs w:val="16"/>
              </w:rPr>
            </w:pPr>
            <w:r w:rsidRPr="00177DB6">
              <w:rPr>
                <w:rFonts w:asciiTheme="majorBidi" w:hAnsiTheme="majorBidi" w:cstheme="majorBidi"/>
                <w:sz w:val="16"/>
                <w:szCs w:val="16"/>
                <w:rtl/>
                <w:lang w:bidi="ar-EG"/>
              </w:rPr>
              <w:t>---</w:t>
            </w:r>
          </w:p>
        </w:tc>
        <w:tc>
          <w:tcPr>
            <w:tcW w:w="1418"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c>
          <w:tcPr>
            <w:tcW w:w="1417" w:type="dxa"/>
          </w:tcPr>
          <w:p w:rsidR="00CF12A5" w:rsidRPr="00177DB6" w:rsidRDefault="00CF12A5" w:rsidP="00F62599">
            <w:pPr>
              <w:jc w:val="center"/>
              <w:rPr>
                <w:rFonts w:asciiTheme="majorBidi" w:hAnsiTheme="majorBidi" w:cstheme="majorBidi"/>
                <w:sz w:val="16"/>
                <w:szCs w:val="16"/>
                <w:rtl/>
                <w:lang w:bidi="ar-EG"/>
              </w:rPr>
            </w:pPr>
            <w:r w:rsidRPr="00177DB6">
              <w:rPr>
                <w:rFonts w:asciiTheme="majorBidi" w:hAnsiTheme="majorBidi" w:cstheme="majorBidi"/>
                <w:sz w:val="16"/>
                <w:szCs w:val="16"/>
                <w:lang w:bidi="ar-EG"/>
              </w:rPr>
              <w:t>0</w:t>
            </w:r>
          </w:p>
        </w:tc>
        <w:tc>
          <w:tcPr>
            <w:tcW w:w="1385" w:type="dxa"/>
          </w:tcPr>
          <w:p w:rsidR="00CF12A5" w:rsidRPr="00177DB6" w:rsidRDefault="00CF12A5" w:rsidP="00F62599">
            <w:pPr>
              <w:jc w:val="center"/>
              <w:rPr>
                <w:rFonts w:asciiTheme="majorBidi" w:hAnsiTheme="majorBidi" w:cstheme="majorBidi"/>
                <w:sz w:val="16"/>
                <w:szCs w:val="16"/>
              </w:rPr>
            </w:pPr>
            <w:r w:rsidRPr="00177DB6">
              <w:rPr>
                <w:rFonts w:asciiTheme="majorBidi" w:hAnsiTheme="majorBidi" w:cstheme="majorBidi"/>
                <w:sz w:val="16"/>
                <w:szCs w:val="16"/>
                <w:rtl/>
                <w:lang w:bidi="ar-EG"/>
              </w:rPr>
              <w:t>--</w:t>
            </w:r>
          </w:p>
        </w:tc>
      </w:tr>
      <w:tr w:rsidR="0070003F" w:rsidRPr="00422E15" w:rsidTr="0070003F">
        <w:trPr>
          <w:trHeight w:val="207"/>
        </w:trPr>
        <w:tc>
          <w:tcPr>
            <w:tcW w:w="3369" w:type="dxa"/>
          </w:tcPr>
          <w:p w:rsidR="00CF12A5" w:rsidRPr="00177DB6" w:rsidRDefault="00CF12A5" w:rsidP="0070003F">
            <w:pPr>
              <w:bidi w:val="0"/>
              <w:rPr>
                <w:rFonts w:asciiTheme="majorBidi" w:hAnsiTheme="majorBidi" w:cstheme="majorBidi"/>
                <w:b/>
                <w:bCs/>
                <w:sz w:val="16"/>
                <w:szCs w:val="16"/>
                <w:lang w:bidi="ar-EG"/>
              </w:rPr>
            </w:pPr>
            <w:r w:rsidRPr="00177DB6">
              <w:rPr>
                <w:rFonts w:asciiTheme="majorBidi" w:hAnsiTheme="majorBidi" w:cstheme="majorBidi"/>
                <w:sz w:val="16"/>
                <w:szCs w:val="16"/>
                <w:lang w:bidi="ar-EG"/>
              </w:rPr>
              <w:t>Amikacin</w:t>
            </w:r>
          </w:p>
        </w:tc>
        <w:tc>
          <w:tcPr>
            <w:tcW w:w="1417" w:type="dxa"/>
          </w:tcPr>
          <w:p w:rsidR="00CF12A5" w:rsidRPr="00177DB6" w:rsidRDefault="00CF12A5" w:rsidP="00F62599">
            <w:pPr>
              <w:jc w:val="center"/>
              <w:rPr>
                <w:rFonts w:asciiTheme="majorBidi" w:hAnsiTheme="majorBidi" w:cstheme="majorBidi"/>
                <w:sz w:val="16"/>
                <w:szCs w:val="16"/>
              </w:rPr>
            </w:pPr>
            <w:r w:rsidRPr="00177DB6">
              <w:rPr>
                <w:rFonts w:asciiTheme="majorBidi" w:hAnsiTheme="majorBidi" w:cstheme="majorBidi"/>
                <w:sz w:val="16"/>
                <w:szCs w:val="16"/>
                <w:rtl/>
                <w:lang w:bidi="ar-EG"/>
              </w:rPr>
              <w:t>---</w:t>
            </w:r>
          </w:p>
        </w:tc>
        <w:tc>
          <w:tcPr>
            <w:tcW w:w="1418"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25</w:t>
            </w:r>
          </w:p>
        </w:tc>
        <w:tc>
          <w:tcPr>
            <w:tcW w:w="1417"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c>
          <w:tcPr>
            <w:tcW w:w="1385"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r>
      <w:tr w:rsidR="0070003F" w:rsidRPr="00422E15" w:rsidTr="0070003F">
        <w:trPr>
          <w:trHeight w:val="193"/>
        </w:trPr>
        <w:tc>
          <w:tcPr>
            <w:tcW w:w="3369" w:type="dxa"/>
          </w:tcPr>
          <w:p w:rsidR="00CF12A5" w:rsidRPr="00177DB6" w:rsidRDefault="00CF12A5" w:rsidP="0070003F">
            <w:pPr>
              <w:bidi w:val="0"/>
              <w:rPr>
                <w:rFonts w:asciiTheme="majorBidi" w:hAnsiTheme="majorBidi" w:cstheme="majorBidi"/>
                <w:b/>
                <w:bCs/>
                <w:sz w:val="16"/>
                <w:szCs w:val="16"/>
                <w:lang w:bidi="ar-EG"/>
              </w:rPr>
            </w:pPr>
            <w:r w:rsidRPr="00177DB6">
              <w:rPr>
                <w:rFonts w:asciiTheme="majorBidi" w:hAnsiTheme="majorBidi" w:cstheme="majorBidi"/>
                <w:sz w:val="16"/>
                <w:szCs w:val="16"/>
                <w:lang w:bidi="ar-EG"/>
              </w:rPr>
              <w:t>Ceftriaxone</w:t>
            </w:r>
          </w:p>
        </w:tc>
        <w:tc>
          <w:tcPr>
            <w:tcW w:w="1417" w:type="dxa"/>
          </w:tcPr>
          <w:p w:rsidR="00CF12A5" w:rsidRPr="00177DB6" w:rsidRDefault="00CF12A5" w:rsidP="00F62599">
            <w:pPr>
              <w:jc w:val="center"/>
              <w:rPr>
                <w:rFonts w:asciiTheme="majorBidi" w:hAnsiTheme="majorBidi" w:cstheme="majorBidi"/>
                <w:sz w:val="16"/>
                <w:szCs w:val="16"/>
              </w:rPr>
            </w:pPr>
            <w:r w:rsidRPr="00177DB6">
              <w:rPr>
                <w:rFonts w:asciiTheme="majorBidi" w:hAnsiTheme="majorBidi" w:cstheme="majorBidi"/>
                <w:sz w:val="16"/>
                <w:szCs w:val="16"/>
                <w:rtl/>
                <w:lang w:bidi="ar-EG"/>
              </w:rPr>
              <w:t>---</w:t>
            </w:r>
          </w:p>
        </w:tc>
        <w:tc>
          <w:tcPr>
            <w:tcW w:w="1418"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c>
          <w:tcPr>
            <w:tcW w:w="1417"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c>
          <w:tcPr>
            <w:tcW w:w="1385"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r>
      <w:tr w:rsidR="0070003F" w:rsidRPr="00422E15" w:rsidTr="0070003F">
        <w:trPr>
          <w:trHeight w:val="207"/>
        </w:trPr>
        <w:tc>
          <w:tcPr>
            <w:tcW w:w="3369" w:type="dxa"/>
          </w:tcPr>
          <w:p w:rsidR="00CF12A5" w:rsidRPr="00177DB6" w:rsidRDefault="00CF12A5" w:rsidP="0070003F">
            <w:pPr>
              <w:bidi w:val="0"/>
              <w:rPr>
                <w:rFonts w:asciiTheme="majorBidi" w:hAnsiTheme="majorBidi" w:cstheme="majorBidi"/>
                <w:b/>
                <w:bCs/>
                <w:sz w:val="16"/>
                <w:szCs w:val="16"/>
                <w:lang w:bidi="ar-EG"/>
              </w:rPr>
            </w:pPr>
            <w:r w:rsidRPr="00177DB6">
              <w:rPr>
                <w:rFonts w:asciiTheme="majorBidi" w:hAnsiTheme="majorBidi" w:cstheme="majorBidi"/>
                <w:sz w:val="16"/>
                <w:szCs w:val="16"/>
                <w:lang w:bidi="ar-EG"/>
              </w:rPr>
              <w:t>Ciprofloxacin</w:t>
            </w:r>
          </w:p>
        </w:tc>
        <w:tc>
          <w:tcPr>
            <w:tcW w:w="1417" w:type="dxa"/>
          </w:tcPr>
          <w:p w:rsidR="00CF12A5" w:rsidRPr="00177DB6" w:rsidRDefault="00CF12A5" w:rsidP="00F62599">
            <w:pPr>
              <w:jc w:val="center"/>
              <w:rPr>
                <w:rFonts w:asciiTheme="majorBidi" w:hAnsiTheme="majorBidi" w:cstheme="majorBidi"/>
                <w:b/>
                <w:bCs/>
                <w:sz w:val="16"/>
                <w:szCs w:val="16"/>
                <w:lang w:bidi="ar-EG"/>
              </w:rPr>
            </w:pPr>
            <w:r w:rsidRPr="00177DB6">
              <w:rPr>
                <w:rFonts w:asciiTheme="majorBidi" w:hAnsiTheme="majorBidi" w:cstheme="majorBidi"/>
                <w:b/>
                <w:bCs/>
                <w:sz w:val="16"/>
                <w:szCs w:val="16"/>
                <w:rtl/>
                <w:lang w:bidi="ar-EG"/>
              </w:rPr>
              <w:t>---</w:t>
            </w:r>
          </w:p>
        </w:tc>
        <w:tc>
          <w:tcPr>
            <w:tcW w:w="1418" w:type="dxa"/>
          </w:tcPr>
          <w:p w:rsidR="00CF12A5" w:rsidRPr="00177DB6" w:rsidRDefault="00CF12A5" w:rsidP="00F62599">
            <w:pPr>
              <w:jc w:val="center"/>
              <w:rPr>
                <w:rFonts w:asciiTheme="majorBidi" w:hAnsiTheme="majorBidi" w:cstheme="majorBidi"/>
                <w:sz w:val="16"/>
                <w:szCs w:val="16"/>
                <w:rtl/>
                <w:lang w:bidi="ar-EG"/>
              </w:rPr>
            </w:pPr>
            <w:r w:rsidRPr="00177DB6">
              <w:rPr>
                <w:rFonts w:asciiTheme="majorBidi" w:hAnsiTheme="majorBidi" w:cstheme="majorBidi"/>
                <w:sz w:val="16"/>
                <w:szCs w:val="16"/>
                <w:lang w:bidi="ar-EG"/>
              </w:rPr>
              <w:t>75</w:t>
            </w:r>
          </w:p>
        </w:tc>
        <w:tc>
          <w:tcPr>
            <w:tcW w:w="1417" w:type="dxa"/>
          </w:tcPr>
          <w:p w:rsidR="00CF12A5" w:rsidRPr="00177DB6" w:rsidRDefault="00CF12A5" w:rsidP="00F62599">
            <w:pPr>
              <w:jc w:val="center"/>
              <w:rPr>
                <w:rFonts w:asciiTheme="majorBidi" w:hAnsiTheme="majorBidi" w:cstheme="majorBidi"/>
                <w:sz w:val="16"/>
                <w:szCs w:val="16"/>
                <w:rtl/>
                <w:lang w:bidi="ar-EG"/>
              </w:rPr>
            </w:pPr>
            <w:r w:rsidRPr="00177DB6">
              <w:rPr>
                <w:rFonts w:asciiTheme="majorBidi" w:hAnsiTheme="majorBidi" w:cstheme="majorBidi"/>
                <w:sz w:val="16"/>
                <w:szCs w:val="16"/>
                <w:lang w:bidi="ar-EG"/>
              </w:rPr>
              <w:t>100</w:t>
            </w:r>
          </w:p>
        </w:tc>
        <w:tc>
          <w:tcPr>
            <w:tcW w:w="1385" w:type="dxa"/>
          </w:tcPr>
          <w:p w:rsidR="00CF12A5" w:rsidRPr="00177DB6" w:rsidRDefault="00CF12A5" w:rsidP="00F62599">
            <w:pPr>
              <w:jc w:val="center"/>
              <w:rPr>
                <w:rFonts w:asciiTheme="majorBidi" w:hAnsiTheme="majorBidi" w:cstheme="majorBidi"/>
                <w:sz w:val="16"/>
                <w:szCs w:val="16"/>
                <w:rtl/>
                <w:lang w:bidi="ar-EG"/>
              </w:rPr>
            </w:pPr>
            <w:r w:rsidRPr="00177DB6">
              <w:rPr>
                <w:rFonts w:asciiTheme="majorBidi" w:hAnsiTheme="majorBidi" w:cstheme="majorBidi"/>
                <w:sz w:val="16"/>
                <w:szCs w:val="16"/>
                <w:lang w:bidi="ar-EG"/>
              </w:rPr>
              <w:t>75</w:t>
            </w:r>
          </w:p>
        </w:tc>
      </w:tr>
      <w:tr w:rsidR="0070003F" w:rsidRPr="00422E15" w:rsidTr="0070003F">
        <w:trPr>
          <w:trHeight w:val="193"/>
        </w:trPr>
        <w:tc>
          <w:tcPr>
            <w:tcW w:w="3369" w:type="dxa"/>
          </w:tcPr>
          <w:p w:rsidR="00CF12A5" w:rsidRPr="00177DB6" w:rsidRDefault="00CF12A5" w:rsidP="0070003F">
            <w:pPr>
              <w:bidi w:val="0"/>
              <w:rPr>
                <w:rFonts w:asciiTheme="majorBidi" w:hAnsiTheme="majorBidi" w:cstheme="majorBidi"/>
                <w:b/>
                <w:bCs/>
                <w:sz w:val="16"/>
                <w:szCs w:val="16"/>
                <w:lang w:bidi="ar-EG"/>
              </w:rPr>
            </w:pPr>
            <w:r w:rsidRPr="00177DB6">
              <w:rPr>
                <w:rFonts w:asciiTheme="majorBidi" w:hAnsiTheme="majorBidi" w:cstheme="majorBidi"/>
                <w:sz w:val="16"/>
                <w:szCs w:val="16"/>
                <w:lang w:bidi="ar-EG"/>
              </w:rPr>
              <w:t>Piperacillin</w:t>
            </w:r>
          </w:p>
        </w:tc>
        <w:tc>
          <w:tcPr>
            <w:tcW w:w="1417" w:type="dxa"/>
          </w:tcPr>
          <w:p w:rsidR="00CF12A5" w:rsidRPr="00177DB6" w:rsidRDefault="00CF12A5" w:rsidP="00F62599">
            <w:pPr>
              <w:jc w:val="center"/>
              <w:rPr>
                <w:rFonts w:asciiTheme="majorBidi" w:hAnsiTheme="majorBidi" w:cstheme="majorBidi"/>
                <w:sz w:val="16"/>
                <w:szCs w:val="16"/>
              </w:rPr>
            </w:pPr>
            <w:r w:rsidRPr="00177DB6">
              <w:rPr>
                <w:rFonts w:asciiTheme="majorBidi" w:hAnsiTheme="majorBidi" w:cstheme="majorBidi"/>
                <w:sz w:val="16"/>
                <w:szCs w:val="16"/>
                <w:rtl/>
                <w:lang w:bidi="ar-EG"/>
              </w:rPr>
              <w:t>---</w:t>
            </w:r>
          </w:p>
        </w:tc>
        <w:tc>
          <w:tcPr>
            <w:tcW w:w="1418"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c>
          <w:tcPr>
            <w:tcW w:w="1417"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c>
          <w:tcPr>
            <w:tcW w:w="1385"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0</w:t>
            </w:r>
          </w:p>
        </w:tc>
      </w:tr>
      <w:tr w:rsidR="0070003F" w:rsidRPr="00422E15" w:rsidTr="0070003F">
        <w:trPr>
          <w:trHeight w:val="220"/>
        </w:trPr>
        <w:tc>
          <w:tcPr>
            <w:tcW w:w="3369" w:type="dxa"/>
          </w:tcPr>
          <w:p w:rsidR="00CF12A5" w:rsidRPr="00177DB6" w:rsidRDefault="00CF12A5" w:rsidP="0070003F">
            <w:pPr>
              <w:bidi w:val="0"/>
              <w:rPr>
                <w:rFonts w:asciiTheme="majorBidi" w:hAnsiTheme="majorBidi" w:cstheme="majorBidi"/>
                <w:b/>
                <w:bCs/>
                <w:sz w:val="16"/>
                <w:szCs w:val="16"/>
                <w:lang w:bidi="ar-EG"/>
              </w:rPr>
            </w:pPr>
            <w:r w:rsidRPr="00177DB6">
              <w:rPr>
                <w:rFonts w:asciiTheme="majorBidi" w:hAnsiTheme="majorBidi" w:cstheme="majorBidi"/>
                <w:sz w:val="16"/>
                <w:szCs w:val="16"/>
                <w:lang w:bidi="ar-EG"/>
              </w:rPr>
              <w:t>Imipenem</w:t>
            </w:r>
          </w:p>
        </w:tc>
        <w:tc>
          <w:tcPr>
            <w:tcW w:w="1417" w:type="dxa"/>
          </w:tcPr>
          <w:p w:rsidR="00CF12A5" w:rsidRPr="00177DB6" w:rsidRDefault="00CF12A5" w:rsidP="00F62599">
            <w:pPr>
              <w:jc w:val="center"/>
              <w:rPr>
                <w:rFonts w:asciiTheme="majorBidi" w:hAnsiTheme="majorBidi" w:cstheme="majorBidi"/>
                <w:sz w:val="16"/>
                <w:szCs w:val="16"/>
              </w:rPr>
            </w:pPr>
            <w:r w:rsidRPr="00177DB6">
              <w:rPr>
                <w:rFonts w:asciiTheme="majorBidi" w:hAnsiTheme="majorBidi" w:cstheme="majorBidi"/>
                <w:sz w:val="16"/>
                <w:szCs w:val="16"/>
                <w:rtl/>
                <w:lang w:bidi="ar-EG"/>
              </w:rPr>
              <w:t>---</w:t>
            </w:r>
          </w:p>
        </w:tc>
        <w:tc>
          <w:tcPr>
            <w:tcW w:w="1418" w:type="dxa"/>
          </w:tcPr>
          <w:p w:rsidR="00CF12A5" w:rsidRPr="00177DB6" w:rsidRDefault="00CF12A5" w:rsidP="00F62599">
            <w:pPr>
              <w:jc w:val="center"/>
              <w:rPr>
                <w:rFonts w:asciiTheme="majorBidi" w:hAnsiTheme="majorBidi" w:cstheme="majorBidi"/>
                <w:sz w:val="16"/>
                <w:szCs w:val="16"/>
                <w:rtl/>
                <w:lang w:bidi="ar-EG"/>
              </w:rPr>
            </w:pPr>
            <w:r w:rsidRPr="00177DB6">
              <w:rPr>
                <w:rFonts w:asciiTheme="majorBidi" w:hAnsiTheme="majorBidi" w:cstheme="majorBidi"/>
                <w:sz w:val="16"/>
                <w:szCs w:val="16"/>
                <w:lang w:bidi="ar-EG"/>
              </w:rPr>
              <w:t>100</w:t>
            </w:r>
          </w:p>
        </w:tc>
        <w:tc>
          <w:tcPr>
            <w:tcW w:w="1417" w:type="dxa"/>
          </w:tcPr>
          <w:p w:rsidR="00CF12A5" w:rsidRPr="00177DB6" w:rsidRDefault="00CF12A5" w:rsidP="00F62599">
            <w:pPr>
              <w:jc w:val="center"/>
              <w:rPr>
                <w:rFonts w:asciiTheme="majorBidi" w:hAnsiTheme="majorBidi" w:cstheme="majorBidi"/>
                <w:sz w:val="16"/>
                <w:szCs w:val="16"/>
                <w:lang w:bidi="ar-EG"/>
              </w:rPr>
            </w:pPr>
            <w:r w:rsidRPr="00177DB6">
              <w:rPr>
                <w:rFonts w:asciiTheme="majorBidi" w:hAnsiTheme="majorBidi" w:cstheme="majorBidi"/>
                <w:sz w:val="16"/>
                <w:szCs w:val="16"/>
                <w:lang w:bidi="ar-EG"/>
              </w:rPr>
              <w:t>100</w:t>
            </w:r>
          </w:p>
        </w:tc>
        <w:tc>
          <w:tcPr>
            <w:tcW w:w="1385" w:type="dxa"/>
          </w:tcPr>
          <w:p w:rsidR="00CF12A5" w:rsidRPr="00177DB6" w:rsidRDefault="00CF12A5" w:rsidP="00F62599">
            <w:pPr>
              <w:jc w:val="center"/>
              <w:rPr>
                <w:rFonts w:asciiTheme="majorBidi" w:hAnsiTheme="majorBidi" w:cstheme="majorBidi"/>
                <w:sz w:val="16"/>
                <w:szCs w:val="16"/>
                <w:rtl/>
                <w:lang w:bidi="ar-EG"/>
              </w:rPr>
            </w:pPr>
            <w:r w:rsidRPr="00177DB6">
              <w:rPr>
                <w:rFonts w:asciiTheme="majorBidi" w:hAnsiTheme="majorBidi" w:cstheme="majorBidi"/>
                <w:sz w:val="16"/>
                <w:szCs w:val="16"/>
                <w:lang w:bidi="ar-EG"/>
              </w:rPr>
              <w:t>75</w:t>
            </w:r>
          </w:p>
        </w:tc>
      </w:tr>
    </w:tbl>
    <w:p w:rsidR="00CF12A5" w:rsidRPr="00692412" w:rsidRDefault="00CF12A5" w:rsidP="00CF12A5">
      <w:pPr>
        <w:bidi w:val="0"/>
        <w:spacing w:after="0" w:line="240" w:lineRule="auto"/>
        <w:jc w:val="both"/>
        <w:rPr>
          <w:rFonts w:asciiTheme="majorBidi" w:hAnsiTheme="majorBidi" w:cstheme="majorBidi"/>
          <w:sz w:val="20"/>
          <w:szCs w:val="20"/>
        </w:rPr>
      </w:pPr>
      <w:r w:rsidRPr="00692412">
        <w:rPr>
          <w:rFonts w:asciiTheme="majorBidi" w:hAnsiTheme="majorBidi" w:cstheme="majorBidi"/>
          <w:sz w:val="20"/>
          <w:szCs w:val="20"/>
        </w:rPr>
        <w:t>---- = the corresponding antibiotic was not used in sensitivity pattern of this</w:t>
      </w:r>
      <w:r w:rsidRPr="00692412">
        <w:rPr>
          <w:rFonts w:asciiTheme="majorBidi" w:hAnsiTheme="majorBidi" w:cstheme="majorBidi"/>
          <w:sz w:val="20"/>
          <w:szCs w:val="20"/>
          <w:lang w:bidi="ar-EG"/>
        </w:rPr>
        <w:t xml:space="preserve"> isolate.</w:t>
      </w:r>
    </w:p>
    <w:p w:rsidR="00CF12A5" w:rsidRDefault="00CF12A5" w:rsidP="00D930E4">
      <w:pPr>
        <w:bidi w:val="0"/>
        <w:spacing w:after="0" w:line="240" w:lineRule="auto"/>
        <w:jc w:val="mediumKashida"/>
        <w:rPr>
          <w:rFonts w:asciiTheme="majorBidi" w:hAnsiTheme="majorBidi" w:cstheme="majorBidi"/>
          <w:b/>
          <w:bCs/>
          <w:sz w:val="20"/>
          <w:szCs w:val="20"/>
          <w:lang w:eastAsia="zh-CN"/>
        </w:rPr>
        <w:sectPr w:rsidR="00CF12A5" w:rsidSect="00CF12A5">
          <w:type w:val="continuous"/>
          <w:pgSz w:w="12240" w:h="15840" w:code="1"/>
          <w:pgMar w:top="1440" w:right="1440" w:bottom="1440" w:left="1440" w:header="706" w:footer="706" w:gutter="0"/>
          <w:cols w:space="504"/>
          <w:docGrid w:linePitch="360"/>
        </w:sectPr>
      </w:pPr>
    </w:p>
    <w:p w:rsidR="00D930E4" w:rsidRDefault="00D930E4" w:rsidP="00D930E4">
      <w:pPr>
        <w:bidi w:val="0"/>
        <w:spacing w:after="0" w:line="240" w:lineRule="auto"/>
        <w:jc w:val="mediumKashida"/>
        <w:rPr>
          <w:rFonts w:asciiTheme="majorBidi" w:hAnsiTheme="majorBidi" w:cstheme="majorBidi"/>
          <w:b/>
          <w:bCs/>
          <w:sz w:val="20"/>
          <w:szCs w:val="20"/>
          <w:lang w:eastAsia="zh-CN"/>
        </w:rPr>
      </w:pPr>
    </w:p>
    <w:p w:rsidR="00E84B6C" w:rsidRPr="00692412" w:rsidRDefault="00E84B6C" w:rsidP="00422E15">
      <w:pPr>
        <w:bidi w:val="0"/>
        <w:spacing w:after="0" w:line="240" w:lineRule="auto"/>
        <w:jc w:val="mediumKashida"/>
        <w:rPr>
          <w:rFonts w:asciiTheme="majorBidi" w:hAnsiTheme="majorBidi" w:cstheme="majorBidi"/>
          <w:b/>
          <w:bCs/>
          <w:sz w:val="20"/>
          <w:szCs w:val="20"/>
        </w:rPr>
      </w:pPr>
      <w:r w:rsidRPr="00692412">
        <w:rPr>
          <w:rFonts w:asciiTheme="majorBidi" w:hAnsiTheme="majorBidi" w:cstheme="majorBidi"/>
          <w:b/>
          <w:bCs/>
          <w:sz w:val="20"/>
          <w:szCs w:val="20"/>
        </w:rPr>
        <w:t>Discussion:</w:t>
      </w:r>
    </w:p>
    <w:p w:rsidR="00E84B6C" w:rsidRPr="00692412" w:rsidRDefault="00692412" w:rsidP="00692412">
      <w:pPr>
        <w:bidi w:val="0"/>
        <w:spacing w:after="0" w:line="240" w:lineRule="auto"/>
        <w:ind w:firstLine="450"/>
        <w:jc w:val="mediumKashida"/>
        <w:rPr>
          <w:rFonts w:asciiTheme="majorBidi" w:hAnsiTheme="majorBidi" w:cstheme="majorBidi"/>
          <w:sz w:val="20"/>
          <w:szCs w:val="20"/>
        </w:rPr>
      </w:pPr>
      <w:r>
        <w:rPr>
          <w:rFonts w:asciiTheme="majorBidi" w:hAnsiTheme="majorBidi" w:cstheme="majorBidi"/>
          <w:sz w:val="20"/>
          <w:szCs w:val="20"/>
        </w:rPr>
        <w:t xml:space="preserve"> </w:t>
      </w:r>
      <w:r w:rsidR="0061675B" w:rsidRPr="00692412">
        <w:rPr>
          <w:rFonts w:asciiTheme="majorBidi" w:hAnsiTheme="majorBidi" w:cstheme="majorBidi"/>
          <w:sz w:val="20"/>
          <w:szCs w:val="20"/>
        </w:rPr>
        <w:t xml:space="preserve">Endotracheal tubes </w:t>
      </w:r>
      <w:r w:rsidR="00E84B6C" w:rsidRPr="00692412">
        <w:rPr>
          <w:rFonts w:asciiTheme="majorBidi" w:hAnsiTheme="majorBidi" w:cstheme="majorBidi"/>
          <w:sz w:val="20"/>
          <w:szCs w:val="20"/>
        </w:rPr>
        <w:t>of intubated patients are constantly challenged with abundant bacteria-laden secretions. Quickly those bacteria may organize in a well-organized structure (biofilm) which is difficult to eradicate</w:t>
      </w:r>
      <w:r w:rsidR="00E84B6C" w:rsidRPr="00692412">
        <w:rPr>
          <w:rFonts w:asciiTheme="majorBidi" w:hAnsiTheme="majorBidi" w:cstheme="majorBidi"/>
          <w:b/>
          <w:bCs/>
          <w:i/>
          <w:iCs/>
          <w:sz w:val="20"/>
          <w:szCs w:val="20"/>
        </w:rPr>
        <w:t xml:space="preserve"> </w:t>
      </w:r>
      <w:r w:rsidR="00E84B6C" w:rsidRPr="00692412">
        <w:rPr>
          <w:rFonts w:asciiTheme="majorBidi" w:hAnsiTheme="majorBidi" w:cstheme="majorBidi"/>
          <w:sz w:val="20"/>
          <w:szCs w:val="20"/>
        </w:rPr>
        <w:t>(Berra and Kumar, 2010). Fragments can detach spontaneously or become dislodged by suction catheters and enter the lungs representing a source of infection (Lorente et al., 2010).</w:t>
      </w:r>
    </w:p>
    <w:p w:rsidR="009F479A" w:rsidRPr="00692412" w:rsidRDefault="00692412" w:rsidP="00692412">
      <w:pPr>
        <w:autoSpaceDE w:val="0"/>
        <w:autoSpaceDN w:val="0"/>
        <w:bidi w:val="0"/>
        <w:adjustRightInd w:val="0"/>
        <w:spacing w:after="0" w:line="240" w:lineRule="auto"/>
        <w:ind w:firstLine="450"/>
        <w:jc w:val="lowKashida"/>
        <w:rPr>
          <w:rFonts w:ascii="Times New Roman" w:hAnsi="Times New Roman" w:cs="Times New Roman"/>
          <w:sz w:val="20"/>
          <w:szCs w:val="20"/>
        </w:rPr>
      </w:pPr>
      <w:r>
        <w:rPr>
          <w:rFonts w:asciiTheme="majorBidi" w:hAnsiTheme="majorBidi" w:cstheme="majorBidi"/>
          <w:sz w:val="20"/>
          <w:szCs w:val="20"/>
        </w:rPr>
        <w:lastRenderedPageBreak/>
        <w:t xml:space="preserve"> </w:t>
      </w:r>
      <w:r w:rsidR="00E84B6C" w:rsidRPr="00692412">
        <w:rPr>
          <w:rFonts w:asciiTheme="majorBidi" w:hAnsiTheme="majorBidi" w:cstheme="majorBidi"/>
          <w:sz w:val="20"/>
          <w:szCs w:val="20"/>
        </w:rPr>
        <w:t xml:space="preserve">In this study, bacterial colonization and biofilm formation was observed on 80% (16/20) of inner and outer surfaces of collected ETTs using </w:t>
      </w:r>
      <w:r w:rsidR="006E517D" w:rsidRPr="00692412">
        <w:rPr>
          <w:rFonts w:asciiTheme="majorBidi" w:hAnsiTheme="majorBidi" w:cstheme="majorBidi"/>
          <w:sz w:val="20"/>
          <w:szCs w:val="20"/>
        </w:rPr>
        <w:t>SEM.</w:t>
      </w:r>
      <w:r w:rsidR="00E84B6C" w:rsidRPr="00692412">
        <w:rPr>
          <w:rFonts w:asciiTheme="majorBidi" w:hAnsiTheme="majorBidi" w:cstheme="majorBidi"/>
          <w:sz w:val="20"/>
          <w:szCs w:val="20"/>
        </w:rPr>
        <w:t xml:space="preserve"> These results agreed with previous reports obtained by </w:t>
      </w:r>
      <w:r w:rsidR="005442E1" w:rsidRPr="00692412">
        <w:rPr>
          <w:rFonts w:asciiTheme="majorBidi" w:hAnsiTheme="majorBidi" w:cstheme="majorBidi"/>
          <w:sz w:val="20"/>
          <w:szCs w:val="20"/>
        </w:rPr>
        <w:t>Diaz-Blanco et al. (</w:t>
      </w:r>
      <w:r w:rsidR="00E84B6C" w:rsidRPr="00692412">
        <w:rPr>
          <w:rFonts w:asciiTheme="majorBidi" w:hAnsiTheme="majorBidi" w:cstheme="majorBidi"/>
          <w:sz w:val="20"/>
          <w:szCs w:val="20"/>
        </w:rPr>
        <w:t>1989</w:t>
      </w:r>
      <w:r w:rsidR="005442E1" w:rsidRPr="00692412">
        <w:rPr>
          <w:rFonts w:asciiTheme="majorBidi" w:hAnsiTheme="majorBidi" w:cstheme="majorBidi"/>
          <w:sz w:val="20"/>
          <w:szCs w:val="20"/>
        </w:rPr>
        <w:t>)</w:t>
      </w:r>
      <w:r w:rsidR="007942B6" w:rsidRPr="00692412">
        <w:rPr>
          <w:rFonts w:asciiTheme="majorBidi" w:hAnsiTheme="majorBidi" w:cstheme="majorBidi"/>
          <w:sz w:val="20"/>
          <w:szCs w:val="20"/>
        </w:rPr>
        <w:t xml:space="preserve"> and</w:t>
      </w:r>
      <w:r w:rsidR="005442E1" w:rsidRPr="00692412">
        <w:rPr>
          <w:rFonts w:asciiTheme="majorBidi" w:hAnsiTheme="majorBidi" w:cstheme="majorBidi"/>
          <w:sz w:val="20"/>
          <w:szCs w:val="20"/>
        </w:rPr>
        <w:t xml:space="preserve"> Poisson et al.(</w:t>
      </w:r>
      <w:r w:rsidR="00E84B6C" w:rsidRPr="00692412">
        <w:rPr>
          <w:rFonts w:asciiTheme="majorBidi" w:hAnsiTheme="majorBidi" w:cstheme="majorBidi"/>
          <w:sz w:val="20"/>
          <w:szCs w:val="20"/>
        </w:rPr>
        <w:t>1991</w:t>
      </w:r>
      <w:r w:rsidR="005442E1" w:rsidRPr="00692412">
        <w:rPr>
          <w:rFonts w:asciiTheme="majorBidi" w:hAnsiTheme="majorBidi" w:cstheme="majorBidi"/>
          <w:sz w:val="20"/>
          <w:szCs w:val="20"/>
        </w:rPr>
        <w:t>)</w:t>
      </w:r>
      <w:r w:rsidR="00E84B6C" w:rsidRPr="00692412">
        <w:rPr>
          <w:rFonts w:asciiTheme="majorBidi" w:hAnsiTheme="majorBidi" w:cstheme="majorBidi"/>
          <w:sz w:val="20"/>
          <w:szCs w:val="20"/>
        </w:rPr>
        <w:t>. In both studies all ETTs were coated with luminal biofilm, with the material appearing as early as 11 hours after intubation.</w:t>
      </w:r>
      <w:r>
        <w:rPr>
          <w:rFonts w:asciiTheme="majorBidi" w:hAnsiTheme="majorBidi" w:cstheme="majorBidi"/>
          <w:sz w:val="20"/>
          <w:szCs w:val="20"/>
        </w:rPr>
        <w:t xml:space="preserve"> </w:t>
      </w:r>
      <w:r w:rsidR="00E84B6C" w:rsidRPr="00692412">
        <w:rPr>
          <w:rFonts w:asciiTheme="majorBidi" w:hAnsiTheme="majorBidi" w:cstheme="majorBidi"/>
          <w:sz w:val="20"/>
          <w:szCs w:val="20"/>
        </w:rPr>
        <w:t xml:space="preserve">In a study by </w:t>
      </w:r>
      <w:r w:rsidR="00EE5E7F" w:rsidRPr="00692412">
        <w:rPr>
          <w:rFonts w:asciiTheme="majorBidi" w:hAnsiTheme="majorBidi" w:cstheme="majorBidi"/>
          <w:sz w:val="20"/>
          <w:szCs w:val="20"/>
        </w:rPr>
        <w:t>Zur et al. (</w:t>
      </w:r>
      <w:r w:rsidR="00E84B6C" w:rsidRPr="00692412">
        <w:rPr>
          <w:rFonts w:asciiTheme="majorBidi" w:hAnsiTheme="majorBidi" w:cstheme="majorBidi"/>
          <w:sz w:val="20"/>
          <w:szCs w:val="20"/>
        </w:rPr>
        <w:t>2004</w:t>
      </w:r>
      <w:r w:rsidR="00EE5E7F" w:rsidRPr="00692412">
        <w:rPr>
          <w:rFonts w:asciiTheme="majorBidi" w:hAnsiTheme="majorBidi" w:cstheme="majorBidi"/>
          <w:sz w:val="20"/>
          <w:szCs w:val="20"/>
        </w:rPr>
        <w:t>)</w:t>
      </w:r>
      <w:r w:rsidR="007757E6" w:rsidRPr="00692412">
        <w:rPr>
          <w:rFonts w:asciiTheme="majorBidi" w:hAnsiTheme="majorBidi" w:cstheme="majorBidi"/>
          <w:sz w:val="20"/>
          <w:szCs w:val="20"/>
        </w:rPr>
        <w:t>,</w:t>
      </w:r>
      <w:r w:rsidR="00E84B6C" w:rsidRPr="00692412">
        <w:rPr>
          <w:rFonts w:asciiTheme="majorBidi" w:hAnsiTheme="majorBidi" w:cstheme="majorBidi"/>
          <w:sz w:val="20"/>
          <w:szCs w:val="20"/>
        </w:rPr>
        <w:t xml:space="preserve"> bacterial colonization and biofilm formation were seen on 8 of 9 inner lumen </w:t>
      </w:r>
      <w:r w:rsidR="007942B6" w:rsidRPr="00692412">
        <w:rPr>
          <w:rFonts w:asciiTheme="majorBidi" w:hAnsiTheme="majorBidi" w:cstheme="majorBidi"/>
          <w:sz w:val="20"/>
          <w:szCs w:val="20"/>
        </w:rPr>
        <w:t>tubes, and a</w:t>
      </w:r>
      <w:r w:rsidR="00E84B6C" w:rsidRPr="00692412">
        <w:rPr>
          <w:rFonts w:asciiTheme="majorBidi" w:hAnsiTheme="majorBidi" w:cstheme="majorBidi"/>
          <w:sz w:val="20"/>
          <w:szCs w:val="20"/>
        </w:rPr>
        <w:t>ll of the outer endotracheal tube surfaces obtained after extubation exhibited biofilm formation.</w:t>
      </w:r>
      <w:r w:rsidR="009F479A" w:rsidRPr="00692412">
        <w:rPr>
          <w:rFonts w:ascii="Times New Roman" w:hAnsi="Times New Roman" w:cs="Times New Roman"/>
          <w:sz w:val="20"/>
          <w:szCs w:val="20"/>
        </w:rPr>
        <w:t xml:space="preserve"> </w:t>
      </w:r>
      <w:r w:rsidR="009F479A" w:rsidRPr="00692412">
        <w:rPr>
          <w:rFonts w:asciiTheme="majorBidi" w:hAnsiTheme="majorBidi" w:cstheme="majorBidi"/>
          <w:sz w:val="20"/>
          <w:szCs w:val="20"/>
        </w:rPr>
        <w:t xml:space="preserve">Comparing the inner and outer </w:t>
      </w:r>
      <w:r w:rsidR="009F479A" w:rsidRPr="00692412">
        <w:rPr>
          <w:rFonts w:asciiTheme="majorBidi" w:hAnsiTheme="majorBidi" w:cstheme="majorBidi"/>
          <w:sz w:val="20"/>
          <w:szCs w:val="20"/>
        </w:rPr>
        <w:lastRenderedPageBreak/>
        <w:t>surfaces of the endotracheal tubes, there was no significant subjective difference in the appearance of these accretions</w:t>
      </w:r>
      <w:r w:rsidR="00EE5E7F" w:rsidRPr="00692412">
        <w:rPr>
          <w:rFonts w:asciiTheme="majorBidi" w:hAnsiTheme="majorBidi" w:cstheme="majorBidi"/>
          <w:sz w:val="20"/>
          <w:szCs w:val="20"/>
        </w:rPr>
        <w:t xml:space="preserve"> </w:t>
      </w:r>
    </w:p>
    <w:p w:rsidR="0073370B" w:rsidRPr="00692412" w:rsidRDefault="00692412" w:rsidP="00692412">
      <w:pPr>
        <w:autoSpaceDE w:val="0"/>
        <w:autoSpaceDN w:val="0"/>
        <w:bidi w:val="0"/>
        <w:adjustRightInd w:val="0"/>
        <w:spacing w:after="0" w:line="240" w:lineRule="auto"/>
        <w:ind w:firstLine="450"/>
        <w:jc w:val="both"/>
        <w:rPr>
          <w:rFonts w:asciiTheme="majorBidi" w:hAnsiTheme="majorBidi" w:cstheme="majorBidi"/>
          <w:color w:val="FF0000"/>
          <w:sz w:val="20"/>
          <w:szCs w:val="20"/>
        </w:rPr>
      </w:pPr>
      <w:r>
        <w:rPr>
          <w:rFonts w:asciiTheme="majorBidi" w:hAnsiTheme="majorBidi" w:cstheme="majorBidi"/>
          <w:color w:val="FF0000"/>
          <w:sz w:val="20"/>
          <w:szCs w:val="20"/>
        </w:rPr>
        <w:t xml:space="preserve"> </w:t>
      </w:r>
      <w:r w:rsidR="00E84B6C" w:rsidRPr="00692412">
        <w:rPr>
          <w:rFonts w:asciiTheme="majorBidi" w:hAnsiTheme="majorBidi" w:cstheme="majorBidi"/>
          <w:sz w:val="20"/>
          <w:szCs w:val="20"/>
        </w:rPr>
        <w:t xml:space="preserve">In this study, it was clearly observed that </w:t>
      </w:r>
      <w:r w:rsidR="00E84B6C" w:rsidRPr="00692412">
        <w:rPr>
          <w:rFonts w:ascii="Times New Roman" w:hAnsi="Times New Roman" w:cs="Times New Roman"/>
          <w:sz w:val="20"/>
          <w:szCs w:val="20"/>
        </w:rPr>
        <w:t>b</w:t>
      </w:r>
      <w:r w:rsidR="00E84B6C" w:rsidRPr="00692412">
        <w:rPr>
          <w:rFonts w:asciiTheme="majorBidi" w:hAnsiTheme="majorBidi" w:cstheme="majorBidi"/>
          <w:sz w:val="20"/>
          <w:szCs w:val="20"/>
        </w:rPr>
        <w:t xml:space="preserve">acterial colonization and biofilm grading was shown to be time dependent (p value=0.006). </w:t>
      </w:r>
      <w:r w:rsidR="006E517D" w:rsidRPr="00692412">
        <w:rPr>
          <w:rFonts w:asciiTheme="majorBidi" w:hAnsiTheme="majorBidi" w:cstheme="majorBidi"/>
          <w:sz w:val="20"/>
          <w:szCs w:val="20"/>
        </w:rPr>
        <w:t>This was</w:t>
      </w:r>
      <w:r w:rsidR="00E84B6C" w:rsidRPr="00692412">
        <w:rPr>
          <w:rFonts w:asciiTheme="majorBidi" w:hAnsiTheme="majorBidi" w:cstheme="majorBidi"/>
          <w:sz w:val="20"/>
          <w:szCs w:val="20"/>
        </w:rPr>
        <w:t xml:space="preserve"> in accordance with</w:t>
      </w:r>
      <w:r w:rsidR="00E84B6C" w:rsidRPr="00692412">
        <w:rPr>
          <w:rFonts w:ascii="Times New Roman" w:hAnsi="Times New Roman" w:cs="Times New Roman"/>
          <w:sz w:val="20"/>
          <w:szCs w:val="20"/>
        </w:rPr>
        <w:t xml:space="preserve"> </w:t>
      </w:r>
      <w:r w:rsidR="0063051D" w:rsidRPr="00692412">
        <w:rPr>
          <w:rFonts w:asciiTheme="majorBidi" w:hAnsiTheme="majorBidi" w:cstheme="majorBidi"/>
          <w:sz w:val="20"/>
          <w:szCs w:val="20"/>
        </w:rPr>
        <w:t>Chen et al.(</w:t>
      </w:r>
      <w:r w:rsidR="005C339E" w:rsidRPr="00692412">
        <w:rPr>
          <w:rFonts w:asciiTheme="majorBidi" w:hAnsiTheme="majorBidi" w:cstheme="majorBidi"/>
          <w:sz w:val="20"/>
          <w:szCs w:val="20"/>
        </w:rPr>
        <w:t>2007</w:t>
      </w:r>
      <w:r w:rsidR="0063051D" w:rsidRPr="00692412">
        <w:rPr>
          <w:rFonts w:asciiTheme="majorBidi" w:hAnsiTheme="majorBidi" w:cstheme="majorBidi"/>
          <w:sz w:val="20"/>
          <w:szCs w:val="20"/>
        </w:rPr>
        <w:t>)</w:t>
      </w:r>
      <w:r w:rsidR="005C339E" w:rsidRPr="00692412">
        <w:rPr>
          <w:rFonts w:asciiTheme="majorBidi" w:hAnsiTheme="majorBidi" w:cstheme="majorBidi"/>
          <w:sz w:val="20"/>
          <w:szCs w:val="20"/>
        </w:rPr>
        <w:t xml:space="preserve">; they </w:t>
      </w:r>
      <w:r w:rsidR="00E84B6C" w:rsidRPr="00692412">
        <w:rPr>
          <w:rFonts w:asciiTheme="majorBidi" w:hAnsiTheme="majorBidi" w:cstheme="majorBidi"/>
          <w:sz w:val="20"/>
          <w:szCs w:val="20"/>
        </w:rPr>
        <w:t>used</w:t>
      </w:r>
      <w:r w:rsidR="006E517D" w:rsidRPr="00692412">
        <w:rPr>
          <w:rFonts w:asciiTheme="majorBidi" w:hAnsiTheme="majorBidi" w:cstheme="majorBidi"/>
          <w:sz w:val="20"/>
          <w:szCs w:val="20"/>
        </w:rPr>
        <w:t xml:space="preserve"> SEM</w:t>
      </w:r>
      <w:r w:rsidR="00E84B6C" w:rsidRPr="00692412">
        <w:rPr>
          <w:rFonts w:asciiTheme="majorBidi" w:hAnsiTheme="majorBidi" w:cstheme="majorBidi"/>
          <w:sz w:val="20"/>
          <w:szCs w:val="20"/>
        </w:rPr>
        <w:t xml:space="preserve"> to investigate microbial biofilm</w:t>
      </w:r>
      <w:r w:rsidR="00DA7162" w:rsidRPr="00692412">
        <w:rPr>
          <w:rFonts w:asciiTheme="majorBidi" w:hAnsiTheme="majorBidi" w:cstheme="majorBidi"/>
          <w:sz w:val="20"/>
          <w:szCs w:val="20"/>
        </w:rPr>
        <w:t>s</w:t>
      </w:r>
      <w:r w:rsidR="00E84B6C" w:rsidRPr="00692412">
        <w:rPr>
          <w:rFonts w:asciiTheme="majorBidi" w:hAnsiTheme="majorBidi" w:cstheme="majorBidi"/>
          <w:sz w:val="20"/>
          <w:szCs w:val="20"/>
        </w:rPr>
        <w:t xml:space="preserve"> on inner surface</w:t>
      </w:r>
      <w:r w:rsidR="00DA7162" w:rsidRPr="00692412">
        <w:rPr>
          <w:rFonts w:asciiTheme="majorBidi" w:hAnsiTheme="majorBidi" w:cstheme="majorBidi"/>
          <w:sz w:val="20"/>
          <w:szCs w:val="20"/>
        </w:rPr>
        <w:t>s</w:t>
      </w:r>
      <w:r w:rsidR="00E84B6C" w:rsidRPr="00692412">
        <w:rPr>
          <w:rFonts w:asciiTheme="majorBidi" w:hAnsiTheme="majorBidi" w:cstheme="majorBidi"/>
          <w:sz w:val="20"/>
          <w:szCs w:val="20"/>
        </w:rPr>
        <w:t xml:space="preserve"> of ETTs removed from neonates with intubated ventilation</w:t>
      </w:r>
      <w:r w:rsidR="005C339E" w:rsidRPr="00692412">
        <w:rPr>
          <w:rFonts w:asciiTheme="majorBidi" w:hAnsiTheme="majorBidi" w:cstheme="majorBidi"/>
          <w:sz w:val="20"/>
          <w:szCs w:val="20"/>
        </w:rPr>
        <w:t>.</w:t>
      </w:r>
      <w:r w:rsidR="00E84B6C" w:rsidRPr="00692412">
        <w:rPr>
          <w:rFonts w:asciiTheme="majorBidi" w:hAnsiTheme="majorBidi" w:cstheme="majorBidi"/>
          <w:sz w:val="20"/>
          <w:szCs w:val="20"/>
        </w:rPr>
        <w:t xml:space="preserve"> </w:t>
      </w:r>
      <w:r w:rsidR="005C339E" w:rsidRPr="00692412">
        <w:rPr>
          <w:rFonts w:asciiTheme="majorBidi" w:hAnsiTheme="majorBidi" w:cstheme="majorBidi"/>
          <w:sz w:val="20"/>
          <w:szCs w:val="20"/>
        </w:rPr>
        <w:t>They no</w:t>
      </w:r>
      <w:r w:rsidR="00E84B6C" w:rsidRPr="00692412">
        <w:rPr>
          <w:rFonts w:asciiTheme="majorBidi" w:hAnsiTheme="majorBidi" w:cstheme="majorBidi"/>
          <w:sz w:val="20"/>
          <w:szCs w:val="20"/>
        </w:rPr>
        <w:t xml:space="preserve">ted </w:t>
      </w:r>
      <w:r w:rsidR="005C339E" w:rsidRPr="00692412">
        <w:rPr>
          <w:rFonts w:asciiTheme="majorBidi" w:hAnsiTheme="majorBidi" w:cstheme="majorBidi"/>
          <w:sz w:val="20"/>
          <w:szCs w:val="20"/>
        </w:rPr>
        <w:t>some amorphous material with no obvious bacterial colonies in 5 of 20 ETTs as early as one day of tube use. Up to 2 days of tube use (4/20), attached bacterial colonization was seen embedded in amorphous material. Up to 3 days (7/20), a layer of biofilm formation presented on ETTs. Furthermore, biofilm architecture became more mature and complex if the duration exceeded 3 days.</w:t>
      </w:r>
      <w:r w:rsidR="005C339E" w:rsidRPr="00692412">
        <w:rPr>
          <w:rFonts w:ascii="Times New Roman" w:eastAsia="Times New Roman" w:hAnsi="Times New Roman" w:cs="Times New Roman"/>
          <w:color w:val="000000"/>
          <w:sz w:val="20"/>
          <w:szCs w:val="20"/>
        </w:rPr>
        <w:t xml:space="preserve"> </w:t>
      </w:r>
    </w:p>
    <w:p w:rsidR="0073363F" w:rsidRPr="00692412" w:rsidRDefault="00692412" w:rsidP="00692412">
      <w:pPr>
        <w:autoSpaceDE w:val="0"/>
        <w:autoSpaceDN w:val="0"/>
        <w:bidi w:val="0"/>
        <w:adjustRightInd w:val="0"/>
        <w:spacing w:after="0" w:line="240" w:lineRule="auto"/>
        <w:ind w:firstLine="450"/>
        <w:jc w:val="lowKashida"/>
        <w:rPr>
          <w:rFonts w:asciiTheme="majorBidi" w:hAnsiTheme="majorBidi" w:cstheme="majorBidi"/>
          <w:sz w:val="20"/>
          <w:szCs w:val="20"/>
        </w:rPr>
      </w:pPr>
      <w:r>
        <w:rPr>
          <w:rFonts w:asciiTheme="majorBidi" w:hAnsiTheme="majorBidi" w:cstheme="majorBidi"/>
          <w:sz w:val="20"/>
          <w:szCs w:val="20"/>
        </w:rPr>
        <w:t xml:space="preserve"> </w:t>
      </w:r>
      <w:r w:rsidR="009F479A" w:rsidRPr="00692412">
        <w:rPr>
          <w:rFonts w:asciiTheme="majorBidi" w:hAnsiTheme="majorBidi" w:cstheme="majorBidi"/>
          <w:sz w:val="20"/>
          <w:szCs w:val="20"/>
        </w:rPr>
        <w:t>The p</w:t>
      </w:r>
      <w:r w:rsidR="00EE5E7F" w:rsidRPr="00692412">
        <w:rPr>
          <w:rFonts w:asciiTheme="majorBidi" w:hAnsiTheme="majorBidi" w:cstheme="majorBidi"/>
          <w:sz w:val="20"/>
          <w:szCs w:val="20"/>
        </w:rPr>
        <w:t xml:space="preserve">resence of microbial structures </w:t>
      </w:r>
      <w:r w:rsidR="009F479A" w:rsidRPr="00692412">
        <w:rPr>
          <w:rFonts w:asciiTheme="majorBidi" w:hAnsiTheme="majorBidi" w:cstheme="majorBidi"/>
          <w:sz w:val="20"/>
          <w:szCs w:val="20"/>
        </w:rPr>
        <w:t>on electron micr</w:t>
      </w:r>
      <w:r w:rsidR="00EE5E7F" w:rsidRPr="00692412">
        <w:rPr>
          <w:rFonts w:asciiTheme="majorBidi" w:hAnsiTheme="majorBidi" w:cstheme="majorBidi"/>
          <w:sz w:val="20"/>
          <w:szCs w:val="20"/>
        </w:rPr>
        <w:t xml:space="preserve">oscopy has generally correlated </w:t>
      </w:r>
      <w:r w:rsidR="009F479A" w:rsidRPr="00692412">
        <w:rPr>
          <w:rFonts w:asciiTheme="majorBidi" w:hAnsiTheme="majorBidi" w:cstheme="majorBidi"/>
          <w:sz w:val="20"/>
          <w:szCs w:val="20"/>
        </w:rPr>
        <w:t>with the presence of positive microbial cultures.</w:t>
      </w:r>
      <w:r w:rsidR="00EE5E7F" w:rsidRPr="00692412">
        <w:rPr>
          <w:rFonts w:asciiTheme="majorBidi" w:hAnsiTheme="majorBidi" w:cstheme="majorBidi"/>
          <w:sz w:val="20"/>
          <w:szCs w:val="20"/>
        </w:rPr>
        <w:t xml:space="preserve"> In the present work,</w:t>
      </w:r>
      <w:r w:rsidR="00BE2D82" w:rsidRPr="00692412">
        <w:rPr>
          <w:rFonts w:asciiTheme="majorBidi" w:hAnsiTheme="majorBidi" w:cstheme="majorBidi"/>
          <w:sz w:val="20"/>
          <w:szCs w:val="20"/>
        </w:rPr>
        <w:t xml:space="preserve"> </w:t>
      </w:r>
      <w:r w:rsidR="00573E5B" w:rsidRPr="00692412">
        <w:rPr>
          <w:rFonts w:asciiTheme="majorBidi" w:hAnsiTheme="majorBidi" w:cstheme="majorBidi"/>
          <w:sz w:val="20"/>
          <w:szCs w:val="20"/>
        </w:rPr>
        <w:t>i</w:t>
      </w:r>
      <w:r w:rsidR="00BE2D82" w:rsidRPr="00692412">
        <w:rPr>
          <w:rFonts w:asciiTheme="majorBidi" w:hAnsiTheme="majorBidi" w:cstheme="majorBidi"/>
          <w:sz w:val="20"/>
          <w:szCs w:val="20"/>
        </w:rPr>
        <w:t>nner and outer endotracheal tube surface yielded 80% and 75% positive aerobic cultures, respectively.</w:t>
      </w:r>
      <w:r>
        <w:rPr>
          <w:rFonts w:asciiTheme="majorBidi" w:hAnsiTheme="majorBidi" w:cstheme="majorBidi"/>
          <w:sz w:val="20"/>
          <w:szCs w:val="20"/>
        </w:rPr>
        <w:t xml:space="preserve"> </w:t>
      </w:r>
      <w:r w:rsidR="00EE5E7F" w:rsidRPr="00692412">
        <w:rPr>
          <w:rFonts w:asciiTheme="majorBidi" w:hAnsiTheme="majorBidi" w:cstheme="majorBidi"/>
          <w:sz w:val="20"/>
          <w:szCs w:val="20"/>
        </w:rPr>
        <w:t xml:space="preserve">The most prevalent </w:t>
      </w:r>
      <w:r w:rsidR="006E517D" w:rsidRPr="00692412">
        <w:rPr>
          <w:rFonts w:asciiTheme="majorBidi" w:hAnsiTheme="majorBidi" w:cstheme="majorBidi"/>
          <w:sz w:val="20"/>
          <w:szCs w:val="20"/>
        </w:rPr>
        <w:t>isolated organisms</w:t>
      </w:r>
      <w:r w:rsidR="00EE5E7F" w:rsidRPr="00692412">
        <w:rPr>
          <w:rFonts w:asciiTheme="majorBidi" w:hAnsiTheme="majorBidi" w:cstheme="majorBidi"/>
          <w:sz w:val="20"/>
          <w:szCs w:val="20"/>
        </w:rPr>
        <w:t xml:space="preserve"> </w:t>
      </w:r>
      <w:r w:rsidR="006E517D" w:rsidRPr="00692412">
        <w:rPr>
          <w:rFonts w:asciiTheme="majorBidi" w:hAnsiTheme="majorBidi" w:cstheme="majorBidi"/>
          <w:sz w:val="20"/>
          <w:szCs w:val="20"/>
        </w:rPr>
        <w:t xml:space="preserve">were </w:t>
      </w:r>
      <w:r w:rsidR="00EE5E7F" w:rsidRPr="00692412">
        <w:rPr>
          <w:rFonts w:asciiTheme="majorBidi" w:hAnsiTheme="majorBidi" w:cstheme="majorBidi"/>
          <w:i/>
          <w:iCs/>
          <w:sz w:val="20"/>
          <w:szCs w:val="20"/>
        </w:rPr>
        <w:t>Kleb</w:t>
      </w:r>
      <w:r w:rsidR="00DA7162" w:rsidRPr="00692412">
        <w:rPr>
          <w:rFonts w:asciiTheme="majorBidi" w:hAnsiTheme="majorBidi" w:cstheme="majorBidi"/>
          <w:i/>
          <w:iCs/>
          <w:sz w:val="20"/>
          <w:szCs w:val="20"/>
        </w:rPr>
        <w:t>sie</w:t>
      </w:r>
      <w:r w:rsidR="00EE5E7F" w:rsidRPr="00692412">
        <w:rPr>
          <w:rFonts w:asciiTheme="majorBidi" w:hAnsiTheme="majorBidi" w:cstheme="majorBidi"/>
          <w:i/>
          <w:iCs/>
          <w:sz w:val="20"/>
          <w:szCs w:val="20"/>
        </w:rPr>
        <w:t>lla pneumoniae</w:t>
      </w:r>
      <w:r w:rsidR="00EE5E7F" w:rsidRPr="00692412">
        <w:rPr>
          <w:rFonts w:asciiTheme="majorBidi" w:hAnsiTheme="majorBidi" w:cstheme="majorBidi"/>
          <w:sz w:val="20"/>
          <w:szCs w:val="20"/>
        </w:rPr>
        <w:t xml:space="preserve"> followed by </w:t>
      </w:r>
      <w:r w:rsidR="007942B6" w:rsidRPr="00692412">
        <w:rPr>
          <w:rFonts w:asciiTheme="majorBidi" w:hAnsiTheme="majorBidi" w:cstheme="majorBidi"/>
          <w:i/>
          <w:iCs/>
          <w:sz w:val="20"/>
          <w:szCs w:val="20"/>
        </w:rPr>
        <w:t>CoNS</w:t>
      </w:r>
      <w:r w:rsidR="006E517D" w:rsidRPr="00692412">
        <w:rPr>
          <w:rFonts w:asciiTheme="majorBidi" w:hAnsiTheme="majorBidi" w:cstheme="majorBidi"/>
          <w:sz w:val="20"/>
          <w:szCs w:val="20"/>
        </w:rPr>
        <w:t>,</w:t>
      </w:r>
      <w:r w:rsidR="007942B6" w:rsidRPr="00692412">
        <w:rPr>
          <w:rFonts w:asciiTheme="majorBidi" w:hAnsiTheme="majorBidi" w:cstheme="majorBidi"/>
          <w:sz w:val="20"/>
          <w:szCs w:val="20"/>
        </w:rPr>
        <w:t xml:space="preserve"> </w:t>
      </w:r>
      <w:r w:rsidR="0070003F">
        <w:rPr>
          <w:rFonts w:asciiTheme="majorBidi" w:hAnsiTheme="majorBidi" w:cstheme="majorBidi"/>
          <w:i/>
          <w:iCs/>
          <w:sz w:val="20"/>
          <w:szCs w:val="20"/>
        </w:rPr>
        <w:t>Enterobacter</w:t>
      </w:r>
      <w:r w:rsidR="008C7768" w:rsidRPr="00692412">
        <w:rPr>
          <w:rFonts w:asciiTheme="majorBidi" w:hAnsiTheme="majorBidi" w:cstheme="majorBidi"/>
          <w:i/>
          <w:iCs/>
          <w:sz w:val="20"/>
          <w:szCs w:val="20"/>
        </w:rPr>
        <w:t>,</w:t>
      </w:r>
      <w:r w:rsidR="00573E5B" w:rsidRPr="00692412">
        <w:rPr>
          <w:rFonts w:asciiTheme="majorBidi" w:hAnsiTheme="majorBidi" w:cstheme="majorBidi"/>
          <w:i/>
          <w:iCs/>
          <w:sz w:val="20"/>
          <w:szCs w:val="20"/>
        </w:rPr>
        <w:t xml:space="preserve"> </w:t>
      </w:r>
      <w:r w:rsidR="008C7768" w:rsidRPr="00692412">
        <w:rPr>
          <w:rFonts w:asciiTheme="majorBidi" w:hAnsiTheme="majorBidi" w:cstheme="majorBidi"/>
          <w:i/>
          <w:iCs/>
          <w:sz w:val="20"/>
          <w:szCs w:val="20"/>
        </w:rPr>
        <w:t>Acinetobacter, Candida</w:t>
      </w:r>
      <w:r w:rsidR="008C7768" w:rsidRPr="00692412">
        <w:rPr>
          <w:rFonts w:asciiTheme="majorBidi" w:hAnsiTheme="majorBidi" w:cstheme="majorBidi"/>
          <w:sz w:val="20"/>
          <w:szCs w:val="20"/>
        </w:rPr>
        <w:t xml:space="preserve"> and normal flora. </w:t>
      </w:r>
      <w:r w:rsidR="0073363F" w:rsidRPr="00692412">
        <w:rPr>
          <w:rFonts w:asciiTheme="majorBidi" w:hAnsiTheme="majorBidi" w:cstheme="majorBidi"/>
          <w:sz w:val="20"/>
          <w:szCs w:val="20"/>
        </w:rPr>
        <w:t xml:space="preserve">Globally, </w:t>
      </w:r>
      <w:r w:rsidR="0073363F" w:rsidRPr="00692412">
        <w:rPr>
          <w:rFonts w:asciiTheme="majorBidi" w:hAnsiTheme="majorBidi" w:cstheme="majorBidi"/>
          <w:i/>
          <w:iCs/>
          <w:sz w:val="20"/>
          <w:szCs w:val="20"/>
        </w:rPr>
        <w:t>K. pneumoniae</w:t>
      </w:r>
      <w:r w:rsidR="0073363F" w:rsidRPr="00692412">
        <w:rPr>
          <w:rFonts w:asciiTheme="majorBidi" w:hAnsiTheme="majorBidi" w:cstheme="majorBidi"/>
          <w:sz w:val="20"/>
          <w:szCs w:val="20"/>
        </w:rPr>
        <w:t xml:space="preserve"> is a frequently encountered hospital-acquired opportunistic pathogen that typically infects patients with indwelling medical devices. Biofilm formation on these devices is important in the pathogenesis of these bacteria</w:t>
      </w:r>
      <w:r w:rsidR="002F333A" w:rsidRPr="00692412">
        <w:rPr>
          <w:rFonts w:asciiTheme="majorBidi" w:hAnsiTheme="majorBidi" w:cstheme="majorBidi"/>
          <w:sz w:val="20"/>
          <w:szCs w:val="20"/>
        </w:rPr>
        <w:t xml:space="preserve"> (Murphy and Clegg, 2012).</w:t>
      </w:r>
      <w:r w:rsidR="0017421D" w:rsidRPr="00692412">
        <w:rPr>
          <w:rFonts w:asciiTheme="majorBidi" w:hAnsiTheme="majorBidi" w:cstheme="majorBidi"/>
          <w:sz w:val="20"/>
          <w:szCs w:val="20"/>
        </w:rPr>
        <w:t xml:space="preserve"> </w:t>
      </w:r>
    </w:p>
    <w:p w:rsidR="00D451A6" w:rsidRPr="00692412" w:rsidRDefault="00692412" w:rsidP="00692412">
      <w:pPr>
        <w:autoSpaceDE w:val="0"/>
        <w:autoSpaceDN w:val="0"/>
        <w:bidi w:val="0"/>
        <w:adjustRightInd w:val="0"/>
        <w:spacing w:after="0" w:line="240" w:lineRule="auto"/>
        <w:ind w:firstLine="450"/>
        <w:jc w:val="lowKashida"/>
        <w:rPr>
          <w:rFonts w:asciiTheme="majorBidi" w:hAnsiTheme="majorBidi" w:cstheme="majorBidi"/>
          <w:sz w:val="20"/>
          <w:szCs w:val="20"/>
        </w:rPr>
      </w:pPr>
      <w:r>
        <w:rPr>
          <w:rFonts w:asciiTheme="majorBidi" w:hAnsiTheme="majorBidi" w:cstheme="majorBidi"/>
          <w:sz w:val="20"/>
          <w:szCs w:val="20"/>
        </w:rPr>
        <w:t xml:space="preserve"> </w:t>
      </w:r>
      <w:r w:rsidR="00DA7162" w:rsidRPr="00692412">
        <w:rPr>
          <w:rFonts w:asciiTheme="majorBidi" w:hAnsiTheme="majorBidi" w:cstheme="majorBidi"/>
          <w:sz w:val="20"/>
          <w:szCs w:val="20"/>
        </w:rPr>
        <w:t xml:space="preserve">Similar results were also reported by Webber and colleagues (1990). </w:t>
      </w:r>
      <w:r w:rsidR="007942B6" w:rsidRPr="00692412">
        <w:rPr>
          <w:rFonts w:asciiTheme="majorBidi" w:hAnsiTheme="majorBidi" w:cstheme="majorBidi"/>
          <w:sz w:val="20"/>
          <w:szCs w:val="20"/>
        </w:rPr>
        <w:t>In their study</w:t>
      </w:r>
      <w:r w:rsidR="00DA7162" w:rsidRPr="00692412">
        <w:rPr>
          <w:rFonts w:asciiTheme="majorBidi" w:hAnsiTheme="majorBidi" w:cstheme="majorBidi"/>
          <w:sz w:val="20"/>
          <w:szCs w:val="20"/>
        </w:rPr>
        <w:t xml:space="preserve"> </w:t>
      </w:r>
      <w:r w:rsidR="006E517D" w:rsidRPr="00692412">
        <w:rPr>
          <w:rFonts w:asciiTheme="majorBidi" w:hAnsiTheme="majorBidi" w:cstheme="majorBidi"/>
          <w:sz w:val="20"/>
          <w:szCs w:val="20"/>
        </w:rPr>
        <w:t>ETT</w:t>
      </w:r>
      <w:r w:rsidR="00DA7162" w:rsidRPr="00692412">
        <w:rPr>
          <w:rFonts w:asciiTheme="majorBidi" w:hAnsiTheme="majorBidi" w:cstheme="majorBidi"/>
          <w:sz w:val="20"/>
          <w:szCs w:val="20"/>
        </w:rPr>
        <w:t xml:space="preserve"> colonization </w:t>
      </w:r>
      <w:r w:rsidR="00D54CA1" w:rsidRPr="00692412">
        <w:rPr>
          <w:rFonts w:asciiTheme="majorBidi" w:hAnsiTheme="majorBidi" w:cstheme="majorBidi"/>
          <w:sz w:val="20"/>
          <w:szCs w:val="20"/>
        </w:rPr>
        <w:t xml:space="preserve">was observed </w:t>
      </w:r>
      <w:r w:rsidR="00DA7162" w:rsidRPr="00692412">
        <w:rPr>
          <w:rFonts w:asciiTheme="majorBidi" w:hAnsiTheme="majorBidi" w:cstheme="majorBidi"/>
          <w:sz w:val="20"/>
          <w:szCs w:val="20"/>
        </w:rPr>
        <w:t xml:space="preserve">in 94% of ventilated neonates with late-onset pneumonia, most commonly by Gram negative organisms and </w:t>
      </w:r>
      <w:r w:rsidR="00DA7162" w:rsidRPr="00692412">
        <w:rPr>
          <w:rFonts w:asciiTheme="majorBidi" w:hAnsiTheme="majorBidi" w:cstheme="majorBidi"/>
          <w:i/>
          <w:iCs/>
          <w:sz w:val="20"/>
          <w:szCs w:val="20"/>
        </w:rPr>
        <w:t xml:space="preserve">Staphylococcus </w:t>
      </w:r>
      <w:r w:rsidR="00DA7162" w:rsidRPr="00692412">
        <w:rPr>
          <w:rFonts w:asciiTheme="majorBidi" w:hAnsiTheme="majorBidi" w:cstheme="majorBidi"/>
          <w:sz w:val="20"/>
          <w:szCs w:val="20"/>
        </w:rPr>
        <w:t xml:space="preserve">epidermidis. </w:t>
      </w:r>
      <w:r w:rsidR="00D451A6" w:rsidRPr="00692412">
        <w:rPr>
          <w:rFonts w:asciiTheme="majorBidi" w:hAnsiTheme="majorBidi" w:cstheme="majorBidi"/>
          <w:sz w:val="20"/>
          <w:szCs w:val="20"/>
        </w:rPr>
        <w:t>In the study of Zur et al</w:t>
      </w:r>
      <w:r w:rsidR="00076FF1" w:rsidRPr="00692412">
        <w:rPr>
          <w:rFonts w:asciiTheme="majorBidi" w:hAnsiTheme="majorBidi" w:cstheme="majorBidi"/>
          <w:sz w:val="20"/>
          <w:szCs w:val="20"/>
        </w:rPr>
        <w:t>. (</w:t>
      </w:r>
      <w:r w:rsidR="00D451A6" w:rsidRPr="00692412">
        <w:rPr>
          <w:rFonts w:asciiTheme="majorBidi" w:hAnsiTheme="majorBidi" w:cstheme="majorBidi"/>
          <w:sz w:val="20"/>
          <w:szCs w:val="20"/>
        </w:rPr>
        <w:t>2004)</w:t>
      </w:r>
      <w:r w:rsidR="00076FF1" w:rsidRPr="00692412">
        <w:rPr>
          <w:rFonts w:asciiTheme="majorBidi" w:hAnsiTheme="majorBidi" w:cstheme="majorBidi"/>
          <w:sz w:val="20"/>
          <w:szCs w:val="20"/>
        </w:rPr>
        <w:t>, 22</w:t>
      </w:r>
      <w:r w:rsidR="00D451A6" w:rsidRPr="00692412">
        <w:rPr>
          <w:rFonts w:asciiTheme="majorBidi" w:hAnsiTheme="majorBidi" w:cstheme="majorBidi"/>
          <w:sz w:val="20"/>
          <w:szCs w:val="20"/>
        </w:rPr>
        <w:t xml:space="preserve">% cultures of the inner surface of the endotracheal tube grew </w:t>
      </w:r>
      <w:r w:rsidR="00D451A6" w:rsidRPr="00692412">
        <w:rPr>
          <w:rFonts w:asciiTheme="majorBidi" w:hAnsiTheme="majorBidi" w:cstheme="majorBidi"/>
          <w:i/>
          <w:iCs/>
          <w:sz w:val="20"/>
          <w:szCs w:val="20"/>
        </w:rPr>
        <w:t xml:space="preserve">Staphyloccocus </w:t>
      </w:r>
      <w:r w:rsidR="00D451A6" w:rsidRPr="00692412">
        <w:rPr>
          <w:rFonts w:asciiTheme="majorBidi" w:hAnsiTheme="majorBidi" w:cstheme="majorBidi"/>
          <w:sz w:val="20"/>
          <w:szCs w:val="20"/>
        </w:rPr>
        <w:t xml:space="preserve">species, one inner tube culture grew normal flora and 66% of the tubes grew no organisms. The outer endotracheal tube surface cultures grew </w:t>
      </w:r>
      <w:r w:rsidR="00D451A6" w:rsidRPr="00692412">
        <w:rPr>
          <w:rFonts w:asciiTheme="majorBidi" w:hAnsiTheme="majorBidi" w:cstheme="majorBidi"/>
          <w:i/>
          <w:iCs/>
          <w:sz w:val="20"/>
          <w:szCs w:val="20"/>
        </w:rPr>
        <w:t>Staphylococcus</w:t>
      </w:r>
      <w:r w:rsidR="00D451A6" w:rsidRPr="00692412">
        <w:rPr>
          <w:rFonts w:asciiTheme="majorBidi" w:hAnsiTheme="majorBidi" w:cstheme="majorBidi"/>
          <w:sz w:val="20"/>
          <w:szCs w:val="20"/>
        </w:rPr>
        <w:t xml:space="preserve"> species in 33% of cases</w:t>
      </w:r>
      <w:r w:rsidR="006E517D" w:rsidRPr="00692412">
        <w:rPr>
          <w:rFonts w:asciiTheme="majorBidi" w:hAnsiTheme="majorBidi" w:cstheme="majorBidi"/>
          <w:sz w:val="20"/>
          <w:szCs w:val="20"/>
        </w:rPr>
        <w:t>.</w:t>
      </w:r>
    </w:p>
    <w:p w:rsidR="00E84B6C" w:rsidRPr="00692412" w:rsidRDefault="00692412" w:rsidP="00692412">
      <w:pPr>
        <w:autoSpaceDE w:val="0"/>
        <w:autoSpaceDN w:val="0"/>
        <w:bidi w:val="0"/>
        <w:adjustRightInd w:val="0"/>
        <w:spacing w:after="0" w:line="240" w:lineRule="auto"/>
        <w:ind w:firstLine="450"/>
        <w:jc w:val="lowKashida"/>
        <w:rPr>
          <w:rFonts w:asciiTheme="majorBidi" w:hAnsiTheme="majorBidi" w:cstheme="majorBidi"/>
          <w:sz w:val="20"/>
          <w:szCs w:val="20"/>
        </w:rPr>
      </w:pPr>
      <w:r>
        <w:rPr>
          <w:rFonts w:asciiTheme="majorBidi" w:hAnsiTheme="majorBidi" w:cstheme="majorBidi"/>
          <w:sz w:val="20"/>
          <w:szCs w:val="20"/>
        </w:rPr>
        <w:t xml:space="preserve"> </w:t>
      </w:r>
      <w:r w:rsidR="00E84B6C" w:rsidRPr="00692412">
        <w:rPr>
          <w:rFonts w:asciiTheme="majorBidi" w:hAnsiTheme="majorBidi" w:cstheme="majorBidi"/>
          <w:sz w:val="20"/>
          <w:szCs w:val="20"/>
        </w:rPr>
        <w:t>We observed a significant relationship between the duration of intubation and bacterial colonization of ETT inner surface (p=0.01). This time-dependent bacterial colonization was also observed by Brown and Manning (1996)</w:t>
      </w:r>
      <w:r w:rsidR="006A0A3D" w:rsidRPr="00692412">
        <w:rPr>
          <w:rFonts w:asciiTheme="majorBidi" w:hAnsiTheme="majorBidi" w:cstheme="majorBidi"/>
          <w:sz w:val="20"/>
          <w:szCs w:val="20"/>
        </w:rPr>
        <w:t xml:space="preserve"> who</w:t>
      </w:r>
      <w:r w:rsidR="00E84B6C" w:rsidRPr="00692412">
        <w:rPr>
          <w:rFonts w:asciiTheme="majorBidi" w:hAnsiTheme="majorBidi" w:cstheme="majorBidi"/>
          <w:sz w:val="20"/>
          <w:szCs w:val="20"/>
        </w:rPr>
        <w:t xml:space="preserve"> found 10 days to be significant in the development of pathogenic cultures. In their study, neonates intubated for shorter periods generally demonstrated only normal flora.</w:t>
      </w:r>
      <w:r w:rsidR="00F959C5" w:rsidRPr="00692412">
        <w:rPr>
          <w:rFonts w:asciiTheme="majorBidi" w:hAnsiTheme="majorBidi" w:cstheme="majorBidi"/>
          <w:sz w:val="20"/>
          <w:szCs w:val="20"/>
        </w:rPr>
        <w:t xml:space="preserve"> In another study by Friedland et al. </w:t>
      </w:r>
      <w:r w:rsidR="00BE2D82" w:rsidRPr="00692412">
        <w:rPr>
          <w:rFonts w:asciiTheme="majorBidi" w:hAnsiTheme="majorBidi" w:cstheme="majorBidi"/>
          <w:sz w:val="20"/>
          <w:szCs w:val="20"/>
        </w:rPr>
        <w:t>(</w:t>
      </w:r>
      <w:r w:rsidR="00F959C5" w:rsidRPr="00692412">
        <w:rPr>
          <w:rFonts w:asciiTheme="majorBidi" w:hAnsiTheme="majorBidi" w:cstheme="majorBidi"/>
          <w:sz w:val="20"/>
          <w:szCs w:val="20"/>
        </w:rPr>
        <w:t>2001</w:t>
      </w:r>
      <w:r w:rsidR="00BE2D82" w:rsidRPr="00692412">
        <w:rPr>
          <w:rFonts w:asciiTheme="majorBidi" w:hAnsiTheme="majorBidi" w:cstheme="majorBidi"/>
          <w:sz w:val="20"/>
          <w:szCs w:val="20"/>
        </w:rPr>
        <w:t>),</w:t>
      </w:r>
      <w:r w:rsidR="00F959C5" w:rsidRPr="00692412">
        <w:rPr>
          <w:rFonts w:asciiTheme="majorBidi" w:hAnsiTheme="majorBidi" w:cstheme="majorBidi"/>
          <w:sz w:val="20"/>
          <w:szCs w:val="20"/>
        </w:rPr>
        <w:t xml:space="preserve"> </w:t>
      </w:r>
      <w:r w:rsidR="00BE2D82" w:rsidRPr="00692412">
        <w:rPr>
          <w:rFonts w:asciiTheme="majorBidi" w:hAnsiTheme="majorBidi" w:cstheme="majorBidi"/>
          <w:sz w:val="20"/>
          <w:szCs w:val="20"/>
        </w:rPr>
        <w:t xml:space="preserve">thirty three ETTs were swabbed for culture after removal from patients in the NICU. A variety of organisms were cultured but there was a proponderance of </w:t>
      </w:r>
      <w:r w:rsidR="00BE2D82" w:rsidRPr="00692412">
        <w:rPr>
          <w:rFonts w:asciiTheme="majorBidi" w:hAnsiTheme="majorBidi" w:cstheme="majorBidi"/>
          <w:i/>
          <w:iCs/>
          <w:sz w:val="20"/>
          <w:szCs w:val="20"/>
        </w:rPr>
        <w:t>Staphyloccocus epidermidis</w:t>
      </w:r>
      <w:r w:rsidR="00BE2D82" w:rsidRPr="00692412">
        <w:rPr>
          <w:rFonts w:asciiTheme="majorBidi" w:hAnsiTheme="majorBidi" w:cstheme="majorBidi"/>
          <w:sz w:val="20"/>
          <w:szCs w:val="20"/>
        </w:rPr>
        <w:t>, meanwhile polymicrobial flora was detected in approximately 50% of specimens.</w:t>
      </w:r>
      <w:r>
        <w:rPr>
          <w:rFonts w:asciiTheme="majorBidi" w:hAnsiTheme="majorBidi" w:cstheme="majorBidi"/>
          <w:sz w:val="20"/>
          <w:szCs w:val="20"/>
        </w:rPr>
        <w:t xml:space="preserve"> </w:t>
      </w:r>
      <w:r w:rsidR="00BE2D82" w:rsidRPr="00692412">
        <w:rPr>
          <w:rFonts w:asciiTheme="majorBidi" w:hAnsiTheme="majorBidi" w:cstheme="majorBidi"/>
          <w:sz w:val="20"/>
          <w:szCs w:val="20"/>
        </w:rPr>
        <w:t>C</w:t>
      </w:r>
      <w:r w:rsidR="00F959C5" w:rsidRPr="00692412">
        <w:rPr>
          <w:rFonts w:asciiTheme="majorBidi" w:hAnsiTheme="majorBidi" w:cstheme="majorBidi"/>
          <w:sz w:val="20"/>
          <w:szCs w:val="20"/>
        </w:rPr>
        <w:t xml:space="preserve">olonization was </w:t>
      </w:r>
      <w:r w:rsidR="00F959C5" w:rsidRPr="00692412">
        <w:rPr>
          <w:rFonts w:asciiTheme="majorBidi" w:hAnsiTheme="majorBidi" w:cstheme="majorBidi"/>
          <w:sz w:val="20"/>
          <w:szCs w:val="20"/>
        </w:rPr>
        <w:lastRenderedPageBreak/>
        <w:t>shown to be time dependent, with a statistically significant increase in the incidence of a positive culture after 4 days of intubation. A possible role for biofilm was suggested, but electron microscopy was not performed to confi</w:t>
      </w:r>
      <w:r w:rsidR="000D6632" w:rsidRPr="00692412">
        <w:rPr>
          <w:rFonts w:asciiTheme="majorBidi" w:hAnsiTheme="majorBidi" w:cstheme="majorBidi"/>
          <w:sz w:val="20"/>
          <w:szCs w:val="20"/>
        </w:rPr>
        <w:t>rm the presence of such a layer</w:t>
      </w:r>
      <w:r w:rsidR="008C7768" w:rsidRPr="00692412">
        <w:rPr>
          <w:rFonts w:asciiTheme="majorBidi" w:hAnsiTheme="majorBidi" w:cstheme="majorBidi"/>
          <w:sz w:val="20"/>
          <w:szCs w:val="20"/>
        </w:rPr>
        <w:t>.</w:t>
      </w:r>
    </w:p>
    <w:p w:rsidR="00E84B6C" w:rsidRPr="00692412" w:rsidRDefault="00692412" w:rsidP="00692412">
      <w:pPr>
        <w:autoSpaceDE w:val="0"/>
        <w:autoSpaceDN w:val="0"/>
        <w:bidi w:val="0"/>
        <w:adjustRightInd w:val="0"/>
        <w:spacing w:after="0" w:line="240" w:lineRule="auto"/>
        <w:ind w:firstLine="450"/>
        <w:jc w:val="mediumKashida"/>
        <w:rPr>
          <w:rFonts w:asciiTheme="majorBidi" w:hAnsiTheme="majorBidi" w:cstheme="majorBidi"/>
          <w:sz w:val="20"/>
          <w:szCs w:val="20"/>
        </w:rPr>
      </w:pPr>
      <w:r>
        <w:rPr>
          <w:rFonts w:asciiTheme="majorBidi" w:hAnsiTheme="majorBidi" w:cstheme="majorBidi"/>
          <w:sz w:val="20"/>
          <w:szCs w:val="20"/>
        </w:rPr>
        <w:t xml:space="preserve"> </w:t>
      </w:r>
      <w:r w:rsidR="00E84B6C" w:rsidRPr="00692412">
        <w:rPr>
          <w:rFonts w:asciiTheme="majorBidi" w:hAnsiTheme="majorBidi" w:cstheme="majorBidi"/>
          <w:sz w:val="20"/>
          <w:szCs w:val="20"/>
        </w:rPr>
        <w:t>In the current work, no relationship was detected between colonization of ETT/ biofilm formation and antibiotic intake. This</w:t>
      </w:r>
      <w:r w:rsidR="002B6659" w:rsidRPr="00692412">
        <w:rPr>
          <w:rFonts w:asciiTheme="majorBidi" w:hAnsiTheme="majorBidi" w:cstheme="majorBidi"/>
          <w:sz w:val="20"/>
          <w:szCs w:val="20"/>
        </w:rPr>
        <w:t xml:space="preserve"> was in agreement with Zur et al</w:t>
      </w:r>
      <w:r w:rsidR="007D4164" w:rsidRPr="00692412">
        <w:rPr>
          <w:rFonts w:asciiTheme="majorBidi" w:hAnsiTheme="majorBidi" w:cstheme="majorBidi"/>
          <w:sz w:val="20"/>
          <w:szCs w:val="20"/>
        </w:rPr>
        <w:t>.</w:t>
      </w:r>
      <w:r w:rsidR="002B6659" w:rsidRPr="00692412">
        <w:rPr>
          <w:rFonts w:asciiTheme="majorBidi" w:hAnsiTheme="majorBidi" w:cstheme="majorBidi"/>
          <w:sz w:val="20"/>
          <w:szCs w:val="20"/>
        </w:rPr>
        <w:t xml:space="preserve"> </w:t>
      </w:r>
      <w:r w:rsidR="0063051D" w:rsidRPr="00692412">
        <w:rPr>
          <w:rFonts w:asciiTheme="majorBidi" w:hAnsiTheme="majorBidi" w:cstheme="majorBidi"/>
          <w:sz w:val="20"/>
          <w:szCs w:val="20"/>
        </w:rPr>
        <w:t>(</w:t>
      </w:r>
      <w:r w:rsidR="002B6659" w:rsidRPr="00692412">
        <w:rPr>
          <w:rFonts w:asciiTheme="majorBidi" w:hAnsiTheme="majorBidi" w:cstheme="majorBidi"/>
          <w:sz w:val="20"/>
          <w:szCs w:val="20"/>
        </w:rPr>
        <w:t>2004</w:t>
      </w:r>
      <w:r w:rsidR="0063051D" w:rsidRPr="00692412">
        <w:rPr>
          <w:rFonts w:asciiTheme="majorBidi" w:hAnsiTheme="majorBidi" w:cstheme="majorBidi"/>
          <w:sz w:val="20"/>
          <w:szCs w:val="20"/>
        </w:rPr>
        <w:t>)</w:t>
      </w:r>
      <w:r w:rsidR="007D4164" w:rsidRPr="00692412">
        <w:rPr>
          <w:rFonts w:asciiTheme="majorBidi" w:hAnsiTheme="majorBidi" w:cstheme="majorBidi"/>
          <w:sz w:val="20"/>
          <w:szCs w:val="20"/>
        </w:rPr>
        <w:t>,</w:t>
      </w:r>
      <w:r w:rsidR="002B6659" w:rsidRPr="00692412">
        <w:rPr>
          <w:rFonts w:asciiTheme="majorBidi" w:hAnsiTheme="majorBidi" w:cstheme="majorBidi"/>
          <w:sz w:val="20"/>
          <w:szCs w:val="20"/>
        </w:rPr>
        <w:t xml:space="preserve"> who observed no correlation between the use of antibiotics and the presence of bacterial colonies on electron microscopy or on </w:t>
      </w:r>
      <w:r w:rsidR="00983BB8" w:rsidRPr="00692412">
        <w:rPr>
          <w:rFonts w:asciiTheme="majorBidi" w:hAnsiTheme="majorBidi" w:cstheme="majorBidi"/>
          <w:sz w:val="20"/>
          <w:szCs w:val="20"/>
        </w:rPr>
        <w:t>culture. This</w:t>
      </w:r>
      <w:r w:rsidR="002B6659" w:rsidRPr="00692412">
        <w:rPr>
          <w:rFonts w:asciiTheme="majorBidi" w:hAnsiTheme="majorBidi" w:cstheme="majorBidi"/>
          <w:sz w:val="20"/>
          <w:szCs w:val="20"/>
        </w:rPr>
        <w:t xml:space="preserve"> could be explained </w:t>
      </w:r>
      <w:r w:rsidR="00E84B6C" w:rsidRPr="00692412">
        <w:rPr>
          <w:rFonts w:asciiTheme="majorBidi" w:hAnsiTheme="majorBidi" w:cstheme="majorBidi"/>
          <w:sz w:val="20"/>
          <w:szCs w:val="20"/>
        </w:rPr>
        <w:t>by relative resistance of bacteria encased in biofilm to the action of antimicrobials and host defenses.</w:t>
      </w:r>
      <w:r w:rsidR="00E84B6C" w:rsidRPr="00692412">
        <w:rPr>
          <w:rFonts w:ascii="Times New Roman" w:hAnsi="Times New Roman" w:cs="Times New Roman"/>
          <w:sz w:val="20"/>
          <w:szCs w:val="20"/>
        </w:rPr>
        <w:t xml:space="preserve"> The decreased susceptibility to microbial agents within a biofilm arises from multiple factors, including physical impairment of diffusion of antimicrobial agents, reduced bacterial growth rates, and local alterations of the microenvironment that may impair activity of the antimicrobial agent. Furthermore, the proximity of cells within a biofilm can facilitate plasmid exchange and hence enhance the spread of antimicrobial resistance </w:t>
      </w:r>
      <w:r w:rsidR="00E84B6C" w:rsidRPr="00692412">
        <w:rPr>
          <w:rFonts w:asciiTheme="majorBidi" w:hAnsiTheme="majorBidi" w:cstheme="majorBidi"/>
          <w:sz w:val="20"/>
          <w:szCs w:val="20"/>
        </w:rPr>
        <w:t>(Hoiby et al., 2010).</w:t>
      </w:r>
    </w:p>
    <w:p w:rsidR="00E84B6C" w:rsidRPr="00692412" w:rsidRDefault="00692412" w:rsidP="00692412">
      <w:pPr>
        <w:autoSpaceDE w:val="0"/>
        <w:autoSpaceDN w:val="0"/>
        <w:bidi w:val="0"/>
        <w:adjustRightInd w:val="0"/>
        <w:spacing w:after="0" w:line="240" w:lineRule="auto"/>
        <w:ind w:firstLine="450"/>
        <w:jc w:val="mediumKashida"/>
        <w:rPr>
          <w:rFonts w:asciiTheme="majorBidi" w:hAnsiTheme="majorBidi" w:cstheme="majorBidi"/>
          <w:sz w:val="20"/>
          <w:szCs w:val="20"/>
        </w:rPr>
      </w:pPr>
      <w:r>
        <w:rPr>
          <w:rFonts w:asciiTheme="majorBidi" w:hAnsiTheme="majorBidi" w:cstheme="majorBidi"/>
          <w:sz w:val="20"/>
          <w:szCs w:val="20"/>
        </w:rPr>
        <w:t xml:space="preserve"> </w:t>
      </w:r>
      <w:r w:rsidR="00D54CA1" w:rsidRPr="00692412">
        <w:rPr>
          <w:rFonts w:asciiTheme="majorBidi" w:hAnsiTheme="majorBidi" w:cstheme="majorBidi"/>
          <w:sz w:val="20"/>
          <w:szCs w:val="20"/>
        </w:rPr>
        <w:t>Previous studies</w:t>
      </w:r>
      <w:r w:rsidR="007D0D8E" w:rsidRPr="00692412">
        <w:rPr>
          <w:rFonts w:asciiTheme="majorBidi" w:hAnsiTheme="majorBidi" w:cstheme="majorBidi"/>
          <w:sz w:val="20"/>
          <w:szCs w:val="20"/>
        </w:rPr>
        <w:t xml:space="preserve"> have suggested </w:t>
      </w:r>
      <w:r w:rsidR="009F6666" w:rsidRPr="00692412">
        <w:rPr>
          <w:rFonts w:asciiTheme="majorBidi" w:hAnsiTheme="majorBidi" w:cstheme="majorBidi"/>
          <w:sz w:val="20"/>
          <w:szCs w:val="20"/>
        </w:rPr>
        <w:t>that ac</w:t>
      </w:r>
      <w:r w:rsidR="007D0D8E" w:rsidRPr="00692412">
        <w:rPr>
          <w:rFonts w:asciiTheme="majorBidi" w:hAnsiTheme="majorBidi" w:cstheme="majorBidi"/>
          <w:sz w:val="20"/>
          <w:szCs w:val="20"/>
        </w:rPr>
        <w:t xml:space="preserve">cumulation of bacterial biofilm </w:t>
      </w:r>
      <w:r w:rsidR="009F6666" w:rsidRPr="00692412">
        <w:rPr>
          <w:rFonts w:asciiTheme="majorBidi" w:hAnsiTheme="majorBidi" w:cstheme="majorBidi"/>
          <w:sz w:val="20"/>
          <w:szCs w:val="20"/>
        </w:rPr>
        <w:t>within the endotracheal tube lumen in</w:t>
      </w:r>
      <w:r w:rsidR="007D0D8E" w:rsidRPr="00692412">
        <w:rPr>
          <w:rFonts w:asciiTheme="majorBidi" w:hAnsiTheme="majorBidi" w:cstheme="majorBidi"/>
          <w:sz w:val="20"/>
          <w:szCs w:val="20"/>
        </w:rPr>
        <w:t xml:space="preserve"> mechanically </w:t>
      </w:r>
      <w:r w:rsidR="009F6666" w:rsidRPr="00692412">
        <w:rPr>
          <w:rFonts w:asciiTheme="majorBidi" w:hAnsiTheme="majorBidi" w:cstheme="majorBidi"/>
          <w:sz w:val="20"/>
          <w:szCs w:val="20"/>
        </w:rPr>
        <w:t>ventilated adul</w:t>
      </w:r>
      <w:r w:rsidR="007D0D8E" w:rsidRPr="00692412">
        <w:rPr>
          <w:rFonts w:asciiTheme="majorBidi" w:hAnsiTheme="majorBidi" w:cstheme="majorBidi"/>
          <w:sz w:val="20"/>
          <w:szCs w:val="20"/>
        </w:rPr>
        <w:t xml:space="preserve">ts may be a contributing factor </w:t>
      </w:r>
      <w:r w:rsidR="009F6666" w:rsidRPr="00692412">
        <w:rPr>
          <w:rFonts w:asciiTheme="majorBidi" w:hAnsiTheme="majorBidi" w:cstheme="majorBidi"/>
          <w:sz w:val="20"/>
          <w:szCs w:val="20"/>
        </w:rPr>
        <w:t>in the development of nosocomial pneumonia</w:t>
      </w:r>
      <w:r w:rsidR="007D0D8E" w:rsidRPr="00692412">
        <w:rPr>
          <w:rFonts w:asciiTheme="majorBidi" w:hAnsiTheme="majorBidi" w:cstheme="majorBidi"/>
          <w:sz w:val="20"/>
          <w:szCs w:val="20"/>
        </w:rPr>
        <w:t xml:space="preserve"> (</w:t>
      </w:r>
      <w:r w:rsidR="0035323A" w:rsidRPr="00692412">
        <w:rPr>
          <w:rFonts w:asciiTheme="majorBidi" w:hAnsiTheme="majorBidi" w:cstheme="majorBidi"/>
          <w:sz w:val="20"/>
          <w:szCs w:val="20"/>
        </w:rPr>
        <w:t xml:space="preserve">Adair </w:t>
      </w:r>
      <w:r w:rsidR="0035323A" w:rsidRPr="00692412">
        <w:rPr>
          <w:rStyle w:val="Emphasis"/>
          <w:rFonts w:asciiTheme="majorBidi" w:hAnsiTheme="majorBidi" w:cstheme="majorBidi"/>
          <w:i w:val="0"/>
          <w:iCs w:val="0"/>
          <w:sz w:val="20"/>
          <w:szCs w:val="20"/>
        </w:rPr>
        <w:t>et al.</w:t>
      </w:r>
      <w:r w:rsidR="0035323A" w:rsidRPr="00692412">
        <w:rPr>
          <w:rFonts w:asciiTheme="majorBidi" w:hAnsiTheme="majorBidi" w:cstheme="majorBidi"/>
          <w:i/>
          <w:iCs/>
          <w:sz w:val="20"/>
          <w:szCs w:val="20"/>
        </w:rPr>
        <w:t>,</w:t>
      </w:r>
      <w:r w:rsidR="00DC11F6" w:rsidRPr="00692412">
        <w:rPr>
          <w:rFonts w:asciiTheme="majorBidi" w:hAnsiTheme="majorBidi" w:cstheme="majorBidi"/>
          <w:i/>
          <w:iCs/>
          <w:sz w:val="20"/>
          <w:szCs w:val="20"/>
        </w:rPr>
        <w:t xml:space="preserve"> </w:t>
      </w:r>
      <w:r w:rsidR="00DC11F6" w:rsidRPr="00692412">
        <w:rPr>
          <w:rFonts w:asciiTheme="majorBidi" w:hAnsiTheme="majorBidi" w:cstheme="majorBidi"/>
          <w:sz w:val="20"/>
          <w:szCs w:val="20"/>
        </w:rPr>
        <w:t>1999</w:t>
      </w:r>
      <w:r w:rsidR="00363659" w:rsidRPr="00692412">
        <w:rPr>
          <w:rFonts w:asciiTheme="majorBidi" w:hAnsiTheme="majorBidi" w:cstheme="majorBidi"/>
          <w:sz w:val="20"/>
          <w:szCs w:val="20"/>
        </w:rPr>
        <w:t>)</w:t>
      </w:r>
      <w:r w:rsidR="0035323A" w:rsidRPr="00692412">
        <w:rPr>
          <w:rFonts w:asciiTheme="majorBidi" w:hAnsiTheme="majorBidi" w:cstheme="majorBidi"/>
          <w:i/>
          <w:iCs/>
          <w:sz w:val="20"/>
          <w:szCs w:val="20"/>
        </w:rPr>
        <w:t xml:space="preserve"> </w:t>
      </w:r>
      <w:r w:rsidR="0035323A" w:rsidRPr="00692412">
        <w:rPr>
          <w:rFonts w:asciiTheme="majorBidi" w:hAnsiTheme="majorBidi" w:cstheme="majorBidi"/>
          <w:sz w:val="20"/>
          <w:szCs w:val="20"/>
        </w:rPr>
        <w:t xml:space="preserve">and </w:t>
      </w:r>
      <w:r w:rsidR="00363659" w:rsidRPr="00692412">
        <w:rPr>
          <w:rFonts w:asciiTheme="majorBidi" w:hAnsiTheme="majorBidi" w:cstheme="majorBidi"/>
          <w:sz w:val="20"/>
          <w:szCs w:val="20"/>
        </w:rPr>
        <w:t>(</w:t>
      </w:r>
      <w:r w:rsidR="007D0D8E" w:rsidRPr="00692412">
        <w:rPr>
          <w:rFonts w:asciiTheme="majorBidi" w:hAnsiTheme="majorBidi" w:cstheme="majorBidi"/>
          <w:sz w:val="20"/>
          <w:szCs w:val="20"/>
        </w:rPr>
        <w:t>Feldman</w:t>
      </w:r>
      <w:r w:rsidR="007D0D8E" w:rsidRPr="00692412">
        <w:rPr>
          <w:rFonts w:asciiTheme="majorBidi" w:hAnsiTheme="majorBidi" w:cstheme="majorBidi"/>
          <w:i/>
          <w:iCs/>
          <w:sz w:val="20"/>
          <w:szCs w:val="20"/>
        </w:rPr>
        <w:t xml:space="preserve"> </w:t>
      </w:r>
      <w:r w:rsidR="007D0D8E" w:rsidRPr="00692412">
        <w:rPr>
          <w:rStyle w:val="Emphasis"/>
          <w:rFonts w:asciiTheme="majorBidi" w:hAnsiTheme="majorBidi" w:cstheme="majorBidi"/>
          <w:i w:val="0"/>
          <w:iCs w:val="0"/>
          <w:sz w:val="20"/>
          <w:szCs w:val="20"/>
        </w:rPr>
        <w:t>et al.</w:t>
      </w:r>
      <w:r w:rsidR="007D0D8E" w:rsidRPr="00692412">
        <w:rPr>
          <w:rFonts w:asciiTheme="majorBidi" w:hAnsiTheme="majorBidi" w:cstheme="majorBidi"/>
          <w:i/>
          <w:iCs/>
          <w:sz w:val="20"/>
          <w:szCs w:val="20"/>
        </w:rPr>
        <w:t>,</w:t>
      </w:r>
      <w:r w:rsidR="007D0D8E" w:rsidRPr="00692412">
        <w:rPr>
          <w:rFonts w:asciiTheme="majorBidi" w:hAnsiTheme="majorBidi" w:cstheme="majorBidi"/>
          <w:sz w:val="20"/>
          <w:szCs w:val="20"/>
        </w:rPr>
        <w:t xml:space="preserve"> 1999)</w:t>
      </w:r>
      <w:r w:rsidR="009F6666" w:rsidRPr="00692412">
        <w:rPr>
          <w:rFonts w:asciiTheme="majorBidi" w:hAnsiTheme="majorBidi" w:cstheme="majorBidi"/>
          <w:sz w:val="20"/>
          <w:szCs w:val="20"/>
        </w:rPr>
        <w:t>.</w:t>
      </w:r>
      <w:r w:rsidR="007D0D8E" w:rsidRPr="00692412">
        <w:rPr>
          <w:rFonts w:asciiTheme="majorBidi" w:hAnsiTheme="majorBidi" w:cstheme="majorBidi"/>
          <w:sz w:val="20"/>
          <w:szCs w:val="20"/>
        </w:rPr>
        <w:t xml:space="preserve"> </w:t>
      </w:r>
      <w:r w:rsidR="0074226D" w:rsidRPr="00692412">
        <w:rPr>
          <w:rFonts w:asciiTheme="majorBidi" w:hAnsiTheme="majorBidi" w:cstheme="majorBidi"/>
          <w:sz w:val="20"/>
          <w:szCs w:val="20"/>
        </w:rPr>
        <w:t xml:space="preserve">This </w:t>
      </w:r>
      <w:r w:rsidR="007D0D8E" w:rsidRPr="00692412">
        <w:rPr>
          <w:rFonts w:asciiTheme="majorBidi" w:hAnsiTheme="majorBidi" w:cstheme="majorBidi"/>
          <w:sz w:val="20"/>
          <w:szCs w:val="20"/>
        </w:rPr>
        <w:t xml:space="preserve">study provides further evidence </w:t>
      </w:r>
      <w:r w:rsidR="00BA5F38" w:rsidRPr="00692412">
        <w:rPr>
          <w:rFonts w:asciiTheme="majorBidi" w:hAnsiTheme="majorBidi" w:cstheme="majorBidi"/>
          <w:sz w:val="20"/>
          <w:szCs w:val="20"/>
        </w:rPr>
        <w:t xml:space="preserve">of </w:t>
      </w:r>
      <w:r w:rsidR="0074226D" w:rsidRPr="00692412">
        <w:rPr>
          <w:rFonts w:asciiTheme="majorBidi" w:hAnsiTheme="majorBidi" w:cstheme="majorBidi"/>
          <w:sz w:val="20"/>
          <w:szCs w:val="20"/>
        </w:rPr>
        <w:t>the</w:t>
      </w:r>
      <w:r w:rsidR="00D451A6" w:rsidRPr="00692412">
        <w:rPr>
          <w:rFonts w:asciiTheme="majorBidi" w:hAnsiTheme="majorBidi" w:cstheme="majorBidi"/>
          <w:sz w:val="20"/>
          <w:szCs w:val="20"/>
        </w:rPr>
        <w:t xml:space="preserve"> role of</w:t>
      </w:r>
      <w:r w:rsidR="0074226D" w:rsidRPr="00692412">
        <w:rPr>
          <w:rFonts w:asciiTheme="majorBidi" w:hAnsiTheme="majorBidi" w:cstheme="majorBidi"/>
          <w:sz w:val="20"/>
          <w:szCs w:val="20"/>
        </w:rPr>
        <w:t xml:space="preserve"> </w:t>
      </w:r>
      <w:r w:rsidR="007D0D8E" w:rsidRPr="00692412">
        <w:rPr>
          <w:rFonts w:asciiTheme="majorBidi" w:hAnsiTheme="majorBidi" w:cstheme="majorBidi"/>
          <w:sz w:val="20"/>
          <w:szCs w:val="20"/>
        </w:rPr>
        <w:t xml:space="preserve">ETT </w:t>
      </w:r>
      <w:r w:rsidR="00E84B6C" w:rsidRPr="00692412">
        <w:rPr>
          <w:rFonts w:asciiTheme="majorBidi" w:hAnsiTheme="majorBidi" w:cstheme="majorBidi"/>
          <w:sz w:val="20"/>
          <w:szCs w:val="20"/>
        </w:rPr>
        <w:t xml:space="preserve">biofilm in the pathogenesis of </w:t>
      </w:r>
      <w:r w:rsidR="001A02C7" w:rsidRPr="00692412">
        <w:rPr>
          <w:rFonts w:asciiTheme="majorBidi" w:hAnsiTheme="majorBidi" w:cstheme="majorBidi"/>
          <w:sz w:val="20"/>
          <w:szCs w:val="20"/>
        </w:rPr>
        <w:t xml:space="preserve">VAP </w:t>
      </w:r>
      <w:r w:rsidR="00E84B6C" w:rsidRPr="00692412">
        <w:rPr>
          <w:rFonts w:asciiTheme="majorBidi" w:eastAsia="Times New Roman" w:hAnsiTheme="majorBidi" w:cstheme="majorBidi"/>
          <w:sz w:val="20"/>
          <w:szCs w:val="20"/>
        </w:rPr>
        <w:t>in neonates who were intubated and ventilated for a prolonged period</w:t>
      </w:r>
      <w:r w:rsidR="00E84B6C" w:rsidRPr="00692412">
        <w:rPr>
          <w:rFonts w:asciiTheme="majorBidi" w:hAnsiTheme="majorBidi" w:cstheme="majorBidi"/>
          <w:sz w:val="20"/>
          <w:szCs w:val="20"/>
        </w:rPr>
        <w:t>. This was concluded first, from occurrence of lower respiratory infection in 85% of the intubated neonates. Second, a strong statistical relationship existed</w:t>
      </w:r>
      <w:r w:rsidR="00D54CA1" w:rsidRPr="00692412">
        <w:rPr>
          <w:rFonts w:asciiTheme="majorBidi" w:hAnsiTheme="majorBidi" w:cstheme="majorBidi"/>
          <w:sz w:val="20"/>
          <w:szCs w:val="20"/>
        </w:rPr>
        <w:t xml:space="preserve"> between bacterial colonization/</w:t>
      </w:r>
      <w:r w:rsidR="00E84B6C" w:rsidRPr="00692412">
        <w:rPr>
          <w:rFonts w:asciiTheme="majorBidi" w:hAnsiTheme="majorBidi" w:cstheme="majorBidi"/>
          <w:sz w:val="20"/>
          <w:szCs w:val="20"/>
        </w:rPr>
        <w:t xml:space="preserve">biofilm formation </w:t>
      </w:r>
      <w:r w:rsidR="00D54CA1" w:rsidRPr="00692412">
        <w:rPr>
          <w:rFonts w:asciiTheme="majorBidi" w:hAnsiTheme="majorBidi" w:cstheme="majorBidi"/>
          <w:sz w:val="20"/>
          <w:szCs w:val="20"/>
        </w:rPr>
        <w:t>and</w:t>
      </w:r>
      <w:r w:rsidR="00E84B6C" w:rsidRPr="00692412">
        <w:rPr>
          <w:rFonts w:asciiTheme="majorBidi" w:hAnsiTheme="majorBidi" w:cstheme="majorBidi"/>
          <w:sz w:val="20"/>
          <w:szCs w:val="20"/>
        </w:rPr>
        <w:t xml:space="preserve"> ET aspirate culture results (</w:t>
      </w:r>
      <w:r w:rsidR="00E84B6C" w:rsidRPr="00692412">
        <w:rPr>
          <w:rFonts w:asciiTheme="majorBidi" w:hAnsiTheme="majorBidi" w:cstheme="majorBidi"/>
          <w:sz w:val="20"/>
          <w:szCs w:val="20"/>
          <w:lang w:bidi="ar-EG"/>
        </w:rPr>
        <w:t xml:space="preserve">kappa=0.828). </w:t>
      </w:r>
      <w:r w:rsidR="00E146F5" w:rsidRPr="00692412">
        <w:rPr>
          <w:rFonts w:asciiTheme="majorBidi" w:hAnsiTheme="majorBidi" w:cstheme="majorBidi"/>
          <w:sz w:val="20"/>
          <w:szCs w:val="20"/>
          <w:lang w:bidi="ar-EG"/>
        </w:rPr>
        <w:t>The majority (</w:t>
      </w:r>
      <w:r w:rsidR="00E146F5" w:rsidRPr="00692412">
        <w:rPr>
          <w:rFonts w:asciiTheme="majorBidi" w:hAnsiTheme="majorBidi" w:cstheme="majorBidi"/>
          <w:sz w:val="20"/>
          <w:szCs w:val="20"/>
        </w:rPr>
        <w:t>81.25%)</w:t>
      </w:r>
      <w:r w:rsidR="00E146F5" w:rsidRPr="00692412">
        <w:rPr>
          <w:rFonts w:asciiTheme="majorBidi" w:eastAsia="Times New Roman" w:hAnsiTheme="majorBidi" w:cstheme="majorBidi"/>
          <w:sz w:val="20"/>
          <w:szCs w:val="20"/>
        </w:rPr>
        <w:t xml:space="preserve"> </w:t>
      </w:r>
      <w:r w:rsidR="00D54CA1" w:rsidRPr="00692412">
        <w:rPr>
          <w:rFonts w:asciiTheme="majorBidi" w:eastAsia="Times New Roman" w:hAnsiTheme="majorBidi" w:cstheme="majorBidi"/>
          <w:sz w:val="20"/>
          <w:szCs w:val="20"/>
        </w:rPr>
        <w:t>had identical pathogens isolate</w:t>
      </w:r>
      <w:r w:rsidR="00A44C39" w:rsidRPr="00692412">
        <w:rPr>
          <w:rFonts w:asciiTheme="majorBidi" w:eastAsia="Times New Roman" w:hAnsiTheme="majorBidi" w:cstheme="majorBidi"/>
          <w:sz w:val="20"/>
          <w:szCs w:val="20"/>
        </w:rPr>
        <w:t>d</w:t>
      </w:r>
      <w:r w:rsidR="00D54CA1" w:rsidRPr="00692412">
        <w:rPr>
          <w:rFonts w:asciiTheme="majorBidi" w:eastAsia="Times New Roman" w:hAnsiTheme="majorBidi" w:cstheme="majorBidi"/>
          <w:sz w:val="20"/>
          <w:szCs w:val="20"/>
        </w:rPr>
        <w:t xml:space="preserve"> from both </w:t>
      </w:r>
      <w:r w:rsidR="00A44C39" w:rsidRPr="00692412">
        <w:rPr>
          <w:rFonts w:asciiTheme="majorBidi" w:eastAsia="Times New Roman" w:hAnsiTheme="majorBidi" w:cstheme="majorBidi"/>
          <w:sz w:val="20"/>
          <w:szCs w:val="20"/>
        </w:rPr>
        <w:t xml:space="preserve">inner </w:t>
      </w:r>
      <w:r w:rsidR="00D54CA1" w:rsidRPr="00692412">
        <w:rPr>
          <w:rFonts w:asciiTheme="majorBidi" w:eastAsia="Times New Roman" w:hAnsiTheme="majorBidi" w:cstheme="majorBidi"/>
          <w:sz w:val="20"/>
          <w:szCs w:val="20"/>
        </w:rPr>
        <w:t xml:space="preserve">ET biofilm and tracheal secretions </w:t>
      </w:r>
      <w:r w:rsidR="00E84B6C" w:rsidRPr="00692412">
        <w:rPr>
          <w:rFonts w:asciiTheme="majorBidi" w:hAnsiTheme="majorBidi" w:cstheme="majorBidi"/>
          <w:sz w:val="20"/>
          <w:szCs w:val="20"/>
        </w:rPr>
        <w:t xml:space="preserve">while samples </w:t>
      </w:r>
      <w:r w:rsidR="00D76CEA" w:rsidRPr="00692412">
        <w:rPr>
          <w:rFonts w:asciiTheme="majorBidi" w:hAnsiTheme="majorBidi" w:cstheme="majorBidi"/>
          <w:sz w:val="20"/>
          <w:szCs w:val="20"/>
        </w:rPr>
        <w:t>which grew</w:t>
      </w:r>
      <w:r w:rsidR="00E84B6C" w:rsidRPr="00692412">
        <w:rPr>
          <w:rFonts w:asciiTheme="majorBidi" w:hAnsiTheme="majorBidi" w:cstheme="majorBidi"/>
          <w:sz w:val="20"/>
          <w:szCs w:val="20"/>
        </w:rPr>
        <w:t xml:space="preserve"> one organism phenotypically similar to ETT inner surface culture accounted for 18.75% of th</w:t>
      </w:r>
      <w:r w:rsidR="002F333A" w:rsidRPr="00692412">
        <w:rPr>
          <w:rFonts w:asciiTheme="majorBidi" w:hAnsiTheme="majorBidi" w:cstheme="majorBidi"/>
          <w:sz w:val="20"/>
          <w:szCs w:val="20"/>
        </w:rPr>
        <w:t xml:space="preserve">e positive cultures from ETTs. </w:t>
      </w:r>
      <w:r w:rsidR="00830AB2" w:rsidRPr="00692412">
        <w:rPr>
          <w:rFonts w:asciiTheme="majorBidi" w:hAnsiTheme="majorBidi" w:cstheme="majorBidi"/>
          <w:sz w:val="20"/>
          <w:szCs w:val="20"/>
        </w:rPr>
        <w:t xml:space="preserve">The most prevalent isolates in endotracheal aspirate cultures were </w:t>
      </w:r>
      <w:r w:rsidR="00830AB2" w:rsidRPr="00692412">
        <w:rPr>
          <w:rFonts w:asciiTheme="majorBidi" w:hAnsiTheme="majorBidi" w:cstheme="majorBidi"/>
          <w:i/>
          <w:iCs/>
          <w:sz w:val="20"/>
          <w:szCs w:val="20"/>
        </w:rPr>
        <w:t>Klebs</w:t>
      </w:r>
      <w:r w:rsidR="00CA3005" w:rsidRPr="00692412">
        <w:rPr>
          <w:rFonts w:asciiTheme="majorBidi" w:hAnsiTheme="majorBidi" w:cstheme="majorBidi"/>
          <w:i/>
          <w:iCs/>
          <w:sz w:val="20"/>
          <w:szCs w:val="20"/>
        </w:rPr>
        <w:t>iella</w:t>
      </w:r>
      <w:r w:rsidR="00830AB2" w:rsidRPr="00692412">
        <w:rPr>
          <w:rFonts w:asciiTheme="majorBidi" w:hAnsiTheme="majorBidi" w:cstheme="majorBidi"/>
          <w:i/>
          <w:iCs/>
          <w:sz w:val="20"/>
          <w:szCs w:val="20"/>
        </w:rPr>
        <w:t xml:space="preserve"> pneumoniae</w:t>
      </w:r>
      <w:r w:rsidR="00830AB2" w:rsidRPr="00692412">
        <w:rPr>
          <w:rFonts w:asciiTheme="majorBidi" w:hAnsiTheme="majorBidi" w:cstheme="majorBidi"/>
          <w:sz w:val="20"/>
          <w:szCs w:val="20"/>
        </w:rPr>
        <w:t xml:space="preserve"> 40% followed by </w:t>
      </w:r>
      <w:r w:rsidR="00830AB2" w:rsidRPr="00692412">
        <w:rPr>
          <w:rFonts w:asciiTheme="majorBidi" w:hAnsiTheme="majorBidi" w:cstheme="majorBidi"/>
          <w:i/>
          <w:iCs/>
          <w:sz w:val="20"/>
          <w:szCs w:val="20"/>
        </w:rPr>
        <w:t>CoNS</w:t>
      </w:r>
      <w:r w:rsidR="00830AB2" w:rsidRPr="00692412">
        <w:rPr>
          <w:rFonts w:asciiTheme="majorBidi" w:hAnsiTheme="majorBidi" w:cstheme="majorBidi"/>
          <w:sz w:val="20"/>
          <w:szCs w:val="20"/>
        </w:rPr>
        <w:t xml:space="preserve"> 20%, </w:t>
      </w:r>
      <w:r w:rsidR="00830AB2" w:rsidRPr="00692412">
        <w:rPr>
          <w:rFonts w:asciiTheme="majorBidi" w:hAnsiTheme="majorBidi" w:cstheme="majorBidi"/>
          <w:i/>
          <w:iCs/>
          <w:sz w:val="20"/>
          <w:szCs w:val="20"/>
        </w:rPr>
        <w:t>Enterobacter</w:t>
      </w:r>
      <w:r w:rsidR="00830AB2" w:rsidRPr="00692412">
        <w:rPr>
          <w:rFonts w:asciiTheme="majorBidi" w:hAnsiTheme="majorBidi" w:cstheme="majorBidi"/>
          <w:sz w:val="20"/>
          <w:szCs w:val="20"/>
        </w:rPr>
        <w:t xml:space="preserve"> 20%, </w:t>
      </w:r>
      <w:r w:rsidR="00830AB2" w:rsidRPr="00692412">
        <w:rPr>
          <w:rFonts w:asciiTheme="majorBidi" w:hAnsiTheme="majorBidi" w:cstheme="majorBidi"/>
          <w:i/>
          <w:iCs/>
          <w:sz w:val="20"/>
          <w:szCs w:val="20"/>
        </w:rPr>
        <w:t xml:space="preserve">Acinetobacter </w:t>
      </w:r>
      <w:r w:rsidR="00830AB2" w:rsidRPr="00692412">
        <w:rPr>
          <w:rFonts w:asciiTheme="majorBidi" w:hAnsiTheme="majorBidi" w:cstheme="majorBidi"/>
          <w:sz w:val="20"/>
          <w:szCs w:val="20"/>
        </w:rPr>
        <w:t>15%, and normal flora 5%.</w:t>
      </w:r>
    </w:p>
    <w:p w:rsidR="0035773B" w:rsidRPr="00692412" w:rsidRDefault="00692412" w:rsidP="00692412">
      <w:pPr>
        <w:autoSpaceDE w:val="0"/>
        <w:autoSpaceDN w:val="0"/>
        <w:bidi w:val="0"/>
        <w:adjustRightInd w:val="0"/>
        <w:spacing w:after="0" w:line="240" w:lineRule="auto"/>
        <w:ind w:firstLine="450"/>
        <w:jc w:val="both"/>
        <w:rPr>
          <w:rFonts w:asciiTheme="majorBidi" w:hAnsiTheme="majorBidi" w:cstheme="majorBidi"/>
          <w:sz w:val="20"/>
          <w:szCs w:val="20"/>
        </w:rPr>
      </w:pPr>
      <w:r>
        <w:rPr>
          <w:rFonts w:asciiTheme="majorBidi" w:hAnsiTheme="majorBidi" w:cstheme="majorBidi"/>
          <w:sz w:val="20"/>
          <w:szCs w:val="20"/>
        </w:rPr>
        <w:t xml:space="preserve"> </w:t>
      </w:r>
      <w:r w:rsidR="00E84B6C" w:rsidRPr="00692412">
        <w:rPr>
          <w:rFonts w:asciiTheme="majorBidi" w:hAnsiTheme="majorBidi" w:cstheme="majorBidi"/>
          <w:sz w:val="20"/>
          <w:szCs w:val="20"/>
        </w:rPr>
        <w:t xml:space="preserve">Our results were in accordance with </w:t>
      </w:r>
      <w:r w:rsidR="00363659" w:rsidRPr="00692412">
        <w:rPr>
          <w:rFonts w:asciiTheme="majorBidi" w:hAnsiTheme="majorBidi" w:cstheme="majorBidi"/>
          <w:sz w:val="20"/>
          <w:szCs w:val="20"/>
        </w:rPr>
        <w:t>Chen et al.(</w:t>
      </w:r>
      <w:r w:rsidR="00E84B6C" w:rsidRPr="00692412">
        <w:rPr>
          <w:rFonts w:asciiTheme="majorBidi" w:hAnsiTheme="majorBidi" w:cstheme="majorBidi"/>
          <w:sz w:val="20"/>
          <w:szCs w:val="20"/>
        </w:rPr>
        <w:t xml:space="preserve"> 2007</w:t>
      </w:r>
      <w:r w:rsidR="00363659" w:rsidRPr="00692412">
        <w:rPr>
          <w:rFonts w:asciiTheme="majorBidi" w:hAnsiTheme="majorBidi" w:cstheme="majorBidi"/>
          <w:sz w:val="20"/>
          <w:szCs w:val="20"/>
        </w:rPr>
        <w:t>)</w:t>
      </w:r>
      <w:r w:rsidR="007D4164" w:rsidRPr="00692412">
        <w:rPr>
          <w:rFonts w:asciiTheme="majorBidi" w:hAnsiTheme="majorBidi" w:cstheme="majorBidi"/>
          <w:sz w:val="20"/>
          <w:szCs w:val="20"/>
        </w:rPr>
        <w:t>,</w:t>
      </w:r>
      <w:r w:rsidR="008C7768" w:rsidRPr="00692412">
        <w:rPr>
          <w:rFonts w:asciiTheme="majorBidi" w:hAnsiTheme="majorBidi" w:cstheme="majorBidi"/>
          <w:sz w:val="20"/>
          <w:szCs w:val="20"/>
        </w:rPr>
        <w:t xml:space="preserve"> </w:t>
      </w:r>
      <w:r w:rsidR="00A44C39" w:rsidRPr="00692412">
        <w:rPr>
          <w:rFonts w:asciiTheme="majorBidi" w:hAnsiTheme="majorBidi" w:cstheme="majorBidi"/>
          <w:sz w:val="20"/>
          <w:szCs w:val="20"/>
        </w:rPr>
        <w:t xml:space="preserve">who </w:t>
      </w:r>
      <w:r w:rsidR="007D4164" w:rsidRPr="00692412">
        <w:rPr>
          <w:rFonts w:asciiTheme="majorBidi" w:hAnsiTheme="majorBidi" w:cstheme="majorBidi"/>
          <w:sz w:val="20"/>
          <w:szCs w:val="20"/>
        </w:rPr>
        <w:t>report</w:t>
      </w:r>
      <w:r w:rsidR="00A44C39" w:rsidRPr="00692412">
        <w:rPr>
          <w:rFonts w:asciiTheme="majorBidi" w:hAnsiTheme="majorBidi" w:cstheme="majorBidi"/>
          <w:sz w:val="20"/>
          <w:szCs w:val="20"/>
        </w:rPr>
        <w:t xml:space="preserve">ed </w:t>
      </w:r>
      <w:r w:rsidR="007D4164" w:rsidRPr="00692412">
        <w:rPr>
          <w:rFonts w:asciiTheme="majorBidi" w:eastAsia="Times New Roman" w:hAnsiTheme="majorBidi" w:cstheme="majorBidi"/>
          <w:sz w:val="20"/>
          <w:szCs w:val="20"/>
        </w:rPr>
        <w:t>that 5</w:t>
      </w:r>
      <w:r w:rsidR="00E84B6C" w:rsidRPr="00692412">
        <w:rPr>
          <w:rFonts w:asciiTheme="majorBidi" w:eastAsia="Times New Roman" w:hAnsiTheme="majorBidi" w:cstheme="majorBidi"/>
          <w:sz w:val="20"/>
          <w:szCs w:val="20"/>
        </w:rPr>
        <w:t>0% of the positive cultures from ETTs had the same pathogen both on the surface of ETTs and in the secretions of low</w:t>
      </w:r>
      <w:r w:rsidR="00B9157C" w:rsidRPr="00692412">
        <w:rPr>
          <w:rFonts w:asciiTheme="majorBidi" w:eastAsia="Times New Roman" w:hAnsiTheme="majorBidi" w:cstheme="majorBidi"/>
          <w:sz w:val="20"/>
          <w:szCs w:val="20"/>
        </w:rPr>
        <w:t xml:space="preserve">er respiratory tract, including </w:t>
      </w:r>
      <w:r w:rsidR="00E84B6C" w:rsidRPr="00692412">
        <w:rPr>
          <w:rFonts w:asciiTheme="majorBidi" w:eastAsia="Times New Roman" w:hAnsiTheme="majorBidi" w:cstheme="majorBidi"/>
          <w:i/>
          <w:iCs/>
          <w:sz w:val="20"/>
          <w:szCs w:val="20"/>
        </w:rPr>
        <w:t>Xanthomonas maltophilia</w:t>
      </w:r>
      <w:r w:rsidR="00BA5F38" w:rsidRPr="00692412">
        <w:rPr>
          <w:rFonts w:asciiTheme="majorBidi" w:eastAsia="Times New Roman" w:hAnsiTheme="majorBidi" w:cstheme="majorBidi"/>
          <w:i/>
          <w:iCs/>
          <w:sz w:val="20"/>
          <w:szCs w:val="20"/>
        </w:rPr>
        <w:t>,</w:t>
      </w:r>
      <w:r w:rsidR="00B9157C" w:rsidRPr="00692412">
        <w:rPr>
          <w:rFonts w:asciiTheme="majorBidi" w:eastAsia="Times New Roman" w:hAnsiTheme="majorBidi" w:cstheme="majorBidi"/>
          <w:i/>
          <w:iCs/>
          <w:sz w:val="20"/>
          <w:szCs w:val="20"/>
        </w:rPr>
        <w:t xml:space="preserve"> </w:t>
      </w:r>
      <w:r w:rsidR="00670532" w:rsidRPr="00692412">
        <w:rPr>
          <w:rFonts w:asciiTheme="majorBidi" w:eastAsia="Times New Roman" w:hAnsiTheme="majorBidi" w:cstheme="majorBidi"/>
          <w:i/>
          <w:iCs/>
          <w:sz w:val="20"/>
          <w:szCs w:val="20"/>
        </w:rPr>
        <w:t xml:space="preserve">Klebsiella </w:t>
      </w:r>
      <w:r w:rsidR="00E84B6C" w:rsidRPr="00692412">
        <w:rPr>
          <w:rFonts w:asciiTheme="majorBidi" w:eastAsia="Times New Roman" w:hAnsiTheme="majorBidi" w:cstheme="majorBidi"/>
          <w:i/>
          <w:iCs/>
          <w:sz w:val="20"/>
          <w:szCs w:val="20"/>
        </w:rPr>
        <w:t>pneumoniae</w:t>
      </w:r>
      <w:r w:rsidR="00B9157C" w:rsidRPr="00692412">
        <w:rPr>
          <w:rFonts w:asciiTheme="majorBidi" w:eastAsia="Times New Roman" w:hAnsiTheme="majorBidi" w:cstheme="majorBidi"/>
          <w:i/>
          <w:iCs/>
          <w:sz w:val="20"/>
          <w:szCs w:val="20"/>
        </w:rPr>
        <w:t>,</w:t>
      </w:r>
      <w:r w:rsidR="00E84B6C" w:rsidRPr="00692412">
        <w:rPr>
          <w:rFonts w:asciiTheme="majorBidi" w:eastAsia="Times New Roman" w:hAnsiTheme="majorBidi" w:cstheme="majorBidi"/>
          <w:i/>
          <w:iCs/>
          <w:sz w:val="20"/>
          <w:szCs w:val="20"/>
        </w:rPr>
        <w:t xml:space="preserve"> Acinetobacter lwoffii </w:t>
      </w:r>
      <w:r w:rsidR="00BA5F38" w:rsidRPr="00692412">
        <w:rPr>
          <w:rFonts w:asciiTheme="majorBidi" w:eastAsia="Times New Roman" w:hAnsiTheme="majorBidi" w:cstheme="majorBidi"/>
          <w:i/>
          <w:iCs/>
          <w:sz w:val="20"/>
          <w:szCs w:val="20"/>
        </w:rPr>
        <w:t>,</w:t>
      </w:r>
      <w:r w:rsidR="00E84B6C" w:rsidRPr="00692412">
        <w:rPr>
          <w:rFonts w:asciiTheme="majorBidi" w:eastAsia="Times New Roman" w:hAnsiTheme="majorBidi" w:cstheme="majorBidi"/>
          <w:i/>
          <w:iCs/>
          <w:sz w:val="20"/>
          <w:szCs w:val="20"/>
        </w:rPr>
        <w:t xml:space="preserve"> Acinetobacter baumannii </w:t>
      </w:r>
      <w:r w:rsidR="00B9157C" w:rsidRPr="00692412">
        <w:rPr>
          <w:rFonts w:asciiTheme="majorBidi" w:eastAsia="Times New Roman" w:hAnsiTheme="majorBidi" w:cstheme="majorBidi"/>
          <w:sz w:val="20"/>
          <w:szCs w:val="20"/>
        </w:rPr>
        <w:t>and normal flora.</w:t>
      </w:r>
      <w:r w:rsidR="00E84B6C" w:rsidRPr="00692412">
        <w:rPr>
          <w:rFonts w:asciiTheme="majorBidi" w:hAnsiTheme="majorBidi" w:cstheme="majorBidi"/>
          <w:sz w:val="20"/>
          <w:szCs w:val="20"/>
        </w:rPr>
        <w:t xml:space="preserve"> The Gram-negative </w:t>
      </w:r>
      <w:r w:rsidR="00E84B6C" w:rsidRPr="00692412">
        <w:rPr>
          <w:rFonts w:asciiTheme="majorBidi" w:hAnsiTheme="majorBidi" w:cstheme="majorBidi"/>
          <w:sz w:val="20"/>
          <w:szCs w:val="20"/>
        </w:rPr>
        <w:lastRenderedPageBreak/>
        <w:t>bacteria isolated from the surface of ETTs and the secretions of lower respiratory tract presented multi-resistance to antibiotics</w:t>
      </w:r>
      <w:r w:rsidR="007D4164" w:rsidRPr="00692412">
        <w:rPr>
          <w:rFonts w:asciiTheme="majorBidi" w:hAnsiTheme="majorBidi" w:cstheme="majorBidi"/>
          <w:sz w:val="20"/>
          <w:szCs w:val="20"/>
        </w:rPr>
        <w:t>.</w:t>
      </w:r>
      <w:r w:rsidR="00E84B6C" w:rsidRPr="00692412">
        <w:rPr>
          <w:rFonts w:asciiTheme="majorBidi" w:hAnsiTheme="majorBidi" w:cstheme="majorBidi"/>
          <w:sz w:val="20"/>
          <w:szCs w:val="20"/>
        </w:rPr>
        <w:t xml:space="preserve"> Indeed our study agreed with this data as shown by resistance pattern of isolated pathogens obtained by disc diffusion method.</w:t>
      </w:r>
    </w:p>
    <w:p w:rsidR="0035773B" w:rsidRPr="00692412" w:rsidRDefault="00692412" w:rsidP="00692412">
      <w:pPr>
        <w:autoSpaceDE w:val="0"/>
        <w:autoSpaceDN w:val="0"/>
        <w:bidi w:val="0"/>
        <w:adjustRightInd w:val="0"/>
        <w:spacing w:after="0" w:line="240" w:lineRule="auto"/>
        <w:ind w:firstLine="450"/>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 </w:t>
      </w:r>
      <w:r w:rsidR="00B53702" w:rsidRPr="00692412">
        <w:rPr>
          <w:rFonts w:asciiTheme="majorBidi" w:hAnsiTheme="majorBidi" w:cstheme="majorBidi"/>
          <w:color w:val="000000"/>
          <w:sz w:val="20"/>
          <w:szCs w:val="20"/>
        </w:rPr>
        <w:t xml:space="preserve">Similarly </w:t>
      </w:r>
      <w:r w:rsidR="0035773B" w:rsidRPr="00692412">
        <w:rPr>
          <w:rFonts w:asciiTheme="majorBidi" w:hAnsiTheme="majorBidi" w:cstheme="majorBidi"/>
          <w:color w:val="000000"/>
          <w:sz w:val="20"/>
          <w:szCs w:val="20"/>
        </w:rPr>
        <w:t>Apisarnthanarak and colleagues</w:t>
      </w:r>
      <w:r w:rsidR="0035773B" w:rsidRPr="00692412">
        <w:rPr>
          <w:rFonts w:asciiTheme="majorBidi" w:hAnsiTheme="majorBidi" w:cstheme="majorBidi"/>
          <w:color w:val="000066"/>
          <w:sz w:val="20"/>
          <w:szCs w:val="20"/>
        </w:rPr>
        <w:t xml:space="preserve"> </w:t>
      </w:r>
      <w:r w:rsidR="0035773B" w:rsidRPr="00692412">
        <w:rPr>
          <w:rFonts w:asciiTheme="majorBidi" w:hAnsiTheme="majorBidi" w:cstheme="majorBidi"/>
          <w:sz w:val="20"/>
          <w:szCs w:val="20"/>
        </w:rPr>
        <w:t>(2003)</w:t>
      </w:r>
      <w:r w:rsidR="0035773B" w:rsidRPr="00692412">
        <w:rPr>
          <w:rFonts w:asciiTheme="majorBidi" w:hAnsiTheme="majorBidi" w:cstheme="majorBidi"/>
          <w:color w:val="000066"/>
          <w:sz w:val="20"/>
          <w:szCs w:val="20"/>
        </w:rPr>
        <w:t xml:space="preserve">, </w:t>
      </w:r>
      <w:r w:rsidR="0035773B" w:rsidRPr="00692412">
        <w:rPr>
          <w:rFonts w:asciiTheme="majorBidi" w:hAnsiTheme="majorBidi" w:cstheme="majorBidi"/>
          <w:color w:val="000000"/>
          <w:sz w:val="20"/>
          <w:szCs w:val="20"/>
        </w:rPr>
        <w:t>noted Gram-negative organisms in 94% of tracheal aspirates from neonates with VAP.</w:t>
      </w:r>
      <w:r w:rsidR="0035773B" w:rsidRPr="00692412">
        <w:rPr>
          <w:rFonts w:asciiTheme="majorBidi" w:hAnsiTheme="majorBidi" w:cstheme="majorBidi"/>
          <w:sz w:val="20"/>
          <w:szCs w:val="20"/>
        </w:rPr>
        <w:t xml:space="preserve"> </w:t>
      </w:r>
      <w:r w:rsidR="0035773B" w:rsidRPr="00692412">
        <w:rPr>
          <w:rFonts w:asciiTheme="majorBidi" w:hAnsiTheme="majorBidi" w:cstheme="majorBidi"/>
          <w:color w:val="000000"/>
          <w:sz w:val="20"/>
          <w:szCs w:val="20"/>
        </w:rPr>
        <w:t xml:space="preserve">Multiple organisms were recovered from airway secretions in 58% of cases, and </w:t>
      </w:r>
      <w:r w:rsidR="000F6844" w:rsidRPr="00692412">
        <w:rPr>
          <w:rFonts w:asciiTheme="majorBidi" w:hAnsiTheme="majorBidi" w:cstheme="majorBidi"/>
          <w:i/>
          <w:iCs/>
          <w:sz w:val="20"/>
          <w:szCs w:val="20"/>
        </w:rPr>
        <w:t>Staphylococcus</w:t>
      </w:r>
      <w:r w:rsidR="000F6844" w:rsidRPr="00692412">
        <w:rPr>
          <w:rFonts w:asciiTheme="majorBidi" w:hAnsiTheme="majorBidi" w:cstheme="majorBidi"/>
          <w:i/>
          <w:iCs/>
          <w:color w:val="000000"/>
          <w:sz w:val="20"/>
          <w:szCs w:val="20"/>
        </w:rPr>
        <w:t xml:space="preserve"> </w:t>
      </w:r>
      <w:r w:rsidR="0035773B" w:rsidRPr="00692412">
        <w:rPr>
          <w:rFonts w:asciiTheme="majorBidi" w:hAnsiTheme="majorBidi" w:cstheme="majorBidi"/>
          <w:i/>
          <w:iCs/>
          <w:color w:val="000000"/>
          <w:sz w:val="20"/>
          <w:szCs w:val="20"/>
        </w:rPr>
        <w:t>aureus</w:t>
      </w:r>
      <w:r w:rsidR="0035773B" w:rsidRPr="00692412">
        <w:rPr>
          <w:rFonts w:asciiTheme="majorBidi" w:hAnsiTheme="majorBidi" w:cstheme="majorBidi"/>
          <w:color w:val="000000"/>
          <w:sz w:val="20"/>
          <w:szCs w:val="20"/>
        </w:rPr>
        <w:t xml:space="preserve"> was recovered from approximately 25% of cases. </w:t>
      </w:r>
      <w:r w:rsidR="00BD4DD6" w:rsidRPr="00692412">
        <w:rPr>
          <w:rFonts w:asciiTheme="majorBidi" w:hAnsiTheme="majorBidi" w:cstheme="majorBidi"/>
          <w:color w:val="000000"/>
          <w:sz w:val="20"/>
          <w:szCs w:val="20"/>
        </w:rPr>
        <w:t xml:space="preserve">Other studies, </w:t>
      </w:r>
      <w:r w:rsidR="005216CB" w:rsidRPr="00692412">
        <w:rPr>
          <w:rFonts w:asciiTheme="majorBidi" w:hAnsiTheme="majorBidi" w:cstheme="majorBidi"/>
          <w:sz w:val="20"/>
          <w:szCs w:val="20"/>
        </w:rPr>
        <w:t xml:space="preserve">reported </w:t>
      </w:r>
      <w:r w:rsidR="00830AB2" w:rsidRPr="00692412">
        <w:rPr>
          <w:rFonts w:asciiTheme="majorBidi" w:hAnsiTheme="majorBidi" w:cstheme="majorBidi"/>
          <w:sz w:val="20"/>
          <w:szCs w:val="20"/>
        </w:rPr>
        <w:t>G</w:t>
      </w:r>
      <w:r w:rsidR="005216CB" w:rsidRPr="00692412">
        <w:rPr>
          <w:rFonts w:asciiTheme="majorBidi" w:hAnsiTheme="majorBidi" w:cstheme="majorBidi"/>
          <w:sz w:val="20"/>
          <w:szCs w:val="20"/>
        </w:rPr>
        <w:t>ram negative bacteria (</w:t>
      </w:r>
      <w:r w:rsidR="00911959" w:rsidRPr="00692412">
        <w:rPr>
          <w:rFonts w:asciiTheme="majorBidi" w:hAnsiTheme="majorBidi" w:cstheme="majorBidi"/>
          <w:i/>
          <w:iCs/>
          <w:sz w:val="20"/>
          <w:szCs w:val="20"/>
        </w:rPr>
        <w:t xml:space="preserve">E.coli, Klebsiella, </w:t>
      </w:r>
      <w:r w:rsidR="005216CB" w:rsidRPr="00692412">
        <w:rPr>
          <w:rFonts w:asciiTheme="majorBidi" w:hAnsiTheme="majorBidi" w:cstheme="majorBidi"/>
          <w:i/>
          <w:iCs/>
          <w:sz w:val="20"/>
          <w:szCs w:val="20"/>
        </w:rPr>
        <w:t>and Pseudomonas</w:t>
      </w:r>
      <w:r w:rsidR="005216CB" w:rsidRPr="00692412">
        <w:rPr>
          <w:rFonts w:asciiTheme="majorBidi" w:hAnsiTheme="majorBidi" w:cstheme="majorBidi"/>
          <w:sz w:val="20"/>
          <w:szCs w:val="20"/>
        </w:rPr>
        <w:t>) as the most common agents that caused</w:t>
      </w:r>
      <w:r w:rsidR="00911959" w:rsidRPr="00692412">
        <w:rPr>
          <w:rFonts w:asciiTheme="majorBidi" w:hAnsiTheme="majorBidi" w:cstheme="majorBidi"/>
          <w:sz w:val="20"/>
          <w:szCs w:val="20"/>
        </w:rPr>
        <w:t xml:space="preserve"> </w:t>
      </w:r>
      <w:r w:rsidR="005216CB" w:rsidRPr="00692412">
        <w:rPr>
          <w:rFonts w:asciiTheme="majorBidi" w:hAnsiTheme="majorBidi" w:cstheme="majorBidi"/>
          <w:sz w:val="20"/>
          <w:szCs w:val="20"/>
        </w:rPr>
        <w:t xml:space="preserve">VAP in </w:t>
      </w:r>
      <w:r w:rsidR="00071D1F" w:rsidRPr="00692412">
        <w:rPr>
          <w:rFonts w:asciiTheme="majorBidi" w:hAnsiTheme="majorBidi" w:cstheme="majorBidi"/>
          <w:sz w:val="20"/>
          <w:szCs w:val="20"/>
        </w:rPr>
        <w:t xml:space="preserve">ventilated </w:t>
      </w:r>
      <w:r w:rsidR="00BD4DD6" w:rsidRPr="00692412">
        <w:rPr>
          <w:rFonts w:asciiTheme="majorBidi" w:hAnsiTheme="majorBidi" w:cstheme="majorBidi"/>
          <w:sz w:val="20"/>
          <w:szCs w:val="20"/>
        </w:rPr>
        <w:t>neonates</w:t>
      </w:r>
      <w:r w:rsidR="00422E15">
        <w:rPr>
          <w:rFonts w:asciiTheme="majorBidi" w:hAnsiTheme="majorBidi" w:cstheme="majorBidi" w:hint="eastAsia"/>
          <w:sz w:val="20"/>
          <w:szCs w:val="20"/>
          <w:lang w:eastAsia="zh-CN"/>
        </w:rPr>
        <w:t xml:space="preserve"> </w:t>
      </w:r>
      <w:r w:rsidR="00BD4DD6" w:rsidRPr="00692412">
        <w:rPr>
          <w:rFonts w:asciiTheme="majorBidi" w:hAnsiTheme="majorBidi" w:cstheme="majorBidi"/>
          <w:sz w:val="20"/>
          <w:szCs w:val="20"/>
        </w:rPr>
        <w:t>(</w:t>
      </w:r>
      <w:r w:rsidR="00BD4DD6" w:rsidRPr="00692412">
        <w:rPr>
          <w:rFonts w:asciiTheme="majorBidi" w:hAnsiTheme="majorBidi" w:cstheme="majorBidi"/>
          <w:color w:val="000000"/>
          <w:sz w:val="20"/>
          <w:szCs w:val="20"/>
        </w:rPr>
        <w:t>Yuan et al</w:t>
      </w:r>
      <w:r w:rsidR="00670532" w:rsidRPr="00692412">
        <w:rPr>
          <w:rFonts w:asciiTheme="majorBidi" w:hAnsiTheme="majorBidi" w:cstheme="majorBidi"/>
          <w:sz w:val="20"/>
          <w:szCs w:val="20"/>
        </w:rPr>
        <w:t>.,2007) and(</w:t>
      </w:r>
      <w:r w:rsidR="00BD4DD6" w:rsidRPr="00692412">
        <w:rPr>
          <w:rFonts w:asciiTheme="majorBidi" w:hAnsiTheme="majorBidi" w:cstheme="majorBidi"/>
          <w:sz w:val="20"/>
          <w:szCs w:val="20"/>
        </w:rPr>
        <w:t>Mohamed et al., 2011)</w:t>
      </w:r>
      <w:r w:rsidR="00911959" w:rsidRPr="00692412">
        <w:rPr>
          <w:rFonts w:asciiTheme="majorBidi" w:hAnsiTheme="majorBidi" w:cstheme="majorBidi"/>
          <w:sz w:val="20"/>
          <w:szCs w:val="20"/>
        </w:rPr>
        <w:t>.</w:t>
      </w:r>
      <w:r w:rsidR="001F4B24" w:rsidRPr="00692412">
        <w:rPr>
          <w:rFonts w:asciiTheme="majorBidi" w:hAnsiTheme="majorBidi" w:cstheme="majorBidi"/>
          <w:sz w:val="20"/>
          <w:szCs w:val="20"/>
        </w:rPr>
        <w:t xml:space="preserve"> </w:t>
      </w:r>
      <w:r w:rsidR="007A218F" w:rsidRPr="00692412">
        <w:rPr>
          <w:rFonts w:asciiTheme="majorBidi" w:hAnsiTheme="majorBidi" w:cstheme="majorBidi"/>
          <w:color w:val="000000"/>
          <w:sz w:val="20"/>
          <w:szCs w:val="20"/>
        </w:rPr>
        <w:t>Ying et al.</w:t>
      </w:r>
      <w:r w:rsidR="00670532" w:rsidRPr="00692412">
        <w:rPr>
          <w:rFonts w:asciiTheme="majorBidi" w:hAnsiTheme="majorBidi" w:cstheme="majorBidi"/>
          <w:color w:val="000000"/>
          <w:sz w:val="20"/>
          <w:szCs w:val="20"/>
        </w:rPr>
        <w:t xml:space="preserve"> </w:t>
      </w:r>
      <w:r w:rsidR="007A218F" w:rsidRPr="00692412">
        <w:rPr>
          <w:rFonts w:asciiTheme="majorBidi" w:hAnsiTheme="majorBidi" w:cstheme="majorBidi"/>
          <w:color w:val="000000"/>
          <w:sz w:val="20"/>
          <w:szCs w:val="20"/>
        </w:rPr>
        <w:t>(2010)</w:t>
      </w:r>
      <w:r w:rsidR="00BD4DD6" w:rsidRPr="00692412">
        <w:rPr>
          <w:rFonts w:asciiTheme="majorBidi" w:hAnsiTheme="majorBidi" w:cstheme="majorBidi"/>
          <w:color w:val="000000"/>
          <w:sz w:val="20"/>
          <w:szCs w:val="20"/>
        </w:rPr>
        <w:t>,</w:t>
      </w:r>
      <w:r w:rsidR="00670532" w:rsidRPr="00692412">
        <w:rPr>
          <w:rFonts w:asciiTheme="majorBidi" w:hAnsiTheme="majorBidi" w:cstheme="majorBidi"/>
          <w:color w:val="000000"/>
          <w:sz w:val="20"/>
          <w:szCs w:val="20"/>
        </w:rPr>
        <w:t xml:space="preserve"> detected </w:t>
      </w:r>
      <w:r w:rsidR="007A218F" w:rsidRPr="00692412">
        <w:rPr>
          <w:rFonts w:asciiTheme="majorBidi" w:hAnsiTheme="majorBidi" w:cstheme="majorBidi"/>
          <w:color w:val="000000"/>
          <w:sz w:val="20"/>
          <w:szCs w:val="20"/>
        </w:rPr>
        <w:t xml:space="preserve">that the majority (77%) of isolated pathogens </w:t>
      </w:r>
      <w:r w:rsidR="00BD4DD6" w:rsidRPr="00692412">
        <w:rPr>
          <w:rFonts w:asciiTheme="majorBidi" w:hAnsiTheme="majorBidi" w:cstheme="majorBidi"/>
          <w:color w:val="000000"/>
          <w:sz w:val="20"/>
          <w:szCs w:val="20"/>
        </w:rPr>
        <w:t xml:space="preserve">from neonatal VAP </w:t>
      </w:r>
      <w:r w:rsidR="007A218F" w:rsidRPr="00692412">
        <w:rPr>
          <w:rFonts w:asciiTheme="majorBidi" w:hAnsiTheme="majorBidi" w:cstheme="majorBidi"/>
          <w:color w:val="000000"/>
          <w:sz w:val="20"/>
          <w:szCs w:val="20"/>
        </w:rPr>
        <w:t>were Gram negative bacilli,</w:t>
      </w:r>
      <w:r w:rsidR="006179C5" w:rsidRPr="00692412">
        <w:rPr>
          <w:rFonts w:asciiTheme="majorBidi" w:hAnsiTheme="majorBidi" w:cstheme="majorBidi"/>
          <w:color w:val="000000"/>
          <w:sz w:val="20"/>
          <w:szCs w:val="20"/>
        </w:rPr>
        <w:t xml:space="preserve"> </w:t>
      </w:r>
      <w:r w:rsidR="007A218F" w:rsidRPr="00692412">
        <w:rPr>
          <w:rFonts w:asciiTheme="majorBidi" w:hAnsiTheme="majorBidi" w:cstheme="majorBidi"/>
          <w:color w:val="000000"/>
          <w:sz w:val="20"/>
          <w:szCs w:val="20"/>
        </w:rPr>
        <w:t>t</w:t>
      </w:r>
      <w:r w:rsidR="006179C5" w:rsidRPr="00692412">
        <w:rPr>
          <w:rFonts w:asciiTheme="majorBidi" w:hAnsiTheme="majorBidi" w:cstheme="majorBidi"/>
          <w:color w:val="000000"/>
          <w:sz w:val="20"/>
          <w:szCs w:val="20"/>
        </w:rPr>
        <w:t xml:space="preserve">he most frequently isolated were </w:t>
      </w:r>
      <w:r w:rsidR="006179C5" w:rsidRPr="00692412">
        <w:rPr>
          <w:rFonts w:asciiTheme="majorBidi" w:hAnsiTheme="majorBidi" w:cstheme="majorBidi"/>
          <w:i/>
          <w:iCs/>
          <w:color w:val="000000"/>
          <w:sz w:val="20"/>
          <w:szCs w:val="20"/>
        </w:rPr>
        <w:t>Klebsiella</w:t>
      </w:r>
      <w:r w:rsidR="006179C5" w:rsidRPr="00692412">
        <w:rPr>
          <w:rFonts w:asciiTheme="majorBidi" w:hAnsiTheme="majorBidi" w:cstheme="majorBidi"/>
          <w:color w:val="000000"/>
          <w:sz w:val="20"/>
          <w:szCs w:val="20"/>
        </w:rPr>
        <w:t xml:space="preserve"> (20%),</w:t>
      </w:r>
      <w:r>
        <w:rPr>
          <w:rFonts w:asciiTheme="majorBidi" w:hAnsiTheme="majorBidi" w:cstheme="majorBidi" w:hint="eastAsia"/>
          <w:color w:val="000000"/>
          <w:sz w:val="20"/>
          <w:szCs w:val="20"/>
          <w:lang w:eastAsia="zh-CN"/>
        </w:rPr>
        <w:t xml:space="preserve"> </w:t>
      </w:r>
      <w:r w:rsidR="006179C5" w:rsidRPr="00692412">
        <w:rPr>
          <w:rFonts w:asciiTheme="majorBidi" w:hAnsiTheme="majorBidi" w:cstheme="majorBidi"/>
          <w:i/>
          <w:iCs/>
          <w:color w:val="000000"/>
          <w:sz w:val="20"/>
          <w:szCs w:val="20"/>
        </w:rPr>
        <w:t>Stenotrophomonas</w:t>
      </w:r>
      <w:r>
        <w:rPr>
          <w:rFonts w:asciiTheme="majorBidi" w:hAnsiTheme="majorBidi" w:cstheme="majorBidi"/>
          <w:i/>
          <w:iCs/>
          <w:color w:val="000000"/>
          <w:sz w:val="20"/>
          <w:szCs w:val="20"/>
        </w:rPr>
        <w:t xml:space="preserve"> </w:t>
      </w:r>
      <w:r w:rsidR="006179C5" w:rsidRPr="00692412">
        <w:rPr>
          <w:rFonts w:asciiTheme="majorBidi" w:hAnsiTheme="majorBidi" w:cstheme="majorBidi"/>
          <w:i/>
          <w:iCs/>
          <w:color w:val="000000"/>
          <w:sz w:val="20"/>
          <w:szCs w:val="20"/>
        </w:rPr>
        <w:t>maltophila</w:t>
      </w:r>
      <w:r w:rsidR="006179C5" w:rsidRPr="00692412">
        <w:rPr>
          <w:rFonts w:asciiTheme="majorBidi" w:hAnsiTheme="majorBidi" w:cstheme="majorBidi"/>
          <w:color w:val="000000"/>
          <w:sz w:val="20"/>
          <w:szCs w:val="20"/>
        </w:rPr>
        <w:t xml:space="preserve"> (18%), and </w:t>
      </w:r>
      <w:r w:rsidR="006179C5" w:rsidRPr="00692412">
        <w:rPr>
          <w:rFonts w:asciiTheme="majorBidi" w:hAnsiTheme="majorBidi" w:cstheme="majorBidi"/>
          <w:i/>
          <w:iCs/>
          <w:color w:val="000000"/>
          <w:sz w:val="20"/>
          <w:szCs w:val="20"/>
        </w:rPr>
        <w:t>Acinetobacter</w:t>
      </w:r>
      <w:r>
        <w:rPr>
          <w:rFonts w:asciiTheme="majorBidi" w:hAnsiTheme="majorBidi" w:cstheme="majorBidi" w:hint="eastAsia"/>
          <w:i/>
          <w:iCs/>
          <w:color w:val="000000"/>
          <w:sz w:val="20"/>
          <w:szCs w:val="20"/>
          <w:lang w:eastAsia="zh-CN"/>
        </w:rPr>
        <w:t xml:space="preserve"> </w:t>
      </w:r>
      <w:r w:rsidR="006179C5" w:rsidRPr="00692412">
        <w:rPr>
          <w:rFonts w:asciiTheme="majorBidi" w:hAnsiTheme="majorBidi" w:cstheme="majorBidi"/>
          <w:color w:val="000000"/>
          <w:sz w:val="20"/>
          <w:szCs w:val="20"/>
        </w:rPr>
        <w:t xml:space="preserve">(13%). </w:t>
      </w:r>
    </w:p>
    <w:p w:rsidR="00512C04" w:rsidRPr="00692412" w:rsidRDefault="00692412" w:rsidP="00692412">
      <w:pPr>
        <w:autoSpaceDE w:val="0"/>
        <w:autoSpaceDN w:val="0"/>
        <w:bidi w:val="0"/>
        <w:adjustRightInd w:val="0"/>
        <w:spacing w:after="0" w:line="240" w:lineRule="auto"/>
        <w:ind w:firstLine="450"/>
        <w:jc w:val="both"/>
        <w:rPr>
          <w:rFonts w:asciiTheme="majorBidi" w:hAnsiTheme="majorBidi" w:cstheme="majorBidi"/>
          <w:sz w:val="20"/>
          <w:szCs w:val="20"/>
        </w:rPr>
      </w:pPr>
      <w:r>
        <w:rPr>
          <w:rFonts w:asciiTheme="majorBidi" w:eastAsia="Times New Roman" w:hAnsiTheme="majorBidi" w:cstheme="majorBidi"/>
          <w:sz w:val="20"/>
          <w:szCs w:val="20"/>
        </w:rPr>
        <w:t xml:space="preserve"> </w:t>
      </w:r>
      <w:r w:rsidR="00512C04" w:rsidRPr="00692412">
        <w:rPr>
          <w:rFonts w:asciiTheme="majorBidi" w:hAnsiTheme="majorBidi" w:cstheme="majorBidi"/>
          <w:sz w:val="20"/>
          <w:szCs w:val="20"/>
        </w:rPr>
        <w:t xml:space="preserve">In the current study, only one neonate had </w:t>
      </w:r>
      <w:r w:rsidR="00076FF1" w:rsidRPr="00692412">
        <w:rPr>
          <w:rFonts w:asciiTheme="majorBidi" w:hAnsiTheme="majorBidi" w:cstheme="majorBidi"/>
          <w:sz w:val="20"/>
          <w:szCs w:val="20"/>
        </w:rPr>
        <w:t xml:space="preserve">a </w:t>
      </w:r>
      <w:r w:rsidR="00512C04" w:rsidRPr="00692412">
        <w:rPr>
          <w:rFonts w:asciiTheme="majorBidi" w:hAnsiTheme="majorBidi" w:cstheme="majorBidi"/>
          <w:sz w:val="20"/>
          <w:szCs w:val="20"/>
        </w:rPr>
        <w:t xml:space="preserve">positive aspirate culture but negative ETT inner and outer surface cultures. </w:t>
      </w:r>
      <w:r w:rsidR="00BD4DD6" w:rsidRPr="00692412">
        <w:rPr>
          <w:rFonts w:asciiTheme="majorBidi" w:hAnsiTheme="majorBidi" w:cstheme="majorBidi"/>
          <w:sz w:val="20"/>
          <w:szCs w:val="20"/>
        </w:rPr>
        <w:t xml:space="preserve">One study </w:t>
      </w:r>
      <w:r w:rsidR="00512C04" w:rsidRPr="00692412">
        <w:rPr>
          <w:rFonts w:asciiTheme="majorBidi" w:hAnsiTheme="majorBidi" w:cstheme="majorBidi"/>
          <w:sz w:val="20"/>
          <w:szCs w:val="20"/>
        </w:rPr>
        <w:t>reported that the common sequence of bacterial colonization of patients undergoing mechanical ventilation is firstly the oropharynx/upper gastrointestinal tract, followed by the lower respiratory tract, leading to ETT colonization .In their study, the appearance of microorganisms in lower respiratory tract secretions of these patients almost invariably preceded their appearance in the interior of the ETT</w:t>
      </w:r>
      <w:r w:rsidR="00BD4DD6" w:rsidRPr="00692412">
        <w:rPr>
          <w:rFonts w:asciiTheme="majorBidi" w:hAnsiTheme="majorBidi" w:cstheme="majorBidi"/>
          <w:sz w:val="20"/>
          <w:szCs w:val="20"/>
        </w:rPr>
        <w:t xml:space="preserve"> (Feldman et al</w:t>
      </w:r>
      <w:r w:rsidR="00076FF1" w:rsidRPr="00692412">
        <w:rPr>
          <w:rFonts w:asciiTheme="majorBidi" w:hAnsiTheme="majorBidi" w:cstheme="majorBidi"/>
          <w:sz w:val="20"/>
          <w:szCs w:val="20"/>
        </w:rPr>
        <w:t>., 1999</w:t>
      </w:r>
      <w:r w:rsidR="00BD4DD6" w:rsidRPr="00692412">
        <w:rPr>
          <w:rFonts w:asciiTheme="majorBidi" w:hAnsiTheme="majorBidi" w:cstheme="majorBidi"/>
          <w:sz w:val="20"/>
          <w:szCs w:val="20"/>
        </w:rPr>
        <w:t>)</w:t>
      </w:r>
      <w:r w:rsidR="00512C04" w:rsidRPr="00692412">
        <w:rPr>
          <w:rFonts w:asciiTheme="majorBidi" w:hAnsiTheme="majorBidi" w:cstheme="majorBidi"/>
          <w:sz w:val="20"/>
          <w:szCs w:val="20"/>
        </w:rPr>
        <w:t xml:space="preserve">. </w:t>
      </w:r>
    </w:p>
    <w:p w:rsidR="002937E0" w:rsidRPr="00692412" w:rsidRDefault="00692412" w:rsidP="00692412">
      <w:pPr>
        <w:autoSpaceDE w:val="0"/>
        <w:autoSpaceDN w:val="0"/>
        <w:bidi w:val="0"/>
        <w:adjustRightInd w:val="0"/>
        <w:spacing w:after="0" w:line="240" w:lineRule="auto"/>
        <w:ind w:firstLine="450"/>
        <w:jc w:val="both"/>
        <w:rPr>
          <w:rFonts w:asciiTheme="majorBidi" w:hAnsiTheme="majorBidi" w:cstheme="majorBidi"/>
          <w:sz w:val="20"/>
          <w:szCs w:val="20"/>
        </w:rPr>
      </w:pPr>
      <w:r>
        <w:rPr>
          <w:rFonts w:asciiTheme="majorBidi" w:hAnsiTheme="majorBidi" w:cstheme="majorBidi"/>
          <w:sz w:val="20"/>
          <w:szCs w:val="20"/>
        </w:rPr>
        <w:t xml:space="preserve"> </w:t>
      </w:r>
      <w:r w:rsidR="00512C04" w:rsidRPr="00692412">
        <w:rPr>
          <w:rFonts w:asciiTheme="majorBidi" w:hAnsiTheme="majorBidi" w:cstheme="majorBidi"/>
          <w:sz w:val="20"/>
          <w:szCs w:val="20"/>
        </w:rPr>
        <w:t>In our study no</w:t>
      </w:r>
      <w:r w:rsidR="00512C04" w:rsidRPr="00692412">
        <w:rPr>
          <w:rFonts w:asciiTheme="majorBidi" w:hAnsiTheme="majorBidi" w:cstheme="majorBidi"/>
          <w:sz w:val="20"/>
          <w:szCs w:val="20"/>
          <w:lang w:bidi="ar-EG"/>
        </w:rPr>
        <w:t xml:space="preserve"> significant</w:t>
      </w:r>
      <w:r w:rsidR="00512C04" w:rsidRPr="00692412">
        <w:rPr>
          <w:rFonts w:asciiTheme="majorBidi" w:hAnsiTheme="majorBidi" w:cstheme="majorBidi"/>
          <w:sz w:val="20"/>
          <w:szCs w:val="20"/>
        </w:rPr>
        <w:t xml:space="preserve"> </w:t>
      </w:r>
      <w:r w:rsidR="00512C04" w:rsidRPr="00692412">
        <w:rPr>
          <w:rFonts w:asciiTheme="majorBidi" w:hAnsiTheme="majorBidi" w:cstheme="majorBidi"/>
          <w:sz w:val="20"/>
          <w:szCs w:val="20"/>
          <w:lang w:bidi="ar-EG"/>
        </w:rPr>
        <w:t xml:space="preserve">relationship was detected between duration of intubation and </w:t>
      </w:r>
      <w:r w:rsidR="00B53702" w:rsidRPr="00692412">
        <w:rPr>
          <w:rFonts w:asciiTheme="majorBidi" w:hAnsiTheme="majorBidi" w:cstheme="majorBidi"/>
          <w:sz w:val="20"/>
          <w:szCs w:val="20"/>
          <w:lang w:bidi="ar-EG"/>
        </w:rPr>
        <w:t xml:space="preserve">VAP </w:t>
      </w:r>
      <w:r w:rsidR="00512C04" w:rsidRPr="00692412">
        <w:rPr>
          <w:rFonts w:asciiTheme="majorBidi" w:hAnsiTheme="majorBidi" w:cstheme="majorBidi"/>
          <w:sz w:val="20"/>
          <w:szCs w:val="20"/>
          <w:lang w:bidi="ar-EG"/>
        </w:rPr>
        <w:t xml:space="preserve">(p value=0.057). </w:t>
      </w:r>
      <w:r w:rsidR="00512C04" w:rsidRPr="00692412">
        <w:rPr>
          <w:rFonts w:asciiTheme="majorBidi" w:hAnsiTheme="majorBidi" w:cstheme="majorBidi"/>
          <w:sz w:val="20"/>
          <w:szCs w:val="20"/>
        </w:rPr>
        <w:t>Similar results were obtained by Wilson et al. (2012), who didn't find a significant relationship between duration of intubation and development of pneumonia but reported a relationship between advanced biofilm stage and the incidence of pneumonia.</w:t>
      </w:r>
    </w:p>
    <w:p w:rsidR="0035773B" w:rsidRPr="00692412" w:rsidRDefault="00692412" w:rsidP="00692412">
      <w:pPr>
        <w:autoSpaceDE w:val="0"/>
        <w:autoSpaceDN w:val="0"/>
        <w:bidi w:val="0"/>
        <w:adjustRightInd w:val="0"/>
        <w:spacing w:after="0" w:line="240" w:lineRule="auto"/>
        <w:ind w:firstLine="450"/>
        <w:jc w:val="both"/>
        <w:rPr>
          <w:rFonts w:asciiTheme="majorBidi" w:hAnsiTheme="majorBidi" w:cstheme="majorBidi"/>
          <w:sz w:val="20"/>
          <w:szCs w:val="20"/>
        </w:rPr>
      </w:pPr>
      <w:r>
        <w:rPr>
          <w:rFonts w:asciiTheme="majorBidi" w:hAnsiTheme="majorBidi" w:cstheme="majorBidi"/>
          <w:sz w:val="20"/>
          <w:szCs w:val="20"/>
        </w:rPr>
        <w:t xml:space="preserve"> </w:t>
      </w:r>
      <w:r w:rsidR="0035773B" w:rsidRPr="00692412">
        <w:rPr>
          <w:rFonts w:asciiTheme="majorBidi" w:hAnsiTheme="majorBidi" w:cstheme="majorBidi"/>
          <w:sz w:val="20"/>
          <w:szCs w:val="20"/>
        </w:rPr>
        <w:t xml:space="preserve">Prolonged antibiotic administration in NICU patients is expected to favor selection and subsequent colonization with resistant pathogens. Disk diffusion test detects antibiotic susceptibility </w:t>
      </w:r>
      <w:r w:rsidR="00652794" w:rsidRPr="00692412">
        <w:rPr>
          <w:rFonts w:asciiTheme="majorBidi" w:hAnsiTheme="majorBidi" w:cstheme="majorBidi"/>
          <w:sz w:val="20"/>
          <w:szCs w:val="20"/>
        </w:rPr>
        <w:t>of</w:t>
      </w:r>
      <w:r w:rsidR="0035773B" w:rsidRPr="00692412">
        <w:rPr>
          <w:rFonts w:asciiTheme="majorBidi" w:hAnsiTheme="majorBidi" w:cstheme="majorBidi"/>
          <w:sz w:val="20"/>
          <w:szCs w:val="20"/>
        </w:rPr>
        <w:t xml:space="preserve"> microorganisms which exist in planktonic growth mode and tend to show greater susceptibility to the action of antimicrobial agents. However, when present as a biofilm on the ET, pathogens exist in a sessile growth mode and are more resistant to</w:t>
      </w:r>
      <w:r w:rsidR="00095987" w:rsidRPr="00692412">
        <w:rPr>
          <w:rFonts w:asciiTheme="majorBidi" w:hAnsiTheme="majorBidi" w:cstheme="majorBidi"/>
          <w:sz w:val="20"/>
          <w:szCs w:val="20"/>
        </w:rPr>
        <w:t xml:space="preserve"> the action of antimicrobials.</w:t>
      </w:r>
      <w:r w:rsidR="00652794" w:rsidRPr="00692412">
        <w:rPr>
          <w:rFonts w:asciiTheme="majorBidi" w:hAnsiTheme="majorBidi" w:cstheme="majorBidi"/>
          <w:sz w:val="20"/>
          <w:szCs w:val="20"/>
        </w:rPr>
        <w:t xml:space="preserve"> </w:t>
      </w:r>
      <w:r w:rsidR="004D008F" w:rsidRPr="00692412">
        <w:rPr>
          <w:rFonts w:asciiTheme="majorBidi" w:hAnsiTheme="majorBidi" w:cstheme="majorBidi"/>
          <w:sz w:val="20"/>
          <w:szCs w:val="20"/>
        </w:rPr>
        <w:t xml:space="preserve">One </w:t>
      </w:r>
      <w:r w:rsidR="007A218F" w:rsidRPr="00692412">
        <w:rPr>
          <w:rFonts w:asciiTheme="majorBidi" w:hAnsiTheme="majorBidi" w:cstheme="majorBidi"/>
          <w:sz w:val="20"/>
          <w:szCs w:val="20"/>
        </w:rPr>
        <w:t xml:space="preserve">study </w:t>
      </w:r>
      <w:r w:rsidR="00485C09" w:rsidRPr="00692412">
        <w:rPr>
          <w:rFonts w:asciiTheme="majorBidi" w:hAnsiTheme="majorBidi" w:cstheme="majorBidi"/>
          <w:sz w:val="20"/>
          <w:szCs w:val="20"/>
        </w:rPr>
        <w:t xml:space="preserve">reported a high rate of multidrug-resistant organisms from purulent tracheal aspirates associated with VAP, in particular, third/fourth generation cephalosporin resistant </w:t>
      </w:r>
      <w:r w:rsidR="00485C09" w:rsidRPr="00692412">
        <w:rPr>
          <w:rFonts w:asciiTheme="majorBidi" w:hAnsiTheme="majorBidi" w:cstheme="majorBidi"/>
          <w:i/>
          <w:iCs/>
          <w:sz w:val="20"/>
          <w:szCs w:val="20"/>
        </w:rPr>
        <w:t>Pseudomonas aeruginosa</w:t>
      </w:r>
      <w:r w:rsidR="00485C09" w:rsidRPr="00692412">
        <w:rPr>
          <w:rFonts w:asciiTheme="majorBidi" w:hAnsiTheme="majorBidi" w:cstheme="majorBidi"/>
          <w:sz w:val="20"/>
          <w:szCs w:val="20"/>
        </w:rPr>
        <w:t xml:space="preserve">, oxacillin resistant </w:t>
      </w:r>
      <w:r w:rsidR="000F6844" w:rsidRPr="00692412">
        <w:rPr>
          <w:rFonts w:asciiTheme="majorBidi" w:hAnsiTheme="majorBidi" w:cstheme="majorBidi"/>
          <w:i/>
          <w:iCs/>
          <w:sz w:val="20"/>
          <w:szCs w:val="20"/>
        </w:rPr>
        <w:t xml:space="preserve">Staphylococcus </w:t>
      </w:r>
      <w:r w:rsidR="00485C09" w:rsidRPr="00692412">
        <w:rPr>
          <w:rFonts w:asciiTheme="majorBidi" w:hAnsiTheme="majorBidi" w:cstheme="majorBidi"/>
          <w:i/>
          <w:iCs/>
          <w:sz w:val="20"/>
          <w:szCs w:val="20"/>
        </w:rPr>
        <w:t>aureus</w:t>
      </w:r>
      <w:r w:rsidR="00485C09" w:rsidRPr="00692412">
        <w:rPr>
          <w:rFonts w:asciiTheme="majorBidi" w:hAnsiTheme="majorBidi" w:cstheme="majorBidi"/>
          <w:sz w:val="20"/>
          <w:szCs w:val="20"/>
        </w:rPr>
        <w:t xml:space="preserve">, and third/fourth generation cephalosporin- resistant </w:t>
      </w:r>
      <w:r w:rsidR="00485C09" w:rsidRPr="00692412">
        <w:rPr>
          <w:rFonts w:asciiTheme="majorBidi" w:hAnsiTheme="majorBidi" w:cstheme="majorBidi"/>
          <w:i/>
          <w:iCs/>
          <w:sz w:val="20"/>
          <w:szCs w:val="20"/>
        </w:rPr>
        <w:t>Klebsiella, Enterobacter, and Serratia</w:t>
      </w:r>
      <w:r w:rsidR="007A218F" w:rsidRPr="00692412">
        <w:rPr>
          <w:rFonts w:asciiTheme="majorBidi" w:hAnsiTheme="majorBidi" w:cstheme="majorBidi"/>
          <w:sz w:val="20"/>
          <w:szCs w:val="20"/>
        </w:rPr>
        <w:t xml:space="preserve"> (Chun et al.,</w:t>
      </w:r>
      <w:r w:rsidR="00422E15">
        <w:rPr>
          <w:rFonts w:asciiTheme="majorBidi" w:hAnsiTheme="majorBidi" w:cstheme="majorBidi" w:hint="eastAsia"/>
          <w:sz w:val="20"/>
          <w:szCs w:val="20"/>
          <w:lang w:eastAsia="zh-CN"/>
        </w:rPr>
        <w:t xml:space="preserve"> </w:t>
      </w:r>
      <w:r w:rsidR="007A218F" w:rsidRPr="00692412">
        <w:rPr>
          <w:rFonts w:asciiTheme="majorBidi" w:hAnsiTheme="majorBidi" w:cstheme="majorBidi"/>
          <w:sz w:val="20"/>
          <w:szCs w:val="20"/>
        </w:rPr>
        <w:t>2011)</w:t>
      </w:r>
      <w:r w:rsidR="00485C09" w:rsidRPr="00692412">
        <w:rPr>
          <w:rFonts w:asciiTheme="majorBidi" w:hAnsiTheme="majorBidi" w:cstheme="majorBidi"/>
          <w:sz w:val="20"/>
          <w:szCs w:val="20"/>
        </w:rPr>
        <w:t xml:space="preserve">. </w:t>
      </w:r>
      <w:r w:rsidR="004D008F" w:rsidRPr="00692412">
        <w:rPr>
          <w:rFonts w:asciiTheme="majorBidi" w:hAnsiTheme="majorBidi" w:cstheme="majorBidi"/>
          <w:sz w:val="20"/>
          <w:szCs w:val="20"/>
        </w:rPr>
        <w:t xml:space="preserve">Another study </w:t>
      </w:r>
      <w:r w:rsidR="0035773B" w:rsidRPr="00692412">
        <w:rPr>
          <w:rFonts w:asciiTheme="majorBidi" w:hAnsiTheme="majorBidi" w:cstheme="majorBidi"/>
          <w:sz w:val="20"/>
          <w:szCs w:val="20"/>
        </w:rPr>
        <w:t xml:space="preserve">correlated </w:t>
      </w:r>
      <w:r w:rsidR="0035773B" w:rsidRPr="00692412">
        <w:rPr>
          <w:rFonts w:asciiTheme="majorBidi" w:hAnsiTheme="majorBidi" w:cstheme="majorBidi"/>
          <w:sz w:val="20"/>
          <w:szCs w:val="20"/>
        </w:rPr>
        <w:lastRenderedPageBreak/>
        <w:t xml:space="preserve">the ability of biofilm formation of an organism with multidrug resistance. </w:t>
      </w:r>
      <w:r w:rsidR="000F6844" w:rsidRPr="00692412">
        <w:rPr>
          <w:rFonts w:asciiTheme="majorBidi" w:hAnsiTheme="majorBidi" w:cstheme="majorBidi"/>
          <w:sz w:val="20"/>
          <w:szCs w:val="20"/>
        </w:rPr>
        <w:t xml:space="preserve">Sixty six percent </w:t>
      </w:r>
      <w:r w:rsidR="0035773B" w:rsidRPr="00692412">
        <w:rPr>
          <w:rFonts w:asciiTheme="majorBidi" w:hAnsiTheme="majorBidi" w:cstheme="majorBidi"/>
          <w:sz w:val="20"/>
          <w:szCs w:val="20"/>
        </w:rPr>
        <w:t>of isolates in their study were</w:t>
      </w:r>
      <w:r w:rsidR="00CD7773" w:rsidRPr="00692412">
        <w:rPr>
          <w:rFonts w:asciiTheme="majorBidi" w:hAnsiTheme="majorBidi" w:cstheme="majorBidi"/>
          <w:sz w:val="20"/>
          <w:szCs w:val="20"/>
        </w:rPr>
        <w:t xml:space="preserve"> multidrug resistant </w:t>
      </w:r>
      <w:r w:rsidR="0035773B" w:rsidRPr="00692412">
        <w:rPr>
          <w:rFonts w:asciiTheme="majorBidi" w:hAnsiTheme="majorBidi" w:cstheme="majorBidi"/>
          <w:sz w:val="20"/>
          <w:szCs w:val="20"/>
        </w:rPr>
        <w:t>and from them 48.2%</w:t>
      </w:r>
      <w:r w:rsidR="00512C04" w:rsidRPr="00692412">
        <w:rPr>
          <w:rFonts w:asciiTheme="majorBidi" w:hAnsiTheme="majorBidi" w:cstheme="majorBidi"/>
          <w:sz w:val="20"/>
          <w:szCs w:val="20"/>
        </w:rPr>
        <w:t xml:space="preserve"> </w:t>
      </w:r>
      <w:r w:rsidR="0035773B" w:rsidRPr="00692412">
        <w:rPr>
          <w:rFonts w:asciiTheme="majorBidi" w:hAnsiTheme="majorBidi" w:cstheme="majorBidi"/>
          <w:sz w:val="20"/>
          <w:szCs w:val="20"/>
        </w:rPr>
        <w:t xml:space="preserve">were associated with strong biofilm formation. </w:t>
      </w:r>
      <w:r w:rsidR="0035773B" w:rsidRPr="00692412">
        <w:rPr>
          <w:rFonts w:asciiTheme="majorBidi" w:hAnsiTheme="majorBidi" w:cstheme="majorBidi"/>
          <w:i/>
          <w:iCs/>
          <w:sz w:val="20"/>
          <w:szCs w:val="20"/>
        </w:rPr>
        <w:t>Acinetobacter spp.</w:t>
      </w:r>
      <w:r w:rsidR="0035773B" w:rsidRPr="00692412">
        <w:rPr>
          <w:rFonts w:asciiTheme="majorBidi" w:hAnsiTheme="majorBidi" w:cstheme="majorBidi"/>
          <w:sz w:val="20"/>
          <w:szCs w:val="20"/>
        </w:rPr>
        <w:t xml:space="preserve"> was the most common organism isolated and</w:t>
      </w:r>
      <w:r w:rsidR="00652794" w:rsidRPr="00692412">
        <w:rPr>
          <w:rFonts w:asciiTheme="majorBidi" w:hAnsiTheme="majorBidi" w:cstheme="majorBidi"/>
          <w:sz w:val="20"/>
          <w:szCs w:val="20"/>
        </w:rPr>
        <w:t xml:space="preserve"> was</w:t>
      </w:r>
      <w:r w:rsidR="0035773B" w:rsidRPr="00692412">
        <w:rPr>
          <w:rFonts w:asciiTheme="majorBidi" w:hAnsiTheme="majorBidi" w:cstheme="majorBidi"/>
          <w:sz w:val="20"/>
          <w:szCs w:val="20"/>
        </w:rPr>
        <w:t xml:space="preserve"> associated with strong biofilm </w:t>
      </w:r>
      <w:r w:rsidR="00652794" w:rsidRPr="00692412">
        <w:rPr>
          <w:rFonts w:asciiTheme="majorBidi" w:hAnsiTheme="majorBidi" w:cstheme="majorBidi"/>
          <w:sz w:val="20"/>
          <w:szCs w:val="20"/>
        </w:rPr>
        <w:t>formation. It</w:t>
      </w:r>
      <w:r w:rsidR="0035773B" w:rsidRPr="00692412">
        <w:rPr>
          <w:rFonts w:asciiTheme="majorBidi" w:hAnsiTheme="majorBidi" w:cstheme="majorBidi"/>
          <w:sz w:val="20"/>
          <w:szCs w:val="20"/>
        </w:rPr>
        <w:t xml:space="preserve"> was also the most common multidrug resistant organism followed by </w:t>
      </w:r>
      <w:r w:rsidR="0035773B" w:rsidRPr="00692412">
        <w:rPr>
          <w:rFonts w:asciiTheme="majorBidi" w:hAnsiTheme="majorBidi" w:cstheme="majorBidi"/>
          <w:i/>
          <w:iCs/>
          <w:sz w:val="20"/>
          <w:szCs w:val="20"/>
        </w:rPr>
        <w:t xml:space="preserve">Pseudomonas </w:t>
      </w:r>
      <w:r w:rsidR="00652794" w:rsidRPr="00692412">
        <w:rPr>
          <w:rFonts w:asciiTheme="majorBidi" w:hAnsiTheme="majorBidi" w:cstheme="majorBidi"/>
          <w:i/>
          <w:iCs/>
          <w:sz w:val="20"/>
          <w:szCs w:val="20"/>
        </w:rPr>
        <w:t>aeruginosa,</w:t>
      </w:r>
      <w:r w:rsidR="0035773B" w:rsidRPr="00692412">
        <w:rPr>
          <w:rFonts w:asciiTheme="majorBidi" w:hAnsiTheme="majorBidi" w:cstheme="majorBidi"/>
          <w:i/>
          <w:iCs/>
          <w:sz w:val="20"/>
          <w:szCs w:val="20"/>
        </w:rPr>
        <w:t xml:space="preserve"> Klebsiella pneumonia</w:t>
      </w:r>
      <w:r w:rsidR="00652794" w:rsidRPr="00692412">
        <w:rPr>
          <w:rFonts w:asciiTheme="majorBidi" w:hAnsiTheme="majorBidi" w:cstheme="majorBidi"/>
          <w:i/>
          <w:iCs/>
          <w:sz w:val="20"/>
          <w:szCs w:val="20"/>
        </w:rPr>
        <w:t xml:space="preserve">e, </w:t>
      </w:r>
      <w:r w:rsidR="0035773B" w:rsidRPr="00692412">
        <w:rPr>
          <w:rFonts w:asciiTheme="majorBidi" w:hAnsiTheme="majorBidi" w:cstheme="majorBidi"/>
          <w:i/>
          <w:iCs/>
          <w:sz w:val="20"/>
          <w:szCs w:val="20"/>
        </w:rPr>
        <w:t>E-coli and Staphylococcus aureus</w:t>
      </w:r>
      <w:r w:rsidR="004D008F" w:rsidRPr="00692412">
        <w:rPr>
          <w:rFonts w:asciiTheme="majorBidi" w:hAnsiTheme="majorBidi" w:cstheme="majorBidi"/>
          <w:sz w:val="20"/>
          <w:szCs w:val="20"/>
        </w:rPr>
        <w:t xml:space="preserve"> (Summaiya et </w:t>
      </w:r>
      <w:r w:rsidR="00CA3005" w:rsidRPr="00692412">
        <w:rPr>
          <w:rFonts w:asciiTheme="majorBidi" w:hAnsiTheme="majorBidi" w:cstheme="majorBidi"/>
          <w:sz w:val="20"/>
          <w:szCs w:val="20"/>
        </w:rPr>
        <w:t>al., 2012</w:t>
      </w:r>
      <w:r w:rsidR="004D008F" w:rsidRPr="00692412">
        <w:rPr>
          <w:rFonts w:asciiTheme="majorBidi" w:hAnsiTheme="majorBidi" w:cstheme="majorBidi"/>
          <w:sz w:val="20"/>
          <w:szCs w:val="20"/>
        </w:rPr>
        <w:t>)</w:t>
      </w:r>
      <w:r w:rsidR="00652794" w:rsidRPr="00692412">
        <w:rPr>
          <w:rFonts w:asciiTheme="majorBidi" w:hAnsiTheme="majorBidi" w:cstheme="majorBidi"/>
          <w:sz w:val="20"/>
          <w:szCs w:val="20"/>
        </w:rPr>
        <w:t>.</w:t>
      </w:r>
    </w:p>
    <w:p w:rsidR="00422E15" w:rsidRPr="00692412" w:rsidRDefault="00692412" w:rsidP="00177DB6">
      <w:pPr>
        <w:autoSpaceDE w:val="0"/>
        <w:autoSpaceDN w:val="0"/>
        <w:bidi w:val="0"/>
        <w:adjustRightInd w:val="0"/>
        <w:spacing w:after="0" w:line="240" w:lineRule="auto"/>
        <w:ind w:firstLine="450"/>
        <w:jc w:val="both"/>
        <w:rPr>
          <w:rFonts w:asciiTheme="majorBidi" w:hAnsiTheme="majorBidi" w:cstheme="majorBidi"/>
          <w:sz w:val="20"/>
          <w:szCs w:val="20"/>
          <w:lang w:eastAsia="zh-CN"/>
        </w:rPr>
      </w:pPr>
      <w:r>
        <w:rPr>
          <w:rFonts w:asciiTheme="majorBidi" w:hAnsiTheme="majorBidi" w:cstheme="majorBidi"/>
          <w:sz w:val="20"/>
          <w:szCs w:val="20"/>
        </w:rPr>
        <w:t xml:space="preserve"> </w:t>
      </w:r>
      <w:r w:rsidR="00F84836" w:rsidRPr="00692412">
        <w:rPr>
          <w:rFonts w:asciiTheme="majorBidi" w:eastAsia="Times New Roman" w:hAnsiTheme="majorBidi" w:cstheme="majorBidi"/>
          <w:sz w:val="20"/>
          <w:szCs w:val="20"/>
        </w:rPr>
        <w:t>In conclusion,</w:t>
      </w:r>
      <w:r w:rsidR="00E84B6C" w:rsidRPr="00692412">
        <w:rPr>
          <w:rFonts w:asciiTheme="majorBidi" w:eastAsia="Times New Roman" w:hAnsiTheme="majorBidi" w:cstheme="majorBidi"/>
          <w:sz w:val="20"/>
          <w:szCs w:val="20"/>
        </w:rPr>
        <w:t xml:space="preserve"> endotracheal tube colonization and biofilm formation are frequently observed in neonates undergoing mechanical ventilation from a very early stage</w:t>
      </w:r>
      <w:r w:rsidR="00F07B0B" w:rsidRPr="00692412">
        <w:rPr>
          <w:rFonts w:asciiTheme="majorBidi" w:eastAsia="Times New Roman" w:hAnsiTheme="majorBidi" w:cstheme="majorBidi"/>
          <w:sz w:val="20"/>
          <w:szCs w:val="20"/>
        </w:rPr>
        <w:t>,</w:t>
      </w:r>
      <w:r w:rsidR="00E84B6C" w:rsidRPr="00692412">
        <w:rPr>
          <w:rFonts w:asciiTheme="majorBidi" w:eastAsia="Times New Roman" w:hAnsiTheme="majorBidi" w:cstheme="majorBidi"/>
          <w:sz w:val="20"/>
          <w:szCs w:val="20"/>
        </w:rPr>
        <w:t xml:space="preserve"> </w:t>
      </w:r>
      <w:r w:rsidR="00CD5031" w:rsidRPr="00692412">
        <w:rPr>
          <w:rFonts w:asciiTheme="majorBidi" w:hAnsiTheme="majorBidi" w:cstheme="majorBidi"/>
          <w:sz w:val="20"/>
          <w:szCs w:val="20"/>
        </w:rPr>
        <w:t>increases with the duration of intubation</w:t>
      </w:r>
      <w:r w:rsidR="00E92FFD" w:rsidRPr="00692412">
        <w:rPr>
          <w:rFonts w:asciiTheme="majorBidi" w:hAnsiTheme="majorBidi" w:cstheme="majorBidi"/>
          <w:sz w:val="20"/>
          <w:szCs w:val="20"/>
        </w:rPr>
        <w:t xml:space="preserve"> </w:t>
      </w:r>
      <w:r w:rsidR="00E84B6C" w:rsidRPr="00692412">
        <w:rPr>
          <w:rFonts w:asciiTheme="majorBidi" w:eastAsia="Times New Roman" w:hAnsiTheme="majorBidi" w:cstheme="majorBidi"/>
          <w:sz w:val="20"/>
          <w:szCs w:val="20"/>
        </w:rPr>
        <w:t xml:space="preserve">and is correlated with occurrence of </w:t>
      </w:r>
      <w:r w:rsidR="00652794" w:rsidRPr="00692412">
        <w:rPr>
          <w:rFonts w:asciiTheme="majorBidi" w:eastAsia="Times New Roman" w:hAnsiTheme="majorBidi" w:cstheme="majorBidi"/>
          <w:sz w:val="20"/>
          <w:szCs w:val="20"/>
        </w:rPr>
        <w:t>VAP.</w:t>
      </w:r>
      <w:r w:rsidR="00095987" w:rsidRPr="00692412">
        <w:rPr>
          <w:rFonts w:asciiTheme="majorBidi" w:eastAsia="Times New Roman" w:hAnsiTheme="majorBidi" w:cstheme="majorBidi"/>
          <w:sz w:val="20"/>
          <w:szCs w:val="20"/>
        </w:rPr>
        <w:t xml:space="preserve"> </w:t>
      </w:r>
      <w:r w:rsidR="004D7137" w:rsidRPr="00692412">
        <w:rPr>
          <w:rFonts w:asciiTheme="majorBidi" w:eastAsia="Times New Roman" w:hAnsiTheme="majorBidi" w:cstheme="majorBidi"/>
          <w:sz w:val="20"/>
          <w:szCs w:val="20"/>
        </w:rPr>
        <w:t>Bacteria implicated in VAP showed multi-resistance towards most antibiotics used in the study.</w:t>
      </w:r>
      <w:r w:rsidR="0073370B" w:rsidRPr="00692412">
        <w:rPr>
          <w:rFonts w:asciiTheme="majorBidi" w:hAnsiTheme="majorBidi" w:cstheme="majorBidi"/>
          <w:sz w:val="20"/>
          <w:szCs w:val="20"/>
        </w:rPr>
        <w:t xml:space="preserve"> These results highlight the importance of discovering new strategies </w:t>
      </w:r>
      <w:r w:rsidR="00D26BBE" w:rsidRPr="00692412">
        <w:rPr>
          <w:rFonts w:asciiTheme="majorBidi" w:hAnsiTheme="majorBidi" w:cstheme="majorBidi"/>
          <w:sz w:val="20"/>
          <w:szCs w:val="20"/>
        </w:rPr>
        <w:t>directed towards modification of the ET to prevent or reduce biofilm formation</w:t>
      </w:r>
      <w:r w:rsidR="0073370B" w:rsidRPr="00692412">
        <w:rPr>
          <w:rFonts w:asciiTheme="majorBidi" w:hAnsiTheme="majorBidi" w:cstheme="majorBidi"/>
          <w:sz w:val="20"/>
          <w:szCs w:val="20"/>
        </w:rPr>
        <w:t>.</w:t>
      </w:r>
    </w:p>
    <w:p w:rsidR="00927001" w:rsidRDefault="00927001" w:rsidP="00692412">
      <w:pPr>
        <w:autoSpaceDE w:val="0"/>
        <w:autoSpaceDN w:val="0"/>
        <w:bidi w:val="0"/>
        <w:adjustRightInd w:val="0"/>
        <w:spacing w:after="0" w:line="240" w:lineRule="auto"/>
        <w:jc w:val="both"/>
        <w:rPr>
          <w:rFonts w:ascii="Times New Roman" w:hAnsi="Times New Roman" w:cs="Times New Roman"/>
          <w:b/>
          <w:bCs/>
          <w:color w:val="000000"/>
          <w:sz w:val="20"/>
          <w:szCs w:val="20"/>
        </w:rPr>
      </w:pPr>
    </w:p>
    <w:p w:rsidR="00F84836" w:rsidRPr="00422E15" w:rsidRDefault="00F84836" w:rsidP="00927001">
      <w:pPr>
        <w:autoSpaceDE w:val="0"/>
        <w:autoSpaceDN w:val="0"/>
        <w:bidi w:val="0"/>
        <w:adjustRightInd w:val="0"/>
        <w:spacing w:after="0" w:line="240" w:lineRule="auto"/>
        <w:jc w:val="both"/>
        <w:rPr>
          <w:rFonts w:ascii="Times New Roman" w:hAnsi="Times New Roman" w:cs="Times New Roman"/>
          <w:sz w:val="20"/>
          <w:szCs w:val="20"/>
        </w:rPr>
      </w:pPr>
      <w:r w:rsidRPr="00422E15">
        <w:rPr>
          <w:rFonts w:ascii="Times New Roman" w:hAnsi="Times New Roman" w:cs="Times New Roman"/>
          <w:b/>
          <w:bCs/>
          <w:color w:val="000000"/>
          <w:sz w:val="20"/>
          <w:szCs w:val="20"/>
        </w:rPr>
        <w:t>Acknowledgement</w:t>
      </w:r>
    </w:p>
    <w:p w:rsidR="00422E15" w:rsidRPr="00422E15" w:rsidRDefault="00EC7E73" w:rsidP="00177DB6">
      <w:pPr>
        <w:bidi w:val="0"/>
        <w:spacing w:after="0" w:line="240" w:lineRule="auto"/>
        <w:ind w:firstLine="720"/>
        <w:jc w:val="mediumKashida"/>
        <w:rPr>
          <w:rFonts w:ascii="Times New Roman" w:hAnsi="Times New Roman" w:cs="Times New Roman"/>
          <w:color w:val="000000"/>
          <w:sz w:val="20"/>
          <w:szCs w:val="20"/>
          <w:lang w:eastAsia="zh-CN"/>
        </w:rPr>
      </w:pPr>
      <w:r w:rsidRPr="00422E15">
        <w:rPr>
          <w:rFonts w:ascii="Times New Roman" w:hAnsi="Times New Roman" w:cs="Times New Roman"/>
          <w:color w:val="000000"/>
          <w:sz w:val="20"/>
          <w:szCs w:val="20"/>
        </w:rPr>
        <w:t>Authors are grateful to all staff in the Neonatal ICU of Ain Shams University Hospital for their help and support to carry out this work.</w:t>
      </w:r>
    </w:p>
    <w:p w:rsidR="00927001" w:rsidRDefault="00927001" w:rsidP="00692412">
      <w:pPr>
        <w:autoSpaceDE w:val="0"/>
        <w:autoSpaceDN w:val="0"/>
        <w:bidi w:val="0"/>
        <w:adjustRightInd w:val="0"/>
        <w:spacing w:after="0" w:line="240" w:lineRule="auto"/>
        <w:rPr>
          <w:rFonts w:ascii="Times New Roman" w:hAnsi="Times New Roman" w:cs="Times New Roman"/>
          <w:b/>
          <w:bCs/>
          <w:color w:val="000000"/>
          <w:sz w:val="20"/>
          <w:szCs w:val="20"/>
        </w:rPr>
      </w:pPr>
      <w:bookmarkStart w:id="8" w:name="OLE_LINK3"/>
      <w:bookmarkStart w:id="9" w:name="OLE_LINK5"/>
    </w:p>
    <w:p w:rsidR="00F84836" w:rsidRPr="00422E15" w:rsidRDefault="00F84836" w:rsidP="00927001">
      <w:pPr>
        <w:autoSpaceDE w:val="0"/>
        <w:autoSpaceDN w:val="0"/>
        <w:bidi w:val="0"/>
        <w:adjustRightInd w:val="0"/>
        <w:spacing w:after="0" w:line="240" w:lineRule="auto"/>
        <w:rPr>
          <w:rFonts w:ascii="Times New Roman" w:hAnsi="Times New Roman" w:cs="Times New Roman"/>
          <w:b/>
          <w:bCs/>
          <w:color w:val="000000"/>
          <w:sz w:val="20"/>
          <w:szCs w:val="20"/>
        </w:rPr>
      </w:pPr>
      <w:bookmarkStart w:id="10" w:name="_GoBack"/>
      <w:bookmarkEnd w:id="10"/>
      <w:r w:rsidRPr="00422E15">
        <w:rPr>
          <w:rFonts w:ascii="Times New Roman" w:hAnsi="Times New Roman" w:cs="Times New Roman"/>
          <w:b/>
          <w:bCs/>
          <w:color w:val="000000"/>
          <w:sz w:val="20"/>
          <w:szCs w:val="20"/>
        </w:rPr>
        <w:t>Corresponding Author</w:t>
      </w:r>
    </w:p>
    <w:p w:rsidR="000814E4" w:rsidRPr="00422E15" w:rsidRDefault="000814E4" w:rsidP="00692412">
      <w:pPr>
        <w:autoSpaceDE w:val="0"/>
        <w:autoSpaceDN w:val="0"/>
        <w:bidi w:val="0"/>
        <w:adjustRightInd w:val="0"/>
        <w:spacing w:after="0" w:line="240" w:lineRule="auto"/>
        <w:rPr>
          <w:rFonts w:ascii="Times New Roman" w:hAnsi="Times New Roman" w:cs="Times New Roman"/>
          <w:sz w:val="20"/>
          <w:szCs w:val="20"/>
        </w:rPr>
      </w:pPr>
      <w:r w:rsidRPr="00422E15">
        <w:rPr>
          <w:rFonts w:ascii="Times New Roman" w:hAnsi="Times New Roman" w:cs="Times New Roman"/>
          <w:sz w:val="20"/>
          <w:szCs w:val="20"/>
        </w:rPr>
        <w:t>Marwa Shabban</w:t>
      </w:r>
    </w:p>
    <w:p w:rsidR="00F84836" w:rsidRPr="00422E15" w:rsidRDefault="000814E4" w:rsidP="00692412">
      <w:pPr>
        <w:autoSpaceDE w:val="0"/>
        <w:autoSpaceDN w:val="0"/>
        <w:bidi w:val="0"/>
        <w:adjustRightInd w:val="0"/>
        <w:spacing w:after="0" w:line="240" w:lineRule="auto"/>
        <w:rPr>
          <w:rFonts w:ascii="Times New Roman" w:hAnsi="Times New Roman" w:cs="Times New Roman"/>
          <w:color w:val="000000"/>
          <w:sz w:val="20"/>
          <w:szCs w:val="20"/>
        </w:rPr>
      </w:pPr>
      <w:r w:rsidRPr="00422E15">
        <w:rPr>
          <w:rFonts w:ascii="Times New Roman" w:hAnsi="Times New Roman" w:cs="Times New Roman"/>
          <w:color w:val="000000"/>
          <w:sz w:val="20"/>
          <w:szCs w:val="20"/>
        </w:rPr>
        <w:t xml:space="preserve">Lecturer </w:t>
      </w:r>
      <w:r w:rsidR="0070003F">
        <w:rPr>
          <w:rFonts w:ascii="Times New Roman" w:hAnsi="Times New Roman" w:cs="Times New Roman"/>
          <w:color w:val="000000"/>
          <w:sz w:val="20"/>
          <w:szCs w:val="20"/>
        </w:rPr>
        <w:t xml:space="preserve"> </w:t>
      </w:r>
      <w:r w:rsidR="00F84836" w:rsidRPr="00422E15">
        <w:rPr>
          <w:rFonts w:ascii="Times New Roman" w:hAnsi="Times New Roman" w:cs="Times New Roman"/>
          <w:color w:val="000000"/>
          <w:sz w:val="20"/>
          <w:szCs w:val="20"/>
        </w:rPr>
        <w:t>of</w:t>
      </w:r>
      <w:r w:rsidR="00692412" w:rsidRPr="00422E15">
        <w:rPr>
          <w:rFonts w:ascii="Times New Roman" w:hAnsi="Times New Roman" w:cs="Times New Roman"/>
          <w:color w:val="000000"/>
          <w:sz w:val="20"/>
          <w:szCs w:val="20"/>
        </w:rPr>
        <w:t xml:space="preserve"> </w:t>
      </w:r>
      <w:r w:rsidR="00F84836" w:rsidRPr="00422E15">
        <w:rPr>
          <w:rFonts w:ascii="Times New Roman" w:hAnsi="Times New Roman" w:cs="Times New Roman"/>
          <w:color w:val="000000"/>
          <w:sz w:val="20"/>
          <w:szCs w:val="20"/>
        </w:rPr>
        <w:t>Medical Microbiology and Immunology,</w:t>
      </w:r>
      <w:r w:rsidR="00B53702" w:rsidRPr="00422E15">
        <w:rPr>
          <w:rFonts w:ascii="Times New Roman" w:hAnsi="Times New Roman" w:cs="Times New Roman"/>
          <w:color w:val="000000"/>
          <w:sz w:val="20"/>
          <w:szCs w:val="20"/>
        </w:rPr>
        <w:t xml:space="preserve"> </w:t>
      </w:r>
      <w:r w:rsidR="00F84836" w:rsidRPr="00422E15">
        <w:rPr>
          <w:rFonts w:ascii="Times New Roman" w:hAnsi="Times New Roman" w:cs="Times New Roman"/>
          <w:color w:val="000000"/>
          <w:sz w:val="20"/>
          <w:szCs w:val="20"/>
        </w:rPr>
        <w:t xml:space="preserve">Faculty of </w:t>
      </w:r>
      <w:r w:rsidR="00CA3005" w:rsidRPr="00422E15">
        <w:rPr>
          <w:rFonts w:ascii="Times New Roman" w:hAnsi="Times New Roman" w:cs="Times New Roman"/>
          <w:color w:val="000000"/>
          <w:sz w:val="20"/>
          <w:szCs w:val="20"/>
        </w:rPr>
        <w:t>Medicine, Ain</w:t>
      </w:r>
      <w:r w:rsidR="00F84836" w:rsidRPr="00422E15">
        <w:rPr>
          <w:rFonts w:ascii="Times New Roman" w:hAnsi="Times New Roman" w:cs="Times New Roman"/>
          <w:color w:val="000000"/>
          <w:sz w:val="20"/>
          <w:szCs w:val="20"/>
        </w:rPr>
        <w:t xml:space="preserve"> Shams University, Cairo,</w:t>
      </w:r>
      <w:r w:rsidR="00B53702" w:rsidRPr="00422E15">
        <w:rPr>
          <w:rFonts w:ascii="Times New Roman" w:hAnsi="Times New Roman" w:cs="Times New Roman"/>
          <w:color w:val="000000"/>
          <w:sz w:val="20"/>
          <w:szCs w:val="20"/>
        </w:rPr>
        <w:t xml:space="preserve"> </w:t>
      </w:r>
      <w:r w:rsidR="00F84836" w:rsidRPr="00422E15">
        <w:rPr>
          <w:rFonts w:ascii="Times New Roman" w:hAnsi="Times New Roman" w:cs="Times New Roman"/>
          <w:color w:val="000000"/>
          <w:sz w:val="20"/>
          <w:szCs w:val="20"/>
        </w:rPr>
        <w:t>Egypt.</w:t>
      </w:r>
    </w:p>
    <w:p w:rsidR="00F84836" w:rsidRPr="00422E15" w:rsidRDefault="00F84836" w:rsidP="00692412">
      <w:pPr>
        <w:autoSpaceDE w:val="0"/>
        <w:autoSpaceDN w:val="0"/>
        <w:bidi w:val="0"/>
        <w:adjustRightInd w:val="0"/>
        <w:spacing w:after="0" w:line="240" w:lineRule="auto"/>
        <w:rPr>
          <w:rFonts w:ascii="Times New Roman" w:hAnsi="Times New Roman" w:cs="Times New Roman"/>
          <w:color w:val="000000"/>
          <w:sz w:val="20"/>
          <w:szCs w:val="20"/>
        </w:rPr>
      </w:pPr>
      <w:r w:rsidRPr="00422E15">
        <w:rPr>
          <w:rFonts w:ascii="Times New Roman" w:hAnsi="Times New Roman" w:cs="Times New Roman"/>
          <w:color w:val="000000"/>
          <w:sz w:val="20"/>
          <w:szCs w:val="20"/>
        </w:rPr>
        <w:t>E-mail:</w:t>
      </w:r>
      <w:r w:rsidR="000814E4" w:rsidRPr="00422E15">
        <w:rPr>
          <w:rFonts w:ascii="Times New Roman" w:hAnsi="Times New Roman" w:cs="Times New Roman"/>
          <w:color w:val="000000"/>
          <w:sz w:val="20"/>
          <w:szCs w:val="20"/>
        </w:rPr>
        <w:t>marshabban@yahoo.com</w:t>
      </w:r>
      <w:r w:rsidRPr="00422E15">
        <w:rPr>
          <w:rFonts w:ascii="Times New Roman" w:hAnsi="Times New Roman" w:cs="Times New Roman"/>
          <w:color w:val="000000"/>
          <w:sz w:val="20"/>
          <w:szCs w:val="20"/>
        </w:rPr>
        <w:t>.</w:t>
      </w:r>
    </w:p>
    <w:p w:rsidR="001B47A5" w:rsidRPr="00422E15" w:rsidRDefault="001B47A5" w:rsidP="00692412">
      <w:pPr>
        <w:bidi w:val="0"/>
        <w:spacing w:after="0" w:line="240" w:lineRule="auto"/>
        <w:rPr>
          <w:rFonts w:ascii="Times New Roman" w:hAnsi="Times New Roman" w:cs="Times New Roman"/>
          <w:b/>
          <w:bCs/>
          <w:sz w:val="20"/>
          <w:szCs w:val="20"/>
          <w:u w:val="single"/>
        </w:rPr>
      </w:pPr>
      <w:r w:rsidRPr="00422E15">
        <w:rPr>
          <w:rFonts w:ascii="Times New Roman" w:hAnsi="Times New Roman" w:cs="Times New Roman"/>
          <w:b/>
          <w:bCs/>
          <w:sz w:val="20"/>
          <w:szCs w:val="20"/>
          <w:u w:val="single"/>
        </w:rPr>
        <w:t>Authors</w:t>
      </w:r>
    </w:p>
    <w:p w:rsidR="001B47A5" w:rsidRPr="00422E15" w:rsidRDefault="001B47A5" w:rsidP="00692412">
      <w:pPr>
        <w:bidi w:val="0"/>
        <w:spacing w:after="0" w:line="240" w:lineRule="auto"/>
        <w:rPr>
          <w:rFonts w:ascii="Times New Roman" w:hAnsi="Times New Roman" w:cs="Times New Roman"/>
          <w:b/>
          <w:bCs/>
          <w:i/>
          <w:iCs/>
          <w:sz w:val="20"/>
          <w:szCs w:val="20"/>
        </w:rPr>
      </w:pPr>
      <w:r w:rsidRPr="00422E15">
        <w:rPr>
          <w:rFonts w:ascii="Times New Roman" w:hAnsi="Times New Roman" w:cs="Times New Roman"/>
          <w:b/>
          <w:bCs/>
          <w:i/>
          <w:iCs/>
          <w:sz w:val="20"/>
          <w:szCs w:val="20"/>
        </w:rPr>
        <w:t xml:space="preserve">Iman Shehata </w:t>
      </w:r>
    </w:p>
    <w:p w:rsidR="001B47A5" w:rsidRPr="00422E15" w:rsidRDefault="001B47A5" w:rsidP="00692412">
      <w:pPr>
        <w:bidi w:val="0"/>
        <w:spacing w:after="0" w:line="240" w:lineRule="auto"/>
        <w:rPr>
          <w:rFonts w:ascii="Times New Roman" w:eastAsia="Times New Roman" w:hAnsi="Times New Roman" w:cs="Times New Roman"/>
          <w:sz w:val="20"/>
          <w:szCs w:val="20"/>
          <w:lang w:bidi="ar-EG"/>
        </w:rPr>
      </w:pPr>
      <w:r w:rsidRPr="00422E15">
        <w:rPr>
          <w:rFonts w:ascii="Times New Roman" w:hAnsi="Times New Roman" w:cs="Times New Roman"/>
          <w:b/>
          <w:bCs/>
          <w:sz w:val="20"/>
          <w:szCs w:val="20"/>
        </w:rPr>
        <w:t xml:space="preserve"> </w:t>
      </w:r>
      <w:r w:rsidRPr="00422E15">
        <w:rPr>
          <w:rFonts w:ascii="Times New Roman" w:eastAsia="Times New Roman" w:hAnsi="Times New Roman" w:cs="Times New Roman"/>
          <w:sz w:val="20"/>
          <w:szCs w:val="20"/>
          <w:lang w:bidi="ar-EG"/>
        </w:rPr>
        <w:t>Medical Microbiology &amp; Immunology Department</w:t>
      </w:r>
    </w:p>
    <w:p w:rsidR="001B47A5" w:rsidRPr="00422E15" w:rsidRDefault="001B47A5" w:rsidP="00692412">
      <w:pPr>
        <w:bidi w:val="0"/>
        <w:spacing w:after="0" w:line="240" w:lineRule="auto"/>
        <w:rPr>
          <w:rFonts w:ascii="Times New Roman" w:hAnsi="Times New Roman" w:cs="Times New Roman"/>
          <w:sz w:val="20"/>
          <w:szCs w:val="20"/>
        </w:rPr>
      </w:pPr>
      <w:r w:rsidRPr="00422E15">
        <w:rPr>
          <w:rFonts w:ascii="Times New Roman" w:eastAsia="Times New Roman" w:hAnsi="Times New Roman" w:cs="Times New Roman"/>
          <w:sz w:val="20"/>
          <w:szCs w:val="20"/>
          <w:lang w:bidi="ar-EG"/>
        </w:rPr>
        <w:t xml:space="preserve">Faculty </w:t>
      </w:r>
      <w:r w:rsidR="0070003F">
        <w:rPr>
          <w:rFonts w:ascii="Times New Roman" w:eastAsia="Times New Roman" w:hAnsi="Times New Roman" w:cs="Times New Roman"/>
          <w:sz w:val="20"/>
          <w:szCs w:val="20"/>
          <w:lang w:bidi="ar-EG"/>
        </w:rPr>
        <w:t xml:space="preserve"> </w:t>
      </w:r>
      <w:r w:rsidRPr="00422E15">
        <w:rPr>
          <w:rFonts w:ascii="Times New Roman" w:eastAsia="Times New Roman" w:hAnsi="Times New Roman" w:cs="Times New Roman"/>
          <w:sz w:val="20"/>
          <w:szCs w:val="20"/>
          <w:lang w:bidi="ar-EG"/>
        </w:rPr>
        <w:t>of</w:t>
      </w:r>
      <w:r w:rsidR="00692412" w:rsidRPr="00422E15">
        <w:rPr>
          <w:rFonts w:ascii="Times New Roman" w:eastAsia="Times New Roman" w:hAnsi="Times New Roman" w:cs="Times New Roman"/>
          <w:sz w:val="20"/>
          <w:szCs w:val="20"/>
          <w:lang w:bidi="ar-EG"/>
        </w:rPr>
        <w:t xml:space="preserve"> </w:t>
      </w:r>
      <w:r w:rsidRPr="00422E15">
        <w:rPr>
          <w:rFonts w:ascii="Times New Roman" w:eastAsia="Times New Roman" w:hAnsi="Times New Roman" w:cs="Times New Roman"/>
          <w:sz w:val="20"/>
          <w:szCs w:val="20"/>
          <w:lang w:bidi="ar-EG"/>
        </w:rPr>
        <w:t xml:space="preserve">Medicine – Ain Shams University, </w:t>
      </w:r>
      <w:r w:rsidRPr="00422E15">
        <w:rPr>
          <w:rFonts w:ascii="Times New Roman" w:hAnsi="Times New Roman" w:cs="Times New Roman"/>
          <w:sz w:val="20"/>
          <w:szCs w:val="20"/>
        </w:rPr>
        <w:t>Cairo, Egypt.</w:t>
      </w:r>
    </w:p>
    <w:p w:rsidR="001B47A5" w:rsidRPr="006D00A7" w:rsidRDefault="001B47A5" w:rsidP="00692412">
      <w:pPr>
        <w:bidi w:val="0"/>
        <w:spacing w:after="0" w:line="240" w:lineRule="auto"/>
        <w:jc w:val="both"/>
        <w:rPr>
          <w:rStyle w:val="Hyperlink"/>
          <w:rFonts w:ascii="Times New Roman" w:hAnsi="Times New Roman" w:cs="Times New Roman"/>
          <w:sz w:val="20"/>
          <w:szCs w:val="20"/>
          <w:u w:val="none"/>
        </w:rPr>
      </w:pPr>
      <w:r w:rsidRPr="00422E15">
        <w:rPr>
          <w:rFonts w:ascii="Times New Roman" w:hAnsi="Times New Roman" w:cs="Times New Roman"/>
          <w:sz w:val="20"/>
          <w:szCs w:val="20"/>
        </w:rPr>
        <w:t xml:space="preserve">E-mail: </w:t>
      </w:r>
      <w:r w:rsidRPr="006D00A7">
        <w:rPr>
          <w:rStyle w:val="Hyperlink"/>
          <w:rFonts w:ascii="Times New Roman" w:hAnsi="Times New Roman" w:cs="Times New Roman"/>
          <w:sz w:val="20"/>
          <w:szCs w:val="20"/>
          <w:u w:val="none"/>
        </w:rPr>
        <w:t>emanhussein_68@hotmail.com</w:t>
      </w:r>
    </w:p>
    <w:p w:rsidR="001B47A5" w:rsidRPr="00422E15" w:rsidRDefault="001B47A5" w:rsidP="00692412">
      <w:pPr>
        <w:bidi w:val="0"/>
        <w:spacing w:after="0" w:line="240" w:lineRule="auto"/>
        <w:jc w:val="both"/>
        <w:rPr>
          <w:rFonts w:ascii="Times New Roman" w:hAnsi="Times New Roman" w:cs="Times New Roman"/>
          <w:sz w:val="20"/>
          <w:szCs w:val="20"/>
        </w:rPr>
      </w:pPr>
      <w:r w:rsidRPr="00422E15">
        <w:rPr>
          <w:rFonts w:ascii="Times New Roman" w:hAnsi="Times New Roman" w:cs="Times New Roman"/>
          <w:sz w:val="20"/>
          <w:szCs w:val="20"/>
        </w:rPr>
        <w:t>Tel.: (+2) 01000160043</w:t>
      </w:r>
    </w:p>
    <w:p w:rsidR="001B47A5" w:rsidRPr="00422E15" w:rsidRDefault="001B47A5" w:rsidP="00692412">
      <w:pPr>
        <w:bidi w:val="0"/>
        <w:spacing w:after="0" w:line="240" w:lineRule="auto"/>
        <w:jc w:val="both"/>
        <w:rPr>
          <w:rFonts w:ascii="Times New Roman" w:hAnsi="Times New Roman" w:cs="Times New Roman"/>
          <w:sz w:val="20"/>
          <w:szCs w:val="20"/>
        </w:rPr>
      </w:pPr>
      <w:r w:rsidRPr="00422E15">
        <w:rPr>
          <w:rFonts w:ascii="Times New Roman" w:hAnsi="Times New Roman" w:cs="Times New Roman"/>
          <w:sz w:val="20"/>
          <w:szCs w:val="20"/>
        </w:rPr>
        <w:t>Address: Medical Microbiology &amp; Immunology Department, Faculty of Medicine, Ain Sham University, Abbasia, Cairo, Egypt.</w:t>
      </w:r>
    </w:p>
    <w:p w:rsidR="001B47A5" w:rsidRPr="00422E15" w:rsidRDefault="001B47A5" w:rsidP="00692412">
      <w:pPr>
        <w:bidi w:val="0"/>
        <w:spacing w:after="0" w:line="240" w:lineRule="auto"/>
        <w:rPr>
          <w:rFonts w:ascii="Times New Roman" w:hAnsi="Times New Roman" w:cs="Times New Roman"/>
          <w:b/>
          <w:bCs/>
          <w:i/>
          <w:iCs/>
          <w:sz w:val="20"/>
          <w:szCs w:val="20"/>
        </w:rPr>
      </w:pPr>
      <w:r w:rsidRPr="00422E15">
        <w:rPr>
          <w:rFonts w:ascii="Times New Roman" w:hAnsi="Times New Roman" w:cs="Times New Roman"/>
          <w:b/>
          <w:bCs/>
          <w:i/>
          <w:iCs/>
          <w:sz w:val="20"/>
          <w:szCs w:val="20"/>
        </w:rPr>
        <w:t>Marwa Shabban Corresponding author</w:t>
      </w:r>
    </w:p>
    <w:p w:rsidR="001B47A5" w:rsidRPr="00422E15" w:rsidRDefault="001B47A5" w:rsidP="00692412">
      <w:pPr>
        <w:bidi w:val="0"/>
        <w:spacing w:after="0" w:line="240" w:lineRule="auto"/>
        <w:rPr>
          <w:rFonts w:ascii="Times New Roman" w:eastAsia="Times New Roman" w:hAnsi="Times New Roman" w:cs="Times New Roman"/>
          <w:sz w:val="20"/>
          <w:szCs w:val="20"/>
          <w:lang w:bidi="ar-EG"/>
        </w:rPr>
      </w:pPr>
      <w:r w:rsidRPr="00422E15">
        <w:rPr>
          <w:rFonts w:ascii="Times New Roman" w:hAnsi="Times New Roman" w:cs="Times New Roman"/>
          <w:b/>
          <w:bCs/>
          <w:sz w:val="20"/>
          <w:szCs w:val="20"/>
        </w:rPr>
        <w:t xml:space="preserve"> </w:t>
      </w:r>
      <w:r w:rsidRPr="00422E15">
        <w:rPr>
          <w:rFonts w:ascii="Times New Roman" w:eastAsia="Times New Roman" w:hAnsi="Times New Roman" w:cs="Times New Roman"/>
          <w:sz w:val="20"/>
          <w:szCs w:val="20"/>
          <w:lang w:bidi="ar-EG"/>
        </w:rPr>
        <w:t>Medical Microbiology &amp; Immunology Department</w:t>
      </w:r>
    </w:p>
    <w:p w:rsidR="001B47A5" w:rsidRPr="00422E15" w:rsidRDefault="001B47A5" w:rsidP="00692412">
      <w:pPr>
        <w:bidi w:val="0"/>
        <w:spacing w:after="0" w:line="240" w:lineRule="auto"/>
        <w:rPr>
          <w:rFonts w:ascii="Times New Roman" w:eastAsia="Times New Roman" w:hAnsi="Times New Roman" w:cs="Times New Roman"/>
          <w:sz w:val="20"/>
          <w:szCs w:val="20"/>
          <w:lang w:bidi="ar-EG"/>
        </w:rPr>
      </w:pPr>
      <w:r w:rsidRPr="00422E15">
        <w:rPr>
          <w:rFonts w:ascii="Times New Roman" w:eastAsia="Times New Roman" w:hAnsi="Times New Roman" w:cs="Times New Roman"/>
          <w:sz w:val="20"/>
          <w:szCs w:val="20"/>
          <w:lang w:bidi="ar-EG"/>
        </w:rPr>
        <w:t>Faculty of</w:t>
      </w:r>
      <w:r w:rsidR="0070003F">
        <w:rPr>
          <w:rFonts w:ascii="Times New Roman" w:eastAsia="Times New Roman" w:hAnsi="Times New Roman" w:cs="Times New Roman"/>
          <w:sz w:val="20"/>
          <w:szCs w:val="20"/>
          <w:lang w:bidi="ar-EG"/>
        </w:rPr>
        <w:t xml:space="preserve"> </w:t>
      </w:r>
      <w:r w:rsidR="00692412" w:rsidRPr="00422E15">
        <w:rPr>
          <w:rFonts w:ascii="Times New Roman" w:eastAsia="Times New Roman" w:hAnsi="Times New Roman" w:cs="Times New Roman"/>
          <w:sz w:val="20"/>
          <w:szCs w:val="20"/>
          <w:lang w:bidi="ar-EG"/>
        </w:rPr>
        <w:t xml:space="preserve"> </w:t>
      </w:r>
      <w:r w:rsidRPr="00422E15">
        <w:rPr>
          <w:rFonts w:ascii="Times New Roman" w:eastAsia="Times New Roman" w:hAnsi="Times New Roman" w:cs="Times New Roman"/>
          <w:sz w:val="20"/>
          <w:szCs w:val="20"/>
          <w:lang w:bidi="ar-EG"/>
        </w:rPr>
        <w:t xml:space="preserve">Medicine – Ain Shams University, </w:t>
      </w:r>
      <w:r w:rsidRPr="00422E15">
        <w:rPr>
          <w:rFonts w:ascii="Times New Roman" w:hAnsi="Times New Roman" w:cs="Times New Roman"/>
          <w:sz w:val="20"/>
          <w:szCs w:val="20"/>
        </w:rPr>
        <w:t>Cairo, Egypt.</w:t>
      </w:r>
    </w:p>
    <w:p w:rsidR="001B47A5" w:rsidRPr="00422E15" w:rsidRDefault="001B47A5" w:rsidP="00692412">
      <w:pPr>
        <w:bidi w:val="0"/>
        <w:spacing w:after="0" w:line="240" w:lineRule="auto"/>
        <w:rPr>
          <w:rStyle w:val="Hyperlink"/>
          <w:rFonts w:ascii="Times New Roman" w:hAnsi="Times New Roman" w:cs="Times New Roman"/>
          <w:sz w:val="20"/>
          <w:szCs w:val="20"/>
        </w:rPr>
      </w:pPr>
      <w:r w:rsidRPr="00422E15">
        <w:rPr>
          <w:rFonts w:ascii="Times New Roman" w:hAnsi="Times New Roman" w:cs="Times New Roman"/>
          <w:sz w:val="20"/>
          <w:szCs w:val="20"/>
        </w:rPr>
        <w:t xml:space="preserve">E-mail: </w:t>
      </w:r>
      <w:r w:rsidRPr="006D00A7">
        <w:rPr>
          <w:rStyle w:val="Hyperlink"/>
          <w:rFonts w:ascii="Times New Roman" w:hAnsi="Times New Roman" w:cs="Times New Roman"/>
          <w:sz w:val="20"/>
          <w:szCs w:val="20"/>
          <w:u w:val="none"/>
        </w:rPr>
        <w:t>marshabban@yahoo.com</w:t>
      </w:r>
    </w:p>
    <w:p w:rsidR="001B47A5" w:rsidRPr="00422E15" w:rsidRDefault="001B47A5" w:rsidP="00692412">
      <w:pPr>
        <w:bidi w:val="0"/>
        <w:spacing w:after="0" w:line="240" w:lineRule="auto"/>
        <w:jc w:val="both"/>
        <w:rPr>
          <w:rFonts w:ascii="Times New Roman" w:hAnsi="Times New Roman" w:cs="Times New Roman"/>
          <w:sz w:val="20"/>
          <w:szCs w:val="20"/>
        </w:rPr>
      </w:pPr>
      <w:r w:rsidRPr="00422E15">
        <w:rPr>
          <w:rFonts w:ascii="Times New Roman" w:hAnsi="Times New Roman" w:cs="Times New Roman"/>
          <w:sz w:val="20"/>
          <w:szCs w:val="20"/>
        </w:rPr>
        <w:t>Tel.: (+2) 01005208626</w:t>
      </w:r>
    </w:p>
    <w:p w:rsidR="001B47A5" w:rsidRPr="00422E15" w:rsidRDefault="001B47A5" w:rsidP="00692412">
      <w:pPr>
        <w:bidi w:val="0"/>
        <w:spacing w:after="0" w:line="240" w:lineRule="auto"/>
        <w:jc w:val="both"/>
        <w:rPr>
          <w:rFonts w:ascii="Times New Roman" w:hAnsi="Times New Roman" w:cs="Times New Roman"/>
          <w:sz w:val="20"/>
          <w:szCs w:val="20"/>
        </w:rPr>
      </w:pPr>
      <w:r w:rsidRPr="00422E15">
        <w:rPr>
          <w:rFonts w:ascii="Times New Roman" w:hAnsi="Times New Roman" w:cs="Times New Roman"/>
          <w:sz w:val="20"/>
          <w:szCs w:val="20"/>
        </w:rPr>
        <w:t>Address: Medical Microbiology &amp; Immunology Department, Faculty of Medicine, Ain Sham University, Abbasia, Cairo, Egypt.</w:t>
      </w:r>
    </w:p>
    <w:p w:rsidR="001B47A5" w:rsidRPr="00422E15" w:rsidRDefault="001B47A5" w:rsidP="00692412">
      <w:pPr>
        <w:bidi w:val="0"/>
        <w:spacing w:after="0" w:line="240" w:lineRule="auto"/>
        <w:rPr>
          <w:rFonts w:ascii="Times New Roman" w:eastAsia="Times New Roman" w:hAnsi="Times New Roman" w:cs="Times New Roman"/>
          <w:i/>
          <w:iCs/>
          <w:sz w:val="20"/>
          <w:szCs w:val="20"/>
          <w:lang w:bidi="ar-EG"/>
        </w:rPr>
      </w:pPr>
      <w:r w:rsidRPr="00422E15">
        <w:rPr>
          <w:rFonts w:ascii="Times New Roman" w:hAnsi="Times New Roman" w:cs="Times New Roman"/>
          <w:b/>
          <w:bCs/>
          <w:i/>
          <w:iCs/>
          <w:sz w:val="20"/>
          <w:szCs w:val="20"/>
        </w:rPr>
        <w:t xml:space="preserve">Rania Ibrahim </w:t>
      </w:r>
    </w:p>
    <w:p w:rsidR="001B47A5" w:rsidRPr="00422E15" w:rsidRDefault="001B47A5" w:rsidP="00692412">
      <w:pPr>
        <w:bidi w:val="0"/>
        <w:spacing w:after="0" w:line="240" w:lineRule="auto"/>
        <w:rPr>
          <w:rFonts w:ascii="Times New Roman" w:eastAsia="Times New Roman" w:hAnsi="Times New Roman" w:cs="Times New Roman"/>
          <w:sz w:val="20"/>
          <w:szCs w:val="20"/>
          <w:lang w:bidi="ar-EG"/>
        </w:rPr>
      </w:pPr>
      <w:r w:rsidRPr="00422E15">
        <w:rPr>
          <w:rFonts w:ascii="Times New Roman" w:eastAsia="Times New Roman" w:hAnsi="Times New Roman" w:cs="Times New Roman"/>
          <w:sz w:val="20"/>
          <w:szCs w:val="20"/>
          <w:lang w:bidi="ar-EG"/>
        </w:rPr>
        <w:t>Pediatrics Department</w:t>
      </w:r>
    </w:p>
    <w:p w:rsidR="001B47A5" w:rsidRPr="00422E15" w:rsidRDefault="0070003F" w:rsidP="00692412">
      <w:pPr>
        <w:bidi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bidi="ar-EG"/>
        </w:rPr>
        <w:t xml:space="preserve">Faculty  </w:t>
      </w:r>
      <w:r w:rsidR="001B47A5" w:rsidRPr="00422E15">
        <w:rPr>
          <w:rFonts w:ascii="Times New Roman" w:eastAsia="Times New Roman" w:hAnsi="Times New Roman" w:cs="Times New Roman"/>
          <w:sz w:val="20"/>
          <w:szCs w:val="20"/>
          <w:lang w:bidi="ar-EG"/>
        </w:rPr>
        <w:t>of</w:t>
      </w:r>
      <w:r w:rsidR="00692412" w:rsidRPr="00422E15">
        <w:rPr>
          <w:rFonts w:ascii="Times New Roman" w:eastAsia="Times New Roman" w:hAnsi="Times New Roman" w:cs="Times New Roman"/>
          <w:sz w:val="20"/>
          <w:szCs w:val="20"/>
          <w:lang w:bidi="ar-EG"/>
        </w:rPr>
        <w:t xml:space="preserve"> </w:t>
      </w:r>
      <w:r w:rsidR="001B47A5" w:rsidRPr="00422E15">
        <w:rPr>
          <w:rFonts w:ascii="Times New Roman" w:eastAsia="Times New Roman" w:hAnsi="Times New Roman" w:cs="Times New Roman"/>
          <w:sz w:val="20"/>
          <w:szCs w:val="20"/>
          <w:lang w:bidi="ar-EG"/>
        </w:rPr>
        <w:t xml:space="preserve">Medicine – Ain Shams University, </w:t>
      </w:r>
      <w:r w:rsidR="001B47A5" w:rsidRPr="00422E15">
        <w:rPr>
          <w:rFonts w:ascii="Times New Roman" w:hAnsi="Times New Roman" w:cs="Times New Roman"/>
          <w:sz w:val="20"/>
          <w:szCs w:val="20"/>
        </w:rPr>
        <w:t>Cairo, Egypt.</w:t>
      </w:r>
    </w:p>
    <w:p w:rsidR="001B47A5" w:rsidRDefault="001B47A5" w:rsidP="00692412">
      <w:pPr>
        <w:bidi w:val="0"/>
        <w:spacing w:after="0" w:line="240" w:lineRule="auto"/>
        <w:jc w:val="both"/>
        <w:rPr>
          <w:rFonts w:ascii="Times New Roman" w:hAnsi="Times New Roman" w:cs="Times New Roman"/>
          <w:sz w:val="20"/>
          <w:szCs w:val="20"/>
        </w:rPr>
      </w:pPr>
      <w:r w:rsidRPr="00422E15">
        <w:rPr>
          <w:rFonts w:ascii="Times New Roman" w:hAnsi="Times New Roman" w:cs="Times New Roman"/>
          <w:sz w:val="20"/>
          <w:szCs w:val="20"/>
        </w:rPr>
        <w:lastRenderedPageBreak/>
        <w:t xml:space="preserve">Address: </w:t>
      </w:r>
      <w:r w:rsidRPr="00422E15">
        <w:rPr>
          <w:rFonts w:ascii="Times New Roman" w:eastAsia="Times New Roman" w:hAnsi="Times New Roman" w:cs="Times New Roman"/>
          <w:sz w:val="20"/>
          <w:szCs w:val="20"/>
          <w:lang w:bidi="ar-EG"/>
        </w:rPr>
        <w:t>Pediatrics</w:t>
      </w:r>
      <w:r w:rsidRPr="00422E15">
        <w:rPr>
          <w:rFonts w:ascii="Times New Roman" w:hAnsi="Times New Roman" w:cs="Times New Roman"/>
          <w:sz w:val="20"/>
          <w:szCs w:val="20"/>
        </w:rPr>
        <w:t xml:space="preserve"> Department, Faculty of Medicine, Ain Sham University, Abbasia, Cairo, Egypt.</w:t>
      </w:r>
    </w:p>
    <w:p w:rsidR="00177DB6" w:rsidRPr="00422E15" w:rsidRDefault="00177DB6" w:rsidP="00177DB6">
      <w:pPr>
        <w:bidi w:val="0"/>
        <w:spacing w:after="0" w:line="240" w:lineRule="auto"/>
        <w:jc w:val="both"/>
        <w:rPr>
          <w:rFonts w:ascii="Times New Roman" w:hAnsi="Times New Roman" w:cs="Times New Roman"/>
          <w:sz w:val="20"/>
          <w:szCs w:val="20"/>
        </w:rPr>
      </w:pPr>
    </w:p>
    <w:p w:rsidR="001B47A5" w:rsidRPr="00422E15" w:rsidRDefault="001B47A5" w:rsidP="00692412">
      <w:pPr>
        <w:bidi w:val="0"/>
        <w:spacing w:after="0" w:line="240" w:lineRule="auto"/>
        <w:rPr>
          <w:rFonts w:ascii="Times New Roman" w:hAnsi="Times New Roman" w:cs="Times New Roman"/>
          <w:b/>
          <w:bCs/>
          <w:i/>
          <w:iCs/>
          <w:sz w:val="20"/>
          <w:szCs w:val="20"/>
        </w:rPr>
      </w:pPr>
      <w:r w:rsidRPr="00422E15">
        <w:rPr>
          <w:rFonts w:ascii="Times New Roman" w:hAnsi="Times New Roman" w:cs="Times New Roman"/>
          <w:b/>
          <w:bCs/>
          <w:i/>
          <w:iCs/>
          <w:sz w:val="20"/>
          <w:szCs w:val="20"/>
        </w:rPr>
        <w:t>Youssef Shoukry</w:t>
      </w:r>
    </w:p>
    <w:p w:rsidR="001B47A5" w:rsidRPr="00422E15" w:rsidRDefault="001B47A5" w:rsidP="00692412">
      <w:pPr>
        <w:bidi w:val="0"/>
        <w:spacing w:after="0" w:line="240" w:lineRule="auto"/>
        <w:rPr>
          <w:rFonts w:ascii="Times New Roman" w:eastAsia="Times New Roman" w:hAnsi="Times New Roman" w:cs="Times New Roman"/>
          <w:sz w:val="20"/>
          <w:szCs w:val="20"/>
          <w:lang w:bidi="ar-EG"/>
        </w:rPr>
      </w:pPr>
      <w:r w:rsidRPr="00422E15">
        <w:rPr>
          <w:rFonts w:ascii="Times New Roman" w:eastAsia="Times New Roman" w:hAnsi="Times New Roman" w:cs="Times New Roman"/>
          <w:sz w:val="20"/>
          <w:szCs w:val="20"/>
          <w:lang w:bidi="ar-EG"/>
        </w:rPr>
        <w:t>Anatomy Department</w:t>
      </w:r>
    </w:p>
    <w:p w:rsidR="001B47A5" w:rsidRPr="00422E15" w:rsidRDefault="001B47A5" w:rsidP="00692412">
      <w:pPr>
        <w:bidi w:val="0"/>
        <w:spacing w:after="0" w:line="240" w:lineRule="auto"/>
        <w:rPr>
          <w:rFonts w:ascii="Times New Roman" w:hAnsi="Times New Roman" w:cs="Times New Roman"/>
          <w:sz w:val="20"/>
          <w:szCs w:val="20"/>
        </w:rPr>
      </w:pPr>
      <w:r w:rsidRPr="00422E15">
        <w:rPr>
          <w:rFonts w:ascii="Times New Roman" w:eastAsia="Times New Roman" w:hAnsi="Times New Roman" w:cs="Times New Roman"/>
          <w:sz w:val="20"/>
          <w:szCs w:val="20"/>
          <w:lang w:bidi="ar-EG"/>
        </w:rPr>
        <w:t>Faculty of</w:t>
      </w:r>
      <w:r w:rsidR="00692412" w:rsidRPr="00422E15">
        <w:rPr>
          <w:rFonts w:ascii="Times New Roman" w:eastAsia="Times New Roman" w:hAnsi="Times New Roman" w:cs="Times New Roman"/>
          <w:sz w:val="20"/>
          <w:szCs w:val="20"/>
          <w:lang w:bidi="ar-EG"/>
        </w:rPr>
        <w:t xml:space="preserve"> </w:t>
      </w:r>
      <w:r w:rsidRPr="00422E15">
        <w:rPr>
          <w:rFonts w:ascii="Times New Roman" w:eastAsia="Times New Roman" w:hAnsi="Times New Roman" w:cs="Times New Roman"/>
          <w:sz w:val="20"/>
          <w:szCs w:val="20"/>
          <w:lang w:bidi="ar-EG"/>
        </w:rPr>
        <w:t xml:space="preserve">Medicine – Ain Shams University, </w:t>
      </w:r>
      <w:r w:rsidRPr="00422E15">
        <w:rPr>
          <w:rFonts w:ascii="Times New Roman" w:hAnsi="Times New Roman" w:cs="Times New Roman"/>
          <w:sz w:val="20"/>
          <w:szCs w:val="20"/>
        </w:rPr>
        <w:t>Cairo, Egypt.</w:t>
      </w:r>
    </w:p>
    <w:p w:rsidR="001B47A5" w:rsidRPr="00422E15" w:rsidRDefault="001B47A5" w:rsidP="00692412">
      <w:pPr>
        <w:bidi w:val="0"/>
        <w:spacing w:after="0" w:line="240" w:lineRule="auto"/>
        <w:jc w:val="both"/>
        <w:rPr>
          <w:rFonts w:ascii="Times New Roman" w:hAnsi="Times New Roman" w:cs="Times New Roman"/>
          <w:sz w:val="20"/>
          <w:szCs w:val="20"/>
        </w:rPr>
      </w:pPr>
      <w:r w:rsidRPr="00422E15">
        <w:rPr>
          <w:rFonts w:ascii="Times New Roman" w:hAnsi="Times New Roman" w:cs="Times New Roman"/>
          <w:sz w:val="20"/>
          <w:szCs w:val="20"/>
        </w:rPr>
        <w:t xml:space="preserve">Address: </w:t>
      </w:r>
      <w:r w:rsidRPr="00422E15">
        <w:rPr>
          <w:rFonts w:ascii="Times New Roman" w:eastAsia="Times New Roman" w:hAnsi="Times New Roman" w:cs="Times New Roman"/>
          <w:sz w:val="20"/>
          <w:szCs w:val="20"/>
          <w:lang w:bidi="ar-EG"/>
        </w:rPr>
        <w:t xml:space="preserve">Anatomy </w:t>
      </w:r>
      <w:r w:rsidRPr="00422E15">
        <w:rPr>
          <w:rFonts w:ascii="Times New Roman" w:hAnsi="Times New Roman" w:cs="Times New Roman"/>
          <w:sz w:val="20"/>
          <w:szCs w:val="20"/>
        </w:rPr>
        <w:t>Department, Faculty of Medicine, Ain Sham University, Abbasia, Cairo, Egypt.</w:t>
      </w:r>
    </w:p>
    <w:bookmarkEnd w:id="8"/>
    <w:bookmarkEnd w:id="9"/>
    <w:p w:rsidR="00FD39AE" w:rsidRPr="00422E15" w:rsidRDefault="00FD39AE" w:rsidP="00692412">
      <w:pPr>
        <w:autoSpaceDE w:val="0"/>
        <w:autoSpaceDN w:val="0"/>
        <w:bidi w:val="0"/>
        <w:adjustRightInd w:val="0"/>
        <w:spacing w:after="0" w:line="240" w:lineRule="auto"/>
        <w:jc w:val="both"/>
        <w:rPr>
          <w:rFonts w:ascii="Times New Roman" w:hAnsi="Times New Roman" w:cs="Times New Roman"/>
          <w:b/>
          <w:bCs/>
          <w:sz w:val="20"/>
          <w:szCs w:val="20"/>
        </w:rPr>
      </w:pPr>
    </w:p>
    <w:p w:rsidR="004D4020" w:rsidRPr="00692412" w:rsidRDefault="004D4020" w:rsidP="00692412">
      <w:pPr>
        <w:autoSpaceDE w:val="0"/>
        <w:autoSpaceDN w:val="0"/>
        <w:bidi w:val="0"/>
        <w:adjustRightInd w:val="0"/>
        <w:spacing w:after="0" w:line="240" w:lineRule="auto"/>
        <w:jc w:val="both"/>
        <w:rPr>
          <w:rFonts w:asciiTheme="majorBidi" w:hAnsiTheme="majorBidi" w:cstheme="majorBidi"/>
          <w:sz w:val="20"/>
          <w:szCs w:val="20"/>
        </w:rPr>
      </w:pPr>
      <w:r w:rsidRPr="00422E15">
        <w:rPr>
          <w:rFonts w:ascii="Times New Roman" w:hAnsi="Times New Roman" w:cs="Times New Roman"/>
          <w:b/>
          <w:bCs/>
          <w:sz w:val="20"/>
          <w:szCs w:val="20"/>
        </w:rPr>
        <w:t>References:</w:t>
      </w:r>
      <w:r w:rsidRPr="00692412">
        <w:rPr>
          <w:rFonts w:asciiTheme="majorBidi" w:hAnsiTheme="majorBidi" w:cstheme="majorBidi"/>
          <w:b/>
          <w:bCs/>
          <w:color w:val="000000" w:themeColor="text1"/>
          <w:sz w:val="20"/>
          <w:szCs w:val="20"/>
        </w:rPr>
        <w:t xml:space="preserve"> </w:t>
      </w:r>
    </w:p>
    <w:p w:rsidR="00F84836" w:rsidRPr="002E6C41" w:rsidRDefault="00F84836" w:rsidP="002E6C41">
      <w:pPr>
        <w:pStyle w:val="Heading1"/>
        <w:numPr>
          <w:ilvl w:val="0"/>
          <w:numId w:val="13"/>
        </w:numPr>
        <w:ind w:left="540"/>
        <w:jc w:val="mediumKashida"/>
        <w:rPr>
          <w:rFonts w:asciiTheme="majorBidi" w:hAnsiTheme="majorBidi" w:cstheme="majorBidi"/>
          <w:b w:val="0"/>
          <w:bCs w:val="0"/>
          <w:i w:val="0"/>
          <w:iCs w:val="0"/>
          <w:sz w:val="18"/>
          <w:szCs w:val="18"/>
        </w:rPr>
      </w:pPr>
      <w:r w:rsidRPr="002E6C41">
        <w:rPr>
          <w:rFonts w:asciiTheme="majorBidi" w:hAnsiTheme="majorBidi" w:cstheme="majorBidi"/>
          <w:b w:val="0"/>
          <w:bCs w:val="0"/>
          <w:i w:val="0"/>
          <w:iCs w:val="0"/>
          <w:sz w:val="18"/>
          <w:szCs w:val="18"/>
        </w:rPr>
        <w:t>Bordi C and de Bentzmann S. Hacking into bacterial biofilms: a new therapeutic Challenge. Annals of Intensive Care 2011;1:</w:t>
      </w:r>
      <w:r w:rsidR="00EC7E73" w:rsidRPr="002E6C41">
        <w:rPr>
          <w:rFonts w:asciiTheme="majorBidi" w:hAnsiTheme="majorBidi" w:cstheme="majorBidi"/>
          <w:b w:val="0"/>
          <w:bCs w:val="0"/>
          <w:i w:val="0"/>
          <w:iCs w:val="0"/>
          <w:sz w:val="18"/>
          <w:szCs w:val="18"/>
        </w:rPr>
        <w:t xml:space="preserve"> </w:t>
      </w:r>
      <w:r w:rsidRPr="002E6C41">
        <w:rPr>
          <w:rFonts w:asciiTheme="majorBidi" w:hAnsiTheme="majorBidi" w:cstheme="majorBidi"/>
          <w:b w:val="0"/>
          <w:bCs w:val="0"/>
          <w:i w:val="0"/>
          <w:iCs w:val="0"/>
          <w:sz w:val="18"/>
          <w:szCs w:val="18"/>
        </w:rPr>
        <w:t>19.</w:t>
      </w:r>
    </w:p>
    <w:p w:rsidR="00F84836" w:rsidRPr="002E6C41" w:rsidRDefault="00F84836"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r w:rsidRPr="002E6C41">
        <w:rPr>
          <w:rFonts w:asciiTheme="majorBidi" w:hAnsiTheme="majorBidi" w:cstheme="majorBidi"/>
          <w:color w:val="000000" w:themeColor="text1"/>
          <w:sz w:val="18"/>
          <w:szCs w:val="18"/>
        </w:rPr>
        <w:t>Høiby N, Bjarnsholt T</w:t>
      </w:r>
      <w:r w:rsidR="000F7C71" w:rsidRPr="002E6C41">
        <w:rPr>
          <w:rFonts w:asciiTheme="majorBidi" w:hAnsiTheme="majorBidi" w:cstheme="majorBidi"/>
          <w:color w:val="000000" w:themeColor="text1"/>
          <w:sz w:val="18"/>
          <w:szCs w:val="18"/>
        </w:rPr>
        <w:t>, Givskov M, Molin S</w:t>
      </w:r>
      <w:r w:rsidRPr="002E6C41">
        <w:rPr>
          <w:rFonts w:asciiTheme="majorBidi" w:hAnsiTheme="majorBidi" w:cstheme="majorBidi"/>
          <w:color w:val="000000" w:themeColor="text1"/>
          <w:sz w:val="18"/>
          <w:szCs w:val="18"/>
        </w:rPr>
        <w:t>, and Ciofu O. Antibiotic resistance of bacterial biofilms.</w:t>
      </w:r>
      <w:r w:rsidRPr="002E6C41">
        <w:rPr>
          <w:rStyle w:val="jrnl"/>
          <w:rFonts w:asciiTheme="majorBidi" w:hAnsiTheme="majorBidi" w:cstheme="majorBidi"/>
          <w:color w:val="000000" w:themeColor="text1"/>
          <w:sz w:val="18"/>
          <w:szCs w:val="18"/>
        </w:rPr>
        <w:t xml:space="preserve"> Int J Antimicrob Agents</w:t>
      </w:r>
      <w:r w:rsidRPr="002E6C41">
        <w:rPr>
          <w:rFonts w:asciiTheme="majorBidi" w:hAnsiTheme="majorBidi" w:cstheme="majorBidi"/>
          <w:color w:val="000000" w:themeColor="text1"/>
          <w:sz w:val="18"/>
          <w:szCs w:val="18"/>
        </w:rPr>
        <w:t xml:space="preserve"> 2010;</w:t>
      </w:r>
      <w:r w:rsidRPr="002E6C41">
        <w:rPr>
          <w:rStyle w:val="src"/>
          <w:rFonts w:asciiTheme="majorBidi" w:hAnsiTheme="majorBidi" w:cstheme="majorBidi"/>
          <w:color w:val="000000" w:themeColor="text1"/>
          <w:sz w:val="18"/>
          <w:szCs w:val="18"/>
        </w:rPr>
        <w:t xml:space="preserve"> 35(4):322-32.</w:t>
      </w:r>
    </w:p>
    <w:p w:rsidR="000F7C71" w:rsidRPr="002E6C41" w:rsidRDefault="000F7C71"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r w:rsidRPr="002E6C41">
        <w:rPr>
          <w:rFonts w:asciiTheme="majorBidi" w:hAnsiTheme="majorBidi" w:cstheme="majorBidi"/>
          <w:sz w:val="18"/>
          <w:szCs w:val="18"/>
        </w:rPr>
        <w:t>Hall-Stoodley L, Stoodley P, Kathju S, Høiby N, Moser C, Costerton JW, Moter A&amp; Bjarnsholt T.</w:t>
      </w:r>
      <w:r w:rsidR="00C21342" w:rsidRPr="002E6C41">
        <w:rPr>
          <w:rFonts w:asciiTheme="majorBidi" w:hAnsiTheme="majorBidi" w:cstheme="majorBidi"/>
          <w:sz w:val="18"/>
          <w:szCs w:val="18"/>
        </w:rPr>
        <w:t xml:space="preserve"> </w:t>
      </w:r>
      <w:r w:rsidRPr="002E6C41">
        <w:rPr>
          <w:rFonts w:asciiTheme="majorBidi" w:hAnsiTheme="majorBidi" w:cstheme="majorBidi"/>
          <w:sz w:val="18"/>
          <w:szCs w:val="18"/>
        </w:rPr>
        <w:t>Minireview: Towards diagnostic guidelines for biofilm-associated infections. FEMS Immunol Med Microbiol 2012; 65: 127–145.</w:t>
      </w:r>
    </w:p>
    <w:p w:rsidR="000F7C71" w:rsidRPr="002E6C41" w:rsidRDefault="00113BDE"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hyperlink r:id="rId21" w:history="1">
        <w:r w:rsidR="000F7C71" w:rsidRPr="002E6C41">
          <w:rPr>
            <w:rFonts w:asciiTheme="majorBidi" w:hAnsiTheme="majorBidi" w:cstheme="majorBidi"/>
            <w:sz w:val="18"/>
            <w:szCs w:val="18"/>
          </w:rPr>
          <w:t>Rosenthal VD</w:t>
        </w:r>
      </w:hyperlink>
      <w:r w:rsidR="000F7C71" w:rsidRPr="002E6C41">
        <w:rPr>
          <w:rFonts w:asciiTheme="majorBidi" w:hAnsiTheme="majorBidi" w:cstheme="majorBidi"/>
          <w:sz w:val="18"/>
          <w:szCs w:val="18"/>
        </w:rPr>
        <w:t xml:space="preserve">, </w:t>
      </w:r>
      <w:hyperlink r:id="rId22" w:history="1">
        <w:r w:rsidR="000F7C71" w:rsidRPr="002E6C41">
          <w:rPr>
            <w:rFonts w:asciiTheme="majorBidi" w:hAnsiTheme="majorBidi" w:cstheme="majorBidi"/>
            <w:sz w:val="18"/>
            <w:szCs w:val="18"/>
          </w:rPr>
          <w:t>Ramachandran B</w:t>
        </w:r>
      </w:hyperlink>
      <w:r w:rsidR="000F7C71" w:rsidRPr="002E6C41">
        <w:rPr>
          <w:rFonts w:asciiTheme="majorBidi" w:hAnsiTheme="majorBidi" w:cstheme="majorBidi"/>
          <w:sz w:val="18"/>
          <w:szCs w:val="18"/>
        </w:rPr>
        <w:t xml:space="preserve">, </w:t>
      </w:r>
      <w:hyperlink r:id="rId23" w:history="1">
        <w:r w:rsidR="000F7C71" w:rsidRPr="002E6C41">
          <w:rPr>
            <w:rFonts w:asciiTheme="majorBidi" w:hAnsiTheme="majorBidi" w:cstheme="majorBidi"/>
            <w:sz w:val="18"/>
            <w:szCs w:val="18"/>
          </w:rPr>
          <w:t>Dueñas L</w:t>
        </w:r>
      </w:hyperlink>
      <w:r w:rsidR="000F7C71" w:rsidRPr="002E6C41">
        <w:rPr>
          <w:rFonts w:asciiTheme="majorBidi" w:hAnsiTheme="majorBidi" w:cstheme="majorBidi"/>
          <w:sz w:val="18"/>
          <w:szCs w:val="18"/>
        </w:rPr>
        <w:t xml:space="preserve">, </w:t>
      </w:r>
      <w:hyperlink r:id="rId24" w:history="1">
        <w:r w:rsidR="000F7C71" w:rsidRPr="002E6C41">
          <w:rPr>
            <w:rFonts w:asciiTheme="majorBidi" w:hAnsiTheme="majorBidi" w:cstheme="majorBidi"/>
            <w:sz w:val="18"/>
            <w:szCs w:val="18"/>
          </w:rPr>
          <w:t>Alvarez-Moreno C</w:t>
        </w:r>
      </w:hyperlink>
      <w:r w:rsidR="000F7C71" w:rsidRPr="002E6C41">
        <w:rPr>
          <w:rFonts w:asciiTheme="majorBidi" w:hAnsiTheme="majorBidi" w:cstheme="majorBidi"/>
          <w:sz w:val="18"/>
          <w:szCs w:val="18"/>
        </w:rPr>
        <w:t xml:space="preserve">, </w:t>
      </w:r>
      <w:hyperlink r:id="rId25" w:history="1">
        <w:r w:rsidR="000F7C71" w:rsidRPr="002E6C41">
          <w:rPr>
            <w:rFonts w:asciiTheme="majorBidi" w:hAnsiTheme="majorBidi" w:cstheme="majorBidi"/>
            <w:sz w:val="18"/>
            <w:szCs w:val="18"/>
          </w:rPr>
          <w:t>Navoa-Ng JA</w:t>
        </w:r>
      </w:hyperlink>
      <w:r w:rsidR="000F7C71" w:rsidRPr="002E6C41">
        <w:rPr>
          <w:rFonts w:asciiTheme="majorBidi" w:hAnsiTheme="majorBidi" w:cstheme="majorBidi"/>
          <w:sz w:val="18"/>
          <w:szCs w:val="18"/>
        </w:rPr>
        <w:t xml:space="preserve">, </w:t>
      </w:r>
      <w:hyperlink r:id="rId26" w:history="1">
        <w:r w:rsidR="000F7C71" w:rsidRPr="002E6C41">
          <w:rPr>
            <w:rFonts w:asciiTheme="majorBidi" w:hAnsiTheme="majorBidi" w:cstheme="majorBidi"/>
            <w:sz w:val="18"/>
            <w:szCs w:val="18"/>
          </w:rPr>
          <w:t>Armas-Ruiz A</w:t>
        </w:r>
      </w:hyperlink>
      <w:r w:rsidR="000F7C71" w:rsidRPr="002E6C41">
        <w:rPr>
          <w:rFonts w:asciiTheme="majorBidi" w:hAnsiTheme="majorBidi" w:cstheme="majorBidi"/>
          <w:sz w:val="18"/>
          <w:szCs w:val="18"/>
        </w:rPr>
        <w:t xml:space="preserve">, </w:t>
      </w:r>
      <w:hyperlink r:id="rId27" w:history="1">
        <w:r w:rsidR="000F7C71" w:rsidRPr="002E6C41">
          <w:rPr>
            <w:rFonts w:asciiTheme="majorBidi" w:hAnsiTheme="majorBidi" w:cstheme="majorBidi"/>
            <w:sz w:val="18"/>
            <w:szCs w:val="18"/>
          </w:rPr>
          <w:t>Ersoz G</w:t>
        </w:r>
      </w:hyperlink>
      <w:r w:rsidR="000F7C71" w:rsidRPr="002E6C41">
        <w:rPr>
          <w:rFonts w:asciiTheme="majorBidi" w:hAnsiTheme="majorBidi" w:cstheme="majorBidi"/>
          <w:sz w:val="18"/>
          <w:szCs w:val="18"/>
        </w:rPr>
        <w:t xml:space="preserve">, </w:t>
      </w:r>
      <w:hyperlink r:id="rId28" w:history="1">
        <w:r w:rsidR="000F7C71" w:rsidRPr="002E6C41">
          <w:rPr>
            <w:rFonts w:asciiTheme="majorBidi" w:hAnsiTheme="majorBidi" w:cstheme="majorBidi"/>
            <w:sz w:val="18"/>
            <w:szCs w:val="18"/>
          </w:rPr>
          <w:t>Matta-Cortés L</w:t>
        </w:r>
      </w:hyperlink>
      <w:r w:rsidR="000F7C71" w:rsidRPr="002E6C41">
        <w:rPr>
          <w:rFonts w:asciiTheme="majorBidi" w:hAnsiTheme="majorBidi" w:cstheme="majorBidi"/>
          <w:sz w:val="18"/>
          <w:szCs w:val="18"/>
        </w:rPr>
        <w:t xml:space="preserve">, </w:t>
      </w:r>
      <w:hyperlink r:id="rId29" w:history="1">
        <w:r w:rsidR="000F7C71" w:rsidRPr="002E6C41">
          <w:rPr>
            <w:rFonts w:asciiTheme="majorBidi" w:hAnsiTheme="majorBidi" w:cstheme="majorBidi"/>
            <w:sz w:val="18"/>
            <w:szCs w:val="18"/>
          </w:rPr>
          <w:t>Pawar M</w:t>
        </w:r>
      </w:hyperlink>
      <w:r w:rsidR="000F7C71" w:rsidRPr="002E6C41">
        <w:rPr>
          <w:rFonts w:asciiTheme="majorBidi" w:hAnsiTheme="majorBidi" w:cstheme="majorBidi"/>
          <w:sz w:val="18"/>
          <w:szCs w:val="18"/>
        </w:rPr>
        <w:t xml:space="preserve">, </w:t>
      </w:r>
      <w:hyperlink r:id="rId30" w:history="1">
        <w:r w:rsidR="000F7C71" w:rsidRPr="002E6C41">
          <w:rPr>
            <w:rFonts w:asciiTheme="majorBidi" w:hAnsiTheme="majorBidi" w:cstheme="majorBidi"/>
            <w:sz w:val="18"/>
            <w:szCs w:val="18"/>
          </w:rPr>
          <w:t>Nevzat-Yalcin A</w:t>
        </w:r>
      </w:hyperlink>
      <w:r w:rsidR="000F7C71" w:rsidRPr="002E6C41">
        <w:rPr>
          <w:rFonts w:asciiTheme="majorBidi" w:hAnsiTheme="majorBidi" w:cstheme="majorBidi"/>
          <w:sz w:val="18"/>
          <w:szCs w:val="18"/>
        </w:rPr>
        <w:t xml:space="preserve">, </w:t>
      </w:r>
      <w:hyperlink r:id="rId31" w:history="1">
        <w:r w:rsidR="000F7C71" w:rsidRPr="002E6C41">
          <w:rPr>
            <w:rFonts w:asciiTheme="majorBidi" w:hAnsiTheme="majorBidi" w:cstheme="majorBidi"/>
            <w:sz w:val="18"/>
            <w:szCs w:val="18"/>
          </w:rPr>
          <w:t>Rodríguez-Ferrer M</w:t>
        </w:r>
      </w:hyperlink>
      <w:r w:rsidR="000F7C71" w:rsidRPr="002E6C41">
        <w:rPr>
          <w:rFonts w:asciiTheme="majorBidi" w:hAnsiTheme="majorBidi" w:cstheme="majorBidi"/>
          <w:sz w:val="18"/>
          <w:szCs w:val="18"/>
        </w:rPr>
        <w:t xml:space="preserve">, </w:t>
      </w:r>
      <w:hyperlink r:id="rId32" w:history="1">
        <w:r w:rsidR="000F7C71" w:rsidRPr="002E6C41">
          <w:rPr>
            <w:rFonts w:asciiTheme="majorBidi" w:hAnsiTheme="majorBidi" w:cstheme="majorBidi"/>
            <w:sz w:val="18"/>
            <w:szCs w:val="18"/>
          </w:rPr>
          <w:t>Bran de Casares AC</w:t>
        </w:r>
      </w:hyperlink>
      <w:r w:rsidR="000F7C71" w:rsidRPr="002E6C41">
        <w:rPr>
          <w:rFonts w:asciiTheme="majorBidi" w:hAnsiTheme="majorBidi" w:cstheme="majorBidi"/>
          <w:sz w:val="18"/>
          <w:szCs w:val="18"/>
        </w:rPr>
        <w:t xml:space="preserve">, </w:t>
      </w:r>
      <w:hyperlink r:id="rId33" w:history="1">
        <w:r w:rsidR="000F7C71" w:rsidRPr="002E6C41">
          <w:rPr>
            <w:rFonts w:asciiTheme="majorBidi" w:hAnsiTheme="majorBidi" w:cstheme="majorBidi"/>
            <w:sz w:val="18"/>
            <w:szCs w:val="18"/>
          </w:rPr>
          <w:t>Linares C</w:t>
        </w:r>
      </w:hyperlink>
      <w:r w:rsidR="000F7C71" w:rsidRPr="002E6C41">
        <w:rPr>
          <w:rFonts w:asciiTheme="majorBidi" w:hAnsiTheme="majorBidi" w:cstheme="majorBidi"/>
          <w:sz w:val="18"/>
          <w:szCs w:val="18"/>
        </w:rPr>
        <w:t xml:space="preserve">, </w:t>
      </w:r>
      <w:hyperlink r:id="rId34" w:history="1">
        <w:r w:rsidR="000F7C71" w:rsidRPr="002E6C41">
          <w:rPr>
            <w:rFonts w:asciiTheme="majorBidi" w:hAnsiTheme="majorBidi" w:cstheme="majorBidi"/>
            <w:sz w:val="18"/>
            <w:szCs w:val="18"/>
          </w:rPr>
          <w:t>Villanueva VD</w:t>
        </w:r>
      </w:hyperlink>
      <w:r w:rsidR="000F7C71" w:rsidRPr="002E6C41">
        <w:rPr>
          <w:rFonts w:asciiTheme="majorBidi" w:hAnsiTheme="majorBidi" w:cstheme="majorBidi"/>
          <w:sz w:val="18"/>
          <w:szCs w:val="18"/>
        </w:rPr>
        <w:t xml:space="preserve">, </w:t>
      </w:r>
      <w:hyperlink r:id="rId35" w:history="1">
        <w:r w:rsidR="000F7C71" w:rsidRPr="002E6C41">
          <w:rPr>
            <w:rFonts w:asciiTheme="majorBidi" w:hAnsiTheme="majorBidi" w:cstheme="majorBidi"/>
            <w:sz w:val="18"/>
            <w:szCs w:val="18"/>
          </w:rPr>
          <w:t>Campuzano R</w:t>
        </w:r>
      </w:hyperlink>
      <w:r w:rsidR="000F7C71" w:rsidRPr="002E6C41">
        <w:rPr>
          <w:rFonts w:asciiTheme="majorBidi" w:hAnsiTheme="majorBidi" w:cstheme="majorBidi"/>
          <w:sz w:val="18"/>
          <w:szCs w:val="18"/>
        </w:rPr>
        <w:t xml:space="preserve">, </w:t>
      </w:r>
      <w:hyperlink r:id="rId36" w:history="1">
        <w:r w:rsidR="000F7C71" w:rsidRPr="002E6C41">
          <w:rPr>
            <w:rFonts w:asciiTheme="majorBidi" w:hAnsiTheme="majorBidi" w:cstheme="majorBidi"/>
            <w:sz w:val="18"/>
            <w:szCs w:val="18"/>
          </w:rPr>
          <w:t>Kaya A</w:t>
        </w:r>
      </w:hyperlink>
      <w:r w:rsidR="000F7C71" w:rsidRPr="002E6C41">
        <w:rPr>
          <w:rFonts w:asciiTheme="majorBidi" w:hAnsiTheme="majorBidi" w:cstheme="majorBidi"/>
          <w:sz w:val="18"/>
          <w:szCs w:val="18"/>
        </w:rPr>
        <w:t xml:space="preserve">, </w:t>
      </w:r>
      <w:hyperlink r:id="rId37" w:history="1">
        <w:r w:rsidR="000F7C71" w:rsidRPr="002E6C41">
          <w:rPr>
            <w:rFonts w:asciiTheme="majorBidi" w:hAnsiTheme="majorBidi" w:cstheme="majorBidi"/>
            <w:sz w:val="18"/>
            <w:szCs w:val="18"/>
          </w:rPr>
          <w:t>Rendon-Campo LF</w:t>
        </w:r>
      </w:hyperlink>
      <w:r w:rsidR="000F7C71" w:rsidRPr="002E6C41">
        <w:rPr>
          <w:rFonts w:asciiTheme="majorBidi" w:hAnsiTheme="majorBidi" w:cstheme="majorBidi"/>
          <w:sz w:val="18"/>
          <w:szCs w:val="18"/>
        </w:rPr>
        <w:t xml:space="preserve">, </w:t>
      </w:r>
      <w:hyperlink r:id="rId38" w:history="1">
        <w:r w:rsidR="000F7C71" w:rsidRPr="002E6C41">
          <w:rPr>
            <w:rFonts w:asciiTheme="majorBidi" w:hAnsiTheme="majorBidi" w:cstheme="majorBidi"/>
            <w:sz w:val="18"/>
            <w:szCs w:val="18"/>
          </w:rPr>
          <w:t>Gupta A</w:t>
        </w:r>
      </w:hyperlink>
      <w:r w:rsidR="000F7C71" w:rsidRPr="002E6C41">
        <w:rPr>
          <w:rFonts w:asciiTheme="majorBidi" w:hAnsiTheme="majorBidi" w:cstheme="majorBidi"/>
          <w:sz w:val="18"/>
          <w:szCs w:val="18"/>
        </w:rPr>
        <w:t xml:space="preserve">, </w:t>
      </w:r>
      <w:hyperlink r:id="rId39" w:history="1">
        <w:r w:rsidR="000F7C71" w:rsidRPr="002E6C41">
          <w:rPr>
            <w:rFonts w:asciiTheme="majorBidi" w:hAnsiTheme="majorBidi" w:cstheme="majorBidi"/>
            <w:sz w:val="18"/>
            <w:szCs w:val="18"/>
          </w:rPr>
          <w:t>Turhan O</w:t>
        </w:r>
      </w:hyperlink>
      <w:r w:rsidR="000F7C71" w:rsidRPr="002E6C41">
        <w:rPr>
          <w:rFonts w:asciiTheme="majorBidi" w:hAnsiTheme="majorBidi" w:cstheme="majorBidi"/>
          <w:sz w:val="18"/>
          <w:szCs w:val="18"/>
        </w:rPr>
        <w:t xml:space="preserve">, </w:t>
      </w:r>
      <w:hyperlink r:id="rId40" w:history="1">
        <w:r w:rsidR="000F7C71" w:rsidRPr="002E6C41">
          <w:rPr>
            <w:rFonts w:asciiTheme="majorBidi" w:hAnsiTheme="majorBidi" w:cstheme="majorBidi"/>
            <w:sz w:val="18"/>
            <w:szCs w:val="18"/>
          </w:rPr>
          <w:t>Barahona-Guzmán N</w:t>
        </w:r>
      </w:hyperlink>
      <w:r w:rsidR="000F7C71" w:rsidRPr="002E6C41">
        <w:rPr>
          <w:rFonts w:asciiTheme="majorBidi" w:hAnsiTheme="majorBidi" w:cstheme="majorBidi"/>
          <w:sz w:val="18"/>
          <w:szCs w:val="18"/>
        </w:rPr>
        <w:t xml:space="preserve">, </w:t>
      </w:r>
      <w:hyperlink r:id="rId41" w:history="1">
        <w:r w:rsidR="000F7C71" w:rsidRPr="002E6C41">
          <w:rPr>
            <w:rFonts w:asciiTheme="majorBidi" w:hAnsiTheme="majorBidi" w:cstheme="majorBidi"/>
            <w:sz w:val="18"/>
            <w:szCs w:val="18"/>
          </w:rPr>
          <w:t>de Jesús-Machuca L</w:t>
        </w:r>
      </w:hyperlink>
      <w:r w:rsidR="000F7C71" w:rsidRPr="002E6C41">
        <w:rPr>
          <w:rFonts w:asciiTheme="majorBidi" w:hAnsiTheme="majorBidi" w:cstheme="majorBidi"/>
          <w:sz w:val="18"/>
          <w:szCs w:val="18"/>
        </w:rPr>
        <w:t xml:space="preserve">, </w:t>
      </w:r>
      <w:hyperlink r:id="rId42" w:history="1">
        <w:r w:rsidR="000F7C71" w:rsidRPr="002E6C41">
          <w:rPr>
            <w:rFonts w:asciiTheme="majorBidi" w:hAnsiTheme="majorBidi" w:cstheme="majorBidi"/>
            <w:sz w:val="18"/>
            <w:szCs w:val="18"/>
          </w:rPr>
          <w:t>Tolentino MC</w:t>
        </w:r>
      </w:hyperlink>
      <w:r w:rsidR="000F7C71" w:rsidRPr="002E6C41">
        <w:rPr>
          <w:rFonts w:asciiTheme="majorBidi" w:hAnsiTheme="majorBidi" w:cstheme="majorBidi"/>
          <w:sz w:val="18"/>
          <w:szCs w:val="18"/>
        </w:rPr>
        <w:t xml:space="preserve">, </w:t>
      </w:r>
      <w:hyperlink r:id="rId43" w:history="1">
        <w:r w:rsidR="000F7C71" w:rsidRPr="002E6C41">
          <w:rPr>
            <w:rFonts w:asciiTheme="majorBidi" w:hAnsiTheme="majorBidi" w:cstheme="majorBidi"/>
            <w:sz w:val="18"/>
            <w:szCs w:val="18"/>
          </w:rPr>
          <w:t>Mena-Brito J</w:t>
        </w:r>
      </w:hyperlink>
      <w:r w:rsidR="000F7C71" w:rsidRPr="002E6C41">
        <w:rPr>
          <w:rFonts w:asciiTheme="majorBidi" w:hAnsiTheme="majorBidi" w:cstheme="majorBidi"/>
          <w:sz w:val="18"/>
          <w:szCs w:val="18"/>
        </w:rPr>
        <w:t xml:space="preserve">, </w:t>
      </w:r>
      <w:hyperlink r:id="rId44" w:history="1">
        <w:r w:rsidR="000F7C71" w:rsidRPr="002E6C41">
          <w:rPr>
            <w:rFonts w:asciiTheme="majorBidi" w:hAnsiTheme="majorBidi" w:cstheme="majorBidi"/>
            <w:sz w:val="18"/>
            <w:szCs w:val="18"/>
          </w:rPr>
          <w:t>Kuyucu N</w:t>
        </w:r>
      </w:hyperlink>
      <w:r w:rsidR="000F7C71" w:rsidRPr="002E6C41">
        <w:rPr>
          <w:rFonts w:asciiTheme="majorBidi" w:hAnsiTheme="majorBidi" w:cstheme="majorBidi"/>
          <w:sz w:val="18"/>
          <w:szCs w:val="18"/>
        </w:rPr>
        <w:t xml:space="preserve">, </w:t>
      </w:r>
      <w:hyperlink r:id="rId45" w:history="1">
        <w:r w:rsidR="000F7C71" w:rsidRPr="002E6C41">
          <w:rPr>
            <w:rFonts w:asciiTheme="majorBidi" w:hAnsiTheme="majorBidi" w:cstheme="majorBidi"/>
            <w:sz w:val="18"/>
            <w:szCs w:val="18"/>
          </w:rPr>
          <w:t>Astudillo Y</w:t>
        </w:r>
      </w:hyperlink>
      <w:r w:rsidR="000F7C71" w:rsidRPr="002E6C41">
        <w:rPr>
          <w:rFonts w:asciiTheme="majorBidi" w:hAnsiTheme="majorBidi" w:cstheme="majorBidi"/>
          <w:sz w:val="18"/>
          <w:szCs w:val="18"/>
        </w:rPr>
        <w:t xml:space="preserve">, </w:t>
      </w:r>
      <w:hyperlink r:id="rId46" w:history="1">
        <w:r w:rsidR="000F7C71" w:rsidRPr="002E6C41">
          <w:rPr>
            <w:rFonts w:asciiTheme="majorBidi" w:hAnsiTheme="majorBidi" w:cstheme="majorBidi"/>
            <w:sz w:val="18"/>
            <w:szCs w:val="18"/>
          </w:rPr>
          <w:t>Saini N</w:t>
        </w:r>
      </w:hyperlink>
      <w:r w:rsidR="000F7C71" w:rsidRPr="002E6C41">
        <w:rPr>
          <w:rFonts w:asciiTheme="majorBidi" w:hAnsiTheme="majorBidi" w:cstheme="majorBidi"/>
          <w:sz w:val="18"/>
          <w:szCs w:val="18"/>
        </w:rPr>
        <w:t xml:space="preserve">, </w:t>
      </w:r>
      <w:hyperlink r:id="rId47" w:history="1">
        <w:r w:rsidR="000F7C71" w:rsidRPr="002E6C41">
          <w:rPr>
            <w:rFonts w:asciiTheme="majorBidi" w:hAnsiTheme="majorBidi" w:cstheme="majorBidi"/>
            <w:sz w:val="18"/>
            <w:szCs w:val="18"/>
          </w:rPr>
          <w:t>Gunay N</w:t>
        </w:r>
      </w:hyperlink>
      <w:r w:rsidR="000F7C71" w:rsidRPr="002E6C41">
        <w:rPr>
          <w:rFonts w:asciiTheme="majorBidi" w:hAnsiTheme="majorBidi" w:cstheme="majorBidi"/>
          <w:sz w:val="18"/>
          <w:szCs w:val="18"/>
        </w:rPr>
        <w:t xml:space="preserve">, </w:t>
      </w:r>
      <w:hyperlink r:id="rId48" w:history="1">
        <w:r w:rsidR="000F7C71" w:rsidRPr="002E6C41">
          <w:rPr>
            <w:rFonts w:asciiTheme="majorBidi" w:hAnsiTheme="majorBidi" w:cstheme="majorBidi"/>
            <w:sz w:val="18"/>
            <w:szCs w:val="18"/>
          </w:rPr>
          <w:t>Sarmiento-Villa G</w:t>
        </w:r>
      </w:hyperlink>
      <w:r w:rsidR="000F7C71" w:rsidRPr="002E6C41">
        <w:rPr>
          <w:rFonts w:asciiTheme="majorBidi" w:hAnsiTheme="majorBidi" w:cstheme="majorBidi"/>
          <w:sz w:val="18"/>
          <w:szCs w:val="18"/>
        </w:rPr>
        <w:t xml:space="preserve">, </w:t>
      </w:r>
      <w:hyperlink r:id="rId49" w:history="1">
        <w:r w:rsidR="000F7C71" w:rsidRPr="002E6C41">
          <w:rPr>
            <w:rFonts w:asciiTheme="majorBidi" w:hAnsiTheme="majorBidi" w:cstheme="majorBidi"/>
            <w:sz w:val="18"/>
            <w:szCs w:val="18"/>
          </w:rPr>
          <w:t>Gumus E</w:t>
        </w:r>
      </w:hyperlink>
      <w:r w:rsidR="000F7C71" w:rsidRPr="002E6C41">
        <w:rPr>
          <w:rFonts w:asciiTheme="majorBidi" w:hAnsiTheme="majorBidi" w:cstheme="majorBidi"/>
          <w:sz w:val="18"/>
          <w:szCs w:val="18"/>
        </w:rPr>
        <w:t xml:space="preserve">, </w:t>
      </w:r>
      <w:hyperlink r:id="rId50" w:history="1">
        <w:r w:rsidR="000F7C71" w:rsidRPr="002E6C41">
          <w:rPr>
            <w:rFonts w:asciiTheme="majorBidi" w:hAnsiTheme="majorBidi" w:cstheme="majorBidi"/>
            <w:sz w:val="18"/>
            <w:szCs w:val="18"/>
          </w:rPr>
          <w:t>Lagares-Guzmán A</w:t>
        </w:r>
      </w:hyperlink>
      <w:r w:rsidR="000F7C71" w:rsidRPr="002E6C41">
        <w:rPr>
          <w:rFonts w:asciiTheme="majorBidi" w:hAnsiTheme="majorBidi" w:cstheme="majorBidi"/>
          <w:sz w:val="18"/>
          <w:szCs w:val="18"/>
        </w:rPr>
        <w:t xml:space="preserve">, </w:t>
      </w:r>
      <w:hyperlink r:id="rId51" w:history="1">
        <w:r w:rsidR="000F7C71" w:rsidRPr="002E6C41">
          <w:rPr>
            <w:rFonts w:asciiTheme="majorBidi" w:hAnsiTheme="majorBidi" w:cstheme="majorBidi"/>
            <w:sz w:val="18"/>
            <w:szCs w:val="18"/>
          </w:rPr>
          <w:t>Dursun O</w:t>
        </w:r>
      </w:hyperlink>
      <w:r w:rsidR="000F7C71" w:rsidRPr="002E6C41">
        <w:rPr>
          <w:rFonts w:asciiTheme="majorBidi" w:hAnsiTheme="majorBidi" w:cstheme="majorBidi"/>
          <w:sz w:val="18"/>
          <w:szCs w:val="18"/>
        </w:rPr>
        <w:t xml:space="preserve">.Findings of the International Nosocomial Infection Control Consortium (INICC), Part I: Effectiveness of a multidimensional infection control approach on catheter-associated urinary tract infection rates in pediatric intensive care units of 6 developing countries. </w:t>
      </w:r>
      <w:hyperlink r:id="rId52" w:tooltip="Infection control and hospital epidemiology : the official journal of the Society of Hospital Epidemiologists of America." w:history="1">
        <w:r w:rsidR="000F7C71" w:rsidRPr="002E6C41">
          <w:rPr>
            <w:rFonts w:asciiTheme="majorBidi" w:hAnsiTheme="majorBidi" w:cstheme="majorBidi"/>
            <w:sz w:val="18"/>
            <w:szCs w:val="18"/>
          </w:rPr>
          <w:t>Infect Control Hosp Epidemiol</w:t>
        </w:r>
      </w:hyperlink>
      <w:r w:rsidR="000F7C71" w:rsidRPr="002E6C41">
        <w:rPr>
          <w:rFonts w:asciiTheme="majorBidi" w:hAnsiTheme="majorBidi" w:cstheme="majorBidi"/>
          <w:sz w:val="18"/>
          <w:szCs w:val="18"/>
        </w:rPr>
        <w:t xml:space="preserve"> 2012; 33(7):696-703. </w:t>
      </w:r>
    </w:p>
    <w:p w:rsidR="006B2491" w:rsidRPr="002E6C41" w:rsidRDefault="006B2491"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color w:val="000000"/>
          <w:sz w:val="18"/>
          <w:szCs w:val="18"/>
        </w:rPr>
      </w:pPr>
      <w:r w:rsidRPr="002E6C41">
        <w:rPr>
          <w:rFonts w:asciiTheme="majorBidi" w:hAnsiTheme="majorBidi" w:cstheme="majorBidi"/>
          <w:sz w:val="18"/>
          <w:szCs w:val="18"/>
        </w:rPr>
        <w:t>Coppadoro A</w:t>
      </w:r>
      <w:r w:rsidR="009A4B45" w:rsidRPr="002E6C41">
        <w:rPr>
          <w:rFonts w:asciiTheme="majorBidi" w:hAnsiTheme="majorBidi" w:cstheme="majorBidi"/>
          <w:sz w:val="18"/>
          <w:szCs w:val="18"/>
        </w:rPr>
        <w:t>, Bittner E, and Berra L</w:t>
      </w:r>
      <w:r w:rsidRPr="002E6C41">
        <w:rPr>
          <w:rFonts w:asciiTheme="majorBidi" w:hAnsiTheme="majorBidi" w:cstheme="majorBidi"/>
          <w:sz w:val="18"/>
          <w:szCs w:val="18"/>
        </w:rPr>
        <w:t>. Novel preventive strategies for ventilator-associated pneumonia. Critical Care</w:t>
      </w:r>
      <w:r w:rsidR="009A4B45" w:rsidRPr="002E6C41">
        <w:rPr>
          <w:rFonts w:asciiTheme="majorBidi" w:hAnsiTheme="majorBidi" w:cstheme="majorBidi"/>
          <w:sz w:val="18"/>
          <w:szCs w:val="18"/>
        </w:rPr>
        <w:t xml:space="preserve"> 2012;</w:t>
      </w:r>
      <w:r w:rsidRPr="002E6C41">
        <w:rPr>
          <w:rFonts w:asciiTheme="majorBidi" w:hAnsiTheme="majorBidi" w:cstheme="majorBidi"/>
          <w:sz w:val="18"/>
          <w:szCs w:val="18"/>
        </w:rPr>
        <w:t xml:space="preserve"> 16:210.</w:t>
      </w:r>
    </w:p>
    <w:p w:rsidR="006B2491" w:rsidRPr="002E6C41" w:rsidRDefault="006B2491"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r w:rsidRPr="002E6C41">
        <w:rPr>
          <w:rFonts w:asciiTheme="majorBidi" w:hAnsiTheme="majorBidi" w:cstheme="majorBidi"/>
          <w:sz w:val="18"/>
          <w:szCs w:val="18"/>
        </w:rPr>
        <w:t>Sottile FD, Mar</w:t>
      </w:r>
      <w:r w:rsidR="009A4B45" w:rsidRPr="002E6C41">
        <w:rPr>
          <w:rFonts w:asciiTheme="majorBidi" w:hAnsiTheme="majorBidi" w:cstheme="majorBidi"/>
          <w:sz w:val="18"/>
          <w:szCs w:val="18"/>
        </w:rPr>
        <w:t>rie TJ, Prough DS, et al</w:t>
      </w:r>
      <w:r w:rsidRPr="002E6C41">
        <w:rPr>
          <w:rFonts w:asciiTheme="majorBidi" w:hAnsiTheme="majorBidi" w:cstheme="majorBidi"/>
          <w:sz w:val="18"/>
          <w:szCs w:val="18"/>
        </w:rPr>
        <w:t>. Nosocomial pulmonary infection: possible etiologic significance of bacterial adhesion to en</w:t>
      </w:r>
      <w:r w:rsidR="009A4B45" w:rsidRPr="002E6C41">
        <w:rPr>
          <w:rFonts w:asciiTheme="majorBidi" w:hAnsiTheme="majorBidi" w:cstheme="majorBidi"/>
          <w:sz w:val="18"/>
          <w:szCs w:val="18"/>
        </w:rPr>
        <w:t>dotracheal tubes. Crit Care Med1986;</w:t>
      </w:r>
      <w:r w:rsidR="00C21342" w:rsidRPr="002E6C41">
        <w:rPr>
          <w:rFonts w:asciiTheme="majorBidi" w:hAnsiTheme="majorBidi" w:cstheme="majorBidi"/>
          <w:sz w:val="18"/>
          <w:szCs w:val="18"/>
        </w:rPr>
        <w:t xml:space="preserve"> </w:t>
      </w:r>
      <w:r w:rsidRPr="002E6C41">
        <w:rPr>
          <w:rFonts w:asciiTheme="majorBidi" w:hAnsiTheme="majorBidi" w:cstheme="majorBidi"/>
          <w:sz w:val="18"/>
          <w:szCs w:val="18"/>
        </w:rPr>
        <w:t>14(4):265-70.</w:t>
      </w:r>
    </w:p>
    <w:p w:rsidR="004D4020" w:rsidRPr="002E6C41" w:rsidRDefault="004D4020"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r w:rsidRPr="002E6C41">
        <w:rPr>
          <w:rFonts w:asciiTheme="majorBidi" w:hAnsiTheme="majorBidi" w:cstheme="majorBidi"/>
          <w:sz w:val="18"/>
          <w:szCs w:val="18"/>
        </w:rPr>
        <w:t>Adair CG, Gorman SP, Feron BM, Byers LM, Jones DS, Goldsmith CE, Moore JE, Kerr JR, Curran MD, Hogg G, Webb CH, McCa</w:t>
      </w:r>
      <w:r w:rsidR="009A4B45" w:rsidRPr="002E6C41">
        <w:rPr>
          <w:rFonts w:asciiTheme="majorBidi" w:hAnsiTheme="majorBidi" w:cstheme="majorBidi"/>
          <w:sz w:val="18"/>
          <w:szCs w:val="18"/>
        </w:rPr>
        <w:t>rthy GJ, and Milligan KR</w:t>
      </w:r>
      <w:r w:rsidR="00BD3F05" w:rsidRPr="002E6C41">
        <w:rPr>
          <w:rFonts w:asciiTheme="majorBidi" w:hAnsiTheme="majorBidi" w:cstheme="majorBidi"/>
          <w:sz w:val="18"/>
          <w:szCs w:val="18"/>
        </w:rPr>
        <w:t>.</w:t>
      </w:r>
      <w:r w:rsidRPr="002E6C41">
        <w:rPr>
          <w:rFonts w:asciiTheme="majorBidi" w:hAnsiTheme="majorBidi" w:cstheme="majorBidi"/>
          <w:sz w:val="18"/>
          <w:szCs w:val="18"/>
        </w:rPr>
        <w:t xml:space="preserve"> Implications of endotracheal tube biofilm for ventilator-associated pneumonia. Int</w:t>
      </w:r>
      <w:r w:rsidR="009A4B45" w:rsidRPr="002E6C41">
        <w:rPr>
          <w:rFonts w:asciiTheme="majorBidi" w:hAnsiTheme="majorBidi" w:cstheme="majorBidi"/>
          <w:sz w:val="18"/>
          <w:szCs w:val="18"/>
        </w:rPr>
        <w:t>ensive Care Med1999;</w:t>
      </w:r>
      <w:r w:rsidRPr="002E6C41">
        <w:rPr>
          <w:rFonts w:asciiTheme="majorBidi" w:hAnsiTheme="majorBidi" w:cstheme="majorBidi"/>
          <w:sz w:val="18"/>
          <w:szCs w:val="18"/>
        </w:rPr>
        <w:t xml:space="preserve"> 25:1072-1076.</w:t>
      </w:r>
    </w:p>
    <w:p w:rsidR="006B2491" w:rsidRPr="002E6C41" w:rsidRDefault="006B2491"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r w:rsidRPr="002E6C41">
        <w:rPr>
          <w:rFonts w:asciiTheme="majorBidi" w:hAnsiTheme="majorBidi" w:cstheme="majorBidi"/>
          <w:sz w:val="18"/>
          <w:szCs w:val="18"/>
        </w:rPr>
        <w:t>Feldman C, Kassel M, Cantrell J, Kaka S, Morar R, Goolam M</w:t>
      </w:r>
      <w:r w:rsidR="009A4B45" w:rsidRPr="002E6C41">
        <w:rPr>
          <w:rFonts w:asciiTheme="majorBidi" w:hAnsiTheme="majorBidi" w:cstheme="majorBidi"/>
          <w:sz w:val="18"/>
          <w:szCs w:val="18"/>
        </w:rPr>
        <w:t>ahomed A, and Philips JI</w:t>
      </w:r>
      <w:r w:rsidRPr="002E6C41">
        <w:rPr>
          <w:rFonts w:asciiTheme="majorBidi" w:hAnsiTheme="majorBidi" w:cstheme="majorBidi"/>
          <w:sz w:val="18"/>
          <w:szCs w:val="18"/>
        </w:rPr>
        <w:t>. The presence and sequence of endotracheal tube colonization in patients undergoing mechanical ventilation. Eur</w:t>
      </w:r>
      <w:r w:rsidR="009A4B45" w:rsidRPr="002E6C41">
        <w:rPr>
          <w:rFonts w:asciiTheme="majorBidi" w:hAnsiTheme="majorBidi" w:cstheme="majorBidi"/>
          <w:sz w:val="18"/>
          <w:szCs w:val="18"/>
        </w:rPr>
        <w:t xml:space="preserve"> Respir J 1999;</w:t>
      </w:r>
      <w:r w:rsidR="00C21342" w:rsidRPr="002E6C41">
        <w:rPr>
          <w:rFonts w:asciiTheme="majorBidi" w:hAnsiTheme="majorBidi" w:cstheme="majorBidi"/>
          <w:sz w:val="18"/>
          <w:szCs w:val="18"/>
        </w:rPr>
        <w:t xml:space="preserve"> </w:t>
      </w:r>
      <w:r w:rsidRPr="002E6C41">
        <w:rPr>
          <w:rFonts w:asciiTheme="majorBidi" w:hAnsiTheme="majorBidi" w:cstheme="majorBidi"/>
          <w:sz w:val="18"/>
          <w:szCs w:val="18"/>
        </w:rPr>
        <w:t>13: 546-551.</w:t>
      </w:r>
    </w:p>
    <w:p w:rsidR="006B2491" w:rsidRPr="002E6C41" w:rsidRDefault="006B2491"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r w:rsidRPr="002E6C41">
        <w:rPr>
          <w:rFonts w:asciiTheme="majorBidi" w:hAnsiTheme="majorBidi" w:cstheme="majorBidi"/>
          <w:sz w:val="18"/>
          <w:szCs w:val="18"/>
        </w:rPr>
        <w:lastRenderedPageBreak/>
        <w:t>Fogl</w:t>
      </w:r>
      <w:r w:rsidR="009A4B45" w:rsidRPr="002E6C41">
        <w:rPr>
          <w:rFonts w:asciiTheme="majorBidi" w:hAnsiTheme="majorBidi" w:cstheme="majorBidi"/>
          <w:sz w:val="18"/>
          <w:szCs w:val="18"/>
        </w:rPr>
        <w:t>ia E, Meier MD, Edward A</w:t>
      </w:r>
      <w:r w:rsidRPr="002E6C41">
        <w:rPr>
          <w:rFonts w:asciiTheme="majorBidi" w:hAnsiTheme="majorBidi" w:cstheme="majorBidi"/>
          <w:sz w:val="18"/>
          <w:szCs w:val="18"/>
        </w:rPr>
        <w:t>. Ventilator-associated pneumonia in neonatal and pediatric intensive care uni</w:t>
      </w:r>
      <w:r w:rsidR="009A4B45" w:rsidRPr="002E6C41">
        <w:rPr>
          <w:rFonts w:asciiTheme="majorBidi" w:hAnsiTheme="majorBidi" w:cstheme="majorBidi"/>
          <w:sz w:val="18"/>
          <w:szCs w:val="18"/>
        </w:rPr>
        <w:t>t patients. Clin Microbiol Rev 2007;</w:t>
      </w:r>
      <w:r w:rsidRPr="002E6C41">
        <w:rPr>
          <w:rFonts w:asciiTheme="majorBidi" w:hAnsiTheme="majorBidi" w:cstheme="majorBidi"/>
          <w:sz w:val="18"/>
          <w:szCs w:val="18"/>
        </w:rPr>
        <w:t xml:space="preserve"> 20: 409 – 425.</w:t>
      </w:r>
    </w:p>
    <w:p w:rsidR="006B2491" w:rsidRPr="002E6C41" w:rsidRDefault="009A4B45"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r w:rsidRPr="002E6C41">
        <w:rPr>
          <w:rFonts w:asciiTheme="majorBidi" w:hAnsiTheme="majorBidi" w:cstheme="majorBidi"/>
          <w:sz w:val="18"/>
          <w:szCs w:val="18"/>
        </w:rPr>
        <w:t>Cheesebrough M</w:t>
      </w:r>
      <w:r w:rsidR="006B2491" w:rsidRPr="002E6C41">
        <w:rPr>
          <w:rFonts w:asciiTheme="majorBidi" w:hAnsiTheme="majorBidi" w:cstheme="majorBidi"/>
          <w:sz w:val="18"/>
          <w:szCs w:val="18"/>
        </w:rPr>
        <w:t>. District laboratory practice in tropical countries part 2 second edition</w:t>
      </w:r>
      <w:r w:rsidRPr="002E6C41">
        <w:rPr>
          <w:rFonts w:asciiTheme="majorBidi" w:hAnsiTheme="majorBidi" w:cstheme="majorBidi"/>
          <w:sz w:val="18"/>
          <w:szCs w:val="18"/>
        </w:rPr>
        <w:t xml:space="preserve"> 2007;</w:t>
      </w:r>
      <w:r w:rsidR="006B2491" w:rsidRPr="002E6C41">
        <w:rPr>
          <w:rFonts w:asciiTheme="majorBidi" w:hAnsiTheme="majorBidi" w:cstheme="majorBidi"/>
          <w:sz w:val="18"/>
          <w:szCs w:val="18"/>
        </w:rPr>
        <w:t xml:space="preserve"> pp: 62-70 &amp; 105-115.</w:t>
      </w:r>
    </w:p>
    <w:p w:rsidR="006B2491" w:rsidRPr="002E6C41" w:rsidRDefault="006B2491"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color w:val="000000"/>
          <w:sz w:val="18"/>
          <w:szCs w:val="18"/>
        </w:rPr>
      </w:pPr>
      <w:r w:rsidRPr="002E6C41">
        <w:rPr>
          <w:rFonts w:asciiTheme="majorBidi" w:hAnsiTheme="majorBidi" w:cstheme="majorBidi"/>
          <w:sz w:val="18"/>
          <w:szCs w:val="18"/>
        </w:rPr>
        <w:t>Clinical Laboratory Standards Inst</w:t>
      </w:r>
      <w:r w:rsidR="009A4B45" w:rsidRPr="002E6C41">
        <w:rPr>
          <w:rFonts w:asciiTheme="majorBidi" w:hAnsiTheme="majorBidi" w:cstheme="majorBidi"/>
          <w:sz w:val="18"/>
          <w:szCs w:val="18"/>
        </w:rPr>
        <w:t>itute (CLSI)</w:t>
      </w:r>
      <w:r w:rsidRPr="002E6C41">
        <w:rPr>
          <w:rFonts w:asciiTheme="majorBidi" w:hAnsiTheme="majorBidi" w:cstheme="majorBidi"/>
          <w:sz w:val="18"/>
          <w:szCs w:val="18"/>
        </w:rPr>
        <w:t>. Performance Standards for Antimicrobial Susceptibility Testing; twentieth Informational Supplement M100-S20</w:t>
      </w:r>
      <w:r w:rsidR="009A4B45" w:rsidRPr="002E6C41">
        <w:rPr>
          <w:rFonts w:asciiTheme="majorBidi" w:hAnsiTheme="majorBidi" w:cstheme="majorBidi"/>
          <w:sz w:val="18"/>
          <w:szCs w:val="18"/>
        </w:rPr>
        <w:t xml:space="preserve"> 2010; </w:t>
      </w:r>
      <w:r w:rsidRPr="002E6C41">
        <w:rPr>
          <w:rFonts w:asciiTheme="majorBidi" w:hAnsiTheme="majorBidi" w:cstheme="majorBidi"/>
          <w:sz w:val="18"/>
          <w:szCs w:val="18"/>
        </w:rPr>
        <w:t xml:space="preserve">vol.30 no.1 and Performance Standards for Antimicrobial Susceptibility Testing; twentieth Informational Supplement (June 2010 update) M100-S20-U. </w:t>
      </w:r>
    </w:p>
    <w:p w:rsidR="006B2491" w:rsidRPr="002E6C41" w:rsidRDefault="006B2491"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r w:rsidRPr="002E6C41">
        <w:rPr>
          <w:rFonts w:asciiTheme="majorBidi" w:hAnsiTheme="majorBidi" w:cstheme="majorBidi"/>
          <w:sz w:val="18"/>
          <w:szCs w:val="18"/>
        </w:rPr>
        <w:t xml:space="preserve">Tatar EC, Unal FO, </w:t>
      </w:r>
      <w:r w:rsidR="009A4B45" w:rsidRPr="002E6C41">
        <w:rPr>
          <w:rFonts w:asciiTheme="majorBidi" w:hAnsiTheme="majorBidi" w:cstheme="majorBidi"/>
          <w:sz w:val="18"/>
          <w:szCs w:val="18"/>
        </w:rPr>
        <w:t>Tatar I, Celik HH, and Gursel B</w:t>
      </w:r>
      <w:r w:rsidRPr="002E6C41">
        <w:rPr>
          <w:rFonts w:asciiTheme="majorBidi" w:hAnsiTheme="majorBidi" w:cstheme="majorBidi"/>
          <w:sz w:val="18"/>
          <w:szCs w:val="18"/>
        </w:rPr>
        <w:t>.</w:t>
      </w:r>
      <w:r w:rsidR="000269B4" w:rsidRPr="002E6C41">
        <w:rPr>
          <w:rFonts w:asciiTheme="majorBidi" w:hAnsiTheme="majorBidi" w:cstheme="majorBidi"/>
          <w:sz w:val="18"/>
          <w:szCs w:val="18"/>
        </w:rPr>
        <w:t xml:space="preserve"> </w:t>
      </w:r>
      <w:r w:rsidRPr="002E6C41">
        <w:rPr>
          <w:rFonts w:asciiTheme="majorBidi" w:hAnsiTheme="majorBidi" w:cstheme="majorBidi"/>
          <w:sz w:val="18"/>
          <w:szCs w:val="18"/>
        </w:rPr>
        <w:t>Investigation of surface changes in different types of ventilation tubes using scanning electron microscopy and correlation of findings with clinical follow-up. International Journal o</w:t>
      </w:r>
      <w:r w:rsidR="009A4B45" w:rsidRPr="002E6C41">
        <w:rPr>
          <w:rFonts w:asciiTheme="majorBidi" w:hAnsiTheme="majorBidi" w:cstheme="majorBidi"/>
          <w:sz w:val="18"/>
          <w:szCs w:val="18"/>
        </w:rPr>
        <w:t>f Pediatric Otorhinolaryngology 2006;</w:t>
      </w:r>
      <w:r w:rsidRPr="002E6C41">
        <w:rPr>
          <w:rFonts w:asciiTheme="majorBidi" w:hAnsiTheme="majorBidi" w:cstheme="majorBidi"/>
          <w:sz w:val="18"/>
          <w:szCs w:val="18"/>
        </w:rPr>
        <w:t xml:space="preserve"> 70:411-417.</w:t>
      </w:r>
    </w:p>
    <w:p w:rsidR="006B2491" w:rsidRPr="002E6C41" w:rsidRDefault="009A4B45"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r w:rsidRPr="002E6C41">
        <w:rPr>
          <w:rFonts w:asciiTheme="majorBidi" w:hAnsiTheme="majorBidi" w:cstheme="majorBidi"/>
          <w:color w:val="000000"/>
          <w:sz w:val="18"/>
          <w:szCs w:val="18"/>
        </w:rPr>
        <w:t>Berra L and Kumar A</w:t>
      </w:r>
      <w:r w:rsidR="006B2491" w:rsidRPr="002E6C41">
        <w:rPr>
          <w:rFonts w:asciiTheme="majorBidi" w:hAnsiTheme="majorBidi" w:cstheme="majorBidi"/>
          <w:color w:val="000000"/>
          <w:sz w:val="18"/>
          <w:szCs w:val="18"/>
        </w:rPr>
        <w:t xml:space="preserve">. </w:t>
      </w:r>
      <w:r w:rsidR="006B2491" w:rsidRPr="002E6C41">
        <w:rPr>
          <w:rFonts w:asciiTheme="majorBidi" w:hAnsiTheme="majorBidi" w:cstheme="majorBidi"/>
          <w:sz w:val="18"/>
          <w:szCs w:val="18"/>
        </w:rPr>
        <w:t xml:space="preserve">Prevention of Endotracheal Tube Biofilm Formation in Intubated Critically Ill Patients. </w:t>
      </w:r>
      <w:hyperlink r:id="rId53" w:tooltip="Current Respiratory Medicine Reviews" w:history="1">
        <w:r w:rsidR="006B2491" w:rsidRPr="002E6C41">
          <w:rPr>
            <w:rStyle w:val="Hyperlink"/>
            <w:rFonts w:asciiTheme="majorBidi" w:hAnsiTheme="majorBidi" w:cstheme="majorBidi"/>
            <w:color w:val="auto"/>
            <w:sz w:val="18"/>
            <w:szCs w:val="18"/>
            <w:u w:val="none"/>
          </w:rPr>
          <w:t>Current Respiratory Medicine Reviews</w:t>
        </w:r>
      </w:hyperlink>
      <w:r w:rsidRPr="002E6C41">
        <w:rPr>
          <w:rFonts w:asciiTheme="majorBidi" w:hAnsiTheme="majorBidi" w:cstheme="majorBidi"/>
          <w:sz w:val="18"/>
          <w:szCs w:val="18"/>
        </w:rPr>
        <w:t xml:space="preserve"> 2010;</w:t>
      </w:r>
      <w:r w:rsidR="006B2491" w:rsidRPr="002E6C41">
        <w:rPr>
          <w:rFonts w:asciiTheme="majorBidi" w:hAnsiTheme="majorBidi" w:cstheme="majorBidi"/>
          <w:sz w:val="18"/>
          <w:szCs w:val="18"/>
        </w:rPr>
        <w:t xml:space="preserve"> 6(1): 3 -10.</w:t>
      </w:r>
    </w:p>
    <w:p w:rsidR="006B2491" w:rsidRPr="002E6C41" w:rsidRDefault="006B2491" w:rsidP="002E6C41">
      <w:pPr>
        <w:pStyle w:val="ListParagraph"/>
        <w:numPr>
          <w:ilvl w:val="0"/>
          <w:numId w:val="13"/>
        </w:numPr>
        <w:shd w:val="clear" w:color="auto" w:fill="FFFFFF"/>
        <w:bidi w:val="0"/>
        <w:spacing w:after="0" w:line="240" w:lineRule="auto"/>
        <w:ind w:left="540"/>
        <w:jc w:val="mediumKashida"/>
        <w:outlineLvl w:val="1"/>
        <w:rPr>
          <w:rFonts w:asciiTheme="majorBidi" w:hAnsiTheme="majorBidi" w:cstheme="majorBidi"/>
          <w:sz w:val="18"/>
          <w:szCs w:val="18"/>
        </w:rPr>
      </w:pPr>
      <w:r w:rsidRPr="002E6C41">
        <w:rPr>
          <w:rFonts w:asciiTheme="majorBidi" w:hAnsiTheme="majorBidi" w:cstheme="majorBidi"/>
          <w:sz w:val="18"/>
          <w:szCs w:val="18"/>
        </w:rPr>
        <w:t xml:space="preserve">Lorente L, </w:t>
      </w:r>
      <w:hyperlink r:id="rId54" w:history="1">
        <w:r w:rsidRPr="002E6C41">
          <w:rPr>
            <w:rFonts w:asciiTheme="majorBidi" w:hAnsiTheme="majorBidi" w:cstheme="majorBidi"/>
            <w:sz w:val="18"/>
            <w:szCs w:val="18"/>
          </w:rPr>
          <w:t xml:space="preserve"> Blot</w:t>
        </w:r>
      </w:hyperlink>
      <w:r w:rsidR="009A4B45" w:rsidRPr="002E6C41">
        <w:rPr>
          <w:rFonts w:asciiTheme="majorBidi" w:hAnsiTheme="majorBidi" w:cstheme="majorBidi"/>
          <w:sz w:val="18"/>
          <w:szCs w:val="18"/>
        </w:rPr>
        <w:t xml:space="preserve"> S, and Rello J</w:t>
      </w:r>
      <w:r w:rsidRPr="002E6C41">
        <w:rPr>
          <w:rFonts w:asciiTheme="majorBidi" w:hAnsiTheme="majorBidi" w:cstheme="majorBidi"/>
          <w:sz w:val="18"/>
          <w:szCs w:val="18"/>
        </w:rPr>
        <w:t>.</w:t>
      </w:r>
      <w:r w:rsidRPr="002E6C41">
        <w:rPr>
          <w:rFonts w:asciiTheme="majorBidi" w:eastAsia="Times New Roman" w:hAnsiTheme="majorBidi" w:cstheme="majorBidi"/>
          <w:color w:val="403838"/>
          <w:kern w:val="36"/>
          <w:sz w:val="18"/>
          <w:szCs w:val="18"/>
        </w:rPr>
        <w:t xml:space="preserve"> </w:t>
      </w:r>
      <w:r w:rsidRPr="002E6C41">
        <w:rPr>
          <w:rFonts w:asciiTheme="majorBidi" w:hAnsiTheme="majorBidi" w:cstheme="majorBidi"/>
          <w:sz w:val="18"/>
          <w:szCs w:val="18"/>
        </w:rPr>
        <w:t xml:space="preserve">New Issues and Controversies in the Prevention of Ventilator-associated Pneumonia. </w:t>
      </w:r>
      <w:r w:rsidR="009A4B45" w:rsidRPr="002E6C41">
        <w:rPr>
          <w:rFonts w:asciiTheme="majorBidi" w:hAnsiTheme="majorBidi" w:cstheme="majorBidi"/>
          <w:sz w:val="18"/>
          <w:szCs w:val="18"/>
        </w:rPr>
        <w:t>Am J Respir Crit Care Med 2010;</w:t>
      </w:r>
      <w:r w:rsidRPr="002E6C41">
        <w:rPr>
          <w:rFonts w:asciiTheme="majorBidi" w:hAnsiTheme="majorBidi" w:cstheme="majorBidi"/>
          <w:sz w:val="18"/>
          <w:szCs w:val="18"/>
        </w:rPr>
        <w:t xml:space="preserve"> 182 (7): 870-876.</w:t>
      </w:r>
    </w:p>
    <w:p w:rsidR="006B2491" w:rsidRPr="002E6C41" w:rsidRDefault="006B2491"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r w:rsidRPr="002E6C41">
        <w:rPr>
          <w:rFonts w:asciiTheme="majorBidi" w:hAnsiTheme="majorBidi" w:cstheme="majorBidi"/>
          <w:sz w:val="18"/>
          <w:szCs w:val="18"/>
        </w:rPr>
        <w:t>Diaz-Blanco J, Clawson</w:t>
      </w:r>
      <w:r w:rsidR="009A4B45" w:rsidRPr="002E6C41">
        <w:rPr>
          <w:rFonts w:asciiTheme="majorBidi" w:hAnsiTheme="majorBidi" w:cstheme="majorBidi"/>
          <w:sz w:val="18"/>
          <w:szCs w:val="18"/>
        </w:rPr>
        <w:t xml:space="preserve"> RC, Roberson SM, et al</w:t>
      </w:r>
      <w:r w:rsidRPr="002E6C41">
        <w:rPr>
          <w:rFonts w:asciiTheme="majorBidi" w:hAnsiTheme="majorBidi" w:cstheme="majorBidi"/>
          <w:sz w:val="18"/>
          <w:szCs w:val="18"/>
        </w:rPr>
        <w:t>. Electron microscopic evaluation of bacterial adherence to polyvinyl chloride endotracheal tu</w:t>
      </w:r>
      <w:r w:rsidR="009A4B45" w:rsidRPr="002E6C41">
        <w:rPr>
          <w:rFonts w:asciiTheme="majorBidi" w:hAnsiTheme="majorBidi" w:cstheme="majorBidi"/>
          <w:sz w:val="18"/>
          <w:szCs w:val="18"/>
        </w:rPr>
        <w:t>bes in neonates. Crit Care Med 1989;</w:t>
      </w:r>
      <w:r w:rsidR="000269B4" w:rsidRPr="002E6C41">
        <w:rPr>
          <w:rFonts w:asciiTheme="majorBidi" w:hAnsiTheme="majorBidi" w:cstheme="majorBidi"/>
          <w:sz w:val="18"/>
          <w:szCs w:val="18"/>
        </w:rPr>
        <w:t xml:space="preserve"> </w:t>
      </w:r>
      <w:r w:rsidRPr="002E6C41">
        <w:rPr>
          <w:rFonts w:asciiTheme="majorBidi" w:hAnsiTheme="majorBidi" w:cstheme="majorBidi"/>
          <w:sz w:val="18"/>
          <w:szCs w:val="18"/>
        </w:rPr>
        <w:t>17(12):1335-40.</w:t>
      </w:r>
    </w:p>
    <w:p w:rsidR="006B2491" w:rsidRPr="002E6C41" w:rsidRDefault="006B2491"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r w:rsidRPr="002E6C41">
        <w:rPr>
          <w:rFonts w:asciiTheme="majorBidi" w:hAnsiTheme="majorBidi" w:cstheme="majorBidi"/>
          <w:color w:val="000000"/>
          <w:sz w:val="18"/>
          <w:szCs w:val="18"/>
        </w:rPr>
        <w:t>Poi</w:t>
      </w:r>
      <w:r w:rsidR="009A4B45" w:rsidRPr="002E6C41">
        <w:rPr>
          <w:rFonts w:asciiTheme="majorBidi" w:hAnsiTheme="majorBidi" w:cstheme="majorBidi"/>
          <w:color w:val="000000"/>
          <w:sz w:val="18"/>
          <w:szCs w:val="18"/>
        </w:rPr>
        <w:t>sson DM, Arbeille B, Laugier J</w:t>
      </w:r>
      <w:r w:rsidRPr="002E6C41">
        <w:rPr>
          <w:rFonts w:asciiTheme="majorBidi" w:hAnsiTheme="majorBidi" w:cstheme="majorBidi"/>
          <w:sz w:val="18"/>
          <w:szCs w:val="18"/>
        </w:rPr>
        <w:t>. Electron microscopic studies of endotracheal tubes used in neonates</w:t>
      </w:r>
      <w:r w:rsidR="009A4B45" w:rsidRPr="002E6C41">
        <w:rPr>
          <w:rFonts w:asciiTheme="majorBidi" w:hAnsiTheme="majorBidi" w:cstheme="majorBidi"/>
          <w:sz w:val="18"/>
          <w:szCs w:val="18"/>
        </w:rPr>
        <w:t>. Res Microbiol 1991;</w:t>
      </w:r>
      <w:r w:rsidR="000269B4" w:rsidRPr="002E6C41">
        <w:rPr>
          <w:rFonts w:asciiTheme="majorBidi" w:hAnsiTheme="majorBidi" w:cstheme="majorBidi"/>
          <w:sz w:val="18"/>
          <w:szCs w:val="18"/>
        </w:rPr>
        <w:t xml:space="preserve"> </w:t>
      </w:r>
      <w:r w:rsidRPr="002E6C41">
        <w:rPr>
          <w:rFonts w:asciiTheme="majorBidi" w:hAnsiTheme="majorBidi" w:cstheme="majorBidi"/>
          <w:sz w:val="18"/>
          <w:szCs w:val="18"/>
        </w:rPr>
        <w:t>142(9):1019-27.</w:t>
      </w:r>
    </w:p>
    <w:p w:rsidR="006B2491" w:rsidRPr="002E6C41" w:rsidRDefault="006B2491"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r w:rsidRPr="002E6C41">
        <w:rPr>
          <w:rFonts w:asciiTheme="majorBidi" w:hAnsiTheme="majorBidi" w:cstheme="majorBidi"/>
          <w:sz w:val="18"/>
          <w:szCs w:val="18"/>
        </w:rPr>
        <w:t xml:space="preserve">Zur KB, Mandell DL, Gordon RE, </w:t>
      </w:r>
      <w:r w:rsidR="009A4B45" w:rsidRPr="002E6C41">
        <w:rPr>
          <w:rFonts w:asciiTheme="majorBidi" w:hAnsiTheme="majorBidi" w:cstheme="majorBidi"/>
          <w:sz w:val="18"/>
          <w:szCs w:val="18"/>
        </w:rPr>
        <w:t>Holzman I, Rothschild MA</w:t>
      </w:r>
      <w:r w:rsidRPr="002E6C41">
        <w:rPr>
          <w:rFonts w:asciiTheme="majorBidi" w:hAnsiTheme="majorBidi" w:cstheme="majorBidi"/>
          <w:sz w:val="18"/>
          <w:szCs w:val="18"/>
        </w:rPr>
        <w:t>. Electron microscopic analysis of biofilm on endotracheal tubes removed from intubated neonat</w:t>
      </w:r>
      <w:r w:rsidR="009A4B45" w:rsidRPr="002E6C41">
        <w:rPr>
          <w:rFonts w:asciiTheme="majorBidi" w:hAnsiTheme="majorBidi" w:cstheme="majorBidi"/>
          <w:sz w:val="18"/>
          <w:szCs w:val="18"/>
        </w:rPr>
        <w:t>es. Otolaryngol Head Neck Surg 2004;</w:t>
      </w:r>
      <w:r w:rsidR="000F5C11" w:rsidRPr="002E6C41">
        <w:rPr>
          <w:rFonts w:asciiTheme="majorBidi" w:hAnsiTheme="majorBidi" w:cstheme="majorBidi"/>
          <w:sz w:val="18"/>
          <w:szCs w:val="18"/>
        </w:rPr>
        <w:t xml:space="preserve"> </w:t>
      </w:r>
      <w:r w:rsidRPr="002E6C41">
        <w:rPr>
          <w:rFonts w:asciiTheme="majorBidi" w:hAnsiTheme="majorBidi" w:cstheme="majorBidi"/>
          <w:sz w:val="18"/>
          <w:szCs w:val="18"/>
        </w:rPr>
        <w:t>130: 407-414.</w:t>
      </w:r>
    </w:p>
    <w:p w:rsidR="006B2491" w:rsidRPr="002E6C41" w:rsidRDefault="00113BDE"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hyperlink r:id="rId55" w:tgtFrame="_blank" w:history="1">
        <w:r w:rsidR="006B2491" w:rsidRPr="002E6C41">
          <w:rPr>
            <w:rFonts w:asciiTheme="majorBidi" w:hAnsiTheme="majorBidi" w:cstheme="majorBidi"/>
            <w:sz w:val="18"/>
            <w:szCs w:val="18"/>
          </w:rPr>
          <w:t>Chen BM</w:t>
        </w:r>
      </w:hyperlink>
      <w:r w:rsidR="006B2491" w:rsidRPr="002E6C41">
        <w:rPr>
          <w:rFonts w:asciiTheme="majorBidi" w:hAnsiTheme="majorBidi" w:cstheme="majorBidi"/>
          <w:sz w:val="18"/>
          <w:szCs w:val="18"/>
        </w:rPr>
        <w:t xml:space="preserve">, </w:t>
      </w:r>
      <w:hyperlink r:id="rId56" w:tgtFrame="_blank" w:history="1">
        <w:r w:rsidR="006B2491" w:rsidRPr="002E6C41">
          <w:rPr>
            <w:rFonts w:asciiTheme="majorBidi" w:hAnsiTheme="majorBidi" w:cstheme="majorBidi"/>
            <w:sz w:val="18"/>
            <w:szCs w:val="18"/>
          </w:rPr>
          <w:t>Yu JL</w:t>
        </w:r>
      </w:hyperlink>
      <w:r w:rsidR="006B2491" w:rsidRPr="002E6C41">
        <w:rPr>
          <w:rFonts w:asciiTheme="majorBidi" w:hAnsiTheme="majorBidi" w:cstheme="majorBidi"/>
          <w:sz w:val="18"/>
          <w:szCs w:val="18"/>
        </w:rPr>
        <w:t xml:space="preserve">, </w:t>
      </w:r>
      <w:hyperlink r:id="rId57" w:tgtFrame="_blank" w:history="1">
        <w:r w:rsidR="006B2491" w:rsidRPr="002E6C41">
          <w:rPr>
            <w:rFonts w:asciiTheme="majorBidi" w:hAnsiTheme="majorBidi" w:cstheme="majorBidi"/>
            <w:sz w:val="18"/>
            <w:szCs w:val="18"/>
          </w:rPr>
          <w:t>Liu GX</w:t>
        </w:r>
      </w:hyperlink>
      <w:r w:rsidR="006B2491" w:rsidRPr="002E6C41">
        <w:rPr>
          <w:rFonts w:asciiTheme="majorBidi" w:hAnsiTheme="majorBidi" w:cstheme="majorBidi"/>
          <w:sz w:val="18"/>
          <w:szCs w:val="18"/>
        </w:rPr>
        <w:t xml:space="preserve">, </w:t>
      </w:r>
      <w:hyperlink r:id="rId58" w:tgtFrame="_blank" w:history="1">
        <w:r w:rsidR="006B2491" w:rsidRPr="002E6C41">
          <w:rPr>
            <w:rFonts w:asciiTheme="majorBidi" w:hAnsiTheme="majorBidi" w:cstheme="majorBidi"/>
            <w:sz w:val="18"/>
            <w:szCs w:val="18"/>
          </w:rPr>
          <w:t>Hu LY</w:t>
        </w:r>
      </w:hyperlink>
      <w:r w:rsidR="006B2491" w:rsidRPr="002E6C41">
        <w:rPr>
          <w:rFonts w:asciiTheme="majorBidi" w:hAnsiTheme="majorBidi" w:cstheme="majorBidi"/>
          <w:sz w:val="18"/>
          <w:szCs w:val="18"/>
        </w:rPr>
        <w:t xml:space="preserve">, </w:t>
      </w:r>
      <w:hyperlink r:id="rId59" w:tgtFrame="_blank" w:history="1">
        <w:r w:rsidR="006B2491" w:rsidRPr="002E6C41">
          <w:rPr>
            <w:rFonts w:asciiTheme="majorBidi" w:hAnsiTheme="majorBidi" w:cstheme="majorBidi"/>
            <w:sz w:val="18"/>
            <w:szCs w:val="18"/>
          </w:rPr>
          <w:t>Li LQ</w:t>
        </w:r>
      </w:hyperlink>
      <w:r w:rsidR="006B2491" w:rsidRPr="002E6C41">
        <w:rPr>
          <w:rFonts w:asciiTheme="majorBidi" w:hAnsiTheme="majorBidi" w:cstheme="majorBidi"/>
          <w:sz w:val="18"/>
          <w:szCs w:val="18"/>
        </w:rPr>
        <w:t xml:space="preserve">, </w:t>
      </w:r>
      <w:hyperlink r:id="rId60" w:tgtFrame="_blank" w:history="1">
        <w:r w:rsidR="006B2491" w:rsidRPr="002E6C41">
          <w:rPr>
            <w:rFonts w:asciiTheme="majorBidi" w:hAnsiTheme="majorBidi" w:cstheme="majorBidi"/>
            <w:sz w:val="18"/>
            <w:szCs w:val="18"/>
          </w:rPr>
          <w:t>Li F</w:t>
        </w:r>
      </w:hyperlink>
      <w:r w:rsidR="006B2491" w:rsidRPr="002E6C41">
        <w:rPr>
          <w:rFonts w:asciiTheme="majorBidi" w:hAnsiTheme="majorBidi" w:cstheme="majorBidi"/>
          <w:sz w:val="18"/>
          <w:szCs w:val="18"/>
        </w:rPr>
        <w:t xml:space="preserve">, </w:t>
      </w:r>
      <w:hyperlink r:id="rId61" w:tgtFrame="_blank" w:history="1">
        <w:r w:rsidR="006B2491" w:rsidRPr="002E6C41">
          <w:rPr>
            <w:rFonts w:asciiTheme="majorBidi" w:hAnsiTheme="majorBidi" w:cstheme="majorBidi"/>
            <w:sz w:val="18"/>
            <w:szCs w:val="18"/>
          </w:rPr>
          <w:t>Yang H</w:t>
        </w:r>
      </w:hyperlink>
      <w:r w:rsidR="006B2491" w:rsidRPr="002E6C41">
        <w:rPr>
          <w:rFonts w:asciiTheme="majorBidi" w:hAnsiTheme="majorBidi" w:cstheme="majorBidi"/>
          <w:sz w:val="18"/>
          <w:szCs w:val="18"/>
        </w:rPr>
        <w:t>.</w:t>
      </w:r>
      <w:r w:rsidR="00C21342" w:rsidRPr="002E6C41">
        <w:rPr>
          <w:rFonts w:asciiTheme="majorBidi" w:hAnsiTheme="majorBidi" w:cstheme="majorBidi"/>
          <w:sz w:val="18"/>
          <w:szCs w:val="18"/>
        </w:rPr>
        <w:t xml:space="preserve"> </w:t>
      </w:r>
      <w:r w:rsidR="006B2491" w:rsidRPr="002E6C41">
        <w:rPr>
          <w:rFonts w:asciiTheme="majorBidi" w:hAnsiTheme="majorBidi" w:cstheme="majorBidi"/>
          <w:sz w:val="18"/>
          <w:szCs w:val="18"/>
        </w:rPr>
        <w:t xml:space="preserve">Electron microscopic analysis of biofilm on tracheal tubes removed from intubated neonates and the relationship between bilofilm and lower respiratory infection. </w:t>
      </w:r>
      <w:hyperlink r:id="rId62" w:tooltip="Zhonghua er ke za zhi. Chinese journal of pediatrics." w:history="1">
        <w:r w:rsidR="006B2491" w:rsidRPr="002E6C41">
          <w:rPr>
            <w:rFonts w:asciiTheme="majorBidi" w:hAnsiTheme="majorBidi" w:cstheme="majorBidi"/>
            <w:sz w:val="18"/>
            <w:szCs w:val="18"/>
          </w:rPr>
          <w:t>Zhonghua Er Ke Za Zhi.</w:t>
        </w:r>
      </w:hyperlink>
      <w:r w:rsidR="009A4B45" w:rsidRPr="002E6C41">
        <w:rPr>
          <w:rFonts w:asciiTheme="majorBidi" w:hAnsiTheme="majorBidi" w:cstheme="majorBidi"/>
          <w:sz w:val="18"/>
          <w:szCs w:val="18"/>
        </w:rPr>
        <w:t>2007;</w:t>
      </w:r>
      <w:r w:rsidR="000269B4" w:rsidRPr="002E6C41">
        <w:rPr>
          <w:rFonts w:asciiTheme="majorBidi" w:hAnsiTheme="majorBidi" w:cstheme="majorBidi"/>
          <w:sz w:val="18"/>
          <w:szCs w:val="18"/>
        </w:rPr>
        <w:t xml:space="preserve"> </w:t>
      </w:r>
      <w:r w:rsidR="006B2491" w:rsidRPr="002E6C41">
        <w:rPr>
          <w:rFonts w:asciiTheme="majorBidi" w:hAnsiTheme="majorBidi" w:cstheme="majorBidi"/>
          <w:sz w:val="18"/>
          <w:szCs w:val="18"/>
        </w:rPr>
        <w:t>45(9):655-60.</w:t>
      </w:r>
    </w:p>
    <w:p w:rsidR="006B2491" w:rsidRPr="002E6C41" w:rsidRDefault="00113BDE"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color w:val="000000"/>
          <w:sz w:val="18"/>
          <w:szCs w:val="18"/>
        </w:rPr>
      </w:pPr>
      <w:hyperlink r:id="rId63" w:history="1">
        <w:r w:rsidR="006B2491" w:rsidRPr="002E6C41">
          <w:rPr>
            <w:rFonts w:asciiTheme="majorBidi" w:hAnsiTheme="majorBidi" w:cstheme="majorBidi"/>
            <w:sz w:val="18"/>
            <w:szCs w:val="18"/>
          </w:rPr>
          <w:t>Murphy CN</w:t>
        </w:r>
      </w:hyperlink>
      <w:r w:rsidR="006B2491" w:rsidRPr="002E6C41">
        <w:rPr>
          <w:rFonts w:asciiTheme="majorBidi" w:hAnsiTheme="majorBidi" w:cstheme="majorBidi"/>
          <w:sz w:val="18"/>
          <w:szCs w:val="18"/>
        </w:rPr>
        <w:t xml:space="preserve"> and </w:t>
      </w:r>
      <w:hyperlink r:id="rId64" w:history="1">
        <w:r w:rsidR="006B2491" w:rsidRPr="002E6C41">
          <w:rPr>
            <w:rFonts w:asciiTheme="majorBidi" w:hAnsiTheme="majorBidi" w:cstheme="majorBidi"/>
            <w:sz w:val="18"/>
            <w:szCs w:val="18"/>
          </w:rPr>
          <w:t>Clegg S</w:t>
        </w:r>
      </w:hyperlink>
      <w:r w:rsidR="006B2491" w:rsidRPr="002E6C41">
        <w:rPr>
          <w:rFonts w:asciiTheme="majorBidi" w:hAnsiTheme="majorBidi" w:cstheme="majorBidi"/>
          <w:sz w:val="18"/>
          <w:szCs w:val="18"/>
        </w:rPr>
        <w:t>.</w:t>
      </w:r>
      <w:r w:rsidR="00C21342" w:rsidRPr="002E6C41">
        <w:rPr>
          <w:rFonts w:asciiTheme="majorBidi" w:hAnsiTheme="majorBidi" w:cstheme="majorBidi"/>
          <w:sz w:val="18"/>
          <w:szCs w:val="18"/>
        </w:rPr>
        <w:t xml:space="preserve"> </w:t>
      </w:r>
      <w:r w:rsidR="006B2491" w:rsidRPr="002E6C41">
        <w:rPr>
          <w:rFonts w:asciiTheme="majorBidi" w:hAnsiTheme="majorBidi" w:cstheme="majorBidi"/>
          <w:sz w:val="18"/>
          <w:szCs w:val="18"/>
        </w:rPr>
        <w:t xml:space="preserve">Klebsiella pneumoniae and type 3 fimbriae: nosocomial infection, regulation and </w:t>
      </w:r>
      <w:r w:rsidR="006B2491" w:rsidRPr="002E6C41">
        <w:rPr>
          <w:rStyle w:val="highlight"/>
          <w:rFonts w:asciiTheme="majorBidi" w:hAnsiTheme="majorBidi" w:cstheme="majorBidi"/>
          <w:sz w:val="18"/>
          <w:szCs w:val="18"/>
        </w:rPr>
        <w:t>biofilm</w:t>
      </w:r>
      <w:r w:rsidR="006B2491" w:rsidRPr="002E6C41">
        <w:rPr>
          <w:rFonts w:asciiTheme="majorBidi" w:hAnsiTheme="majorBidi" w:cstheme="majorBidi"/>
          <w:sz w:val="18"/>
          <w:szCs w:val="18"/>
        </w:rPr>
        <w:t xml:space="preserve"> formation. </w:t>
      </w:r>
      <w:hyperlink r:id="rId65" w:tooltip="Future microbiology." w:history="1">
        <w:r w:rsidR="006B2491" w:rsidRPr="002E6C41">
          <w:rPr>
            <w:rFonts w:asciiTheme="majorBidi" w:hAnsiTheme="majorBidi" w:cstheme="majorBidi"/>
            <w:color w:val="000000"/>
            <w:sz w:val="18"/>
            <w:szCs w:val="18"/>
          </w:rPr>
          <w:t>Future Microbiol</w:t>
        </w:r>
      </w:hyperlink>
      <w:r w:rsidR="00C21342" w:rsidRPr="002E6C41">
        <w:rPr>
          <w:rFonts w:asciiTheme="majorBidi" w:hAnsiTheme="majorBidi" w:cstheme="majorBidi"/>
          <w:color w:val="000000"/>
          <w:sz w:val="18"/>
          <w:szCs w:val="18"/>
        </w:rPr>
        <w:t xml:space="preserve"> </w:t>
      </w:r>
      <w:r w:rsidR="009A4B45" w:rsidRPr="002E6C41">
        <w:rPr>
          <w:rFonts w:asciiTheme="majorBidi" w:hAnsiTheme="majorBidi" w:cstheme="majorBidi"/>
          <w:color w:val="000000"/>
          <w:sz w:val="18"/>
          <w:szCs w:val="18"/>
        </w:rPr>
        <w:t>2012;</w:t>
      </w:r>
      <w:r w:rsidR="000269B4" w:rsidRPr="002E6C41">
        <w:rPr>
          <w:rFonts w:asciiTheme="majorBidi" w:hAnsiTheme="majorBidi" w:cstheme="majorBidi"/>
          <w:color w:val="000000"/>
          <w:sz w:val="18"/>
          <w:szCs w:val="18"/>
        </w:rPr>
        <w:t xml:space="preserve"> </w:t>
      </w:r>
      <w:r w:rsidR="006B2491" w:rsidRPr="002E6C41">
        <w:rPr>
          <w:rFonts w:asciiTheme="majorBidi" w:hAnsiTheme="majorBidi" w:cstheme="majorBidi"/>
          <w:color w:val="000000"/>
          <w:sz w:val="18"/>
          <w:szCs w:val="18"/>
        </w:rPr>
        <w:t>7:991-1002.</w:t>
      </w:r>
    </w:p>
    <w:p w:rsidR="006B2491" w:rsidRPr="002E6C41" w:rsidRDefault="006B2491"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r w:rsidRPr="002E6C41">
        <w:rPr>
          <w:rFonts w:asciiTheme="majorBidi" w:hAnsiTheme="majorBidi" w:cstheme="majorBidi"/>
          <w:sz w:val="18"/>
          <w:szCs w:val="18"/>
        </w:rPr>
        <w:t>Webber S, Wilkinson AR, L</w:t>
      </w:r>
      <w:r w:rsidR="009A4B45" w:rsidRPr="002E6C41">
        <w:rPr>
          <w:rFonts w:asciiTheme="majorBidi" w:hAnsiTheme="majorBidi" w:cstheme="majorBidi"/>
          <w:sz w:val="18"/>
          <w:szCs w:val="18"/>
        </w:rPr>
        <w:t>indsell D, et al</w:t>
      </w:r>
      <w:r w:rsidRPr="002E6C41">
        <w:rPr>
          <w:rFonts w:asciiTheme="majorBidi" w:hAnsiTheme="majorBidi" w:cstheme="majorBidi"/>
          <w:sz w:val="18"/>
          <w:szCs w:val="18"/>
        </w:rPr>
        <w:t>. Neon</w:t>
      </w:r>
      <w:r w:rsidR="009A4B45" w:rsidRPr="002E6C41">
        <w:rPr>
          <w:rFonts w:asciiTheme="majorBidi" w:hAnsiTheme="majorBidi" w:cstheme="majorBidi"/>
          <w:sz w:val="18"/>
          <w:szCs w:val="18"/>
        </w:rPr>
        <w:t>atal pneumonia. Arch Dis Child 1990;</w:t>
      </w:r>
      <w:r w:rsidR="00C21342" w:rsidRPr="002E6C41">
        <w:rPr>
          <w:rFonts w:asciiTheme="majorBidi" w:hAnsiTheme="majorBidi" w:cstheme="majorBidi"/>
          <w:sz w:val="18"/>
          <w:szCs w:val="18"/>
        </w:rPr>
        <w:t xml:space="preserve"> </w:t>
      </w:r>
      <w:r w:rsidRPr="002E6C41">
        <w:rPr>
          <w:rFonts w:asciiTheme="majorBidi" w:hAnsiTheme="majorBidi" w:cstheme="majorBidi"/>
          <w:sz w:val="18"/>
          <w:szCs w:val="18"/>
        </w:rPr>
        <w:t>65: 207–11.</w:t>
      </w:r>
    </w:p>
    <w:p w:rsidR="006B2491" w:rsidRPr="002E6C41" w:rsidRDefault="006B2491"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r w:rsidRPr="002E6C41">
        <w:rPr>
          <w:rFonts w:asciiTheme="majorBidi" w:hAnsiTheme="majorBidi" w:cstheme="majorBidi"/>
          <w:sz w:val="18"/>
          <w:szCs w:val="18"/>
        </w:rPr>
        <w:t xml:space="preserve">Friedland DR, Rothschild MA, Delgado M, </w:t>
      </w:r>
      <w:r w:rsidR="009A4B45" w:rsidRPr="002E6C41">
        <w:rPr>
          <w:rFonts w:asciiTheme="majorBidi" w:hAnsiTheme="majorBidi" w:cstheme="majorBidi"/>
          <w:sz w:val="18"/>
          <w:szCs w:val="18"/>
        </w:rPr>
        <w:t>et al</w:t>
      </w:r>
      <w:r w:rsidRPr="002E6C41">
        <w:rPr>
          <w:rFonts w:asciiTheme="majorBidi" w:hAnsiTheme="majorBidi" w:cstheme="majorBidi"/>
          <w:sz w:val="18"/>
          <w:szCs w:val="18"/>
        </w:rPr>
        <w:t>. Bacterial colonization of endotracheal tubes in intubated neonates. A</w:t>
      </w:r>
      <w:r w:rsidR="009A4B45" w:rsidRPr="002E6C41">
        <w:rPr>
          <w:rFonts w:asciiTheme="majorBidi" w:hAnsiTheme="majorBidi" w:cstheme="majorBidi"/>
          <w:sz w:val="18"/>
          <w:szCs w:val="18"/>
        </w:rPr>
        <w:t>rch Otolaryngol Head Neck Surg 2001;</w:t>
      </w:r>
      <w:r w:rsidR="00C21342" w:rsidRPr="002E6C41">
        <w:rPr>
          <w:rFonts w:asciiTheme="majorBidi" w:hAnsiTheme="majorBidi" w:cstheme="majorBidi"/>
          <w:sz w:val="18"/>
          <w:szCs w:val="18"/>
        </w:rPr>
        <w:t xml:space="preserve"> </w:t>
      </w:r>
      <w:r w:rsidRPr="002E6C41">
        <w:rPr>
          <w:rFonts w:asciiTheme="majorBidi" w:hAnsiTheme="majorBidi" w:cstheme="majorBidi"/>
          <w:sz w:val="18"/>
          <w:szCs w:val="18"/>
        </w:rPr>
        <w:t>127: 525-8.</w:t>
      </w:r>
    </w:p>
    <w:p w:rsidR="006B2491" w:rsidRPr="002E6C41" w:rsidRDefault="009A4B45"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r w:rsidRPr="002E6C41">
        <w:rPr>
          <w:rFonts w:asciiTheme="majorBidi" w:hAnsiTheme="majorBidi" w:cstheme="majorBidi"/>
          <w:sz w:val="18"/>
          <w:szCs w:val="18"/>
        </w:rPr>
        <w:lastRenderedPageBreak/>
        <w:t>Brown OE, Manning SC</w:t>
      </w:r>
      <w:r w:rsidR="006B2491" w:rsidRPr="002E6C41">
        <w:rPr>
          <w:rFonts w:asciiTheme="majorBidi" w:hAnsiTheme="majorBidi" w:cstheme="majorBidi"/>
          <w:sz w:val="18"/>
          <w:szCs w:val="18"/>
        </w:rPr>
        <w:t>. Microbial flora of the subglottis in intubated pediatric patients. Int J Pediatr Otorhinolaryngol</w:t>
      </w:r>
      <w:r w:rsidRPr="002E6C41">
        <w:rPr>
          <w:rFonts w:asciiTheme="majorBidi" w:hAnsiTheme="majorBidi" w:cstheme="majorBidi"/>
          <w:sz w:val="18"/>
          <w:szCs w:val="18"/>
        </w:rPr>
        <w:t xml:space="preserve"> 1996;</w:t>
      </w:r>
      <w:r w:rsidR="00C21342" w:rsidRPr="002E6C41">
        <w:rPr>
          <w:rFonts w:asciiTheme="majorBidi" w:hAnsiTheme="majorBidi" w:cstheme="majorBidi"/>
          <w:sz w:val="18"/>
          <w:szCs w:val="18"/>
        </w:rPr>
        <w:t xml:space="preserve"> </w:t>
      </w:r>
      <w:r w:rsidR="006B2491" w:rsidRPr="002E6C41">
        <w:rPr>
          <w:rFonts w:asciiTheme="majorBidi" w:hAnsiTheme="majorBidi" w:cstheme="majorBidi"/>
          <w:sz w:val="18"/>
          <w:szCs w:val="18"/>
        </w:rPr>
        <w:t>35:97-105.</w:t>
      </w:r>
    </w:p>
    <w:p w:rsidR="004D4020" w:rsidRPr="002E6C41" w:rsidRDefault="004D4020"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r w:rsidRPr="002E6C41">
        <w:rPr>
          <w:rFonts w:asciiTheme="majorBidi" w:hAnsiTheme="majorBidi" w:cstheme="majorBidi"/>
          <w:sz w:val="18"/>
          <w:szCs w:val="18"/>
        </w:rPr>
        <w:t>Apisarnthanarak A, Holzmann-P</w:t>
      </w:r>
      <w:r w:rsidR="009A4B45" w:rsidRPr="002E6C41">
        <w:rPr>
          <w:rFonts w:asciiTheme="majorBidi" w:hAnsiTheme="majorBidi" w:cstheme="majorBidi"/>
          <w:sz w:val="18"/>
          <w:szCs w:val="18"/>
        </w:rPr>
        <w:t>azgal G, Hamvas A, et al</w:t>
      </w:r>
      <w:r w:rsidR="00BD3F05" w:rsidRPr="002E6C41">
        <w:rPr>
          <w:rFonts w:asciiTheme="majorBidi" w:hAnsiTheme="majorBidi" w:cstheme="majorBidi"/>
          <w:sz w:val="18"/>
          <w:szCs w:val="18"/>
        </w:rPr>
        <w:t>.</w:t>
      </w:r>
      <w:r w:rsidRPr="002E6C41">
        <w:rPr>
          <w:rFonts w:asciiTheme="majorBidi" w:hAnsiTheme="majorBidi" w:cstheme="majorBidi"/>
          <w:sz w:val="18"/>
          <w:szCs w:val="18"/>
        </w:rPr>
        <w:t xml:space="preserve"> Ventilator-associated pneumonia in extremely preterm neonates in a neonatal intensive care unit: characteristics, risk fa</w:t>
      </w:r>
      <w:r w:rsidR="009A4B45" w:rsidRPr="002E6C41">
        <w:rPr>
          <w:rFonts w:asciiTheme="majorBidi" w:hAnsiTheme="majorBidi" w:cstheme="majorBidi"/>
          <w:sz w:val="18"/>
          <w:szCs w:val="18"/>
        </w:rPr>
        <w:t>ctors, and outcomes. Pediatrics 2003;</w:t>
      </w:r>
      <w:r w:rsidR="00C21342" w:rsidRPr="002E6C41">
        <w:rPr>
          <w:rFonts w:asciiTheme="majorBidi" w:hAnsiTheme="majorBidi" w:cstheme="majorBidi"/>
          <w:sz w:val="18"/>
          <w:szCs w:val="18"/>
        </w:rPr>
        <w:t xml:space="preserve"> </w:t>
      </w:r>
      <w:r w:rsidRPr="002E6C41">
        <w:rPr>
          <w:rFonts w:asciiTheme="majorBidi" w:hAnsiTheme="majorBidi" w:cstheme="majorBidi"/>
          <w:sz w:val="18"/>
          <w:szCs w:val="18"/>
        </w:rPr>
        <w:t>112:1283–9.</w:t>
      </w:r>
    </w:p>
    <w:p w:rsidR="006B2491" w:rsidRPr="002E6C41" w:rsidRDefault="006B2491"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color w:val="000000"/>
          <w:sz w:val="18"/>
          <w:szCs w:val="18"/>
        </w:rPr>
      </w:pPr>
      <w:r w:rsidRPr="002E6C41">
        <w:rPr>
          <w:rFonts w:asciiTheme="majorBidi" w:hAnsiTheme="majorBidi" w:cstheme="majorBidi"/>
          <w:color w:val="000000"/>
          <w:sz w:val="18"/>
          <w:szCs w:val="18"/>
        </w:rPr>
        <w:t>Mohamed AB, Yasser FA, Ehab AM</w:t>
      </w:r>
      <w:r w:rsidR="009A4B45" w:rsidRPr="002E6C41">
        <w:rPr>
          <w:rFonts w:asciiTheme="majorBidi" w:hAnsiTheme="majorBidi" w:cstheme="majorBidi"/>
          <w:color w:val="000000"/>
          <w:sz w:val="18"/>
          <w:szCs w:val="18"/>
        </w:rPr>
        <w:t>, Mohamed RB, Gahdaa EA.</w:t>
      </w:r>
      <w:r w:rsidRPr="002E6C41">
        <w:rPr>
          <w:rFonts w:asciiTheme="majorBidi" w:hAnsiTheme="majorBidi" w:cstheme="majorBidi"/>
          <w:color w:val="000000"/>
          <w:sz w:val="18"/>
          <w:szCs w:val="18"/>
        </w:rPr>
        <w:t xml:space="preserve"> Ventilator associated pneumonia in critically-ill neonates admitted to neonatal intensive care unit, Zagazig Univers</w:t>
      </w:r>
      <w:r w:rsidR="009A4B45" w:rsidRPr="002E6C41">
        <w:rPr>
          <w:rFonts w:asciiTheme="majorBidi" w:hAnsiTheme="majorBidi" w:cstheme="majorBidi"/>
          <w:color w:val="000000"/>
          <w:sz w:val="18"/>
          <w:szCs w:val="18"/>
        </w:rPr>
        <w:t>ity Hospitals. Iran J Pediatr 2011;</w:t>
      </w:r>
      <w:r w:rsidRPr="002E6C41">
        <w:rPr>
          <w:rFonts w:asciiTheme="majorBidi" w:hAnsiTheme="majorBidi" w:cstheme="majorBidi"/>
          <w:color w:val="000000"/>
          <w:sz w:val="18"/>
          <w:szCs w:val="18"/>
        </w:rPr>
        <w:t xml:space="preserve"> 21:418 – 424.</w:t>
      </w:r>
    </w:p>
    <w:p w:rsidR="001A5DB3" w:rsidRPr="002E6C41" w:rsidRDefault="009A4B45"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r w:rsidRPr="002E6C41">
        <w:rPr>
          <w:rFonts w:asciiTheme="majorBidi" w:hAnsiTheme="majorBidi" w:cstheme="majorBidi"/>
          <w:sz w:val="18"/>
          <w:szCs w:val="18"/>
        </w:rPr>
        <w:t>Yuan TM, Chen LH, Yu H</w:t>
      </w:r>
      <w:r w:rsidR="001A5DB3" w:rsidRPr="002E6C41">
        <w:rPr>
          <w:rFonts w:asciiTheme="majorBidi" w:hAnsiTheme="majorBidi" w:cstheme="majorBidi"/>
          <w:sz w:val="18"/>
          <w:szCs w:val="18"/>
        </w:rPr>
        <w:t>.</w:t>
      </w:r>
      <w:r w:rsidR="00C21342" w:rsidRPr="002E6C41">
        <w:rPr>
          <w:rFonts w:asciiTheme="majorBidi" w:hAnsiTheme="majorBidi" w:cstheme="majorBidi"/>
          <w:sz w:val="18"/>
          <w:szCs w:val="18"/>
        </w:rPr>
        <w:t xml:space="preserve"> </w:t>
      </w:r>
      <w:r w:rsidR="001A5DB3" w:rsidRPr="002E6C41">
        <w:rPr>
          <w:rFonts w:asciiTheme="majorBidi" w:hAnsiTheme="majorBidi" w:cstheme="majorBidi"/>
          <w:sz w:val="18"/>
          <w:szCs w:val="18"/>
        </w:rPr>
        <w:t>Risk factors and outcomes for ventilator-associated pneumonia in neonatal intensive car</w:t>
      </w:r>
      <w:r w:rsidRPr="002E6C41">
        <w:rPr>
          <w:rFonts w:asciiTheme="majorBidi" w:hAnsiTheme="majorBidi" w:cstheme="majorBidi"/>
          <w:sz w:val="18"/>
          <w:szCs w:val="18"/>
        </w:rPr>
        <w:t>e unit patients. J Perinat Med 2007;</w:t>
      </w:r>
      <w:r w:rsidR="00C21342" w:rsidRPr="002E6C41">
        <w:rPr>
          <w:rFonts w:asciiTheme="majorBidi" w:hAnsiTheme="majorBidi" w:cstheme="majorBidi"/>
          <w:sz w:val="18"/>
          <w:szCs w:val="18"/>
        </w:rPr>
        <w:t xml:space="preserve"> </w:t>
      </w:r>
      <w:r w:rsidR="001A5DB3" w:rsidRPr="002E6C41">
        <w:rPr>
          <w:rFonts w:asciiTheme="majorBidi" w:hAnsiTheme="majorBidi" w:cstheme="majorBidi"/>
          <w:sz w:val="18"/>
          <w:szCs w:val="18"/>
        </w:rPr>
        <w:t>35:334–8.</w:t>
      </w:r>
    </w:p>
    <w:p w:rsidR="006B2491" w:rsidRPr="002E6C41" w:rsidRDefault="006B2491" w:rsidP="002E6C41">
      <w:pPr>
        <w:pStyle w:val="ListParagraph"/>
        <w:numPr>
          <w:ilvl w:val="0"/>
          <w:numId w:val="13"/>
        </w:numPr>
        <w:autoSpaceDE w:val="0"/>
        <w:autoSpaceDN w:val="0"/>
        <w:bidi w:val="0"/>
        <w:adjustRightInd w:val="0"/>
        <w:spacing w:after="0" w:line="240" w:lineRule="auto"/>
        <w:ind w:left="540"/>
        <w:jc w:val="mediumKashida"/>
        <w:rPr>
          <w:rFonts w:asciiTheme="majorBidi" w:eastAsia="SSJ-PK74820000003-Identity-H" w:hAnsiTheme="majorBidi" w:cstheme="majorBidi"/>
          <w:sz w:val="18"/>
          <w:szCs w:val="18"/>
        </w:rPr>
      </w:pPr>
      <w:r w:rsidRPr="002E6C41">
        <w:rPr>
          <w:rFonts w:asciiTheme="majorBidi" w:hAnsiTheme="majorBidi" w:cstheme="majorBidi"/>
          <w:sz w:val="18"/>
          <w:szCs w:val="18"/>
        </w:rPr>
        <w:t>Ying Y, Chen S, Hu X, Wang N, Liu H,</w:t>
      </w:r>
      <w:r w:rsidR="009A4B45" w:rsidRPr="002E6C41">
        <w:rPr>
          <w:rFonts w:asciiTheme="majorBidi" w:eastAsia="SSJ-PK74820000003-Identity-H" w:hAnsiTheme="majorBidi" w:cstheme="majorBidi"/>
          <w:sz w:val="18"/>
          <w:szCs w:val="18"/>
        </w:rPr>
        <w:t xml:space="preserve"> Hu S, and Lin Z</w:t>
      </w:r>
      <w:r w:rsidRPr="002E6C41">
        <w:rPr>
          <w:rFonts w:asciiTheme="majorBidi" w:eastAsia="SSJ-PK74820000003-Identity-H" w:hAnsiTheme="majorBidi" w:cstheme="majorBidi"/>
          <w:sz w:val="18"/>
          <w:szCs w:val="18"/>
        </w:rPr>
        <w:t>.</w:t>
      </w:r>
      <w:r w:rsidRPr="002E6C41">
        <w:rPr>
          <w:rFonts w:asciiTheme="majorBidi" w:eastAsia="E-HZ-PK748208-Identity-H" w:hAnsiTheme="majorBidi" w:cstheme="majorBidi"/>
          <w:sz w:val="18"/>
          <w:szCs w:val="18"/>
        </w:rPr>
        <w:t xml:space="preserve"> Risk factors for ventilator associated </w:t>
      </w:r>
      <w:r w:rsidRPr="002E6C41">
        <w:rPr>
          <w:rFonts w:asciiTheme="majorBidi" w:eastAsia="E-HZ-PK748208-Identity-H" w:hAnsiTheme="majorBidi" w:cstheme="majorBidi"/>
          <w:sz w:val="18"/>
          <w:szCs w:val="18"/>
        </w:rPr>
        <w:lastRenderedPageBreak/>
        <w:t>pneumonia in neonates and the changes of isolated pathogens.</w:t>
      </w:r>
      <w:r w:rsidR="009A4B45" w:rsidRPr="002E6C41">
        <w:rPr>
          <w:rFonts w:asciiTheme="majorBidi" w:eastAsia="SSJ-PK74820000003-Identity-H" w:hAnsiTheme="majorBidi" w:cstheme="majorBidi"/>
          <w:sz w:val="18"/>
          <w:szCs w:val="18"/>
        </w:rPr>
        <w:t xml:space="preserve"> Chin J Contemp Pediatr 2010;</w:t>
      </w:r>
      <w:r w:rsidR="00C21342" w:rsidRPr="002E6C41">
        <w:rPr>
          <w:rFonts w:asciiTheme="majorBidi" w:eastAsia="SSJ-PK74820000003-Identity-H" w:hAnsiTheme="majorBidi" w:cstheme="majorBidi"/>
          <w:sz w:val="18"/>
          <w:szCs w:val="18"/>
        </w:rPr>
        <w:t xml:space="preserve"> </w:t>
      </w:r>
      <w:r w:rsidRPr="002E6C41">
        <w:rPr>
          <w:rFonts w:asciiTheme="majorBidi" w:eastAsia="SSJ-PK74820000003-Identity-H" w:hAnsiTheme="majorBidi" w:cstheme="majorBidi"/>
          <w:sz w:val="18"/>
          <w:szCs w:val="18"/>
        </w:rPr>
        <w:t xml:space="preserve">12(12):936-939. </w:t>
      </w:r>
    </w:p>
    <w:p w:rsidR="00485C09" w:rsidRPr="002E6C41" w:rsidRDefault="00113BDE"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sz w:val="18"/>
          <w:szCs w:val="18"/>
        </w:rPr>
      </w:pPr>
      <w:hyperlink r:id="rId66" w:history="1">
        <w:r w:rsidR="00485C09" w:rsidRPr="002E6C41">
          <w:rPr>
            <w:rFonts w:asciiTheme="majorBidi" w:hAnsiTheme="majorBidi" w:cstheme="majorBidi"/>
            <w:color w:val="000000"/>
            <w:sz w:val="18"/>
            <w:szCs w:val="18"/>
          </w:rPr>
          <w:t>Wilson A</w:t>
        </w:r>
      </w:hyperlink>
      <w:r w:rsidR="00485C09" w:rsidRPr="002E6C41">
        <w:rPr>
          <w:rFonts w:asciiTheme="majorBidi" w:hAnsiTheme="majorBidi" w:cstheme="majorBidi"/>
          <w:color w:val="000000"/>
          <w:sz w:val="18"/>
          <w:szCs w:val="18"/>
        </w:rPr>
        <w:t xml:space="preserve">, </w:t>
      </w:r>
      <w:hyperlink r:id="rId67" w:history="1">
        <w:r w:rsidR="00485C09" w:rsidRPr="002E6C41">
          <w:rPr>
            <w:rFonts w:asciiTheme="majorBidi" w:hAnsiTheme="majorBidi" w:cstheme="majorBidi"/>
            <w:color w:val="000000"/>
            <w:sz w:val="18"/>
            <w:szCs w:val="18"/>
          </w:rPr>
          <w:t>Gray D</w:t>
        </w:r>
      </w:hyperlink>
      <w:r w:rsidR="00485C09" w:rsidRPr="002E6C41">
        <w:rPr>
          <w:rFonts w:asciiTheme="majorBidi" w:hAnsiTheme="majorBidi" w:cstheme="majorBidi"/>
          <w:color w:val="000000"/>
          <w:sz w:val="18"/>
          <w:szCs w:val="18"/>
        </w:rPr>
        <w:t xml:space="preserve">, </w:t>
      </w:r>
      <w:hyperlink r:id="rId68" w:history="1">
        <w:r w:rsidR="00485C09" w:rsidRPr="002E6C41">
          <w:rPr>
            <w:rFonts w:asciiTheme="majorBidi" w:hAnsiTheme="majorBidi" w:cstheme="majorBidi"/>
            <w:color w:val="000000"/>
            <w:sz w:val="18"/>
            <w:szCs w:val="18"/>
          </w:rPr>
          <w:t>Karakiozis J</w:t>
        </w:r>
      </w:hyperlink>
      <w:r w:rsidR="00485C09" w:rsidRPr="002E6C41">
        <w:rPr>
          <w:rFonts w:asciiTheme="majorBidi" w:hAnsiTheme="majorBidi" w:cstheme="majorBidi"/>
          <w:color w:val="000000"/>
          <w:sz w:val="18"/>
          <w:szCs w:val="18"/>
        </w:rPr>
        <w:t xml:space="preserve">, and </w:t>
      </w:r>
      <w:hyperlink r:id="rId69" w:history="1">
        <w:r w:rsidR="00485C09" w:rsidRPr="002E6C41">
          <w:rPr>
            <w:rFonts w:asciiTheme="majorBidi" w:hAnsiTheme="majorBidi" w:cstheme="majorBidi"/>
            <w:color w:val="000000"/>
            <w:sz w:val="18"/>
            <w:szCs w:val="18"/>
          </w:rPr>
          <w:t>Thomas J</w:t>
        </w:r>
      </w:hyperlink>
      <w:r w:rsidR="00485C09" w:rsidRPr="002E6C41">
        <w:rPr>
          <w:rFonts w:asciiTheme="majorBidi" w:hAnsiTheme="majorBidi" w:cstheme="majorBidi"/>
          <w:sz w:val="18"/>
          <w:szCs w:val="18"/>
        </w:rPr>
        <w:t xml:space="preserve">. </w:t>
      </w:r>
      <w:r w:rsidR="00485C09" w:rsidRPr="002E6C41">
        <w:rPr>
          <w:rStyle w:val="highlight"/>
          <w:rFonts w:asciiTheme="majorBidi" w:hAnsiTheme="majorBidi" w:cstheme="majorBidi"/>
          <w:sz w:val="18"/>
          <w:szCs w:val="18"/>
        </w:rPr>
        <w:t>Advanced</w:t>
      </w:r>
      <w:r w:rsidR="00485C09" w:rsidRPr="002E6C41">
        <w:rPr>
          <w:rFonts w:asciiTheme="majorBidi" w:hAnsiTheme="majorBidi" w:cstheme="majorBidi"/>
          <w:sz w:val="18"/>
          <w:szCs w:val="18"/>
        </w:rPr>
        <w:t xml:space="preserve"> </w:t>
      </w:r>
      <w:r w:rsidR="00485C09" w:rsidRPr="002E6C41">
        <w:rPr>
          <w:rStyle w:val="highlight"/>
          <w:rFonts w:asciiTheme="majorBidi" w:hAnsiTheme="majorBidi" w:cstheme="majorBidi"/>
          <w:sz w:val="18"/>
          <w:szCs w:val="18"/>
        </w:rPr>
        <w:t>endotracheal</w:t>
      </w:r>
      <w:r w:rsidR="00485C09" w:rsidRPr="002E6C41">
        <w:rPr>
          <w:rFonts w:asciiTheme="majorBidi" w:hAnsiTheme="majorBidi" w:cstheme="majorBidi"/>
          <w:sz w:val="18"/>
          <w:szCs w:val="18"/>
        </w:rPr>
        <w:t xml:space="preserve"> </w:t>
      </w:r>
      <w:r w:rsidR="00485C09" w:rsidRPr="002E6C41">
        <w:rPr>
          <w:rStyle w:val="highlight"/>
          <w:rFonts w:asciiTheme="majorBidi" w:hAnsiTheme="majorBidi" w:cstheme="majorBidi"/>
          <w:sz w:val="18"/>
          <w:szCs w:val="18"/>
        </w:rPr>
        <w:t>tube</w:t>
      </w:r>
      <w:r w:rsidR="00485C09" w:rsidRPr="002E6C41">
        <w:rPr>
          <w:rFonts w:asciiTheme="majorBidi" w:hAnsiTheme="majorBidi" w:cstheme="majorBidi"/>
          <w:sz w:val="18"/>
          <w:szCs w:val="18"/>
        </w:rPr>
        <w:t xml:space="preserve"> </w:t>
      </w:r>
      <w:r w:rsidR="00485C09" w:rsidRPr="002E6C41">
        <w:rPr>
          <w:rStyle w:val="highlight"/>
          <w:rFonts w:asciiTheme="majorBidi" w:hAnsiTheme="majorBidi" w:cstheme="majorBidi"/>
          <w:sz w:val="18"/>
          <w:szCs w:val="18"/>
        </w:rPr>
        <w:t>biofilm</w:t>
      </w:r>
      <w:r w:rsidR="00485C09" w:rsidRPr="002E6C41">
        <w:rPr>
          <w:rFonts w:asciiTheme="majorBidi" w:hAnsiTheme="majorBidi" w:cstheme="majorBidi"/>
          <w:sz w:val="18"/>
          <w:szCs w:val="18"/>
        </w:rPr>
        <w:t xml:space="preserve"> </w:t>
      </w:r>
      <w:r w:rsidR="00485C09" w:rsidRPr="002E6C41">
        <w:rPr>
          <w:rStyle w:val="highlight"/>
          <w:rFonts w:asciiTheme="majorBidi" w:hAnsiTheme="majorBidi" w:cstheme="majorBidi"/>
          <w:sz w:val="18"/>
          <w:szCs w:val="18"/>
        </w:rPr>
        <w:t>stage</w:t>
      </w:r>
      <w:r w:rsidR="00485C09" w:rsidRPr="002E6C41">
        <w:rPr>
          <w:rFonts w:asciiTheme="majorBidi" w:hAnsiTheme="majorBidi" w:cstheme="majorBidi"/>
          <w:sz w:val="18"/>
          <w:szCs w:val="18"/>
        </w:rPr>
        <w:t xml:space="preserve">, not </w:t>
      </w:r>
      <w:r w:rsidR="00485C09" w:rsidRPr="002E6C41">
        <w:rPr>
          <w:rStyle w:val="highlight"/>
          <w:rFonts w:asciiTheme="majorBidi" w:hAnsiTheme="majorBidi" w:cstheme="majorBidi"/>
          <w:sz w:val="18"/>
          <w:szCs w:val="18"/>
        </w:rPr>
        <w:t>duration</w:t>
      </w:r>
      <w:r w:rsidR="00485C09" w:rsidRPr="002E6C41">
        <w:rPr>
          <w:rFonts w:asciiTheme="majorBidi" w:hAnsiTheme="majorBidi" w:cstheme="majorBidi"/>
          <w:sz w:val="18"/>
          <w:szCs w:val="18"/>
        </w:rPr>
        <w:t xml:space="preserve"> of intubation, is related to pneumonia. J Trauma Acute </w:t>
      </w:r>
      <w:r w:rsidR="009A4B45" w:rsidRPr="002E6C41">
        <w:rPr>
          <w:rFonts w:asciiTheme="majorBidi" w:hAnsiTheme="majorBidi" w:cstheme="majorBidi"/>
          <w:sz w:val="18"/>
          <w:szCs w:val="18"/>
        </w:rPr>
        <w:t>Care Surg 2012;</w:t>
      </w:r>
      <w:r w:rsidR="00C21342" w:rsidRPr="002E6C41">
        <w:rPr>
          <w:rFonts w:asciiTheme="majorBidi" w:hAnsiTheme="majorBidi" w:cstheme="majorBidi"/>
          <w:sz w:val="18"/>
          <w:szCs w:val="18"/>
        </w:rPr>
        <w:t xml:space="preserve"> </w:t>
      </w:r>
      <w:r w:rsidR="00485C09" w:rsidRPr="002E6C41">
        <w:rPr>
          <w:rFonts w:asciiTheme="majorBidi" w:hAnsiTheme="majorBidi" w:cstheme="majorBidi"/>
          <w:sz w:val="18"/>
          <w:szCs w:val="18"/>
        </w:rPr>
        <w:t>72(4):916-23.</w:t>
      </w:r>
    </w:p>
    <w:p w:rsidR="002C73C7" w:rsidRPr="002E6C41" w:rsidRDefault="002C73C7"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color w:val="000000"/>
          <w:sz w:val="18"/>
          <w:szCs w:val="18"/>
        </w:rPr>
      </w:pPr>
      <w:r w:rsidRPr="002E6C41">
        <w:rPr>
          <w:rFonts w:asciiTheme="majorBidi" w:hAnsiTheme="majorBidi" w:cstheme="majorBidi"/>
          <w:color w:val="000000"/>
          <w:sz w:val="18"/>
          <w:szCs w:val="18"/>
        </w:rPr>
        <w:t>Chun D, Xiaowen L, Youfu Z, Jin W,1 Jiarong W,1 Fumihiko N, Yoshi H, Jialin</w:t>
      </w:r>
      <w:r w:rsidR="009A4B45" w:rsidRPr="002E6C41">
        <w:rPr>
          <w:rFonts w:asciiTheme="majorBidi" w:hAnsiTheme="majorBidi" w:cstheme="majorBidi"/>
          <w:color w:val="000000"/>
          <w:sz w:val="18"/>
          <w:szCs w:val="18"/>
        </w:rPr>
        <w:t xml:space="preserve"> Yu, Yoshitada Y and Chunbao G</w:t>
      </w:r>
      <w:r w:rsidR="00BD3F05" w:rsidRPr="002E6C41">
        <w:rPr>
          <w:rFonts w:asciiTheme="majorBidi" w:hAnsiTheme="majorBidi" w:cstheme="majorBidi"/>
          <w:sz w:val="18"/>
          <w:szCs w:val="18"/>
        </w:rPr>
        <w:t>.</w:t>
      </w:r>
      <w:r w:rsidR="00C21342" w:rsidRPr="002E6C41">
        <w:rPr>
          <w:rFonts w:asciiTheme="majorBidi" w:hAnsiTheme="majorBidi" w:cstheme="majorBidi"/>
          <w:color w:val="000000"/>
          <w:sz w:val="18"/>
          <w:szCs w:val="18"/>
        </w:rPr>
        <w:t xml:space="preserve"> </w:t>
      </w:r>
      <w:r w:rsidRPr="002E6C41">
        <w:rPr>
          <w:rFonts w:asciiTheme="majorBidi" w:hAnsiTheme="majorBidi" w:cstheme="majorBidi"/>
          <w:color w:val="000000"/>
          <w:sz w:val="18"/>
          <w:szCs w:val="18"/>
        </w:rPr>
        <w:t>Risk factors and pathogen profile of ventilator-associated pneumonia in a neonatal intensive care unit in China</w:t>
      </w:r>
      <w:r w:rsidR="009A4B45" w:rsidRPr="002E6C41">
        <w:rPr>
          <w:rFonts w:asciiTheme="majorBidi" w:hAnsiTheme="majorBidi" w:cstheme="majorBidi"/>
          <w:i/>
          <w:iCs/>
          <w:sz w:val="18"/>
          <w:szCs w:val="18"/>
        </w:rPr>
        <w:t xml:space="preserve">. </w:t>
      </w:r>
      <w:r w:rsidR="009A4B45" w:rsidRPr="002E6C41">
        <w:rPr>
          <w:rFonts w:asciiTheme="majorBidi" w:hAnsiTheme="majorBidi" w:cstheme="majorBidi"/>
          <w:sz w:val="18"/>
          <w:szCs w:val="18"/>
        </w:rPr>
        <w:t>Pediatrics International</w:t>
      </w:r>
      <w:r w:rsidR="00C21342" w:rsidRPr="002E6C41">
        <w:rPr>
          <w:rFonts w:asciiTheme="majorBidi" w:hAnsiTheme="majorBidi" w:cstheme="majorBidi"/>
          <w:sz w:val="18"/>
          <w:szCs w:val="18"/>
        </w:rPr>
        <w:t xml:space="preserve"> </w:t>
      </w:r>
      <w:r w:rsidR="009A4B45" w:rsidRPr="002E6C41">
        <w:rPr>
          <w:rFonts w:asciiTheme="majorBidi" w:hAnsiTheme="majorBidi" w:cstheme="majorBidi"/>
          <w:sz w:val="18"/>
          <w:szCs w:val="18"/>
        </w:rPr>
        <w:t>2011</w:t>
      </w:r>
      <w:r w:rsidR="009A4B45" w:rsidRPr="002E6C41">
        <w:rPr>
          <w:rFonts w:asciiTheme="majorBidi" w:hAnsiTheme="majorBidi" w:cstheme="majorBidi"/>
          <w:i/>
          <w:iCs/>
          <w:sz w:val="18"/>
          <w:szCs w:val="18"/>
        </w:rPr>
        <w:t>;</w:t>
      </w:r>
      <w:r w:rsidR="000F5C11" w:rsidRPr="002E6C41">
        <w:rPr>
          <w:rFonts w:asciiTheme="majorBidi" w:hAnsiTheme="majorBidi" w:cstheme="majorBidi"/>
          <w:sz w:val="18"/>
          <w:szCs w:val="18"/>
        </w:rPr>
        <w:t xml:space="preserve"> 53:</w:t>
      </w:r>
      <w:r w:rsidRPr="002E6C41">
        <w:rPr>
          <w:rFonts w:asciiTheme="majorBidi" w:hAnsiTheme="majorBidi" w:cstheme="majorBidi"/>
          <w:sz w:val="18"/>
          <w:szCs w:val="18"/>
        </w:rPr>
        <w:t>332–337.</w:t>
      </w:r>
    </w:p>
    <w:p w:rsidR="002C73C7" w:rsidRPr="002E6C41" w:rsidRDefault="009A4B45" w:rsidP="002E6C41">
      <w:pPr>
        <w:pStyle w:val="ListParagraph"/>
        <w:numPr>
          <w:ilvl w:val="0"/>
          <w:numId w:val="13"/>
        </w:numPr>
        <w:autoSpaceDE w:val="0"/>
        <w:autoSpaceDN w:val="0"/>
        <w:bidi w:val="0"/>
        <w:adjustRightInd w:val="0"/>
        <w:spacing w:after="0" w:line="240" w:lineRule="auto"/>
        <w:ind w:left="540"/>
        <w:jc w:val="mediumKashida"/>
        <w:rPr>
          <w:rFonts w:asciiTheme="majorBidi" w:hAnsiTheme="majorBidi" w:cstheme="majorBidi"/>
          <w:color w:val="000000"/>
          <w:sz w:val="18"/>
          <w:szCs w:val="18"/>
        </w:rPr>
      </w:pPr>
      <w:r w:rsidRPr="002E6C41">
        <w:rPr>
          <w:rFonts w:asciiTheme="majorBidi" w:hAnsiTheme="majorBidi" w:cstheme="majorBidi"/>
          <w:color w:val="000000"/>
          <w:sz w:val="18"/>
          <w:szCs w:val="18"/>
        </w:rPr>
        <w:t>Summaiya M and Urmi J</w:t>
      </w:r>
      <w:r w:rsidR="00BD3F05" w:rsidRPr="002E6C41">
        <w:rPr>
          <w:rFonts w:asciiTheme="majorBidi" w:hAnsiTheme="majorBidi" w:cstheme="majorBidi"/>
          <w:color w:val="000000"/>
          <w:sz w:val="18"/>
          <w:szCs w:val="18"/>
        </w:rPr>
        <w:t>.</w:t>
      </w:r>
      <w:r w:rsidR="002C73C7" w:rsidRPr="002E6C41">
        <w:rPr>
          <w:rFonts w:asciiTheme="majorBidi" w:hAnsiTheme="majorBidi" w:cstheme="majorBidi"/>
          <w:color w:val="000000"/>
          <w:sz w:val="18"/>
          <w:szCs w:val="18"/>
        </w:rPr>
        <w:t xml:space="preserve"> Assessment of biofilm formation by the causative organisms of ventilator associated pneumonia at intensive care uni</w:t>
      </w:r>
      <w:r w:rsidR="00BD3F05" w:rsidRPr="002E6C41">
        <w:rPr>
          <w:rFonts w:asciiTheme="majorBidi" w:hAnsiTheme="majorBidi" w:cstheme="majorBidi"/>
          <w:color w:val="000000"/>
          <w:sz w:val="18"/>
          <w:szCs w:val="18"/>
        </w:rPr>
        <w:t>t of a tertiary care hospital. National Journal of Medical</w:t>
      </w:r>
      <w:r w:rsidRPr="002E6C41">
        <w:rPr>
          <w:rFonts w:asciiTheme="majorBidi" w:hAnsiTheme="majorBidi" w:cstheme="majorBidi"/>
          <w:color w:val="000000"/>
          <w:sz w:val="18"/>
          <w:szCs w:val="18"/>
        </w:rPr>
        <w:t xml:space="preserve"> Research 2012;</w:t>
      </w:r>
      <w:r w:rsidR="00C21342" w:rsidRPr="002E6C41">
        <w:rPr>
          <w:rFonts w:asciiTheme="majorBidi" w:hAnsiTheme="majorBidi" w:cstheme="majorBidi"/>
          <w:color w:val="000000"/>
          <w:sz w:val="18"/>
          <w:szCs w:val="18"/>
        </w:rPr>
        <w:t xml:space="preserve"> </w:t>
      </w:r>
      <w:r w:rsidR="000F5C11" w:rsidRPr="002E6C41">
        <w:rPr>
          <w:rFonts w:asciiTheme="majorBidi" w:hAnsiTheme="majorBidi" w:cstheme="majorBidi"/>
          <w:color w:val="000000"/>
          <w:sz w:val="18"/>
          <w:szCs w:val="18"/>
        </w:rPr>
        <w:t>2 (1):</w:t>
      </w:r>
      <w:r w:rsidR="002C73C7" w:rsidRPr="002E6C41">
        <w:rPr>
          <w:rFonts w:asciiTheme="majorBidi" w:hAnsiTheme="majorBidi" w:cstheme="majorBidi"/>
          <w:color w:val="000000"/>
          <w:sz w:val="18"/>
          <w:szCs w:val="18"/>
        </w:rPr>
        <w:t>15.</w:t>
      </w:r>
    </w:p>
    <w:p w:rsidR="0043100E" w:rsidRDefault="0043100E" w:rsidP="00692412">
      <w:pPr>
        <w:autoSpaceDE w:val="0"/>
        <w:autoSpaceDN w:val="0"/>
        <w:bidi w:val="0"/>
        <w:adjustRightInd w:val="0"/>
        <w:spacing w:after="0" w:line="240" w:lineRule="auto"/>
        <w:jc w:val="mediumKashida"/>
        <w:rPr>
          <w:rFonts w:asciiTheme="majorBidi" w:hAnsiTheme="majorBidi" w:cstheme="majorBidi"/>
          <w:color w:val="000000"/>
          <w:sz w:val="20"/>
          <w:szCs w:val="20"/>
          <w:lang w:eastAsia="zh-CN"/>
        </w:rPr>
        <w:sectPr w:rsidR="0043100E" w:rsidSect="009D108E">
          <w:type w:val="continuous"/>
          <w:pgSz w:w="12240" w:h="15840" w:code="1"/>
          <w:pgMar w:top="1440" w:right="1440" w:bottom="1440" w:left="1440" w:header="706" w:footer="706" w:gutter="0"/>
          <w:cols w:num="2" w:space="504"/>
          <w:docGrid w:linePitch="360"/>
        </w:sectPr>
      </w:pPr>
    </w:p>
    <w:p w:rsidR="00692412" w:rsidRPr="00692412" w:rsidRDefault="00692412" w:rsidP="00692412">
      <w:pPr>
        <w:autoSpaceDE w:val="0"/>
        <w:autoSpaceDN w:val="0"/>
        <w:bidi w:val="0"/>
        <w:adjustRightInd w:val="0"/>
        <w:spacing w:after="0" w:line="240" w:lineRule="auto"/>
        <w:jc w:val="mediumKashida"/>
        <w:rPr>
          <w:rFonts w:asciiTheme="majorBidi" w:hAnsiTheme="majorBidi" w:cstheme="majorBidi"/>
          <w:color w:val="000000"/>
          <w:sz w:val="20"/>
          <w:szCs w:val="20"/>
          <w:lang w:eastAsia="zh-CN"/>
        </w:rPr>
      </w:pPr>
    </w:p>
    <w:p w:rsidR="002E6C41" w:rsidRDefault="002E6C41" w:rsidP="00692412">
      <w:pPr>
        <w:autoSpaceDE w:val="0"/>
        <w:autoSpaceDN w:val="0"/>
        <w:bidi w:val="0"/>
        <w:adjustRightInd w:val="0"/>
        <w:spacing w:after="0" w:line="240" w:lineRule="auto"/>
        <w:jc w:val="mediumKashida"/>
        <w:rPr>
          <w:rFonts w:asciiTheme="majorBidi" w:hAnsiTheme="majorBidi" w:cstheme="majorBidi"/>
          <w:color w:val="000000"/>
          <w:sz w:val="20"/>
          <w:szCs w:val="20"/>
          <w:lang w:eastAsia="zh-CN"/>
        </w:rPr>
      </w:pPr>
    </w:p>
    <w:p w:rsidR="002E6C41" w:rsidRDefault="002E6C41" w:rsidP="002E6C41">
      <w:pPr>
        <w:autoSpaceDE w:val="0"/>
        <w:autoSpaceDN w:val="0"/>
        <w:bidi w:val="0"/>
        <w:adjustRightInd w:val="0"/>
        <w:spacing w:after="0" w:line="240" w:lineRule="auto"/>
        <w:jc w:val="mediumKashida"/>
        <w:rPr>
          <w:rFonts w:asciiTheme="majorBidi" w:hAnsiTheme="majorBidi" w:cstheme="majorBidi"/>
          <w:color w:val="000000"/>
          <w:sz w:val="20"/>
          <w:szCs w:val="20"/>
          <w:lang w:eastAsia="zh-CN"/>
        </w:rPr>
        <w:sectPr w:rsidR="002E6C41" w:rsidSect="009D108E">
          <w:type w:val="continuous"/>
          <w:pgSz w:w="12240" w:h="15840" w:code="1"/>
          <w:pgMar w:top="1440" w:right="1440" w:bottom="1440" w:left="1440" w:header="706" w:footer="706" w:gutter="0"/>
          <w:cols w:num="2" w:space="504"/>
          <w:docGrid w:linePitch="360"/>
        </w:sectPr>
      </w:pPr>
    </w:p>
    <w:p w:rsidR="00692412" w:rsidRDefault="00692412" w:rsidP="00CF12A5">
      <w:pPr>
        <w:autoSpaceDE w:val="0"/>
        <w:autoSpaceDN w:val="0"/>
        <w:bidi w:val="0"/>
        <w:adjustRightInd w:val="0"/>
        <w:spacing w:after="0" w:line="240" w:lineRule="auto"/>
        <w:jc w:val="mediumKashida"/>
        <w:rPr>
          <w:rFonts w:asciiTheme="majorBidi" w:hAnsiTheme="majorBidi" w:cstheme="majorBidi"/>
          <w:color w:val="000000"/>
          <w:sz w:val="20"/>
          <w:szCs w:val="20"/>
          <w:lang w:eastAsia="zh-CN"/>
        </w:rPr>
      </w:pPr>
      <w:r w:rsidRPr="00692412">
        <w:rPr>
          <w:rFonts w:asciiTheme="majorBidi" w:hAnsiTheme="majorBidi" w:cstheme="majorBidi" w:hint="eastAsia"/>
          <w:color w:val="000000"/>
          <w:sz w:val="20"/>
          <w:szCs w:val="20"/>
          <w:lang w:eastAsia="zh-CN"/>
        </w:rPr>
        <w:lastRenderedPageBreak/>
        <w:t>10/14/2012</w:t>
      </w:r>
    </w:p>
    <w:sectPr w:rsidR="00692412" w:rsidSect="002E6C41">
      <w:type w:val="continuous"/>
      <w:pgSz w:w="12240" w:h="15840" w:code="1"/>
      <w:pgMar w:top="1440" w:right="1440" w:bottom="1440" w:left="1440" w:header="706" w:footer="706" w:gutter="0"/>
      <w:cols w:space="50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2B5" w:rsidRDefault="00E412B5" w:rsidP="00E412B5">
      <w:pPr>
        <w:spacing w:after="0" w:line="240" w:lineRule="auto"/>
      </w:pPr>
      <w:r>
        <w:separator/>
      </w:r>
    </w:p>
  </w:endnote>
  <w:endnote w:type="continuationSeparator" w:id="0">
    <w:p w:rsidR="00E412B5" w:rsidRDefault="00E412B5" w:rsidP="00E41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Century Schoolbook">
    <w:altName w:val="Times New Roman"/>
    <w:charset w:val="00"/>
    <w:family w:val="roman"/>
    <w:pitch w:val="variable"/>
    <w:sig w:usb0="00000001" w:usb1="00000000" w:usb2="00000000" w:usb3="00000000" w:csb0="00000093" w:csb1="00000000"/>
  </w:font>
  <w:font w:name="SSJ-PK74820000003-Identity-H">
    <w:altName w:val="Arial Unicode MS"/>
    <w:panose1 w:val="00000000000000000000"/>
    <w:charset w:val="86"/>
    <w:family w:val="auto"/>
    <w:notTrueType/>
    <w:pitch w:val="default"/>
    <w:sig w:usb0="00000001" w:usb1="080E0000" w:usb2="00000010" w:usb3="00000000" w:csb0="00040000" w:csb1="00000000"/>
  </w:font>
  <w:font w:name="E-HZ-PK748208-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44643"/>
      <w:docPartObj>
        <w:docPartGallery w:val="Page Numbers (Bottom of Page)"/>
        <w:docPartUnique/>
      </w:docPartObj>
    </w:sdtPr>
    <w:sdtContent>
      <w:p w:rsidR="009D108E" w:rsidRDefault="00113BDE">
        <w:pPr>
          <w:pStyle w:val="Footer"/>
          <w:jc w:val="center"/>
        </w:pPr>
        <w:r>
          <w:fldChar w:fldCharType="begin"/>
        </w:r>
        <w:r w:rsidR="007C298F">
          <w:instrText xml:space="preserve"> PAGE   \* MERGEFORMAT </w:instrText>
        </w:r>
        <w:r>
          <w:fldChar w:fldCharType="separate"/>
        </w:r>
        <w:r w:rsidR="006746E4">
          <w:rPr>
            <w:noProof/>
          </w:rPr>
          <w:t>133</w:t>
        </w:r>
        <w:r>
          <w:rPr>
            <w:noProof/>
          </w:rPr>
          <w:fldChar w:fldCharType="end"/>
        </w:r>
      </w:p>
    </w:sdtContent>
  </w:sdt>
  <w:p w:rsidR="00692412" w:rsidRDefault="0069241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2B5" w:rsidRDefault="00E412B5" w:rsidP="00E412B5">
      <w:pPr>
        <w:spacing w:after="0" w:line="240" w:lineRule="auto"/>
      </w:pPr>
      <w:r>
        <w:separator/>
      </w:r>
    </w:p>
  </w:footnote>
  <w:footnote w:type="continuationSeparator" w:id="0">
    <w:p w:rsidR="00E412B5" w:rsidRDefault="00E412B5" w:rsidP="00E412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42F" w:rsidRPr="00C34FA5" w:rsidRDefault="0066442F" w:rsidP="0066442F">
    <w:pPr>
      <w:pBdr>
        <w:bottom w:val="thinThickMediumGap" w:sz="12" w:space="1" w:color="auto"/>
      </w:pBdr>
      <w:tabs>
        <w:tab w:val="center" w:pos="4680"/>
        <w:tab w:val="left" w:pos="9360"/>
      </w:tabs>
      <w:jc w:val="center"/>
      <w:rPr>
        <w:rFonts w:ascii="Times New Roman" w:hAnsi="Times New Roman" w:cs="Times New Roman"/>
        <w:sz w:val="20"/>
        <w:szCs w:val="20"/>
      </w:rPr>
    </w:pPr>
    <w:bookmarkStart w:id="3" w:name="_Hlk298793267"/>
    <w:bookmarkStart w:id="4" w:name="OLE_LINK4"/>
    <w:bookmarkStart w:id="5" w:name="_Hlk298793259"/>
    <w:bookmarkStart w:id="6" w:name="OLE_LINK2"/>
    <w:bookmarkStart w:id="7" w:name="OLE_LINK1"/>
    <w:r w:rsidRPr="00C34FA5">
      <w:rPr>
        <w:rFonts w:ascii="Times New Roman" w:hAnsi="Times New Roman" w:cs="Times New Roman"/>
        <w:sz w:val="20"/>
        <w:szCs w:val="20"/>
      </w:rPr>
      <w:t>Nature and Science 201</w:t>
    </w:r>
    <w:r w:rsidRPr="00C34FA5">
      <w:rPr>
        <w:rFonts w:ascii="Times New Roman" w:hAnsi="Times New Roman" w:cs="Times New Roman"/>
        <w:sz w:val="20"/>
        <w:szCs w:val="20"/>
        <w:lang w:eastAsia="zh-CN"/>
      </w:rPr>
      <w:t>2</w:t>
    </w:r>
    <w:r w:rsidRPr="00C34FA5">
      <w:rPr>
        <w:rFonts w:ascii="Times New Roman" w:hAnsi="Times New Roman" w:cs="Times New Roman"/>
        <w:sz w:val="20"/>
        <w:szCs w:val="20"/>
      </w:rPr>
      <w:t>;</w:t>
    </w:r>
    <w:r w:rsidRPr="00C34FA5">
      <w:rPr>
        <w:rFonts w:ascii="Times New Roman" w:hAnsi="Times New Roman" w:cs="Times New Roman"/>
        <w:sz w:val="20"/>
        <w:szCs w:val="20"/>
        <w:lang w:eastAsia="zh-CN"/>
      </w:rPr>
      <w:t>10</w:t>
    </w:r>
    <w:r w:rsidRPr="00C34FA5">
      <w:rPr>
        <w:rFonts w:ascii="Times New Roman" w:hAnsi="Times New Roman" w:cs="Times New Roman"/>
        <w:sz w:val="20"/>
        <w:szCs w:val="20"/>
      </w:rPr>
      <w:t xml:space="preserve"> (</w:t>
    </w:r>
    <w:r w:rsidRPr="00C34FA5">
      <w:rPr>
        <w:rFonts w:ascii="Times New Roman" w:hAnsi="Times New Roman" w:cs="Times New Roman"/>
        <w:sz w:val="20"/>
        <w:szCs w:val="20"/>
        <w:lang w:eastAsia="zh-CN"/>
      </w:rPr>
      <w:t>12</w:t>
    </w:r>
    <w:r w:rsidRPr="00C34FA5">
      <w:rPr>
        <w:rFonts w:ascii="Times New Roman" w:hAnsi="Times New Roman" w:cs="Times New Roman"/>
        <w:sz w:val="20"/>
        <w:szCs w:val="20"/>
      </w:rPr>
      <w:t>)</w:t>
    </w:r>
    <w:r w:rsidR="00692412" w:rsidRPr="00C34FA5">
      <w:rPr>
        <w:rFonts w:ascii="Times New Roman" w:hAnsi="Times New Roman" w:cs="Times New Roman"/>
        <w:sz w:val="20"/>
        <w:szCs w:val="20"/>
      </w:rPr>
      <w:t xml:space="preserve"> </w:t>
    </w:r>
    <w:r w:rsidRPr="00C34FA5">
      <w:rPr>
        <w:rFonts w:ascii="Times New Roman" w:hAnsi="Times New Roman" w:cs="Times New Roman"/>
        <w:color w:val="000000"/>
        <w:sz w:val="20"/>
        <w:szCs w:val="20"/>
      </w:rPr>
      <w:t xml:space="preserve">                          </w:t>
    </w:r>
    <w:r w:rsidRPr="00C34FA5">
      <w:rPr>
        <w:rFonts w:ascii="Times New Roman" w:hAnsi="Times New Roman" w:cs="Times New Roman"/>
        <w:color w:val="000000"/>
        <w:sz w:val="20"/>
        <w:szCs w:val="20"/>
        <w:lang w:eastAsia="zh-CN"/>
      </w:rPr>
      <w:t xml:space="preserve">                     </w:t>
    </w:r>
    <w:r w:rsidRPr="00C34FA5">
      <w:rPr>
        <w:rFonts w:ascii="Times New Roman" w:hAnsi="Times New Roman" w:cs="Times New Roman"/>
        <w:color w:val="000000"/>
        <w:sz w:val="20"/>
        <w:szCs w:val="20"/>
      </w:rPr>
      <w:t xml:space="preserve">         </w:t>
    </w:r>
    <w:r w:rsidRPr="00C34FA5">
      <w:rPr>
        <w:rFonts w:ascii="Times New Roman" w:hAnsi="Times New Roman" w:cs="Times New Roman"/>
        <w:color w:val="0000FF"/>
        <w:sz w:val="20"/>
        <w:szCs w:val="20"/>
      </w:rPr>
      <w:t xml:space="preserve">  </w:t>
    </w:r>
    <w:hyperlink r:id="rId1" w:history="1">
      <w:r w:rsidRPr="00C34FA5">
        <w:rPr>
          <w:rStyle w:val="Hyperlink"/>
          <w:rFonts w:ascii="Times New Roman" w:hAnsi="Times New Roman" w:cs="Times New Roman"/>
          <w:sz w:val="20"/>
          <w:szCs w:val="20"/>
        </w:rPr>
        <w:t>http://www.sciencepub.net/nature</w:t>
      </w:r>
    </w:hyperlink>
    <w:bookmarkEnd w:id="3"/>
    <w:bookmarkEnd w:id="4"/>
    <w:bookmarkEnd w:id="5"/>
    <w:bookmarkEnd w:id="6"/>
    <w:bookmarkEnd w:id="7"/>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166"/>
    <w:multiLevelType w:val="multilevel"/>
    <w:tmpl w:val="36EA1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21B2D"/>
    <w:multiLevelType w:val="hybridMultilevel"/>
    <w:tmpl w:val="C2A6E208"/>
    <w:lvl w:ilvl="0" w:tplc="F0CC4A38">
      <w:start w:val="1"/>
      <w:numFmt w:val="decimal"/>
      <w:lvlText w:val="%1)"/>
      <w:lvlJc w:val="left"/>
      <w:pPr>
        <w:ind w:left="12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D7DF9"/>
    <w:multiLevelType w:val="hybridMultilevel"/>
    <w:tmpl w:val="7256BEC0"/>
    <w:lvl w:ilvl="0" w:tplc="23D61644">
      <w:start w:val="2"/>
      <w:numFmt w:val="bullet"/>
      <w:lvlText w:val="-"/>
      <w:lvlJc w:val="left"/>
      <w:pPr>
        <w:ind w:left="2070" w:hanging="360"/>
      </w:pPr>
      <w:rPr>
        <w:rFonts w:ascii="Times New Roman" w:eastAsiaTheme="minorHAnsi"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nsid w:val="1D841AE6"/>
    <w:multiLevelType w:val="hybridMultilevel"/>
    <w:tmpl w:val="647081BA"/>
    <w:lvl w:ilvl="0" w:tplc="349EFF12">
      <w:start w:val="1"/>
      <w:numFmt w:val="bullet"/>
      <w:lvlText w:val="•"/>
      <w:lvlJc w:val="left"/>
      <w:pPr>
        <w:tabs>
          <w:tab w:val="num" w:pos="720"/>
        </w:tabs>
        <w:ind w:left="720" w:hanging="360"/>
      </w:pPr>
      <w:rPr>
        <w:rFonts w:ascii="Arial" w:hAnsi="Arial" w:hint="default"/>
      </w:rPr>
    </w:lvl>
    <w:lvl w:ilvl="1" w:tplc="10D6505E" w:tentative="1">
      <w:start w:val="1"/>
      <w:numFmt w:val="bullet"/>
      <w:lvlText w:val="•"/>
      <w:lvlJc w:val="left"/>
      <w:pPr>
        <w:tabs>
          <w:tab w:val="num" w:pos="1440"/>
        </w:tabs>
        <w:ind w:left="1440" w:hanging="360"/>
      </w:pPr>
      <w:rPr>
        <w:rFonts w:ascii="Arial" w:hAnsi="Arial" w:hint="default"/>
      </w:rPr>
    </w:lvl>
    <w:lvl w:ilvl="2" w:tplc="B0703348" w:tentative="1">
      <w:start w:val="1"/>
      <w:numFmt w:val="bullet"/>
      <w:lvlText w:val="•"/>
      <w:lvlJc w:val="left"/>
      <w:pPr>
        <w:tabs>
          <w:tab w:val="num" w:pos="2160"/>
        </w:tabs>
        <w:ind w:left="2160" w:hanging="360"/>
      </w:pPr>
      <w:rPr>
        <w:rFonts w:ascii="Arial" w:hAnsi="Arial" w:hint="default"/>
      </w:rPr>
    </w:lvl>
    <w:lvl w:ilvl="3" w:tplc="DD4AFF94" w:tentative="1">
      <w:start w:val="1"/>
      <w:numFmt w:val="bullet"/>
      <w:lvlText w:val="•"/>
      <w:lvlJc w:val="left"/>
      <w:pPr>
        <w:tabs>
          <w:tab w:val="num" w:pos="2880"/>
        </w:tabs>
        <w:ind w:left="2880" w:hanging="360"/>
      </w:pPr>
      <w:rPr>
        <w:rFonts w:ascii="Arial" w:hAnsi="Arial" w:hint="default"/>
      </w:rPr>
    </w:lvl>
    <w:lvl w:ilvl="4" w:tplc="896EE06A" w:tentative="1">
      <w:start w:val="1"/>
      <w:numFmt w:val="bullet"/>
      <w:lvlText w:val="•"/>
      <w:lvlJc w:val="left"/>
      <w:pPr>
        <w:tabs>
          <w:tab w:val="num" w:pos="3600"/>
        </w:tabs>
        <w:ind w:left="3600" w:hanging="360"/>
      </w:pPr>
      <w:rPr>
        <w:rFonts w:ascii="Arial" w:hAnsi="Arial" w:hint="default"/>
      </w:rPr>
    </w:lvl>
    <w:lvl w:ilvl="5" w:tplc="D18CA936" w:tentative="1">
      <w:start w:val="1"/>
      <w:numFmt w:val="bullet"/>
      <w:lvlText w:val="•"/>
      <w:lvlJc w:val="left"/>
      <w:pPr>
        <w:tabs>
          <w:tab w:val="num" w:pos="4320"/>
        </w:tabs>
        <w:ind w:left="4320" w:hanging="360"/>
      </w:pPr>
      <w:rPr>
        <w:rFonts w:ascii="Arial" w:hAnsi="Arial" w:hint="default"/>
      </w:rPr>
    </w:lvl>
    <w:lvl w:ilvl="6" w:tplc="2F5AF916" w:tentative="1">
      <w:start w:val="1"/>
      <w:numFmt w:val="bullet"/>
      <w:lvlText w:val="•"/>
      <w:lvlJc w:val="left"/>
      <w:pPr>
        <w:tabs>
          <w:tab w:val="num" w:pos="5040"/>
        </w:tabs>
        <w:ind w:left="5040" w:hanging="360"/>
      </w:pPr>
      <w:rPr>
        <w:rFonts w:ascii="Arial" w:hAnsi="Arial" w:hint="default"/>
      </w:rPr>
    </w:lvl>
    <w:lvl w:ilvl="7" w:tplc="59580748" w:tentative="1">
      <w:start w:val="1"/>
      <w:numFmt w:val="bullet"/>
      <w:lvlText w:val="•"/>
      <w:lvlJc w:val="left"/>
      <w:pPr>
        <w:tabs>
          <w:tab w:val="num" w:pos="5760"/>
        </w:tabs>
        <w:ind w:left="5760" w:hanging="360"/>
      </w:pPr>
      <w:rPr>
        <w:rFonts w:ascii="Arial" w:hAnsi="Arial" w:hint="default"/>
      </w:rPr>
    </w:lvl>
    <w:lvl w:ilvl="8" w:tplc="9740E28E" w:tentative="1">
      <w:start w:val="1"/>
      <w:numFmt w:val="bullet"/>
      <w:lvlText w:val="•"/>
      <w:lvlJc w:val="left"/>
      <w:pPr>
        <w:tabs>
          <w:tab w:val="num" w:pos="6480"/>
        </w:tabs>
        <w:ind w:left="6480" w:hanging="360"/>
      </w:pPr>
      <w:rPr>
        <w:rFonts w:ascii="Arial" w:hAnsi="Arial" w:hint="default"/>
      </w:rPr>
    </w:lvl>
  </w:abstractNum>
  <w:abstractNum w:abstractNumId="4">
    <w:nsid w:val="26512C4B"/>
    <w:multiLevelType w:val="hybridMultilevel"/>
    <w:tmpl w:val="D2825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542B1"/>
    <w:multiLevelType w:val="hybridMultilevel"/>
    <w:tmpl w:val="50681B98"/>
    <w:lvl w:ilvl="0" w:tplc="23D61644">
      <w:start w:val="2"/>
      <w:numFmt w:val="bullet"/>
      <w:lvlText w:val="-"/>
      <w:lvlJc w:val="left"/>
      <w:pPr>
        <w:ind w:left="1993" w:hanging="360"/>
      </w:pPr>
      <w:rPr>
        <w:rFonts w:ascii="Times New Roman" w:eastAsiaTheme="minorHAnsi" w:hAnsi="Times New Roman" w:cs="Times New Roman" w:hint="default"/>
      </w:rPr>
    </w:lvl>
    <w:lvl w:ilvl="1" w:tplc="04090003" w:tentative="1">
      <w:start w:val="1"/>
      <w:numFmt w:val="bullet"/>
      <w:lvlText w:val="o"/>
      <w:lvlJc w:val="left"/>
      <w:pPr>
        <w:ind w:left="2713" w:hanging="360"/>
      </w:pPr>
      <w:rPr>
        <w:rFonts w:ascii="Courier New" w:hAnsi="Courier New" w:cs="Courier New" w:hint="default"/>
      </w:rPr>
    </w:lvl>
    <w:lvl w:ilvl="2" w:tplc="04090005" w:tentative="1">
      <w:start w:val="1"/>
      <w:numFmt w:val="bullet"/>
      <w:lvlText w:val=""/>
      <w:lvlJc w:val="left"/>
      <w:pPr>
        <w:ind w:left="3433" w:hanging="360"/>
      </w:pPr>
      <w:rPr>
        <w:rFonts w:ascii="Wingdings" w:hAnsi="Wingdings" w:hint="default"/>
      </w:rPr>
    </w:lvl>
    <w:lvl w:ilvl="3" w:tplc="04090001" w:tentative="1">
      <w:start w:val="1"/>
      <w:numFmt w:val="bullet"/>
      <w:lvlText w:val=""/>
      <w:lvlJc w:val="left"/>
      <w:pPr>
        <w:ind w:left="4153" w:hanging="360"/>
      </w:pPr>
      <w:rPr>
        <w:rFonts w:ascii="Symbol" w:hAnsi="Symbol" w:hint="default"/>
      </w:rPr>
    </w:lvl>
    <w:lvl w:ilvl="4" w:tplc="04090003" w:tentative="1">
      <w:start w:val="1"/>
      <w:numFmt w:val="bullet"/>
      <w:lvlText w:val="o"/>
      <w:lvlJc w:val="left"/>
      <w:pPr>
        <w:ind w:left="4873" w:hanging="360"/>
      </w:pPr>
      <w:rPr>
        <w:rFonts w:ascii="Courier New" w:hAnsi="Courier New" w:cs="Courier New" w:hint="default"/>
      </w:rPr>
    </w:lvl>
    <w:lvl w:ilvl="5" w:tplc="04090005" w:tentative="1">
      <w:start w:val="1"/>
      <w:numFmt w:val="bullet"/>
      <w:lvlText w:val=""/>
      <w:lvlJc w:val="left"/>
      <w:pPr>
        <w:ind w:left="5593" w:hanging="360"/>
      </w:pPr>
      <w:rPr>
        <w:rFonts w:ascii="Wingdings" w:hAnsi="Wingdings" w:hint="default"/>
      </w:rPr>
    </w:lvl>
    <w:lvl w:ilvl="6" w:tplc="04090001" w:tentative="1">
      <w:start w:val="1"/>
      <w:numFmt w:val="bullet"/>
      <w:lvlText w:val=""/>
      <w:lvlJc w:val="left"/>
      <w:pPr>
        <w:ind w:left="6313" w:hanging="360"/>
      </w:pPr>
      <w:rPr>
        <w:rFonts w:ascii="Symbol" w:hAnsi="Symbol" w:hint="default"/>
      </w:rPr>
    </w:lvl>
    <w:lvl w:ilvl="7" w:tplc="04090003" w:tentative="1">
      <w:start w:val="1"/>
      <w:numFmt w:val="bullet"/>
      <w:lvlText w:val="o"/>
      <w:lvlJc w:val="left"/>
      <w:pPr>
        <w:ind w:left="7033" w:hanging="360"/>
      </w:pPr>
      <w:rPr>
        <w:rFonts w:ascii="Courier New" w:hAnsi="Courier New" w:cs="Courier New" w:hint="default"/>
      </w:rPr>
    </w:lvl>
    <w:lvl w:ilvl="8" w:tplc="04090005" w:tentative="1">
      <w:start w:val="1"/>
      <w:numFmt w:val="bullet"/>
      <w:lvlText w:val=""/>
      <w:lvlJc w:val="left"/>
      <w:pPr>
        <w:ind w:left="7753" w:hanging="360"/>
      </w:pPr>
      <w:rPr>
        <w:rFonts w:ascii="Wingdings" w:hAnsi="Wingdings" w:hint="default"/>
      </w:rPr>
    </w:lvl>
  </w:abstractNum>
  <w:abstractNum w:abstractNumId="6">
    <w:nsid w:val="436F4686"/>
    <w:multiLevelType w:val="hybridMultilevel"/>
    <w:tmpl w:val="9E5CC7F6"/>
    <w:lvl w:ilvl="0" w:tplc="CA269880">
      <w:start w:val="1"/>
      <w:numFmt w:val="upperLetter"/>
      <w:lvlText w:val="%1."/>
      <w:lvlJc w:val="left"/>
      <w:pPr>
        <w:ind w:left="928" w:hanging="360"/>
      </w:pPr>
      <w:rPr>
        <w:i/>
        <w:iCs/>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7">
    <w:nsid w:val="46FB5846"/>
    <w:multiLevelType w:val="hybridMultilevel"/>
    <w:tmpl w:val="4DAA0236"/>
    <w:lvl w:ilvl="0" w:tplc="04090001">
      <w:start w:val="1"/>
      <w:numFmt w:val="bullet"/>
      <w:lvlText w:val=""/>
      <w:lvlJc w:val="left"/>
      <w:pPr>
        <w:ind w:left="1741" w:hanging="360"/>
      </w:pPr>
      <w:rPr>
        <w:rFonts w:ascii="Symbol" w:hAnsi="Symbol" w:hint="default"/>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8">
    <w:nsid w:val="5CF72F15"/>
    <w:multiLevelType w:val="hybridMultilevel"/>
    <w:tmpl w:val="D3948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F8542A6"/>
    <w:multiLevelType w:val="hybridMultilevel"/>
    <w:tmpl w:val="54D265C8"/>
    <w:lvl w:ilvl="0" w:tplc="2B944A98">
      <w:start w:val="1"/>
      <w:numFmt w:val="bullet"/>
      <w:lvlText w:val="•"/>
      <w:lvlJc w:val="left"/>
      <w:pPr>
        <w:tabs>
          <w:tab w:val="num" w:pos="720"/>
        </w:tabs>
        <w:ind w:left="720" w:hanging="360"/>
      </w:pPr>
      <w:rPr>
        <w:rFonts w:ascii="Arial" w:hAnsi="Arial" w:hint="default"/>
      </w:rPr>
    </w:lvl>
    <w:lvl w:ilvl="1" w:tplc="2954FB42" w:tentative="1">
      <w:start w:val="1"/>
      <w:numFmt w:val="bullet"/>
      <w:lvlText w:val="•"/>
      <w:lvlJc w:val="left"/>
      <w:pPr>
        <w:tabs>
          <w:tab w:val="num" w:pos="1440"/>
        </w:tabs>
        <w:ind w:left="1440" w:hanging="360"/>
      </w:pPr>
      <w:rPr>
        <w:rFonts w:ascii="Arial" w:hAnsi="Arial" w:hint="default"/>
      </w:rPr>
    </w:lvl>
    <w:lvl w:ilvl="2" w:tplc="9DA8E720" w:tentative="1">
      <w:start w:val="1"/>
      <w:numFmt w:val="bullet"/>
      <w:lvlText w:val="•"/>
      <w:lvlJc w:val="left"/>
      <w:pPr>
        <w:tabs>
          <w:tab w:val="num" w:pos="2160"/>
        </w:tabs>
        <w:ind w:left="2160" w:hanging="360"/>
      </w:pPr>
      <w:rPr>
        <w:rFonts w:ascii="Arial" w:hAnsi="Arial" w:hint="default"/>
      </w:rPr>
    </w:lvl>
    <w:lvl w:ilvl="3" w:tplc="5D9451AE" w:tentative="1">
      <w:start w:val="1"/>
      <w:numFmt w:val="bullet"/>
      <w:lvlText w:val="•"/>
      <w:lvlJc w:val="left"/>
      <w:pPr>
        <w:tabs>
          <w:tab w:val="num" w:pos="2880"/>
        </w:tabs>
        <w:ind w:left="2880" w:hanging="360"/>
      </w:pPr>
      <w:rPr>
        <w:rFonts w:ascii="Arial" w:hAnsi="Arial" w:hint="default"/>
      </w:rPr>
    </w:lvl>
    <w:lvl w:ilvl="4" w:tplc="0F1A9FD8" w:tentative="1">
      <w:start w:val="1"/>
      <w:numFmt w:val="bullet"/>
      <w:lvlText w:val="•"/>
      <w:lvlJc w:val="left"/>
      <w:pPr>
        <w:tabs>
          <w:tab w:val="num" w:pos="3600"/>
        </w:tabs>
        <w:ind w:left="3600" w:hanging="360"/>
      </w:pPr>
      <w:rPr>
        <w:rFonts w:ascii="Arial" w:hAnsi="Arial" w:hint="default"/>
      </w:rPr>
    </w:lvl>
    <w:lvl w:ilvl="5" w:tplc="C3E23D7E" w:tentative="1">
      <w:start w:val="1"/>
      <w:numFmt w:val="bullet"/>
      <w:lvlText w:val="•"/>
      <w:lvlJc w:val="left"/>
      <w:pPr>
        <w:tabs>
          <w:tab w:val="num" w:pos="4320"/>
        </w:tabs>
        <w:ind w:left="4320" w:hanging="360"/>
      </w:pPr>
      <w:rPr>
        <w:rFonts w:ascii="Arial" w:hAnsi="Arial" w:hint="default"/>
      </w:rPr>
    </w:lvl>
    <w:lvl w:ilvl="6" w:tplc="62722E50" w:tentative="1">
      <w:start w:val="1"/>
      <w:numFmt w:val="bullet"/>
      <w:lvlText w:val="•"/>
      <w:lvlJc w:val="left"/>
      <w:pPr>
        <w:tabs>
          <w:tab w:val="num" w:pos="5040"/>
        </w:tabs>
        <w:ind w:left="5040" w:hanging="360"/>
      </w:pPr>
      <w:rPr>
        <w:rFonts w:ascii="Arial" w:hAnsi="Arial" w:hint="default"/>
      </w:rPr>
    </w:lvl>
    <w:lvl w:ilvl="7" w:tplc="35C07B6C" w:tentative="1">
      <w:start w:val="1"/>
      <w:numFmt w:val="bullet"/>
      <w:lvlText w:val="•"/>
      <w:lvlJc w:val="left"/>
      <w:pPr>
        <w:tabs>
          <w:tab w:val="num" w:pos="5760"/>
        </w:tabs>
        <w:ind w:left="5760" w:hanging="360"/>
      </w:pPr>
      <w:rPr>
        <w:rFonts w:ascii="Arial" w:hAnsi="Arial" w:hint="default"/>
      </w:rPr>
    </w:lvl>
    <w:lvl w:ilvl="8" w:tplc="46103018" w:tentative="1">
      <w:start w:val="1"/>
      <w:numFmt w:val="bullet"/>
      <w:lvlText w:val="•"/>
      <w:lvlJc w:val="left"/>
      <w:pPr>
        <w:tabs>
          <w:tab w:val="num" w:pos="6480"/>
        </w:tabs>
        <w:ind w:left="6480" w:hanging="360"/>
      </w:pPr>
      <w:rPr>
        <w:rFonts w:ascii="Arial" w:hAnsi="Arial" w:hint="default"/>
      </w:rPr>
    </w:lvl>
  </w:abstractNum>
  <w:abstractNum w:abstractNumId="10">
    <w:nsid w:val="60921C03"/>
    <w:multiLevelType w:val="hybridMultilevel"/>
    <w:tmpl w:val="C138397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6F682F68"/>
    <w:multiLevelType w:val="hybridMultilevel"/>
    <w:tmpl w:val="E61440E2"/>
    <w:lvl w:ilvl="0" w:tplc="982AE8C8">
      <w:start w:val="1"/>
      <w:numFmt w:val="bullet"/>
      <w:lvlText w:val="•"/>
      <w:lvlJc w:val="left"/>
      <w:pPr>
        <w:tabs>
          <w:tab w:val="num" w:pos="720"/>
        </w:tabs>
        <w:ind w:left="720" w:hanging="360"/>
      </w:pPr>
      <w:rPr>
        <w:rFonts w:ascii="Arial" w:hAnsi="Arial" w:hint="default"/>
      </w:rPr>
    </w:lvl>
    <w:lvl w:ilvl="1" w:tplc="F27AC1A6" w:tentative="1">
      <w:start w:val="1"/>
      <w:numFmt w:val="bullet"/>
      <w:lvlText w:val="•"/>
      <w:lvlJc w:val="left"/>
      <w:pPr>
        <w:tabs>
          <w:tab w:val="num" w:pos="1440"/>
        </w:tabs>
        <w:ind w:left="1440" w:hanging="360"/>
      </w:pPr>
      <w:rPr>
        <w:rFonts w:ascii="Arial" w:hAnsi="Arial" w:hint="default"/>
      </w:rPr>
    </w:lvl>
    <w:lvl w:ilvl="2" w:tplc="7FAA23CE" w:tentative="1">
      <w:start w:val="1"/>
      <w:numFmt w:val="bullet"/>
      <w:lvlText w:val="•"/>
      <w:lvlJc w:val="left"/>
      <w:pPr>
        <w:tabs>
          <w:tab w:val="num" w:pos="2160"/>
        </w:tabs>
        <w:ind w:left="2160" w:hanging="360"/>
      </w:pPr>
      <w:rPr>
        <w:rFonts w:ascii="Arial" w:hAnsi="Arial" w:hint="default"/>
      </w:rPr>
    </w:lvl>
    <w:lvl w:ilvl="3" w:tplc="FA16C06C" w:tentative="1">
      <w:start w:val="1"/>
      <w:numFmt w:val="bullet"/>
      <w:lvlText w:val="•"/>
      <w:lvlJc w:val="left"/>
      <w:pPr>
        <w:tabs>
          <w:tab w:val="num" w:pos="2880"/>
        </w:tabs>
        <w:ind w:left="2880" w:hanging="360"/>
      </w:pPr>
      <w:rPr>
        <w:rFonts w:ascii="Arial" w:hAnsi="Arial" w:hint="default"/>
      </w:rPr>
    </w:lvl>
    <w:lvl w:ilvl="4" w:tplc="A966601E" w:tentative="1">
      <w:start w:val="1"/>
      <w:numFmt w:val="bullet"/>
      <w:lvlText w:val="•"/>
      <w:lvlJc w:val="left"/>
      <w:pPr>
        <w:tabs>
          <w:tab w:val="num" w:pos="3600"/>
        </w:tabs>
        <w:ind w:left="3600" w:hanging="360"/>
      </w:pPr>
      <w:rPr>
        <w:rFonts w:ascii="Arial" w:hAnsi="Arial" w:hint="default"/>
      </w:rPr>
    </w:lvl>
    <w:lvl w:ilvl="5" w:tplc="FC84ED20" w:tentative="1">
      <w:start w:val="1"/>
      <w:numFmt w:val="bullet"/>
      <w:lvlText w:val="•"/>
      <w:lvlJc w:val="left"/>
      <w:pPr>
        <w:tabs>
          <w:tab w:val="num" w:pos="4320"/>
        </w:tabs>
        <w:ind w:left="4320" w:hanging="360"/>
      </w:pPr>
      <w:rPr>
        <w:rFonts w:ascii="Arial" w:hAnsi="Arial" w:hint="default"/>
      </w:rPr>
    </w:lvl>
    <w:lvl w:ilvl="6" w:tplc="89AC0648" w:tentative="1">
      <w:start w:val="1"/>
      <w:numFmt w:val="bullet"/>
      <w:lvlText w:val="•"/>
      <w:lvlJc w:val="left"/>
      <w:pPr>
        <w:tabs>
          <w:tab w:val="num" w:pos="5040"/>
        </w:tabs>
        <w:ind w:left="5040" w:hanging="360"/>
      </w:pPr>
      <w:rPr>
        <w:rFonts w:ascii="Arial" w:hAnsi="Arial" w:hint="default"/>
      </w:rPr>
    </w:lvl>
    <w:lvl w:ilvl="7" w:tplc="516ACA46" w:tentative="1">
      <w:start w:val="1"/>
      <w:numFmt w:val="bullet"/>
      <w:lvlText w:val="•"/>
      <w:lvlJc w:val="left"/>
      <w:pPr>
        <w:tabs>
          <w:tab w:val="num" w:pos="5760"/>
        </w:tabs>
        <w:ind w:left="5760" w:hanging="360"/>
      </w:pPr>
      <w:rPr>
        <w:rFonts w:ascii="Arial" w:hAnsi="Arial" w:hint="default"/>
      </w:rPr>
    </w:lvl>
    <w:lvl w:ilvl="8" w:tplc="85DCC44A" w:tentative="1">
      <w:start w:val="1"/>
      <w:numFmt w:val="bullet"/>
      <w:lvlText w:val="•"/>
      <w:lvlJc w:val="left"/>
      <w:pPr>
        <w:tabs>
          <w:tab w:val="num" w:pos="6480"/>
        </w:tabs>
        <w:ind w:left="6480" w:hanging="360"/>
      </w:pPr>
      <w:rPr>
        <w:rFonts w:ascii="Arial" w:hAnsi="Arial" w:hint="default"/>
      </w:rPr>
    </w:lvl>
  </w:abstractNum>
  <w:abstractNum w:abstractNumId="12">
    <w:nsid w:val="7CE47821"/>
    <w:multiLevelType w:val="hybridMultilevel"/>
    <w:tmpl w:val="802220FC"/>
    <w:lvl w:ilvl="0" w:tplc="6F90542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3"/>
  </w:num>
  <w:num w:numId="5">
    <w:abstractNumId w:val="0"/>
  </w:num>
  <w:num w:numId="6">
    <w:abstractNumId w:val="1"/>
  </w:num>
  <w:num w:numId="7">
    <w:abstractNumId w:val="7"/>
  </w:num>
  <w:num w:numId="8">
    <w:abstractNumId w:val="8"/>
  </w:num>
  <w:num w:numId="9">
    <w:abstractNumId w:val="10"/>
  </w:num>
  <w:num w:numId="10">
    <w:abstractNumId w:val="6"/>
  </w:num>
  <w:num w:numId="11">
    <w:abstractNumId w:val="2"/>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6625"/>
  </w:hdrShapeDefaults>
  <w:footnotePr>
    <w:footnote w:id="-1"/>
    <w:footnote w:id="0"/>
  </w:footnotePr>
  <w:endnotePr>
    <w:endnote w:id="-1"/>
    <w:endnote w:id="0"/>
  </w:endnotePr>
  <w:compat>
    <w:useFELayout/>
  </w:compat>
  <w:rsids>
    <w:rsidRoot w:val="006F3A7B"/>
    <w:rsid w:val="00002114"/>
    <w:rsid w:val="000269B4"/>
    <w:rsid w:val="0003022F"/>
    <w:rsid w:val="00053092"/>
    <w:rsid w:val="00053357"/>
    <w:rsid w:val="00067EE0"/>
    <w:rsid w:val="00071D1F"/>
    <w:rsid w:val="00076FF1"/>
    <w:rsid w:val="000814E4"/>
    <w:rsid w:val="00081977"/>
    <w:rsid w:val="00084EDC"/>
    <w:rsid w:val="00094231"/>
    <w:rsid w:val="00095987"/>
    <w:rsid w:val="000A1F61"/>
    <w:rsid w:val="000A4774"/>
    <w:rsid w:val="000C7642"/>
    <w:rsid w:val="000D6632"/>
    <w:rsid w:val="000F25D5"/>
    <w:rsid w:val="000F5C11"/>
    <w:rsid w:val="000F6844"/>
    <w:rsid w:val="000F7C71"/>
    <w:rsid w:val="00104219"/>
    <w:rsid w:val="00110C4A"/>
    <w:rsid w:val="00113BDE"/>
    <w:rsid w:val="00122641"/>
    <w:rsid w:val="001254A4"/>
    <w:rsid w:val="00130066"/>
    <w:rsid w:val="0013447A"/>
    <w:rsid w:val="00137D5F"/>
    <w:rsid w:val="0015024F"/>
    <w:rsid w:val="0015234B"/>
    <w:rsid w:val="0017421D"/>
    <w:rsid w:val="00177DB6"/>
    <w:rsid w:val="00180EB3"/>
    <w:rsid w:val="00186501"/>
    <w:rsid w:val="001A02C7"/>
    <w:rsid w:val="001A5DB3"/>
    <w:rsid w:val="001B00C1"/>
    <w:rsid w:val="001B3673"/>
    <w:rsid w:val="001B47A5"/>
    <w:rsid w:val="001D35BD"/>
    <w:rsid w:val="001D47CC"/>
    <w:rsid w:val="001F30EA"/>
    <w:rsid w:val="001F4B24"/>
    <w:rsid w:val="00205CB7"/>
    <w:rsid w:val="00214EAD"/>
    <w:rsid w:val="002369F6"/>
    <w:rsid w:val="002430D5"/>
    <w:rsid w:val="0024524A"/>
    <w:rsid w:val="00246493"/>
    <w:rsid w:val="00254C63"/>
    <w:rsid w:val="002604E8"/>
    <w:rsid w:val="002642C7"/>
    <w:rsid w:val="00273ED4"/>
    <w:rsid w:val="002755DE"/>
    <w:rsid w:val="002855D5"/>
    <w:rsid w:val="002937E0"/>
    <w:rsid w:val="00293911"/>
    <w:rsid w:val="0029392C"/>
    <w:rsid w:val="002B23F4"/>
    <w:rsid w:val="002B6659"/>
    <w:rsid w:val="002B7650"/>
    <w:rsid w:val="002C73C7"/>
    <w:rsid w:val="002D56D4"/>
    <w:rsid w:val="002D5A3C"/>
    <w:rsid w:val="002E3151"/>
    <w:rsid w:val="002E6C41"/>
    <w:rsid w:val="002F0370"/>
    <w:rsid w:val="002F296C"/>
    <w:rsid w:val="002F333A"/>
    <w:rsid w:val="00302913"/>
    <w:rsid w:val="00304C90"/>
    <w:rsid w:val="00327CFA"/>
    <w:rsid w:val="0033239D"/>
    <w:rsid w:val="00334EAE"/>
    <w:rsid w:val="00335F10"/>
    <w:rsid w:val="00343A01"/>
    <w:rsid w:val="0035323A"/>
    <w:rsid w:val="0035773B"/>
    <w:rsid w:val="00363659"/>
    <w:rsid w:val="00374FC9"/>
    <w:rsid w:val="00387620"/>
    <w:rsid w:val="00390F9A"/>
    <w:rsid w:val="00391049"/>
    <w:rsid w:val="00392DE7"/>
    <w:rsid w:val="003A191D"/>
    <w:rsid w:val="003A3A20"/>
    <w:rsid w:val="003A69A8"/>
    <w:rsid w:val="003B3E85"/>
    <w:rsid w:val="003B5869"/>
    <w:rsid w:val="003D0959"/>
    <w:rsid w:val="003E3CE6"/>
    <w:rsid w:val="003E6EC4"/>
    <w:rsid w:val="00404479"/>
    <w:rsid w:val="00422E15"/>
    <w:rsid w:val="0043100E"/>
    <w:rsid w:val="00473D36"/>
    <w:rsid w:val="0048132E"/>
    <w:rsid w:val="00482D81"/>
    <w:rsid w:val="00485C09"/>
    <w:rsid w:val="00496D4E"/>
    <w:rsid w:val="004A3388"/>
    <w:rsid w:val="004B0E37"/>
    <w:rsid w:val="004B2827"/>
    <w:rsid w:val="004B3DEE"/>
    <w:rsid w:val="004C1805"/>
    <w:rsid w:val="004D008F"/>
    <w:rsid w:val="004D2238"/>
    <w:rsid w:val="004D3FCB"/>
    <w:rsid w:val="004D4020"/>
    <w:rsid w:val="004D7137"/>
    <w:rsid w:val="004F0E8D"/>
    <w:rsid w:val="00512C04"/>
    <w:rsid w:val="00512D93"/>
    <w:rsid w:val="0051387A"/>
    <w:rsid w:val="005216CB"/>
    <w:rsid w:val="00530F70"/>
    <w:rsid w:val="005442E1"/>
    <w:rsid w:val="00545C62"/>
    <w:rsid w:val="00547431"/>
    <w:rsid w:val="00553911"/>
    <w:rsid w:val="00564210"/>
    <w:rsid w:val="00573E5B"/>
    <w:rsid w:val="00576848"/>
    <w:rsid w:val="005A3B03"/>
    <w:rsid w:val="005A6F6A"/>
    <w:rsid w:val="005C339E"/>
    <w:rsid w:val="005D7D9B"/>
    <w:rsid w:val="005E193E"/>
    <w:rsid w:val="00600C0D"/>
    <w:rsid w:val="00601AB6"/>
    <w:rsid w:val="0061675B"/>
    <w:rsid w:val="006179C5"/>
    <w:rsid w:val="00626DBE"/>
    <w:rsid w:val="0063051D"/>
    <w:rsid w:val="0064371A"/>
    <w:rsid w:val="00652794"/>
    <w:rsid w:val="0066173E"/>
    <w:rsid w:val="0066442F"/>
    <w:rsid w:val="00670532"/>
    <w:rsid w:val="00674260"/>
    <w:rsid w:val="006746E4"/>
    <w:rsid w:val="0069219D"/>
    <w:rsid w:val="00692412"/>
    <w:rsid w:val="006A0A3D"/>
    <w:rsid w:val="006A37E6"/>
    <w:rsid w:val="006A6D89"/>
    <w:rsid w:val="006B2491"/>
    <w:rsid w:val="006B6DE7"/>
    <w:rsid w:val="006C09F9"/>
    <w:rsid w:val="006C3BE2"/>
    <w:rsid w:val="006D00A7"/>
    <w:rsid w:val="006D2E8B"/>
    <w:rsid w:val="006D324A"/>
    <w:rsid w:val="006D7EC5"/>
    <w:rsid w:val="006E517D"/>
    <w:rsid w:val="006F3A7B"/>
    <w:rsid w:val="006F57CA"/>
    <w:rsid w:val="0070003F"/>
    <w:rsid w:val="0073363F"/>
    <w:rsid w:val="0073370B"/>
    <w:rsid w:val="007353E8"/>
    <w:rsid w:val="0074226D"/>
    <w:rsid w:val="00742B1C"/>
    <w:rsid w:val="007757E6"/>
    <w:rsid w:val="00782666"/>
    <w:rsid w:val="007872F2"/>
    <w:rsid w:val="007942B6"/>
    <w:rsid w:val="00794401"/>
    <w:rsid w:val="007A218F"/>
    <w:rsid w:val="007B2155"/>
    <w:rsid w:val="007C0BB4"/>
    <w:rsid w:val="007C298F"/>
    <w:rsid w:val="007C5984"/>
    <w:rsid w:val="007D0D8E"/>
    <w:rsid w:val="007D4164"/>
    <w:rsid w:val="007D4866"/>
    <w:rsid w:val="007F58DF"/>
    <w:rsid w:val="007F6BCD"/>
    <w:rsid w:val="00801121"/>
    <w:rsid w:val="0080499E"/>
    <w:rsid w:val="00820F79"/>
    <w:rsid w:val="00821891"/>
    <w:rsid w:val="00822E9E"/>
    <w:rsid w:val="00826697"/>
    <w:rsid w:val="00830AB2"/>
    <w:rsid w:val="00832264"/>
    <w:rsid w:val="00842E1F"/>
    <w:rsid w:val="00874AB3"/>
    <w:rsid w:val="00874FF2"/>
    <w:rsid w:val="0088138C"/>
    <w:rsid w:val="00886A22"/>
    <w:rsid w:val="008904F2"/>
    <w:rsid w:val="008B492C"/>
    <w:rsid w:val="008C7768"/>
    <w:rsid w:val="008D395F"/>
    <w:rsid w:val="008F51F1"/>
    <w:rsid w:val="008F53F0"/>
    <w:rsid w:val="00911959"/>
    <w:rsid w:val="00927001"/>
    <w:rsid w:val="00934976"/>
    <w:rsid w:val="00942518"/>
    <w:rsid w:val="009431D9"/>
    <w:rsid w:val="00943E21"/>
    <w:rsid w:val="00962224"/>
    <w:rsid w:val="00970B67"/>
    <w:rsid w:val="00971FF1"/>
    <w:rsid w:val="00983BB8"/>
    <w:rsid w:val="00985C5D"/>
    <w:rsid w:val="009923A2"/>
    <w:rsid w:val="00993846"/>
    <w:rsid w:val="009A1CE4"/>
    <w:rsid w:val="009A4B45"/>
    <w:rsid w:val="009A533C"/>
    <w:rsid w:val="009C346A"/>
    <w:rsid w:val="009C626E"/>
    <w:rsid w:val="009C7806"/>
    <w:rsid w:val="009D0A4B"/>
    <w:rsid w:val="009D108E"/>
    <w:rsid w:val="009F479A"/>
    <w:rsid w:val="009F6666"/>
    <w:rsid w:val="009F7A7A"/>
    <w:rsid w:val="00A162A8"/>
    <w:rsid w:val="00A220EB"/>
    <w:rsid w:val="00A23852"/>
    <w:rsid w:val="00A44C39"/>
    <w:rsid w:val="00A4621C"/>
    <w:rsid w:val="00A56DB0"/>
    <w:rsid w:val="00A70898"/>
    <w:rsid w:val="00A75F5D"/>
    <w:rsid w:val="00A80FA2"/>
    <w:rsid w:val="00A92116"/>
    <w:rsid w:val="00A92BBB"/>
    <w:rsid w:val="00AA62D1"/>
    <w:rsid w:val="00AB765B"/>
    <w:rsid w:val="00AD1482"/>
    <w:rsid w:val="00AE2708"/>
    <w:rsid w:val="00AE418E"/>
    <w:rsid w:val="00AF1402"/>
    <w:rsid w:val="00AF5709"/>
    <w:rsid w:val="00B24BC2"/>
    <w:rsid w:val="00B26193"/>
    <w:rsid w:val="00B26912"/>
    <w:rsid w:val="00B33E24"/>
    <w:rsid w:val="00B36960"/>
    <w:rsid w:val="00B406CF"/>
    <w:rsid w:val="00B438E8"/>
    <w:rsid w:val="00B45E18"/>
    <w:rsid w:val="00B53702"/>
    <w:rsid w:val="00B5531E"/>
    <w:rsid w:val="00B5537F"/>
    <w:rsid w:val="00B72F91"/>
    <w:rsid w:val="00B744CD"/>
    <w:rsid w:val="00B76A4C"/>
    <w:rsid w:val="00B808DA"/>
    <w:rsid w:val="00B9157C"/>
    <w:rsid w:val="00B9261B"/>
    <w:rsid w:val="00B97581"/>
    <w:rsid w:val="00BA4A47"/>
    <w:rsid w:val="00BA5F38"/>
    <w:rsid w:val="00BB77E2"/>
    <w:rsid w:val="00BB7F3A"/>
    <w:rsid w:val="00BD3F05"/>
    <w:rsid w:val="00BD4DD6"/>
    <w:rsid w:val="00BE191B"/>
    <w:rsid w:val="00BE2D82"/>
    <w:rsid w:val="00BE3D99"/>
    <w:rsid w:val="00C21342"/>
    <w:rsid w:val="00C34FA5"/>
    <w:rsid w:val="00C357A2"/>
    <w:rsid w:val="00C372DD"/>
    <w:rsid w:val="00C440EA"/>
    <w:rsid w:val="00C50F78"/>
    <w:rsid w:val="00C51297"/>
    <w:rsid w:val="00C53CD9"/>
    <w:rsid w:val="00C55ED7"/>
    <w:rsid w:val="00C60157"/>
    <w:rsid w:val="00C93BE8"/>
    <w:rsid w:val="00CA3005"/>
    <w:rsid w:val="00CA3EE9"/>
    <w:rsid w:val="00CA6D26"/>
    <w:rsid w:val="00CB0A3B"/>
    <w:rsid w:val="00CC22C9"/>
    <w:rsid w:val="00CC32CE"/>
    <w:rsid w:val="00CD5031"/>
    <w:rsid w:val="00CD7773"/>
    <w:rsid w:val="00CF12A5"/>
    <w:rsid w:val="00D15C31"/>
    <w:rsid w:val="00D24BA7"/>
    <w:rsid w:val="00D26BBE"/>
    <w:rsid w:val="00D30960"/>
    <w:rsid w:val="00D3271E"/>
    <w:rsid w:val="00D451A6"/>
    <w:rsid w:val="00D476BD"/>
    <w:rsid w:val="00D50A77"/>
    <w:rsid w:val="00D51FEA"/>
    <w:rsid w:val="00D5280E"/>
    <w:rsid w:val="00D52C3A"/>
    <w:rsid w:val="00D54CA1"/>
    <w:rsid w:val="00D76CEA"/>
    <w:rsid w:val="00D836F3"/>
    <w:rsid w:val="00D930E4"/>
    <w:rsid w:val="00D97663"/>
    <w:rsid w:val="00DA4E36"/>
    <w:rsid w:val="00DA7162"/>
    <w:rsid w:val="00DB6AED"/>
    <w:rsid w:val="00DC11F6"/>
    <w:rsid w:val="00DC1BB4"/>
    <w:rsid w:val="00DC6023"/>
    <w:rsid w:val="00DD10B6"/>
    <w:rsid w:val="00DD3044"/>
    <w:rsid w:val="00DF7BC2"/>
    <w:rsid w:val="00E146F5"/>
    <w:rsid w:val="00E15575"/>
    <w:rsid w:val="00E17C0A"/>
    <w:rsid w:val="00E26DC2"/>
    <w:rsid w:val="00E34EB5"/>
    <w:rsid w:val="00E36DCE"/>
    <w:rsid w:val="00E412B5"/>
    <w:rsid w:val="00E4308A"/>
    <w:rsid w:val="00E84B6C"/>
    <w:rsid w:val="00E92FFD"/>
    <w:rsid w:val="00E9435C"/>
    <w:rsid w:val="00E96150"/>
    <w:rsid w:val="00EA762B"/>
    <w:rsid w:val="00EA784D"/>
    <w:rsid w:val="00EC70A0"/>
    <w:rsid w:val="00EC7E73"/>
    <w:rsid w:val="00EE2523"/>
    <w:rsid w:val="00EE5E7F"/>
    <w:rsid w:val="00F0061D"/>
    <w:rsid w:val="00F01795"/>
    <w:rsid w:val="00F01E20"/>
    <w:rsid w:val="00F07B0B"/>
    <w:rsid w:val="00F50DD8"/>
    <w:rsid w:val="00F53886"/>
    <w:rsid w:val="00F64CAA"/>
    <w:rsid w:val="00F66FE5"/>
    <w:rsid w:val="00F70D13"/>
    <w:rsid w:val="00F84836"/>
    <w:rsid w:val="00F853A2"/>
    <w:rsid w:val="00F959C5"/>
    <w:rsid w:val="00F96C60"/>
    <w:rsid w:val="00FA3118"/>
    <w:rsid w:val="00FC5C39"/>
    <w:rsid w:val="00FD39AE"/>
    <w:rsid w:val="00FD7B14"/>
    <w:rsid w:val="00FE2A7C"/>
    <w:rsid w:val="00FF3B8A"/>
    <w:rsid w:val="00FF746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BDE"/>
    <w:pPr>
      <w:bidi/>
    </w:pPr>
  </w:style>
  <w:style w:type="paragraph" w:styleId="Heading1">
    <w:name w:val="heading 1"/>
    <w:basedOn w:val="Normal"/>
    <w:next w:val="Normal"/>
    <w:link w:val="Heading1Char"/>
    <w:qFormat/>
    <w:rsid w:val="00E84B6C"/>
    <w:pPr>
      <w:keepNext/>
      <w:bidi w:val="0"/>
      <w:spacing w:after="0" w:line="240" w:lineRule="auto"/>
      <w:jc w:val="center"/>
      <w:outlineLvl w:val="0"/>
    </w:pPr>
    <w:rPr>
      <w:rFonts w:ascii="Times New Roman" w:eastAsia="Times New Roman" w:hAnsi="Times New Roman" w:cs="Times New Roman"/>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620"/>
    <w:pPr>
      <w:ind w:left="720"/>
      <w:contextualSpacing/>
    </w:pPr>
  </w:style>
  <w:style w:type="character" w:customStyle="1" w:styleId="Heading1Char">
    <w:name w:val="Heading 1 Char"/>
    <w:basedOn w:val="DefaultParagraphFont"/>
    <w:link w:val="Heading1"/>
    <w:rsid w:val="00E84B6C"/>
    <w:rPr>
      <w:rFonts w:ascii="Times New Roman" w:eastAsia="Times New Roman" w:hAnsi="Times New Roman" w:cs="Times New Roman"/>
      <w:b/>
      <w:bCs/>
      <w:i/>
      <w:iCs/>
      <w:sz w:val="32"/>
      <w:szCs w:val="32"/>
    </w:rPr>
  </w:style>
  <w:style w:type="character" w:styleId="Hyperlink">
    <w:name w:val="Hyperlink"/>
    <w:basedOn w:val="DefaultParagraphFont"/>
    <w:unhideWhenUsed/>
    <w:rsid w:val="00E84B6C"/>
    <w:rPr>
      <w:color w:val="0000FF"/>
      <w:u w:val="single"/>
    </w:rPr>
  </w:style>
  <w:style w:type="table" w:styleId="TableGrid">
    <w:name w:val="Table Grid"/>
    <w:basedOn w:val="TableNormal"/>
    <w:uiPriority w:val="59"/>
    <w:rsid w:val="00E84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4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B6C"/>
    <w:rPr>
      <w:rFonts w:ascii="Tahoma" w:hAnsi="Tahoma" w:cs="Tahoma"/>
      <w:sz w:val="16"/>
      <w:szCs w:val="16"/>
    </w:rPr>
  </w:style>
  <w:style w:type="character" w:customStyle="1" w:styleId="name">
    <w:name w:val="name"/>
    <w:basedOn w:val="DefaultParagraphFont"/>
    <w:rsid w:val="00E84B6C"/>
  </w:style>
  <w:style w:type="character" w:customStyle="1" w:styleId="slug-vol">
    <w:name w:val="slug-vol"/>
    <w:basedOn w:val="DefaultParagraphFont"/>
    <w:rsid w:val="00E84B6C"/>
  </w:style>
  <w:style w:type="character" w:customStyle="1" w:styleId="slug-issue">
    <w:name w:val="slug-issue"/>
    <w:basedOn w:val="DefaultParagraphFont"/>
    <w:rsid w:val="00E84B6C"/>
  </w:style>
  <w:style w:type="character" w:styleId="Strong">
    <w:name w:val="Strong"/>
    <w:basedOn w:val="DefaultParagraphFont"/>
    <w:uiPriority w:val="22"/>
    <w:qFormat/>
    <w:rsid w:val="00E84B6C"/>
    <w:rPr>
      <w:b/>
      <w:bCs/>
    </w:rPr>
  </w:style>
  <w:style w:type="character" w:customStyle="1" w:styleId="element-citation">
    <w:name w:val="element-citation"/>
    <w:basedOn w:val="DefaultParagraphFont"/>
    <w:rsid w:val="00E84B6C"/>
  </w:style>
  <w:style w:type="character" w:customStyle="1" w:styleId="ref-journal">
    <w:name w:val="ref-journal"/>
    <w:basedOn w:val="DefaultParagraphFont"/>
    <w:rsid w:val="00E84B6C"/>
  </w:style>
  <w:style w:type="character" w:customStyle="1" w:styleId="ref-vol">
    <w:name w:val="ref-vol"/>
    <w:basedOn w:val="DefaultParagraphFont"/>
    <w:rsid w:val="00E84B6C"/>
  </w:style>
  <w:style w:type="paragraph" w:customStyle="1" w:styleId="rprtbody">
    <w:name w:val="rprtbody"/>
    <w:basedOn w:val="Normal"/>
    <w:rsid w:val="00E84B6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
    <w:name w:val="src"/>
    <w:basedOn w:val="DefaultParagraphFont"/>
    <w:rsid w:val="00E84B6C"/>
  </w:style>
  <w:style w:type="character" w:customStyle="1" w:styleId="jrnl">
    <w:name w:val="jrnl"/>
    <w:basedOn w:val="DefaultParagraphFont"/>
    <w:rsid w:val="00E84B6C"/>
  </w:style>
  <w:style w:type="paragraph" w:styleId="Header">
    <w:name w:val="header"/>
    <w:basedOn w:val="Normal"/>
    <w:link w:val="HeaderChar"/>
    <w:uiPriority w:val="99"/>
    <w:unhideWhenUsed/>
    <w:rsid w:val="00E84B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4B6C"/>
  </w:style>
  <w:style w:type="paragraph" w:styleId="Footer">
    <w:name w:val="footer"/>
    <w:basedOn w:val="Normal"/>
    <w:link w:val="FooterChar"/>
    <w:uiPriority w:val="99"/>
    <w:unhideWhenUsed/>
    <w:rsid w:val="00E84B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4B6C"/>
  </w:style>
  <w:style w:type="character" w:customStyle="1" w:styleId="citation-abbreviation">
    <w:name w:val="citation-abbreviation"/>
    <w:basedOn w:val="DefaultParagraphFont"/>
    <w:rsid w:val="00934976"/>
  </w:style>
  <w:style w:type="character" w:customStyle="1" w:styleId="citation-publication-date">
    <w:name w:val="citation-publication-date"/>
    <w:basedOn w:val="DefaultParagraphFont"/>
    <w:rsid w:val="00934976"/>
  </w:style>
  <w:style w:type="character" w:customStyle="1" w:styleId="citation-volume">
    <w:name w:val="citation-volume"/>
    <w:basedOn w:val="DefaultParagraphFont"/>
    <w:rsid w:val="00934976"/>
  </w:style>
  <w:style w:type="character" w:customStyle="1" w:styleId="citation-flpages">
    <w:name w:val="citation-flpages"/>
    <w:basedOn w:val="DefaultParagraphFont"/>
    <w:rsid w:val="00934976"/>
  </w:style>
  <w:style w:type="character" w:customStyle="1" w:styleId="fm-vol-iss-date">
    <w:name w:val="fm-vol-iss-date"/>
    <w:basedOn w:val="DefaultParagraphFont"/>
    <w:rsid w:val="00934976"/>
  </w:style>
  <w:style w:type="character" w:customStyle="1" w:styleId="doi1">
    <w:name w:val="doi1"/>
    <w:basedOn w:val="DefaultParagraphFont"/>
    <w:rsid w:val="00934976"/>
  </w:style>
  <w:style w:type="character" w:customStyle="1" w:styleId="fm-citation-ids-label">
    <w:name w:val="fm-citation-ids-label"/>
    <w:basedOn w:val="DefaultParagraphFont"/>
    <w:rsid w:val="00934976"/>
  </w:style>
  <w:style w:type="character" w:styleId="Emphasis">
    <w:name w:val="Emphasis"/>
    <w:basedOn w:val="DefaultParagraphFont"/>
    <w:uiPriority w:val="20"/>
    <w:qFormat/>
    <w:rsid w:val="00934976"/>
    <w:rPr>
      <w:i/>
      <w:iCs/>
    </w:rPr>
  </w:style>
  <w:style w:type="character" w:customStyle="1" w:styleId="eid1308269">
    <w:name w:val="e_id1308269"/>
    <w:basedOn w:val="DefaultParagraphFont"/>
    <w:rsid w:val="00934976"/>
  </w:style>
  <w:style w:type="character" w:customStyle="1" w:styleId="xref">
    <w:name w:val="xref"/>
    <w:basedOn w:val="DefaultParagraphFont"/>
    <w:rsid w:val="00EC70A0"/>
  </w:style>
  <w:style w:type="character" w:customStyle="1" w:styleId="highlight">
    <w:name w:val="highlight"/>
    <w:basedOn w:val="DefaultParagraphFont"/>
    <w:rsid w:val="00B438E8"/>
    <w:rPr>
      <w:vertAlign w:val="baseline"/>
    </w:rPr>
  </w:style>
  <w:style w:type="character" w:customStyle="1" w:styleId="ref-journal1">
    <w:name w:val="ref-journal1"/>
    <w:basedOn w:val="DefaultParagraphFont"/>
    <w:rsid w:val="008B492C"/>
    <w:rPr>
      <w:i/>
      <w:iCs/>
    </w:rPr>
  </w:style>
  <w:style w:type="character" w:customStyle="1" w:styleId="email">
    <w:name w:val="email"/>
    <w:basedOn w:val="DefaultParagraphFont"/>
    <w:rsid w:val="00AD1482"/>
  </w:style>
  <w:style w:type="character" w:customStyle="1" w:styleId="blockemailwithname2">
    <w:name w:val="blockemailwithname2"/>
    <w:basedOn w:val="DefaultParagraphFont"/>
    <w:rsid w:val="00C55ED7"/>
    <w:rPr>
      <w:color w:val="2A2A2A"/>
    </w:rPr>
  </w:style>
  <w:style w:type="table" w:customStyle="1" w:styleId="TableGrid1">
    <w:name w:val="Table Grid1"/>
    <w:basedOn w:val="TableNormal"/>
    <w:next w:val="TableGrid"/>
    <w:uiPriority w:val="59"/>
    <w:rsid w:val="00152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E84B6C"/>
    <w:pPr>
      <w:keepNext/>
      <w:bidi w:val="0"/>
      <w:spacing w:after="0" w:line="240" w:lineRule="auto"/>
      <w:jc w:val="center"/>
      <w:outlineLvl w:val="0"/>
    </w:pPr>
    <w:rPr>
      <w:rFonts w:ascii="Times New Roman" w:eastAsia="Times New Roman" w:hAnsi="Times New Roman" w:cs="Times New Roman"/>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620"/>
    <w:pPr>
      <w:ind w:left="720"/>
      <w:contextualSpacing/>
    </w:pPr>
  </w:style>
  <w:style w:type="character" w:customStyle="1" w:styleId="Heading1Char">
    <w:name w:val="Heading 1 Char"/>
    <w:basedOn w:val="DefaultParagraphFont"/>
    <w:link w:val="Heading1"/>
    <w:rsid w:val="00E84B6C"/>
    <w:rPr>
      <w:rFonts w:ascii="Times New Roman" w:eastAsia="Times New Roman" w:hAnsi="Times New Roman" w:cs="Times New Roman"/>
      <w:b/>
      <w:bCs/>
      <w:i/>
      <w:iCs/>
      <w:sz w:val="32"/>
      <w:szCs w:val="32"/>
    </w:rPr>
  </w:style>
  <w:style w:type="character" w:styleId="Hyperlink">
    <w:name w:val="Hyperlink"/>
    <w:basedOn w:val="DefaultParagraphFont"/>
    <w:unhideWhenUsed/>
    <w:rsid w:val="00E84B6C"/>
    <w:rPr>
      <w:color w:val="0000FF"/>
      <w:u w:val="single"/>
    </w:rPr>
  </w:style>
  <w:style w:type="table" w:styleId="TableGrid">
    <w:name w:val="Table Grid"/>
    <w:basedOn w:val="TableNormal"/>
    <w:uiPriority w:val="59"/>
    <w:rsid w:val="00E84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4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B6C"/>
    <w:rPr>
      <w:rFonts w:ascii="Tahoma" w:hAnsi="Tahoma" w:cs="Tahoma"/>
      <w:sz w:val="16"/>
      <w:szCs w:val="16"/>
    </w:rPr>
  </w:style>
  <w:style w:type="character" w:customStyle="1" w:styleId="name">
    <w:name w:val="name"/>
    <w:basedOn w:val="DefaultParagraphFont"/>
    <w:rsid w:val="00E84B6C"/>
  </w:style>
  <w:style w:type="character" w:customStyle="1" w:styleId="slug-vol">
    <w:name w:val="slug-vol"/>
    <w:basedOn w:val="DefaultParagraphFont"/>
    <w:rsid w:val="00E84B6C"/>
  </w:style>
  <w:style w:type="character" w:customStyle="1" w:styleId="slug-issue">
    <w:name w:val="slug-issue"/>
    <w:basedOn w:val="DefaultParagraphFont"/>
    <w:rsid w:val="00E84B6C"/>
  </w:style>
  <w:style w:type="character" w:styleId="Strong">
    <w:name w:val="Strong"/>
    <w:basedOn w:val="DefaultParagraphFont"/>
    <w:uiPriority w:val="22"/>
    <w:qFormat/>
    <w:rsid w:val="00E84B6C"/>
    <w:rPr>
      <w:b/>
      <w:bCs/>
    </w:rPr>
  </w:style>
  <w:style w:type="character" w:customStyle="1" w:styleId="element-citation">
    <w:name w:val="element-citation"/>
    <w:basedOn w:val="DefaultParagraphFont"/>
    <w:rsid w:val="00E84B6C"/>
  </w:style>
  <w:style w:type="character" w:customStyle="1" w:styleId="ref-journal">
    <w:name w:val="ref-journal"/>
    <w:basedOn w:val="DefaultParagraphFont"/>
    <w:rsid w:val="00E84B6C"/>
  </w:style>
  <w:style w:type="character" w:customStyle="1" w:styleId="ref-vol">
    <w:name w:val="ref-vol"/>
    <w:basedOn w:val="DefaultParagraphFont"/>
    <w:rsid w:val="00E84B6C"/>
  </w:style>
  <w:style w:type="paragraph" w:customStyle="1" w:styleId="rprtbody">
    <w:name w:val="rprtbody"/>
    <w:basedOn w:val="Normal"/>
    <w:rsid w:val="00E84B6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
    <w:name w:val="src"/>
    <w:basedOn w:val="DefaultParagraphFont"/>
    <w:rsid w:val="00E84B6C"/>
  </w:style>
  <w:style w:type="character" w:customStyle="1" w:styleId="jrnl">
    <w:name w:val="jrnl"/>
    <w:basedOn w:val="DefaultParagraphFont"/>
    <w:rsid w:val="00E84B6C"/>
  </w:style>
  <w:style w:type="paragraph" w:styleId="Header">
    <w:name w:val="header"/>
    <w:basedOn w:val="Normal"/>
    <w:link w:val="HeaderChar"/>
    <w:uiPriority w:val="99"/>
    <w:unhideWhenUsed/>
    <w:rsid w:val="00E84B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4B6C"/>
  </w:style>
  <w:style w:type="paragraph" w:styleId="Footer">
    <w:name w:val="footer"/>
    <w:basedOn w:val="Normal"/>
    <w:link w:val="FooterChar"/>
    <w:uiPriority w:val="99"/>
    <w:unhideWhenUsed/>
    <w:rsid w:val="00E84B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4B6C"/>
  </w:style>
  <w:style w:type="character" w:customStyle="1" w:styleId="citation-abbreviation">
    <w:name w:val="citation-abbreviation"/>
    <w:basedOn w:val="DefaultParagraphFont"/>
    <w:rsid w:val="00934976"/>
  </w:style>
  <w:style w:type="character" w:customStyle="1" w:styleId="citation-publication-date">
    <w:name w:val="citation-publication-date"/>
    <w:basedOn w:val="DefaultParagraphFont"/>
    <w:rsid w:val="00934976"/>
  </w:style>
  <w:style w:type="character" w:customStyle="1" w:styleId="citation-volume">
    <w:name w:val="citation-volume"/>
    <w:basedOn w:val="DefaultParagraphFont"/>
    <w:rsid w:val="00934976"/>
  </w:style>
  <w:style w:type="character" w:customStyle="1" w:styleId="citation-flpages">
    <w:name w:val="citation-flpages"/>
    <w:basedOn w:val="DefaultParagraphFont"/>
    <w:rsid w:val="00934976"/>
  </w:style>
  <w:style w:type="character" w:customStyle="1" w:styleId="fm-vol-iss-date">
    <w:name w:val="fm-vol-iss-date"/>
    <w:basedOn w:val="DefaultParagraphFont"/>
    <w:rsid w:val="00934976"/>
  </w:style>
  <w:style w:type="character" w:customStyle="1" w:styleId="doi1">
    <w:name w:val="doi1"/>
    <w:basedOn w:val="DefaultParagraphFont"/>
    <w:rsid w:val="00934976"/>
  </w:style>
  <w:style w:type="character" w:customStyle="1" w:styleId="fm-citation-ids-label">
    <w:name w:val="fm-citation-ids-label"/>
    <w:basedOn w:val="DefaultParagraphFont"/>
    <w:rsid w:val="00934976"/>
  </w:style>
  <w:style w:type="character" w:styleId="Emphasis">
    <w:name w:val="Emphasis"/>
    <w:basedOn w:val="DefaultParagraphFont"/>
    <w:uiPriority w:val="20"/>
    <w:qFormat/>
    <w:rsid w:val="00934976"/>
    <w:rPr>
      <w:i/>
      <w:iCs/>
    </w:rPr>
  </w:style>
  <w:style w:type="character" w:customStyle="1" w:styleId="eid1308269">
    <w:name w:val="e_id1308269"/>
    <w:basedOn w:val="DefaultParagraphFont"/>
    <w:rsid w:val="00934976"/>
  </w:style>
  <w:style w:type="character" w:customStyle="1" w:styleId="xref">
    <w:name w:val="xref"/>
    <w:basedOn w:val="DefaultParagraphFont"/>
    <w:rsid w:val="00EC70A0"/>
  </w:style>
  <w:style w:type="character" w:customStyle="1" w:styleId="highlight">
    <w:name w:val="highlight"/>
    <w:basedOn w:val="DefaultParagraphFont"/>
    <w:rsid w:val="00B438E8"/>
    <w:rPr>
      <w:vertAlign w:val="baseline"/>
    </w:rPr>
  </w:style>
  <w:style w:type="character" w:customStyle="1" w:styleId="ref-journal1">
    <w:name w:val="ref-journal1"/>
    <w:basedOn w:val="DefaultParagraphFont"/>
    <w:rsid w:val="008B492C"/>
    <w:rPr>
      <w:i/>
      <w:iCs/>
    </w:rPr>
  </w:style>
  <w:style w:type="character" w:customStyle="1" w:styleId="email">
    <w:name w:val="email"/>
    <w:basedOn w:val="DefaultParagraphFont"/>
    <w:rsid w:val="00AD1482"/>
  </w:style>
  <w:style w:type="character" w:customStyle="1" w:styleId="blockemailwithname2">
    <w:name w:val="blockemailwithname2"/>
    <w:basedOn w:val="DefaultParagraphFont"/>
    <w:rsid w:val="00C55ED7"/>
    <w:rPr>
      <w:color w:val="2A2A2A"/>
    </w:rPr>
  </w:style>
  <w:style w:type="table" w:customStyle="1" w:styleId="TableGrid1">
    <w:name w:val="Table Grid1"/>
    <w:basedOn w:val="TableNormal"/>
    <w:next w:val="TableGrid"/>
    <w:uiPriority w:val="59"/>
    <w:rsid w:val="00152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6476037">
      <w:bodyDiv w:val="1"/>
      <w:marLeft w:val="0"/>
      <w:marRight w:val="0"/>
      <w:marTop w:val="0"/>
      <w:marBottom w:val="0"/>
      <w:divBdr>
        <w:top w:val="none" w:sz="0" w:space="0" w:color="auto"/>
        <w:left w:val="none" w:sz="0" w:space="0" w:color="auto"/>
        <w:bottom w:val="none" w:sz="0" w:space="0" w:color="auto"/>
        <w:right w:val="none" w:sz="0" w:space="0" w:color="auto"/>
      </w:divBdr>
    </w:div>
    <w:div w:id="944384305">
      <w:bodyDiv w:val="1"/>
      <w:marLeft w:val="0"/>
      <w:marRight w:val="0"/>
      <w:marTop w:val="0"/>
      <w:marBottom w:val="0"/>
      <w:divBdr>
        <w:top w:val="none" w:sz="0" w:space="0" w:color="auto"/>
        <w:left w:val="none" w:sz="0" w:space="0" w:color="auto"/>
        <w:bottom w:val="none" w:sz="0" w:space="0" w:color="auto"/>
        <w:right w:val="none" w:sz="0" w:space="0" w:color="auto"/>
      </w:divBdr>
    </w:div>
    <w:div w:id="1107966728">
      <w:bodyDiv w:val="1"/>
      <w:marLeft w:val="0"/>
      <w:marRight w:val="0"/>
      <w:marTop w:val="0"/>
      <w:marBottom w:val="0"/>
      <w:divBdr>
        <w:top w:val="none" w:sz="0" w:space="0" w:color="auto"/>
        <w:left w:val="none" w:sz="0" w:space="0" w:color="auto"/>
        <w:bottom w:val="none" w:sz="0" w:space="0" w:color="auto"/>
        <w:right w:val="none" w:sz="0" w:space="0" w:color="auto"/>
      </w:divBdr>
      <w:divsChild>
        <w:div w:id="399716640">
          <w:marLeft w:val="0"/>
          <w:marRight w:val="0"/>
          <w:marTop w:val="0"/>
          <w:marBottom w:val="0"/>
          <w:divBdr>
            <w:top w:val="none" w:sz="0" w:space="0" w:color="auto"/>
            <w:left w:val="none" w:sz="0" w:space="0" w:color="auto"/>
            <w:bottom w:val="none" w:sz="0" w:space="0" w:color="auto"/>
            <w:right w:val="none" w:sz="0" w:space="0" w:color="auto"/>
          </w:divBdr>
          <w:divsChild>
            <w:div w:id="1822767976">
              <w:marLeft w:val="0"/>
              <w:marRight w:val="0"/>
              <w:marTop w:val="0"/>
              <w:marBottom w:val="0"/>
              <w:divBdr>
                <w:top w:val="none" w:sz="0" w:space="0" w:color="auto"/>
                <w:left w:val="none" w:sz="0" w:space="0" w:color="auto"/>
                <w:bottom w:val="none" w:sz="0" w:space="0" w:color="auto"/>
                <w:right w:val="none" w:sz="0" w:space="0" w:color="auto"/>
              </w:divBdr>
              <w:divsChild>
                <w:div w:id="1935743067">
                  <w:marLeft w:val="0"/>
                  <w:marRight w:val="0"/>
                  <w:marTop w:val="0"/>
                  <w:marBottom w:val="0"/>
                  <w:divBdr>
                    <w:top w:val="none" w:sz="0" w:space="0" w:color="auto"/>
                    <w:left w:val="none" w:sz="0" w:space="0" w:color="auto"/>
                    <w:bottom w:val="none" w:sz="0" w:space="0" w:color="auto"/>
                    <w:right w:val="none" w:sz="0" w:space="0" w:color="auto"/>
                  </w:divBdr>
                  <w:divsChild>
                    <w:div w:id="288825766">
                      <w:marLeft w:val="0"/>
                      <w:marRight w:val="0"/>
                      <w:marTop w:val="0"/>
                      <w:marBottom w:val="0"/>
                      <w:divBdr>
                        <w:top w:val="none" w:sz="0" w:space="0" w:color="auto"/>
                        <w:left w:val="none" w:sz="0" w:space="0" w:color="auto"/>
                        <w:bottom w:val="none" w:sz="0" w:space="0" w:color="auto"/>
                        <w:right w:val="none" w:sz="0" w:space="0" w:color="auto"/>
                      </w:divBdr>
                      <w:divsChild>
                        <w:div w:id="732390227">
                          <w:marLeft w:val="0"/>
                          <w:marRight w:val="0"/>
                          <w:marTop w:val="0"/>
                          <w:marBottom w:val="0"/>
                          <w:divBdr>
                            <w:top w:val="none" w:sz="0" w:space="0" w:color="auto"/>
                            <w:left w:val="none" w:sz="0" w:space="0" w:color="auto"/>
                            <w:bottom w:val="none" w:sz="0" w:space="0" w:color="auto"/>
                            <w:right w:val="none" w:sz="0" w:space="0" w:color="auto"/>
                          </w:divBdr>
                          <w:divsChild>
                            <w:div w:id="1420251093">
                              <w:marLeft w:val="0"/>
                              <w:marRight w:val="0"/>
                              <w:marTop w:val="0"/>
                              <w:marBottom w:val="0"/>
                              <w:divBdr>
                                <w:top w:val="none" w:sz="0" w:space="0" w:color="auto"/>
                                <w:left w:val="none" w:sz="0" w:space="0" w:color="auto"/>
                                <w:bottom w:val="none" w:sz="0" w:space="0" w:color="auto"/>
                                <w:right w:val="none" w:sz="0" w:space="0" w:color="auto"/>
                              </w:divBdr>
                              <w:divsChild>
                                <w:div w:id="1264726862">
                                  <w:marLeft w:val="0"/>
                                  <w:marRight w:val="0"/>
                                  <w:marTop w:val="0"/>
                                  <w:marBottom w:val="0"/>
                                  <w:divBdr>
                                    <w:top w:val="none" w:sz="0" w:space="0" w:color="auto"/>
                                    <w:left w:val="none" w:sz="0" w:space="0" w:color="auto"/>
                                    <w:bottom w:val="none" w:sz="0" w:space="0" w:color="auto"/>
                                    <w:right w:val="none" w:sz="0" w:space="0" w:color="auto"/>
                                  </w:divBdr>
                                  <w:divsChild>
                                    <w:div w:id="978075136">
                                      <w:marLeft w:val="0"/>
                                      <w:marRight w:val="0"/>
                                      <w:marTop w:val="0"/>
                                      <w:marBottom w:val="0"/>
                                      <w:divBdr>
                                        <w:top w:val="none" w:sz="0" w:space="0" w:color="auto"/>
                                        <w:left w:val="none" w:sz="0" w:space="0" w:color="auto"/>
                                        <w:bottom w:val="none" w:sz="0" w:space="0" w:color="auto"/>
                                        <w:right w:val="none" w:sz="0" w:space="0" w:color="auto"/>
                                      </w:divBdr>
                                      <w:divsChild>
                                        <w:div w:id="709648215">
                                          <w:marLeft w:val="0"/>
                                          <w:marRight w:val="0"/>
                                          <w:marTop w:val="0"/>
                                          <w:marBottom w:val="0"/>
                                          <w:divBdr>
                                            <w:top w:val="none" w:sz="0" w:space="0" w:color="auto"/>
                                            <w:left w:val="none" w:sz="0" w:space="0" w:color="auto"/>
                                            <w:bottom w:val="none" w:sz="0" w:space="0" w:color="auto"/>
                                            <w:right w:val="none" w:sz="0" w:space="0" w:color="auto"/>
                                          </w:divBdr>
                                          <w:divsChild>
                                            <w:div w:id="1915314766">
                                              <w:marLeft w:val="0"/>
                                              <w:marRight w:val="0"/>
                                              <w:marTop w:val="0"/>
                                              <w:marBottom w:val="0"/>
                                              <w:divBdr>
                                                <w:top w:val="none" w:sz="0" w:space="0" w:color="auto"/>
                                                <w:left w:val="none" w:sz="0" w:space="0" w:color="auto"/>
                                                <w:bottom w:val="none" w:sz="0" w:space="0" w:color="auto"/>
                                                <w:right w:val="none" w:sz="0" w:space="0" w:color="auto"/>
                                              </w:divBdr>
                                              <w:divsChild>
                                                <w:div w:id="168257703">
                                                  <w:marLeft w:val="0"/>
                                                  <w:marRight w:val="0"/>
                                                  <w:marTop w:val="0"/>
                                                  <w:marBottom w:val="0"/>
                                                  <w:divBdr>
                                                    <w:top w:val="none" w:sz="0" w:space="0" w:color="auto"/>
                                                    <w:left w:val="none" w:sz="0" w:space="0" w:color="auto"/>
                                                    <w:bottom w:val="none" w:sz="0" w:space="0" w:color="auto"/>
                                                    <w:right w:val="none" w:sz="0" w:space="0" w:color="auto"/>
                                                  </w:divBdr>
                                                  <w:divsChild>
                                                    <w:div w:id="1174955662">
                                                      <w:marLeft w:val="0"/>
                                                      <w:marRight w:val="0"/>
                                                      <w:marTop w:val="0"/>
                                                      <w:marBottom w:val="0"/>
                                                      <w:divBdr>
                                                        <w:top w:val="none" w:sz="0" w:space="0" w:color="auto"/>
                                                        <w:left w:val="none" w:sz="0" w:space="0" w:color="auto"/>
                                                        <w:bottom w:val="none" w:sz="0" w:space="0" w:color="auto"/>
                                                        <w:right w:val="none" w:sz="0" w:space="0" w:color="auto"/>
                                                      </w:divBdr>
                                                    </w:div>
                                                    <w:div w:id="1977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97103">
                                              <w:marLeft w:val="0"/>
                                              <w:marRight w:val="0"/>
                                              <w:marTop w:val="0"/>
                                              <w:marBottom w:val="0"/>
                                              <w:divBdr>
                                                <w:top w:val="none" w:sz="0" w:space="0" w:color="auto"/>
                                                <w:left w:val="none" w:sz="0" w:space="0" w:color="auto"/>
                                                <w:bottom w:val="none" w:sz="0" w:space="0" w:color="auto"/>
                                                <w:right w:val="none" w:sz="0" w:space="0" w:color="auto"/>
                                              </w:divBdr>
                                              <w:divsChild>
                                                <w:div w:id="759912136">
                                                  <w:marLeft w:val="0"/>
                                                  <w:marRight w:val="0"/>
                                                  <w:marTop w:val="0"/>
                                                  <w:marBottom w:val="0"/>
                                                  <w:divBdr>
                                                    <w:top w:val="none" w:sz="0" w:space="0" w:color="auto"/>
                                                    <w:left w:val="none" w:sz="0" w:space="0" w:color="auto"/>
                                                    <w:bottom w:val="none" w:sz="0" w:space="0" w:color="auto"/>
                                                    <w:right w:val="none" w:sz="0" w:space="0" w:color="auto"/>
                                                  </w:divBdr>
                                                  <w:divsChild>
                                                    <w:div w:id="1669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46669">
                                      <w:marLeft w:val="0"/>
                                      <w:marRight w:val="0"/>
                                      <w:marTop w:val="0"/>
                                      <w:marBottom w:val="0"/>
                                      <w:divBdr>
                                        <w:top w:val="none" w:sz="0" w:space="0" w:color="auto"/>
                                        <w:left w:val="none" w:sz="0" w:space="0" w:color="auto"/>
                                        <w:bottom w:val="none" w:sz="0" w:space="0" w:color="auto"/>
                                        <w:right w:val="none" w:sz="0" w:space="0" w:color="auto"/>
                                      </w:divBdr>
                                      <w:divsChild>
                                        <w:div w:id="312104489">
                                          <w:marLeft w:val="0"/>
                                          <w:marRight w:val="0"/>
                                          <w:marTop w:val="0"/>
                                          <w:marBottom w:val="0"/>
                                          <w:divBdr>
                                            <w:top w:val="none" w:sz="0" w:space="0" w:color="auto"/>
                                            <w:left w:val="none" w:sz="0" w:space="0" w:color="auto"/>
                                            <w:bottom w:val="none" w:sz="0" w:space="0" w:color="auto"/>
                                            <w:right w:val="none" w:sz="0" w:space="0" w:color="auto"/>
                                          </w:divBdr>
                                        </w:div>
                                      </w:divsChild>
                                    </w:div>
                                    <w:div w:id="1147282636">
                                      <w:marLeft w:val="0"/>
                                      <w:marRight w:val="0"/>
                                      <w:marTop w:val="0"/>
                                      <w:marBottom w:val="0"/>
                                      <w:divBdr>
                                        <w:top w:val="none" w:sz="0" w:space="0" w:color="auto"/>
                                        <w:left w:val="none" w:sz="0" w:space="0" w:color="auto"/>
                                        <w:bottom w:val="none" w:sz="0" w:space="0" w:color="auto"/>
                                        <w:right w:val="none" w:sz="0" w:space="0" w:color="auto"/>
                                      </w:divBdr>
                                      <w:divsChild>
                                        <w:div w:id="1609236794">
                                          <w:marLeft w:val="0"/>
                                          <w:marRight w:val="0"/>
                                          <w:marTop w:val="0"/>
                                          <w:marBottom w:val="0"/>
                                          <w:divBdr>
                                            <w:top w:val="none" w:sz="0" w:space="0" w:color="auto"/>
                                            <w:left w:val="none" w:sz="0" w:space="0" w:color="auto"/>
                                            <w:bottom w:val="none" w:sz="0" w:space="0" w:color="auto"/>
                                            <w:right w:val="none" w:sz="0" w:space="0" w:color="auto"/>
                                          </w:divBdr>
                                          <w:divsChild>
                                            <w:div w:id="216477974">
                                              <w:marLeft w:val="0"/>
                                              <w:marRight w:val="0"/>
                                              <w:marTop w:val="0"/>
                                              <w:marBottom w:val="0"/>
                                              <w:divBdr>
                                                <w:top w:val="none" w:sz="0" w:space="0" w:color="auto"/>
                                                <w:left w:val="none" w:sz="0" w:space="0" w:color="auto"/>
                                                <w:bottom w:val="none" w:sz="0" w:space="0" w:color="auto"/>
                                                <w:right w:val="none" w:sz="0" w:space="0" w:color="auto"/>
                                              </w:divBdr>
                                            </w:div>
                                            <w:div w:id="508132161">
                                              <w:marLeft w:val="0"/>
                                              <w:marRight w:val="0"/>
                                              <w:marTop w:val="0"/>
                                              <w:marBottom w:val="0"/>
                                              <w:divBdr>
                                                <w:top w:val="none" w:sz="0" w:space="0" w:color="auto"/>
                                                <w:left w:val="none" w:sz="0" w:space="0" w:color="auto"/>
                                                <w:bottom w:val="none" w:sz="0" w:space="0" w:color="auto"/>
                                                <w:right w:val="none" w:sz="0" w:space="0" w:color="auto"/>
                                              </w:divBdr>
                                            </w:div>
                                            <w:div w:id="431711065">
                                              <w:marLeft w:val="0"/>
                                              <w:marRight w:val="0"/>
                                              <w:marTop w:val="0"/>
                                              <w:marBottom w:val="0"/>
                                              <w:divBdr>
                                                <w:top w:val="none" w:sz="0" w:space="0" w:color="auto"/>
                                                <w:left w:val="none" w:sz="0" w:space="0" w:color="auto"/>
                                                <w:bottom w:val="none" w:sz="0" w:space="0" w:color="auto"/>
                                                <w:right w:val="none" w:sz="0" w:space="0" w:color="auto"/>
                                              </w:divBdr>
                                            </w:div>
                                            <w:div w:id="1811629550">
                                              <w:marLeft w:val="0"/>
                                              <w:marRight w:val="0"/>
                                              <w:marTop w:val="0"/>
                                              <w:marBottom w:val="0"/>
                                              <w:divBdr>
                                                <w:top w:val="none" w:sz="0" w:space="0" w:color="auto"/>
                                                <w:left w:val="none" w:sz="0" w:space="0" w:color="auto"/>
                                                <w:bottom w:val="none" w:sz="0" w:space="0" w:color="auto"/>
                                                <w:right w:val="none" w:sz="0" w:space="0" w:color="auto"/>
                                              </w:divBdr>
                                            </w:div>
                                          </w:divsChild>
                                        </w:div>
                                        <w:div w:id="3329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46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chart" Target="charts/chart1.xml"/><Relationship Id="rId26" Type="http://schemas.openxmlformats.org/officeDocument/2006/relationships/hyperlink" Target="http://www.ncbi.nlm.nih.gov/pubmed?term=Armas-Ruiz%20A%5BAuthor%5D&amp;cauthor=true&amp;cauthor_uid=22669231" TargetMode="External"/><Relationship Id="rId39" Type="http://schemas.openxmlformats.org/officeDocument/2006/relationships/hyperlink" Target="http://www.ncbi.nlm.nih.gov/pubmed?term=Turhan%20O%5BAuthor%5D&amp;cauthor=true&amp;cauthor_uid=22669231" TargetMode="External"/><Relationship Id="rId21" Type="http://schemas.openxmlformats.org/officeDocument/2006/relationships/hyperlink" Target="http://www.ncbi.nlm.nih.gov/pubmed?term=Rosenthal%20VD%5BAuthor%5D&amp;cauthor=true&amp;cauthor_uid=22669231" TargetMode="External"/><Relationship Id="rId34" Type="http://schemas.openxmlformats.org/officeDocument/2006/relationships/hyperlink" Target="http://www.ncbi.nlm.nih.gov/pubmed?term=Villanueva%20VD%5BAuthor%5D&amp;cauthor=true&amp;cauthor_uid=22669231" TargetMode="External"/><Relationship Id="rId42" Type="http://schemas.openxmlformats.org/officeDocument/2006/relationships/hyperlink" Target="http://www.ncbi.nlm.nih.gov/pubmed?term=Tolentino%20MC%5BAuthor%5D&amp;cauthor=true&amp;cauthor_uid=22669231" TargetMode="External"/><Relationship Id="rId47" Type="http://schemas.openxmlformats.org/officeDocument/2006/relationships/hyperlink" Target="http://www.ncbi.nlm.nih.gov/pubmed?term=Gunay%20N%5BAuthor%5D&amp;cauthor=true&amp;cauthor_uid=22669231" TargetMode="External"/><Relationship Id="rId50" Type="http://schemas.openxmlformats.org/officeDocument/2006/relationships/hyperlink" Target="http://www.ncbi.nlm.nih.gov/pubmed?term=Lagares-Guzm%C3%A1n%20A%5BAuthor%5D&amp;cauthor=true&amp;cauthor_uid=22669231" TargetMode="External"/><Relationship Id="rId55" Type="http://schemas.openxmlformats.org/officeDocument/2006/relationships/hyperlink" Target="http://www.ncbi.nlm.nih.gov/pubmed?term=%22Chen%20BM%22%5bAuthor%5d" TargetMode="External"/><Relationship Id="rId63" Type="http://schemas.openxmlformats.org/officeDocument/2006/relationships/hyperlink" Target="http://www.ncbi.nlm.nih.gov/pubmed?term=Murphy%20CN%5BAuthor%5D&amp;cauthor=true&amp;cauthor_uid=22913357" TargetMode="External"/><Relationship Id="rId68" Type="http://schemas.openxmlformats.org/officeDocument/2006/relationships/hyperlink" Target="http://www.ncbi.nlm.nih.gov/pubmed?term=Karakiozis%20J%5BAuthor%5D&amp;cauthor=true&amp;cauthor_uid=22491605"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www.ncbi.nlm.nih.gov/pubmed?term=Pawar%20M%5BAuthor%5D&amp;cauthor=true&amp;cauthor_uid=226692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cbi.nlm.nih.gov/pubmed?term=Alvarez-Moreno%20C%5BAuthor%5D&amp;cauthor=true&amp;cauthor_uid=22669231" TargetMode="External"/><Relationship Id="rId32" Type="http://schemas.openxmlformats.org/officeDocument/2006/relationships/hyperlink" Target="http://www.ncbi.nlm.nih.gov/pubmed?term=Bran%20de%20Casares%20AC%5BAuthor%5D&amp;cauthor=true&amp;cauthor_uid=22669231" TargetMode="External"/><Relationship Id="rId37" Type="http://schemas.openxmlformats.org/officeDocument/2006/relationships/hyperlink" Target="http://www.ncbi.nlm.nih.gov/pubmed?term=Rendon-Campo%20LF%5BAuthor%5D&amp;cauthor=true&amp;cauthor_uid=22669231" TargetMode="External"/><Relationship Id="rId40" Type="http://schemas.openxmlformats.org/officeDocument/2006/relationships/hyperlink" Target="http://www.ncbi.nlm.nih.gov/pubmed?term=Barahona-Guzm%C3%A1n%20N%5BAuthor%5D&amp;cauthor=true&amp;cauthor_uid=22669231" TargetMode="External"/><Relationship Id="rId45" Type="http://schemas.openxmlformats.org/officeDocument/2006/relationships/hyperlink" Target="http://www.ncbi.nlm.nih.gov/pubmed?term=Astudillo%20Y%5BAuthor%5D&amp;cauthor=true&amp;cauthor_uid=22669231" TargetMode="External"/><Relationship Id="rId53" Type="http://schemas.openxmlformats.org/officeDocument/2006/relationships/hyperlink" Target="http://www.ingentaconnect.com/content/ben/crmr" TargetMode="External"/><Relationship Id="rId58" Type="http://schemas.openxmlformats.org/officeDocument/2006/relationships/hyperlink" Target="http://www.ncbi.nlm.nih.gov/pubmed?term=%22Hu%20LY%22%5bAuthor%5d" TargetMode="External"/><Relationship Id="rId66" Type="http://schemas.openxmlformats.org/officeDocument/2006/relationships/hyperlink" Target="http://www.ncbi.nlm.nih.gov/pubmed?term=Wilson%20A%5BAuthor%5D&amp;cauthor=true&amp;cauthor_uid=22491605"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ncbi.nlm.nih.gov/pubmed?term=Due%C3%B1as%20L%5BAuthor%5D&amp;cauthor=true&amp;cauthor_uid=22669231" TargetMode="External"/><Relationship Id="rId28" Type="http://schemas.openxmlformats.org/officeDocument/2006/relationships/hyperlink" Target="http://www.ncbi.nlm.nih.gov/pubmed?term=Matta-Cort%C3%A9s%20L%5BAuthor%5D&amp;cauthor=true&amp;cauthor_uid=22669231" TargetMode="External"/><Relationship Id="rId36" Type="http://schemas.openxmlformats.org/officeDocument/2006/relationships/hyperlink" Target="http://www.ncbi.nlm.nih.gov/pubmed?term=Kaya%20A%5BAuthor%5D&amp;cauthor=true&amp;cauthor_uid=22669231" TargetMode="External"/><Relationship Id="rId49" Type="http://schemas.openxmlformats.org/officeDocument/2006/relationships/hyperlink" Target="http://www.ncbi.nlm.nih.gov/pubmed?term=Gumus%20E%5BAuthor%5D&amp;cauthor=true&amp;cauthor_uid=22669231" TargetMode="External"/><Relationship Id="rId57" Type="http://schemas.openxmlformats.org/officeDocument/2006/relationships/hyperlink" Target="http://www.ncbi.nlm.nih.gov/pubmed?term=%22Liu%20GX%22%5bAuthor%5d" TargetMode="External"/><Relationship Id="rId61" Type="http://schemas.openxmlformats.org/officeDocument/2006/relationships/hyperlink" Target="http://www.ncbi.nlm.nih.gov/pubmed?term=%22Yang%20H%22%5bAuthor%5d" TargetMode="External"/><Relationship Id="rId10" Type="http://schemas.openxmlformats.org/officeDocument/2006/relationships/hyperlink" Target="http://www.sciencepub.net/nature" TargetMode="External"/><Relationship Id="rId19" Type="http://schemas.openxmlformats.org/officeDocument/2006/relationships/chart" Target="charts/chart2.xml"/><Relationship Id="rId31" Type="http://schemas.openxmlformats.org/officeDocument/2006/relationships/hyperlink" Target="http://www.ncbi.nlm.nih.gov/pubmed?term=Rodr%C3%ADguez-Ferrer%20M%5BAuthor%5D&amp;cauthor=true&amp;cauthor_uid=22669231" TargetMode="External"/><Relationship Id="rId44" Type="http://schemas.openxmlformats.org/officeDocument/2006/relationships/hyperlink" Target="http://www.ncbi.nlm.nih.gov/pubmed?term=Kuyucu%20N%5BAuthor%5D&amp;cauthor=true&amp;cauthor_uid=22669231" TargetMode="External"/><Relationship Id="rId52" Type="http://schemas.openxmlformats.org/officeDocument/2006/relationships/hyperlink" Target="http://www.ncbi.nlm.nih.gov/pubmed/22669231" TargetMode="External"/><Relationship Id="rId60" Type="http://schemas.openxmlformats.org/officeDocument/2006/relationships/hyperlink" Target="http://www.ncbi.nlm.nih.gov/pubmed?term=%22Li%20F%22%5bAuthor%5d" TargetMode="External"/><Relationship Id="rId65" Type="http://schemas.openxmlformats.org/officeDocument/2006/relationships/hyperlink" Target="http://www.ncbi.nlm.nih.gov/pubmed/22913357" TargetMode="External"/><Relationship Id="rId4" Type="http://schemas.openxmlformats.org/officeDocument/2006/relationships/settings" Target="settings.xml"/><Relationship Id="rId9" Type="http://schemas.openxmlformats.org/officeDocument/2006/relationships/hyperlink" Target="mailto:emanhussein_68@hotmail.com" TargetMode="External"/><Relationship Id="rId14" Type="http://schemas.openxmlformats.org/officeDocument/2006/relationships/image" Target="media/image2.jpeg"/><Relationship Id="rId22" Type="http://schemas.openxmlformats.org/officeDocument/2006/relationships/hyperlink" Target="http://www.ncbi.nlm.nih.gov/pubmed?term=Ramachandran%20B%5BAuthor%5D&amp;cauthor=true&amp;cauthor_uid=22669231" TargetMode="External"/><Relationship Id="rId27" Type="http://schemas.openxmlformats.org/officeDocument/2006/relationships/hyperlink" Target="http://www.ncbi.nlm.nih.gov/pubmed?term=Ersoz%20G%5BAuthor%5D&amp;cauthor=true&amp;cauthor_uid=22669231" TargetMode="External"/><Relationship Id="rId30" Type="http://schemas.openxmlformats.org/officeDocument/2006/relationships/hyperlink" Target="http://www.ncbi.nlm.nih.gov/pubmed?term=Nevzat-Yalcin%20A%5BAuthor%5D&amp;cauthor=true&amp;cauthor_uid=22669231" TargetMode="External"/><Relationship Id="rId35" Type="http://schemas.openxmlformats.org/officeDocument/2006/relationships/hyperlink" Target="http://www.ncbi.nlm.nih.gov/pubmed?term=Campuzano%20R%5BAuthor%5D&amp;cauthor=true&amp;cauthor_uid=22669231" TargetMode="External"/><Relationship Id="rId43" Type="http://schemas.openxmlformats.org/officeDocument/2006/relationships/hyperlink" Target="http://www.ncbi.nlm.nih.gov/pubmed?term=Mena-Brito%20J%5BAuthor%5D&amp;cauthor=true&amp;cauthor_uid=22669231" TargetMode="External"/><Relationship Id="rId48" Type="http://schemas.openxmlformats.org/officeDocument/2006/relationships/hyperlink" Target="http://www.ncbi.nlm.nih.gov/pubmed?term=Sarmiento-Villa%20G%5BAuthor%5D&amp;cauthor=true&amp;cauthor_uid=22669231" TargetMode="External"/><Relationship Id="rId56" Type="http://schemas.openxmlformats.org/officeDocument/2006/relationships/hyperlink" Target="http://www.ncbi.nlm.nih.gov/pubmed?term=%22Yu%20JL%22%5bAuthor%5d" TargetMode="External"/><Relationship Id="rId64" Type="http://schemas.openxmlformats.org/officeDocument/2006/relationships/hyperlink" Target="http://www.ncbi.nlm.nih.gov/pubmed?term=Clegg%20S%5BAuthor%5D&amp;cauthor=true&amp;cauthor_uid=22913357" TargetMode="External"/><Relationship Id="rId69" Type="http://schemas.openxmlformats.org/officeDocument/2006/relationships/hyperlink" Target="http://www.ncbi.nlm.nih.gov/pubmed?term=Thomas%20J%5BAuthor%5D&amp;cauthor=true&amp;cauthor_uid=22491605" TargetMode="External"/><Relationship Id="rId8" Type="http://schemas.openxmlformats.org/officeDocument/2006/relationships/hyperlink" Target="mailto:marshabban@yahoo.com" TargetMode="External"/><Relationship Id="rId51" Type="http://schemas.openxmlformats.org/officeDocument/2006/relationships/hyperlink" Target="http://www.ncbi.nlm.nih.gov/pubmed?term=Dursun%20O%5BAuthor%5D&amp;cauthor=true&amp;cauthor_uid=22669231" TargetMode="External"/><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www.ncbi.nlm.nih.gov/pubmed?term=Navoa-Ng%20JA%5BAuthor%5D&amp;cauthor=true&amp;cauthor_uid=22669231" TargetMode="External"/><Relationship Id="rId33" Type="http://schemas.openxmlformats.org/officeDocument/2006/relationships/hyperlink" Target="http://www.ncbi.nlm.nih.gov/pubmed?term=Linares%20C%5BAuthor%5D&amp;cauthor=true&amp;cauthor_uid=22669231" TargetMode="External"/><Relationship Id="rId38" Type="http://schemas.openxmlformats.org/officeDocument/2006/relationships/hyperlink" Target="http://www.ncbi.nlm.nih.gov/pubmed?term=Gupta%20A%5BAuthor%5D&amp;cauthor=true&amp;cauthor_uid=22669231" TargetMode="External"/><Relationship Id="rId46" Type="http://schemas.openxmlformats.org/officeDocument/2006/relationships/hyperlink" Target="http://www.ncbi.nlm.nih.gov/pubmed?term=Saini%20N%5BAuthor%5D&amp;cauthor=true&amp;cauthor_uid=22669231" TargetMode="External"/><Relationship Id="rId59" Type="http://schemas.openxmlformats.org/officeDocument/2006/relationships/hyperlink" Target="http://www.ncbi.nlm.nih.gov/pubmed?term=%22Li%20LQ%22%5bAuthor%5d" TargetMode="External"/><Relationship Id="rId67" Type="http://schemas.openxmlformats.org/officeDocument/2006/relationships/hyperlink" Target="http://www.ncbi.nlm.nih.gov/pubmed?term=Gray%20D%5BAuthor%5D&amp;cauthor=true&amp;cauthor_uid=22491605" TargetMode="External"/><Relationship Id="rId20" Type="http://schemas.openxmlformats.org/officeDocument/2006/relationships/chart" Target="charts/chart3.xml"/><Relationship Id="rId41" Type="http://schemas.openxmlformats.org/officeDocument/2006/relationships/hyperlink" Target="http://www.ncbi.nlm.nih.gov/pubmed?term=de%20Jes%C3%BAs-Machuca%20L%5BAuthor%5D&amp;cauthor=true&amp;cauthor_uid=22669231" TargetMode="External"/><Relationship Id="rId54" Type="http://schemas.openxmlformats.org/officeDocument/2006/relationships/hyperlink" Target="http://ajrccm.atsjournals.org/search?author1=Stijn+Blot&amp;sortspec=date&amp;submit=Submit" TargetMode="External"/><Relationship Id="rId62" Type="http://schemas.openxmlformats.org/officeDocument/2006/relationships/hyperlink" Target="http://www.ncbi.nlm.nih.gov/pubmed?term=Chen%20BM%2C%20Yu%20JL%2C%20Liu%20GX%2C%20Hu%20LY%2C%20Li%20LQ%2C%20Li%20F%2C%20Yang%20H%20(2007)%3AElectron%20microscopic%20analysis%20of%20biofilm%20on%20tracheal%20tubes%20removed%20from%20intubated%20neonates%20and%20the%20relationship%20between%20bilofilm%20and%20lower%20respiratory%20infection."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et%20biofilm\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et%20biofilm\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et%20biofilm\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view3D>
      <c:rotX val="30"/>
      <c:rotY val="360"/>
      <c:perspective val="30"/>
    </c:view3D>
    <c:plotArea>
      <c:layout/>
      <c:pie3DChart>
        <c:varyColors val="1"/>
        <c:ser>
          <c:idx val="0"/>
          <c:order val="0"/>
          <c:dLbls>
            <c:numFmt formatCode="General" sourceLinked="0"/>
            <c:showVal val="1"/>
            <c:showLeaderLines val="1"/>
          </c:dLbls>
          <c:cat>
            <c:strRef>
              <c:f>Sheet1!$B$4:$B$9</c:f>
              <c:strCache>
                <c:ptCount val="6"/>
                <c:pt idx="0">
                  <c:v>K.pneumoniae </c:v>
                </c:pt>
                <c:pt idx="1">
                  <c:v>CONS</c:v>
                </c:pt>
                <c:pt idx="2">
                  <c:v>Enterobacter</c:v>
                </c:pt>
                <c:pt idx="3">
                  <c:v>Acinetobacter</c:v>
                </c:pt>
                <c:pt idx="4">
                  <c:v>Candida</c:v>
                </c:pt>
                <c:pt idx="5">
                  <c:v>Normal Flora</c:v>
                </c:pt>
              </c:strCache>
            </c:strRef>
          </c:cat>
          <c:val>
            <c:numRef>
              <c:f>Sheet1!$C$4:$C$9</c:f>
              <c:numCache>
                <c:formatCode>General</c:formatCode>
                <c:ptCount val="6"/>
                <c:pt idx="0">
                  <c:v>36.4</c:v>
                </c:pt>
                <c:pt idx="1">
                  <c:v>27.3</c:v>
                </c:pt>
                <c:pt idx="2">
                  <c:v>13.6</c:v>
                </c:pt>
                <c:pt idx="3">
                  <c:v>13.6</c:v>
                </c:pt>
                <c:pt idx="4">
                  <c:v>4.5</c:v>
                </c:pt>
                <c:pt idx="5">
                  <c:v>4.5</c:v>
                </c:pt>
              </c:numCache>
            </c:numRef>
          </c:val>
        </c:ser>
        <c:dLbls/>
      </c:pie3DChart>
    </c:plotArea>
    <c:legend>
      <c:legendPos val="b"/>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view3D>
      <c:rotX val="30"/>
      <c:rotY val="360"/>
      <c:perspective val="30"/>
    </c:view3D>
    <c:plotArea>
      <c:layout/>
      <c:pie3DChart>
        <c:varyColors val="1"/>
        <c:ser>
          <c:idx val="0"/>
          <c:order val="0"/>
          <c:dLbls>
            <c:showVal val="1"/>
            <c:showLeaderLines val="1"/>
          </c:dLbls>
          <c:cat>
            <c:strRef>
              <c:f>Sheet1!$B$22:$B$26</c:f>
              <c:strCache>
                <c:ptCount val="5"/>
                <c:pt idx="0">
                  <c:v>K.pneumoniae </c:v>
                </c:pt>
                <c:pt idx="1">
                  <c:v>CONS</c:v>
                </c:pt>
                <c:pt idx="2">
                  <c:v>Enterobacter</c:v>
                </c:pt>
                <c:pt idx="3">
                  <c:v>Acinetobacter</c:v>
                </c:pt>
                <c:pt idx="4">
                  <c:v>Normal Flora</c:v>
                </c:pt>
              </c:strCache>
            </c:strRef>
          </c:cat>
          <c:val>
            <c:numRef>
              <c:f>Sheet1!$C$22:$C$26</c:f>
              <c:numCache>
                <c:formatCode>General</c:formatCode>
                <c:ptCount val="5"/>
                <c:pt idx="0">
                  <c:v>27.8</c:v>
                </c:pt>
                <c:pt idx="1">
                  <c:v>27.8</c:v>
                </c:pt>
                <c:pt idx="2">
                  <c:v>16.7</c:v>
                </c:pt>
                <c:pt idx="3">
                  <c:v>16.7</c:v>
                </c:pt>
                <c:pt idx="4">
                  <c:v>11.1</c:v>
                </c:pt>
              </c:numCache>
            </c:numRef>
          </c:val>
        </c:ser>
        <c:dLbls/>
      </c:pie3DChart>
    </c:plotArea>
    <c:legend>
      <c:legendPos val="b"/>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view3D>
      <c:rotX val="30"/>
      <c:rotY val="360"/>
      <c:perspective val="30"/>
    </c:view3D>
    <c:plotArea>
      <c:layout/>
      <c:pie3DChart>
        <c:varyColors val="1"/>
        <c:ser>
          <c:idx val="0"/>
          <c:order val="0"/>
          <c:dLbls>
            <c:showVal val="1"/>
            <c:showLeaderLines val="1"/>
          </c:dLbls>
          <c:cat>
            <c:strRef>
              <c:f>Sheet1!$B$45:$B$49</c:f>
              <c:strCache>
                <c:ptCount val="5"/>
                <c:pt idx="0">
                  <c:v>K.pneumoniae </c:v>
                </c:pt>
                <c:pt idx="1">
                  <c:v>CONS</c:v>
                </c:pt>
                <c:pt idx="2">
                  <c:v>Enterobacter</c:v>
                </c:pt>
                <c:pt idx="3">
                  <c:v>Acinetobacter</c:v>
                </c:pt>
                <c:pt idx="4">
                  <c:v>Normal Flora</c:v>
                </c:pt>
              </c:strCache>
            </c:strRef>
          </c:cat>
          <c:val>
            <c:numRef>
              <c:f>Sheet1!$C$45:$C$49</c:f>
              <c:numCache>
                <c:formatCode>General</c:formatCode>
                <c:ptCount val="5"/>
                <c:pt idx="0">
                  <c:v>40</c:v>
                </c:pt>
                <c:pt idx="1">
                  <c:v>20</c:v>
                </c:pt>
                <c:pt idx="2">
                  <c:v>20</c:v>
                </c:pt>
                <c:pt idx="3">
                  <c:v>15</c:v>
                </c:pt>
                <c:pt idx="4">
                  <c:v>5</c:v>
                </c:pt>
              </c:numCache>
            </c:numRef>
          </c:val>
        </c:ser>
        <c:dLbls/>
      </c:pie3DChart>
    </c:plotArea>
    <c:legend>
      <c:legendPos val="b"/>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9DBC-8AE9-4978-9B8E-AE9D2C39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6269</Words>
  <Characters>35737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2012-11-10T22:23:00Z</cp:lastPrinted>
  <dcterms:created xsi:type="dcterms:W3CDTF">2012-11-12T06:24:00Z</dcterms:created>
  <dcterms:modified xsi:type="dcterms:W3CDTF">2012-11-12T06:24:00Z</dcterms:modified>
</cp:coreProperties>
</file>