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6F" w:rsidRDefault="004C2C7E" w:rsidP="004C2C7E">
      <w:pPr>
        <w:adjustRightInd w:val="0"/>
        <w:snapToGrid w:val="0"/>
        <w:spacing w:after="0" w:line="240" w:lineRule="auto"/>
        <w:jc w:val="center"/>
        <w:rPr>
          <w:rFonts w:ascii="Times New Roman" w:hAnsi="Times New Roman" w:cs="Times New Roman" w:hint="eastAsia"/>
          <w:b/>
          <w:sz w:val="20"/>
          <w:szCs w:val="20"/>
          <w:lang w:eastAsia="zh-CN"/>
        </w:rPr>
      </w:pPr>
      <w:bookmarkStart w:id="0" w:name="OLE_LINK1"/>
      <w:bookmarkStart w:id="1" w:name="OLE_LINK2"/>
      <w:r w:rsidRPr="00EB05DB">
        <w:rPr>
          <w:rFonts w:ascii="Times New Roman" w:eastAsia="Times New Roman" w:hAnsi="Times New Roman" w:cs="Times New Roman"/>
          <w:b/>
          <w:sz w:val="20"/>
          <w:szCs w:val="20"/>
        </w:rPr>
        <w:t xml:space="preserve">Lichen Flora </w:t>
      </w:r>
      <w:proofErr w:type="gramStart"/>
      <w:r w:rsidRPr="00EB05DB">
        <w:rPr>
          <w:rFonts w:ascii="Times New Roman" w:eastAsia="Times New Roman" w:hAnsi="Times New Roman" w:cs="Times New Roman"/>
          <w:b/>
          <w:sz w:val="20"/>
          <w:szCs w:val="20"/>
        </w:rPr>
        <w:t>Of</w:t>
      </w:r>
      <w:proofErr w:type="gramEnd"/>
      <w:r w:rsidRPr="00EB05DB">
        <w:rPr>
          <w:rFonts w:ascii="Times New Roman" w:eastAsia="Times New Roman" w:hAnsi="Times New Roman" w:cs="Times New Roman"/>
          <w:b/>
          <w:sz w:val="20"/>
          <w:szCs w:val="20"/>
        </w:rPr>
        <w:t xml:space="preserve"> Niti Area From Garhwal Himalaya, Uttarakhand</w:t>
      </w:r>
      <w:bookmarkEnd w:id="0"/>
      <w:bookmarkEnd w:id="1"/>
    </w:p>
    <w:p w:rsidR="004C2C7E" w:rsidRPr="004C2C7E" w:rsidRDefault="004C2C7E" w:rsidP="004C2C7E">
      <w:pPr>
        <w:adjustRightInd w:val="0"/>
        <w:snapToGrid w:val="0"/>
        <w:spacing w:after="0" w:line="240" w:lineRule="auto"/>
        <w:jc w:val="center"/>
        <w:rPr>
          <w:rFonts w:ascii="Times New Roman" w:hAnsi="Times New Roman" w:cs="Times New Roman" w:hint="eastAsia"/>
          <w:b/>
          <w:sz w:val="20"/>
          <w:szCs w:val="20"/>
          <w:lang w:eastAsia="zh-CN"/>
        </w:rPr>
      </w:pPr>
    </w:p>
    <w:p w:rsidR="00B36C43" w:rsidRDefault="004C2C7E" w:rsidP="004C2C7E">
      <w:pPr>
        <w:adjustRightInd w:val="0"/>
        <w:snapToGrid w:val="0"/>
        <w:spacing w:after="0" w:line="240" w:lineRule="auto"/>
        <w:jc w:val="center"/>
        <w:rPr>
          <w:rFonts w:ascii="Times New Roman" w:hAnsi="Times New Roman" w:cs="Times New Roman" w:hint="eastAsia"/>
          <w:sz w:val="20"/>
          <w:szCs w:val="20"/>
          <w:vertAlign w:val="superscript"/>
          <w:lang w:eastAsia="zh-CN"/>
        </w:rPr>
      </w:pPr>
      <w:r w:rsidRPr="004C2C7E">
        <w:rPr>
          <w:rFonts w:ascii="Times New Roman" w:hAnsi="Times New Roman" w:cs="Times New Roman"/>
          <w:sz w:val="20"/>
          <w:szCs w:val="20"/>
        </w:rPr>
        <w:t xml:space="preserve">Shobha Rawat </w:t>
      </w:r>
      <w:r w:rsidRPr="004C2C7E">
        <w:rPr>
          <w:rFonts w:ascii="Times New Roman" w:hAnsi="Times New Roman" w:cs="Times New Roman"/>
          <w:sz w:val="20"/>
          <w:szCs w:val="20"/>
          <w:vertAlign w:val="superscript"/>
        </w:rPr>
        <w:t>1*</w:t>
      </w:r>
      <w:r w:rsidRPr="004C2C7E">
        <w:rPr>
          <w:rFonts w:ascii="Times New Roman" w:hAnsi="Times New Roman" w:cs="Times New Roman"/>
          <w:sz w:val="20"/>
          <w:szCs w:val="20"/>
        </w:rPr>
        <w:t xml:space="preserve">, D. K. Upreti </w:t>
      </w:r>
      <w:r w:rsidRPr="004C2C7E">
        <w:rPr>
          <w:rFonts w:ascii="Times New Roman" w:hAnsi="Times New Roman" w:cs="Times New Roman"/>
          <w:sz w:val="20"/>
          <w:szCs w:val="20"/>
          <w:vertAlign w:val="superscript"/>
        </w:rPr>
        <w:t>2</w:t>
      </w:r>
      <w:r w:rsidRPr="004C2C7E">
        <w:rPr>
          <w:rFonts w:ascii="Times New Roman" w:hAnsi="Times New Roman" w:cs="Times New Roman"/>
          <w:sz w:val="20"/>
          <w:szCs w:val="20"/>
        </w:rPr>
        <w:t>and Rana P. Singh</w:t>
      </w:r>
      <w:r w:rsidRPr="004C2C7E">
        <w:rPr>
          <w:rFonts w:ascii="Times New Roman" w:hAnsi="Times New Roman" w:cs="Times New Roman"/>
          <w:sz w:val="20"/>
          <w:szCs w:val="20"/>
          <w:vertAlign w:val="superscript"/>
        </w:rPr>
        <w:t>1</w:t>
      </w:r>
    </w:p>
    <w:p w:rsidR="004C2C7E" w:rsidRPr="004C2C7E" w:rsidRDefault="004C2C7E" w:rsidP="004C2C7E">
      <w:pPr>
        <w:adjustRightInd w:val="0"/>
        <w:snapToGrid w:val="0"/>
        <w:spacing w:after="0" w:line="240" w:lineRule="auto"/>
        <w:jc w:val="center"/>
        <w:rPr>
          <w:rFonts w:ascii="Times New Roman" w:hAnsi="Times New Roman" w:cs="Times New Roman" w:hint="eastAsia"/>
          <w:bCs/>
          <w:sz w:val="20"/>
          <w:szCs w:val="20"/>
          <w:lang w:eastAsia="zh-CN"/>
        </w:rPr>
      </w:pPr>
    </w:p>
    <w:p w:rsidR="00B36C43" w:rsidRPr="00EB05DB" w:rsidRDefault="00B36C43" w:rsidP="004C2C7E">
      <w:pPr>
        <w:widowControl w:val="0"/>
        <w:adjustRightInd w:val="0"/>
        <w:snapToGrid w:val="0"/>
        <w:spacing w:after="0" w:line="240" w:lineRule="auto"/>
        <w:jc w:val="center"/>
        <w:rPr>
          <w:rFonts w:ascii="Times New Roman" w:hAnsi="Times New Roman" w:cs="Times New Roman"/>
          <w:sz w:val="20"/>
          <w:szCs w:val="20"/>
        </w:rPr>
      </w:pPr>
      <w:proofErr w:type="gramStart"/>
      <w:r w:rsidRPr="00EB05DB">
        <w:rPr>
          <w:rFonts w:ascii="Times New Roman" w:hAnsi="Times New Roman" w:cs="Times New Roman"/>
          <w:sz w:val="20"/>
          <w:szCs w:val="20"/>
          <w:vertAlign w:val="superscript"/>
        </w:rPr>
        <w:t>1</w:t>
      </w:r>
      <w:r w:rsidRPr="00EB05DB">
        <w:rPr>
          <w:rFonts w:ascii="Times New Roman" w:hAnsi="Times New Roman" w:cs="Times New Roman"/>
          <w:sz w:val="20"/>
          <w:szCs w:val="20"/>
        </w:rPr>
        <w:t>Department of Environmental Sciences, Babasaheb Bhimrao Ambedkar</w:t>
      </w:r>
      <w:r w:rsidR="00A465DD" w:rsidRPr="00EB05DB">
        <w:rPr>
          <w:rFonts w:ascii="Times New Roman" w:hAnsi="Times New Roman" w:cs="Times New Roman"/>
          <w:sz w:val="20"/>
          <w:szCs w:val="20"/>
        </w:rPr>
        <w:t xml:space="preserve"> University, Lucknow - 226025.</w:t>
      </w:r>
      <w:proofErr w:type="gramEnd"/>
    </w:p>
    <w:p w:rsidR="00B36C43" w:rsidRDefault="00B36C43" w:rsidP="004C2C7E">
      <w:pPr>
        <w:widowControl w:val="0"/>
        <w:adjustRightInd w:val="0"/>
        <w:snapToGrid w:val="0"/>
        <w:spacing w:after="0" w:line="240" w:lineRule="auto"/>
        <w:jc w:val="center"/>
        <w:rPr>
          <w:rFonts w:ascii="Times New Roman" w:hAnsi="Times New Roman" w:cs="Times New Roman"/>
          <w:sz w:val="20"/>
          <w:szCs w:val="20"/>
        </w:rPr>
      </w:pPr>
      <w:proofErr w:type="gramStart"/>
      <w:r w:rsidRPr="00EB05DB">
        <w:rPr>
          <w:rFonts w:ascii="Times New Roman" w:hAnsi="Times New Roman" w:cs="Times New Roman"/>
          <w:sz w:val="20"/>
          <w:szCs w:val="20"/>
          <w:vertAlign w:val="superscript"/>
        </w:rPr>
        <w:t>2</w:t>
      </w:r>
      <w:r w:rsidRPr="00EB05DB">
        <w:rPr>
          <w:rFonts w:ascii="Times New Roman" w:hAnsi="Times New Roman" w:cs="Times New Roman"/>
          <w:sz w:val="20"/>
          <w:szCs w:val="20"/>
        </w:rPr>
        <w:t>Lichenology Laboratory, Plant Biodiversity and Conservation Biology Division, National Botanical Research Institute, Lucknow (NBRI - CSIR) - 226001.</w:t>
      </w:r>
      <w:proofErr w:type="gramEnd"/>
    </w:p>
    <w:p w:rsidR="005B337D" w:rsidRDefault="00E92C2F" w:rsidP="004C2C7E">
      <w:pPr>
        <w:widowControl w:val="0"/>
        <w:adjustRightInd w:val="0"/>
        <w:snapToGrid w:val="0"/>
        <w:spacing w:after="0" w:line="240" w:lineRule="auto"/>
        <w:jc w:val="center"/>
        <w:rPr>
          <w:rFonts w:hint="eastAsia"/>
          <w:lang w:eastAsia="zh-CN"/>
        </w:rPr>
      </w:pPr>
      <w:hyperlink r:id="rId8" w:history="1">
        <w:r w:rsidR="00EB05DB" w:rsidRPr="00776091">
          <w:rPr>
            <w:rStyle w:val="Hyperlink"/>
            <w:rFonts w:ascii="Times New Roman" w:hAnsi="Times New Roman" w:cs="Times New Roman"/>
            <w:sz w:val="20"/>
            <w:szCs w:val="20"/>
          </w:rPr>
          <w:t>shobharawat1981@gmail.com</w:t>
        </w:r>
      </w:hyperlink>
    </w:p>
    <w:p w:rsidR="004C2C7E" w:rsidRPr="005B337D" w:rsidRDefault="004C2C7E" w:rsidP="004C2C7E">
      <w:pPr>
        <w:widowControl w:val="0"/>
        <w:adjustRightInd w:val="0"/>
        <w:snapToGrid w:val="0"/>
        <w:spacing w:after="0" w:line="240" w:lineRule="auto"/>
        <w:jc w:val="center"/>
        <w:rPr>
          <w:rFonts w:ascii="Times New Roman" w:hAnsi="Times New Roman" w:cs="Times New Roman" w:hint="eastAsia"/>
          <w:sz w:val="20"/>
          <w:szCs w:val="20"/>
          <w:lang w:eastAsia="zh-CN"/>
        </w:rPr>
      </w:pPr>
    </w:p>
    <w:p w:rsidR="00DB2BA2" w:rsidRDefault="007C63CD" w:rsidP="004C2C7E">
      <w:pPr>
        <w:adjustRightInd w:val="0"/>
        <w:snapToGrid w:val="0"/>
        <w:spacing w:after="0" w:line="240" w:lineRule="auto"/>
        <w:jc w:val="both"/>
        <w:rPr>
          <w:rFonts w:ascii="Times New Roman" w:hAnsi="Times New Roman" w:cs="Times New Roman"/>
          <w:sz w:val="20"/>
          <w:szCs w:val="20"/>
          <w:lang w:eastAsia="zh-CN"/>
        </w:rPr>
      </w:pPr>
      <w:r w:rsidRPr="007C63CD">
        <w:rPr>
          <w:rFonts w:ascii="Times New Roman" w:eastAsia="Times New Roman" w:hAnsi="Times New Roman" w:cs="Times New Roman"/>
          <w:b/>
          <w:sz w:val="20"/>
          <w:szCs w:val="20"/>
        </w:rPr>
        <w:t xml:space="preserve">Abstract: </w:t>
      </w:r>
      <w:r w:rsidR="00A8096F" w:rsidRPr="007C63CD">
        <w:rPr>
          <w:rFonts w:ascii="Times New Roman" w:hAnsi="Times New Roman" w:cs="Times New Roman"/>
          <w:sz w:val="20"/>
          <w:szCs w:val="20"/>
        </w:rPr>
        <w:t>The</w:t>
      </w:r>
      <w:r w:rsidR="00A8096F" w:rsidRPr="00EB05DB">
        <w:rPr>
          <w:rFonts w:ascii="Times New Roman" w:hAnsi="Times New Roman" w:cs="Times New Roman"/>
          <w:sz w:val="20"/>
          <w:szCs w:val="20"/>
        </w:rPr>
        <w:t xml:space="preserve"> paper deals </w:t>
      </w:r>
      <w:r w:rsidR="0007125E" w:rsidRPr="00EB05DB">
        <w:rPr>
          <w:rFonts w:ascii="Times New Roman" w:hAnsi="Times New Roman" w:cs="Times New Roman"/>
          <w:sz w:val="20"/>
          <w:szCs w:val="20"/>
        </w:rPr>
        <w:t xml:space="preserve">first time </w:t>
      </w:r>
      <w:r w:rsidR="00A8096F" w:rsidRPr="00EB05DB">
        <w:rPr>
          <w:rFonts w:ascii="Times New Roman" w:hAnsi="Times New Roman" w:cs="Times New Roman"/>
          <w:sz w:val="20"/>
          <w:szCs w:val="20"/>
        </w:rPr>
        <w:t>w</w:t>
      </w:r>
      <w:r w:rsidR="00FB1B11" w:rsidRPr="00EB05DB">
        <w:rPr>
          <w:rFonts w:ascii="Times New Roman" w:hAnsi="Times New Roman" w:cs="Times New Roman"/>
          <w:sz w:val="20"/>
          <w:szCs w:val="20"/>
        </w:rPr>
        <w:t xml:space="preserve">ith the lichen flora of way of Gamsali to Niti area </w:t>
      </w:r>
      <w:r w:rsidR="00A8096F" w:rsidRPr="00EB05DB">
        <w:rPr>
          <w:rFonts w:ascii="Times New Roman" w:hAnsi="Times New Roman" w:cs="Times New Roman"/>
          <w:sz w:val="20"/>
          <w:szCs w:val="20"/>
        </w:rPr>
        <w:t xml:space="preserve">of Chamoli district, </w:t>
      </w:r>
      <w:r w:rsidR="000936FF" w:rsidRPr="00EB05DB">
        <w:rPr>
          <w:rFonts w:ascii="Times New Roman" w:hAnsi="Times New Roman" w:cs="Times New Roman"/>
          <w:sz w:val="20"/>
          <w:szCs w:val="20"/>
        </w:rPr>
        <w:t xml:space="preserve">Uttarakhand. A total 43 species belonging to 32 genera and 13 </w:t>
      </w:r>
      <w:r w:rsidR="00A8096F" w:rsidRPr="00EB05DB">
        <w:rPr>
          <w:rFonts w:ascii="Times New Roman" w:hAnsi="Times New Roman" w:cs="Times New Roman"/>
          <w:sz w:val="20"/>
          <w:szCs w:val="20"/>
        </w:rPr>
        <w:t>families fro</w:t>
      </w:r>
      <w:r w:rsidR="00303BC3" w:rsidRPr="00EB05DB">
        <w:rPr>
          <w:rFonts w:ascii="Times New Roman" w:hAnsi="Times New Roman" w:cs="Times New Roman"/>
          <w:sz w:val="20"/>
          <w:szCs w:val="20"/>
        </w:rPr>
        <w:t xml:space="preserve">m the area have been reported. </w:t>
      </w:r>
      <w:r w:rsidR="00A8096F" w:rsidRPr="00EB05DB">
        <w:rPr>
          <w:rFonts w:ascii="Times New Roman" w:hAnsi="Times New Roman" w:cs="Times New Roman"/>
          <w:sz w:val="20"/>
          <w:szCs w:val="20"/>
        </w:rPr>
        <w:t>Among the different growth forms of lichen, foliose lichens</w:t>
      </w:r>
      <w:r w:rsidR="005B74BE" w:rsidRPr="00EB05DB">
        <w:rPr>
          <w:rFonts w:ascii="Times New Roman" w:hAnsi="Times New Roman" w:cs="Times New Roman"/>
          <w:sz w:val="20"/>
          <w:szCs w:val="20"/>
        </w:rPr>
        <w:t xml:space="preserve"> exhibit their dominanc</w:t>
      </w:r>
      <w:r w:rsidR="00150E22" w:rsidRPr="00EB05DB">
        <w:rPr>
          <w:rFonts w:ascii="Times New Roman" w:hAnsi="Times New Roman" w:cs="Times New Roman"/>
          <w:sz w:val="20"/>
          <w:szCs w:val="20"/>
        </w:rPr>
        <w:t>e with 21 species followed by 14</w:t>
      </w:r>
      <w:r w:rsidR="00A8096F" w:rsidRPr="00EB05DB">
        <w:rPr>
          <w:rFonts w:ascii="Times New Roman" w:hAnsi="Times New Roman" w:cs="Times New Roman"/>
          <w:sz w:val="20"/>
          <w:szCs w:val="20"/>
        </w:rPr>
        <w:t xml:space="preserve"> species of crustose </w:t>
      </w:r>
      <w:r w:rsidR="001101DA" w:rsidRPr="00EB05DB">
        <w:rPr>
          <w:rFonts w:ascii="Times New Roman" w:hAnsi="Times New Roman" w:cs="Times New Roman"/>
          <w:sz w:val="20"/>
          <w:szCs w:val="20"/>
        </w:rPr>
        <w:t>and 8</w:t>
      </w:r>
      <w:r w:rsidR="00150E22" w:rsidRPr="00EB05DB">
        <w:rPr>
          <w:rFonts w:ascii="Times New Roman" w:hAnsi="Times New Roman" w:cs="Times New Roman"/>
          <w:sz w:val="20"/>
          <w:szCs w:val="20"/>
        </w:rPr>
        <w:t xml:space="preserve"> species fruticose</w:t>
      </w:r>
      <w:r w:rsidR="001101DA" w:rsidRPr="00EB05DB">
        <w:rPr>
          <w:rFonts w:ascii="Times New Roman" w:hAnsi="Times New Roman" w:cs="Times New Roman"/>
          <w:sz w:val="20"/>
          <w:szCs w:val="20"/>
        </w:rPr>
        <w:t xml:space="preserve"> </w:t>
      </w:r>
      <w:r w:rsidR="00A8096F" w:rsidRPr="00EB05DB">
        <w:rPr>
          <w:rFonts w:ascii="Times New Roman" w:hAnsi="Times New Roman" w:cs="Times New Roman"/>
          <w:sz w:val="20"/>
          <w:szCs w:val="20"/>
        </w:rPr>
        <w:t>form respectively.</w:t>
      </w:r>
      <w:r w:rsidR="00C4499F" w:rsidRPr="00EB05DB">
        <w:rPr>
          <w:rFonts w:ascii="Times New Roman" w:hAnsi="Times New Roman" w:cs="Times New Roman"/>
          <w:sz w:val="20"/>
          <w:szCs w:val="20"/>
        </w:rPr>
        <w:t xml:space="preserve"> Most of </w:t>
      </w:r>
      <w:r w:rsidR="00056C92" w:rsidRPr="00EB05DB">
        <w:rPr>
          <w:rFonts w:ascii="Times New Roman" w:hAnsi="Times New Roman" w:cs="Times New Roman"/>
          <w:sz w:val="20"/>
          <w:szCs w:val="20"/>
        </w:rPr>
        <w:t xml:space="preserve">the lichen growing sequence of </w:t>
      </w:r>
      <w:r w:rsidR="00D5074B" w:rsidRPr="00EB05DB">
        <w:rPr>
          <w:rFonts w:ascii="Times New Roman" w:hAnsi="Times New Roman" w:cs="Times New Roman"/>
          <w:sz w:val="20"/>
          <w:szCs w:val="20"/>
        </w:rPr>
        <w:t>corticolous &lt; terricolous &lt; saxicolous</w:t>
      </w:r>
      <w:r w:rsidR="00416F1F" w:rsidRPr="00EB05DB">
        <w:rPr>
          <w:rFonts w:ascii="Times New Roman" w:hAnsi="Times New Roman" w:cs="Times New Roman"/>
          <w:sz w:val="20"/>
          <w:szCs w:val="20"/>
        </w:rPr>
        <w:t xml:space="preserve"> </w:t>
      </w:r>
      <w:r w:rsidR="00C4499F" w:rsidRPr="00EB05DB">
        <w:rPr>
          <w:rFonts w:ascii="Times New Roman" w:hAnsi="Times New Roman" w:cs="Times New Roman"/>
          <w:sz w:val="20"/>
          <w:szCs w:val="20"/>
        </w:rPr>
        <w:t>lichen species</w:t>
      </w:r>
      <w:r w:rsidR="00C20D4A" w:rsidRPr="00EB05DB">
        <w:rPr>
          <w:rFonts w:ascii="Times New Roman" w:hAnsi="Times New Roman" w:cs="Times New Roman"/>
          <w:sz w:val="20"/>
          <w:szCs w:val="20"/>
        </w:rPr>
        <w:t xml:space="preserve"> followed by 22</w:t>
      </w:r>
      <w:r w:rsidR="008958D8" w:rsidRPr="00EB05DB">
        <w:rPr>
          <w:rFonts w:ascii="Times New Roman" w:hAnsi="Times New Roman" w:cs="Times New Roman"/>
          <w:sz w:val="20"/>
          <w:szCs w:val="20"/>
        </w:rPr>
        <w:t>, 18</w:t>
      </w:r>
      <w:r w:rsidR="00C20D4A" w:rsidRPr="00EB05DB">
        <w:rPr>
          <w:rFonts w:ascii="Times New Roman" w:hAnsi="Times New Roman" w:cs="Times New Roman"/>
          <w:sz w:val="20"/>
          <w:szCs w:val="20"/>
        </w:rPr>
        <w:t xml:space="preserve"> and 9</w:t>
      </w:r>
      <w:r w:rsidR="001E0C80" w:rsidRPr="00EB05DB">
        <w:rPr>
          <w:rFonts w:ascii="Times New Roman" w:hAnsi="Times New Roman" w:cs="Times New Roman"/>
          <w:sz w:val="20"/>
          <w:szCs w:val="20"/>
        </w:rPr>
        <w:t xml:space="preserve"> </w:t>
      </w:r>
      <w:r w:rsidR="00210660" w:rsidRPr="00EB05DB">
        <w:rPr>
          <w:rFonts w:ascii="Times New Roman" w:hAnsi="Times New Roman" w:cs="Times New Roman"/>
          <w:sz w:val="20"/>
          <w:szCs w:val="20"/>
        </w:rPr>
        <w:t>respectively</w:t>
      </w:r>
      <w:r w:rsidR="00C4499F" w:rsidRPr="00EB05DB">
        <w:rPr>
          <w:rFonts w:ascii="Times New Roman" w:hAnsi="Times New Roman" w:cs="Times New Roman"/>
          <w:sz w:val="20"/>
          <w:szCs w:val="20"/>
        </w:rPr>
        <w:t xml:space="preserve">. </w:t>
      </w:r>
      <w:r w:rsidR="00055C68" w:rsidRPr="00EB05DB">
        <w:rPr>
          <w:rFonts w:ascii="Times New Roman" w:hAnsi="Times New Roman" w:cs="Times New Roman"/>
          <w:sz w:val="20"/>
          <w:szCs w:val="20"/>
        </w:rPr>
        <w:t xml:space="preserve">Total 13 species of lichens are medicinally important. </w:t>
      </w:r>
      <w:r w:rsidR="00495670" w:rsidRPr="00EB05DB">
        <w:rPr>
          <w:rFonts w:ascii="Times New Roman" w:hAnsi="Times New Roman" w:cs="Times New Roman"/>
          <w:sz w:val="20"/>
          <w:szCs w:val="20"/>
        </w:rPr>
        <w:t>The available information regarding lichen diversity provides baseline data which will be useful in conducting future biomonitoring studies and developing conservation strategies in the valley.</w:t>
      </w:r>
      <w:r w:rsidR="00C4499F" w:rsidRPr="00EB05DB">
        <w:rPr>
          <w:rFonts w:ascii="Times New Roman" w:hAnsi="Times New Roman" w:cs="Times New Roman"/>
          <w:sz w:val="20"/>
          <w:szCs w:val="20"/>
        </w:rPr>
        <w:t xml:space="preserve"> </w:t>
      </w:r>
    </w:p>
    <w:p w:rsidR="00EE00A5" w:rsidRPr="004C2C7E" w:rsidRDefault="004C2C7E" w:rsidP="004C2C7E">
      <w:pPr>
        <w:adjustRightInd w:val="0"/>
        <w:snapToGrid w:val="0"/>
        <w:spacing w:after="0" w:line="240" w:lineRule="auto"/>
        <w:jc w:val="both"/>
        <w:rPr>
          <w:rFonts w:ascii="Times New Roman" w:hAnsi="Times New Roman" w:cs="Times New Roman" w:hint="eastAsia"/>
          <w:sz w:val="20"/>
          <w:szCs w:val="20"/>
          <w:lang w:eastAsia="zh-CN"/>
        </w:rPr>
      </w:pPr>
      <w:proofErr w:type="gramStart"/>
      <w:r>
        <w:rPr>
          <w:rFonts w:ascii="Times New Roman" w:hAnsi="Times New Roman" w:cs="Times New Roman" w:hint="eastAsia"/>
          <w:sz w:val="20"/>
          <w:szCs w:val="20"/>
          <w:lang w:eastAsia="zh-CN"/>
        </w:rPr>
        <w:t>[</w:t>
      </w:r>
      <w:r w:rsidRPr="004C2C7E">
        <w:rPr>
          <w:rFonts w:ascii="Times New Roman" w:hAnsi="Times New Roman" w:cs="Times New Roman"/>
          <w:sz w:val="20"/>
          <w:szCs w:val="20"/>
        </w:rPr>
        <w:t>Shobha Rawat, D. K. Upreti and Rana P. Singh</w:t>
      </w:r>
      <w:r>
        <w:rPr>
          <w:rFonts w:ascii="Times New Roman" w:hAnsi="Times New Roman" w:cs="Times New Roman" w:hint="eastAsia"/>
          <w:sz w:val="20"/>
          <w:szCs w:val="20"/>
          <w:lang w:eastAsia="zh-CN"/>
        </w:rPr>
        <w:t>.</w:t>
      </w:r>
      <w:proofErr w:type="gramEnd"/>
      <w:r w:rsidRPr="00EB05DB">
        <w:rPr>
          <w:rFonts w:ascii="Times New Roman" w:eastAsia="Times New Roman" w:hAnsi="Times New Roman" w:cs="Times New Roman"/>
          <w:b/>
          <w:sz w:val="20"/>
          <w:szCs w:val="20"/>
        </w:rPr>
        <w:t xml:space="preserve"> Lichen Flora </w:t>
      </w:r>
      <w:proofErr w:type="gramStart"/>
      <w:r w:rsidRPr="00EB05DB">
        <w:rPr>
          <w:rFonts w:ascii="Times New Roman" w:eastAsia="Times New Roman" w:hAnsi="Times New Roman" w:cs="Times New Roman"/>
          <w:b/>
          <w:sz w:val="20"/>
          <w:szCs w:val="20"/>
        </w:rPr>
        <w:t>Of</w:t>
      </w:r>
      <w:proofErr w:type="gramEnd"/>
      <w:r w:rsidRPr="00EB05DB">
        <w:rPr>
          <w:rFonts w:ascii="Times New Roman" w:eastAsia="Times New Roman" w:hAnsi="Times New Roman" w:cs="Times New Roman"/>
          <w:b/>
          <w:sz w:val="20"/>
          <w:szCs w:val="20"/>
        </w:rPr>
        <w:t xml:space="preserve"> Niti Area From Garhwal Himalaya, Uttarakhand</w:t>
      </w:r>
      <w:r>
        <w:rPr>
          <w:rFonts w:ascii="Times New Roman" w:hAnsi="Times New Roman" w:cs="Times New Roman" w:hint="eastAsia"/>
          <w:b/>
          <w:sz w:val="20"/>
          <w:szCs w:val="20"/>
          <w:lang w:eastAsia="zh-CN"/>
        </w:rPr>
        <w:t>.</w:t>
      </w:r>
      <w:r w:rsidRPr="004C2C7E">
        <w:rPr>
          <w:rFonts w:ascii="Times New Roman" w:hAnsi="Times New Roman" w:cs="Times New Roman"/>
          <w:bCs/>
          <w:i/>
          <w:sz w:val="20"/>
          <w:szCs w:val="20"/>
        </w:rPr>
        <w:t xml:space="preserve"> </w:t>
      </w:r>
      <w:r w:rsidR="00EE00A5" w:rsidRPr="004C2C7E">
        <w:rPr>
          <w:rFonts w:ascii="Times New Roman" w:hAnsi="Times New Roman" w:cs="Times New Roman"/>
          <w:bCs/>
          <w:i/>
          <w:sz w:val="20"/>
          <w:szCs w:val="20"/>
        </w:rPr>
        <w:t>Nat Sci</w:t>
      </w:r>
      <w:r w:rsidR="00EE00A5" w:rsidRPr="004C2C7E">
        <w:rPr>
          <w:rFonts w:ascii="Times New Roman" w:hAnsi="Times New Roman" w:cs="Times New Roman"/>
          <w:bCs/>
          <w:sz w:val="20"/>
          <w:szCs w:val="20"/>
        </w:rPr>
        <w:t xml:space="preserve"> </w:t>
      </w:r>
      <w:r w:rsidR="00EE00A5" w:rsidRPr="004C2C7E">
        <w:rPr>
          <w:rFonts w:ascii="Times New Roman" w:hAnsi="Times New Roman" w:cs="Times New Roman"/>
          <w:sz w:val="20"/>
          <w:szCs w:val="20"/>
        </w:rPr>
        <w:t>2013;11(</w:t>
      </w:r>
      <w:r w:rsidR="00EE00A5" w:rsidRPr="004C2C7E">
        <w:rPr>
          <w:rFonts w:ascii="Times New Roman" w:hAnsi="Times New Roman" w:cs="Times New Roman"/>
          <w:sz w:val="20"/>
          <w:szCs w:val="20"/>
          <w:lang w:eastAsia="zh-CN"/>
        </w:rPr>
        <w:t>9</w:t>
      </w:r>
      <w:r w:rsidR="00EE00A5" w:rsidRPr="004C2C7E">
        <w:rPr>
          <w:rFonts w:ascii="Times New Roman" w:hAnsi="Times New Roman" w:cs="Times New Roman"/>
          <w:sz w:val="20"/>
          <w:szCs w:val="20"/>
        </w:rPr>
        <w:t>):</w:t>
      </w:r>
      <w:r>
        <w:rPr>
          <w:rFonts w:ascii="Times New Roman" w:hAnsi="Times New Roman" w:cs="Times New Roman" w:hint="eastAsia"/>
          <w:sz w:val="20"/>
          <w:szCs w:val="20"/>
          <w:lang w:eastAsia="zh-CN"/>
        </w:rPr>
        <w:t>103</w:t>
      </w:r>
      <w:r w:rsidR="00EE00A5" w:rsidRPr="004C2C7E">
        <w:rPr>
          <w:rFonts w:ascii="Times New Roman" w:hAnsi="Times New Roman" w:cs="Times New Roman"/>
          <w:sz w:val="20"/>
          <w:szCs w:val="20"/>
        </w:rPr>
        <w:t>-</w:t>
      </w:r>
      <w:r>
        <w:rPr>
          <w:rFonts w:ascii="Times New Roman" w:hAnsi="Times New Roman" w:cs="Times New Roman" w:hint="eastAsia"/>
          <w:sz w:val="20"/>
          <w:szCs w:val="20"/>
          <w:lang w:eastAsia="zh-CN"/>
        </w:rPr>
        <w:t>105</w:t>
      </w:r>
      <w:r w:rsidR="00EE00A5" w:rsidRPr="004C2C7E">
        <w:rPr>
          <w:rFonts w:ascii="Times New Roman" w:hAnsi="Times New Roman" w:cs="Times New Roman"/>
          <w:sz w:val="20"/>
          <w:szCs w:val="20"/>
        </w:rPr>
        <w:t xml:space="preserve">]. (ISSN: 1545-0740). </w:t>
      </w:r>
      <w:hyperlink r:id="rId9" w:history="1">
        <w:r w:rsidR="00EE00A5" w:rsidRPr="004C2C7E">
          <w:rPr>
            <w:rStyle w:val="Hyperlink"/>
            <w:rFonts w:ascii="Times New Roman" w:hAnsi="Times New Roman" w:cs="Times New Roman"/>
            <w:sz w:val="20"/>
            <w:szCs w:val="20"/>
          </w:rPr>
          <w:t>http://www.sciencepub.net/nature</w:t>
        </w:r>
      </w:hyperlink>
      <w:r w:rsidR="00EE00A5" w:rsidRPr="004C2C7E">
        <w:rPr>
          <w:rFonts w:ascii="Times New Roman" w:hAnsi="Times New Roman" w:cs="Times New Roman"/>
          <w:sz w:val="20"/>
          <w:szCs w:val="20"/>
        </w:rPr>
        <w:t>.</w:t>
      </w:r>
      <w:r>
        <w:rPr>
          <w:rFonts w:ascii="Times New Roman" w:hAnsi="Times New Roman" w:cs="Times New Roman" w:hint="eastAsia"/>
          <w:sz w:val="20"/>
          <w:szCs w:val="20"/>
          <w:lang w:eastAsia="zh-CN"/>
        </w:rPr>
        <w:t xml:space="preserve"> 15</w:t>
      </w:r>
    </w:p>
    <w:p w:rsidR="00EE00A5" w:rsidRPr="00EE00A5" w:rsidRDefault="00EE00A5" w:rsidP="004C2C7E">
      <w:pPr>
        <w:adjustRightInd w:val="0"/>
        <w:snapToGrid w:val="0"/>
        <w:spacing w:after="0" w:line="240" w:lineRule="auto"/>
        <w:jc w:val="both"/>
        <w:rPr>
          <w:rFonts w:ascii="Times New Roman" w:hAnsi="Times New Roman" w:cs="Times New Roman"/>
          <w:sz w:val="20"/>
          <w:szCs w:val="20"/>
          <w:lang w:eastAsia="zh-CN"/>
        </w:rPr>
      </w:pPr>
    </w:p>
    <w:p w:rsidR="000625D8" w:rsidRPr="00EB05DB" w:rsidRDefault="000625D8" w:rsidP="004C2C7E">
      <w:pPr>
        <w:adjustRightInd w:val="0"/>
        <w:snapToGrid w:val="0"/>
        <w:spacing w:after="0" w:line="240" w:lineRule="auto"/>
        <w:jc w:val="both"/>
        <w:rPr>
          <w:rFonts w:ascii="Times New Roman" w:hAnsi="Times New Roman" w:cs="Times New Roman"/>
          <w:sz w:val="20"/>
          <w:szCs w:val="20"/>
        </w:rPr>
      </w:pPr>
      <w:r w:rsidRPr="00EB05DB">
        <w:rPr>
          <w:rFonts w:ascii="Times New Roman" w:eastAsia="Times New Roman" w:hAnsi="Times New Roman" w:cs="Times New Roman"/>
          <w:b/>
          <w:sz w:val="20"/>
          <w:szCs w:val="20"/>
        </w:rPr>
        <w:t>Keywords:</w:t>
      </w:r>
      <w:r w:rsidR="000C4082" w:rsidRPr="00EB05DB">
        <w:rPr>
          <w:rFonts w:ascii="Times New Roman" w:eastAsia="Times New Roman" w:hAnsi="Times New Roman" w:cs="Times New Roman"/>
          <w:sz w:val="20"/>
          <w:szCs w:val="20"/>
        </w:rPr>
        <w:t xml:space="preserve"> Biodiversity, Niti, Garhwal Himalayas</w:t>
      </w:r>
      <w:r w:rsidR="007E7792" w:rsidRPr="00EB05DB">
        <w:rPr>
          <w:rFonts w:ascii="Times New Roman" w:eastAsia="Times New Roman" w:hAnsi="Times New Roman" w:cs="Times New Roman"/>
          <w:sz w:val="20"/>
          <w:szCs w:val="20"/>
        </w:rPr>
        <w:t>, India</w:t>
      </w:r>
      <w:r w:rsidR="000C4082" w:rsidRPr="00EB05DB">
        <w:rPr>
          <w:rFonts w:ascii="Times New Roman" w:eastAsia="Times New Roman" w:hAnsi="Times New Roman" w:cs="Times New Roman"/>
          <w:sz w:val="20"/>
          <w:szCs w:val="20"/>
        </w:rPr>
        <w:t>.</w:t>
      </w:r>
    </w:p>
    <w:p w:rsidR="006467DE" w:rsidRDefault="006467DE" w:rsidP="004C2C7E">
      <w:pPr>
        <w:adjustRightInd w:val="0"/>
        <w:snapToGrid w:val="0"/>
        <w:spacing w:after="0" w:line="240" w:lineRule="auto"/>
        <w:jc w:val="both"/>
        <w:rPr>
          <w:rFonts w:ascii="Times New Roman" w:hAnsi="Times New Roman" w:cs="Times New Roman" w:hint="eastAsia"/>
          <w:b/>
          <w:sz w:val="20"/>
          <w:szCs w:val="20"/>
          <w:lang w:eastAsia="zh-CN"/>
        </w:rPr>
      </w:pPr>
    </w:p>
    <w:p w:rsidR="004C2C7E" w:rsidRPr="00EB05DB" w:rsidRDefault="004C2C7E" w:rsidP="004C2C7E">
      <w:pPr>
        <w:adjustRightInd w:val="0"/>
        <w:snapToGrid w:val="0"/>
        <w:spacing w:after="0" w:line="240" w:lineRule="auto"/>
        <w:jc w:val="both"/>
        <w:rPr>
          <w:rFonts w:ascii="Times New Roman" w:hAnsi="Times New Roman" w:cs="Times New Roman" w:hint="eastAsia"/>
          <w:b/>
          <w:sz w:val="20"/>
          <w:szCs w:val="20"/>
          <w:lang w:eastAsia="zh-CN"/>
        </w:rPr>
        <w:sectPr w:rsidR="004C2C7E" w:rsidRPr="00EB05DB" w:rsidSect="004C2C7E">
          <w:headerReference w:type="default" r:id="rId10"/>
          <w:footerReference w:type="default" r:id="rId11"/>
          <w:pgSz w:w="12240" w:h="15840" w:code="1"/>
          <w:pgMar w:top="1440" w:right="1440" w:bottom="1440" w:left="1440" w:header="720" w:footer="720" w:gutter="0"/>
          <w:pgNumType w:start="103"/>
          <w:cols w:space="720"/>
          <w:docGrid w:linePitch="360"/>
        </w:sectPr>
      </w:pPr>
    </w:p>
    <w:p w:rsidR="00EB05DB" w:rsidRPr="00340740" w:rsidRDefault="00340740" w:rsidP="004C2C7E">
      <w:pPr>
        <w:adjustRightInd w:val="0"/>
        <w:snapToGrid w:val="0"/>
        <w:spacing w:after="0" w:line="240" w:lineRule="auto"/>
        <w:jc w:val="both"/>
        <w:rPr>
          <w:rFonts w:ascii="Times New Roman" w:hAnsi="Times New Roman" w:cs="Times New Roman"/>
          <w:sz w:val="20"/>
          <w:szCs w:val="20"/>
        </w:rPr>
      </w:pPr>
      <w:r w:rsidRPr="00340740">
        <w:rPr>
          <w:rFonts w:ascii="Times New Roman" w:hAnsi="Times New Roman" w:cs="Times New Roman"/>
          <w:b/>
          <w:sz w:val="20"/>
          <w:szCs w:val="20"/>
        </w:rPr>
        <w:lastRenderedPageBreak/>
        <w:t>1.</w:t>
      </w:r>
      <w:r>
        <w:rPr>
          <w:rFonts w:ascii="Times New Roman" w:hAnsi="Times New Roman" w:cs="Times New Roman"/>
          <w:b/>
          <w:sz w:val="20"/>
          <w:szCs w:val="20"/>
        </w:rPr>
        <w:t xml:space="preserve"> </w:t>
      </w:r>
      <w:r w:rsidR="00D33DB5" w:rsidRPr="00340740">
        <w:rPr>
          <w:rFonts w:ascii="Times New Roman" w:hAnsi="Times New Roman" w:cs="Times New Roman"/>
          <w:b/>
          <w:sz w:val="20"/>
          <w:szCs w:val="20"/>
        </w:rPr>
        <w:t>Introduction</w:t>
      </w:r>
      <w:r w:rsidR="00D33DB5" w:rsidRPr="00340740">
        <w:rPr>
          <w:rFonts w:ascii="Times New Roman" w:hAnsi="Times New Roman" w:cs="Times New Roman"/>
          <w:sz w:val="20"/>
          <w:szCs w:val="20"/>
        </w:rPr>
        <w:t xml:space="preserve"> </w:t>
      </w:r>
    </w:p>
    <w:p w:rsidR="00C4499F" w:rsidRPr="00EB05DB" w:rsidRDefault="00AC4A06" w:rsidP="004C2C7E">
      <w:pPr>
        <w:adjustRightInd w:val="0"/>
        <w:snapToGrid w:val="0"/>
        <w:spacing w:after="0" w:line="240" w:lineRule="auto"/>
        <w:ind w:firstLine="360"/>
        <w:jc w:val="both"/>
        <w:rPr>
          <w:rFonts w:ascii="Times New Roman" w:hAnsi="Times New Roman" w:cs="Times New Roman"/>
          <w:sz w:val="20"/>
          <w:szCs w:val="20"/>
        </w:rPr>
      </w:pPr>
      <w:r w:rsidRPr="00EB05DB">
        <w:rPr>
          <w:rFonts w:ascii="Times New Roman" w:eastAsia="Times New Roman" w:hAnsi="Times New Roman" w:cs="Times New Roman"/>
          <w:sz w:val="20"/>
          <w:szCs w:val="20"/>
        </w:rPr>
        <w:t xml:space="preserve">Recently Indian lichens were achieved that revealed the occurrence of more than 2300 species from India (Singh &amp; Sinha 2010). </w:t>
      </w:r>
      <w:r w:rsidR="00826A4D" w:rsidRPr="00EB05DB">
        <w:rPr>
          <w:rFonts w:ascii="Times New Roman" w:eastAsia="Times New Roman" w:hAnsi="Times New Roman" w:cs="Times New Roman"/>
          <w:sz w:val="20"/>
          <w:szCs w:val="20"/>
        </w:rPr>
        <w:t>The Niti v</w:t>
      </w:r>
      <w:r w:rsidR="00C4499F" w:rsidRPr="00EB05DB">
        <w:rPr>
          <w:rFonts w:ascii="Times New Roman" w:eastAsia="Times New Roman" w:hAnsi="Times New Roman" w:cs="Times New Roman"/>
          <w:sz w:val="20"/>
          <w:szCs w:val="20"/>
        </w:rPr>
        <w:t>alley area is situated in higher temperate and alpine region of Chamoli district in the Himalayas. Being situated at higher alt</w:t>
      </w:r>
      <w:r w:rsidR="00826A4D" w:rsidRPr="00EB05DB">
        <w:rPr>
          <w:rFonts w:ascii="Times New Roman" w:eastAsia="Times New Roman" w:hAnsi="Times New Roman" w:cs="Times New Roman"/>
          <w:sz w:val="20"/>
          <w:szCs w:val="20"/>
        </w:rPr>
        <w:t>itudes of 2800-3600m, the Niti v</w:t>
      </w:r>
      <w:r w:rsidR="00C4499F" w:rsidRPr="00EB05DB">
        <w:rPr>
          <w:rFonts w:ascii="Times New Roman" w:eastAsia="Times New Roman" w:hAnsi="Times New Roman" w:cs="Times New Roman"/>
          <w:sz w:val="20"/>
          <w:szCs w:val="20"/>
        </w:rPr>
        <w:t xml:space="preserve">alley area exhibit luxuriant growth of many lichens particularly the lichen genera growing on </w:t>
      </w:r>
      <w:r w:rsidR="007C78D6" w:rsidRPr="00EB05DB">
        <w:rPr>
          <w:rFonts w:ascii="Times New Roman" w:eastAsia="Times New Roman" w:hAnsi="Times New Roman" w:cs="Times New Roman"/>
          <w:sz w:val="20"/>
          <w:szCs w:val="20"/>
        </w:rPr>
        <w:t>soil (terricolous</w:t>
      </w:r>
      <w:r w:rsidR="00C4499F" w:rsidRPr="00EB05DB">
        <w:rPr>
          <w:rFonts w:ascii="Times New Roman" w:eastAsia="Times New Roman" w:hAnsi="Times New Roman" w:cs="Times New Roman"/>
          <w:sz w:val="20"/>
          <w:szCs w:val="20"/>
        </w:rPr>
        <w:t>) and exposed rock (saxicolous).</w:t>
      </w:r>
      <w:r w:rsidR="009D77B9" w:rsidRPr="00EB05DB">
        <w:rPr>
          <w:rFonts w:ascii="Times New Roman" w:hAnsi="Times New Roman" w:cs="Times New Roman"/>
          <w:sz w:val="20"/>
          <w:szCs w:val="20"/>
        </w:rPr>
        <w:t xml:space="preserve"> First time lichen flora has recorded from Niti</w:t>
      </w:r>
      <w:r w:rsidR="00390DB9" w:rsidRPr="00EB05DB">
        <w:rPr>
          <w:rFonts w:ascii="Times New Roman" w:hAnsi="Times New Roman" w:cs="Times New Roman"/>
          <w:sz w:val="20"/>
          <w:szCs w:val="20"/>
        </w:rPr>
        <w:t xml:space="preserve"> area</w:t>
      </w:r>
      <w:r w:rsidR="009D77B9" w:rsidRPr="00EB05DB">
        <w:rPr>
          <w:rFonts w:ascii="Times New Roman" w:hAnsi="Times New Roman" w:cs="Times New Roman"/>
          <w:sz w:val="20"/>
          <w:szCs w:val="20"/>
        </w:rPr>
        <w:t xml:space="preserve">. </w:t>
      </w:r>
      <w:r w:rsidR="00C4499F" w:rsidRPr="00EB05DB">
        <w:rPr>
          <w:rFonts w:ascii="Times New Roman" w:eastAsia="Times New Roman" w:hAnsi="Times New Roman" w:cs="Times New Roman"/>
          <w:sz w:val="20"/>
          <w:szCs w:val="20"/>
        </w:rPr>
        <w:t xml:space="preserve">The Gamsali, Bampa and bank of river Dhauli Ganga are the major temperate localities within Niti Valley comprised of dense coniferous forest of </w:t>
      </w:r>
      <w:r w:rsidR="00C4499F" w:rsidRPr="00EB05DB">
        <w:rPr>
          <w:rFonts w:ascii="Times New Roman" w:hAnsi="Times New Roman" w:cs="Times New Roman"/>
          <w:i/>
          <w:sz w:val="20"/>
          <w:szCs w:val="20"/>
        </w:rPr>
        <w:t xml:space="preserve">Taxus baccata, Cedrus deodara, </w:t>
      </w:r>
      <w:proofErr w:type="gramStart"/>
      <w:r w:rsidR="00C4499F" w:rsidRPr="00EB05DB">
        <w:rPr>
          <w:rFonts w:ascii="Times New Roman" w:hAnsi="Times New Roman" w:cs="Times New Roman"/>
          <w:i/>
          <w:sz w:val="20"/>
          <w:szCs w:val="20"/>
        </w:rPr>
        <w:t>Pinus</w:t>
      </w:r>
      <w:proofErr w:type="gramEnd"/>
      <w:r w:rsidR="00C4499F" w:rsidRPr="00EB05DB">
        <w:rPr>
          <w:rFonts w:ascii="Times New Roman" w:hAnsi="Times New Roman" w:cs="Times New Roman"/>
          <w:i/>
          <w:sz w:val="20"/>
          <w:szCs w:val="20"/>
        </w:rPr>
        <w:t xml:space="preserve"> wallichiana</w:t>
      </w:r>
      <w:r w:rsidR="00C4499F" w:rsidRPr="00EB05DB">
        <w:rPr>
          <w:rFonts w:ascii="Times New Roman" w:hAnsi="Times New Roman" w:cs="Times New Roman"/>
          <w:sz w:val="20"/>
          <w:szCs w:val="20"/>
        </w:rPr>
        <w:t xml:space="preserve"> and bears luxuriant growth of lichen. </w:t>
      </w:r>
    </w:p>
    <w:p w:rsidR="006467DE" w:rsidRPr="00F076FB" w:rsidRDefault="005776B9" w:rsidP="004C2C7E">
      <w:pPr>
        <w:adjustRightInd w:val="0"/>
        <w:snapToGrid w:val="0"/>
        <w:spacing w:after="0" w:line="240" w:lineRule="auto"/>
        <w:ind w:firstLine="360"/>
        <w:jc w:val="both"/>
        <w:rPr>
          <w:rFonts w:ascii="Times New Roman" w:hAnsi="Times New Roman" w:cs="Times New Roman"/>
          <w:sz w:val="20"/>
          <w:szCs w:val="20"/>
          <w:lang w:bidi="hi-IN"/>
        </w:rPr>
      </w:pPr>
      <w:r w:rsidRPr="00EB05DB">
        <w:rPr>
          <w:rFonts w:ascii="Times New Roman" w:hAnsi="Times New Roman" w:cs="Times New Roman"/>
          <w:sz w:val="20"/>
          <w:szCs w:val="20"/>
          <w:lang w:bidi="hi-IN"/>
        </w:rPr>
        <w:t>The long stretches of grasslands interspersed with snow streams in higher altitudes of Niti are</w:t>
      </w:r>
      <w:r w:rsidR="00BC7C32" w:rsidRPr="00EB05DB">
        <w:rPr>
          <w:rFonts w:ascii="Times New Roman" w:hAnsi="Times New Roman" w:cs="Times New Roman"/>
          <w:sz w:val="20"/>
          <w:szCs w:val="20"/>
          <w:lang w:bidi="hi-IN"/>
        </w:rPr>
        <w:t>a</w:t>
      </w:r>
      <w:r w:rsidRPr="00EB05DB">
        <w:rPr>
          <w:rFonts w:ascii="Times New Roman" w:hAnsi="Times New Roman" w:cs="Times New Roman"/>
          <w:sz w:val="20"/>
          <w:szCs w:val="20"/>
          <w:lang w:bidi="hi-IN"/>
        </w:rPr>
        <w:t xml:space="preserve"> the characteristic features of alpine meadows. The area bears good growth of many terricolous lichens together with herbaceous plants. Within the alpine regions of Niti the dry arid areas show xerophytic type of vegetation represented by scanty growth of </w:t>
      </w:r>
      <w:r w:rsidRPr="00EB05DB">
        <w:rPr>
          <w:rFonts w:ascii="Times New Roman" w:hAnsi="Times New Roman" w:cs="Times New Roman"/>
          <w:i/>
          <w:sz w:val="20"/>
          <w:szCs w:val="20"/>
          <w:lang w:bidi="hi-IN"/>
        </w:rPr>
        <w:t>Juniperus, Jruinea, Artemisia</w:t>
      </w:r>
      <w:r w:rsidRPr="00EB05DB">
        <w:rPr>
          <w:rFonts w:ascii="Times New Roman" w:hAnsi="Times New Roman" w:cs="Times New Roman"/>
          <w:sz w:val="20"/>
          <w:szCs w:val="20"/>
          <w:lang w:bidi="hi-IN"/>
        </w:rPr>
        <w:t xml:space="preserve"> shrubs together with </w:t>
      </w:r>
      <w:r w:rsidRPr="00EB05DB">
        <w:rPr>
          <w:rFonts w:ascii="Times New Roman" w:hAnsi="Times New Roman" w:cs="Times New Roman"/>
          <w:i/>
          <w:sz w:val="20"/>
          <w:szCs w:val="20"/>
          <w:lang w:bidi="hi-IN"/>
        </w:rPr>
        <w:t xml:space="preserve">Ephedra </w:t>
      </w:r>
      <w:r w:rsidRPr="00EB05DB">
        <w:rPr>
          <w:rFonts w:ascii="Times New Roman" w:hAnsi="Times New Roman" w:cs="Times New Roman"/>
          <w:sz w:val="20"/>
          <w:szCs w:val="20"/>
          <w:lang w:bidi="hi-IN"/>
        </w:rPr>
        <w:t xml:space="preserve">and </w:t>
      </w:r>
      <w:r w:rsidRPr="00EB05DB">
        <w:rPr>
          <w:rFonts w:ascii="Times New Roman" w:hAnsi="Times New Roman" w:cs="Times New Roman"/>
          <w:i/>
          <w:sz w:val="20"/>
          <w:szCs w:val="20"/>
          <w:lang w:bidi="hi-IN"/>
        </w:rPr>
        <w:t xml:space="preserve">Hippophae </w:t>
      </w:r>
      <w:r w:rsidRPr="00EB05DB">
        <w:rPr>
          <w:rFonts w:ascii="Times New Roman" w:hAnsi="Times New Roman" w:cs="Times New Roman"/>
          <w:sz w:val="20"/>
          <w:szCs w:val="20"/>
          <w:lang w:bidi="hi-IN"/>
        </w:rPr>
        <w:t>in riverine and rocky situation. The dry and exposed habitats exhibit growth of some exclusive lichen species on rocks and soil</w:t>
      </w:r>
      <w:r w:rsidR="000B0741" w:rsidRPr="00EB05DB">
        <w:rPr>
          <w:rFonts w:ascii="Times New Roman" w:hAnsi="Times New Roman" w:cs="Times New Roman"/>
          <w:sz w:val="20"/>
          <w:szCs w:val="20"/>
          <w:lang w:bidi="hi-IN"/>
        </w:rPr>
        <w:t>.</w:t>
      </w:r>
    </w:p>
    <w:p w:rsidR="00361C5F" w:rsidRPr="00EB05DB" w:rsidRDefault="00340740" w:rsidP="004C2C7E">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 </w:t>
      </w:r>
      <w:r w:rsidR="00D33DB5">
        <w:rPr>
          <w:rFonts w:ascii="Times New Roman" w:eastAsia="Times New Roman" w:hAnsi="Times New Roman" w:cs="Times New Roman"/>
          <w:b/>
          <w:bCs/>
          <w:sz w:val="20"/>
          <w:szCs w:val="20"/>
        </w:rPr>
        <w:t>Materials a</w:t>
      </w:r>
      <w:r w:rsidR="00D33DB5" w:rsidRPr="00EB05DB">
        <w:rPr>
          <w:rFonts w:ascii="Times New Roman" w:eastAsia="Times New Roman" w:hAnsi="Times New Roman" w:cs="Times New Roman"/>
          <w:b/>
          <w:bCs/>
          <w:sz w:val="20"/>
          <w:szCs w:val="20"/>
        </w:rPr>
        <w:t>nd Methods</w:t>
      </w:r>
    </w:p>
    <w:p w:rsidR="00407520" w:rsidRPr="00EB05DB" w:rsidRDefault="00A24199" w:rsidP="004C2C7E">
      <w:pPr>
        <w:adjustRightInd w:val="0"/>
        <w:snapToGrid w:val="0"/>
        <w:spacing w:after="0" w:line="240" w:lineRule="auto"/>
        <w:ind w:firstLine="360"/>
        <w:jc w:val="both"/>
        <w:rPr>
          <w:rFonts w:ascii="Times New Roman" w:eastAsia="Times New Roman" w:hAnsi="Times New Roman" w:cs="Times New Roman"/>
          <w:sz w:val="20"/>
          <w:szCs w:val="20"/>
        </w:rPr>
      </w:pPr>
      <w:r w:rsidRPr="00EB05DB">
        <w:rPr>
          <w:rFonts w:ascii="Times New Roman" w:eastAsia="Times New Roman" w:hAnsi="Times New Roman" w:cs="Times New Roman"/>
          <w:sz w:val="20"/>
          <w:szCs w:val="20"/>
        </w:rPr>
        <w:t xml:space="preserve">In August-September 2007 more than 450 specimens of lichens were collected from the different available substrates </w:t>
      </w:r>
      <w:r w:rsidRPr="00EB05DB">
        <w:rPr>
          <w:rFonts w:ascii="Times New Roman" w:hAnsi="Times New Roman" w:cs="Times New Roman"/>
          <w:sz w:val="20"/>
          <w:szCs w:val="20"/>
        </w:rPr>
        <w:t>Niti and Gamsali</w:t>
      </w:r>
      <w:r w:rsidRPr="00EB05DB">
        <w:rPr>
          <w:rFonts w:ascii="Times New Roman" w:eastAsia="Times New Roman" w:hAnsi="Times New Roman" w:cs="Times New Roman"/>
          <w:sz w:val="20"/>
          <w:szCs w:val="20"/>
        </w:rPr>
        <w:t xml:space="preserve"> area.</w:t>
      </w:r>
      <w:r w:rsidRPr="00EB05DB">
        <w:rPr>
          <w:rFonts w:ascii="Times New Roman" w:eastAsia="Times New Roman" w:hAnsi="Times New Roman" w:cs="Times New Roman"/>
          <w:spacing w:val="4"/>
          <w:sz w:val="20"/>
          <w:szCs w:val="20"/>
        </w:rPr>
        <w:t xml:space="preserve"> The specimens were identified in respect of their morphology, anatomy and chemistry. The chemistry of all the specimens were performed by </w:t>
      </w:r>
      <w:r w:rsidRPr="00EB05DB">
        <w:rPr>
          <w:rFonts w:ascii="Times New Roman" w:eastAsia="Times New Roman" w:hAnsi="Times New Roman" w:cs="Times New Roman"/>
          <w:spacing w:val="4"/>
          <w:sz w:val="20"/>
          <w:szCs w:val="20"/>
        </w:rPr>
        <w:lastRenderedPageBreak/>
        <w:t>both colour spot tests ( K, C, Pd ) followed by thin layer chromatographic (TLC) methods as described by Walker &amp; James (1980).The chromatograms were developed in solvent A (Toluene: 1-4 dioxane: acetic acid 180: 60: 8 ml).</w:t>
      </w:r>
      <w:r w:rsidRPr="00EB05DB">
        <w:rPr>
          <w:rFonts w:ascii="Times New Roman" w:eastAsia="Times New Roman" w:hAnsi="Times New Roman" w:cs="Times New Roman"/>
          <w:sz w:val="20"/>
          <w:szCs w:val="20"/>
        </w:rPr>
        <w:t xml:space="preserve"> The collected specimens were identified with the help of recent literature of Awasthi (1988, 1991, 2000, 2007); Divakar and Upreti (2005); Nayaka, (2004); Joshi, Y., (2008). The specimens are deposited in the herbarium of National Botanical Research Institute (CSIR) Lucknow (LWG). </w:t>
      </w:r>
    </w:p>
    <w:p w:rsidR="00CC7C53" w:rsidRPr="00EB05DB" w:rsidRDefault="00340740" w:rsidP="004C2C7E">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w:t>
      </w:r>
      <w:r w:rsidR="00A60E6E" w:rsidRPr="00EB05DB">
        <w:rPr>
          <w:rFonts w:ascii="Times New Roman" w:eastAsia="Times New Roman" w:hAnsi="Times New Roman" w:cs="Times New Roman"/>
          <w:b/>
          <w:sz w:val="20"/>
          <w:szCs w:val="20"/>
        </w:rPr>
        <w:t>Result</w:t>
      </w:r>
    </w:p>
    <w:p w:rsidR="00AF5BB0" w:rsidRPr="00EB05DB" w:rsidRDefault="004E3FDC" w:rsidP="004C2C7E">
      <w:pPr>
        <w:adjustRightInd w:val="0"/>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 </w:t>
      </w:r>
      <w:r w:rsidR="009A6418">
        <w:rPr>
          <w:rFonts w:ascii="Times New Roman" w:hAnsi="Times New Roman" w:cs="Times New Roman"/>
          <w:sz w:val="20"/>
          <w:szCs w:val="20"/>
        </w:rPr>
        <w:t>(</w:t>
      </w:r>
      <w:r>
        <w:rPr>
          <w:rFonts w:ascii="Times New Roman" w:hAnsi="Times New Roman" w:cs="Times New Roman"/>
          <w:sz w:val="20"/>
          <w:szCs w:val="20"/>
        </w:rPr>
        <w:t>Table</w:t>
      </w:r>
      <w:r w:rsidR="009A6418">
        <w:rPr>
          <w:rFonts w:ascii="Times New Roman" w:hAnsi="Times New Roman" w:cs="Times New Roman"/>
          <w:sz w:val="20"/>
          <w:szCs w:val="20"/>
        </w:rPr>
        <w:t xml:space="preserve"> No.1</w:t>
      </w:r>
      <w:proofErr w:type="gramStart"/>
      <w:r w:rsidR="009A6418">
        <w:rPr>
          <w:rFonts w:ascii="Times New Roman" w:hAnsi="Times New Roman" w:cs="Times New Roman"/>
          <w:sz w:val="20"/>
          <w:szCs w:val="20"/>
        </w:rPr>
        <w:t xml:space="preserve">) </w:t>
      </w:r>
      <w:r>
        <w:rPr>
          <w:rFonts w:ascii="Times New Roman" w:hAnsi="Times New Roman" w:cs="Times New Roman"/>
          <w:sz w:val="20"/>
          <w:szCs w:val="20"/>
        </w:rPr>
        <w:t xml:space="preserve"> 1</w:t>
      </w:r>
      <w:r w:rsidR="00AF5BB0" w:rsidRPr="00EB05DB">
        <w:rPr>
          <w:rFonts w:ascii="Times New Roman" w:hAnsi="Times New Roman" w:cs="Times New Roman"/>
          <w:sz w:val="20"/>
          <w:szCs w:val="20"/>
        </w:rPr>
        <w:t>43</w:t>
      </w:r>
      <w:proofErr w:type="gramEnd"/>
      <w:r w:rsidR="00AF5BB0" w:rsidRPr="00EB05DB">
        <w:rPr>
          <w:rFonts w:ascii="Times New Roman" w:hAnsi="Times New Roman" w:cs="Times New Roman"/>
          <w:sz w:val="20"/>
          <w:szCs w:val="20"/>
        </w:rPr>
        <w:t xml:space="preserve"> species </w:t>
      </w:r>
      <w:r w:rsidR="0052022E" w:rsidRPr="00EB05DB">
        <w:rPr>
          <w:rFonts w:ascii="Times New Roman" w:hAnsi="Times New Roman" w:cs="Times New Roman"/>
          <w:sz w:val="20"/>
          <w:szCs w:val="20"/>
        </w:rPr>
        <w:t>belonging to 32 genera and 13</w:t>
      </w:r>
      <w:r w:rsidR="00AF5BB0" w:rsidRPr="00EB05DB">
        <w:rPr>
          <w:rFonts w:ascii="Times New Roman" w:hAnsi="Times New Roman" w:cs="Times New Roman"/>
          <w:sz w:val="20"/>
          <w:szCs w:val="20"/>
        </w:rPr>
        <w:t xml:space="preserve"> families </w:t>
      </w:r>
      <w:r w:rsidR="0052022E" w:rsidRPr="00EB05DB">
        <w:rPr>
          <w:rFonts w:ascii="Times New Roman" w:hAnsi="Times New Roman" w:cs="Times New Roman"/>
          <w:sz w:val="20"/>
          <w:szCs w:val="20"/>
        </w:rPr>
        <w:t>of lichens from Niti</w:t>
      </w:r>
      <w:r w:rsidR="000446E0" w:rsidRPr="00EB05DB">
        <w:rPr>
          <w:rFonts w:ascii="Times New Roman" w:hAnsi="Times New Roman" w:cs="Times New Roman"/>
          <w:sz w:val="20"/>
          <w:szCs w:val="20"/>
        </w:rPr>
        <w:t xml:space="preserve"> area</w:t>
      </w:r>
      <w:r w:rsidR="00AF5BB0" w:rsidRPr="00EB05DB">
        <w:rPr>
          <w:rFonts w:ascii="Times New Roman" w:hAnsi="Times New Roman" w:cs="Times New Roman"/>
          <w:sz w:val="20"/>
          <w:szCs w:val="20"/>
        </w:rPr>
        <w:t xml:space="preserve">. Among the different substrates, the trees host the maximum diversity of lichens represented by </w:t>
      </w:r>
      <w:r w:rsidR="00F74D5C" w:rsidRPr="00EB05DB">
        <w:rPr>
          <w:rFonts w:ascii="Times New Roman" w:hAnsi="Times New Roman" w:cs="Times New Roman"/>
          <w:sz w:val="20"/>
          <w:szCs w:val="20"/>
        </w:rPr>
        <w:t>22 species followed by 18</w:t>
      </w:r>
      <w:r w:rsidR="00AF5BB0" w:rsidRPr="00EB05DB">
        <w:rPr>
          <w:rFonts w:ascii="Times New Roman" w:hAnsi="Times New Roman" w:cs="Times New Roman"/>
          <w:sz w:val="20"/>
          <w:szCs w:val="20"/>
        </w:rPr>
        <w:t xml:space="preserve"> </w:t>
      </w:r>
      <w:r w:rsidR="00F74D5C" w:rsidRPr="00EB05DB">
        <w:rPr>
          <w:rFonts w:ascii="Times New Roman" w:hAnsi="Times New Roman" w:cs="Times New Roman"/>
          <w:sz w:val="20"/>
          <w:szCs w:val="20"/>
        </w:rPr>
        <w:t>saxicolous and 11</w:t>
      </w:r>
      <w:r w:rsidR="00AF5BB0" w:rsidRPr="00EB05DB">
        <w:rPr>
          <w:rFonts w:ascii="Times New Roman" w:hAnsi="Times New Roman" w:cs="Times New Roman"/>
          <w:sz w:val="20"/>
          <w:szCs w:val="20"/>
        </w:rPr>
        <w:t xml:space="preserve"> terricolous (soil inhabiting) lichens. The area shows good growth of medi</w:t>
      </w:r>
      <w:r w:rsidR="00F74D5C" w:rsidRPr="00EB05DB">
        <w:rPr>
          <w:rFonts w:ascii="Times New Roman" w:hAnsi="Times New Roman" w:cs="Times New Roman"/>
          <w:sz w:val="20"/>
          <w:szCs w:val="20"/>
        </w:rPr>
        <w:t>cinal lichens, represented by 13</w:t>
      </w:r>
      <w:r w:rsidR="00AF5BB0" w:rsidRPr="00EB05DB">
        <w:rPr>
          <w:rFonts w:ascii="Times New Roman" w:hAnsi="Times New Roman" w:cs="Times New Roman"/>
          <w:sz w:val="20"/>
          <w:szCs w:val="20"/>
        </w:rPr>
        <w:t xml:space="preserve"> species. In </w:t>
      </w:r>
      <w:r w:rsidR="00F74D5C" w:rsidRPr="00EB05DB">
        <w:rPr>
          <w:rFonts w:ascii="Times New Roman" w:hAnsi="Times New Roman" w:cs="Times New Roman"/>
          <w:sz w:val="20"/>
          <w:szCs w:val="20"/>
        </w:rPr>
        <w:t>Niti area</w:t>
      </w:r>
      <w:r w:rsidR="00AF5BB0" w:rsidRPr="00EB05DB">
        <w:rPr>
          <w:rFonts w:ascii="Times New Roman" w:hAnsi="Times New Roman" w:cs="Times New Roman"/>
          <w:sz w:val="20"/>
          <w:szCs w:val="20"/>
        </w:rPr>
        <w:t xml:space="preserve">, </w:t>
      </w:r>
      <w:r w:rsidR="00AF5BB0" w:rsidRPr="00EB05DB">
        <w:rPr>
          <w:rFonts w:ascii="Times New Roman" w:hAnsi="Times New Roman" w:cs="Times New Roman"/>
          <w:i/>
          <w:sz w:val="20"/>
          <w:szCs w:val="20"/>
        </w:rPr>
        <w:t>Pinus wallichiana</w:t>
      </w:r>
      <w:r w:rsidR="00F74D5C" w:rsidRPr="00EB05DB">
        <w:rPr>
          <w:rFonts w:ascii="Times New Roman" w:hAnsi="Times New Roman" w:cs="Times New Roman"/>
          <w:i/>
          <w:sz w:val="20"/>
          <w:szCs w:val="20"/>
        </w:rPr>
        <w:t>, Taxus baccata</w:t>
      </w:r>
      <w:r w:rsidR="00F74D5C" w:rsidRPr="00EB05DB">
        <w:rPr>
          <w:rFonts w:ascii="Times New Roman" w:hAnsi="Times New Roman" w:cs="Times New Roman"/>
          <w:sz w:val="20"/>
          <w:szCs w:val="20"/>
        </w:rPr>
        <w:t xml:space="preserve"> are</w:t>
      </w:r>
      <w:r w:rsidR="00AF5BB0" w:rsidRPr="00EB05DB">
        <w:rPr>
          <w:rFonts w:ascii="Times New Roman" w:hAnsi="Times New Roman" w:cs="Times New Roman"/>
          <w:sz w:val="20"/>
          <w:szCs w:val="20"/>
        </w:rPr>
        <w:t xml:space="preserve"> the common host tree for the lichens</w:t>
      </w:r>
      <w:r w:rsidR="00F74D5C" w:rsidRPr="00EB05DB">
        <w:rPr>
          <w:rFonts w:ascii="Times New Roman" w:hAnsi="Times New Roman" w:cs="Times New Roman"/>
          <w:sz w:val="20"/>
          <w:szCs w:val="20"/>
        </w:rPr>
        <w:t>.</w:t>
      </w:r>
    </w:p>
    <w:p w:rsidR="00AF5BB0" w:rsidRPr="00EB05DB" w:rsidRDefault="00F74D5C" w:rsidP="004C2C7E">
      <w:pPr>
        <w:adjustRightInd w:val="0"/>
        <w:snapToGrid w:val="0"/>
        <w:spacing w:after="0" w:line="240" w:lineRule="auto"/>
        <w:ind w:firstLine="360"/>
        <w:jc w:val="both"/>
        <w:rPr>
          <w:rFonts w:ascii="Times New Roman" w:hAnsi="Times New Roman" w:cs="Times New Roman"/>
          <w:sz w:val="20"/>
          <w:szCs w:val="20"/>
        </w:rPr>
      </w:pPr>
      <w:proofErr w:type="gramStart"/>
      <w:r w:rsidRPr="00EB05DB">
        <w:rPr>
          <w:rFonts w:ascii="Times New Roman" w:hAnsi="Times New Roman" w:cs="Times New Roman"/>
          <w:sz w:val="20"/>
          <w:szCs w:val="20"/>
        </w:rPr>
        <w:t>Niti area dominance</w:t>
      </w:r>
      <w:r w:rsidR="00AF5BB0" w:rsidRPr="00EB05DB">
        <w:rPr>
          <w:rFonts w:ascii="Times New Roman" w:hAnsi="Times New Roman" w:cs="Times New Roman"/>
          <w:sz w:val="20"/>
          <w:szCs w:val="20"/>
        </w:rPr>
        <w:t xml:space="preserve"> of Parm</w:t>
      </w:r>
      <w:r w:rsidRPr="00EB05DB">
        <w:rPr>
          <w:rFonts w:ascii="Times New Roman" w:hAnsi="Times New Roman" w:cs="Times New Roman"/>
          <w:sz w:val="20"/>
          <w:szCs w:val="20"/>
        </w:rPr>
        <w:t>elioid lichens represented by 19</w:t>
      </w:r>
      <w:r w:rsidR="00AF5BB0" w:rsidRPr="00EB05DB">
        <w:rPr>
          <w:rFonts w:ascii="Times New Roman" w:hAnsi="Times New Roman" w:cs="Times New Roman"/>
          <w:sz w:val="20"/>
          <w:szCs w:val="20"/>
        </w:rPr>
        <w:t xml:space="preserve"> species.</w:t>
      </w:r>
      <w:proofErr w:type="gramEnd"/>
      <w:r w:rsidR="00AF5BB0" w:rsidRPr="00EB05DB">
        <w:rPr>
          <w:rFonts w:ascii="Times New Roman" w:hAnsi="Times New Roman" w:cs="Times New Roman"/>
          <w:sz w:val="20"/>
          <w:szCs w:val="20"/>
        </w:rPr>
        <w:t xml:space="preserve"> The probable resion for scarce or poor growth of lichens on various coniferous trees may be attributed to the factors such as rocky dry area, having thinned out, open forest and stunted growth of trees. The area show good growth of saxicolous</w:t>
      </w:r>
      <w:r w:rsidR="004F24F7" w:rsidRPr="00EB05DB">
        <w:rPr>
          <w:rFonts w:ascii="Times New Roman" w:hAnsi="Times New Roman" w:cs="Times New Roman"/>
          <w:sz w:val="20"/>
          <w:szCs w:val="20"/>
        </w:rPr>
        <w:t xml:space="preserve"> lichens as </w:t>
      </w:r>
      <w:r w:rsidRPr="00EB05DB">
        <w:rPr>
          <w:rFonts w:ascii="Times New Roman" w:hAnsi="Times New Roman" w:cs="Times New Roman"/>
          <w:sz w:val="20"/>
          <w:szCs w:val="20"/>
        </w:rPr>
        <w:t>18</w:t>
      </w:r>
      <w:r w:rsidR="00AF5BB0" w:rsidRPr="00EB05DB">
        <w:rPr>
          <w:rFonts w:ascii="Times New Roman" w:hAnsi="Times New Roman" w:cs="Times New Roman"/>
          <w:sz w:val="20"/>
          <w:szCs w:val="20"/>
        </w:rPr>
        <w:t xml:space="preserve"> species</w:t>
      </w:r>
      <w:r w:rsidR="004F24F7" w:rsidRPr="00EB05DB">
        <w:rPr>
          <w:rFonts w:ascii="Times New Roman" w:hAnsi="Times New Roman" w:cs="Times New Roman"/>
          <w:sz w:val="20"/>
          <w:szCs w:val="20"/>
        </w:rPr>
        <w:t xml:space="preserve"> the common species</w:t>
      </w:r>
      <w:r w:rsidR="00AF5BB0" w:rsidRPr="00EB05DB">
        <w:rPr>
          <w:rFonts w:ascii="Times New Roman" w:hAnsi="Times New Roman" w:cs="Times New Roman"/>
          <w:sz w:val="20"/>
          <w:szCs w:val="20"/>
        </w:rPr>
        <w:t xml:space="preserve"> </w:t>
      </w:r>
      <w:r w:rsidR="004F24F7" w:rsidRPr="00EB05DB">
        <w:rPr>
          <w:rFonts w:ascii="Times New Roman" w:hAnsi="Times New Roman" w:cs="Times New Roman"/>
          <w:sz w:val="20"/>
          <w:szCs w:val="20"/>
        </w:rPr>
        <w:t xml:space="preserve">are </w:t>
      </w:r>
      <w:r w:rsidR="00AF5BB0" w:rsidRPr="00EB05DB">
        <w:rPr>
          <w:rFonts w:ascii="Times New Roman" w:hAnsi="Times New Roman" w:cs="Times New Roman"/>
          <w:i/>
          <w:sz w:val="20"/>
          <w:szCs w:val="20"/>
        </w:rPr>
        <w:t>Xanthoparmelia</w:t>
      </w:r>
      <w:r w:rsidR="004F24F7" w:rsidRPr="00EB05DB">
        <w:rPr>
          <w:rFonts w:ascii="Times New Roman" w:hAnsi="Times New Roman" w:cs="Times New Roman"/>
          <w:i/>
          <w:sz w:val="20"/>
          <w:szCs w:val="20"/>
        </w:rPr>
        <w:t xml:space="preserve"> stenophylla </w:t>
      </w:r>
      <w:r w:rsidR="004F24F7" w:rsidRPr="00EB05DB">
        <w:rPr>
          <w:rFonts w:ascii="Times New Roman" w:hAnsi="Times New Roman" w:cs="Times New Roman"/>
          <w:sz w:val="20"/>
          <w:szCs w:val="20"/>
        </w:rPr>
        <w:t>(Ach.) Ahti &amp; D. Hawksw.</w:t>
      </w:r>
      <w:r w:rsidRPr="00EB05DB">
        <w:rPr>
          <w:rFonts w:ascii="Times New Roman" w:hAnsi="Times New Roman" w:cs="Times New Roman"/>
          <w:sz w:val="20"/>
          <w:szCs w:val="20"/>
        </w:rPr>
        <w:t>,</w:t>
      </w:r>
      <w:r w:rsidR="004F24F7" w:rsidRPr="00EB05DB">
        <w:rPr>
          <w:rFonts w:ascii="Times New Roman" w:hAnsi="Times New Roman" w:cs="Times New Roman"/>
          <w:sz w:val="20"/>
          <w:szCs w:val="20"/>
        </w:rPr>
        <w:t xml:space="preserve"> </w:t>
      </w:r>
      <w:r w:rsidR="00160FBD" w:rsidRPr="00EB05DB">
        <w:rPr>
          <w:rFonts w:ascii="Times New Roman" w:hAnsi="Times New Roman" w:cs="Times New Roman"/>
          <w:i/>
          <w:sz w:val="20"/>
          <w:szCs w:val="20"/>
        </w:rPr>
        <w:t>Rhizoplaca peltata</w:t>
      </w:r>
      <w:r w:rsidR="00160FBD" w:rsidRPr="00EB05DB">
        <w:rPr>
          <w:rFonts w:ascii="Times New Roman" w:hAnsi="Times New Roman" w:cs="Times New Roman"/>
          <w:sz w:val="20"/>
          <w:szCs w:val="20"/>
        </w:rPr>
        <w:t xml:space="preserve"> (Ramond) Leuck. &amp; </w:t>
      </w:r>
      <w:proofErr w:type="gramStart"/>
      <w:r w:rsidR="00160FBD" w:rsidRPr="00EB05DB">
        <w:rPr>
          <w:rFonts w:ascii="Times New Roman" w:hAnsi="Times New Roman" w:cs="Times New Roman"/>
          <w:sz w:val="20"/>
          <w:szCs w:val="20"/>
        </w:rPr>
        <w:t>Poelt.</w:t>
      </w:r>
      <w:r w:rsidR="00FD6EE5" w:rsidRPr="00EB05DB">
        <w:rPr>
          <w:rFonts w:ascii="Times New Roman" w:hAnsi="Times New Roman" w:cs="Times New Roman"/>
          <w:sz w:val="20"/>
          <w:szCs w:val="20"/>
        </w:rPr>
        <w:t>,</w:t>
      </w:r>
      <w:proofErr w:type="gramEnd"/>
      <w:r w:rsidR="00160FBD" w:rsidRPr="00EB05DB">
        <w:rPr>
          <w:rFonts w:ascii="Times New Roman" w:hAnsi="Times New Roman" w:cs="Times New Roman"/>
          <w:sz w:val="20"/>
          <w:szCs w:val="20"/>
        </w:rPr>
        <w:t xml:space="preserve"> </w:t>
      </w:r>
      <w:r w:rsidR="004F24F7" w:rsidRPr="00EB05DB">
        <w:rPr>
          <w:rFonts w:ascii="Times New Roman" w:hAnsi="Times New Roman" w:cs="Times New Roman"/>
          <w:i/>
          <w:sz w:val="20"/>
          <w:szCs w:val="20"/>
        </w:rPr>
        <w:t>Xanthoparmelia conspersa</w:t>
      </w:r>
      <w:r w:rsidR="004F24F7" w:rsidRPr="00EB05DB">
        <w:rPr>
          <w:rFonts w:ascii="Times New Roman" w:hAnsi="Times New Roman" w:cs="Times New Roman"/>
          <w:sz w:val="20"/>
          <w:szCs w:val="20"/>
        </w:rPr>
        <w:t xml:space="preserve"> (Ehrh. ex Ach.) Hale</w:t>
      </w:r>
      <w:r w:rsidR="00CD2462" w:rsidRPr="00EB05DB">
        <w:rPr>
          <w:rFonts w:ascii="Times New Roman" w:hAnsi="Times New Roman" w:cs="Times New Roman"/>
          <w:sz w:val="20"/>
          <w:szCs w:val="20"/>
        </w:rPr>
        <w:t>,</w:t>
      </w:r>
      <w:r w:rsidRPr="00EB05DB">
        <w:rPr>
          <w:rFonts w:ascii="Times New Roman" w:hAnsi="Times New Roman" w:cs="Times New Roman"/>
          <w:sz w:val="20"/>
          <w:szCs w:val="20"/>
        </w:rPr>
        <w:t xml:space="preserve"> </w:t>
      </w:r>
      <w:r w:rsidRPr="00EB05DB">
        <w:rPr>
          <w:rFonts w:ascii="Times New Roman" w:hAnsi="Times New Roman" w:cs="Times New Roman"/>
          <w:i/>
          <w:sz w:val="20"/>
          <w:szCs w:val="20"/>
        </w:rPr>
        <w:t>Diploschistes scruposus</w:t>
      </w:r>
      <w:r w:rsidRPr="00EB05DB">
        <w:rPr>
          <w:rFonts w:ascii="Times New Roman" w:hAnsi="Times New Roman" w:cs="Times New Roman"/>
          <w:sz w:val="20"/>
          <w:szCs w:val="20"/>
        </w:rPr>
        <w:t xml:space="preserve"> (Schreb.) Norman</w:t>
      </w:r>
      <w:r w:rsidR="00FD540C" w:rsidRPr="00EB05DB">
        <w:rPr>
          <w:rFonts w:ascii="Times New Roman" w:hAnsi="Times New Roman" w:cs="Times New Roman"/>
          <w:sz w:val="20"/>
          <w:szCs w:val="20"/>
        </w:rPr>
        <w:t xml:space="preserve">, </w:t>
      </w:r>
      <w:r w:rsidR="00AF5BB0" w:rsidRPr="00EB05DB">
        <w:rPr>
          <w:rFonts w:ascii="Times New Roman" w:hAnsi="Times New Roman" w:cs="Times New Roman"/>
          <w:sz w:val="20"/>
          <w:szCs w:val="20"/>
        </w:rPr>
        <w:t>on soil or on soil over rocks recorded from the area.</w:t>
      </w:r>
    </w:p>
    <w:p w:rsidR="00013944" w:rsidRPr="00EB05DB" w:rsidRDefault="00013944" w:rsidP="004C2C7E">
      <w:pPr>
        <w:adjustRightInd w:val="0"/>
        <w:snapToGrid w:val="0"/>
        <w:spacing w:after="0" w:line="240" w:lineRule="auto"/>
        <w:jc w:val="both"/>
        <w:rPr>
          <w:rFonts w:ascii="Times New Roman" w:eastAsia="Times New Roman" w:hAnsi="Times New Roman" w:cs="Times New Roman"/>
          <w:sz w:val="20"/>
          <w:szCs w:val="20"/>
        </w:rPr>
      </w:pPr>
    </w:p>
    <w:p w:rsidR="006467DE" w:rsidRPr="00EB05DB" w:rsidRDefault="006467DE" w:rsidP="004C2C7E">
      <w:pPr>
        <w:tabs>
          <w:tab w:val="left" w:pos="3435"/>
        </w:tabs>
        <w:adjustRightInd w:val="0"/>
        <w:snapToGrid w:val="0"/>
        <w:spacing w:after="0" w:line="240" w:lineRule="auto"/>
        <w:jc w:val="both"/>
        <w:rPr>
          <w:rFonts w:ascii="Times New Roman" w:hAnsi="Times New Roman" w:cs="Times New Roman"/>
          <w:sz w:val="20"/>
          <w:szCs w:val="20"/>
        </w:rPr>
        <w:sectPr w:rsidR="006467DE" w:rsidRPr="00EB05DB" w:rsidSect="005203E5">
          <w:type w:val="continuous"/>
          <w:pgSz w:w="12240" w:h="15840" w:code="1"/>
          <w:pgMar w:top="1440" w:right="1440" w:bottom="1440" w:left="1440" w:header="720" w:footer="720" w:gutter="0"/>
          <w:cols w:num="2" w:space="720"/>
          <w:docGrid w:linePitch="360"/>
        </w:sectPr>
      </w:pPr>
    </w:p>
    <w:tbl>
      <w:tblPr>
        <w:tblW w:w="0" w:type="auto"/>
        <w:jc w:val="center"/>
        <w:tblLook w:val="04A0"/>
      </w:tblPr>
      <w:tblGrid>
        <w:gridCol w:w="396"/>
        <w:gridCol w:w="3421"/>
        <w:gridCol w:w="1596"/>
        <w:gridCol w:w="1972"/>
        <w:gridCol w:w="886"/>
        <w:gridCol w:w="435"/>
        <w:gridCol w:w="435"/>
        <w:gridCol w:w="435"/>
      </w:tblGrid>
      <w:tr w:rsidR="005B2766" w:rsidRPr="004C2C7E" w:rsidTr="004C2C7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lastRenderedPageBreak/>
              <w:t> </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 xml:space="preserve">Table 1: Total lichen taxa of Niti and Gamsali areas in Chamoli district, Uttarakhand, India </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Lichen species</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Families</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Habitat</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Habit</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10 Km. before Gamsali</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10 km. before Niti</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Medicinally important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Amandinea punctata </w:t>
            </w:r>
            <w:r w:rsidRPr="004C2C7E">
              <w:rPr>
                <w:rFonts w:ascii="Times New Roman" w:eastAsia="Times New Roman" w:hAnsi="Times New Roman" w:cs="Times New Roman"/>
                <w:sz w:val="18"/>
                <w:szCs w:val="18"/>
              </w:rPr>
              <w:t>(Hoffm.) Coppins &amp; Scheid.</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Caliciaceae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Chrysothrix candelaris </w:t>
            </w:r>
            <w:r w:rsidRPr="004C2C7E">
              <w:rPr>
                <w:rFonts w:ascii="Times New Roman" w:eastAsia="Times New Roman" w:hAnsi="Times New Roman" w:cs="Times New Roman"/>
                <w:sz w:val="18"/>
                <w:szCs w:val="18"/>
              </w:rPr>
              <w:t>(L.) J. R. Laundon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Chrysothricaceae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 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Cladonia fimbriata </w:t>
            </w:r>
            <w:r w:rsidRPr="004C2C7E">
              <w:rPr>
                <w:rFonts w:ascii="Times New Roman" w:eastAsia="Times New Roman" w:hAnsi="Times New Roman" w:cs="Times New Roman"/>
                <w:sz w:val="18"/>
                <w:szCs w:val="18"/>
              </w:rPr>
              <w:t>(L.) Fr.</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Cladoniaceae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Cladonia furcata</w:t>
            </w:r>
            <w:r w:rsidRPr="004C2C7E">
              <w:rPr>
                <w:rFonts w:ascii="Times New Roman" w:eastAsia="Times New Roman" w:hAnsi="Times New Roman" w:cs="Times New Roman"/>
                <w:sz w:val="18"/>
                <w:szCs w:val="18"/>
              </w:rPr>
              <w:t xml:space="preserve"> (Huds.) Schrad.</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Cladoniaceae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 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Cladonia pyxidata </w:t>
            </w:r>
            <w:r w:rsidRPr="004C2C7E">
              <w:rPr>
                <w:rFonts w:ascii="Times New Roman" w:eastAsia="Times New Roman" w:hAnsi="Times New Roman" w:cs="Times New Roman"/>
                <w:sz w:val="18"/>
                <w:szCs w:val="18"/>
              </w:rPr>
              <w:t>(L.) Hoffm.</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Cladoniaceae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Leptogium burnetii </w:t>
            </w:r>
            <w:r w:rsidRPr="004C2C7E">
              <w:rPr>
                <w:rFonts w:ascii="Times New Roman" w:eastAsia="Times New Roman" w:hAnsi="Times New Roman" w:cs="Times New Roman"/>
                <w:sz w:val="18"/>
                <w:szCs w:val="18"/>
              </w:rPr>
              <w:t>Dodge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Collemataceae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 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Lecanora frustulosa </w:t>
            </w:r>
            <w:r w:rsidRPr="004C2C7E">
              <w:rPr>
                <w:rFonts w:ascii="Times New Roman" w:eastAsia="Times New Roman" w:hAnsi="Times New Roman" w:cs="Times New Roman"/>
                <w:sz w:val="18"/>
                <w:szCs w:val="18"/>
              </w:rPr>
              <w:t>(Dickson) Ach.</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Lecanoraceae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Lecanora muralis </w:t>
            </w:r>
            <w:r w:rsidRPr="004C2C7E">
              <w:rPr>
                <w:rFonts w:ascii="Times New Roman" w:eastAsia="Times New Roman" w:hAnsi="Times New Roman" w:cs="Times New Roman"/>
                <w:sz w:val="18"/>
                <w:szCs w:val="18"/>
              </w:rPr>
              <w:t>(Schreb.) Rabenh.</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Lecanoraceae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9</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Lobothallia alphoplaca </w:t>
            </w:r>
            <w:r w:rsidRPr="004C2C7E">
              <w:rPr>
                <w:rFonts w:ascii="Times New Roman" w:eastAsia="Times New Roman" w:hAnsi="Times New Roman" w:cs="Times New Roman"/>
                <w:sz w:val="18"/>
                <w:szCs w:val="18"/>
              </w:rPr>
              <w:t>(Wahlenb.) Hafellner</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Megasporaceae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 </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i/>
                <w:iCs/>
                <w:sz w:val="18"/>
                <w:szCs w:val="18"/>
              </w:rPr>
              <w:t>Allocetraria nygricascens</w:t>
            </w:r>
            <w:r w:rsidRPr="004C2C7E">
              <w:rPr>
                <w:rFonts w:ascii="Times New Roman" w:eastAsia="Times New Roman" w:hAnsi="Times New Roman" w:cs="Times New Roman"/>
                <w:sz w:val="18"/>
                <w:szCs w:val="18"/>
              </w:rPr>
              <w:t xml:space="preserve"> (Nyl.) Karnefelt &amp; Thell</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i/>
                <w:iCs/>
                <w:sz w:val="18"/>
                <w:szCs w:val="18"/>
              </w:rPr>
              <w:t xml:space="preserve">Dolichousnea </w:t>
            </w:r>
            <w:proofErr w:type="gramStart"/>
            <w:r w:rsidRPr="004C2C7E">
              <w:rPr>
                <w:rFonts w:ascii="Times New Roman" w:eastAsia="Times New Roman" w:hAnsi="Times New Roman" w:cs="Times New Roman"/>
                <w:i/>
                <w:iCs/>
                <w:sz w:val="18"/>
                <w:szCs w:val="18"/>
              </w:rPr>
              <w:t>longissima</w:t>
            </w:r>
            <w:r w:rsidRPr="004C2C7E">
              <w:rPr>
                <w:rFonts w:ascii="Times New Roman" w:eastAsia="Times New Roman" w:hAnsi="Times New Roman" w:cs="Times New Roman"/>
                <w:sz w:val="18"/>
                <w:szCs w:val="18"/>
              </w:rPr>
              <w:t xml:space="preserve">  (</w:t>
            </w:r>
            <w:proofErr w:type="gramEnd"/>
            <w:r w:rsidRPr="004C2C7E">
              <w:rPr>
                <w:rFonts w:ascii="Times New Roman" w:eastAsia="Times New Roman" w:hAnsi="Times New Roman" w:cs="Times New Roman"/>
                <w:sz w:val="18"/>
                <w:szCs w:val="18"/>
              </w:rPr>
              <w:t>Ach.) Articus</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12</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Evernia mesomorpha </w:t>
            </w:r>
            <w:r w:rsidRPr="004C2C7E">
              <w:rPr>
                <w:rFonts w:ascii="Times New Roman" w:eastAsia="Times New Roman" w:hAnsi="Times New Roman" w:cs="Times New Roman"/>
                <w:sz w:val="18"/>
                <w:szCs w:val="18"/>
              </w:rPr>
              <w:t>Nyl.</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13</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Everniastrum cirrhatum </w:t>
            </w:r>
            <w:r w:rsidRPr="004C2C7E">
              <w:rPr>
                <w:rFonts w:ascii="Times New Roman" w:eastAsia="Times New Roman" w:hAnsi="Times New Roman" w:cs="Times New Roman"/>
                <w:sz w:val="18"/>
                <w:szCs w:val="18"/>
              </w:rPr>
              <w:t>(Fr.) Hale ex Sipaman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14</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Flavoparmelia caperata </w:t>
            </w:r>
            <w:r w:rsidRPr="004C2C7E">
              <w:rPr>
                <w:rFonts w:ascii="Times New Roman" w:eastAsia="Times New Roman" w:hAnsi="Times New Roman" w:cs="Times New Roman"/>
                <w:sz w:val="18"/>
                <w:szCs w:val="18"/>
              </w:rPr>
              <w:t>(L.) Hale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 Saxicolous</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15</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Flavopunctelia flaventior </w:t>
            </w:r>
            <w:r w:rsidRPr="004C2C7E">
              <w:rPr>
                <w:rFonts w:ascii="Times New Roman" w:eastAsia="Times New Roman" w:hAnsi="Times New Roman" w:cs="Times New Roman"/>
                <w:sz w:val="18"/>
                <w:szCs w:val="18"/>
              </w:rPr>
              <w:t>(Stirton) Hale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16</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Flavopunctelia soredica </w:t>
            </w:r>
            <w:r w:rsidRPr="004C2C7E">
              <w:rPr>
                <w:rFonts w:ascii="Times New Roman" w:eastAsia="Times New Roman" w:hAnsi="Times New Roman" w:cs="Times New Roman"/>
                <w:sz w:val="18"/>
                <w:szCs w:val="18"/>
              </w:rPr>
              <w:t>(Nyl.) Hale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17</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Hypogymnia tubulosa </w:t>
            </w:r>
            <w:r w:rsidRPr="004C2C7E">
              <w:rPr>
                <w:rFonts w:ascii="Times New Roman" w:eastAsia="Times New Roman" w:hAnsi="Times New Roman" w:cs="Times New Roman"/>
                <w:sz w:val="18"/>
                <w:szCs w:val="18"/>
              </w:rPr>
              <w:t>(Schaer.) Hav.</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Melanelia tominii</w:t>
            </w:r>
            <w:r w:rsidRPr="004C2C7E">
              <w:rPr>
                <w:rFonts w:ascii="Times New Roman" w:eastAsia="Times New Roman" w:hAnsi="Times New Roman" w:cs="Times New Roman"/>
                <w:sz w:val="18"/>
                <w:szCs w:val="18"/>
              </w:rPr>
              <w:t xml:space="preserve"> (Oxner) Essl</w:t>
            </w:r>
            <w:r w:rsidRPr="004C2C7E">
              <w:rPr>
                <w:rFonts w:ascii="Times New Roman" w:eastAsia="Times New Roman" w:hAnsi="Times New Roman" w:cs="Times New Roman"/>
                <w:i/>
                <w:iCs/>
                <w:sz w:val="18"/>
                <w:szCs w:val="18"/>
              </w:rPr>
              <w: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19</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Melanelixia fuliginosa</w:t>
            </w:r>
            <w:r w:rsidRPr="004C2C7E">
              <w:rPr>
                <w:rFonts w:ascii="Times New Roman" w:eastAsia="Times New Roman" w:hAnsi="Times New Roman" w:cs="Times New Roman"/>
                <w:sz w:val="18"/>
                <w:szCs w:val="18"/>
              </w:rPr>
              <w:t xml:space="preserve"> (</w:t>
            </w:r>
            <w:proofErr w:type="gramStart"/>
            <w:r w:rsidRPr="004C2C7E">
              <w:rPr>
                <w:rFonts w:ascii="Times New Roman" w:eastAsia="Times New Roman" w:hAnsi="Times New Roman" w:cs="Times New Roman"/>
                <w:sz w:val="18"/>
                <w:szCs w:val="18"/>
              </w:rPr>
              <w:t>Fr.ex  Duby</w:t>
            </w:r>
            <w:proofErr w:type="gramEnd"/>
            <w:r w:rsidRPr="004C2C7E">
              <w:rPr>
                <w:rFonts w:ascii="Times New Roman" w:eastAsia="Times New Roman" w:hAnsi="Times New Roman" w:cs="Times New Roman"/>
                <w:sz w:val="18"/>
                <w:szCs w:val="18"/>
              </w:rPr>
              <w:t>) O. Blanco Crespo, Divakar, Essl. D. Hawksw.</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20</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Melanelixia </w:t>
            </w:r>
            <w:proofErr w:type="gramStart"/>
            <w:r w:rsidRPr="004C2C7E">
              <w:rPr>
                <w:rFonts w:ascii="Times New Roman" w:eastAsia="Times New Roman" w:hAnsi="Times New Roman" w:cs="Times New Roman"/>
                <w:i/>
                <w:iCs/>
                <w:sz w:val="18"/>
                <w:szCs w:val="18"/>
              </w:rPr>
              <w:t>vilosella</w:t>
            </w:r>
            <w:r w:rsidRPr="004C2C7E">
              <w:rPr>
                <w:rFonts w:ascii="Times New Roman" w:eastAsia="Times New Roman" w:hAnsi="Times New Roman" w:cs="Times New Roman"/>
                <w:sz w:val="18"/>
                <w:szCs w:val="18"/>
              </w:rPr>
              <w:t>(</w:t>
            </w:r>
            <w:proofErr w:type="gramEnd"/>
            <w:r w:rsidRPr="004C2C7E">
              <w:rPr>
                <w:rFonts w:ascii="Times New Roman" w:eastAsia="Times New Roman" w:hAnsi="Times New Roman" w:cs="Times New Roman"/>
                <w:sz w:val="18"/>
                <w:szCs w:val="18"/>
              </w:rPr>
              <w:t>Essl.) O. Blanco Crespo, Divakar, Essl. D. Hawksw</w:t>
            </w:r>
            <w:proofErr w:type="gramStart"/>
            <w:r w:rsidRPr="004C2C7E">
              <w:rPr>
                <w:rFonts w:ascii="Times New Roman" w:eastAsia="Times New Roman" w:hAnsi="Times New Roman" w:cs="Times New Roman"/>
                <w:sz w:val="18"/>
                <w:szCs w:val="18"/>
              </w:rPr>
              <w:t>..</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Parmelia sulcata </w:t>
            </w:r>
            <w:r w:rsidRPr="004C2C7E">
              <w:rPr>
                <w:rFonts w:ascii="Times New Roman" w:eastAsia="Times New Roman" w:hAnsi="Times New Roman" w:cs="Times New Roman"/>
                <w:sz w:val="18"/>
                <w:szCs w:val="18"/>
              </w:rPr>
              <w:t>Taylor</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22</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Parmotrema rampoddense </w:t>
            </w:r>
            <w:r w:rsidRPr="004C2C7E">
              <w:rPr>
                <w:rFonts w:ascii="Times New Roman" w:eastAsia="Times New Roman" w:hAnsi="Times New Roman" w:cs="Times New Roman"/>
                <w:sz w:val="18"/>
                <w:szCs w:val="18"/>
              </w:rPr>
              <w:t>(Nyl.) Hale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 </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Rhizoplaca peltata</w:t>
            </w:r>
            <w:r w:rsidRPr="004C2C7E">
              <w:rPr>
                <w:rFonts w:ascii="Times New Roman" w:eastAsia="Times New Roman" w:hAnsi="Times New Roman" w:cs="Times New Roman"/>
                <w:sz w:val="18"/>
                <w:szCs w:val="18"/>
              </w:rPr>
              <w:t xml:space="preserve"> (Ramond) Leuck. &amp; Poelt.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24</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Xanthoparmelia bellatula </w:t>
            </w:r>
            <w:r w:rsidRPr="004C2C7E">
              <w:rPr>
                <w:rFonts w:ascii="Times New Roman" w:eastAsia="Times New Roman" w:hAnsi="Times New Roman" w:cs="Times New Roman"/>
                <w:sz w:val="18"/>
                <w:szCs w:val="18"/>
              </w:rPr>
              <w:t xml:space="preserve">(Kurok. &amp; Filson) Elix &amp; Johnston </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25</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Xanthoparmelia conspersa </w:t>
            </w:r>
            <w:r w:rsidRPr="004C2C7E">
              <w:rPr>
                <w:rFonts w:ascii="Times New Roman" w:eastAsia="Times New Roman" w:hAnsi="Times New Roman" w:cs="Times New Roman"/>
                <w:sz w:val="18"/>
                <w:szCs w:val="18"/>
              </w:rPr>
              <w:t>(Ehrh. ex Ach.) Hale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26</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Xanthoparmelia stenophylla </w:t>
            </w:r>
            <w:r w:rsidRPr="004C2C7E">
              <w:rPr>
                <w:rFonts w:ascii="Times New Roman" w:eastAsia="Times New Roman" w:hAnsi="Times New Roman" w:cs="Times New Roman"/>
                <w:sz w:val="18"/>
                <w:szCs w:val="18"/>
              </w:rPr>
              <w:t>(Ach.) Ahti &amp; D. Hawksw.</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27</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Usnea perplexans </w:t>
            </w:r>
            <w:r w:rsidRPr="004C2C7E">
              <w:rPr>
                <w:rFonts w:ascii="Times New Roman" w:eastAsia="Times New Roman" w:hAnsi="Times New Roman" w:cs="Times New Roman"/>
                <w:sz w:val="18"/>
                <w:szCs w:val="18"/>
              </w:rPr>
              <w:t>Stirton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28</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Usnea subfloridana </w:t>
            </w:r>
            <w:r w:rsidRPr="004C2C7E">
              <w:rPr>
                <w:rFonts w:ascii="Times New Roman" w:eastAsia="Times New Roman" w:hAnsi="Times New Roman" w:cs="Times New Roman"/>
                <w:sz w:val="18"/>
                <w:szCs w:val="18"/>
              </w:rPr>
              <w:t>Stirton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29</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Vulpicida pinastri</w:t>
            </w:r>
            <w:r w:rsidRPr="004C2C7E">
              <w:rPr>
                <w:rFonts w:ascii="Times New Roman" w:eastAsia="Times New Roman" w:hAnsi="Times New Roman" w:cs="Times New Roman"/>
                <w:sz w:val="18"/>
                <w:szCs w:val="18"/>
              </w:rPr>
              <w:t xml:space="preserve"> (Scop.) Mattsson </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Parmeliaceae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30</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i/>
                <w:iCs/>
                <w:sz w:val="18"/>
                <w:szCs w:val="18"/>
              </w:rPr>
              <w:t>Peltigera didactyla</w:t>
            </w:r>
            <w:r w:rsidRPr="004C2C7E">
              <w:rPr>
                <w:rFonts w:ascii="Times New Roman" w:eastAsia="Times New Roman" w:hAnsi="Times New Roman" w:cs="Times New Roman"/>
                <w:sz w:val="18"/>
                <w:szCs w:val="18"/>
              </w:rPr>
              <w:t xml:space="preserve"> (With) J. R. Laundon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Peltigeraceae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31</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Peltigera praetextata </w:t>
            </w:r>
            <w:r w:rsidRPr="004C2C7E">
              <w:rPr>
                <w:rFonts w:ascii="Times New Roman" w:eastAsia="Times New Roman" w:hAnsi="Times New Roman" w:cs="Times New Roman"/>
                <w:sz w:val="18"/>
                <w:szCs w:val="18"/>
              </w:rPr>
              <w:t>(Flörke ex Sommerf.) Vain.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Peltigeraceae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 , 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32</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Peltigera rufescens </w:t>
            </w:r>
            <w:r w:rsidRPr="004C2C7E">
              <w:rPr>
                <w:rFonts w:ascii="Times New Roman" w:eastAsia="Times New Roman" w:hAnsi="Times New Roman" w:cs="Times New Roman"/>
                <w:sz w:val="18"/>
                <w:szCs w:val="18"/>
              </w:rPr>
              <w:t>(Weiss) Humb.</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Peltigeraceae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33</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i/>
                <w:iCs/>
                <w:sz w:val="18"/>
                <w:szCs w:val="18"/>
              </w:rPr>
              <w:t>Anaptychia kaspica</w:t>
            </w:r>
            <w:r w:rsidRPr="004C2C7E">
              <w:rPr>
                <w:rFonts w:ascii="Times New Roman" w:eastAsia="Times New Roman" w:hAnsi="Times New Roman" w:cs="Times New Roman"/>
                <w:sz w:val="18"/>
                <w:szCs w:val="18"/>
              </w:rPr>
              <w:t xml:space="preserve"> Gyeln.</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Physciaceae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Dimelaena oreina </w:t>
            </w:r>
            <w:r w:rsidRPr="004C2C7E">
              <w:rPr>
                <w:rFonts w:ascii="Times New Roman" w:eastAsia="Times New Roman" w:hAnsi="Times New Roman" w:cs="Times New Roman"/>
                <w:sz w:val="18"/>
                <w:szCs w:val="18"/>
              </w:rPr>
              <w:t>(Ach.) Norman</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Physciaceae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35</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Physcia gomukensis</w:t>
            </w:r>
            <w:r w:rsidRPr="004C2C7E">
              <w:rPr>
                <w:rFonts w:ascii="Times New Roman" w:eastAsia="Times New Roman" w:hAnsi="Times New Roman" w:cs="Times New Roman"/>
                <w:sz w:val="18"/>
                <w:szCs w:val="18"/>
              </w:rPr>
              <w:t xml:space="preserve"> D. D. Awasthi &amp; S. R. Singh</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Physciaceae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Physcia stellaris </w:t>
            </w:r>
            <w:r w:rsidRPr="004C2C7E">
              <w:rPr>
                <w:rFonts w:ascii="Times New Roman" w:eastAsia="Times New Roman" w:hAnsi="Times New Roman" w:cs="Times New Roman"/>
                <w:sz w:val="18"/>
                <w:szCs w:val="18"/>
              </w:rPr>
              <w:t>(L.) Nyl.</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Physciaceae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37</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Physconia detersa </w:t>
            </w:r>
            <w:r w:rsidRPr="004C2C7E">
              <w:rPr>
                <w:rFonts w:ascii="Times New Roman" w:eastAsia="Times New Roman" w:hAnsi="Times New Roman" w:cs="Times New Roman"/>
                <w:sz w:val="18"/>
                <w:szCs w:val="18"/>
              </w:rPr>
              <w:t xml:space="preserve">(Nyl.) Nyl. </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Physciaceae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 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38</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Porpidia macrocarpa </w:t>
            </w:r>
            <w:r w:rsidRPr="004C2C7E">
              <w:rPr>
                <w:rFonts w:ascii="Times New Roman" w:eastAsia="Times New Roman" w:hAnsi="Times New Roman" w:cs="Times New Roman"/>
                <w:sz w:val="18"/>
                <w:szCs w:val="18"/>
              </w:rPr>
              <w:t>(DC.) Hertel &amp; A. J. Schwab</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Porpidiaceae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39</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Ramalina sinensis </w:t>
            </w:r>
            <w:r w:rsidRPr="004C2C7E">
              <w:rPr>
                <w:rFonts w:ascii="Times New Roman" w:eastAsia="Times New Roman" w:hAnsi="Times New Roman" w:cs="Times New Roman"/>
                <w:sz w:val="18"/>
                <w:szCs w:val="18"/>
              </w:rPr>
              <w:t>Jatta</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Ramaliaceae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Corticolous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Fruticose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40</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Rhizocarpon geographicum </w:t>
            </w:r>
            <w:r w:rsidRPr="004C2C7E">
              <w:rPr>
                <w:rFonts w:ascii="Times New Roman" w:eastAsia="Times New Roman" w:hAnsi="Times New Roman" w:cs="Times New Roman"/>
                <w:sz w:val="18"/>
                <w:szCs w:val="18"/>
              </w:rPr>
              <w:t>(L.) DC.</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Rhizocarpaceae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41</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Caloplaca saxicola</w:t>
            </w:r>
            <w:r w:rsidRPr="004C2C7E">
              <w:rPr>
                <w:rFonts w:ascii="Times New Roman" w:eastAsia="Times New Roman" w:hAnsi="Times New Roman" w:cs="Times New Roman"/>
                <w:sz w:val="18"/>
                <w:szCs w:val="18"/>
              </w:rPr>
              <w:t xml:space="preserve"> (Hoffm.) Nordin</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Teloschistaceae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Xanthoria sorediata </w:t>
            </w:r>
            <w:r w:rsidRPr="004C2C7E">
              <w:rPr>
                <w:rFonts w:ascii="Times New Roman" w:eastAsia="Times New Roman" w:hAnsi="Times New Roman" w:cs="Times New Roman"/>
                <w:sz w:val="18"/>
                <w:szCs w:val="18"/>
              </w:rPr>
              <w:t>(Vain.) S. Kondratyuk &amp; Karuefelt</w:t>
            </w:r>
          </w:p>
        </w:tc>
        <w:tc>
          <w:tcPr>
            <w:tcW w:w="0" w:type="auto"/>
            <w:tcBorders>
              <w:top w:val="nil"/>
              <w:left w:val="nil"/>
              <w:bottom w:val="single" w:sz="4" w:space="0" w:color="auto"/>
              <w:right w:val="single" w:sz="4" w:space="0" w:color="auto"/>
            </w:tcBorders>
            <w:shd w:val="clear" w:color="auto" w:fill="auto"/>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Teloschistaceae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Saxicolous,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Foliose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r w:rsidR="005B2766" w:rsidRPr="004C2C7E" w:rsidTr="004C2C7E">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right"/>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i/>
                <w:iCs/>
                <w:sz w:val="18"/>
                <w:szCs w:val="18"/>
              </w:rPr>
            </w:pPr>
            <w:r w:rsidRPr="004C2C7E">
              <w:rPr>
                <w:rFonts w:ascii="Times New Roman" w:eastAsia="Times New Roman" w:hAnsi="Times New Roman" w:cs="Times New Roman"/>
                <w:i/>
                <w:iCs/>
                <w:sz w:val="18"/>
                <w:szCs w:val="18"/>
              </w:rPr>
              <w:t xml:space="preserve">Diploschistes scruposus </w:t>
            </w:r>
            <w:r w:rsidRPr="004C2C7E">
              <w:rPr>
                <w:rFonts w:ascii="Times New Roman" w:eastAsia="Times New Roman" w:hAnsi="Times New Roman" w:cs="Times New Roman"/>
                <w:sz w:val="18"/>
                <w:szCs w:val="18"/>
              </w:rPr>
              <w:t>(Schreb.) Norman</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b/>
                <w:bCs/>
                <w:sz w:val="18"/>
                <w:szCs w:val="18"/>
              </w:rPr>
            </w:pPr>
            <w:r w:rsidRPr="004C2C7E">
              <w:rPr>
                <w:rFonts w:ascii="Times New Roman" w:eastAsia="Times New Roman" w:hAnsi="Times New Roman" w:cs="Times New Roman"/>
                <w:b/>
                <w:bCs/>
                <w:sz w:val="18"/>
                <w:szCs w:val="18"/>
              </w:rPr>
              <w:t>Thelotremataceae</w:t>
            </w:r>
          </w:p>
        </w:tc>
        <w:tc>
          <w:tcPr>
            <w:tcW w:w="0" w:type="auto"/>
            <w:tcBorders>
              <w:top w:val="nil"/>
              <w:left w:val="nil"/>
              <w:bottom w:val="single" w:sz="4" w:space="0" w:color="auto"/>
              <w:right w:val="single" w:sz="4" w:space="0" w:color="auto"/>
            </w:tcBorders>
            <w:shd w:val="clear" w:color="auto" w:fill="auto"/>
            <w:vAlign w:val="center"/>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Terricolous</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Crustose</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5B2766" w:rsidRPr="004C2C7E" w:rsidRDefault="005B2766" w:rsidP="004C2C7E">
            <w:pPr>
              <w:adjustRightInd w:val="0"/>
              <w:snapToGrid w:val="0"/>
              <w:spacing w:after="0" w:line="240" w:lineRule="auto"/>
              <w:jc w:val="center"/>
              <w:rPr>
                <w:rFonts w:ascii="Times New Roman" w:eastAsia="Times New Roman" w:hAnsi="Times New Roman" w:cs="Times New Roman"/>
                <w:sz w:val="18"/>
                <w:szCs w:val="18"/>
              </w:rPr>
            </w:pPr>
            <w:r w:rsidRPr="004C2C7E">
              <w:rPr>
                <w:rFonts w:ascii="Times New Roman" w:eastAsia="Times New Roman" w:hAnsi="Times New Roman" w:cs="Times New Roman"/>
                <w:sz w:val="18"/>
                <w:szCs w:val="18"/>
              </w:rPr>
              <w:t>+</w:t>
            </w:r>
          </w:p>
        </w:tc>
      </w:tr>
    </w:tbl>
    <w:p w:rsidR="005B2766" w:rsidRDefault="005B2766" w:rsidP="004C2C7E">
      <w:pPr>
        <w:tabs>
          <w:tab w:val="left" w:pos="3435"/>
        </w:tabs>
        <w:adjustRightInd w:val="0"/>
        <w:snapToGrid w:val="0"/>
        <w:spacing w:after="0" w:line="240" w:lineRule="auto"/>
        <w:jc w:val="both"/>
        <w:rPr>
          <w:rFonts w:ascii="Times New Roman" w:hAnsi="Times New Roman" w:cs="Times New Roman" w:hint="eastAsia"/>
          <w:sz w:val="20"/>
          <w:szCs w:val="20"/>
          <w:lang w:eastAsia="zh-CN"/>
        </w:rPr>
      </w:pPr>
    </w:p>
    <w:p w:rsidR="004C2C7E" w:rsidRDefault="004C2C7E" w:rsidP="004C2C7E">
      <w:pPr>
        <w:autoSpaceDE w:val="0"/>
        <w:autoSpaceDN w:val="0"/>
        <w:adjustRightInd w:val="0"/>
        <w:snapToGrid w:val="0"/>
        <w:spacing w:after="0" w:line="240" w:lineRule="auto"/>
        <w:ind w:firstLine="360"/>
        <w:jc w:val="both"/>
        <w:rPr>
          <w:rFonts w:ascii="Times New Roman" w:hAnsi="Times New Roman" w:cs="Times New Roman"/>
          <w:sz w:val="20"/>
          <w:szCs w:val="20"/>
        </w:rPr>
        <w:sectPr w:rsidR="004C2C7E" w:rsidSect="005203E5">
          <w:type w:val="continuous"/>
          <w:pgSz w:w="12240" w:h="15840" w:code="1"/>
          <w:pgMar w:top="1440" w:right="1440" w:bottom="1440" w:left="1440" w:header="720" w:footer="720" w:gutter="0"/>
          <w:cols w:space="720"/>
          <w:docGrid w:linePitch="360"/>
        </w:sectPr>
      </w:pPr>
    </w:p>
    <w:p w:rsidR="004C2C7E" w:rsidRPr="00EB05DB" w:rsidRDefault="004C2C7E" w:rsidP="004C2C7E">
      <w:pPr>
        <w:autoSpaceDE w:val="0"/>
        <w:autoSpaceDN w:val="0"/>
        <w:adjustRightInd w:val="0"/>
        <w:snapToGrid w:val="0"/>
        <w:spacing w:after="0" w:line="240" w:lineRule="auto"/>
        <w:ind w:firstLine="360"/>
        <w:jc w:val="both"/>
        <w:rPr>
          <w:rFonts w:ascii="Times New Roman" w:hAnsi="Times New Roman" w:cs="Times New Roman"/>
          <w:spacing w:val="4"/>
          <w:sz w:val="20"/>
          <w:szCs w:val="20"/>
        </w:rPr>
      </w:pPr>
      <w:r w:rsidRPr="00EB05DB">
        <w:rPr>
          <w:rFonts w:ascii="Times New Roman" w:hAnsi="Times New Roman" w:cs="Times New Roman"/>
          <w:sz w:val="20"/>
          <w:szCs w:val="20"/>
        </w:rPr>
        <w:lastRenderedPageBreak/>
        <w:t xml:space="preserve">The sites chosen have subalpine climatic characteristics and lichen vegetation which plays a significant part in the evolution of the soils that it colonizes (Asta 2001). </w:t>
      </w:r>
      <w:proofErr w:type="gramStart"/>
      <w:r w:rsidRPr="00EB05DB">
        <w:rPr>
          <w:rFonts w:ascii="Times New Roman" w:hAnsi="Times New Roman" w:cs="Times New Roman"/>
          <w:sz w:val="20"/>
          <w:szCs w:val="20"/>
        </w:rPr>
        <w:t xml:space="preserve">The most common lichen species of the area </w:t>
      </w:r>
      <w:r w:rsidRPr="00EB05DB">
        <w:rPr>
          <w:rFonts w:ascii="Times New Roman" w:hAnsi="Times New Roman" w:cs="Times New Roman"/>
          <w:i/>
          <w:spacing w:val="4"/>
          <w:sz w:val="20"/>
          <w:szCs w:val="20"/>
        </w:rPr>
        <w:t xml:space="preserve">Evernia mesomorpha, Peltigera praetextata </w:t>
      </w:r>
      <w:r w:rsidRPr="00EB05DB">
        <w:rPr>
          <w:rFonts w:ascii="Times New Roman" w:hAnsi="Times New Roman" w:cs="Times New Roman"/>
          <w:spacing w:val="4"/>
          <w:sz w:val="20"/>
          <w:szCs w:val="20"/>
        </w:rPr>
        <w:t>(Flörke ex Sommerf.)</w:t>
      </w:r>
      <w:proofErr w:type="gramEnd"/>
      <w:r w:rsidRPr="00EB05DB">
        <w:rPr>
          <w:rFonts w:ascii="Times New Roman" w:hAnsi="Times New Roman" w:cs="Times New Roman"/>
          <w:spacing w:val="4"/>
          <w:sz w:val="20"/>
          <w:szCs w:val="20"/>
        </w:rPr>
        <w:t xml:space="preserve"> </w:t>
      </w:r>
      <w:proofErr w:type="gramStart"/>
      <w:r w:rsidRPr="00EB05DB">
        <w:rPr>
          <w:rFonts w:ascii="Times New Roman" w:hAnsi="Times New Roman" w:cs="Times New Roman"/>
          <w:spacing w:val="4"/>
          <w:sz w:val="20"/>
          <w:szCs w:val="20"/>
        </w:rPr>
        <w:t>Vain.,</w:t>
      </w:r>
      <w:proofErr w:type="gramEnd"/>
      <w:r w:rsidRPr="00EB05DB">
        <w:rPr>
          <w:rFonts w:ascii="Times New Roman" w:hAnsi="Times New Roman" w:cs="Times New Roman"/>
          <w:spacing w:val="4"/>
          <w:sz w:val="20"/>
          <w:szCs w:val="20"/>
        </w:rPr>
        <w:t xml:space="preserve"> </w:t>
      </w:r>
      <w:r w:rsidRPr="00EB05DB">
        <w:rPr>
          <w:rFonts w:ascii="Times New Roman" w:hAnsi="Times New Roman" w:cs="Times New Roman"/>
          <w:i/>
          <w:spacing w:val="4"/>
          <w:sz w:val="20"/>
          <w:szCs w:val="20"/>
        </w:rPr>
        <w:t xml:space="preserve">Peltigera didactyla </w:t>
      </w:r>
      <w:r w:rsidRPr="00EB05DB">
        <w:rPr>
          <w:rFonts w:ascii="Times New Roman" w:hAnsi="Times New Roman" w:cs="Times New Roman"/>
          <w:spacing w:val="4"/>
          <w:sz w:val="20"/>
          <w:szCs w:val="20"/>
        </w:rPr>
        <w:t xml:space="preserve">(With) J. R. </w:t>
      </w:r>
      <w:r w:rsidRPr="00EB05DB">
        <w:rPr>
          <w:rFonts w:ascii="Times New Roman" w:hAnsi="Times New Roman" w:cs="Times New Roman"/>
          <w:i/>
          <w:spacing w:val="4"/>
          <w:sz w:val="20"/>
          <w:szCs w:val="20"/>
        </w:rPr>
        <w:t xml:space="preserve">Peltigera rufescens </w:t>
      </w:r>
      <w:r w:rsidRPr="00EB05DB">
        <w:rPr>
          <w:rFonts w:ascii="Times New Roman" w:hAnsi="Times New Roman" w:cs="Times New Roman"/>
          <w:spacing w:val="4"/>
          <w:sz w:val="20"/>
          <w:szCs w:val="20"/>
        </w:rPr>
        <w:t xml:space="preserve">(Weiss) Humb., and </w:t>
      </w:r>
      <w:r w:rsidRPr="00EB05DB">
        <w:rPr>
          <w:rFonts w:ascii="Times New Roman" w:hAnsi="Times New Roman" w:cs="Times New Roman"/>
          <w:i/>
          <w:spacing w:val="4"/>
          <w:sz w:val="20"/>
          <w:szCs w:val="20"/>
        </w:rPr>
        <w:t xml:space="preserve">Xanthoparmelia bellatula </w:t>
      </w:r>
      <w:r w:rsidRPr="00EB05DB">
        <w:rPr>
          <w:rFonts w:ascii="Times New Roman" w:hAnsi="Times New Roman" w:cs="Times New Roman"/>
          <w:spacing w:val="4"/>
          <w:sz w:val="20"/>
          <w:szCs w:val="20"/>
        </w:rPr>
        <w:t xml:space="preserve">(Kurok. &amp; Filson) Elix &amp; Johnston are terricolous species grow on moist vertical slopes along with mosses indicates the moist and humid condition of forest. The Niti area situated on the top of mountain has frequent landslides due to melting of glaciers. The landslides not only destroy the tree vegetation but also remove the top soil and thus resulted into loss of both terricolous and corticolous lichens. Niti and Gamsali areas total 13 species of lichens having medicinal properties. </w:t>
      </w:r>
      <w:proofErr w:type="gramStart"/>
      <w:r w:rsidRPr="00EB05DB">
        <w:rPr>
          <w:rFonts w:ascii="Times New Roman" w:hAnsi="Times New Roman" w:cs="Times New Roman"/>
          <w:i/>
          <w:spacing w:val="4"/>
          <w:sz w:val="20"/>
          <w:szCs w:val="20"/>
        </w:rPr>
        <w:t>Cladonia fimbriata</w:t>
      </w:r>
      <w:r w:rsidRPr="00EB05DB">
        <w:rPr>
          <w:rFonts w:ascii="Times New Roman" w:hAnsi="Times New Roman" w:cs="Times New Roman"/>
          <w:spacing w:val="4"/>
          <w:sz w:val="20"/>
          <w:szCs w:val="20"/>
        </w:rPr>
        <w:t xml:space="preserve"> (L.)</w:t>
      </w:r>
      <w:proofErr w:type="gramEnd"/>
      <w:r w:rsidRPr="00EB05DB">
        <w:rPr>
          <w:rFonts w:ascii="Times New Roman" w:hAnsi="Times New Roman" w:cs="Times New Roman"/>
          <w:spacing w:val="4"/>
          <w:sz w:val="20"/>
          <w:szCs w:val="20"/>
        </w:rPr>
        <w:t xml:space="preserve"> </w:t>
      </w:r>
      <w:proofErr w:type="gramStart"/>
      <w:r w:rsidRPr="00EB05DB">
        <w:rPr>
          <w:rFonts w:ascii="Times New Roman" w:hAnsi="Times New Roman" w:cs="Times New Roman"/>
          <w:spacing w:val="4"/>
          <w:sz w:val="20"/>
          <w:szCs w:val="20"/>
        </w:rPr>
        <w:t>Fr.,</w:t>
      </w:r>
      <w:r w:rsidRPr="00EB05DB">
        <w:rPr>
          <w:sz w:val="20"/>
          <w:szCs w:val="20"/>
        </w:rPr>
        <w:t xml:space="preserve"> </w:t>
      </w:r>
      <w:r w:rsidRPr="00EB05DB">
        <w:rPr>
          <w:rFonts w:ascii="Times New Roman" w:hAnsi="Times New Roman" w:cs="Times New Roman"/>
          <w:i/>
          <w:spacing w:val="4"/>
          <w:sz w:val="20"/>
          <w:szCs w:val="20"/>
        </w:rPr>
        <w:t>Allocetraria nygricascens</w:t>
      </w:r>
      <w:r w:rsidRPr="00EB05DB">
        <w:rPr>
          <w:rFonts w:ascii="Times New Roman" w:hAnsi="Times New Roman" w:cs="Times New Roman"/>
          <w:spacing w:val="4"/>
          <w:sz w:val="20"/>
          <w:szCs w:val="20"/>
        </w:rPr>
        <w:t xml:space="preserve"> (Nyl.)</w:t>
      </w:r>
      <w:proofErr w:type="gramEnd"/>
      <w:r w:rsidRPr="00EB05DB">
        <w:rPr>
          <w:rFonts w:ascii="Times New Roman" w:hAnsi="Times New Roman" w:cs="Times New Roman"/>
          <w:spacing w:val="4"/>
          <w:sz w:val="20"/>
          <w:szCs w:val="20"/>
        </w:rPr>
        <w:t xml:space="preserve"> </w:t>
      </w:r>
      <w:proofErr w:type="gramStart"/>
      <w:r w:rsidRPr="00EB05DB">
        <w:rPr>
          <w:rFonts w:ascii="Times New Roman" w:hAnsi="Times New Roman" w:cs="Times New Roman"/>
          <w:spacing w:val="4"/>
          <w:sz w:val="20"/>
          <w:szCs w:val="20"/>
        </w:rPr>
        <w:t xml:space="preserve">Karnefelt &amp; Thell, </w:t>
      </w:r>
      <w:r w:rsidRPr="00EB05DB">
        <w:rPr>
          <w:rFonts w:ascii="Times New Roman" w:hAnsi="Times New Roman" w:cs="Times New Roman"/>
          <w:i/>
          <w:spacing w:val="4"/>
          <w:sz w:val="20"/>
          <w:szCs w:val="20"/>
        </w:rPr>
        <w:t>Flavoparmelia caperata</w:t>
      </w:r>
      <w:r w:rsidRPr="00EB05DB">
        <w:rPr>
          <w:rFonts w:ascii="Times New Roman" w:hAnsi="Times New Roman" w:cs="Times New Roman"/>
          <w:spacing w:val="4"/>
          <w:sz w:val="20"/>
          <w:szCs w:val="20"/>
        </w:rPr>
        <w:t xml:space="preserve"> (L.)</w:t>
      </w:r>
      <w:proofErr w:type="gramEnd"/>
      <w:r w:rsidRPr="00EB05DB">
        <w:rPr>
          <w:rFonts w:ascii="Times New Roman" w:hAnsi="Times New Roman" w:cs="Times New Roman"/>
          <w:spacing w:val="4"/>
          <w:sz w:val="20"/>
          <w:szCs w:val="20"/>
        </w:rPr>
        <w:t xml:space="preserve"> Hale and</w:t>
      </w:r>
      <w:r w:rsidRPr="00EB05DB">
        <w:rPr>
          <w:sz w:val="20"/>
          <w:szCs w:val="20"/>
        </w:rPr>
        <w:t xml:space="preserve"> </w:t>
      </w:r>
      <w:r w:rsidRPr="00EB05DB">
        <w:rPr>
          <w:rFonts w:ascii="Times New Roman" w:hAnsi="Times New Roman" w:cs="Times New Roman"/>
          <w:i/>
          <w:spacing w:val="4"/>
          <w:sz w:val="20"/>
          <w:szCs w:val="20"/>
        </w:rPr>
        <w:t>Flavopunctelia flaventior</w:t>
      </w:r>
      <w:r w:rsidRPr="00EB05DB">
        <w:rPr>
          <w:rFonts w:ascii="Times New Roman" w:hAnsi="Times New Roman" w:cs="Times New Roman"/>
          <w:spacing w:val="4"/>
          <w:sz w:val="20"/>
          <w:szCs w:val="20"/>
        </w:rPr>
        <w:t xml:space="preserve"> (Stirton) Hale are the commen medicinal lichen species from the area.  </w:t>
      </w:r>
    </w:p>
    <w:p w:rsidR="004C2C7E" w:rsidRPr="00EB05DB" w:rsidRDefault="004C2C7E" w:rsidP="004C2C7E">
      <w:pPr>
        <w:adjustRightInd w:val="0"/>
        <w:snapToGrid w:val="0"/>
        <w:spacing w:after="0" w:line="240" w:lineRule="auto"/>
        <w:ind w:firstLine="360"/>
        <w:jc w:val="both"/>
        <w:rPr>
          <w:rFonts w:ascii="Times New Roman" w:hAnsi="Times New Roman" w:cs="Times New Roman"/>
          <w:sz w:val="20"/>
          <w:szCs w:val="20"/>
        </w:rPr>
      </w:pPr>
      <w:r w:rsidRPr="00EB05DB">
        <w:rPr>
          <w:rFonts w:ascii="Times New Roman" w:hAnsi="Times New Roman" w:cs="Times New Roman"/>
          <w:spacing w:val="4"/>
          <w:sz w:val="20"/>
          <w:szCs w:val="20"/>
        </w:rPr>
        <w:t xml:space="preserve">The available enumeration of the lichen from Niti area will be helpful in documentation of lichens from the Nanda Devi Biosphere Reserve will also provide status of  the diversity of medicinally important lichens of the area. The present number of species, their distribution on different substrate will act as baseline data to carry out biomonitorying studies in the area in future. </w:t>
      </w:r>
    </w:p>
    <w:p w:rsidR="004C2C7E" w:rsidRDefault="004C2C7E" w:rsidP="004C2C7E">
      <w:pPr>
        <w:tabs>
          <w:tab w:val="left" w:pos="3435"/>
        </w:tabs>
        <w:adjustRightInd w:val="0"/>
        <w:snapToGrid w:val="0"/>
        <w:spacing w:after="0" w:line="240" w:lineRule="auto"/>
        <w:jc w:val="both"/>
        <w:rPr>
          <w:rFonts w:ascii="Times New Roman" w:hAnsi="Times New Roman" w:cs="Times New Roman" w:hint="eastAsia"/>
          <w:sz w:val="20"/>
          <w:szCs w:val="20"/>
          <w:lang w:eastAsia="zh-CN"/>
        </w:rPr>
      </w:pPr>
    </w:p>
    <w:p w:rsidR="004C2C7E" w:rsidRPr="00EB05DB" w:rsidRDefault="004C2C7E" w:rsidP="004C2C7E">
      <w:pPr>
        <w:adjustRightInd w:val="0"/>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rPr>
        <w:t xml:space="preserve">4. </w:t>
      </w:r>
      <w:r w:rsidRPr="00EB05DB">
        <w:rPr>
          <w:rFonts w:ascii="Times New Roman" w:eastAsia="Times New Roman" w:hAnsi="Times New Roman" w:cs="Times New Roman"/>
          <w:b/>
          <w:bCs/>
          <w:sz w:val="20"/>
          <w:szCs w:val="20"/>
        </w:rPr>
        <w:t>Acknowledgment</w:t>
      </w:r>
    </w:p>
    <w:p w:rsidR="004C2C7E" w:rsidRDefault="004C2C7E" w:rsidP="004C2C7E">
      <w:pPr>
        <w:autoSpaceDE w:val="0"/>
        <w:autoSpaceDN w:val="0"/>
        <w:adjustRightInd w:val="0"/>
        <w:snapToGrid w:val="0"/>
        <w:spacing w:after="0" w:line="240" w:lineRule="auto"/>
        <w:ind w:firstLine="450"/>
        <w:jc w:val="both"/>
        <w:rPr>
          <w:rFonts w:ascii="Times New Roman" w:hAnsi="Times New Roman" w:cs="Times New Roman" w:hint="eastAsia"/>
          <w:sz w:val="20"/>
          <w:szCs w:val="20"/>
          <w:lang w:eastAsia="zh-CN"/>
        </w:rPr>
      </w:pPr>
      <w:r w:rsidRPr="00EB05DB">
        <w:rPr>
          <w:rFonts w:ascii="Times New Roman" w:hAnsi="Times New Roman" w:cs="Times New Roman"/>
          <w:sz w:val="20"/>
          <w:szCs w:val="20"/>
        </w:rPr>
        <w:t xml:space="preserve">The authors (S. Rawat) like to thank </w:t>
      </w:r>
      <w:r>
        <w:rPr>
          <w:rFonts w:ascii="Times New Roman" w:hAnsi="Times New Roman" w:cs="Times New Roman"/>
          <w:sz w:val="20"/>
          <w:szCs w:val="20"/>
        </w:rPr>
        <w:t xml:space="preserve">Head, Department of Environmental Science for providing me lab facilities and </w:t>
      </w:r>
      <w:r w:rsidRPr="00EB05DB">
        <w:rPr>
          <w:rFonts w:ascii="Times New Roman" w:hAnsi="Times New Roman" w:cs="Times New Roman"/>
          <w:sz w:val="20"/>
          <w:szCs w:val="20"/>
        </w:rPr>
        <w:t xml:space="preserve">University grant Commission, Delhi, for providing the research grant (Dated </w:t>
      </w:r>
      <w:r w:rsidRPr="00EB05DB">
        <w:rPr>
          <w:rFonts w:ascii="Times New Roman" w:hAnsi="Times New Roman" w:cs="Times New Roman"/>
          <w:sz w:val="20"/>
          <w:szCs w:val="20"/>
        </w:rPr>
        <w:lastRenderedPageBreak/>
        <w:t xml:space="preserve">6.Sep.2012 (F1-17.1//PDFSS-ST-UTT-1065/SA-III/Website). </w:t>
      </w:r>
    </w:p>
    <w:p w:rsidR="004C2C7E" w:rsidRPr="00EB05DB" w:rsidRDefault="004C2C7E" w:rsidP="004C2C7E">
      <w:pPr>
        <w:autoSpaceDE w:val="0"/>
        <w:autoSpaceDN w:val="0"/>
        <w:adjustRightInd w:val="0"/>
        <w:snapToGrid w:val="0"/>
        <w:spacing w:after="0" w:line="240" w:lineRule="auto"/>
        <w:ind w:firstLine="450"/>
        <w:jc w:val="both"/>
        <w:rPr>
          <w:rFonts w:ascii="Times New Roman" w:hAnsi="Times New Roman" w:cs="Times New Roman" w:hint="eastAsia"/>
          <w:sz w:val="20"/>
          <w:szCs w:val="20"/>
          <w:lang w:eastAsia="zh-CN"/>
        </w:rPr>
      </w:pPr>
    </w:p>
    <w:p w:rsidR="004C2C7E" w:rsidRDefault="004C2C7E" w:rsidP="004C2C7E">
      <w:pPr>
        <w:autoSpaceDE w:val="0"/>
        <w:autoSpaceDN w:val="0"/>
        <w:adjustRightInd w:val="0"/>
        <w:snapToGrid w:val="0"/>
        <w:spacing w:after="0" w:line="240" w:lineRule="auto"/>
        <w:jc w:val="both"/>
        <w:rPr>
          <w:rFonts w:ascii="Times New Roman" w:eastAsia="Times New Roman" w:hAnsi="Times New Roman" w:cs="Times New Roman"/>
          <w:b/>
          <w:sz w:val="20"/>
          <w:szCs w:val="20"/>
        </w:rPr>
      </w:pPr>
      <w:r w:rsidRPr="00EB05DB">
        <w:rPr>
          <w:rFonts w:ascii="Times New Roman" w:eastAsia="Times New Roman" w:hAnsi="Times New Roman" w:cs="Times New Roman"/>
          <w:b/>
          <w:sz w:val="20"/>
          <w:szCs w:val="20"/>
        </w:rPr>
        <w:t>Reference</w:t>
      </w:r>
    </w:p>
    <w:p w:rsidR="004C2C7E" w:rsidRPr="00EB05DB" w:rsidRDefault="004C2C7E" w:rsidP="004C2C7E">
      <w:pPr>
        <w:autoSpaceDE w:val="0"/>
        <w:autoSpaceDN w:val="0"/>
        <w:adjustRightInd w:val="0"/>
        <w:snapToGrid w:val="0"/>
        <w:spacing w:after="0" w:line="240" w:lineRule="auto"/>
        <w:ind w:left="450" w:hanging="360"/>
        <w:jc w:val="both"/>
        <w:rPr>
          <w:rFonts w:ascii="Times New Roman" w:hAnsi="Times New Roman" w:cs="Times New Roman"/>
          <w:sz w:val="20"/>
          <w:szCs w:val="20"/>
        </w:rPr>
      </w:pPr>
      <w:r>
        <w:rPr>
          <w:rFonts w:ascii="Times New Roman" w:hAnsi="Times New Roman" w:cs="Times New Roman"/>
          <w:sz w:val="20"/>
          <w:szCs w:val="20"/>
        </w:rPr>
        <w:t>1. Ast</w:t>
      </w:r>
      <w:r w:rsidRPr="00EB05DB">
        <w:rPr>
          <w:rFonts w:ascii="Times New Roman" w:hAnsi="Times New Roman" w:cs="Times New Roman"/>
          <w:sz w:val="20"/>
          <w:szCs w:val="20"/>
        </w:rPr>
        <w:t>a, J., F. Orrya, F., Toutainb, F., Souchiera, B., Villeminb, G. 2001. Micromorphological and ultrastructural investigations of the lichen soil interface, Soil Biology &amp; Biochemistry 33: 323-337</w:t>
      </w:r>
    </w:p>
    <w:p w:rsidR="004C2C7E" w:rsidRPr="00EB05DB" w:rsidRDefault="004C2C7E" w:rsidP="004C2C7E">
      <w:pPr>
        <w:tabs>
          <w:tab w:val="left" w:pos="0"/>
        </w:tabs>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EB05DB">
        <w:rPr>
          <w:rFonts w:ascii="Times New Roman" w:eastAsia="Times New Roman" w:hAnsi="Times New Roman" w:cs="Times New Roman"/>
          <w:sz w:val="20"/>
          <w:szCs w:val="20"/>
        </w:rPr>
        <w:t xml:space="preserve">Awasthi, D. D. 1991. </w:t>
      </w:r>
      <w:proofErr w:type="gramStart"/>
      <w:r w:rsidRPr="00EB05DB">
        <w:rPr>
          <w:rFonts w:ascii="Times New Roman" w:eastAsia="Times New Roman" w:hAnsi="Times New Roman" w:cs="Times New Roman"/>
          <w:sz w:val="20"/>
          <w:szCs w:val="20"/>
        </w:rPr>
        <w:t>A key to the microlichens of India, Nepal and Sri Lanka.</w:t>
      </w:r>
      <w:proofErr w:type="gramEnd"/>
      <w:r w:rsidRPr="00EB05DB">
        <w:rPr>
          <w:rFonts w:ascii="Times New Roman" w:eastAsia="Times New Roman" w:hAnsi="Times New Roman" w:cs="Times New Roman"/>
          <w:sz w:val="20"/>
          <w:szCs w:val="20"/>
        </w:rPr>
        <w:t xml:space="preserve"> </w:t>
      </w:r>
      <w:proofErr w:type="gramStart"/>
      <w:r w:rsidRPr="00EB05DB">
        <w:rPr>
          <w:rFonts w:ascii="Times New Roman" w:eastAsia="Times New Roman" w:hAnsi="Times New Roman" w:cs="Times New Roman"/>
          <w:sz w:val="20"/>
          <w:szCs w:val="20"/>
        </w:rPr>
        <w:t>Biblioth.</w:t>
      </w:r>
      <w:proofErr w:type="gramEnd"/>
      <w:r w:rsidRPr="00EB05DB">
        <w:rPr>
          <w:rFonts w:ascii="Times New Roman" w:eastAsia="Times New Roman" w:hAnsi="Times New Roman" w:cs="Times New Roman"/>
          <w:sz w:val="20"/>
          <w:szCs w:val="20"/>
        </w:rPr>
        <w:t xml:space="preserve"> </w:t>
      </w:r>
      <w:proofErr w:type="gramStart"/>
      <w:r w:rsidRPr="00EB05DB">
        <w:rPr>
          <w:rFonts w:ascii="Times New Roman" w:eastAsia="Times New Roman" w:hAnsi="Times New Roman" w:cs="Times New Roman"/>
          <w:sz w:val="20"/>
          <w:szCs w:val="20"/>
        </w:rPr>
        <w:t>Lichenol.</w:t>
      </w:r>
      <w:proofErr w:type="gramEnd"/>
      <w:r w:rsidRPr="00EB05DB">
        <w:rPr>
          <w:rFonts w:ascii="Times New Roman" w:eastAsia="Times New Roman" w:hAnsi="Times New Roman" w:cs="Times New Roman"/>
          <w:sz w:val="20"/>
          <w:szCs w:val="20"/>
        </w:rPr>
        <w:t xml:space="preserve"> 40: 1-337 </w:t>
      </w:r>
      <w:proofErr w:type="gramStart"/>
      <w:r w:rsidRPr="00EB05DB">
        <w:rPr>
          <w:rFonts w:ascii="Times New Roman" w:eastAsia="Times New Roman" w:hAnsi="Times New Roman" w:cs="Times New Roman"/>
          <w:sz w:val="20"/>
          <w:szCs w:val="20"/>
        </w:rPr>
        <w:t>Addendum</w:t>
      </w:r>
      <w:proofErr w:type="gramEnd"/>
      <w:r w:rsidRPr="00EB05DB">
        <w:rPr>
          <w:rFonts w:ascii="Times New Roman" w:eastAsia="Times New Roman" w:hAnsi="Times New Roman" w:cs="Times New Roman"/>
          <w:sz w:val="20"/>
          <w:szCs w:val="20"/>
        </w:rPr>
        <w:t>. J. Crammer Berlin Stuttgart.</w:t>
      </w:r>
    </w:p>
    <w:p w:rsidR="004C2C7E" w:rsidRPr="00EB05DB" w:rsidRDefault="004C2C7E" w:rsidP="004C2C7E">
      <w:pPr>
        <w:tabs>
          <w:tab w:val="left" w:pos="0"/>
        </w:tabs>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EB05DB">
        <w:rPr>
          <w:rFonts w:ascii="Times New Roman" w:eastAsia="Times New Roman" w:hAnsi="Times New Roman" w:cs="Times New Roman"/>
          <w:sz w:val="20"/>
          <w:szCs w:val="20"/>
        </w:rPr>
        <w:t xml:space="preserve">Awasthi, D. D. 1998. </w:t>
      </w:r>
      <w:proofErr w:type="gramStart"/>
      <w:r w:rsidRPr="00EB05DB">
        <w:rPr>
          <w:rFonts w:ascii="Times New Roman" w:eastAsia="Times New Roman" w:hAnsi="Times New Roman" w:cs="Times New Roman"/>
          <w:sz w:val="20"/>
          <w:szCs w:val="20"/>
        </w:rPr>
        <w:t>A key to the macrolichens of India and Nepal.</w:t>
      </w:r>
      <w:proofErr w:type="gramEnd"/>
      <w:r w:rsidRPr="00EB05DB">
        <w:rPr>
          <w:rFonts w:ascii="Times New Roman" w:eastAsia="Times New Roman" w:hAnsi="Times New Roman" w:cs="Times New Roman"/>
          <w:sz w:val="20"/>
          <w:szCs w:val="20"/>
        </w:rPr>
        <w:t xml:space="preserve"> J. Hatt. Bot. Lab. 65: 207-303.</w:t>
      </w:r>
    </w:p>
    <w:p w:rsidR="004C2C7E" w:rsidRPr="00EB05DB" w:rsidRDefault="004C2C7E" w:rsidP="004C2C7E">
      <w:pPr>
        <w:tabs>
          <w:tab w:val="left" w:pos="0"/>
        </w:tabs>
        <w:adjustRightInd w:val="0"/>
        <w:snapToGrid w:val="0"/>
        <w:spacing w:after="0" w:line="240" w:lineRule="auto"/>
        <w:ind w:left="450" w:hanging="360"/>
        <w:jc w:val="both"/>
        <w:rPr>
          <w:rFonts w:ascii="Times New Roman" w:hAnsi="Times New Roman" w:cs="Times New Roman"/>
          <w:sz w:val="20"/>
          <w:szCs w:val="20"/>
        </w:rPr>
      </w:pPr>
      <w:r>
        <w:rPr>
          <w:rFonts w:ascii="Times New Roman" w:eastAsia="Times New Roman" w:hAnsi="Times New Roman" w:cs="Times New Roman"/>
          <w:sz w:val="20"/>
          <w:szCs w:val="20"/>
        </w:rPr>
        <w:t xml:space="preserve">4. </w:t>
      </w:r>
      <w:r w:rsidRPr="00EB05DB">
        <w:rPr>
          <w:rFonts w:ascii="Times New Roman" w:eastAsia="Times New Roman" w:hAnsi="Times New Roman" w:cs="Times New Roman"/>
          <w:sz w:val="20"/>
          <w:szCs w:val="20"/>
        </w:rPr>
        <w:t xml:space="preserve">Awasthi, D. D. 2000. </w:t>
      </w:r>
      <w:proofErr w:type="gramStart"/>
      <w:r w:rsidRPr="00EB05DB">
        <w:rPr>
          <w:rFonts w:ascii="Times New Roman" w:eastAsia="Times New Roman" w:hAnsi="Times New Roman" w:cs="Times New Roman"/>
          <w:sz w:val="20"/>
          <w:szCs w:val="20"/>
        </w:rPr>
        <w:t>Lichenology in Indian Subcontinent.</w:t>
      </w:r>
      <w:proofErr w:type="gramEnd"/>
      <w:r w:rsidRPr="00EB05DB">
        <w:rPr>
          <w:rFonts w:ascii="Times New Roman" w:eastAsia="Times New Roman" w:hAnsi="Times New Roman" w:cs="Times New Roman"/>
          <w:sz w:val="20"/>
          <w:szCs w:val="20"/>
        </w:rPr>
        <w:t xml:space="preserve"> Bishen Singh Mahendra Pal. Deheradun. India.</w:t>
      </w:r>
    </w:p>
    <w:p w:rsidR="004C2C7E" w:rsidRPr="00EB05DB" w:rsidRDefault="004C2C7E" w:rsidP="004C2C7E">
      <w:pPr>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Pr="00EB05DB">
        <w:rPr>
          <w:rFonts w:ascii="Times New Roman" w:eastAsia="Times New Roman" w:hAnsi="Times New Roman" w:cs="Times New Roman"/>
          <w:sz w:val="20"/>
          <w:szCs w:val="20"/>
        </w:rPr>
        <w:t xml:space="preserve">Divakar, P. K. &amp; D.K. Upreti, 2005. </w:t>
      </w:r>
      <w:proofErr w:type="gramStart"/>
      <w:r w:rsidRPr="00EB05DB">
        <w:rPr>
          <w:rFonts w:ascii="Times New Roman" w:eastAsia="Times New Roman" w:hAnsi="Times New Roman" w:cs="Times New Roman"/>
          <w:sz w:val="20"/>
          <w:szCs w:val="20"/>
        </w:rPr>
        <w:t>Parmelioid Lichens in India.</w:t>
      </w:r>
      <w:proofErr w:type="gramEnd"/>
      <w:r w:rsidRPr="00EB05DB">
        <w:rPr>
          <w:rFonts w:ascii="Times New Roman" w:eastAsia="Times New Roman" w:hAnsi="Times New Roman" w:cs="Times New Roman"/>
          <w:sz w:val="20"/>
          <w:szCs w:val="20"/>
        </w:rPr>
        <w:t xml:space="preserve"> </w:t>
      </w:r>
      <w:proofErr w:type="gramStart"/>
      <w:r w:rsidRPr="00EB05DB">
        <w:rPr>
          <w:rFonts w:ascii="Times New Roman" w:eastAsia="Times New Roman" w:hAnsi="Times New Roman" w:cs="Times New Roman"/>
          <w:sz w:val="20"/>
          <w:szCs w:val="20"/>
        </w:rPr>
        <w:t>(A revisionary study).</w:t>
      </w:r>
      <w:proofErr w:type="gramEnd"/>
      <w:r w:rsidRPr="00EB05DB">
        <w:rPr>
          <w:rFonts w:ascii="Times New Roman" w:eastAsia="Times New Roman" w:hAnsi="Times New Roman" w:cs="Times New Roman"/>
          <w:sz w:val="20"/>
          <w:szCs w:val="20"/>
        </w:rPr>
        <w:t xml:space="preserve"> </w:t>
      </w:r>
      <w:proofErr w:type="gramStart"/>
      <w:r w:rsidRPr="00EB05DB">
        <w:rPr>
          <w:rFonts w:ascii="Times New Roman" w:eastAsia="Times New Roman" w:hAnsi="Times New Roman" w:cs="Times New Roman"/>
          <w:sz w:val="20"/>
          <w:szCs w:val="20"/>
        </w:rPr>
        <w:t>Edn.</w:t>
      </w:r>
      <w:proofErr w:type="gramEnd"/>
      <w:r w:rsidRPr="00EB05DB">
        <w:rPr>
          <w:rFonts w:ascii="Times New Roman" w:eastAsia="Times New Roman" w:hAnsi="Times New Roman" w:cs="Times New Roman"/>
          <w:sz w:val="20"/>
          <w:szCs w:val="20"/>
        </w:rPr>
        <w:t xml:space="preserve"> Bishen Singh Mahendra Pal Singh, Deheradun.</w:t>
      </w:r>
    </w:p>
    <w:p w:rsidR="004C2C7E" w:rsidRPr="00EB05DB" w:rsidRDefault="004C2C7E" w:rsidP="004C2C7E">
      <w:pPr>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Pr="00EB05DB">
        <w:rPr>
          <w:rFonts w:ascii="Times New Roman" w:eastAsia="Times New Roman" w:hAnsi="Times New Roman" w:cs="Times New Roman"/>
          <w:sz w:val="20"/>
          <w:szCs w:val="20"/>
        </w:rPr>
        <w:t xml:space="preserve">Walker F J and James P W 1980, </w:t>
      </w:r>
      <w:proofErr w:type="gramStart"/>
      <w:r w:rsidRPr="00EB05DB">
        <w:rPr>
          <w:rFonts w:ascii="Times New Roman" w:eastAsia="Times New Roman" w:hAnsi="Times New Roman" w:cs="Times New Roman"/>
          <w:sz w:val="20"/>
          <w:szCs w:val="20"/>
        </w:rPr>
        <w:t>A</w:t>
      </w:r>
      <w:proofErr w:type="gramEnd"/>
      <w:r w:rsidRPr="00EB05DB">
        <w:rPr>
          <w:rFonts w:ascii="Times New Roman" w:eastAsia="Times New Roman" w:hAnsi="Times New Roman" w:cs="Times New Roman"/>
          <w:sz w:val="20"/>
          <w:szCs w:val="20"/>
        </w:rPr>
        <w:t xml:space="preserve"> revised guide to micro chemical technique for the identification of lichen products. British Lichen Society Bulletin 46 (supplement) 13-29.</w:t>
      </w:r>
    </w:p>
    <w:p w:rsidR="004C2C7E" w:rsidRPr="00EB05DB" w:rsidRDefault="004C2C7E" w:rsidP="004C2C7E">
      <w:pPr>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Pr="00EB05DB">
        <w:rPr>
          <w:rFonts w:ascii="Times New Roman" w:eastAsia="Times New Roman" w:hAnsi="Times New Roman" w:cs="Times New Roman"/>
          <w:sz w:val="20"/>
          <w:szCs w:val="20"/>
        </w:rPr>
        <w:t xml:space="preserve">Joshi, Y., S. C. Sati, Upreti, D. K., 2008. Morphotaxonomic studies on lichen family Teloschistaceae from India, </w:t>
      </w:r>
      <w:proofErr w:type="gramStart"/>
      <w:r w:rsidRPr="00EB05DB">
        <w:rPr>
          <w:rFonts w:ascii="Times New Roman" w:eastAsia="Times New Roman" w:hAnsi="Times New Roman" w:cs="Times New Roman"/>
          <w:sz w:val="20"/>
          <w:szCs w:val="20"/>
        </w:rPr>
        <w:t>Kumaun  University</w:t>
      </w:r>
      <w:proofErr w:type="gramEnd"/>
      <w:r w:rsidRPr="00EB05DB">
        <w:rPr>
          <w:rFonts w:ascii="Times New Roman" w:eastAsia="Times New Roman" w:hAnsi="Times New Roman" w:cs="Times New Roman"/>
          <w:sz w:val="20"/>
          <w:szCs w:val="20"/>
        </w:rPr>
        <w:t xml:space="preserve">, Nanital. </w:t>
      </w:r>
    </w:p>
    <w:p w:rsidR="004C2C7E" w:rsidRPr="00EB05DB" w:rsidRDefault="004C2C7E" w:rsidP="004C2C7E">
      <w:pPr>
        <w:adjustRightInd w:val="0"/>
        <w:snapToGrid w:val="0"/>
        <w:spacing w:after="0" w:line="240" w:lineRule="auto"/>
        <w:ind w:left="45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Pr="00EB05DB">
        <w:rPr>
          <w:rFonts w:ascii="Times New Roman" w:eastAsia="Times New Roman" w:hAnsi="Times New Roman" w:cs="Times New Roman"/>
          <w:sz w:val="20"/>
          <w:szCs w:val="20"/>
        </w:rPr>
        <w:t xml:space="preserve">Nayaka, S. 2004. Revisionary studies on lichen genus </w:t>
      </w:r>
      <w:r w:rsidRPr="00EB05DB">
        <w:rPr>
          <w:rFonts w:ascii="Times New Roman" w:eastAsia="Times New Roman" w:hAnsi="Times New Roman" w:cs="Times New Roman"/>
          <w:i/>
          <w:iCs/>
          <w:sz w:val="20"/>
          <w:szCs w:val="20"/>
        </w:rPr>
        <w:t>Lecanora</w:t>
      </w:r>
      <w:r w:rsidRPr="00EB05DB">
        <w:rPr>
          <w:rFonts w:ascii="Times New Roman" w:eastAsia="Times New Roman" w:hAnsi="Times New Roman" w:cs="Times New Roman"/>
          <w:sz w:val="20"/>
          <w:szCs w:val="20"/>
        </w:rPr>
        <w:t xml:space="preserve"> </w:t>
      </w:r>
      <w:r w:rsidRPr="00EB05DB">
        <w:rPr>
          <w:rFonts w:ascii="Times New Roman" w:eastAsia="Times New Roman" w:hAnsi="Times New Roman" w:cs="Times New Roman"/>
          <w:i/>
          <w:iCs/>
          <w:sz w:val="20"/>
          <w:szCs w:val="20"/>
        </w:rPr>
        <w:t>sensu lato</w:t>
      </w:r>
      <w:r w:rsidRPr="00EB05DB">
        <w:rPr>
          <w:rFonts w:ascii="Times New Roman" w:eastAsia="Times New Roman" w:hAnsi="Times New Roman" w:cs="Times New Roman"/>
          <w:sz w:val="20"/>
          <w:szCs w:val="20"/>
        </w:rPr>
        <w:t xml:space="preserve"> in India, Ph.D Thesis, Dr. Ram Manohar Lohia Avadh University Faizabad, U.P., </w:t>
      </w:r>
      <w:proofErr w:type="gramStart"/>
      <w:r w:rsidRPr="00EB05DB">
        <w:rPr>
          <w:rFonts w:ascii="Times New Roman" w:eastAsia="Times New Roman" w:hAnsi="Times New Roman" w:cs="Times New Roman"/>
          <w:sz w:val="20"/>
          <w:szCs w:val="20"/>
        </w:rPr>
        <w:t>India</w:t>
      </w:r>
      <w:proofErr w:type="gramEnd"/>
      <w:r w:rsidRPr="00EB05DB">
        <w:rPr>
          <w:rFonts w:ascii="Times New Roman" w:eastAsia="Times New Roman" w:hAnsi="Times New Roman" w:cs="Times New Roman"/>
          <w:sz w:val="20"/>
          <w:szCs w:val="20"/>
        </w:rPr>
        <w:t>.</w:t>
      </w:r>
    </w:p>
    <w:p w:rsidR="004C2C7E" w:rsidRDefault="004C2C7E" w:rsidP="004C2C7E">
      <w:pPr>
        <w:tabs>
          <w:tab w:val="left" w:pos="3435"/>
        </w:tabs>
        <w:adjustRightInd w:val="0"/>
        <w:snapToGrid w:val="0"/>
        <w:spacing w:after="0" w:line="240" w:lineRule="auto"/>
        <w:ind w:left="450" w:hanging="360"/>
        <w:jc w:val="both"/>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 xml:space="preserve">9. </w:t>
      </w:r>
      <w:r w:rsidRPr="00EB05DB">
        <w:rPr>
          <w:rFonts w:ascii="Times New Roman" w:eastAsia="Times New Roman" w:hAnsi="Times New Roman" w:cs="Times New Roman"/>
          <w:sz w:val="20"/>
          <w:szCs w:val="20"/>
        </w:rPr>
        <w:t xml:space="preserve">Singh, K.P. &amp; Sinha, G.P. 2010. Indian Lichens An Annotated Checklist. </w:t>
      </w:r>
      <w:proofErr w:type="gramStart"/>
      <w:r w:rsidRPr="00EB05DB">
        <w:rPr>
          <w:rFonts w:ascii="Times New Roman" w:eastAsia="Times New Roman" w:hAnsi="Times New Roman" w:cs="Times New Roman"/>
          <w:sz w:val="20"/>
          <w:szCs w:val="20"/>
        </w:rPr>
        <w:t>Botanical Survey of India.</w:t>
      </w:r>
      <w:proofErr w:type="gramEnd"/>
      <w:r w:rsidRPr="00EB05DB">
        <w:rPr>
          <w:rFonts w:ascii="Times New Roman" w:eastAsia="Times New Roman" w:hAnsi="Times New Roman" w:cs="Times New Roman"/>
          <w:sz w:val="20"/>
          <w:szCs w:val="20"/>
        </w:rPr>
        <w:t xml:space="preserve"> </w:t>
      </w:r>
      <w:proofErr w:type="gramStart"/>
      <w:r w:rsidRPr="00EB05DB">
        <w:rPr>
          <w:rFonts w:ascii="Times New Roman" w:eastAsia="Times New Roman" w:hAnsi="Times New Roman" w:cs="Times New Roman"/>
          <w:sz w:val="20"/>
          <w:szCs w:val="20"/>
        </w:rPr>
        <w:t>Kolkata.</w:t>
      </w:r>
      <w:proofErr w:type="gramEnd"/>
    </w:p>
    <w:p w:rsidR="004C2C7E" w:rsidRDefault="004C2C7E" w:rsidP="004C2C7E">
      <w:pPr>
        <w:tabs>
          <w:tab w:val="left" w:pos="3435"/>
        </w:tabs>
        <w:adjustRightInd w:val="0"/>
        <w:snapToGrid w:val="0"/>
        <w:spacing w:after="0" w:line="240" w:lineRule="auto"/>
        <w:jc w:val="both"/>
        <w:rPr>
          <w:rFonts w:ascii="Times New Roman" w:hAnsi="Times New Roman" w:cs="Times New Roman"/>
          <w:sz w:val="20"/>
          <w:szCs w:val="20"/>
          <w:lang w:eastAsia="zh-CN"/>
        </w:rPr>
        <w:sectPr w:rsidR="004C2C7E" w:rsidSect="004C2C7E">
          <w:type w:val="continuous"/>
          <w:pgSz w:w="12240" w:h="15840" w:code="1"/>
          <w:pgMar w:top="1440" w:right="1440" w:bottom="1440" w:left="1440" w:header="720" w:footer="720" w:gutter="0"/>
          <w:cols w:num="2" w:space="576"/>
          <w:docGrid w:linePitch="360"/>
        </w:sectPr>
      </w:pPr>
    </w:p>
    <w:p w:rsidR="004C2C7E" w:rsidRDefault="004C2C7E" w:rsidP="004C2C7E">
      <w:pPr>
        <w:tabs>
          <w:tab w:val="left" w:pos="3435"/>
        </w:tabs>
        <w:adjustRightInd w:val="0"/>
        <w:snapToGrid w:val="0"/>
        <w:spacing w:after="0" w:line="240" w:lineRule="auto"/>
        <w:jc w:val="both"/>
        <w:rPr>
          <w:rFonts w:ascii="Times New Roman" w:hAnsi="Times New Roman" w:cs="Times New Roman" w:hint="eastAsia"/>
          <w:sz w:val="20"/>
          <w:szCs w:val="20"/>
          <w:lang w:eastAsia="zh-CN"/>
        </w:rPr>
      </w:pPr>
    </w:p>
    <w:p w:rsidR="004C2C7E" w:rsidRDefault="004C2C7E" w:rsidP="004C2C7E">
      <w:pPr>
        <w:tabs>
          <w:tab w:val="left" w:pos="3435"/>
        </w:tabs>
        <w:adjustRightInd w:val="0"/>
        <w:snapToGrid w:val="0"/>
        <w:spacing w:after="0" w:line="240" w:lineRule="auto"/>
        <w:jc w:val="both"/>
        <w:rPr>
          <w:rFonts w:ascii="Times New Roman" w:hAnsi="Times New Roman" w:cs="Times New Roman" w:hint="eastAsia"/>
          <w:sz w:val="20"/>
          <w:szCs w:val="20"/>
          <w:lang w:eastAsia="zh-CN"/>
        </w:rPr>
      </w:pPr>
    </w:p>
    <w:p w:rsidR="004C2C7E" w:rsidRPr="004C2C7E" w:rsidRDefault="004C2C7E" w:rsidP="004C2C7E">
      <w:pPr>
        <w:tabs>
          <w:tab w:val="left" w:pos="3435"/>
        </w:tabs>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7/2/2013</w:t>
      </w:r>
    </w:p>
    <w:sectPr w:rsidR="004C2C7E" w:rsidRPr="004C2C7E" w:rsidSect="005203E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C0" w:rsidRDefault="00F153C0" w:rsidP="000B0741">
      <w:pPr>
        <w:spacing w:after="0" w:line="240" w:lineRule="auto"/>
      </w:pPr>
      <w:r>
        <w:separator/>
      </w:r>
    </w:p>
  </w:endnote>
  <w:endnote w:type="continuationSeparator" w:id="0">
    <w:p w:rsidR="00F153C0" w:rsidRDefault="00F153C0" w:rsidP="000B0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9254"/>
      <w:docPartObj>
        <w:docPartGallery w:val="Page Numbers (Bottom of Page)"/>
        <w:docPartUnique/>
      </w:docPartObj>
    </w:sdtPr>
    <w:sdtContent>
      <w:p w:rsidR="00B4342B" w:rsidRDefault="00BE31F8">
        <w:pPr>
          <w:pStyle w:val="Footer"/>
          <w:jc w:val="center"/>
        </w:pPr>
        <w:r>
          <w:t xml:space="preserve"> </w:t>
        </w:r>
        <w:fldSimple w:instr=" PAGE   \* MERGEFORMAT ">
          <w:r w:rsidR="004C2C7E">
            <w:rPr>
              <w:noProof/>
            </w:rPr>
            <w:t>103</w:t>
          </w:r>
        </w:fldSimple>
      </w:p>
    </w:sdtContent>
  </w:sdt>
  <w:p w:rsidR="00B4342B" w:rsidRDefault="00B43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C0" w:rsidRDefault="00F153C0" w:rsidP="000B0741">
      <w:pPr>
        <w:spacing w:after="0" w:line="240" w:lineRule="auto"/>
      </w:pPr>
      <w:r>
        <w:separator/>
      </w:r>
    </w:p>
  </w:footnote>
  <w:footnote w:type="continuationSeparator" w:id="0">
    <w:p w:rsidR="00F153C0" w:rsidRDefault="00F153C0" w:rsidP="000B0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E5" w:rsidRPr="005203E5" w:rsidRDefault="005203E5" w:rsidP="005203E5">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5203E5">
      <w:rPr>
        <w:rFonts w:ascii="Times New Roman" w:hAnsi="Times New Roman" w:cs="Times New Roman"/>
        <w:sz w:val="20"/>
        <w:szCs w:val="20"/>
      </w:rPr>
      <w:t>Nature and Science 2013</w:t>
    </w:r>
    <w:proofErr w:type="gramStart"/>
    <w:r w:rsidRPr="005203E5">
      <w:rPr>
        <w:rFonts w:ascii="Times New Roman" w:hAnsi="Times New Roman" w:cs="Times New Roman"/>
        <w:sz w:val="20"/>
        <w:szCs w:val="20"/>
      </w:rPr>
      <w:t>;11</w:t>
    </w:r>
    <w:proofErr w:type="gramEnd"/>
    <w:r w:rsidRPr="005203E5">
      <w:rPr>
        <w:rFonts w:ascii="Times New Roman" w:hAnsi="Times New Roman" w:cs="Times New Roman"/>
        <w:sz w:val="20"/>
        <w:szCs w:val="20"/>
      </w:rPr>
      <w:t>(</w:t>
    </w:r>
    <w:r w:rsidRPr="005203E5">
      <w:rPr>
        <w:rFonts w:ascii="Times New Roman" w:hAnsi="Times New Roman" w:cs="Times New Roman"/>
        <w:sz w:val="20"/>
        <w:szCs w:val="20"/>
        <w:lang w:eastAsia="zh-CN"/>
      </w:rPr>
      <w:t>9</w:t>
    </w:r>
    <w:r w:rsidRPr="005203E5">
      <w:rPr>
        <w:rFonts w:ascii="Times New Roman" w:hAnsi="Times New Roman" w:cs="Times New Roman"/>
        <w:sz w:val="20"/>
        <w:szCs w:val="20"/>
      </w:rPr>
      <w:t xml:space="preserve">) </w:t>
    </w:r>
    <w:r w:rsidRPr="005203E5">
      <w:rPr>
        <w:rFonts w:ascii="Times New Roman" w:hAnsi="Times New Roman" w:cs="Times New Roman"/>
        <w:color w:val="000000"/>
        <w:sz w:val="20"/>
        <w:szCs w:val="20"/>
      </w:rPr>
      <w:t xml:space="preserve">                                                   </w:t>
    </w:r>
    <w:hyperlink r:id="rId1" w:history="1">
      <w:r w:rsidRPr="005203E5">
        <w:rPr>
          <w:rStyle w:val="Hyperlink"/>
          <w:rFonts w:ascii="Times New Roman" w:hAnsi="Times New Roman" w:cs="Times New Roman"/>
          <w:sz w:val="20"/>
          <w:szCs w:val="20"/>
        </w:rPr>
        <w:t>http://www.sciencepub.net/nature</w:t>
      </w:r>
    </w:hyperlink>
    <w:r w:rsidRPr="005203E5">
      <w:rPr>
        <w:rFonts w:ascii="Times New Roman" w:hAnsi="Times New Roman" w:cs="Times New Roman"/>
        <w:color w:val="000000"/>
        <w:sz w:val="20"/>
        <w:szCs w:val="20"/>
      </w:rPr>
      <w:t xml:space="preserve"> </w:t>
    </w:r>
  </w:p>
  <w:p w:rsidR="005203E5" w:rsidRPr="005203E5" w:rsidRDefault="005203E5" w:rsidP="005203E5">
    <w:pPr>
      <w:pStyle w:val="Header"/>
      <w:adjustRightInd w:val="0"/>
      <w:snapToGrid w:val="0"/>
      <w:rPr>
        <w:rFonts w:ascii="Times New Roman" w:hAnsi="Times New Roman" w:cs="Times New Roman"/>
        <w:sz w:val="24"/>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5559"/>
    <w:multiLevelType w:val="hybridMultilevel"/>
    <w:tmpl w:val="8C703296"/>
    <w:lvl w:ilvl="0" w:tplc="AE1611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936E9"/>
    <w:multiLevelType w:val="hybridMultilevel"/>
    <w:tmpl w:val="A4F83394"/>
    <w:lvl w:ilvl="0" w:tplc="1AE41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characterSpacingControl w:val="doNotCompress"/>
  <w:hdrShapeDefaults>
    <o:shapedefaults v:ext="edit" spidmax="31745"/>
  </w:hdrShapeDefaults>
  <w:footnotePr>
    <w:footnote w:id="-1"/>
    <w:footnote w:id="0"/>
  </w:footnotePr>
  <w:endnotePr>
    <w:endnote w:id="-1"/>
    <w:endnote w:id="0"/>
  </w:endnotePr>
  <w:compat>
    <w:useFELayout/>
  </w:compat>
  <w:rsids>
    <w:rsidRoot w:val="00F838F6"/>
    <w:rsid w:val="00002BD0"/>
    <w:rsid w:val="00010FCA"/>
    <w:rsid w:val="00013944"/>
    <w:rsid w:val="00042EF8"/>
    <w:rsid w:val="000446E0"/>
    <w:rsid w:val="000550C3"/>
    <w:rsid w:val="00055C68"/>
    <w:rsid w:val="0005673E"/>
    <w:rsid w:val="00056C92"/>
    <w:rsid w:val="000625D8"/>
    <w:rsid w:val="0007125E"/>
    <w:rsid w:val="000856B2"/>
    <w:rsid w:val="000912E5"/>
    <w:rsid w:val="000936FF"/>
    <w:rsid w:val="000B0741"/>
    <w:rsid w:val="000C4082"/>
    <w:rsid w:val="000C70E0"/>
    <w:rsid w:val="000D2AA3"/>
    <w:rsid w:val="000D4EAB"/>
    <w:rsid w:val="001101DA"/>
    <w:rsid w:val="00126528"/>
    <w:rsid w:val="0013401D"/>
    <w:rsid w:val="00146E66"/>
    <w:rsid w:val="00150E22"/>
    <w:rsid w:val="0015666E"/>
    <w:rsid w:val="00160FBD"/>
    <w:rsid w:val="0016473D"/>
    <w:rsid w:val="00170B79"/>
    <w:rsid w:val="00180E5A"/>
    <w:rsid w:val="001B04CF"/>
    <w:rsid w:val="001D31D7"/>
    <w:rsid w:val="001D7D99"/>
    <w:rsid w:val="001E0C80"/>
    <w:rsid w:val="001E3FD0"/>
    <w:rsid w:val="00210660"/>
    <w:rsid w:val="002335C7"/>
    <w:rsid w:val="002748E8"/>
    <w:rsid w:val="002A26CC"/>
    <w:rsid w:val="002A7CF4"/>
    <w:rsid w:val="002B077A"/>
    <w:rsid w:val="002B1322"/>
    <w:rsid w:val="002B5F72"/>
    <w:rsid w:val="002B75A9"/>
    <w:rsid w:val="002D0B50"/>
    <w:rsid w:val="002D1EED"/>
    <w:rsid w:val="002D6C14"/>
    <w:rsid w:val="00303BC3"/>
    <w:rsid w:val="003125C2"/>
    <w:rsid w:val="0033151F"/>
    <w:rsid w:val="003326DF"/>
    <w:rsid w:val="00340740"/>
    <w:rsid w:val="00343A82"/>
    <w:rsid w:val="0035743B"/>
    <w:rsid w:val="00361C5F"/>
    <w:rsid w:val="00365116"/>
    <w:rsid w:val="00375295"/>
    <w:rsid w:val="00390DB9"/>
    <w:rsid w:val="003A0929"/>
    <w:rsid w:val="003A5BB8"/>
    <w:rsid w:val="003D26F4"/>
    <w:rsid w:val="003D7356"/>
    <w:rsid w:val="003E16C6"/>
    <w:rsid w:val="003E58C8"/>
    <w:rsid w:val="003F2CC6"/>
    <w:rsid w:val="003F5511"/>
    <w:rsid w:val="003F60BF"/>
    <w:rsid w:val="00407520"/>
    <w:rsid w:val="00416F1F"/>
    <w:rsid w:val="00437459"/>
    <w:rsid w:val="00461C81"/>
    <w:rsid w:val="0046234A"/>
    <w:rsid w:val="0047169D"/>
    <w:rsid w:val="00474022"/>
    <w:rsid w:val="00477897"/>
    <w:rsid w:val="00492345"/>
    <w:rsid w:val="00492A1C"/>
    <w:rsid w:val="00495670"/>
    <w:rsid w:val="004A4D61"/>
    <w:rsid w:val="004C2C7E"/>
    <w:rsid w:val="004C5E94"/>
    <w:rsid w:val="004D1941"/>
    <w:rsid w:val="004E3FDC"/>
    <w:rsid w:val="004F2328"/>
    <w:rsid w:val="004F24F7"/>
    <w:rsid w:val="005170D8"/>
    <w:rsid w:val="0052022E"/>
    <w:rsid w:val="005203E5"/>
    <w:rsid w:val="0054320B"/>
    <w:rsid w:val="00546E3C"/>
    <w:rsid w:val="005776B9"/>
    <w:rsid w:val="005A349C"/>
    <w:rsid w:val="005B2766"/>
    <w:rsid w:val="005B337D"/>
    <w:rsid w:val="005B74BE"/>
    <w:rsid w:val="005F12AF"/>
    <w:rsid w:val="005F2440"/>
    <w:rsid w:val="0061235A"/>
    <w:rsid w:val="006218E7"/>
    <w:rsid w:val="006467DE"/>
    <w:rsid w:val="00653414"/>
    <w:rsid w:val="0066004E"/>
    <w:rsid w:val="00671577"/>
    <w:rsid w:val="00674DC1"/>
    <w:rsid w:val="00674E47"/>
    <w:rsid w:val="006962A5"/>
    <w:rsid w:val="006A1946"/>
    <w:rsid w:val="006B0A1C"/>
    <w:rsid w:val="006C49A6"/>
    <w:rsid w:val="006E0FA2"/>
    <w:rsid w:val="006E2736"/>
    <w:rsid w:val="006F353C"/>
    <w:rsid w:val="006F4DBB"/>
    <w:rsid w:val="00706657"/>
    <w:rsid w:val="00730FF3"/>
    <w:rsid w:val="00734BE0"/>
    <w:rsid w:val="007434D6"/>
    <w:rsid w:val="00763A70"/>
    <w:rsid w:val="00770829"/>
    <w:rsid w:val="007A42F6"/>
    <w:rsid w:val="007A474E"/>
    <w:rsid w:val="007C23AC"/>
    <w:rsid w:val="007C63CD"/>
    <w:rsid w:val="007C78D6"/>
    <w:rsid w:val="007E1A42"/>
    <w:rsid w:val="007E4728"/>
    <w:rsid w:val="007E7792"/>
    <w:rsid w:val="008036C3"/>
    <w:rsid w:val="00813081"/>
    <w:rsid w:val="00813B1A"/>
    <w:rsid w:val="00814A16"/>
    <w:rsid w:val="00826A4D"/>
    <w:rsid w:val="00826D0F"/>
    <w:rsid w:val="008726B1"/>
    <w:rsid w:val="00892666"/>
    <w:rsid w:val="00893A85"/>
    <w:rsid w:val="008958D8"/>
    <w:rsid w:val="008A1504"/>
    <w:rsid w:val="008A19EE"/>
    <w:rsid w:val="008A274D"/>
    <w:rsid w:val="008C5242"/>
    <w:rsid w:val="008D0A17"/>
    <w:rsid w:val="00900EF5"/>
    <w:rsid w:val="00907708"/>
    <w:rsid w:val="00917720"/>
    <w:rsid w:val="00921D77"/>
    <w:rsid w:val="00923418"/>
    <w:rsid w:val="00964FB4"/>
    <w:rsid w:val="00974403"/>
    <w:rsid w:val="00990317"/>
    <w:rsid w:val="00991B71"/>
    <w:rsid w:val="009A0CDE"/>
    <w:rsid w:val="009A4852"/>
    <w:rsid w:val="009A6418"/>
    <w:rsid w:val="009B7FA1"/>
    <w:rsid w:val="009D0EAC"/>
    <w:rsid w:val="009D7197"/>
    <w:rsid w:val="009D77B9"/>
    <w:rsid w:val="009F18BA"/>
    <w:rsid w:val="00A24199"/>
    <w:rsid w:val="00A30F33"/>
    <w:rsid w:val="00A3112E"/>
    <w:rsid w:val="00A465DD"/>
    <w:rsid w:val="00A46BFF"/>
    <w:rsid w:val="00A60E6E"/>
    <w:rsid w:val="00A80178"/>
    <w:rsid w:val="00A8096F"/>
    <w:rsid w:val="00AB3741"/>
    <w:rsid w:val="00AC363A"/>
    <w:rsid w:val="00AC4A06"/>
    <w:rsid w:val="00AD0CCA"/>
    <w:rsid w:val="00AD3015"/>
    <w:rsid w:val="00AD4B50"/>
    <w:rsid w:val="00AD6ACE"/>
    <w:rsid w:val="00AD7BC7"/>
    <w:rsid w:val="00AE6A43"/>
    <w:rsid w:val="00AF5BB0"/>
    <w:rsid w:val="00B0142D"/>
    <w:rsid w:val="00B0693A"/>
    <w:rsid w:val="00B36C43"/>
    <w:rsid w:val="00B4342B"/>
    <w:rsid w:val="00B61C7C"/>
    <w:rsid w:val="00B65869"/>
    <w:rsid w:val="00B717F6"/>
    <w:rsid w:val="00B72D8E"/>
    <w:rsid w:val="00B87CDD"/>
    <w:rsid w:val="00BB76F1"/>
    <w:rsid w:val="00BC7C32"/>
    <w:rsid w:val="00BD3926"/>
    <w:rsid w:val="00BD6232"/>
    <w:rsid w:val="00BE044B"/>
    <w:rsid w:val="00BE31F8"/>
    <w:rsid w:val="00BE4551"/>
    <w:rsid w:val="00C04A60"/>
    <w:rsid w:val="00C17E8E"/>
    <w:rsid w:val="00C20D4A"/>
    <w:rsid w:val="00C2615F"/>
    <w:rsid w:val="00C40EE7"/>
    <w:rsid w:val="00C4499F"/>
    <w:rsid w:val="00C47DDA"/>
    <w:rsid w:val="00C55CEC"/>
    <w:rsid w:val="00C77E86"/>
    <w:rsid w:val="00CA722F"/>
    <w:rsid w:val="00CC7C53"/>
    <w:rsid w:val="00CD2331"/>
    <w:rsid w:val="00CD2462"/>
    <w:rsid w:val="00D17A89"/>
    <w:rsid w:val="00D20D11"/>
    <w:rsid w:val="00D3030E"/>
    <w:rsid w:val="00D33DB5"/>
    <w:rsid w:val="00D41854"/>
    <w:rsid w:val="00D4743A"/>
    <w:rsid w:val="00D5074B"/>
    <w:rsid w:val="00D50E1B"/>
    <w:rsid w:val="00D61218"/>
    <w:rsid w:val="00D61332"/>
    <w:rsid w:val="00D66EBD"/>
    <w:rsid w:val="00D82D63"/>
    <w:rsid w:val="00D9301E"/>
    <w:rsid w:val="00DB1B89"/>
    <w:rsid w:val="00DB220E"/>
    <w:rsid w:val="00DB2BA2"/>
    <w:rsid w:val="00DD7387"/>
    <w:rsid w:val="00DF097A"/>
    <w:rsid w:val="00E06F2C"/>
    <w:rsid w:val="00E15239"/>
    <w:rsid w:val="00E218AE"/>
    <w:rsid w:val="00E42364"/>
    <w:rsid w:val="00E92C2F"/>
    <w:rsid w:val="00E93F89"/>
    <w:rsid w:val="00E967D9"/>
    <w:rsid w:val="00E97766"/>
    <w:rsid w:val="00EA7CA0"/>
    <w:rsid w:val="00EA7E62"/>
    <w:rsid w:val="00EB05DB"/>
    <w:rsid w:val="00EB63DE"/>
    <w:rsid w:val="00ED3D15"/>
    <w:rsid w:val="00EE00A5"/>
    <w:rsid w:val="00EE1FC0"/>
    <w:rsid w:val="00EE61A1"/>
    <w:rsid w:val="00F076FB"/>
    <w:rsid w:val="00F153C0"/>
    <w:rsid w:val="00F235F3"/>
    <w:rsid w:val="00F2688D"/>
    <w:rsid w:val="00F54D04"/>
    <w:rsid w:val="00F74D5C"/>
    <w:rsid w:val="00F838F6"/>
    <w:rsid w:val="00F8513C"/>
    <w:rsid w:val="00F87457"/>
    <w:rsid w:val="00F96260"/>
    <w:rsid w:val="00FB1B11"/>
    <w:rsid w:val="00FC0721"/>
    <w:rsid w:val="00FC1DCF"/>
    <w:rsid w:val="00FC4014"/>
    <w:rsid w:val="00FD540C"/>
    <w:rsid w:val="00FD6EE5"/>
    <w:rsid w:val="00FF6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0741"/>
    <w:pPr>
      <w:tabs>
        <w:tab w:val="center" w:pos="4680"/>
        <w:tab w:val="right" w:pos="9360"/>
      </w:tabs>
      <w:spacing w:after="0" w:line="240" w:lineRule="auto"/>
    </w:pPr>
  </w:style>
  <w:style w:type="character" w:customStyle="1" w:styleId="HeaderChar">
    <w:name w:val="Header Char"/>
    <w:basedOn w:val="DefaultParagraphFont"/>
    <w:link w:val="Header"/>
    <w:rsid w:val="000B0741"/>
  </w:style>
  <w:style w:type="paragraph" w:styleId="Footer">
    <w:name w:val="footer"/>
    <w:basedOn w:val="Normal"/>
    <w:link w:val="FooterChar"/>
    <w:uiPriority w:val="99"/>
    <w:unhideWhenUsed/>
    <w:rsid w:val="000B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41"/>
  </w:style>
  <w:style w:type="character" w:styleId="Hyperlink">
    <w:name w:val="Hyperlink"/>
    <w:basedOn w:val="DefaultParagraphFont"/>
    <w:uiPriority w:val="99"/>
    <w:unhideWhenUsed/>
    <w:rsid w:val="00EB05DB"/>
    <w:rPr>
      <w:color w:val="0000FF" w:themeColor="hyperlink"/>
      <w:u w:val="single"/>
    </w:rPr>
  </w:style>
  <w:style w:type="paragraph" w:styleId="BalloonText">
    <w:name w:val="Balloon Text"/>
    <w:basedOn w:val="Normal"/>
    <w:link w:val="BalloonTextChar"/>
    <w:uiPriority w:val="99"/>
    <w:semiHidden/>
    <w:unhideWhenUsed/>
    <w:rsid w:val="00EB0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DB"/>
    <w:rPr>
      <w:rFonts w:ascii="Tahoma" w:hAnsi="Tahoma" w:cs="Tahoma"/>
      <w:sz w:val="16"/>
      <w:szCs w:val="16"/>
    </w:rPr>
  </w:style>
  <w:style w:type="paragraph" w:styleId="ListParagraph">
    <w:name w:val="List Paragraph"/>
    <w:basedOn w:val="Normal"/>
    <w:uiPriority w:val="34"/>
    <w:qFormat/>
    <w:rsid w:val="00EB05DB"/>
    <w:pPr>
      <w:ind w:left="720"/>
      <w:contextualSpacing/>
    </w:pPr>
  </w:style>
</w:styles>
</file>

<file path=word/webSettings.xml><?xml version="1.0" encoding="utf-8"?>
<w:webSettings xmlns:r="http://schemas.openxmlformats.org/officeDocument/2006/relationships" xmlns:w="http://schemas.openxmlformats.org/wordprocessingml/2006/main">
  <w:divs>
    <w:div w:id="69742239">
      <w:bodyDiv w:val="1"/>
      <w:marLeft w:val="0"/>
      <w:marRight w:val="0"/>
      <w:marTop w:val="0"/>
      <w:marBottom w:val="0"/>
      <w:divBdr>
        <w:top w:val="none" w:sz="0" w:space="0" w:color="auto"/>
        <w:left w:val="none" w:sz="0" w:space="0" w:color="auto"/>
        <w:bottom w:val="none" w:sz="0" w:space="0" w:color="auto"/>
        <w:right w:val="none" w:sz="0" w:space="0" w:color="auto"/>
      </w:divBdr>
    </w:div>
    <w:div w:id="345206345">
      <w:bodyDiv w:val="1"/>
      <w:marLeft w:val="0"/>
      <w:marRight w:val="0"/>
      <w:marTop w:val="0"/>
      <w:marBottom w:val="0"/>
      <w:divBdr>
        <w:top w:val="none" w:sz="0" w:space="0" w:color="auto"/>
        <w:left w:val="none" w:sz="0" w:space="0" w:color="auto"/>
        <w:bottom w:val="none" w:sz="0" w:space="0" w:color="auto"/>
        <w:right w:val="none" w:sz="0" w:space="0" w:color="auto"/>
      </w:divBdr>
    </w:div>
    <w:div w:id="534541719">
      <w:bodyDiv w:val="1"/>
      <w:marLeft w:val="0"/>
      <w:marRight w:val="0"/>
      <w:marTop w:val="0"/>
      <w:marBottom w:val="0"/>
      <w:divBdr>
        <w:top w:val="none" w:sz="0" w:space="0" w:color="auto"/>
        <w:left w:val="none" w:sz="0" w:space="0" w:color="auto"/>
        <w:bottom w:val="none" w:sz="0" w:space="0" w:color="auto"/>
        <w:right w:val="none" w:sz="0" w:space="0" w:color="auto"/>
      </w:divBdr>
    </w:div>
    <w:div w:id="925502332">
      <w:bodyDiv w:val="1"/>
      <w:marLeft w:val="0"/>
      <w:marRight w:val="0"/>
      <w:marTop w:val="0"/>
      <w:marBottom w:val="0"/>
      <w:divBdr>
        <w:top w:val="none" w:sz="0" w:space="0" w:color="auto"/>
        <w:left w:val="none" w:sz="0" w:space="0" w:color="auto"/>
        <w:bottom w:val="none" w:sz="0" w:space="0" w:color="auto"/>
        <w:right w:val="none" w:sz="0" w:space="0" w:color="auto"/>
      </w:divBdr>
    </w:div>
    <w:div w:id="1230917228">
      <w:bodyDiv w:val="1"/>
      <w:marLeft w:val="0"/>
      <w:marRight w:val="0"/>
      <w:marTop w:val="0"/>
      <w:marBottom w:val="0"/>
      <w:divBdr>
        <w:top w:val="none" w:sz="0" w:space="0" w:color="auto"/>
        <w:left w:val="none" w:sz="0" w:space="0" w:color="auto"/>
        <w:bottom w:val="none" w:sz="0" w:space="0" w:color="auto"/>
        <w:right w:val="none" w:sz="0" w:space="0" w:color="auto"/>
      </w:divBdr>
    </w:div>
    <w:div w:id="1234390610">
      <w:bodyDiv w:val="1"/>
      <w:marLeft w:val="0"/>
      <w:marRight w:val="0"/>
      <w:marTop w:val="0"/>
      <w:marBottom w:val="0"/>
      <w:divBdr>
        <w:top w:val="none" w:sz="0" w:space="0" w:color="auto"/>
        <w:left w:val="none" w:sz="0" w:space="0" w:color="auto"/>
        <w:bottom w:val="none" w:sz="0" w:space="0" w:color="auto"/>
        <w:right w:val="none" w:sz="0" w:space="0" w:color="auto"/>
      </w:divBdr>
    </w:div>
    <w:div w:id="1431050534">
      <w:bodyDiv w:val="1"/>
      <w:marLeft w:val="0"/>
      <w:marRight w:val="0"/>
      <w:marTop w:val="0"/>
      <w:marBottom w:val="0"/>
      <w:divBdr>
        <w:top w:val="none" w:sz="0" w:space="0" w:color="auto"/>
        <w:left w:val="none" w:sz="0" w:space="0" w:color="auto"/>
        <w:bottom w:val="none" w:sz="0" w:space="0" w:color="auto"/>
        <w:right w:val="none" w:sz="0" w:space="0" w:color="auto"/>
      </w:divBdr>
    </w:div>
    <w:div w:id="17684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bharawat198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079B-E00C-4E19-B61D-1F6FE577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2013-08-08T01:05:00Z</dcterms:created>
  <dcterms:modified xsi:type="dcterms:W3CDTF">2013-08-09T09:08:00Z</dcterms:modified>
</cp:coreProperties>
</file>