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C44" w:rsidRDefault="00891C44" w:rsidP="00441F3D">
      <w:pPr>
        <w:spacing w:after="0" w:line="240" w:lineRule="auto"/>
        <w:jc w:val="center"/>
        <w:rPr>
          <w:rFonts w:ascii="Times New Roman" w:hAnsi="Times New Roman" w:cs="Times New Roman"/>
          <w:b/>
          <w:bCs/>
          <w:kern w:val="36"/>
          <w:sz w:val="20"/>
          <w:szCs w:val="20"/>
        </w:rPr>
      </w:pPr>
      <w:r w:rsidRPr="00C04F63">
        <w:rPr>
          <w:rFonts w:ascii="Times New Roman" w:hAnsi="Times New Roman" w:cs="Times New Roman"/>
          <w:b/>
          <w:bCs/>
          <w:kern w:val="36"/>
          <w:sz w:val="20"/>
          <w:szCs w:val="20"/>
        </w:rPr>
        <w:t xml:space="preserve">Prevalence and Monetary Loss due to Bovine </w:t>
      </w:r>
      <w:proofErr w:type="spellStart"/>
      <w:r w:rsidRPr="00C04F63">
        <w:rPr>
          <w:rFonts w:ascii="Times New Roman" w:hAnsi="Times New Roman" w:cs="Times New Roman"/>
          <w:b/>
          <w:bCs/>
          <w:kern w:val="36"/>
          <w:sz w:val="20"/>
          <w:szCs w:val="20"/>
        </w:rPr>
        <w:t>Fasciolosis</w:t>
      </w:r>
      <w:proofErr w:type="spellEnd"/>
      <w:r w:rsidRPr="00C04F63">
        <w:rPr>
          <w:rFonts w:ascii="Times New Roman" w:hAnsi="Times New Roman" w:cs="Times New Roman"/>
          <w:b/>
          <w:bCs/>
          <w:kern w:val="36"/>
          <w:sz w:val="20"/>
          <w:szCs w:val="20"/>
        </w:rPr>
        <w:t xml:space="preserve"> </w:t>
      </w:r>
      <w:r w:rsidR="000421D2" w:rsidRPr="00C04F63">
        <w:rPr>
          <w:rFonts w:ascii="Times New Roman" w:hAnsi="Times New Roman" w:cs="Times New Roman"/>
          <w:b/>
          <w:bCs/>
          <w:kern w:val="36"/>
          <w:sz w:val="20"/>
          <w:szCs w:val="20"/>
        </w:rPr>
        <w:t>in Juba</w:t>
      </w:r>
      <w:r w:rsidR="00F359F5" w:rsidRPr="00C04F63">
        <w:rPr>
          <w:rFonts w:ascii="Times New Roman" w:hAnsi="Times New Roman" w:cs="Times New Roman"/>
          <w:b/>
          <w:bCs/>
          <w:kern w:val="36"/>
          <w:sz w:val="20"/>
          <w:szCs w:val="20"/>
        </w:rPr>
        <w:t xml:space="preserve"> Slaughter House </w:t>
      </w:r>
      <w:r w:rsidRPr="00C04F63">
        <w:rPr>
          <w:rFonts w:ascii="Times New Roman" w:hAnsi="Times New Roman" w:cs="Times New Roman"/>
          <w:b/>
          <w:bCs/>
          <w:kern w:val="36"/>
          <w:sz w:val="20"/>
          <w:szCs w:val="20"/>
        </w:rPr>
        <w:t>South Sudan</w:t>
      </w:r>
    </w:p>
    <w:p w:rsidR="00441F3D" w:rsidRPr="00C04F63" w:rsidRDefault="00441F3D" w:rsidP="00441F3D">
      <w:pPr>
        <w:spacing w:after="0" w:line="240" w:lineRule="auto"/>
        <w:jc w:val="center"/>
        <w:rPr>
          <w:rFonts w:ascii="Times New Roman" w:hAnsi="Times New Roman" w:cs="Times New Roman"/>
          <w:b/>
          <w:bCs/>
          <w:kern w:val="36"/>
          <w:sz w:val="20"/>
          <w:szCs w:val="20"/>
        </w:rPr>
      </w:pPr>
    </w:p>
    <w:p w:rsidR="007969D9" w:rsidRDefault="007943F8" w:rsidP="00441F3D">
      <w:pPr>
        <w:spacing w:after="0" w:line="240" w:lineRule="auto"/>
        <w:jc w:val="center"/>
        <w:rPr>
          <w:rFonts w:ascii="Times New Roman" w:hAnsi="Times New Roman" w:cs="Times New Roman"/>
          <w:sz w:val="20"/>
          <w:szCs w:val="20"/>
        </w:rPr>
      </w:pPr>
      <w:bookmarkStart w:id="0" w:name="OLE_LINK1"/>
      <w:bookmarkStart w:id="1" w:name="OLE_LINK2"/>
      <w:proofErr w:type="spellStart"/>
      <w:r w:rsidRPr="00C04F63">
        <w:rPr>
          <w:rFonts w:ascii="Times New Roman" w:hAnsi="Times New Roman" w:cs="Times New Roman"/>
          <w:kern w:val="36"/>
          <w:sz w:val="20"/>
          <w:szCs w:val="20"/>
        </w:rPr>
        <w:t>Ama</w:t>
      </w:r>
      <w:r w:rsidR="00257EA4" w:rsidRPr="00C04F63">
        <w:rPr>
          <w:rFonts w:ascii="Times New Roman" w:hAnsi="Times New Roman" w:cs="Times New Roman"/>
          <w:kern w:val="36"/>
          <w:sz w:val="20"/>
          <w:szCs w:val="20"/>
        </w:rPr>
        <w:t>l</w:t>
      </w:r>
      <w:proofErr w:type="spellEnd"/>
      <w:r w:rsidR="00257EA4" w:rsidRPr="00C04F63">
        <w:rPr>
          <w:rFonts w:ascii="Times New Roman" w:hAnsi="Times New Roman" w:cs="Times New Roman"/>
          <w:kern w:val="36"/>
          <w:sz w:val="20"/>
          <w:szCs w:val="20"/>
        </w:rPr>
        <w:t xml:space="preserve"> </w:t>
      </w:r>
      <w:r w:rsidR="005E67D7" w:rsidRPr="00C04F63">
        <w:rPr>
          <w:rFonts w:ascii="Times New Roman" w:hAnsi="Times New Roman" w:cs="Times New Roman"/>
          <w:kern w:val="36"/>
          <w:sz w:val="20"/>
          <w:szCs w:val="20"/>
        </w:rPr>
        <w:t>A.</w:t>
      </w:r>
      <w:r w:rsidR="00883FC3" w:rsidRPr="00C04F63">
        <w:rPr>
          <w:rFonts w:ascii="Times New Roman" w:hAnsi="Times New Roman" w:cs="Times New Roman"/>
          <w:kern w:val="36"/>
          <w:sz w:val="20"/>
          <w:szCs w:val="20"/>
        </w:rPr>
        <w:t xml:space="preserve"> </w:t>
      </w:r>
      <w:r w:rsidR="00257EA4" w:rsidRPr="00C04F63">
        <w:rPr>
          <w:rFonts w:ascii="Times New Roman" w:hAnsi="Times New Roman" w:cs="Times New Roman"/>
          <w:kern w:val="36"/>
          <w:sz w:val="20"/>
          <w:szCs w:val="20"/>
        </w:rPr>
        <w:t>M</w:t>
      </w:r>
      <w:r w:rsidR="00501263" w:rsidRPr="00C04F63">
        <w:rPr>
          <w:rFonts w:ascii="Times New Roman" w:hAnsi="Times New Roman" w:cs="Times New Roman"/>
          <w:kern w:val="36"/>
          <w:sz w:val="20"/>
          <w:szCs w:val="20"/>
        </w:rPr>
        <w:t>OUSA</w:t>
      </w:r>
      <w:r w:rsidR="00FE686F" w:rsidRPr="00C04F63">
        <w:rPr>
          <w:rFonts w:ascii="Times New Roman" w:hAnsi="Times New Roman" w:cs="Times New Roman"/>
          <w:kern w:val="36"/>
          <w:sz w:val="20"/>
          <w:szCs w:val="20"/>
        </w:rPr>
        <w:t>¹</w:t>
      </w:r>
      <w:r w:rsidR="00441F3D">
        <w:rPr>
          <w:rFonts w:ascii="Times New Roman" w:hAnsi="Times New Roman" w:cs="Times New Roman"/>
          <w:sz w:val="20"/>
          <w:szCs w:val="20"/>
        </w:rPr>
        <w:t>,</w:t>
      </w:r>
      <w:r w:rsidR="005E67D7" w:rsidRPr="00C04F63">
        <w:rPr>
          <w:rFonts w:ascii="Times New Roman" w:hAnsi="Times New Roman" w:cs="Times New Roman"/>
          <w:sz w:val="20"/>
          <w:szCs w:val="20"/>
        </w:rPr>
        <w:t xml:space="preserve"> </w:t>
      </w:r>
      <w:proofErr w:type="spellStart"/>
      <w:r w:rsidR="005E67D7" w:rsidRPr="00C04F63">
        <w:rPr>
          <w:rFonts w:ascii="Times New Roman" w:hAnsi="Times New Roman" w:cs="Times New Roman"/>
          <w:sz w:val="20"/>
          <w:szCs w:val="20"/>
        </w:rPr>
        <w:t>Khitma</w:t>
      </w:r>
      <w:proofErr w:type="spellEnd"/>
      <w:r w:rsidR="005E67D7" w:rsidRPr="00C04F63">
        <w:rPr>
          <w:rFonts w:ascii="Times New Roman" w:hAnsi="Times New Roman" w:cs="Times New Roman"/>
          <w:sz w:val="20"/>
          <w:szCs w:val="20"/>
        </w:rPr>
        <w:t xml:space="preserve"> H. El MALIK</w:t>
      </w:r>
      <w:r w:rsidR="00FE686F" w:rsidRPr="00C04F63">
        <w:rPr>
          <w:rFonts w:ascii="Times New Roman" w:hAnsi="Times New Roman" w:cs="Times New Roman"/>
          <w:sz w:val="20"/>
          <w:szCs w:val="20"/>
        </w:rPr>
        <w:t>²</w:t>
      </w:r>
      <w:r w:rsidR="005E67D7" w:rsidRPr="00C04F63">
        <w:rPr>
          <w:rFonts w:ascii="Times New Roman" w:hAnsi="Times New Roman" w:cs="Times New Roman"/>
          <w:sz w:val="20"/>
          <w:szCs w:val="20"/>
        </w:rPr>
        <w:t>,</w:t>
      </w:r>
      <w:r w:rsidR="00441F3D">
        <w:rPr>
          <w:rFonts w:ascii="Times New Roman" w:hAnsi="Times New Roman" w:cs="Times New Roman"/>
          <w:sz w:val="20"/>
          <w:szCs w:val="20"/>
        </w:rPr>
        <w:t xml:space="preserve"> </w:t>
      </w:r>
      <w:proofErr w:type="spellStart"/>
      <w:r w:rsidR="005E67D7" w:rsidRPr="00C04F63">
        <w:rPr>
          <w:rFonts w:ascii="Times New Roman" w:hAnsi="Times New Roman" w:cs="Times New Roman"/>
          <w:sz w:val="20"/>
          <w:szCs w:val="20"/>
        </w:rPr>
        <w:t>Erneo</w:t>
      </w:r>
      <w:proofErr w:type="spellEnd"/>
      <w:r w:rsidR="005E67D7" w:rsidRPr="00C04F63">
        <w:rPr>
          <w:rFonts w:ascii="Times New Roman" w:hAnsi="Times New Roman" w:cs="Times New Roman"/>
          <w:sz w:val="20"/>
          <w:szCs w:val="20"/>
        </w:rPr>
        <w:t xml:space="preserve"> B. OCHI</w:t>
      </w:r>
      <w:bookmarkEnd w:id="0"/>
      <w:bookmarkEnd w:id="1"/>
      <w:r w:rsidR="00FE686F" w:rsidRPr="00C04F63">
        <w:rPr>
          <w:rFonts w:ascii="Times New Roman" w:hAnsi="Times New Roman" w:cs="Times New Roman"/>
          <w:sz w:val="20"/>
          <w:szCs w:val="20"/>
        </w:rPr>
        <w:t>¹</w:t>
      </w:r>
    </w:p>
    <w:p w:rsidR="00441F3D" w:rsidRPr="00C04F63" w:rsidRDefault="00441F3D" w:rsidP="00441F3D">
      <w:pPr>
        <w:spacing w:after="0" w:line="240" w:lineRule="auto"/>
        <w:jc w:val="center"/>
        <w:rPr>
          <w:rFonts w:ascii="Times New Roman" w:hAnsi="Times New Roman" w:cs="Times New Roman"/>
          <w:kern w:val="36"/>
          <w:sz w:val="20"/>
          <w:szCs w:val="20"/>
        </w:rPr>
      </w:pPr>
    </w:p>
    <w:p w:rsidR="007969D9" w:rsidRPr="00C04F63" w:rsidRDefault="00FE686F" w:rsidP="00441F3D">
      <w:pPr>
        <w:spacing w:after="0" w:line="240" w:lineRule="auto"/>
        <w:jc w:val="center"/>
        <w:rPr>
          <w:rFonts w:ascii="Times New Roman" w:hAnsi="Times New Roman" w:cs="Times New Roman"/>
          <w:kern w:val="36"/>
          <w:sz w:val="20"/>
          <w:szCs w:val="20"/>
        </w:rPr>
      </w:pPr>
      <w:r w:rsidRPr="00C04F63">
        <w:rPr>
          <w:rFonts w:ascii="Times New Roman" w:hAnsi="Times New Roman" w:cs="Times New Roman"/>
          <w:kern w:val="36"/>
          <w:sz w:val="20"/>
          <w:szCs w:val="20"/>
        </w:rPr>
        <w:t>¹National Ministry</w:t>
      </w:r>
      <w:r w:rsidR="00FD4FB5" w:rsidRPr="00C04F63">
        <w:rPr>
          <w:rFonts w:ascii="Times New Roman" w:hAnsi="Times New Roman" w:cs="Times New Roman"/>
          <w:kern w:val="36"/>
          <w:sz w:val="20"/>
          <w:szCs w:val="20"/>
        </w:rPr>
        <w:t xml:space="preserve"> of Agriculture</w:t>
      </w:r>
      <w:r w:rsidRPr="00C04F63">
        <w:rPr>
          <w:rFonts w:ascii="Times New Roman" w:hAnsi="Times New Roman" w:cs="Times New Roman"/>
          <w:kern w:val="36"/>
          <w:sz w:val="20"/>
          <w:szCs w:val="20"/>
        </w:rPr>
        <w:t xml:space="preserve">, </w:t>
      </w:r>
      <w:r w:rsidR="00D57D88" w:rsidRPr="00C04F63">
        <w:rPr>
          <w:rFonts w:ascii="Times New Roman" w:hAnsi="Times New Roman" w:cs="Times New Roman"/>
          <w:kern w:val="36"/>
          <w:sz w:val="20"/>
          <w:szCs w:val="20"/>
        </w:rPr>
        <w:t>Tourism</w:t>
      </w:r>
      <w:r w:rsidR="00441F3D">
        <w:rPr>
          <w:rFonts w:ascii="Times New Roman" w:hAnsi="Times New Roman" w:cs="Times New Roman"/>
          <w:kern w:val="36"/>
          <w:sz w:val="20"/>
          <w:szCs w:val="20"/>
        </w:rPr>
        <w:t>,</w:t>
      </w:r>
      <w:r w:rsidR="00D57D88" w:rsidRPr="00C04F63">
        <w:rPr>
          <w:rFonts w:ascii="Times New Roman" w:hAnsi="Times New Roman" w:cs="Times New Roman"/>
          <w:kern w:val="36"/>
          <w:sz w:val="20"/>
          <w:szCs w:val="20"/>
        </w:rPr>
        <w:t xml:space="preserve"> </w:t>
      </w:r>
      <w:r w:rsidR="00FD4FB5" w:rsidRPr="00C04F63">
        <w:rPr>
          <w:rFonts w:ascii="Times New Roman" w:hAnsi="Times New Roman" w:cs="Times New Roman"/>
          <w:kern w:val="36"/>
          <w:sz w:val="20"/>
          <w:szCs w:val="20"/>
        </w:rPr>
        <w:t>Animal Resources</w:t>
      </w:r>
      <w:r w:rsidR="00441F3D">
        <w:rPr>
          <w:rFonts w:ascii="Times New Roman" w:hAnsi="Times New Roman" w:cs="Times New Roman"/>
          <w:kern w:val="36"/>
          <w:sz w:val="20"/>
          <w:szCs w:val="20"/>
        </w:rPr>
        <w:t>,</w:t>
      </w:r>
      <w:r w:rsidR="00FD4FB5" w:rsidRPr="00C04F63">
        <w:rPr>
          <w:rFonts w:ascii="Times New Roman" w:hAnsi="Times New Roman" w:cs="Times New Roman"/>
          <w:kern w:val="36"/>
          <w:sz w:val="20"/>
          <w:szCs w:val="20"/>
        </w:rPr>
        <w:t xml:space="preserve"> </w:t>
      </w:r>
      <w:r w:rsidR="00D57D88" w:rsidRPr="00C04F63">
        <w:rPr>
          <w:rFonts w:ascii="Times New Roman" w:hAnsi="Times New Roman" w:cs="Times New Roman"/>
          <w:kern w:val="36"/>
          <w:sz w:val="20"/>
          <w:szCs w:val="20"/>
        </w:rPr>
        <w:t>Fisheries</w:t>
      </w:r>
      <w:r w:rsidR="00FF566B" w:rsidRPr="00C04F63">
        <w:rPr>
          <w:rFonts w:ascii="Times New Roman" w:hAnsi="Times New Roman" w:cs="Times New Roman"/>
          <w:kern w:val="36"/>
          <w:sz w:val="20"/>
          <w:szCs w:val="20"/>
        </w:rPr>
        <w:t xml:space="preserve">, </w:t>
      </w:r>
      <w:r w:rsidRPr="00C04F63">
        <w:rPr>
          <w:rFonts w:ascii="Times New Roman" w:hAnsi="Times New Roman" w:cs="Times New Roman"/>
          <w:kern w:val="36"/>
          <w:sz w:val="20"/>
          <w:szCs w:val="20"/>
        </w:rPr>
        <w:t>Cooperatives and Rural Development</w:t>
      </w:r>
      <w:r w:rsidR="0019585E" w:rsidRPr="00C04F63">
        <w:rPr>
          <w:rFonts w:ascii="Times New Roman" w:hAnsi="Times New Roman" w:cs="Times New Roman"/>
          <w:kern w:val="36"/>
          <w:sz w:val="20"/>
          <w:szCs w:val="20"/>
        </w:rPr>
        <w:t>,</w:t>
      </w:r>
      <w:r w:rsidRPr="00C04F63">
        <w:rPr>
          <w:rFonts w:ascii="Times New Roman" w:hAnsi="Times New Roman" w:cs="Times New Roman"/>
          <w:kern w:val="36"/>
          <w:sz w:val="20"/>
          <w:szCs w:val="20"/>
        </w:rPr>
        <w:t xml:space="preserve"> </w:t>
      </w:r>
      <w:r w:rsidR="0019585E" w:rsidRPr="00C04F63">
        <w:rPr>
          <w:rFonts w:ascii="Times New Roman" w:hAnsi="Times New Roman" w:cs="Times New Roman"/>
          <w:kern w:val="36"/>
          <w:sz w:val="20"/>
          <w:szCs w:val="20"/>
        </w:rPr>
        <w:t xml:space="preserve">Animal Resources and Fisheries Sector, </w:t>
      </w:r>
      <w:r w:rsidR="00FD4FB5" w:rsidRPr="00C04F63">
        <w:rPr>
          <w:rFonts w:ascii="Times New Roman" w:hAnsi="Times New Roman" w:cs="Times New Roman"/>
          <w:kern w:val="36"/>
          <w:sz w:val="20"/>
          <w:szCs w:val="20"/>
        </w:rPr>
        <w:t>P.O. Box 126 Juba South Sudan</w:t>
      </w:r>
      <w:r w:rsidR="000A3734" w:rsidRPr="00C04F63">
        <w:rPr>
          <w:rFonts w:ascii="Times New Roman" w:hAnsi="Times New Roman" w:cs="Times New Roman"/>
          <w:kern w:val="36"/>
          <w:sz w:val="20"/>
          <w:szCs w:val="20"/>
        </w:rPr>
        <w:t xml:space="preserve"> </w:t>
      </w:r>
    </w:p>
    <w:p w:rsidR="00B85901" w:rsidRDefault="00FF566B" w:rsidP="00441F3D">
      <w:pPr>
        <w:spacing w:after="0" w:line="240" w:lineRule="auto"/>
        <w:jc w:val="center"/>
        <w:rPr>
          <w:rFonts w:ascii="Times New Roman" w:hAnsi="Times New Roman" w:cs="Times New Roman"/>
          <w:kern w:val="36"/>
          <w:sz w:val="20"/>
          <w:szCs w:val="20"/>
          <w:lang w:eastAsia="zh-CN"/>
        </w:rPr>
      </w:pPr>
      <w:r w:rsidRPr="00C04F63">
        <w:rPr>
          <w:rFonts w:ascii="Times New Roman" w:hAnsi="Times New Roman" w:cs="Times New Roman"/>
          <w:kern w:val="36"/>
          <w:sz w:val="20"/>
          <w:szCs w:val="20"/>
        </w:rPr>
        <w:t>²University of Khartoum</w:t>
      </w:r>
      <w:r w:rsidR="000A3734" w:rsidRPr="00C04F63">
        <w:rPr>
          <w:rFonts w:ascii="Times New Roman" w:hAnsi="Times New Roman" w:cs="Times New Roman"/>
          <w:kern w:val="36"/>
          <w:sz w:val="20"/>
          <w:szCs w:val="20"/>
        </w:rPr>
        <w:t xml:space="preserve">, Faculty of Veterinary Medicine, Khartoum </w:t>
      </w:r>
      <w:r w:rsidRPr="00C04F63">
        <w:rPr>
          <w:rFonts w:ascii="Times New Roman" w:hAnsi="Times New Roman" w:cs="Times New Roman"/>
          <w:kern w:val="36"/>
          <w:sz w:val="20"/>
          <w:szCs w:val="20"/>
        </w:rPr>
        <w:t>North Sudan.</w:t>
      </w:r>
      <w:r w:rsidR="000A3734" w:rsidRPr="00C04F63">
        <w:rPr>
          <w:rFonts w:ascii="Times New Roman" w:hAnsi="Times New Roman" w:cs="Times New Roman"/>
          <w:kern w:val="36"/>
          <w:sz w:val="20"/>
          <w:szCs w:val="20"/>
        </w:rPr>
        <w:t xml:space="preserve"> P.O. Box 321</w:t>
      </w:r>
    </w:p>
    <w:p w:rsidR="00C04F63" w:rsidRDefault="00C04F63" w:rsidP="00441F3D">
      <w:pPr>
        <w:spacing w:after="0" w:line="240" w:lineRule="auto"/>
        <w:jc w:val="center"/>
        <w:rPr>
          <w:rFonts w:ascii="Times New Roman" w:hAnsi="Times New Roman" w:cs="Times New Roman"/>
          <w:kern w:val="36"/>
          <w:sz w:val="20"/>
          <w:szCs w:val="20"/>
          <w:lang w:eastAsia="zh-CN"/>
        </w:rPr>
      </w:pPr>
    </w:p>
    <w:p w:rsidR="00C04F63" w:rsidRPr="00C04F63" w:rsidRDefault="00C04F63" w:rsidP="00441F3D">
      <w:pPr>
        <w:spacing w:after="0" w:line="240" w:lineRule="auto"/>
        <w:jc w:val="both"/>
        <w:rPr>
          <w:rFonts w:ascii="Times New Roman" w:hAnsi="Times New Roman" w:cs="Times New Roman"/>
          <w:kern w:val="36"/>
          <w:sz w:val="20"/>
          <w:szCs w:val="20"/>
          <w:lang w:eastAsia="zh-CN"/>
        </w:rPr>
      </w:pPr>
      <w:r w:rsidRPr="00C04F63">
        <w:rPr>
          <w:rFonts w:ascii="Times New Roman" w:hAnsi="Times New Roman" w:cs="Times New Roman"/>
          <w:b/>
          <w:bCs/>
          <w:sz w:val="20"/>
          <w:szCs w:val="20"/>
        </w:rPr>
        <w:t>Abstract</w:t>
      </w:r>
      <w:r>
        <w:rPr>
          <w:rFonts w:ascii="Times New Roman" w:hAnsi="Times New Roman" w:cs="Times New Roman" w:hint="eastAsia"/>
          <w:b/>
          <w:bCs/>
          <w:sz w:val="20"/>
          <w:szCs w:val="20"/>
          <w:lang w:eastAsia="zh-CN"/>
        </w:rPr>
        <w:t xml:space="preserve">: </w:t>
      </w:r>
      <w:r w:rsidRPr="00C04F63">
        <w:rPr>
          <w:rFonts w:ascii="Times New Roman" w:hAnsi="Times New Roman" w:cs="Times New Roman"/>
          <w:sz w:val="20"/>
          <w:szCs w:val="20"/>
        </w:rPr>
        <w:t xml:space="preserve">Study on Prevalence and Monetary Loss from liver condemnations due to bovine </w:t>
      </w:r>
      <w:proofErr w:type="spellStart"/>
      <w:r w:rsidRPr="00C04F63">
        <w:rPr>
          <w:rFonts w:ascii="Times New Roman" w:hAnsi="Times New Roman" w:cs="Times New Roman"/>
          <w:sz w:val="20"/>
          <w:szCs w:val="20"/>
        </w:rPr>
        <w:t>fasciolosis</w:t>
      </w:r>
      <w:proofErr w:type="spellEnd"/>
      <w:r w:rsidRPr="00C04F63">
        <w:rPr>
          <w:rFonts w:ascii="Times New Roman" w:hAnsi="Times New Roman" w:cs="Times New Roman"/>
          <w:sz w:val="20"/>
          <w:szCs w:val="20"/>
        </w:rPr>
        <w:t xml:space="preserve"> was conducted in Juba main slaughter house for three months as of May to July 2012. A total of 4,642 indigenous </w:t>
      </w:r>
      <w:proofErr w:type="spellStart"/>
      <w:r w:rsidRPr="00C04F63">
        <w:rPr>
          <w:rFonts w:ascii="Times New Roman" w:hAnsi="Times New Roman" w:cs="Times New Roman"/>
          <w:sz w:val="20"/>
          <w:szCs w:val="20"/>
        </w:rPr>
        <w:t>Nilotic</w:t>
      </w:r>
      <w:proofErr w:type="spellEnd"/>
      <w:r w:rsidRPr="00C04F63">
        <w:rPr>
          <w:rFonts w:ascii="Times New Roman" w:hAnsi="Times New Roman" w:cs="Times New Roman"/>
          <w:sz w:val="20"/>
          <w:szCs w:val="20"/>
        </w:rPr>
        <w:t xml:space="preserve"> and exotic </w:t>
      </w:r>
      <w:proofErr w:type="spellStart"/>
      <w:r w:rsidRPr="00C04F63">
        <w:rPr>
          <w:rFonts w:ascii="Times New Roman" w:hAnsi="Times New Roman" w:cs="Times New Roman"/>
          <w:sz w:val="20"/>
          <w:szCs w:val="20"/>
        </w:rPr>
        <w:t>Ankole</w:t>
      </w:r>
      <w:proofErr w:type="spellEnd"/>
      <w:r w:rsidRPr="00C04F63">
        <w:rPr>
          <w:rFonts w:ascii="Times New Roman" w:hAnsi="Times New Roman" w:cs="Times New Roman"/>
          <w:sz w:val="20"/>
          <w:szCs w:val="20"/>
        </w:rPr>
        <w:t xml:space="preserve"> cattle breeds were investigated. </w:t>
      </w:r>
      <w:proofErr w:type="spellStart"/>
      <w:r w:rsidRPr="00C04F63">
        <w:rPr>
          <w:rFonts w:ascii="Times New Roman" w:hAnsi="Times New Roman" w:cs="Times New Roman"/>
          <w:sz w:val="20"/>
          <w:szCs w:val="20"/>
        </w:rPr>
        <w:t>Nilotic</w:t>
      </w:r>
      <w:proofErr w:type="spellEnd"/>
      <w:r w:rsidRPr="00C04F63">
        <w:rPr>
          <w:rFonts w:ascii="Times New Roman" w:hAnsi="Times New Roman" w:cs="Times New Roman"/>
          <w:sz w:val="20"/>
          <w:szCs w:val="20"/>
        </w:rPr>
        <w:t xml:space="preserve"> cattle revealed high prevalence of 96.8% compared to 2.5 %</w:t>
      </w:r>
      <w:r w:rsidR="00441F3D">
        <w:rPr>
          <w:rFonts w:ascii="Times New Roman" w:hAnsi="Times New Roman" w:cs="Times New Roman"/>
          <w:sz w:val="20"/>
          <w:szCs w:val="20"/>
        </w:rPr>
        <w:t xml:space="preserve"> </w:t>
      </w:r>
      <w:r w:rsidRPr="00C04F63">
        <w:rPr>
          <w:rFonts w:ascii="Times New Roman" w:hAnsi="Times New Roman" w:cs="Times New Roman"/>
          <w:sz w:val="20"/>
          <w:szCs w:val="20"/>
        </w:rPr>
        <w:t xml:space="preserve"> in </w:t>
      </w:r>
      <w:proofErr w:type="spellStart"/>
      <w:r w:rsidRPr="00C04F63">
        <w:rPr>
          <w:rFonts w:ascii="Times New Roman" w:hAnsi="Times New Roman" w:cs="Times New Roman"/>
          <w:sz w:val="20"/>
          <w:szCs w:val="20"/>
        </w:rPr>
        <w:t>Ankole</w:t>
      </w:r>
      <w:proofErr w:type="spellEnd"/>
      <w:r w:rsidRPr="00C04F63">
        <w:rPr>
          <w:rFonts w:ascii="Times New Roman" w:hAnsi="Times New Roman" w:cs="Times New Roman"/>
          <w:sz w:val="20"/>
          <w:szCs w:val="20"/>
        </w:rPr>
        <w:t xml:space="preserve"> cattle attributed to</w:t>
      </w:r>
      <w:r w:rsidR="00441F3D">
        <w:rPr>
          <w:rFonts w:ascii="Times New Roman" w:hAnsi="Times New Roman" w:cs="Times New Roman"/>
          <w:sz w:val="20"/>
          <w:szCs w:val="20"/>
        </w:rPr>
        <w:t xml:space="preserve"> </w:t>
      </w:r>
      <w:proofErr w:type="spellStart"/>
      <w:r w:rsidRPr="00C04F63">
        <w:rPr>
          <w:rFonts w:ascii="Times New Roman" w:hAnsi="Times New Roman" w:cs="Times New Roman"/>
          <w:i/>
          <w:iCs/>
          <w:sz w:val="20"/>
          <w:szCs w:val="20"/>
        </w:rPr>
        <w:t>Fasciola</w:t>
      </w:r>
      <w:proofErr w:type="spellEnd"/>
      <w:r w:rsidR="00441F3D">
        <w:rPr>
          <w:rFonts w:ascii="Times New Roman" w:hAnsi="Times New Roman" w:cs="Times New Roman"/>
          <w:i/>
          <w:iCs/>
          <w:sz w:val="20"/>
          <w:szCs w:val="20"/>
        </w:rPr>
        <w:t xml:space="preserve"> </w:t>
      </w:r>
      <w:proofErr w:type="spellStart"/>
      <w:r w:rsidRPr="00C04F63">
        <w:rPr>
          <w:rFonts w:ascii="Times New Roman" w:hAnsi="Times New Roman" w:cs="Times New Roman"/>
          <w:i/>
          <w:iCs/>
          <w:sz w:val="20"/>
          <w:szCs w:val="20"/>
        </w:rPr>
        <w:t>gigantica</w:t>
      </w:r>
      <w:proofErr w:type="spellEnd"/>
      <w:r w:rsidR="00441F3D">
        <w:rPr>
          <w:rFonts w:ascii="Times New Roman" w:hAnsi="Times New Roman" w:cs="Times New Roman"/>
          <w:i/>
          <w:iCs/>
          <w:sz w:val="20"/>
          <w:szCs w:val="20"/>
        </w:rPr>
        <w:t xml:space="preserve"> </w:t>
      </w:r>
      <w:r w:rsidRPr="00C04F63">
        <w:rPr>
          <w:rFonts w:ascii="Times New Roman" w:hAnsi="Times New Roman" w:cs="Times New Roman"/>
          <w:sz w:val="20"/>
          <w:szCs w:val="20"/>
        </w:rPr>
        <w:t xml:space="preserve">during post-mortem examination. Likewise, fecal examination revealed a prevalence of 89.6% in </w:t>
      </w:r>
      <w:proofErr w:type="spellStart"/>
      <w:r w:rsidRPr="00C04F63">
        <w:rPr>
          <w:rFonts w:ascii="Times New Roman" w:hAnsi="Times New Roman" w:cs="Times New Roman"/>
          <w:sz w:val="20"/>
          <w:szCs w:val="20"/>
        </w:rPr>
        <w:t>Nilotic</w:t>
      </w:r>
      <w:proofErr w:type="spellEnd"/>
      <w:r w:rsidRPr="00C04F63">
        <w:rPr>
          <w:rFonts w:ascii="Times New Roman" w:hAnsi="Times New Roman" w:cs="Times New Roman"/>
          <w:sz w:val="20"/>
          <w:szCs w:val="20"/>
        </w:rPr>
        <w:t xml:space="preserve"> and 2.9 % in </w:t>
      </w:r>
      <w:proofErr w:type="spellStart"/>
      <w:r w:rsidRPr="00C04F63">
        <w:rPr>
          <w:rFonts w:ascii="Times New Roman" w:hAnsi="Times New Roman" w:cs="Times New Roman"/>
          <w:sz w:val="20"/>
          <w:szCs w:val="20"/>
        </w:rPr>
        <w:t>Ankole</w:t>
      </w:r>
      <w:proofErr w:type="spellEnd"/>
      <w:r w:rsidRPr="00C04F63">
        <w:rPr>
          <w:rFonts w:ascii="Times New Roman" w:hAnsi="Times New Roman" w:cs="Times New Roman"/>
          <w:sz w:val="20"/>
          <w:szCs w:val="20"/>
        </w:rPr>
        <w:t xml:space="preserve"> cattle breed.</w:t>
      </w:r>
      <w:r w:rsidR="00441F3D">
        <w:rPr>
          <w:rFonts w:ascii="Times New Roman" w:hAnsi="Times New Roman" w:cs="Times New Roman"/>
          <w:sz w:val="20"/>
          <w:szCs w:val="20"/>
        </w:rPr>
        <w:t xml:space="preserve"> </w:t>
      </w:r>
      <w:r w:rsidRPr="00C04F63">
        <w:rPr>
          <w:rFonts w:ascii="Times New Roman" w:hAnsi="Times New Roman" w:cs="Times New Roman"/>
          <w:sz w:val="20"/>
          <w:szCs w:val="20"/>
        </w:rPr>
        <w:t xml:space="preserve">This significant difference in prevalence rate between the two breeds might be attributed to de-worming regimens taken prior to importation of </w:t>
      </w:r>
      <w:proofErr w:type="spellStart"/>
      <w:r w:rsidRPr="00C04F63">
        <w:rPr>
          <w:rFonts w:ascii="Times New Roman" w:hAnsi="Times New Roman" w:cs="Times New Roman"/>
          <w:sz w:val="20"/>
          <w:szCs w:val="20"/>
        </w:rPr>
        <w:t>Ankole</w:t>
      </w:r>
      <w:proofErr w:type="spellEnd"/>
      <w:r w:rsidRPr="00C04F63">
        <w:rPr>
          <w:rFonts w:ascii="Times New Roman" w:hAnsi="Times New Roman" w:cs="Times New Roman"/>
          <w:sz w:val="20"/>
          <w:szCs w:val="20"/>
        </w:rPr>
        <w:t xml:space="preserve"> cattle from Uganda to South Sudan. </w:t>
      </w:r>
      <w:proofErr w:type="spellStart"/>
      <w:r w:rsidRPr="00C04F63">
        <w:rPr>
          <w:rFonts w:ascii="Times New Roman" w:hAnsi="Times New Roman" w:cs="Times New Roman"/>
          <w:sz w:val="20"/>
          <w:szCs w:val="20"/>
        </w:rPr>
        <w:t>Fasciolosis</w:t>
      </w:r>
      <w:proofErr w:type="spellEnd"/>
      <w:r w:rsidRPr="00C04F63">
        <w:rPr>
          <w:rFonts w:ascii="Times New Roman" w:hAnsi="Times New Roman" w:cs="Times New Roman"/>
          <w:sz w:val="20"/>
          <w:szCs w:val="20"/>
        </w:rPr>
        <w:t xml:space="preserve"> was found to be responsible for a condemnation of 36.4% inspected livers suggesting </w:t>
      </w:r>
      <w:proofErr w:type="spellStart"/>
      <w:r w:rsidRPr="00C04F63">
        <w:rPr>
          <w:rFonts w:ascii="Times New Roman" w:hAnsi="Times New Roman" w:cs="Times New Roman"/>
          <w:sz w:val="20"/>
          <w:szCs w:val="20"/>
        </w:rPr>
        <w:t>fasciolosis</w:t>
      </w:r>
      <w:proofErr w:type="spellEnd"/>
      <w:r w:rsidRPr="00C04F63">
        <w:rPr>
          <w:rFonts w:ascii="Times New Roman" w:hAnsi="Times New Roman" w:cs="Times New Roman"/>
          <w:sz w:val="20"/>
          <w:szCs w:val="20"/>
        </w:rPr>
        <w:t xml:space="preserve"> as one of the priority diseases of economic importance in South Sudan</w:t>
      </w:r>
      <w:r w:rsidR="00441F3D">
        <w:rPr>
          <w:rFonts w:ascii="Times New Roman" w:hAnsi="Times New Roman" w:cs="Times New Roman"/>
          <w:sz w:val="20"/>
          <w:szCs w:val="20"/>
        </w:rPr>
        <w:t>.</w:t>
      </w:r>
      <w:r w:rsidR="00394508">
        <w:rPr>
          <w:rFonts w:ascii="Times New Roman" w:hAnsi="Times New Roman" w:cs="Times New Roman"/>
          <w:sz w:val="20"/>
          <w:szCs w:val="20"/>
        </w:rPr>
        <w:t xml:space="preserve"> </w:t>
      </w:r>
      <w:r w:rsidRPr="00C04F63">
        <w:rPr>
          <w:rFonts w:ascii="Times New Roman" w:hAnsi="Times New Roman" w:cs="Times New Roman"/>
          <w:sz w:val="20"/>
          <w:szCs w:val="20"/>
        </w:rPr>
        <w:t xml:space="preserve">The sum of </w:t>
      </w:r>
      <w:r w:rsidRPr="00C04F63">
        <w:rPr>
          <w:rFonts w:ascii="Times New Roman" w:hAnsi="Times New Roman" w:cs="Times New Roman"/>
          <w:bCs/>
          <w:sz w:val="20"/>
          <w:szCs w:val="20"/>
        </w:rPr>
        <w:t xml:space="preserve">monetary </w:t>
      </w:r>
      <w:r w:rsidRPr="00C04F63">
        <w:rPr>
          <w:rFonts w:ascii="Times New Roman" w:hAnsi="Times New Roman" w:cs="Times New Roman"/>
          <w:sz w:val="20"/>
          <w:szCs w:val="20"/>
        </w:rPr>
        <w:t>losses revealed</w:t>
      </w:r>
      <w:r w:rsidR="00441F3D">
        <w:rPr>
          <w:rFonts w:ascii="Times New Roman" w:hAnsi="Times New Roman" w:cs="Times New Roman"/>
          <w:sz w:val="20"/>
          <w:szCs w:val="20"/>
        </w:rPr>
        <w:t xml:space="preserve"> </w:t>
      </w:r>
      <w:r w:rsidRPr="00C04F63">
        <w:rPr>
          <w:rFonts w:ascii="Times New Roman" w:hAnsi="Times New Roman" w:cs="Times New Roman"/>
          <w:sz w:val="20"/>
          <w:szCs w:val="20"/>
        </w:rPr>
        <w:t xml:space="preserve">45,180 SSP (15,227.5 USD) and 17,560 SSP (5,918.4 USD) in total and partial liver condemnations, respectively. Further epidemiological and molecular studies are needed to develop strategies for the control of bovine </w:t>
      </w:r>
      <w:proofErr w:type="spellStart"/>
      <w:r w:rsidRPr="00C04F63">
        <w:rPr>
          <w:rFonts w:ascii="Times New Roman" w:hAnsi="Times New Roman" w:cs="Times New Roman"/>
          <w:sz w:val="20"/>
          <w:szCs w:val="20"/>
        </w:rPr>
        <w:t>fasciolosis</w:t>
      </w:r>
      <w:proofErr w:type="spellEnd"/>
      <w:r w:rsidRPr="00C04F63">
        <w:rPr>
          <w:rFonts w:ascii="Times New Roman" w:hAnsi="Times New Roman" w:cs="Times New Roman"/>
          <w:sz w:val="20"/>
          <w:szCs w:val="20"/>
        </w:rPr>
        <w:t xml:space="preserve"> in South Sudan.</w:t>
      </w:r>
    </w:p>
    <w:p w:rsidR="00C04F63" w:rsidRDefault="00B85901" w:rsidP="00441F3D">
      <w:pPr>
        <w:spacing w:after="0" w:line="240" w:lineRule="auto"/>
        <w:jc w:val="lowKashida"/>
        <w:rPr>
          <w:rFonts w:ascii="Times New Roman" w:hAnsi="Times New Roman" w:cs="Times New Roman"/>
          <w:sz w:val="20"/>
          <w:szCs w:val="20"/>
          <w:lang w:eastAsia="zh-CN"/>
        </w:rPr>
      </w:pPr>
      <w:r w:rsidRPr="00C04F63">
        <w:rPr>
          <w:rFonts w:ascii="Times New Roman" w:hAnsi="Times New Roman" w:cs="Times New Roman"/>
          <w:color w:val="000000"/>
          <w:sz w:val="20"/>
          <w:szCs w:val="20"/>
        </w:rPr>
        <w:t>[</w:t>
      </w:r>
      <w:proofErr w:type="spellStart"/>
      <w:r w:rsidR="00441F3D">
        <w:rPr>
          <w:rFonts w:ascii="Times New Roman" w:hAnsi="Times New Roman" w:cs="Times New Roman"/>
          <w:kern w:val="36"/>
          <w:sz w:val="20"/>
          <w:szCs w:val="20"/>
        </w:rPr>
        <w:t>Amal</w:t>
      </w:r>
      <w:proofErr w:type="spellEnd"/>
      <w:r w:rsidR="00441F3D">
        <w:rPr>
          <w:rFonts w:ascii="Times New Roman" w:hAnsi="Times New Roman" w:cs="Times New Roman"/>
          <w:kern w:val="36"/>
          <w:sz w:val="20"/>
          <w:szCs w:val="20"/>
        </w:rPr>
        <w:t xml:space="preserve"> A. MOUSA</w:t>
      </w:r>
      <w:r w:rsidR="00441F3D">
        <w:rPr>
          <w:rFonts w:ascii="Times New Roman" w:hAnsi="Times New Roman" w:cs="Times New Roman"/>
          <w:sz w:val="20"/>
          <w:szCs w:val="20"/>
        </w:rPr>
        <w:t xml:space="preserve">, </w:t>
      </w:r>
      <w:proofErr w:type="spellStart"/>
      <w:r w:rsidR="00441F3D">
        <w:rPr>
          <w:rFonts w:ascii="Times New Roman" w:hAnsi="Times New Roman" w:cs="Times New Roman"/>
          <w:sz w:val="20"/>
          <w:szCs w:val="20"/>
        </w:rPr>
        <w:t>Khitma</w:t>
      </w:r>
      <w:proofErr w:type="spellEnd"/>
      <w:r w:rsidR="00441F3D">
        <w:rPr>
          <w:rFonts w:ascii="Times New Roman" w:hAnsi="Times New Roman" w:cs="Times New Roman"/>
          <w:sz w:val="20"/>
          <w:szCs w:val="20"/>
        </w:rPr>
        <w:t xml:space="preserve"> H. El MALIK, </w:t>
      </w:r>
      <w:proofErr w:type="spellStart"/>
      <w:r w:rsidR="00441F3D">
        <w:rPr>
          <w:rFonts w:ascii="Times New Roman" w:hAnsi="Times New Roman" w:cs="Times New Roman"/>
          <w:sz w:val="20"/>
          <w:szCs w:val="20"/>
        </w:rPr>
        <w:t>Erneo</w:t>
      </w:r>
      <w:proofErr w:type="spellEnd"/>
      <w:r w:rsidR="00441F3D">
        <w:rPr>
          <w:rFonts w:ascii="Times New Roman" w:hAnsi="Times New Roman" w:cs="Times New Roman"/>
          <w:sz w:val="20"/>
          <w:szCs w:val="20"/>
        </w:rPr>
        <w:t xml:space="preserve"> B. OCHI</w:t>
      </w:r>
      <w:r w:rsidRPr="00C04F63">
        <w:rPr>
          <w:rFonts w:ascii="Times New Roman" w:hAnsi="Times New Roman" w:cs="Times New Roman"/>
          <w:color w:val="000000"/>
          <w:sz w:val="20"/>
          <w:szCs w:val="20"/>
        </w:rPr>
        <w:t xml:space="preserve">. </w:t>
      </w:r>
      <w:r w:rsidRPr="00C04F63">
        <w:rPr>
          <w:rFonts w:ascii="Times New Roman" w:hAnsi="Times New Roman" w:cs="Times New Roman"/>
          <w:b/>
          <w:kern w:val="36"/>
          <w:sz w:val="20"/>
          <w:szCs w:val="20"/>
        </w:rPr>
        <w:t xml:space="preserve">Prevalence and Monetary Loss due to Bovine </w:t>
      </w:r>
      <w:proofErr w:type="spellStart"/>
      <w:r w:rsidRPr="00C04F63">
        <w:rPr>
          <w:rFonts w:ascii="Times New Roman" w:hAnsi="Times New Roman" w:cs="Times New Roman"/>
          <w:b/>
          <w:kern w:val="36"/>
          <w:sz w:val="20"/>
          <w:szCs w:val="20"/>
        </w:rPr>
        <w:t>Fasciolosis</w:t>
      </w:r>
      <w:proofErr w:type="spellEnd"/>
      <w:r w:rsidRPr="00C04F63">
        <w:rPr>
          <w:rFonts w:ascii="Times New Roman" w:hAnsi="Times New Roman" w:cs="Times New Roman"/>
          <w:b/>
          <w:kern w:val="36"/>
          <w:sz w:val="20"/>
          <w:szCs w:val="20"/>
        </w:rPr>
        <w:t xml:space="preserve"> in Juba</w:t>
      </w:r>
      <w:r w:rsidR="00D57D88" w:rsidRPr="00C04F63">
        <w:rPr>
          <w:rFonts w:ascii="Times New Roman" w:hAnsi="Times New Roman" w:cs="Times New Roman"/>
          <w:b/>
          <w:kern w:val="36"/>
          <w:sz w:val="20"/>
          <w:szCs w:val="20"/>
        </w:rPr>
        <w:t xml:space="preserve"> Slaughter H</w:t>
      </w:r>
      <w:r w:rsidR="000E2709" w:rsidRPr="00C04F63">
        <w:rPr>
          <w:rFonts w:ascii="Times New Roman" w:hAnsi="Times New Roman" w:cs="Times New Roman"/>
          <w:b/>
          <w:kern w:val="36"/>
          <w:sz w:val="20"/>
          <w:szCs w:val="20"/>
        </w:rPr>
        <w:t xml:space="preserve">ouse, </w:t>
      </w:r>
      <w:r w:rsidRPr="00C04F63">
        <w:rPr>
          <w:rFonts w:ascii="Times New Roman" w:hAnsi="Times New Roman" w:cs="Times New Roman"/>
          <w:b/>
          <w:kern w:val="36"/>
          <w:sz w:val="20"/>
          <w:szCs w:val="20"/>
        </w:rPr>
        <w:t>South Suda</w:t>
      </w:r>
      <w:r w:rsidR="00D57D88" w:rsidRPr="00C04F63">
        <w:rPr>
          <w:rFonts w:ascii="Times New Roman" w:hAnsi="Times New Roman" w:cs="Times New Roman"/>
          <w:b/>
          <w:kern w:val="36"/>
          <w:sz w:val="20"/>
          <w:szCs w:val="20"/>
        </w:rPr>
        <w:t>n</w:t>
      </w:r>
      <w:r w:rsidRPr="00C04F63">
        <w:rPr>
          <w:rFonts w:ascii="Times New Roman" w:hAnsi="Times New Roman" w:cs="Times New Roman"/>
          <w:b/>
          <w:color w:val="000000"/>
          <w:sz w:val="20"/>
          <w:szCs w:val="20"/>
        </w:rPr>
        <w:t>.</w:t>
      </w:r>
      <w:r w:rsidRPr="00C04F63">
        <w:rPr>
          <w:rFonts w:ascii="Times New Roman" w:hAnsi="Times New Roman" w:cs="Times New Roman"/>
          <w:color w:val="000000"/>
          <w:sz w:val="20"/>
          <w:szCs w:val="20"/>
        </w:rPr>
        <w:t xml:space="preserve"> </w:t>
      </w:r>
      <w:r w:rsidRPr="00C04F63">
        <w:rPr>
          <w:rFonts w:ascii="Times New Roman" w:hAnsi="Times New Roman" w:cs="Times New Roman"/>
          <w:i/>
          <w:iCs/>
          <w:color w:val="000000"/>
          <w:sz w:val="20"/>
          <w:szCs w:val="20"/>
        </w:rPr>
        <w:t xml:space="preserve">Nat </w:t>
      </w:r>
      <w:proofErr w:type="spellStart"/>
      <w:r w:rsidRPr="00C04F63">
        <w:rPr>
          <w:rFonts w:ascii="Times New Roman" w:hAnsi="Times New Roman" w:cs="Times New Roman"/>
          <w:i/>
          <w:iCs/>
          <w:color w:val="000000"/>
          <w:sz w:val="20"/>
          <w:szCs w:val="20"/>
        </w:rPr>
        <w:t>Sci</w:t>
      </w:r>
      <w:proofErr w:type="spellEnd"/>
      <w:r w:rsidRPr="00C04F63">
        <w:rPr>
          <w:rFonts w:ascii="Times New Roman" w:hAnsi="Times New Roman" w:cs="Times New Roman"/>
          <w:i/>
          <w:iCs/>
          <w:color w:val="000000"/>
          <w:sz w:val="20"/>
          <w:szCs w:val="20"/>
        </w:rPr>
        <w:t xml:space="preserve"> </w:t>
      </w:r>
      <w:r w:rsidRPr="00C04F63">
        <w:rPr>
          <w:rFonts w:ascii="Times New Roman" w:hAnsi="Times New Roman" w:cs="Times New Roman"/>
          <w:color w:val="000000"/>
          <w:sz w:val="20"/>
          <w:szCs w:val="20"/>
        </w:rPr>
        <w:t>2013;</w:t>
      </w:r>
      <w:r w:rsidR="00C04F63" w:rsidRPr="00C04F63">
        <w:rPr>
          <w:rFonts w:ascii="Times New Roman" w:hAnsi="Times New Roman" w:cs="Times New Roman"/>
          <w:color w:val="000000"/>
          <w:sz w:val="20"/>
          <w:szCs w:val="20"/>
          <w:lang w:eastAsia="zh-CN"/>
        </w:rPr>
        <w:t>11</w:t>
      </w:r>
      <w:r w:rsidR="000E2709" w:rsidRPr="00C04F63">
        <w:rPr>
          <w:rFonts w:ascii="Times New Roman" w:hAnsi="Times New Roman" w:cs="Times New Roman"/>
          <w:color w:val="000000"/>
          <w:sz w:val="20"/>
          <w:szCs w:val="20"/>
        </w:rPr>
        <w:t xml:space="preserve"> </w:t>
      </w:r>
      <w:r w:rsidRPr="00C04F63">
        <w:rPr>
          <w:rFonts w:ascii="Times New Roman" w:hAnsi="Times New Roman" w:cs="Times New Roman"/>
          <w:color w:val="000000"/>
          <w:sz w:val="20"/>
          <w:szCs w:val="20"/>
        </w:rPr>
        <w:t>(</w:t>
      </w:r>
      <w:r w:rsidR="00C04F63" w:rsidRPr="00C04F63">
        <w:rPr>
          <w:rFonts w:ascii="Times New Roman" w:hAnsi="Times New Roman" w:cs="Times New Roman"/>
          <w:color w:val="000000"/>
          <w:sz w:val="20"/>
          <w:szCs w:val="20"/>
          <w:lang w:eastAsia="zh-CN"/>
        </w:rPr>
        <w:t>11</w:t>
      </w:r>
      <w:r w:rsidRPr="00C04F63">
        <w:rPr>
          <w:rFonts w:ascii="Times New Roman" w:hAnsi="Times New Roman" w:cs="Times New Roman"/>
          <w:color w:val="000000"/>
          <w:sz w:val="20"/>
          <w:szCs w:val="20"/>
        </w:rPr>
        <w:t>):</w:t>
      </w:r>
      <w:r w:rsidR="00C04F63" w:rsidRPr="00C04F63">
        <w:rPr>
          <w:rFonts w:ascii="Times New Roman" w:hAnsi="Times New Roman" w:cs="Times New Roman"/>
          <w:color w:val="000000"/>
          <w:sz w:val="20"/>
          <w:szCs w:val="20"/>
          <w:lang w:eastAsia="zh-CN"/>
        </w:rPr>
        <w:t>145-</w:t>
      </w:r>
      <w:r w:rsidR="00FD25B2">
        <w:rPr>
          <w:rFonts w:ascii="Times New Roman" w:hAnsi="Times New Roman" w:cs="Times New Roman" w:hint="eastAsia"/>
          <w:color w:val="000000"/>
          <w:sz w:val="20"/>
          <w:szCs w:val="20"/>
          <w:lang w:eastAsia="zh-CN"/>
        </w:rPr>
        <w:t>148</w:t>
      </w:r>
      <w:r w:rsidRPr="00C04F63">
        <w:rPr>
          <w:rFonts w:ascii="Times New Roman" w:hAnsi="Times New Roman" w:cs="Times New Roman"/>
          <w:color w:val="000000"/>
          <w:sz w:val="20"/>
          <w:szCs w:val="20"/>
        </w:rPr>
        <w:t xml:space="preserve">]. </w:t>
      </w:r>
      <w:r w:rsidR="00C04F63" w:rsidRPr="00C04F63">
        <w:rPr>
          <w:rFonts w:ascii="Times New Roman" w:hAnsi="Times New Roman" w:cs="Times New Roman"/>
          <w:sz w:val="20"/>
          <w:szCs w:val="20"/>
        </w:rPr>
        <w:t xml:space="preserve">(ISSN: 1545-0740). </w:t>
      </w:r>
      <w:hyperlink r:id="rId7" w:history="1">
        <w:r w:rsidR="00C04F63" w:rsidRPr="00C04F63">
          <w:rPr>
            <w:rStyle w:val="Hyperlink"/>
            <w:rFonts w:ascii="Times New Roman" w:hAnsi="Times New Roman" w:cs="Times New Roman"/>
            <w:sz w:val="20"/>
            <w:szCs w:val="20"/>
          </w:rPr>
          <w:t>http://www.sciencepub.net/nature</w:t>
        </w:r>
      </w:hyperlink>
      <w:r w:rsidR="00C04F63" w:rsidRPr="00C04F63">
        <w:rPr>
          <w:rFonts w:ascii="Times New Roman" w:hAnsi="Times New Roman" w:cs="Times New Roman"/>
          <w:sz w:val="20"/>
          <w:szCs w:val="20"/>
        </w:rPr>
        <w:t xml:space="preserve">. </w:t>
      </w:r>
      <w:r w:rsidR="00C04F63">
        <w:rPr>
          <w:rFonts w:ascii="Times New Roman" w:hAnsi="Times New Roman" w:cs="Times New Roman" w:hint="eastAsia"/>
          <w:sz w:val="20"/>
          <w:szCs w:val="20"/>
          <w:lang w:eastAsia="zh-CN"/>
        </w:rPr>
        <w:t>20</w:t>
      </w:r>
    </w:p>
    <w:p w:rsidR="00C04F63" w:rsidRPr="00C04F63" w:rsidRDefault="00C04F63" w:rsidP="00441F3D">
      <w:pPr>
        <w:spacing w:after="0" w:line="240" w:lineRule="auto"/>
        <w:jc w:val="lowKashida"/>
        <w:rPr>
          <w:rFonts w:ascii="Times New Roman" w:hAnsi="Times New Roman" w:cs="Times New Roman"/>
          <w:b/>
          <w:bCs/>
          <w:kern w:val="36"/>
          <w:sz w:val="20"/>
          <w:szCs w:val="20"/>
          <w:lang w:eastAsia="zh-CN"/>
        </w:rPr>
      </w:pPr>
    </w:p>
    <w:p w:rsidR="00FF566B" w:rsidRDefault="00FF566B" w:rsidP="00441F3D">
      <w:pPr>
        <w:spacing w:after="0" w:line="240" w:lineRule="auto"/>
        <w:jc w:val="lowKashida"/>
        <w:rPr>
          <w:rFonts w:ascii="Times New Roman" w:hAnsi="Times New Roman" w:cs="Times New Roman"/>
          <w:kern w:val="36"/>
          <w:sz w:val="20"/>
          <w:szCs w:val="20"/>
          <w:lang w:eastAsia="zh-CN"/>
        </w:rPr>
      </w:pPr>
      <w:r w:rsidRPr="00C04F63">
        <w:rPr>
          <w:rFonts w:ascii="Times New Roman" w:hAnsi="Times New Roman" w:cs="Times New Roman"/>
          <w:b/>
          <w:bCs/>
          <w:kern w:val="36"/>
          <w:sz w:val="20"/>
          <w:szCs w:val="20"/>
        </w:rPr>
        <w:t xml:space="preserve">Key words: </w:t>
      </w:r>
      <w:r w:rsidRPr="00C04F63">
        <w:rPr>
          <w:rFonts w:ascii="Times New Roman" w:hAnsi="Times New Roman" w:cs="Times New Roman"/>
          <w:kern w:val="36"/>
          <w:sz w:val="20"/>
          <w:szCs w:val="20"/>
        </w:rPr>
        <w:t xml:space="preserve">Prevalence, Monetary Loss, </w:t>
      </w:r>
      <w:r w:rsidR="004F7AB7" w:rsidRPr="00C04F63">
        <w:rPr>
          <w:rFonts w:ascii="Times New Roman" w:hAnsi="Times New Roman" w:cs="Times New Roman"/>
          <w:kern w:val="36"/>
          <w:sz w:val="20"/>
          <w:szCs w:val="20"/>
        </w:rPr>
        <w:t xml:space="preserve">Liver </w:t>
      </w:r>
      <w:r w:rsidR="00CB0E75" w:rsidRPr="00C04F63">
        <w:rPr>
          <w:rFonts w:ascii="Times New Roman" w:hAnsi="Times New Roman" w:cs="Times New Roman"/>
          <w:kern w:val="36"/>
          <w:sz w:val="20"/>
          <w:szCs w:val="20"/>
        </w:rPr>
        <w:t>C</w:t>
      </w:r>
      <w:r w:rsidR="004F7AB7" w:rsidRPr="00C04F63">
        <w:rPr>
          <w:rFonts w:ascii="Times New Roman" w:hAnsi="Times New Roman" w:cs="Times New Roman"/>
          <w:kern w:val="36"/>
          <w:sz w:val="20"/>
          <w:szCs w:val="20"/>
        </w:rPr>
        <w:t>ondemnation</w:t>
      </w:r>
      <w:r w:rsidR="00CB0E75" w:rsidRPr="00C04F63">
        <w:rPr>
          <w:rFonts w:ascii="Times New Roman" w:hAnsi="Times New Roman" w:cs="Times New Roman"/>
          <w:kern w:val="36"/>
          <w:sz w:val="20"/>
          <w:szCs w:val="20"/>
        </w:rPr>
        <w:t>s</w:t>
      </w:r>
      <w:r w:rsidR="00717A4D" w:rsidRPr="00C04F63">
        <w:rPr>
          <w:rFonts w:ascii="Times New Roman" w:hAnsi="Times New Roman" w:cs="Times New Roman"/>
          <w:kern w:val="36"/>
          <w:sz w:val="20"/>
          <w:szCs w:val="20"/>
        </w:rPr>
        <w:t>, Bovine</w:t>
      </w:r>
      <w:r w:rsidR="00161E76" w:rsidRPr="00C04F63">
        <w:rPr>
          <w:rFonts w:ascii="Times New Roman" w:hAnsi="Times New Roman" w:cs="Times New Roman"/>
          <w:kern w:val="36"/>
          <w:sz w:val="20"/>
          <w:szCs w:val="20"/>
        </w:rPr>
        <w:t xml:space="preserve"> </w:t>
      </w:r>
      <w:proofErr w:type="spellStart"/>
      <w:r w:rsidR="00161E76" w:rsidRPr="00C04F63">
        <w:rPr>
          <w:rFonts w:ascii="Times New Roman" w:hAnsi="Times New Roman" w:cs="Times New Roman"/>
          <w:kern w:val="36"/>
          <w:sz w:val="20"/>
          <w:szCs w:val="20"/>
        </w:rPr>
        <w:t>Fasciolosis</w:t>
      </w:r>
      <w:proofErr w:type="spellEnd"/>
      <w:r w:rsidRPr="00C04F63">
        <w:rPr>
          <w:rFonts w:ascii="Times New Roman" w:hAnsi="Times New Roman" w:cs="Times New Roman"/>
          <w:kern w:val="36"/>
          <w:sz w:val="20"/>
          <w:szCs w:val="20"/>
        </w:rPr>
        <w:t>,</w:t>
      </w:r>
      <w:r w:rsidR="00161E76" w:rsidRPr="00C04F63">
        <w:rPr>
          <w:rFonts w:ascii="Times New Roman" w:hAnsi="Times New Roman" w:cs="Times New Roman"/>
          <w:kern w:val="36"/>
          <w:sz w:val="20"/>
          <w:szCs w:val="20"/>
        </w:rPr>
        <w:t xml:space="preserve"> </w:t>
      </w:r>
      <w:proofErr w:type="spellStart"/>
      <w:r w:rsidR="003C48F7" w:rsidRPr="00C04F63">
        <w:rPr>
          <w:rFonts w:ascii="Times New Roman" w:hAnsi="Times New Roman" w:cs="Times New Roman"/>
          <w:kern w:val="36"/>
          <w:sz w:val="20"/>
          <w:szCs w:val="20"/>
        </w:rPr>
        <w:t>Nilotic</w:t>
      </w:r>
      <w:proofErr w:type="spellEnd"/>
      <w:r w:rsidR="00441F3D">
        <w:rPr>
          <w:rFonts w:ascii="Times New Roman" w:hAnsi="Times New Roman" w:cs="Times New Roman"/>
          <w:kern w:val="36"/>
          <w:sz w:val="20"/>
          <w:szCs w:val="20"/>
        </w:rPr>
        <w:t>,</w:t>
      </w:r>
      <w:r w:rsidR="00161E76" w:rsidRPr="00C04F63">
        <w:rPr>
          <w:rFonts w:ascii="Times New Roman" w:hAnsi="Times New Roman" w:cs="Times New Roman"/>
          <w:kern w:val="36"/>
          <w:sz w:val="20"/>
          <w:szCs w:val="20"/>
        </w:rPr>
        <w:t xml:space="preserve"> </w:t>
      </w:r>
      <w:proofErr w:type="spellStart"/>
      <w:r w:rsidR="00161E76" w:rsidRPr="00C04F63">
        <w:rPr>
          <w:rFonts w:ascii="Times New Roman" w:hAnsi="Times New Roman" w:cs="Times New Roman"/>
          <w:kern w:val="36"/>
          <w:sz w:val="20"/>
          <w:szCs w:val="20"/>
        </w:rPr>
        <w:t>Ankole</w:t>
      </w:r>
      <w:proofErr w:type="spellEnd"/>
      <w:r w:rsidR="0019585E" w:rsidRPr="00C04F63">
        <w:rPr>
          <w:rFonts w:ascii="Times New Roman" w:hAnsi="Times New Roman" w:cs="Times New Roman"/>
          <w:kern w:val="36"/>
          <w:sz w:val="20"/>
          <w:szCs w:val="20"/>
        </w:rPr>
        <w:t>,</w:t>
      </w:r>
      <w:r w:rsidR="00441F3D">
        <w:rPr>
          <w:rFonts w:ascii="Times New Roman" w:hAnsi="Times New Roman" w:cs="Times New Roman"/>
          <w:kern w:val="36"/>
          <w:sz w:val="20"/>
          <w:szCs w:val="20"/>
        </w:rPr>
        <w:t xml:space="preserve"> </w:t>
      </w:r>
      <w:r w:rsidR="0019585E" w:rsidRPr="00C04F63">
        <w:rPr>
          <w:rFonts w:ascii="Times New Roman" w:hAnsi="Times New Roman" w:cs="Times New Roman"/>
          <w:kern w:val="36"/>
          <w:sz w:val="20"/>
          <w:szCs w:val="20"/>
        </w:rPr>
        <w:t xml:space="preserve">cattle </w:t>
      </w:r>
      <w:r w:rsidR="00161E76" w:rsidRPr="00C04F63">
        <w:rPr>
          <w:rFonts w:ascii="Times New Roman" w:hAnsi="Times New Roman" w:cs="Times New Roman"/>
          <w:kern w:val="36"/>
          <w:sz w:val="20"/>
          <w:szCs w:val="20"/>
        </w:rPr>
        <w:t>breeds</w:t>
      </w:r>
      <w:r w:rsidR="00441F3D">
        <w:rPr>
          <w:rFonts w:ascii="Times New Roman" w:hAnsi="Times New Roman" w:cs="Times New Roman"/>
          <w:kern w:val="36"/>
          <w:sz w:val="20"/>
          <w:szCs w:val="20"/>
        </w:rPr>
        <w:t>,</w:t>
      </w:r>
      <w:r w:rsidRPr="00C04F63">
        <w:rPr>
          <w:rFonts w:ascii="Times New Roman" w:hAnsi="Times New Roman" w:cs="Times New Roman"/>
          <w:kern w:val="36"/>
          <w:sz w:val="20"/>
          <w:szCs w:val="20"/>
        </w:rPr>
        <w:t xml:space="preserve"> South Sudan</w:t>
      </w:r>
    </w:p>
    <w:p w:rsidR="007969D9" w:rsidRPr="00C04F63" w:rsidRDefault="007969D9" w:rsidP="00441F3D">
      <w:pPr>
        <w:pStyle w:val="ListParagraph"/>
        <w:spacing w:after="0" w:line="240" w:lineRule="auto"/>
        <w:ind w:left="0"/>
        <w:jc w:val="both"/>
        <w:rPr>
          <w:rFonts w:ascii="Times New Roman" w:hAnsi="Times New Roman" w:cs="Times New Roman"/>
          <w:sz w:val="20"/>
          <w:szCs w:val="20"/>
        </w:rPr>
      </w:pPr>
    </w:p>
    <w:p w:rsidR="00441F3D" w:rsidRDefault="00441F3D" w:rsidP="00441F3D">
      <w:pPr>
        <w:spacing w:after="0" w:line="240" w:lineRule="auto"/>
        <w:rPr>
          <w:rFonts w:ascii="Times New Roman" w:hAnsi="Times New Roman" w:cs="Times New Roman"/>
          <w:b/>
          <w:color w:val="000000"/>
          <w:sz w:val="20"/>
          <w:szCs w:val="20"/>
        </w:rPr>
        <w:sectPr w:rsidR="00441F3D" w:rsidSect="0070088C">
          <w:headerReference w:type="default" r:id="rId8"/>
          <w:footerReference w:type="default" r:id="rId9"/>
          <w:type w:val="continuous"/>
          <w:pgSz w:w="12240" w:h="15840" w:code="1"/>
          <w:pgMar w:top="1440" w:right="1440" w:bottom="1440" w:left="1440" w:header="720" w:footer="720" w:gutter="0"/>
          <w:pgNumType w:start="145"/>
          <w:cols w:space="720"/>
          <w:docGrid w:linePitch="360"/>
        </w:sectPr>
      </w:pPr>
    </w:p>
    <w:p w:rsidR="00E57269" w:rsidRPr="00C04F63" w:rsidRDefault="00C772A1" w:rsidP="00441F3D">
      <w:pPr>
        <w:spacing w:after="0" w:line="240" w:lineRule="auto"/>
        <w:rPr>
          <w:rFonts w:ascii="Times New Roman" w:hAnsi="Times New Roman" w:cs="Times New Roman"/>
          <w:b/>
          <w:color w:val="000000"/>
          <w:sz w:val="20"/>
          <w:szCs w:val="20"/>
        </w:rPr>
      </w:pPr>
      <w:r w:rsidRPr="00C04F63">
        <w:rPr>
          <w:rFonts w:ascii="Times New Roman" w:hAnsi="Times New Roman" w:cs="Times New Roman"/>
          <w:b/>
          <w:color w:val="000000"/>
          <w:sz w:val="20"/>
          <w:szCs w:val="20"/>
        </w:rPr>
        <w:lastRenderedPageBreak/>
        <w:t>1.</w:t>
      </w:r>
      <w:r w:rsidR="00E57269" w:rsidRPr="00C04F63">
        <w:rPr>
          <w:rFonts w:ascii="Times New Roman" w:hAnsi="Times New Roman" w:cs="Times New Roman"/>
          <w:b/>
          <w:color w:val="000000"/>
          <w:sz w:val="20"/>
          <w:szCs w:val="20"/>
        </w:rPr>
        <w:t xml:space="preserve"> Introduction </w:t>
      </w:r>
    </w:p>
    <w:p w:rsidR="00FC1840" w:rsidRPr="00C04F63" w:rsidRDefault="00150C32" w:rsidP="00441F3D">
      <w:pPr>
        <w:spacing w:after="0" w:line="240" w:lineRule="auto"/>
        <w:jc w:val="lowKashida"/>
        <w:rPr>
          <w:rFonts w:ascii="Times New Roman" w:eastAsia="Times New Roman" w:hAnsi="Times New Roman" w:cs="Times New Roman"/>
          <w:bCs/>
          <w:color w:val="000000"/>
          <w:sz w:val="20"/>
          <w:szCs w:val="20"/>
        </w:rPr>
      </w:pPr>
      <w:r w:rsidRPr="00C04F63">
        <w:rPr>
          <w:rFonts w:ascii="Times New Roman" w:hAnsi="Times New Roman" w:cs="Times New Roman"/>
          <w:color w:val="000000"/>
          <w:sz w:val="20"/>
          <w:szCs w:val="20"/>
        </w:rPr>
        <w:t xml:space="preserve">         </w:t>
      </w:r>
      <w:r w:rsidR="003D06B3" w:rsidRPr="00C04F63">
        <w:rPr>
          <w:rFonts w:ascii="Times New Roman" w:hAnsi="Times New Roman" w:cs="Times New Roman"/>
          <w:color w:val="000000"/>
          <w:sz w:val="20"/>
          <w:szCs w:val="20"/>
        </w:rPr>
        <w:t xml:space="preserve"> </w:t>
      </w:r>
      <w:r w:rsidR="00E57269" w:rsidRPr="00C04F63">
        <w:rPr>
          <w:rFonts w:ascii="Times New Roman" w:hAnsi="Times New Roman" w:cs="Times New Roman"/>
          <w:color w:val="000000"/>
          <w:sz w:val="20"/>
          <w:szCs w:val="20"/>
        </w:rPr>
        <w:t xml:space="preserve">Bovine </w:t>
      </w:r>
      <w:proofErr w:type="spellStart"/>
      <w:r w:rsidR="00E57269" w:rsidRPr="00C04F63">
        <w:rPr>
          <w:rFonts w:ascii="Times New Roman" w:hAnsi="Times New Roman" w:cs="Times New Roman"/>
          <w:color w:val="000000"/>
          <w:sz w:val="20"/>
          <w:szCs w:val="20"/>
        </w:rPr>
        <w:t>fasciolosis</w:t>
      </w:r>
      <w:proofErr w:type="spellEnd"/>
      <w:r w:rsidR="00E57269" w:rsidRPr="00C04F63">
        <w:rPr>
          <w:rFonts w:ascii="Times New Roman" w:hAnsi="Times New Roman" w:cs="Times New Roman"/>
          <w:color w:val="000000"/>
          <w:sz w:val="20"/>
          <w:szCs w:val="20"/>
        </w:rPr>
        <w:t xml:space="preserve"> </w:t>
      </w:r>
      <w:r w:rsidR="00A80240" w:rsidRPr="00C04F63">
        <w:rPr>
          <w:rFonts w:ascii="Times New Roman" w:hAnsi="Times New Roman" w:cs="Times New Roman"/>
          <w:color w:val="000000"/>
          <w:sz w:val="20"/>
          <w:szCs w:val="20"/>
        </w:rPr>
        <w:t xml:space="preserve">due to </w:t>
      </w:r>
      <w:proofErr w:type="spellStart"/>
      <w:r w:rsidR="00A80240" w:rsidRPr="00C04F63">
        <w:rPr>
          <w:rFonts w:ascii="Times New Roman" w:hAnsi="Times New Roman" w:cs="Times New Roman"/>
          <w:i/>
          <w:iCs/>
          <w:color w:val="000000"/>
          <w:sz w:val="20"/>
          <w:szCs w:val="20"/>
        </w:rPr>
        <w:t>Fasciola</w:t>
      </w:r>
      <w:proofErr w:type="spellEnd"/>
      <w:r w:rsidR="00A80240" w:rsidRPr="00C04F63">
        <w:rPr>
          <w:rFonts w:ascii="Times New Roman" w:hAnsi="Times New Roman" w:cs="Times New Roman"/>
          <w:i/>
          <w:iCs/>
          <w:color w:val="000000"/>
          <w:sz w:val="20"/>
          <w:szCs w:val="20"/>
        </w:rPr>
        <w:t xml:space="preserve"> hepatica</w:t>
      </w:r>
      <w:r w:rsidR="00A80240" w:rsidRPr="00C04F63">
        <w:rPr>
          <w:rFonts w:ascii="Times New Roman" w:hAnsi="Times New Roman" w:cs="Times New Roman"/>
          <w:color w:val="000000"/>
          <w:sz w:val="20"/>
          <w:szCs w:val="20"/>
        </w:rPr>
        <w:t xml:space="preserve"> and </w:t>
      </w:r>
      <w:proofErr w:type="spellStart"/>
      <w:r w:rsidR="00A80240" w:rsidRPr="00C04F63">
        <w:rPr>
          <w:rFonts w:ascii="Times New Roman" w:hAnsi="Times New Roman" w:cs="Times New Roman"/>
          <w:i/>
          <w:iCs/>
          <w:color w:val="000000"/>
          <w:sz w:val="20"/>
          <w:szCs w:val="20"/>
        </w:rPr>
        <w:t>F.gigantica</w:t>
      </w:r>
      <w:proofErr w:type="spellEnd"/>
      <w:r w:rsidR="00A80240" w:rsidRPr="00C04F63">
        <w:rPr>
          <w:rFonts w:ascii="Times New Roman" w:hAnsi="Times New Roman" w:cs="Times New Roman"/>
          <w:color w:val="000000"/>
          <w:sz w:val="20"/>
          <w:szCs w:val="20"/>
        </w:rPr>
        <w:t xml:space="preserve"> </w:t>
      </w:r>
      <w:r w:rsidR="00E57269" w:rsidRPr="00C04F63">
        <w:rPr>
          <w:rFonts w:ascii="Times New Roman" w:hAnsi="Times New Roman" w:cs="Times New Roman"/>
          <w:color w:val="000000"/>
          <w:sz w:val="20"/>
          <w:szCs w:val="20"/>
        </w:rPr>
        <w:t xml:space="preserve">is </w:t>
      </w:r>
      <w:r w:rsidR="00946F3A" w:rsidRPr="00C04F63">
        <w:rPr>
          <w:rFonts w:ascii="Times New Roman" w:hAnsi="Times New Roman" w:cs="Times New Roman"/>
          <w:color w:val="000000"/>
          <w:sz w:val="20"/>
          <w:szCs w:val="20"/>
        </w:rPr>
        <w:t xml:space="preserve">one of the </w:t>
      </w:r>
      <w:r w:rsidR="00E57269" w:rsidRPr="00C04F63">
        <w:rPr>
          <w:rFonts w:ascii="Times New Roman" w:hAnsi="Times New Roman" w:cs="Times New Roman"/>
          <w:color w:val="000000"/>
          <w:sz w:val="20"/>
          <w:szCs w:val="20"/>
        </w:rPr>
        <w:t xml:space="preserve">economically important </w:t>
      </w:r>
      <w:r w:rsidR="00946F3A" w:rsidRPr="00C04F63">
        <w:rPr>
          <w:rFonts w:ascii="Times New Roman" w:hAnsi="Times New Roman" w:cs="Times New Roman"/>
          <w:color w:val="000000"/>
          <w:sz w:val="20"/>
          <w:szCs w:val="20"/>
        </w:rPr>
        <w:t xml:space="preserve">snail–borne </w:t>
      </w:r>
      <w:r w:rsidR="00E57269" w:rsidRPr="00C04F63">
        <w:rPr>
          <w:rFonts w:ascii="Times New Roman" w:hAnsi="Times New Roman" w:cs="Times New Roman"/>
          <w:color w:val="000000"/>
          <w:sz w:val="20"/>
          <w:szCs w:val="20"/>
        </w:rPr>
        <w:t xml:space="preserve">parasitic </w:t>
      </w:r>
      <w:r w:rsidR="00A80240" w:rsidRPr="00C04F63">
        <w:rPr>
          <w:rFonts w:ascii="Times New Roman" w:hAnsi="Times New Roman" w:cs="Times New Roman"/>
          <w:color w:val="000000"/>
          <w:sz w:val="20"/>
          <w:szCs w:val="20"/>
        </w:rPr>
        <w:t>diseases</w:t>
      </w:r>
      <w:r w:rsidR="00E57269" w:rsidRPr="00C04F63">
        <w:rPr>
          <w:rFonts w:ascii="Times New Roman" w:hAnsi="Times New Roman" w:cs="Times New Roman"/>
          <w:color w:val="000000"/>
          <w:sz w:val="20"/>
          <w:szCs w:val="20"/>
        </w:rPr>
        <w:t xml:space="preserve"> of cattle in tropical and subtropical countries that</w:t>
      </w:r>
      <w:r w:rsidR="006F1E04" w:rsidRPr="00C04F63">
        <w:rPr>
          <w:rFonts w:ascii="Times New Roman" w:hAnsi="Times New Roman" w:cs="Times New Roman"/>
          <w:color w:val="000000"/>
          <w:sz w:val="20"/>
          <w:szCs w:val="20"/>
        </w:rPr>
        <w:t xml:space="preserve"> limits animals</w:t>
      </w:r>
      <w:r w:rsidR="005072FB" w:rsidRPr="00C04F63">
        <w:rPr>
          <w:rFonts w:ascii="Times New Roman" w:hAnsi="Times New Roman" w:cs="Times New Roman"/>
          <w:color w:val="000000"/>
          <w:sz w:val="20"/>
          <w:szCs w:val="20"/>
        </w:rPr>
        <w:t xml:space="preserve"> productivity</w:t>
      </w:r>
      <w:r w:rsidR="00A80240" w:rsidRPr="00C04F63">
        <w:rPr>
          <w:rFonts w:ascii="Times New Roman" w:hAnsi="Times New Roman" w:cs="Times New Roman"/>
          <w:color w:val="000000"/>
          <w:sz w:val="20"/>
          <w:szCs w:val="20"/>
        </w:rPr>
        <w:t xml:space="preserve"> (</w:t>
      </w:r>
      <w:proofErr w:type="spellStart"/>
      <w:r w:rsidR="00A80240" w:rsidRPr="00C04F63">
        <w:rPr>
          <w:rFonts w:ascii="Times New Roman" w:hAnsi="Times New Roman" w:cs="Times New Roman"/>
          <w:color w:val="000000"/>
          <w:sz w:val="20"/>
          <w:szCs w:val="20"/>
        </w:rPr>
        <w:t>Dechasa</w:t>
      </w:r>
      <w:proofErr w:type="spellEnd"/>
      <w:r w:rsidR="00A80240" w:rsidRPr="00C04F63">
        <w:rPr>
          <w:rFonts w:ascii="Times New Roman" w:hAnsi="Times New Roman" w:cs="Times New Roman"/>
          <w:i/>
          <w:color w:val="000000"/>
          <w:sz w:val="20"/>
          <w:szCs w:val="20"/>
        </w:rPr>
        <w:t xml:space="preserve"> </w:t>
      </w:r>
      <w:r w:rsidR="00A80240" w:rsidRPr="00C04F63">
        <w:rPr>
          <w:rFonts w:ascii="Times New Roman" w:hAnsi="Times New Roman" w:cs="Times New Roman"/>
          <w:i/>
          <w:iCs/>
          <w:color w:val="000000"/>
          <w:sz w:val="20"/>
          <w:szCs w:val="20"/>
        </w:rPr>
        <w:t>et al</w:t>
      </w:r>
      <w:r w:rsidR="00A80240" w:rsidRPr="00C04F63">
        <w:rPr>
          <w:rFonts w:ascii="Times New Roman" w:hAnsi="Times New Roman" w:cs="Times New Roman"/>
          <w:i/>
          <w:color w:val="000000"/>
          <w:sz w:val="20"/>
          <w:szCs w:val="20"/>
        </w:rPr>
        <w:t xml:space="preserve">., </w:t>
      </w:r>
      <w:r w:rsidR="00D22477" w:rsidRPr="00C04F63">
        <w:rPr>
          <w:rFonts w:ascii="Times New Roman" w:hAnsi="Times New Roman" w:cs="Times New Roman"/>
          <w:color w:val="000000"/>
          <w:sz w:val="20"/>
          <w:szCs w:val="20"/>
        </w:rPr>
        <w:t>2012)</w:t>
      </w:r>
      <w:r w:rsidR="00E57269" w:rsidRPr="00C04F63">
        <w:rPr>
          <w:rFonts w:ascii="Times New Roman" w:hAnsi="Times New Roman" w:cs="Times New Roman"/>
          <w:color w:val="000000"/>
          <w:sz w:val="20"/>
          <w:szCs w:val="20"/>
        </w:rPr>
        <w:t>.</w:t>
      </w:r>
      <w:r w:rsidR="00D22477" w:rsidRPr="00C04F63">
        <w:rPr>
          <w:rFonts w:ascii="Times New Roman" w:hAnsi="Times New Roman" w:cs="Times New Roman"/>
          <w:color w:val="000000"/>
          <w:sz w:val="20"/>
          <w:szCs w:val="20"/>
        </w:rPr>
        <w:t xml:space="preserve">The snails </w:t>
      </w:r>
      <w:proofErr w:type="spellStart"/>
      <w:r w:rsidR="00E57269" w:rsidRPr="00C04F63">
        <w:rPr>
          <w:rFonts w:ascii="Times New Roman" w:hAnsi="Times New Roman" w:cs="Times New Roman"/>
          <w:i/>
          <w:iCs/>
          <w:color w:val="000000"/>
          <w:sz w:val="20"/>
          <w:szCs w:val="20"/>
        </w:rPr>
        <w:t>L</w:t>
      </w:r>
      <w:r w:rsidR="005072FB" w:rsidRPr="00C04F63">
        <w:rPr>
          <w:rFonts w:ascii="Times New Roman" w:hAnsi="Times New Roman" w:cs="Times New Roman"/>
          <w:i/>
          <w:iCs/>
          <w:color w:val="000000"/>
          <w:sz w:val="20"/>
          <w:szCs w:val="20"/>
        </w:rPr>
        <w:t>ymneae</w:t>
      </w:r>
      <w:proofErr w:type="spellEnd"/>
      <w:r w:rsidR="006F1E04" w:rsidRPr="00C04F63">
        <w:rPr>
          <w:rFonts w:ascii="Times New Roman" w:hAnsi="Times New Roman" w:cs="Times New Roman"/>
          <w:i/>
          <w:iCs/>
          <w:color w:val="000000"/>
          <w:sz w:val="20"/>
          <w:szCs w:val="20"/>
        </w:rPr>
        <w:t xml:space="preserve"> </w:t>
      </w:r>
      <w:r w:rsidR="00E57269" w:rsidRPr="00C04F63">
        <w:rPr>
          <w:rFonts w:ascii="Times New Roman" w:hAnsi="Times New Roman" w:cs="Times New Roman"/>
          <w:i/>
          <w:iCs/>
          <w:color w:val="000000"/>
          <w:sz w:val="20"/>
          <w:szCs w:val="20"/>
        </w:rPr>
        <w:t xml:space="preserve"> </w:t>
      </w:r>
      <w:proofErr w:type="spellStart"/>
      <w:r w:rsidR="00E57269" w:rsidRPr="00C04F63">
        <w:rPr>
          <w:rFonts w:ascii="Times New Roman" w:hAnsi="Times New Roman" w:cs="Times New Roman"/>
          <w:i/>
          <w:iCs/>
          <w:color w:val="000000"/>
          <w:sz w:val="20"/>
          <w:szCs w:val="20"/>
        </w:rPr>
        <w:t>natalensis</w:t>
      </w:r>
      <w:proofErr w:type="spellEnd"/>
      <w:r w:rsidR="00D22477" w:rsidRPr="00C04F63">
        <w:rPr>
          <w:rFonts w:ascii="Times New Roman" w:hAnsi="Times New Roman" w:cs="Times New Roman"/>
          <w:color w:val="000000"/>
          <w:sz w:val="20"/>
          <w:szCs w:val="20"/>
        </w:rPr>
        <w:t>,</w:t>
      </w:r>
      <w:r w:rsidR="00C24DB4" w:rsidRPr="00C04F63">
        <w:rPr>
          <w:rFonts w:ascii="Times New Roman" w:hAnsi="Times New Roman" w:cs="Times New Roman"/>
          <w:color w:val="000000"/>
          <w:sz w:val="20"/>
          <w:szCs w:val="20"/>
        </w:rPr>
        <w:t xml:space="preserve"> </w:t>
      </w:r>
      <w:r w:rsidR="00E57269" w:rsidRPr="00C04F63">
        <w:rPr>
          <w:rFonts w:ascii="Times New Roman" w:hAnsi="Times New Roman" w:cs="Times New Roman"/>
          <w:color w:val="000000"/>
          <w:sz w:val="20"/>
          <w:szCs w:val="20"/>
        </w:rPr>
        <w:t>the intermediate host</w:t>
      </w:r>
      <w:r w:rsidR="00D22477" w:rsidRPr="00C04F63">
        <w:rPr>
          <w:rFonts w:ascii="Times New Roman" w:hAnsi="Times New Roman" w:cs="Times New Roman"/>
          <w:color w:val="000000"/>
          <w:sz w:val="20"/>
          <w:szCs w:val="20"/>
        </w:rPr>
        <w:t>s</w:t>
      </w:r>
      <w:r w:rsidR="00E57269" w:rsidRPr="00C04F63">
        <w:rPr>
          <w:rFonts w:ascii="Times New Roman" w:hAnsi="Times New Roman" w:cs="Times New Roman"/>
          <w:color w:val="000000"/>
          <w:sz w:val="20"/>
          <w:szCs w:val="20"/>
        </w:rPr>
        <w:t xml:space="preserve"> of </w:t>
      </w:r>
      <w:proofErr w:type="spellStart"/>
      <w:r w:rsidR="00C24DB4" w:rsidRPr="00C04F63">
        <w:rPr>
          <w:rFonts w:ascii="Times New Roman" w:hAnsi="Times New Roman" w:cs="Times New Roman"/>
          <w:i/>
          <w:iCs/>
          <w:color w:val="000000"/>
          <w:sz w:val="20"/>
          <w:szCs w:val="20"/>
        </w:rPr>
        <w:t>F.</w:t>
      </w:r>
      <w:r w:rsidR="006F1E04" w:rsidRPr="00C04F63">
        <w:rPr>
          <w:rFonts w:ascii="Times New Roman" w:hAnsi="Times New Roman" w:cs="Times New Roman"/>
          <w:i/>
          <w:iCs/>
          <w:color w:val="000000"/>
          <w:sz w:val="20"/>
          <w:szCs w:val="20"/>
        </w:rPr>
        <w:t>giga</w:t>
      </w:r>
      <w:r w:rsidR="00E57269" w:rsidRPr="00C04F63">
        <w:rPr>
          <w:rFonts w:ascii="Times New Roman" w:hAnsi="Times New Roman" w:cs="Times New Roman"/>
          <w:i/>
          <w:iCs/>
          <w:color w:val="000000"/>
          <w:sz w:val="20"/>
          <w:szCs w:val="20"/>
        </w:rPr>
        <w:t>ntica</w:t>
      </w:r>
      <w:proofErr w:type="spellEnd"/>
      <w:r w:rsidR="00E57269" w:rsidRPr="00C04F63">
        <w:rPr>
          <w:rFonts w:ascii="Times New Roman" w:hAnsi="Times New Roman" w:cs="Times New Roman"/>
          <w:color w:val="000000"/>
          <w:sz w:val="20"/>
          <w:szCs w:val="20"/>
        </w:rPr>
        <w:t>, common</w:t>
      </w:r>
      <w:r w:rsidR="00D22477" w:rsidRPr="00C04F63">
        <w:rPr>
          <w:rFonts w:ascii="Times New Roman" w:hAnsi="Times New Roman" w:cs="Times New Roman"/>
          <w:color w:val="000000"/>
          <w:sz w:val="20"/>
          <w:szCs w:val="20"/>
        </w:rPr>
        <w:t>ly occur</w:t>
      </w:r>
      <w:r w:rsidR="00E57269" w:rsidRPr="00C04F63">
        <w:rPr>
          <w:rFonts w:ascii="Times New Roman" w:hAnsi="Times New Roman" w:cs="Times New Roman"/>
          <w:color w:val="000000"/>
          <w:sz w:val="20"/>
          <w:szCs w:val="20"/>
        </w:rPr>
        <w:t xml:space="preserve"> in northern G</w:t>
      </w:r>
      <w:r w:rsidR="00E2569A" w:rsidRPr="00C04F63">
        <w:rPr>
          <w:rFonts w:ascii="Times New Roman" w:hAnsi="Times New Roman" w:cs="Times New Roman"/>
          <w:color w:val="000000"/>
          <w:sz w:val="20"/>
          <w:szCs w:val="20"/>
        </w:rPr>
        <w:t>e</w:t>
      </w:r>
      <w:r w:rsidR="00E57269" w:rsidRPr="00C04F63">
        <w:rPr>
          <w:rFonts w:ascii="Times New Roman" w:hAnsi="Times New Roman" w:cs="Times New Roman"/>
          <w:color w:val="000000"/>
          <w:sz w:val="20"/>
          <w:szCs w:val="20"/>
        </w:rPr>
        <w:t>zira and southern Khartoum State</w:t>
      </w:r>
      <w:r w:rsidR="005579E8" w:rsidRPr="00C04F63">
        <w:rPr>
          <w:rFonts w:ascii="Times New Roman" w:hAnsi="Times New Roman" w:cs="Times New Roman"/>
          <w:color w:val="000000"/>
          <w:sz w:val="20"/>
          <w:szCs w:val="20"/>
        </w:rPr>
        <w:t>,</w:t>
      </w:r>
      <w:r w:rsidR="00FC1840" w:rsidRPr="00C04F63">
        <w:rPr>
          <w:rFonts w:ascii="Times New Roman" w:hAnsi="Times New Roman" w:cs="Times New Roman"/>
          <w:color w:val="000000"/>
          <w:sz w:val="20"/>
          <w:szCs w:val="20"/>
        </w:rPr>
        <w:t xml:space="preserve"> </w:t>
      </w:r>
      <w:r w:rsidR="005072FB" w:rsidRPr="00C04F63">
        <w:rPr>
          <w:rFonts w:ascii="Times New Roman" w:hAnsi="Times New Roman" w:cs="Times New Roman"/>
          <w:color w:val="000000"/>
          <w:sz w:val="20"/>
          <w:szCs w:val="20"/>
        </w:rPr>
        <w:t xml:space="preserve">Sudan culminating in </w:t>
      </w:r>
      <w:r w:rsidR="00E57269" w:rsidRPr="00C04F63">
        <w:rPr>
          <w:rFonts w:ascii="Times New Roman" w:hAnsi="Times New Roman" w:cs="Times New Roman"/>
          <w:color w:val="000000"/>
          <w:sz w:val="20"/>
          <w:szCs w:val="20"/>
        </w:rPr>
        <w:t xml:space="preserve"> high prevalence of </w:t>
      </w:r>
      <w:proofErr w:type="spellStart"/>
      <w:r w:rsidR="00E57269" w:rsidRPr="00C04F63">
        <w:rPr>
          <w:rFonts w:ascii="Times New Roman" w:hAnsi="Times New Roman" w:cs="Times New Roman"/>
          <w:color w:val="000000"/>
          <w:sz w:val="20"/>
          <w:szCs w:val="20"/>
        </w:rPr>
        <w:t>fasciolosis</w:t>
      </w:r>
      <w:proofErr w:type="spellEnd"/>
      <w:r w:rsidR="00E57269" w:rsidRPr="00C04F63">
        <w:rPr>
          <w:rFonts w:ascii="Times New Roman" w:hAnsi="Times New Roman" w:cs="Times New Roman"/>
          <w:color w:val="000000"/>
          <w:sz w:val="20"/>
          <w:szCs w:val="20"/>
        </w:rPr>
        <w:t xml:space="preserve"> (Atta </w:t>
      </w:r>
      <w:proofErr w:type="spellStart"/>
      <w:r w:rsidR="00E57269" w:rsidRPr="00C04F63">
        <w:rPr>
          <w:rFonts w:ascii="Times New Roman" w:hAnsi="Times New Roman" w:cs="Times New Roman"/>
          <w:color w:val="000000"/>
          <w:sz w:val="20"/>
          <w:szCs w:val="20"/>
        </w:rPr>
        <w:t>Elmanan</w:t>
      </w:r>
      <w:proofErr w:type="spellEnd"/>
      <w:r w:rsidR="00E57269" w:rsidRPr="00C04F63">
        <w:rPr>
          <w:rFonts w:ascii="Times New Roman" w:hAnsi="Times New Roman" w:cs="Times New Roman"/>
          <w:color w:val="000000"/>
          <w:sz w:val="20"/>
          <w:szCs w:val="20"/>
        </w:rPr>
        <w:t xml:space="preserve"> </w:t>
      </w:r>
      <w:r w:rsidR="00E57269" w:rsidRPr="00C04F63">
        <w:rPr>
          <w:rFonts w:ascii="Times New Roman" w:hAnsi="Times New Roman" w:cs="Times New Roman"/>
          <w:i/>
          <w:iCs/>
          <w:color w:val="000000"/>
          <w:sz w:val="20"/>
          <w:szCs w:val="20"/>
        </w:rPr>
        <w:t xml:space="preserve">et al., </w:t>
      </w:r>
      <w:r w:rsidR="00E57269" w:rsidRPr="00C04F63">
        <w:rPr>
          <w:rFonts w:ascii="Times New Roman" w:hAnsi="Times New Roman" w:cs="Times New Roman"/>
          <w:color w:val="000000"/>
          <w:sz w:val="20"/>
          <w:szCs w:val="20"/>
        </w:rPr>
        <w:t>2001)</w:t>
      </w:r>
      <w:r w:rsidR="00E57269" w:rsidRPr="00C04F63">
        <w:rPr>
          <w:rFonts w:ascii="Times New Roman" w:hAnsi="Times New Roman" w:cs="Times New Roman"/>
          <w:i/>
          <w:color w:val="000000"/>
          <w:sz w:val="20"/>
          <w:szCs w:val="20"/>
        </w:rPr>
        <w:t>.</w:t>
      </w:r>
      <w:r w:rsidR="009518D0" w:rsidRPr="00C04F63">
        <w:rPr>
          <w:rFonts w:ascii="Times New Roman" w:hAnsi="Times New Roman" w:cs="Times New Roman"/>
          <w:color w:val="000000"/>
          <w:sz w:val="20"/>
          <w:szCs w:val="20"/>
        </w:rPr>
        <w:t xml:space="preserve"> </w:t>
      </w:r>
      <w:r w:rsidR="005579E8" w:rsidRPr="00C04F63">
        <w:rPr>
          <w:rFonts w:ascii="Times New Roman" w:hAnsi="Times New Roman" w:cs="Times New Roman"/>
          <w:color w:val="000000"/>
          <w:sz w:val="20"/>
          <w:szCs w:val="20"/>
        </w:rPr>
        <w:t>Recent</w:t>
      </w:r>
      <w:r w:rsidR="009518D0" w:rsidRPr="00C04F63">
        <w:rPr>
          <w:rFonts w:ascii="Times New Roman" w:hAnsi="Times New Roman" w:cs="Times New Roman"/>
          <w:color w:val="000000"/>
          <w:sz w:val="20"/>
          <w:szCs w:val="20"/>
        </w:rPr>
        <w:t xml:space="preserve"> </w:t>
      </w:r>
      <w:r w:rsidR="00C81261" w:rsidRPr="00C04F63">
        <w:rPr>
          <w:rFonts w:ascii="Times New Roman" w:hAnsi="Times New Roman" w:cs="Times New Roman"/>
          <w:color w:val="000000"/>
          <w:sz w:val="20"/>
          <w:szCs w:val="20"/>
        </w:rPr>
        <w:t>evidence</w:t>
      </w:r>
      <w:r w:rsidR="009518D0" w:rsidRPr="00C04F63">
        <w:rPr>
          <w:rFonts w:ascii="Times New Roman" w:hAnsi="Times New Roman" w:cs="Times New Roman"/>
          <w:color w:val="000000"/>
          <w:sz w:val="20"/>
          <w:szCs w:val="20"/>
        </w:rPr>
        <w:t xml:space="preserve"> </w:t>
      </w:r>
      <w:r w:rsidR="005650B2" w:rsidRPr="00C04F63">
        <w:rPr>
          <w:rFonts w:ascii="Times New Roman" w:hAnsi="Times New Roman" w:cs="Times New Roman"/>
          <w:color w:val="000000"/>
          <w:sz w:val="20"/>
          <w:szCs w:val="20"/>
        </w:rPr>
        <w:t>ha</w:t>
      </w:r>
      <w:r w:rsidR="00C81261" w:rsidRPr="00C04F63">
        <w:rPr>
          <w:rFonts w:ascii="Times New Roman" w:hAnsi="Times New Roman" w:cs="Times New Roman"/>
          <w:color w:val="000000"/>
          <w:sz w:val="20"/>
          <w:szCs w:val="20"/>
        </w:rPr>
        <w:t>s</w:t>
      </w:r>
      <w:r w:rsidR="005650B2" w:rsidRPr="00C04F63">
        <w:rPr>
          <w:rFonts w:ascii="Times New Roman" w:hAnsi="Times New Roman" w:cs="Times New Roman"/>
          <w:color w:val="000000"/>
          <w:sz w:val="20"/>
          <w:szCs w:val="20"/>
        </w:rPr>
        <w:t xml:space="preserve"> </w:t>
      </w:r>
      <w:r w:rsidR="00F1601E" w:rsidRPr="00C04F63">
        <w:rPr>
          <w:rFonts w:ascii="Times New Roman" w:hAnsi="Times New Roman" w:cs="Times New Roman"/>
          <w:color w:val="000000"/>
          <w:sz w:val="20"/>
          <w:szCs w:val="20"/>
        </w:rPr>
        <w:t>shown</w:t>
      </w:r>
      <w:r w:rsidR="009518D0" w:rsidRPr="00C04F63">
        <w:rPr>
          <w:rFonts w:ascii="Times New Roman" w:hAnsi="Times New Roman" w:cs="Times New Roman"/>
          <w:color w:val="000000"/>
          <w:sz w:val="20"/>
          <w:szCs w:val="20"/>
        </w:rPr>
        <w:t xml:space="preserve"> that </w:t>
      </w:r>
      <w:r w:rsidR="00485E5A" w:rsidRPr="00C04F63">
        <w:rPr>
          <w:rFonts w:ascii="Times New Roman" w:hAnsi="Times New Roman" w:cs="Times New Roman"/>
          <w:color w:val="000000"/>
          <w:sz w:val="20"/>
          <w:szCs w:val="20"/>
        </w:rPr>
        <w:t>b</w:t>
      </w:r>
      <w:r w:rsidR="009518D0" w:rsidRPr="00C04F63">
        <w:rPr>
          <w:rFonts w:ascii="Times New Roman" w:hAnsi="Times New Roman" w:cs="Times New Roman"/>
          <w:color w:val="000000"/>
          <w:sz w:val="20"/>
          <w:szCs w:val="20"/>
        </w:rPr>
        <w:t xml:space="preserve">ovine </w:t>
      </w:r>
      <w:proofErr w:type="spellStart"/>
      <w:r w:rsidR="009518D0" w:rsidRPr="00C04F63">
        <w:rPr>
          <w:rFonts w:ascii="Times New Roman" w:hAnsi="Times New Roman" w:cs="Times New Roman"/>
          <w:color w:val="000000"/>
          <w:sz w:val="20"/>
          <w:szCs w:val="20"/>
        </w:rPr>
        <w:t>fasciolosis</w:t>
      </w:r>
      <w:proofErr w:type="spellEnd"/>
      <w:r w:rsidR="009518D0" w:rsidRPr="00C04F63">
        <w:rPr>
          <w:rFonts w:ascii="Times New Roman" w:hAnsi="Times New Roman" w:cs="Times New Roman"/>
          <w:color w:val="000000"/>
          <w:sz w:val="20"/>
          <w:szCs w:val="20"/>
        </w:rPr>
        <w:t xml:space="preserve"> is endemic in swampy areas of </w:t>
      </w:r>
      <w:r w:rsidR="00CC0009" w:rsidRPr="00C04F63">
        <w:rPr>
          <w:rFonts w:ascii="Times New Roman" w:hAnsi="Times New Roman" w:cs="Times New Roman"/>
          <w:color w:val="000000"/>
          <w:sz w:val="20"/>
          <w:szCs w:val="20"/>
        </w:rPr>
        <w:t xml:space="preserve">Northern </w:t>
      </w:r>
      <w:r w:rsidR="009518D0" w:rsidRPr="00C04F63">
        <w:rPr>
          <w:rFonts w:ascii="Times New Roman" w:hAnsi="Times New Roman" w:cs="Times New Roman"/>
          <w:color w:val="000000"/>
          <w:sz w:val="20"/>
          <w:szCs w:val="20"/>
        </w:rPr>
        <w:t xml:space="preserve">Bahr el- Ghazal, </w:t>
      </w:r>
      <w:proofErr w:type="spellStart"/>
      <w:r w:rsidR="009518D0" w:rsidRPr="00C04F63">
        <w:rPr>
          <w:rFonts w:ascii="Times New Roman" w:hAnsi="Times New Roman" w:cs="Times New Roman"/>
          <w:color w:val="000000"/>
          <w:sz w:val="20"/>
          <w:szCs w:val="20"/>
        </w:rPr>
        <w:t>Jonglei</w:t>
      </w:r>
      <w:proofErr w:type="spellEnd"/>
      <w:r w:rsidR="00441F3D">
        <w:rPr>
          <w:rFonts w:ascii="Times New Roman" w:hAnsi="Times New Roman" w:cs="Times New Roman"/>
          <w:color w:val="000000"/>
          <w:sz w:val="20"/>
          <w:szCs w:val="20"/>
        </w:rPr>
        <w:t>,</w:t>
      </w:r>
      <w:r w:rsidR="009518D0" w:rsidRPr="00C04F63">
        <w:rPr>
          <w:rFonts w:ascii="Times New Roman" w:hAnsi="Times New Roman" w:cs="Times New Roman"/>
          <w:color w:val="000000"/>
          <w:sz w:val="20"/>
          <w:szCs w:val="20"/>
        </w:rPr>
        <w:t xml:space="preserve"> Lakes  and  Central  </w:t>
      </w:r>
      <w:proofErr w:type="spellStart"/>
      <w:r w:rsidR="009518D0" w:rsidRPr="00C04F63">
        <w:rPr>
          <w:rFonts w:ascii="Times New Roman" w:hAnsi="Times New Roman" w:cs="Times New Roman"/>
          <w:color w:val="000000"/>
          <w:sz w:val="20"/>
          <w:szCs w:val="20"/>
        </w:rPr>
        <w:t>Equatoria</w:t>
      </w:r>
      <w:proofErr w:type="spellEnd"/>
      <w:r w:rsidR="00C24DB4" w:rsidRPr="00C04F63">
        <w:rPr>
          <w:rFonts w:ascii="Times New Roman" w:hAnsi="Times New Roman" w:cs="Times New Roman"/>
          <w:color w:val="000000"/>
          <w:sz w:val="20"/>
          <w:szCs w:val="20"/>
        </w:rPr>
        <w:t xml:space="preserve"> </w:t>
      </w:r>
      <w:r w:rsidR="009518D0" w:rsidRPr="00C04F63">
        <w:rPr>
          <w:rFonts w:ascii="Times New Roman" w:hAnsi="Times New Roman" w:cs="Times New Roman"/>
          <w:color w:val="000000"/>
          <w:sz w:val="20"/>
          <w:szCs w:val="20"/>
        </w:rPr>
        <w:t>States</w:t>
      </w:r>
      <w:r w:rsidR="00C24DB4" w:rsidRPr="00C04F63">
        <w:rPr>
          <w:rFonts w:ascii="Times New Roman" w:hAnsi="Times New Roman" w:cs="Times New Roman"/>
          <w:color w:val="000000"/>
          <w:sz w:val="20"/>
          <w:szCs w:val="20"/>
        </w:rPr>
        <w:t xml:space="preserve"> </w:t>
      </w:r>
      <w:r w:rsidR="009518D0" w:rsidRPr="00C04F63">
        <w:rPr>
          <w:rFonts w:ascii="Times New Roman" w:hAnsi="Times New Roman" w:cs="Times New Roman"/>
          <w:color w:val="000000"/>
          <w:sz w:val="20"/>
          <w:szCs w:val="20"/>
        </w:rPr>
        <w:t>(Anon</w:t>
      </w:r>
      <w:r w:rsidR="009518D0" w:rsidRPr="00C04F63">
        <w:rPr>
          <w:rFonts w:ascii="Times New Roman" w:hAnsi="Times New Roman" w:cs="Times New Roman"/>
          <w:i/>
          <w:color w:val="000000"/>
          <w:sz w:val="20"/>
          <w:szCs w:val="20"/>
        </w:rPr>
        <w:t>,</w:t>
      </w:r>
      <w:r w:rsidR="009518D0" w:rsidRPr="00C04F63">
        <w:rPr>
          <w:rFonts w:ascii="Times New Roman" w:hAnsi="Times New Roman" w:cs="Times New Roman"/>
          <w:color w:val="000000"/>
          <w:sz w:val="20"/>
          <w:szCs w:val="20"/>
        </w:rPr>
        <w:t>2010)</w:t>
      </w:r>
      <w:r w:rsidR="00C24DB4" w:rsidRPr="00C04F63">
        <w:rPr>
          <w:rFonts w:ascii="Times New Roman" w:hAnsi="Times New Roman" w:cs="Times New Roman"/>
          <w:color w:val="000000"/>
          <w:sz w:val="20"/>
          <w:szCs w:val="20"/>
        </w:rPr>
        <w:t xml:space="preserve">. </w:t>
      </w:r>
      <w:r w:rsidR="00A40512" w:rsidRPr="00C04F63">
        <w:rPr>
          <w:rFonts w:ascii="Times New Roman" w:hAnsi="Times New Roman" w:cs="Times New Roman"/>
          <w:iCs/>
          <w:color w:val="000000"/>
          <w:sz w:val="20"/>
          <w:szCs w:val="20"/>
        </w:rPr>
        <w:t>Furthermore, p</w:t>
      </w:r>
      <w:r w:rsidR="00F1601E" w:rsidRPr="00C04F63">
        <w:rPr>
          <w:rFonts w:ascii="Times New Roman" w:hAnsi="Times New Roman" w:cs="Times New Roman"/>
          <w:iCs/>
          <w:color w:val="000000"/>
          <w:sz w:val="20"/>
          <w:szCs w:val="20"/>
        </w:rPr>
        <w:t xml:space="preserve">revious reports </w:t>
      </w:r>
      <w:r w:rsidR="003136D7" w:rsidRPr="00C04F63">
        <w:rPr>
          <w:rFonts w:ascii="Times New Roman" w:hAnsi="Times New Roman" w:cs="Times New Roman"/>
          <w:iCs/>
          <w:color w:val="000000"/>
          <w:sz w:val="20"/>
          <w:szCs w:val="20"/>
        </w:rPr>
        <w:t xml:space="preserve">in </w:t>
      </w:r>
      <w:r w:rsidR="00FC1840" w:rsidRPr="00C04F63">
        <w:rPr>
          <w:rFonts w:ascii="Times New Roman" w:hAnsi="Times New Roman" w:cs="Times New Roman"/>
          <w:iCs/>
          <w:color w:val="000000"/>
          <w:sz w:val="20"/>
          <w:szCs w:val="20"/>
        </w:rPr>
        <w:t xml:space="preserve">the then </w:t>
      </w:r>
      <w:r w:rsidR="003136D7" w:rsidRPr="00C04F63">
        <w:rPr>
          <w:rFonts w:ascii="Times New Roman" w:hAnsi="Times New Roman" w:cs="Times New Roman"/>
          <w:iCs/>
          <w:color w:val="000000"/>
          <w:sz w:val="20"/>
          <w:szCs w:val="20"/>
        </w:rPr>
        <w:t>southern Sudan</w:t>
      </w:r>
      <w:r w:rsidR="00F1601E" w:rsidRPr="00C04F63">
        <w:rPr>
          <w:rFonts w:ascii="Times New Roman" w:hAnsi="Times New Roman" w:cs="Times New Roman"/>
          <w:iCs/>
          <w:color w:val="000000"/>
          <w:sz w:val="20"/>
          <w:szCs w:val="20"/>
        </w:rPr>
        <w:t xml:space="preserve"> </w:t>
      </w:r>
      <w:r w:rsidR="003136D7" w:rsidRPr="00C04F63">
        <w:rPr>
          <w:rFonts w:ascii="Times New Roman" w:hAnsi="Times New Roman" w:cs="Times New Roman"/>
          <w:iCs/>
          <w:color w:val="000000"/>
          <w:sz w:val="20"/>
          <w:szCs w:val="20"/>
        </w:rPr>
        <w:t xml:space="preserve">showed </w:t>
      </w:r>
      <w:r w:rsidR="003136D7" w:rsidRPr="00C04F63">
        <w:rPr>
          <w:rFonts w:ascii="Times New Roman" w:eastAsia="Times New Roman" w:hAnsi="Times New Roman" w:cs="Times New Roman"/>
          <w:bCs/>
          <w:color w:val="000000"/>
          <w:sz w:val="20"/>
          <w:szCs w:val="20"/>
        </w:rPr>
        <w:t>h</w:t>
      </w:r>
      <w:r w:rsidR="00662C90" w:rsidRPr="00C04F63">
        <w:rPr>
          <w:rFonts w:ascii="Times New Roman" w:eastAsia="Times New Roman" w:hAnsi="Times New Roman" w:cs="Times New Roman"/>
          <w:bCs/>
          <w:color w:val="000000"/>
          <w:sz w:val="20"/>
          <w:szCs w:val="20"/>
        </w:rPr>
        <w:t xml:space="preserve">igher incidence of </w:t>
      </w:r>
      <w:r w:rsidR="0042295D" w:rsidRPr="00C04F63">
        <w:rPr>
          <w:rFonts w:ascii="Times New Roman" w:eastAsia="Times New Roman" w:hAnsi="Times New Roman" w:cs="Times New Roman"/>
          <w:bCs/>
          <w:color w:val="000000"/>
          <w:sz w:val="20"/>
          <w:szCs w:val="20"/>
        </w:rPr>
        <w:t>the disease</w:t>
      </w:r>
      <w:r w:rsidR="00662C90" w:rsidRPr="00C04F63">
        <w:rPr>
          <w:rFonts w:ascii="Times New Roman" w:eastAsia="Times New Roman" w:hAnsi="Times New Roman" w:cs="Times New Roman"/>
          <w:bCs/>
          <w:color w:val="000000"/>
          <w:sz w:val="20"/>
          <w:szCs w:val="20"/>
        </w:rPr>
        <w:t xml:space="preserve"> as</w:t>
      </w:r>
      <w:r w:rsidR="000A298A" w:rsidRPr="00C04F63">
        <w:rPr>
          <w:rFonts w:ascii="Times New Roman" w:eastAsia="Times New Roman" w:hAnsi="Times New Roman" w:cs="Times New Roman"/>
          <w:bCs/>
          <w:color w:val="000000"/>
          <w:sz w:val="20"/>
          <w:szCs w:val="20"/>
        </w:rPr>
        <w:t xml:space="preserve"> 33%, 56% and 47%  in </w:t>
      </w:r>
      <w:proofErr w:type="spellStart"/>
      <w:r w:rsidR="000A298A" w:rsidRPr="00C04F63">
        <w:rPr>
          <w:rFonts w:ascii="Times New Roman" w:eastAsia="Times New Roman" w:hAnsi="Times New Roman" w:cs="Times New Roman"/>
          <w:bCs/>
          <w:color w:val="000000"/>
          <w:sz w:val="20"/>
          <w:szCs w:val="20"/>
        </w:rPr>
        <w:t>Equatoria</w:t>
      </w:r>
      <w:proofErr w:type="spellEnd"/>
      <w:r w:rsidR="00662C90" w:rsidRPr="00C04F63">
        <w:rPr>
          <w:rFonts w:ascii="Times New Roman" w:eastAsia="Times New Roman" w:hAnsi="Times New Roman" w:cs="Times New Roman"/>
          <w:bCs/>
          <w:color w:val="000000"/>
          <w:sz w:val="20"/>
          <w:szCs w:val="20"/>
        </w:rPr>
        <w:t>, Bahr El Ghazal  and Upper Nile Provinces, respectively (Karib</w:t>
      </w:r>
      <w:r w:rsidR="00441F3D">
        <w:rPr>
          <w:rFonts w:ascii="Times New Roman" w:eastAsia="Times New Roman" w:hAnsi="Times New Roman" w:cs="Times New Roman"/>
          <w:bCs/>
          <w:color w:val="000000"/>
          <w:sz w:val="20"/>
          <w:szCs w:val="20"/>
        </w:rPr>
        <w:t>,</w:t>
      </w:r>
      <w:r w:rsidR="00662C90" w:rsidRPr="00C04F63">
        <w:rPr>
          <w:rFonts w:ascii="Times New Roman" w:eastAsia="Times New Roman" w:hAnsi="Times New Roman" w:cs="Times New Roman"/>
          <w:bCs/>
          <w:color w:val="000000"/>
          <w:sz w:val="20"/>
          <w:szCs w:val="20"/>
        </w:rPr>
        <w:t xml:space="preserve">1962). </w:t>
      </w:r>
    </w:p>
    <w:p w:rsidR="00662C90" w:rsidRPr="00C04F63" w:rsidRDefault="00FC1840" w:rsidP="00441F3D">
      <w:pPr>
        <w:spacing w:after="0" w:line="240" w:lineRule="auto"/>
        <w:jc w:val="lowKashida"/>
        <w:rPr>
          <w:rFonts w:ascii="Times New Roman" w:hAnsi="Times New Roman" w:cs="Times New Roman"/>
          <w:color w:val="000000"/>
          <w:sz w:val="20"/>
          <w:szCs w:val="20"/>
        </w:rPr>
      </w:pPr>
      <w:r w:rsidRPr="00C04F63">
        <w:rPr>
          <w:rFonts w:ascii="Times New Roman" w:eastAsia="Times New Roman" w:hAnsi="Times New Roman" w:cs="Times New Roman"/>
          <w:bCs/>
          <w:color w:val="000000"/>
          <w:sz w:val="20"/>
          <w:szCs w:val="20"/>
        </w:rPr>
        <w:t xml:space="preserve">           </w:t>
      </w:r>
      <w:r w:rsidRPr="00C04F63">
        <w:rPr>
          <w:rFonts w:ascii="Times New Roman" w:hAnsi="Times New Roman" w:cs="Times New Roman"/>
          <w:color w:val="000000"/>
          <w:sz w:val="20"/>
          <w:szCs w:val="20"/>
        </w:rPr>
        <w:t xml:space="preserve">The economic losses due to bovine </w:t>
      </w:r>
      <w:proofErr w:type="spellStart"/>
      <w:r w:rsidRPr="00C04F63">
        <w:rPr>
          <w:rFonts w:ascii="Times New Roman" w:hAnsi="Times New Roman" w:cs="Times New Roman"/>
          <w:color w:val="000000"/>
          <w:sz w:val="20"/>
          <w:szCs w:val="20"/>
        </w:rPr>
        <w:t>fasciolosis</w:t>
      </w:r>
      <w:proofErr w:type="spellEnd"/>
      <w:r w:rsidRPr="00C04F63">
        <w:rPr>
          <w:rFonts w:ascii="Times New Roman" w:hAnsi="Times New Roman" w:cs="Times New Roman"/>
          <w:color w:val="000000"/>
          <w:sz w:val="20"/>
          <w:szCs w:val="20"/>
        </w:rPr>
        <w:t xml:space="preserve"> are enormous</w:t>
      </w:r>
      <w:r w:rsidR="00441F3D">
        <w:rPr>
          <w:rFonts w:ascii="Times New Roman" w:hAnsi="Times New Roman" w:cs="Times New Roman"/>
          <w:color w:val="000000"/>
          <w:sz w:val="20"/>
          <w:szCs w:val="20"/>
        </w:rPr>
        <w:t xml:space="preserve">. </w:t>
      </w:r>
      <w:r w:rsidRPr="00C04F63">
        <w:rPr>
          <w:rFonts w:ascii="Times New Roman" w:hAnsi="Times New Roman" w:cs="Times New Roman"/>
          <w:color w:val="000000"/>
          <w:sz w:val="20"/>
          <w:szCs w:val="20"/>
        </w:rPr>
        <w:t>They are attributable to a number of factors including livers condemnation, increased susceptibility to secondary infections and expense of control measures (Ibrahim</w:t>
      </w:r>
      <w:r w:rsidRPr="00C04F63">
        <w:rPr>
          <w:rFonts w:ascii="Times New Roman" w:hAnsi="Times New Roman" w:cs="Times New Roman"/>
          <w:i/>
          <w:color w:val="000000"/>
          <w:sz w:val="20"/>
          <w:szCs w:val="20"/>
        </w:rPr>
        <w:t xml:space="preserve"> </w:t>
      </w:r>
      <w:r w:rsidRPr="00C04F63">
        <w:rPr>
          <w:rFonts w:ascii="Times New Roman" w:hAnsi="Times New Roman" w:cs="Times New Roman"/>
          <w:i/>
          <w:iCs/>
          <w:color w:val="000000"/>
          <w:sz w:val="20"/>
          <w:szCs w:val="20"/>
        </w:rPr>
        <w:t>et al</w:t>
      </w:r>
      <w:r w:rsidRPr="00C04F63">
        <w:rPr>
          <w:rFonts w:ascii="Times New Roman" w:hAnsi="Times New Roman" w:cs="Times New Roman"/>
          <w:i/>
          <w:color w:val="000000"/>
          <w:sz w:val="20"/>
          <w:szCs w:val="20"/>
        </w:rPr>
        <w:t xml:space="preserve">., </w:t>
      </w:r>
      <w:r w:rsidRPr="00C04F63">
        <w:rPr>
          <w:rFonts w:ascii="Times New Roman" w:hAnsi="Times New Roman" w:cs="Times New Roman"/>
          <w:color w:val="000000"/>
          <w:sz w:val="20"/>
          <w:szCs w:val="20"/>
        </w:rPr>
        <w:t>2010)</w:t>
      </w:r>
      <w:r w:rsidRPr="00C04F63">
        <w:rPr>
          <w:rFonts w:ascii="Times New Roman" w:hAnsi="Times New Roman" w:cs="Times New Roman"/>
          <w:i/>
          <w:color w:val="000000"/>
          <w:sz w:val="20"/>
          <w:szCs w:val="20"/>
        </w:rPr>
        <w:t>.</w:t>
      </w:r>
      <w:r w:rsidRPr="00C04F63">
        <w:rPr>
          <w:rFonts w:ascii="Times New Roman" w:hAnsi="Times New Roman" w:cs="Times New Roman"/>
          <w:color w:val="000000"/>
          <w:sz w:val="20"/>
          <w:szCs w:val="20"/>
        </w:rPr>
        <w:t xml:space="preserve"> However, n</w:t>
      </w:r>
      <w:r w:rsidR="00A80240" w:rsidRPr="00C04F63">
        <w:rPr>
          <w:rFonts w:ascii="Times New Roman" w:hAnsi="Times New Roman" w:cs="Times New Roman"/>
          <w:color w:val="000000"/>
          <w:sz w:val="20"/>
          <w:szCs w:val="20"/>
        </w:rPr>
        <w:t xml:space="preserve">o or little progress has been made to </w:t>
      </w:r>
      <w:r w:rsidR="000A298A" w:rsidRPr="00C04F63">
        <w:rPr>
          <w:rFonts w:ascii="Times New Roman" w:hAnsi="Times New Roman" w:cs="Times New Roman"/>
          <w:color w:val="000000"/>
          <w:sz w:val="20"/>
          <w:szCs w:val="20"/>
        </w:rPr>
        <w:t>investigate the</w:t>
      </w:r>
      <w:r w:rsidR="00A80240" w:rsidRPr="00C04F63">
        <w:rPr>
          <w:rFonts w:ascii="Times New Roman" w:hAnsi="Times New Roman" w:cs="Times New Roman"/>
          <w:color w:val="000000"/>
          <w:sz w:val="20"/>
          <w:szCs w:val="20"/>
        </w:rPr>
        <w:t xml:space="preserve"> prevalence and estimate the monetary loss due to bovine </w:t>
      </w:r>
      <w:proofErr w:type="spellStart"/>
      <w:r w:rsidR="00A80240" w:rsidRPr="00C04F63">
        <w:rPr>
          <w:rFonts w:ascii="Times New Roman" w:hAnsi="Times New Roman" w:cs="Times New Roman"/>
          <w:color w:val="000000"/>
          <w:sz w:val="20"/>
          <w:szCs w:val="20"/>
        </w:rPr>
        <w:t>fasciolosis</w:t>
      </w:r>
      <w:proofErr w:type="spellEnd"/>
      <w:r w:rsidR="00A80240" w:rsidRPr="00C04F63">
        <w:rPr>
          <w:rFonts w:ascii="Times New Roman" w:hAnsi="Times New Roman" w:cs="Times New Roman"/>
          <w:color w:val="000000"/>
          <w:sz w:val="20"/>
          <w:szCs w:val="20"/>
        </w:rPr>
        <w:t xml:space="preserve"> </w:t>
      </w:r>
      <w:r w:rsidR="00150C32" w:rsidRPr="00C04F63">
        <w:rPr>
          <w:rFonts w:ascii="Times New Roman" w:hAnsi="Times New Roman" w:cs="Times New Roman"/>
          <w:color w:val="000000"/>
          <w:sz w:val="20"/>
          <w:szCs w:val="20"/>
        </w:rPr>
        <w:t xml:space="preserve">in </w:t>
      </w:r>
      <w:r w:rsidR="009518D0" w:rsidRPr="00C04F63">
        <w:rPr>
          <w:rFonts w:ascii="Times New Roman" w:hAnsi="Times New Roman" w:cs="Times New Roman"/>
          <w:color w:val="000000"/>
          <w:sz w:val="20"/>
          <w:szCs w:val="20"/>
        </w:rPr>
        <w:t xml:space="preserve">Central </w:t>
      </w:r>
      <w:proofErr w:type="spellStart"/>
      <w:r w:rsidR="009518D0" w:rsidRPr="00C04F63">
        <w:rPr>
          <w:rFonts w:ascii="Times New Roman" w:hAnsi="Times New Roman" w:cs="Times New Roman"/>
          <w:color w:val="000000"/>
          <w:sz w:val="20"/>
          <w:szCs w:val="20"/>
        </w:rPr>
        <w:t>Equatoria</w:t>
      </w:r>
      <w:proofErr w:type="spellEnd"/>
      <w:r w:rsidR="009518D0" w:rsidRPr="00C04F63">
        <w:rPr>
          <w:rFonts w:ascii="Times New Roman" w:hAnsi="Times New Roman" w:cs="Times New Roman"/>
          <w:color w:val="000000"/>
          <w:sz w:val="20"/>
          <w:szCs w:val="20"/>
        </w:rPr>
        <w:t xml:space="preserve"> State (CES)</w:t>
      </w:r>
      <w:r w:rsidR="00CC0009" w:rsidRPr="00C04F63">
        <w:rPr>
          <w:rFonts w:ascii="Times New Roman" w:hAnsi="Times New Roman" w:cs="Times New Roman"/>
          <w:color w:val="000000"/>
          <w:sz w:val="20"/>
          <w:szCs w:val="20"/>
        </w:rPr>
        <w:t>,</w:t>
      </w:r>
      <w:r w:rsidR="009518D0" w:rsidRPr="00C04F63">
        <w:rPr>
          <w:rFonts w:ascii="Times New Roman" w:hAnsi="Times New Roman" w:cs="Times New Roman"/>
          <w:color w:val="000000"/>
          <w:sz w:val="20"/>
          <w:szCs w:val="20"/>
        </w:rPr>
        <w:t xml:space="preserve"> </w:t>
      </w:r>
      <w:r w:rsidR="00150C32" w:rsidRPr="00C04F63">
        <w:rPr>
          <w:rFonts w:ascii="Times New Roman" w:hAnsi="Times New Roman" w:cs="Times New Roman"/>
          <w:color w:val="000000"/>
          <w:sz w:val="20"/>
          <w:szCs w:val="20"/>
        </w:rPr>
        <w:t>South</w:t>
      </w:r>
      <w:r w:rsidR="00A80240" w:rsidRPr="00C04F63">
        <w:rPr>
          <w:rFonts w:ascii="Times New Roman" w:hAnsi="Times New Roman" w:cs="Times New Roman"/>
          <w:color w:val="000000"/>
          <w:sz w:val="20"/>
          <w:szCs w:val="20"/>
        </w:rPr>
        <w:t xml:space="preserve"> Sudan</w:t>
      </w:r>
      <w:r w:rsidR="00AD3199" w:rsidRPr="00C04F63">
        <w:rPr>
          <w:rFonts w:ascii="Times New Roman" w:hAnsi="Times New Roman" w:cs="Times New Roman"/>
          <w:color w:val="000000"/>
          <w:sz w:val="20"/>
          <w:szCs w:val="20"/>
        </w:rPr>
        <w:t>.</w:t>
      </w:r>
      <w:r w:rsidR="00EE3184" w:rsidRPr="00C04F63">
        <w:rPr>
          <w:rFonts w:ascii="Times New Roman" w:hAnsi="Times New Roman" w:cs="Times New Roman"/>
          <w:color w:val="000000"/>
          <w:sz w:val="20"/>
          <w:szCs w:val="20"/>
        </w:rPr>
        <w:t xml:space="preserve"> </w:t>
      </w:r>
    </w:p>
    <w:p w:rsidR="00211A73" w:rsidRDefault="00150C32" w:rsidP="00441F3D">
      <w:pPr>
        <w:spacing w:after="0" w:line="240" w:lineRule="auto"/>
        <w:jc w:val="both"/>
        <w:rPr>
          <w:rFonts w:ascii="Times New Roman" w:hAnsi="Times New Roman" w:cs="Times New Roman"/>
          <w:color w:val="000000"/>
          <w:sz w:val="20"/>
          <w:szCs w:val="20"/>
          <w:lang w:eastAsia="zh-CN"/>
        </w:rPr>
      </w:pPr>
      <w:r w:rsidRPr="00C04F63">
        <w:rPr>
          <w:rFonts w:ascii="Times New Roman" w:hAnsi="Times New Roman" w:cs="Times New Roman"/>
          <w:bCs/>
          <w:color w:val="000000"/>
          <w:sz w:val="20"/>
          <w:szCs w:val="20"/>
        </w:rPr>
        <w:t xml:space="preserve">  </w:t>
      </w:r>
      <w:r w:rsidR="003D06B3" w:rsidRPr="00C04F63">
        <w:rPr>
          <w:rFonts w:ascii="Times New Roman" w:hAnsi="Times New Roman" w:cs="Times New Roman"/>
          <w:bCs/>
          <w:color w:val="000000"/>
          <w:sz w:val="20"/>
          <w:szCs w:val="20"/>
        </w:rPr>
        <w:t xml:space="preserve">       </w:t>
      </w:r>
      <w:r w:rsidR="006C5BB0">
        <w:rPr>
          <w:rFonts w:ascii="Times New Roman" w:hAnsi="Times New Roman" w:cs="Times New Roman" w:hint="eastAsia"/>
          <w:bCs/>
          <w:color w:val="000000"/>
          <w:sz w:val="20"/>
          <w:szCs w:val="20"/>
          <w:lang w:eastAsia="zh-CN"/>
        </w:rPr>
        <w:t xml:space="preserve">  </w:t>
      </w:r>
      <w:r w:rsidR="00FC1840" w:rsidRPr="00C04F63">
        <w:rPr>
          <w:rFonts w:ascii="Times New Roman" w:hAnsi="Times New Roman" w:cs="Times New Roman"/>
          <w:color w:val="000000"/>
          <w:sz w:val="20"/>
          <w:szCs w:val="20"/>
        </w:rPr>
        <w:t>T</w:t>
      </w:r>
      <w:r w:rsidR="00E57269" w:rsidRPr="00C04F63">
        <w:rPr>
          <w:rFonts w:ascii="Times New Roman" w:hAnsi="Times New Roman" w:cs="Times New Roman"/>
          <w:color w:val="000000"/>
          <w:sz w:val="20"/>
          <w:szCs w:val="20"/>
        </w:rPr>
        <w:t>h</w:t>
      </w:r>
      <w:r w:rsidR="00FC1840" w:rsidRPr="00C04F63">
        <w:rPr>
          <w:rFonts w:ascii="Times New Roman" w:hAnsi="Times New Roman" w:cs="Times New Roman"/>
          <w:color w:val="000000"/>
          <w:sz w:val="20"/>
          <w:szCs w:val="20"/>
        </w:rPr>
        <w:t xml:space="preserve">e purpose of </w:t>
      </w:r>
      <w:r w:rsidR="00717A4D" w:rsidRPr="00C04F63">
        <w:rPr>
          <w:rFonts w:ascii="Times New Roman" w:hAnsi="Times New Roman" w:cs="Times New Roman"/>
          <w:color w:val="000000"/>
          <w:sz w:val="20"/>
          <w:szCs w:val="20"/>
        </w:rPr>
        <w:t>th</w:t>
      </w:r>
      <w:r w:rsidR="000A298A" w:rsidRPr="00C04F63">
        <w:rPr>
          <w:rFonts w:ascii="Times New Roman" w:hAnsi="Times New Roman" w:cs="Times New Roman"/>
          <w:color w:val="000000"/>
          <w:sz w:val="20"/>
          <w:szCs w:val="20"/>
        </w:rPr>
        <w:t>e</w:t>
      </w:r>
      <w:r w:rsidR="00717A4D" w:rsidRPr="00C04F63">
        <w:rPr>
          <w:rFonts w:ascii="Times New Roman" w:hAnsi="Times New Roman" w:cs="Times New Roman"/>
          <w:color w:val="000000"/>
          <w:sz w:val="20"/>
          <w:szCs w:val="20"/>
        </w:rPr>
        <w:t xml:space="preserve"> study</w:t>
      </w:r>
      <w:r w:rsidR="00E57269" w:rsidRPr="00C04F63">
        <w:rPr>
          <w:rFonts w:ascii="Times New Roman" w:hAnsi="Times New Roman" w:cs="Times New Roman"/>
          <w:color w:val="000000"/>
          <w:sz w:val="20"/>
          <w:szCs w:val="20"/>
        </w:rPr>
        <w:t xml:space="preserve"> </w:t>
      </w:r>
      <w:r w:rsidR="00FC1840" w:rsidRPr="00C04F63">
        <w:rPr>
          <w:rFonts w:ascii="Times New Roman" w:hAnsi="Times New Roman" w:cs="Times New Roman"/>
          <w:color w:val="000000"/>
          <w:sz w:val="20"/>
          <w:szCs w:val="20"/>
        </w:rPr>
        <w:t>was</w:t>
      </w:r>
      <w:r w:rsidR="00E57269" w:rsidRPr="00C04F63">
        <w:rPr>
          <w:rFonts w:ascii="Times New Roman" w:hAnsi="Times New Roman" w:cs="Times New Roman"/>
          <w:color w:val="000000"/>
          <w:sz w:val="20"/>
          <w:szCs w:val="20"/>
        </w:rPr>
        <w:t xml:space="preserve"> to </w:t>
      </w:r>
      <w:r w:rsidRPr="00C04F63">
        <w:rPr>
          <w:rFonts w:ascii="Times New Roman" w:hAnsi="Times New Roman" w:cs="Times New Roman"/>
          <w:color w:val="000000"/>
          <w:sz w:val="20"/>
          <w:szCs w:val="20"/>
        </w:rPr>
        <w:t xml:space="preserve">determine the prevalence of </w:t>
      </w:r>
      <w:r w:rsidR="000A298A" w:rsidRPr="00C04F63">
        <w:rPr>
          <w:rFonts w:ascii="Times New Roman" w:hAnsi="Times New Roman" w:cs="Times New Roman"/>
          <w:color w:val="000000"/>
          <w:sz w:val="20"/>
          <w:szCs w:val="20"/>
        </w:rPr>
        <w:t>the disease</w:t>
      </w:r>
      <w:r w:rsidRPr="00C04F63">
        <w:rPr>
          <w:rFonts w:ascii="Times New Roman" w:hAnsi="Times New Roman" w:cs="Times New Roman"/>
          <w:color w:val="000000"/>
          <w:sz w:val="20"/>
          <w:szCs w:val="20"/>
        </w:rPr>
        <w:t xml:space="preserve"> and</w:t>
      </w:r>
      <w:r w:rsidR="00E57269" w:rsidRPr="00C04F63">
        <w:rPr>
          <w:rFonts w:ascii="Times New Roman" w:hAnsi="Times New Roman" w:cs="Times New Roman"/>
          <w:color w:val="000000"/>
          <w:sz w:val="20"/>
          <w:szCs w:val="20"/>
        </w:rPr>
        <w:t xml:space="preserve"> </w:t>
      </w:r>
      <w:r w:rsidRPr="00C04F63">
        <w:rPr>
          <w:rFonts w:ascii="Times New Roman" w:hAnsi="Times New Roman" w:cs="Times New Roman"/>
          <w:color w:val="000000"/>
          <w:sz w:val="20"/>
          <w:szCs w:val="20"/>
        </w:rPr>
        <w:t>estimate</w:t>
      </w:r>
      <w:r w:rsidR="00E57269" w:rsidRPr="00C04F63">
        <w:rPr>
          <w:rFonts w:ascii="Times New Roman" w:hAnsi="Times New Roman" w:cs="Times New Roman"/>
          <w:color w:val="000000"/>
          <w:sz w:val="20"/>
          <w:szCs w:val="20"/>
        </w:rPr>
        <w:t xml:space="preserve"> the monetary losses due to liver</w:t>
      </w:r>
      <w:r w:rsidR="00AB390B" w:rsidRPr="00C04F63">
        <w:rPr>
          <w:rFonts w:ascii="Times New Roman" w:hAnsi="Times New Roman" w:cs="Times New Roman"/>
          <w:color w:val="000000"/>
          <w:sz w:val="20"/>
          <w:szCs w:val="20"/>
        </w:rPr>
        <w:t>s</w:t>
      </w:r>
      <w:r w:rsidR="00E57269" w:rsidRPr="00C04F63">
        <w:rPr>
          <w:rFonts w:ascii="Times New Roman" w:hAnsi="Times New Roman" w:cs="Times New Roman"/>
          <w:color w:val="000000"/>
          <w:sz w:val="20"/>
          <w:szCs w:val="20"/>
        </w:rPr>
        <w:t xml:space="preserve"> </w:t>
      </w:r>
      <w:r w:rsidR="00603BA9" w:rsidRPr="00C04F63">
        <w:rPr>
          <w:rFonts w:ascii="Times New Roman" w:hAnsi="Times New Roman" w:cs="Times New Roman"/>
          <w:color w:val="000000"/>
          <w:sz w:val="20"/>
          <w:szCs w:val="20"/>
        </w:rPr>
        <w:t>condemnation among</w:t>
      </w:r>
      <w:r w:rsidR="00E57269" w:rsidRPr="00C04F63">
        <w:rPr>
          <w:rFonts w:ascii="Times New Roman" w:hAnsi="Times New Roman" w:cs="Times New Roman"/>
          <w:color w:val="000000"/>
          <w:sz w:val="20"/>
          <w:szCs w:val="20"/>
        </w:rPr>
        <w:t xml:space="preserve"> </w:t>
      </w:r>
      <w:r w:rsidRPr="00C04F63">
        <w:rPr>
          <w:rFonts w:ascii="Times New Roman" w:hAnsi="Times New Roman" w:cs="Times New Roman"/>
          <w:color w:val="000000"/>
          <w:sz w:val="20"/>
          <w:szCs w:val="20"/>
        </w:rPr>
        <w:t xml:space="preserve">indigenous </w:t>
      </w:r>
      <w:proofErr w:type="spellStart"/>
      <w:r w:rsidRPr="00C04F63">
        <w:rPr>
          <w:rFonts w:ascii="Times New Roman" w:hAnsi="Times New Roman" w:cs="Times New Roman"/>
          <w:color w:val="000000"/>
          <w:sz w:val="20"/>
          <w:szCs w:val="20"/>
        </w:rPr>
        <w:lastRenderedPageBreak/>
        <w:t>Nilotic</w:t>
      </w:r>
      <w:proofErr w:type="spellEnd"/>
      <w:r w:rsidRPr="00C04F63">
        <w:rPr>
          <w:rFonts w:ascii="Times New Roman" w:hAnsi="Times New Roman" w:cs="Times New Roman"/>
          <w:color w:val="000000"/>
          <w:sz w:val="20"/>
          <w:szCs w:val="20"/>
        </w:rPr>
        <w:t xml:space="preserve"> and exotic </w:t>
      </w:r>
      <w:proofErr w:type="spellStart"/>
      <w:r w:rsidRPr="00C04F63">
        <w:rPr>
          <w:rFonts w:ascii="Times New Roman" w:hAnsi="Times New Roman" w:cs="Times New Roman"/>
          <w:color w:val="000000"/>
          <w:sz w:val="20"/>
          <w:szCs w:val="20"/>
        </w:rPr>
        <w:t>Ankole</w:t>
      </w:r>
      <w:proofErr w:type="spellEnd"/>
      <w:r w:rsidRPr="00C04F63">
        <w:rPr>
          <w:rFonts w:ascii="Times New Roman" w:hAnsi="Times New Roman" w:cs="Times New Roman"/>
          <w:color w:val="000000"/>
          <w:sz w:val="20"/>
          <w:szCs w:val="20"/>
        </w:rPr>
        <w:t xml:space="preserve"> </w:t>
      </w:r>
      <w:r w:rsidR="00E57269" w:rsidRPr="00C04F63">
        <w:rPr>
          <w:rFonts w:ascii="Times New Roman" w:hAnsi="Times New Roman" w:cs="Times New Roman"/>
          <w:color w:val="000000"/>
          <w:sz w:val="20"/>
          <w:szCs w:val="20"/>
        </w:rPr>
        <w:t xml:space="preserve">cattle </w:t>
      </w:r>
      <w:r w:rsidRPr="00C04F63">
        <w:rPr>
          <w:rFonts w:ascii="Times New Roman" w:hAnsi="Times New Roman" w:cs="Times New Roman"/>
          <w:color w:val="000000"/>
          <w:sz w:val="20"/>
          <w:szCs w:val="20"/>
        </w:rPr>
        <w:t>in</w:t>
      </w:r>
      <w:r w:rsidR="00C81261" w:rsidRPr="00C04F63">
        <w:rPr>
          <w:rFonts w:ascii="Times New Roman" w:hAnsi="Times New Roman" w:cs="Times New Roman"/>
          <w:color w:val="000000"/>
          <w:sz w:val="20"/>
          <w:szCs w:val="20"/>
        </w:rPr>
        <w:t xml:space="preserve"> Juba main Slaughter House, South </w:t>
      </w:r>
      <w:r w:rsidR="00603BA9" w:rsidRPr="00C04F63">
        <w:rPr>
          <w:rFonts w:ascii="Times New Roman" w:hAnsi="Times New Roman" w:cs="Times New Roman"/>
          <w:color w:val="000000"/>
          <w:sz w:val="20"/>
          <w:szCs w:val="20"/>
        </w:rPr>
        <w:t>Sudan</w:t>
      </w:r>
      <w:r w:rsidR="00C81261" w:rsidRPr="00C04F63">
        <w:rPr>
          <w:rFonts w:ascii="Times New Roman" w:hAnsi="Times New Roman" w:cs="Times New Roman"/>
          <w:color w:val="000000"/>
          <w:sz w:val="20"/>
          <w:szCs w:val="20"/>
        </w:rPr>
        <w:t>.</w:t>
      </w:r>
      <w:r w:rsidR="00441F3D">
        <w:rPr>
          <w:rFonts w:ascii="Times New Roman" w:hAnsi="Times New Roman" w:cs="Times New Roman"/>
          <w:color w:val="000000"/>
          <w:sz w:val="20"/>
          <w:szCs w:val="20"/>
        </w:rPr>
        <w:t xml:space="preserve"> </w:t>
      </w:r>
    </w:p>
    <w:p w:rsidR="006C5BB0" w:rsidRPr="00C04F63" w:rsidRDefault="006C5BB0" w:rsidP="00441F3D">
      <w:pPr>
        <w:spacing w:after="0" w:line="240" w:lineRule="auto"/>
        <w:rPr>
          <w:rFonts w:ascii="Times New Roman" w:hAnsi="Times New Roman" w:cs="Times New Roman"/>
          <w:b/>
          <w:color w:val="000000"/>
          <w:sz w:val="20"/>
          <w:szCs w:val="20"/>
        </w:rPr>
      </w:pPr>
      <w:r w:rsidRPr="00C04F63">
        <w:rPr>
          <w:rFonts w:ascii="Times New Roman" w:hAnsi="Times New Roman" w:cs="Times New Roman"/>
          <w:b/>
          <w:color w:val="000000"/>
          <w:sz w:val="20"/>
          <w:szCs w:val="20"/>
        </w:rPr>
        <w:t>2. Material and Methods</w:t>
      </w:r>
    </w:p>
    <w:p w:rsidR="006C5BB0" w:rsidRPr="00C04F63" w:rsidRDefault="006C5BB0" w:rsidP="00441F3D">
      <w:pPr>
        <w:spacing w:after="0" w:line="240" w:lineRule="auto"/>
        <w:jc w:val="both"/>
        <w:rPr>
          <w:rFonts w:ascii="Times New Roman" w:hAnsi="Times New Roman" w:cs="Times New Roman"/>
          <w:color w:val="000000"/>
          <w:sz w:val="20"/>
          <w:szCs w:val="20"/>
        </w:rPr>
      </w:pPr>
      <w:r w:rsidRPr="00C04F63">
        <w:rPr>
          <w:rFonts w:ascii="Times New Roman" w:hAnsi="Times New Roman" w:cs="Times New Roman"/>
          <w:b/>
          <w:bCs/>
          <w:color w:val="000000"/>
          <w:sz w:val="20"/>
          <w:szCs w:val="20"/>
        </w:rPr>
        <w:t>2.1</w:t>
      </w:r>
      <w:r w:rsidRPr="00C04F63">
        <w:rPr>
          <w:rFonts w:ascii="Times New Roman" w:hAnsi="Times New Roman" w:cs="Times New Roman"/>
          <w:color w:val="000000"/>
          <w:sz w:val="20"/>
          <w:szCs w:val="20"/>
        </w:rPr>
        <w:t xml:space="preserve">   </w:t>
      </w:r>
      <w:r w:rsidRPr="00C04F63">
        <w:rPr>
          <w:rFonts w:ascii="Times New Roman" w:hAnsi="Times New Roman" w:cs="Times New Roman"/>
          <w:b/>
          <w:color w:val="000000"/>
          <w:sz w:val="20"/>
          <w:szCs w:val="20"/>
        </w:rPr>
        <w:t>Study Area</w:t>
      </w:r>
      <w:r w:rsidRPr="00C04F63">
        <w:rPr>
          <w:rFonts w:ascii="Times New Roman" w:hAnsi="Times New Roman" w:cs="Times New Roman"/>
          <w:color w:val="000000"/>
          <w:sz w:val="20"/>
          <w:szCs w:val="20"/>
        </w:rPr>
        <w:t xml:space="preserve"> </w:t>
      </w:r>
    </w:p>
    <w:p w:rsidR="006C5BB0" w:rsidRPr="00C04F63" w:rsidRDefault="006C5BB0" w:rsidP="00441F3D">
      <w:pPr>
        <w:spacing w:after="0" w:line="240" w:lineRule="auto"/>
        <w:jc w:val="lowKashida"/>
        <w:rPr>
          <w:rFonts w:ascii="Times New Roman" w:hAnsi="Times New Roman" w:cs="Times New Roman"/>
          <w:bCs/>
          <w:color w:val="000000"/>
          <w:sz w:val="20"/>
          <w:szCs w:val="20"/>
          <w:lang w:eastAsia="zh-CN"/>
        </w:rPr>
      </w:pPr>
      <w:r w:rsidRPr="00C04F63">
        <w:rPr>
          <w:rFonts w:ascii="Times New Roman" w:eastAsia="Times New Roman" w:hAnsi="Times New Roman" w:cs="Times New Roman"/>
          <w:color w:val="000000"/>
          <w:sz w:val="20"/>
          <w:szCs w:val="20"/>
        </w:rPr>
        <w:t xml:space="preserve">         Juba lies in the tropical climate at 0346475 and 0346484</w:t>
      </w:r>
      <w:r w:rsidR="00441F3D">
        <w:rPr>
          <w:rFonts w:ascii="Times New Roman" w:eastAsia="Times New Roman" w:hAnsi="Times New Roman" w:cs="Times New Roman"/>
          <w:color w:val="000000"/>
          <w:sz w:val="20"/>
          <w:szCs w:val="20"/>
        </w:rPr>
        <w:t xml:space="preserve"> </w:t>
      </w:r>
      <w:r w:rsidRPr="00C04F63">
        <w:rPr>
          <w:rFonts w:ascii="Times New Roman" w:hAnsi="Times New Roman" w:cs="Times New Roman"/>
          <w:color w:val="000000"/>
          <w:sz w:val="20"/>
          <w:szCs w:val="20"/>
        </w:rPr>
        <w:t>°</w:t>
      </w:r>
      <w:r w:rsidRPr="00C04F63">
        <w:rPr>
          <w:rFonts w:ascii="Times New Roman" w:eastAsia="Times New Roman" w:hAnsi="Times New Roman" w:cs="Times New Roman"/>
          <w:color w:val="000000"/>
          <w:sz w:val="20"/>
          <w:szCs w:val="20"/>
        </w:rPr>
        <w:t>N</w:t>
      </w:r>
      <w:r w:rsidR="00441F3D">
        <w:rPr>
          <w:rFonts w:ascii="Times New Roman" w:eastAsia="Times New Roman" w:hAnsi="Times New Roman" w:cs="Times New Roman"/>
          <w:color w:val="000000"/>
          <w:sz w:val="20"/>
          <w:szCs w:val="20"/>
        </w:rPr>
        <w:t xml:space="preserve"> </w:t>
      </w:r>
      <w:r w:rsidRPr="00C04F63">
        <w:rPr>
          <w:rFonts w:ascii="Times New Roman" w:eastAsia="Times New Roman" w:hAnsi="Times New Roman" w:cs="Times New Roman"/>
          <w:color w:val="000000"/>
          <w:sz w:val="20"/>
          <w:szCs w:val="20"/>
        </w:rPr>
        <w:t>and</w:t>
      </w:r>
      <w:r w:rsidR="00441F3D">
        <w:rPr>
          <w:rFonts w:ascii="Times New Roman" w:eastAsia="Times New Roman" w:hAnsi="Times New Roman" w:cs="Times New Roman"/>
          <w:color w:val="000000"/>
          <w:sz w:val="20"/>
          <w:szCs w:val="20"/>
        </w:rPr>
        <w:t xml:space="preserve"> </w:t>
      </w:r>
      <w:r w:rsidRPr="00C04F63">
        <w:rPr>
          <w:rFonts w:ascii="Times New Roman" w:eastAsia="Times New Roman" w:hAnsi="Times New Roman" w:cs="Times New Roman"/>
          <w:color w:val="000000"/>
          <w:sz w:val="20"/>
          <w:szCs w:val="20"/>
        </w:rPr>
        <w:t>0535105 and 0535139</w:t>
      </w:r>
      <w:r w:rsidRPr="00C04F63">
        <w:rPr>
          <w:rFonts w:ascii="Times New Roman" w:hAnsi="Times New Roman" w:cs="Times New Roman"/>
          <w:color w:val="000000"/>
          <w:sz w:val="20"/>
          <w:szCs w:val="20"/>
        </w:rPr>
        <w:t xml:space="preserve"> °</w:t>
      </w:r>
      <w:r w:rsidRPr="00C04F63">
        <w:rPr>
          <w:rFonts w:ascii="Times New Roman" w:eastAsia="Times New Roman" w:hAnsi="Times New Roman" w:cs="Times New Roman"/>
          <w:color w:val="000000"/>
          <w:sz w:val="20"/>
          <w:szCs w:val="20"/>
        </w:rPr>
        <w:t>E</w:t>
      </w:r>
      <w:r w:rsidR="00441F3D">
        <w:rPr>
          <w:rFonts w:ascii="Times New Roman" w:eastAsia="Times New Roman" w:hAnsi="Times New Roman" w:cs="Times New Roman"/>
          <w:color w:val="000000"/>
          <w:sz w:val="20"/>
          <w:szCs w:val="20"/>
        </w:rPr>
        <w:t>,</w:t>
      </w:r>
      <w:r w:rsidRPr="00C04F63">
        <w:rPr>
          <w:rFonts w:ascii="Times New Roman" w:eastAsia="Times New Roman" w:hAnsi="Times New Roman" w:cs="Times New Roman"/>
          <w:color w:val="000000"/>
          <w:sz w:val="20"/>
          <w:szCs w:val="20"/>
        </w:rPr>
        <w:t xml:space="preserve"> and</w:t>
      </w:r>
      <w:r w:rsidR="00441F3D">
        <w:rPr>
          <w:rFonts w:ascii="Times New Roman" w:eastAsia="Times New Roman" w:hAnsi="Times New Roman" w:cs="Times New Roman"/>
          <w:color w:val="000000"/>
          <w:sz w:val="20"/>
          <w:szCs w:val="20"/>
        </w:rPr>
        <w:t xml:space="preserve"> </w:t>
      </w:r>
      <w:r w:rsidRPr="00C04F63">
        <w:rPr>
          <w:rFonts w:ascii="Times New Roman" w:eastAsia="Times New Roman" w:hAnsi="Times New Roman" w:cs="Times New Roman"/>
          <w:color w:val="000000"/>
          <w:sz w:val="20"/>
          <w:szCs w:val="20"/>
        </w:rPr>
        <w:t>at</w:t>
      </w:r>
      <w:r w:rsidR="00441F3D">
        <w:rPr>
          <w:rFonts w:ascii="Times New Roman" w:eastAsia="Times New Roman" w:hAnsi="Times New Roman" w:cs="Times New Roman"/>
          <w:color w:val="000000"/>
          <w:sz w:val="20"/>
          <w:szCs w:val="20"/>
        </w:rPr>
        <w:t xml:space="preserve"> </w:t>
      </w:r>
      <w:r w:rsidRPr="00C04F63">
        <w:rPr>
          <w:rFonts w:ascii="Times New Roman" w:eastAsia="Times New Roman" w:hAnsi="Times New Roman" w:cs="Times New Roman"/>
          <w:color w:val="000000"/>
          <w:sz w:val="20"/>
          <w:szCs w:val="20"/>
        </w:rPr>
        <w:t>the</w:t>
      </w:r>
      <w:r w:rsidR="00441F3D">
        <w:rPr>
          <w:rFonts w:ascii="Times New Roman" w:eastAsia="Times New Roman" w:hAnsi="Times New Roman" w:cs="Times New Roman"/>
          <w:color w:val="000000"/>
          <w:sz w:val="20"/>
          <w:szCs w:val="20"/>
        </w:rPr>
        <w:t xml:space="preserve"> </w:t>
      </w:r>
      <w:r w:rsidRPr="00C04F63">
        <w:rPr>
          <w:rFonts w:ascii="Times New Roman" w:eastAsia="Times New Roman" w:hAnsi="Times New Roman" w:cs="Times New Roman"/>
          <w:color w:val="000000"/>
          <w:sz w:val="20"/>
          <w:szCs w:val="20"/>
        </w:rPr>
        <w:t>elevation of 460 meter</w:t>
      </w:r>
      <w:r w:rsidR="00441F3D">
        <w:rPr>
          <w:rFonts w:ascii="Times New Roman" w:eastAsia="Times New Roman" w:hAnsi="Times New Roman" w:cs="Times New Roman"/>
          <w:color w:val="000000"/>
          <w:sz w:val="20"/>
          <w:szCs w:val="20"/>
        </w:rPr>
        <w:t xml:space="preserve"> </w:t>
      </w:r>
      <w:r w:rsidRPr="00C04F63">
        <w:rPr>
          <w:rFonts w:ascii="Times New Roman" w:eastAsia="Times New Roman" w:hAnsi="Times New Roman" w:cs="Times New Roman"/>
          <w:color w:val="000000"/>
          <w:sz w:val="20"/>
          <w:szCs w:val="20"/>
        </w:rPr>
        <w:t>using global positioning system (GPS). Annual ambient temperature ranges from 24.7</w:t>
      </w:r>
      <w:r w:rsidRPr="00C04F63">
        <w:rPr>
          <w:rFonts w:ascii="Times New Roman" w:hAnsi="Times New Roman" w:cs="Times New Roman"/>
          <w:color w:val="000000"/>
          <w:sz w:val="20"/>
          <w:szCs w:val="20"/>
        </w:rPr>
        <w:t>°C</w:t>
      </w:r>
      <w:r w:rsidRPr="00C04F63">
        <w:rPr>
          <w:rFonts w:ascii="Times New Roman" w:eastAsia="Times New Roman" w:hAnsi="Times New Roman" w:cs="Times New Roman"/>
          <w:color w:val="000000"/>
          <w:sz w:val="20"/>
          <w:szCs w:val="20"/>
        </w:rPr>
        <w:t xml:space="preserve"> to 34.5</w:t>
      </w:r>
      <w:r w:rsidRPr="00C04F63">
        <w:rPr>
          <w:rFonts w:ascii="Times New Roman" w:hAnsi="Times New Roman" w:cs="Times New Roman"/>
          <w:color w:val="000000"/>
          <w:sz w:val="20"/>
          <w:szCs w:val="20"/>
        </w:rPr>
        <w:t>°C,</w:t>
      </w:r>
      <w:r w:rsidRPr="00C04F63">
        <w:rPr>
          <w:rFonts w:ascii="Times New Roman" w:eastAsia="Times New Roman" w:hAnsi="Times New Roman" w:cs="Times New Roman"/>
          <w:color w:val="000000"/>
          <w:sz w:val="20"/>
          <w:szCs w:val="20"/>
        </w:rPr>
        <w:t xml:space="preserve"> the mean relative humidity stands at </w:t>
      </w:r>
      <w:r w:rsidRPr="00C04F63">
        <w:rPr>
          <w:rFonts w:ascii="Times New Roman" w:hAnsi="Times New Roman" w:cs="Times New Roman"/>
          <w:bCs/>
          <w:color w:val="000000"/>
          <w:sz w:val="20"/>
          <w:szCs w:val="20"/>
        </w:rPr>
        <w:t xml:space="preserve">55% and the rainy season usually commences in April and ends in November. Livestock are brought daily for marketing and slaughter purposes from various locations such as </w:t>
      </w:r>
      <w:proofErr w:type="spellStart"/>
      <w:r w:rsidRPr="00C04F63">
        <w:rPr>
          <w:rFonts w:ascii="Times New Roman" w:hAnsi="Times New Roman" w:cs="Times New Roman"/>
          <w:bCs/>
          <w:color w:val="000000"/>
          <w:sz w:val="20"/>
          <w:szCs w:val="20"/>
        </w:rPr>
        <w:t>Rumbek</w:t>
      </w:r>
      <w:proofErr w:type="spellEnd"/>
      <w:r w:rsidRPr="00C04F63">
        <w:rPr>
          <w:rFonts w:ascii="Times New Roman" w:hAnsi="Times New Roman" w:cs="Times New Roman"/>
          <w:bCs/>
          <w:color w:val="000000"/>
          <w:sz w:val="20"/>
          <w:szCs w:val="20"/>
        </w:rPr>
        <w:t xml:space="preserve">, </w:t>
      </w:r>
      <w:proofErr w:type="spellStart"/>
      <w:r w:rsidRPr="00C04F63">
        <w:rPr>
          <w:rFonts w:ascii="Times New Roman" w:hAnsi="Times New Roman" w:cs="Times New Roman"/>
          <w:bCs/>
          <w:color w:val="000000"/>
          <w:sz w:val="20"/>
          <w:szCs w:val="20"/>
        </w:rPr>
        <w:t>Terekaka</w:t>
      </w:r>
      <w:proofErr w:type="spellEnd"/>
      <w:r w:rsidR="00441F3D">
        <w:rPr>
          <w:rFonts w:ascii="Times New Roman" w:hAnsi="Times New Roman" w:cs="Times New Roman"/>
          <w:bCs/>
          <w:color w:val="000000"/>
          <w:sz w:val="20"/>
          <w:szCs w:val="20"/>
        </w:rPr>
        <w:t>,</w:t>
      </w:r>
      <w:r w:rsidRPr="00C04F63">
        <w:rPr>
          <w:rFonts w:ascii="Times New Roman" w:hAnsi="Times New Roman" w:cs="Times New Roman"/>
          <w:bCs/>
          <w:color w:val="000000"/>
          <w:sz w:val="20"/>
          <w:szCs w:val="20"/>
        </w:rPr>
        <w:t xml:space="preserve"> </w:t>
      </w:r>
      <w:proofErr w:type="spellStart"/>
      <w:r w:rsidRPr="00C04F63">
        <w:rPr>
          <w:rFonts w:ascii="Times New Roman" w:hAnsi="Times New Roman" w:cs="Times New Roman"/>
          <w:bCs/>
          <w:color w:val="000000"/>
          <w:sz w:val="20"/>
          <w:szCs w:val="20"/>
        </w:rPr>
        <w:t>Bor</w:t>
      </w:r>
      <w:proofErr w:type="spellEnd"/>
      <w:r w:rsidRPr="00C04F63">
        <w:rPr>
          <w:rFonts w:ascii="Times New Roman" w:hAnsi="Times New Roman" w:cs="Times New Roman"/>
          <w:bCs/>
          <w:color w:val="000000"/>
          <w:sz w:val="20"/>
          <w:szCs w:val="20"/>
        </w:rPr>
        <w:t xml:space="preserve">, </w:t>
      </w:r>
      <w:proofErr w:type="spellStart"/>
      <w:r w:rsidRPr="00C04F63">
        <w:rPr>
          <w:rFonts w:ascii="Times New Roman" w:hAnsi="Times New Roman" w:cs="Times New Roman"/>
          <w:bCs/>
          <w:color w:val="000000"/>
          <w:sz w:val="20"/>
          <w:szCs w:val="20"/>
        </w:rPr>
        <w:t>Pibor</w:t>
      </w:r>
      <w:proofErr w:type="spellEnd"/>
      <w:r w:rsidRPr="00C04F63">
        <w:rPr>
          <w:rFonts w:ascii="Times New Roman" w:hAnsi="Times New Roman" w:cs="Times New Roman"/>
          <w:bCs/>
          <w:color w:val="000000"/>
          <w:sz w:val="20"/>
          <w:szCs w:val="20"/>
        </w:rPr>
        <w:t xml:space="preserve"> and the </w:t>
      </w:r>
      <w:proofErr w:type="spellStart"/>
      <w:r w:rsidRPr="00C04F63">
        <w:rPr>
          <w:rFonts w:ascii="Times New Roman" w:hAnsi="Times New Roman" w:cs="Times New Roman"/>
          <w:bCs/>
          <w:color w:val="000000"/>
          <w:sz w:val="20"/>
          <w:szCs w:val="20"/>
        </w:rPr>
        <w:t>neighbouring</w:t>
      </w:r>
      <w:proofErr w:type="spellEnd"/>
      <w:r w:rsidRPr="00C04F63">
        <w:rPr>
          <w:rFonts w:ascii="Times New Roman" w:hAnsi="Times New Roman" w:cs="Times New Roman"/>
          <w:bCs/>
          <w:color w:val="000000"/>
          <w:sz w:val="20"/>
          <w:szCs w:val="20"/>
        </w:rPr>
        <w:t xml:space="preserve"> Uganda.</w:t>
      </w:r>
    </w:p>
    <w:p w:rsidR="006C5BB0" w:rsidRPr="00C04F63" w:rsidRDefault="006C5BB0" w:rsidP="00441F3D">
      <w:pPr>
        <w:spacing w:after="0" w:line="240" w:lineRule="auto"/>
        <w:jc w:val="both"/>
        <w:rPr>
          <w:rFonts w:ascii="Times New Roman" w:hAnsi="Times New Roman" w:cs="Times New Roman"/>
          <w:b/>
          <w:color w:val="000000"/>
          <w:sz w:val="20"/>
          <w:szCs w:val="20"/>
        </w:rPr>
      </w:pPr>
      <w:r w:rsidRPr="00C04F63">
        <w:rPr>
          <w:rFonts w:ascii="Times New Roman" w:hAnsi="Times New Roman" w:cs="Times New Roman"/>
          <w:b/>
          <w:color w:val="000000"/>
          <w:sz w:val="20"/>
          <w:szCs w:val="20"/>
        </w:rPr>
        <w:t>2.2. Study Design</w:t>
      </w:r>
    </w:p>
    <w:p w:rsidR="006C5BB0" w:rsidRPr="00C04F63" w:rsidRDefault="006C5BB0" w:rsidP="00441F3D">
      <w:pPr>
        <w:widowControl w:val="0"/>
        <w:autoSpaceDE w:val="0"/>
        <w:autoSpaceDN w:val="0"/>
        <w:adjustRightInd w:val="0"/>
        <w:spacing w:after="0" w:line="240" w:lineRule="auto"/>
        <w:jc w:val="both"/>
        <w:rPr>
          <w:rFonts w:ascii="Times New Roman" w:hAnsi="Times New Roman" w:cs="Times New Roman"/>
          <w:sz w:val="20"/>
          <w:szCs w:val="20"/>
          <w:lang w:eastAsia="zh-CN"/>
        </w:rPr>
      </w:pPr>
      <w:r w:rsidRPr="00C04F63">
        <w:rPr>
          <w:rFonts w:ascii="Times New Roman" w:hAnsi="Times New Roman" w:cs="Times New Roman"/>
          <w:sz w:val="20"/>
          <w:szCs w:val="20"/>
        </w:rPr>
        <w:t xml:space="preserve">         A total of </w:t>
      </w:r>
      <w:r w:rsidRPr="00C04F63">
        <w:rPr>
          <w:rFonts w:ascii="Times New Roman" w:hAnsi="Times New Roman" w:cs="Times New Roman"/>
          <w:bCs/>
          <w:sz w:val="20"/>
          <w:szCs w:val="20"/>
        </w:rPr>
        <w:t>4,642</w:t>
      </w:r>
      <w:r w:rsidRPr="00C04F63">
        <w:rPr>
          <w:rFonts w:ascii="Times New Roman" w:hAnsi="Times New Roman" w:cs="Times New Roman"/>
          <w:sz w:val="20"/>
          <w:szCs w:val="20"/>
        </w:rPr>
        <w:t xml:space="preserve"> adult cattle which included </w:t>
      </w:r>
      <w:r w:rsidRPr="00C04F63">
        <w:rPr>
          <w:rFonts w:ascii="Times New Roman" w:hAnsi="Times New Roman" w:cs="Times New Roman"/>
          <w:bCs/>
          <w:sz w:val="20"/>
          <w:szCs w:val="20"/>
        </w:rPr>
        <w:t>713</w:t>
      </w:r>
      <w:r w:rsidRPr="00C04F63">
        <w:rPr>
          <w:rFonts w:ascii="Times New Roman" w:hAnsi="Times New Roman" w:cs="Times New Roman"/>
          <w:sz w:val="20"/>
          <w:szCs w:val="20"/>
        </w:rPr>
        <w:t xml:space="preserve"> indigenous (</w:t>
      </w:r>
      <w:proofErr w:type="spellStart"/>
      <w:r w:rsidRPr="00C04F63">
        <w:rPr>
          <w:rFonts w:ascii="Times New Roman" w:hAnsi="Times New Roman" w:cs="Times New Roman"/>
          <w:sz w:val="20"/>
          <w:szCs w:val="20"/>
        </w:rPr>
        <w:t>Nilotic</w:t>
      </w:r>
      <w:proofErr w:type="spellEnd"/>
      <w:r w:rsidRPr="00C04F63">
        <w:rPr>
          <w:rFonts w:ascii="Times New Roman" w:hAnsi="Times New Roman" w:cs="Times New Roman"/>
          <w:sz w:val="20"/>
          <w:szCs w:val="20"/>
        </w:rPr>
        <w:t xml:space="preserve">) and </w:t>
      </w:r>
      <w:r w:rsidRPr="00C04F63">
        <w:rPr>
          <w:rFonts w:ascii="Times New Roman" w:hAnsi="Times New Roman" w:cs="Times New Roman"/>
          <w:bCs/>
          <w:sz w:val="20"/>
          <w:szCs w:val="20"/>
        </w:rPr>
        <w:t>3,929</w:t>
      </w:r>
      <w:r w:rsidRPr="00C04F63">
        <w:rPr>
          <w:rFonts w:ascii="Times New Roman" w:hAnsi="Times New Roman" w:cs="Times New Roman"/>
          <w:b/>
          <w:sz w:val="20"/>
          <w:szCs w:val="20"/>
        </w:rPr>
        <w:t xml:space="preserve"> </w:t>
      </w:r>
      <w:r w:rsidRPr="00C04F63">
        <w:rPr>
          <w:rFonts w:ascii="Times New Roman" w:hAnsi="Times New Roman" w:cs="Times New Roman"/>
          <w:bCs/>
          <w:sz w:val="20"/>
          <w:szCs w:val="20"/>
        </w:rPr>
        <w:t>exotic</w:t>
      </w:r>
      <w:r w:rsidRPr="00C04F63">
        <w:rPr>
          <w:rFonts w:ascii="Times New Roman" w:hAnsi="Times New Roman" w:cs="Times New Roman"/>
          <w:b/>
          <w:sz w:val="20"/>
          <w:szCs w:val="20"/>
        </w:rPr>
        <w:t xml:space="preserve"> </w:t>
      </w:r>
      <w:r w:rsidRPr="00C04F63">
        <w:rPr>
          <w:rFonts w:ascii="Times New Roman" w:hAnsi="Times New Roman" w:cs="Times New Roman"/>
          <w:bCs/>
          <w:sz w:val="20"/>
          <w:szCs w:val="20"/>
        </w:rPr>
        <w:t>(</w:t>
      </w:r>
      <w:proofErr w:type="spellStart"/>
      <w:r w:rsidRPr="00C04F63">
        <w:rPr>
          <w:rFonts w:ascii="Times New Roman" w:hAnsi="Times New Roman" w:cs="Times New Roman"/>
          <w:bCs/>
          <w:sz w:val="20"/>
          <w:szCs w:val="20"/>
        </w:rPr>
        <w:t>Ankole</w:t>
      </w:r>
      <w:proofErr w:type="spellEnd"/>
      <w:r w:rsidRPr="00C04F63">
        <w:rPr>
          <w:rFonts w:ascii="Times New Roman" w:hAnsi="Times New Roman" w:cs="Times New Roman"/>
          <w:bCs/>
          <w:sz w:val="20"/>
          <w:szCs w:val="20"/>
        </w:rPr>
        <w:t>)</w:t>
      </w:r>
      <w:r w:rsidRPr="00C04F63">
        <w:rPr>
          <w:rFonts w:ascii="Times New Roman" w:hAnsi="Times New Roman" w:cs="Times New Roman"/>
          <w:b/>
          <w:sz w:val="20"/>
          <w:szCs w:val="20"/>
        </w:rPr>
        <w:t xml:space="preserve"> </w:t>
      </w:r>
      <w:r w:rsidRPr="00C04F63">
        <w:rPr>
          <w:rFonts w:ascii="Times New Roman" w:hAnsi="Times New Roman" w:cs="Times New Roman"/>
          <w:sz w:val="20"/>
          <w:szCs w:val="20"/>
        </w:rPr>
        <w:t xml:space="preserve">breed imported from Uganda were investigated. </w:t>
      </w:r>
      <w:r w:rsidRPr="00C04F63">
        <w:rPr>
          <w:rFonts w:ascii="Times New Roman" w:hAnsi="Times New Roman" w:cs="Times New Roman"/>
          <w:bCs/>
          <w:sz w:val="20"/>
          <w:szCs w:val="20"/>
        </w:rPr>
        <w:t>150</w:t>
      </w:r>
      <w:r w:rsidRPr="00C04F63">
        <w:rPr>
          <w:rFonts w:ascii="Times New Roman" w:hAnsi="Times New Roman" w:cs="Times New Roman"/>
          <w:sz w:val="20"/>
          <w:szCs w:val="20"/>
        </w:rPr>
        <w:t xml:space="preserve"> fecal samples were collected from</w:t>
      </w:r>
      <w:r w:rsidRPr="00C04F63">
        <w:rPr>
          <w:rFonts w:ascii="Times New Roman" w:hAnsi="Times New Roman" w:cs="Times New Roman"/>
          <w:b/>
          <w:sz w:val="20"/>
          <w:szCs w:val="20"/>
        </w:rPr>
        <w:t xml:space="preserve"> </w:t>
      </w:r>
      <w:r w:rsidRPr="00C04F63">
        <w:rPr>
          <w:rFonts w:ascii="Times New Roman" w:hAnsi="Times New Roman" w:cs="Times New Roman"/>
          <w:bCs/>
          <w:sz w:val="20"/>
          <w:szCs w:val="20"/>
        </w:rPr>
        <w:t xml:space="preserve">48 indigenous </w:t>
      </w:r>
      <w:proofErr w:type="spellStart"/>
      <w:r w:rsidRPr="00C04F63">
        <w:rPr>
          <w:rFonts w:ascii="Times New Roman" w:hAnsi="Times New Roman" w:cs="Times New Roman"/>
          <w:bCs/>
          <w:sz w:val="20"/>
          <w:szCs w:val="20"/>
        </w:rPr>
        <w:t>Nilotic</w:t>
      </w:r>
      <w:proofErr w:type="spellEnd"/>
      <w:r w:rsidRPr="00C04F63">
        <w:rPr>
          <w:rFonts w:ascii="Times New Roman" w:hAnsi="Times New Roman" w:cs="Times New Roman"/>
          <w:bCs/>
          <w:sz w:val="20"/>
          <w:szCs w:val="20"/>
        </w:rPr>
        <w:t xml:space="preserve"> and 102 exotic </w:t>
      </w:r>
      <w:proofErr w:type="spellStart"/>
      <w:r w:rsidRPr="00C04F63">
        <w:rPr>
          <w:rFonts w:ascii="Times New Roman" w:hAnsi="Times New Roman" w:cs="Times New Roman"/>
          <w:bCs/>
          <w:sz w:val="20"/>
          <w:szCs w:val="20"/>
        </w:rPr>
        <w:t>Ankole</w:t>
      </w:r>
      <w:proofErr w:type="spellEnd"/>
      <w:r w:rsidRPr="00C04F63">
        <w:rPr>
          <w:rFonts w:ascii="Times New Roman" w:hAnsi="Times New Roman" w:cs="Times New Roman"/>
          <w:bCs/>
          <w:sz w:val="20"/>
          <w:szCs w:val="20"/>
        </w:rPr>
        <w:t xml:space="preserve"> cattle </w:t>
      </w:r>
      <w:r w:rsidRPr="00C04F63">
        <w:rPr>
          <w:rFonts w:ascii="Times New Roman" w:hAnsi="Times New Roman" w:cs="Times New Roman"/>
          <w:sz w:val="20"/>
          <w:szCs w:val="20"/>
        </w:rPr>
        <w:t xml:space="preserve">for detection of </w:t>
      </w:r>
      <w:proofErr w:type="spellStart"/>
      <w:r w:rsidRPr="00C04F63">
        <w:rPr>
          <w:rFonts w:ascii="Times New Roman" w:hAnsi="Times New Roman" w:cs="Times New Roman"/>
          <w:sz w:val="20"/>
          <w:szCs w:val="20"/>
        </w:rPr>
        <w:t>fasciola</w:t>
      </w:r>
      <w:proofErr w:type="spellEnd"/>
      <w:r w:rsidRPr="00C04F63">
        <w:rPr>
          <w:rFonts w:ascii="Times New Roman" w:hAnsi="Times New Roman" w:cs="Times New Roman"/>
          <w:sz w:val="20"/>
          <w:szCs w:val="20"/>
        </w:rPr>
        <w:t xml:space="preserve"> eggs employing sedimentation techniques.</w:t>
      </w:r>
      <w:r w:rsidRPr="00C04F63">
        <w:rPr>
          <w:rFonts w:ascii="Times New Roman" w:hAnsi="Times New Roman" w:cs="Times New Roman"/>
          <w:b/>
          <w:color w:val="000000"/>
          <w:sz w:val="20"/>
          <w:szCs w:val="20"/>
        </w:rPr>
        <w:t xml:space="preserve"> </w:t>
      </w:r>
      <w:r w:rsidRPr="00C04F63">
        <w:rPr>
          <w:rFonts w:ascii="Times New Roman" w:hAnsi="Times New Roman" w:cs="Times New Roman"/>
          <w:sz w:val="20"/>
          <w:szCs w:val="20"/>
        </w:rPr>
        <w:t xml:space="preserve">The study was designed based on </w:t>
      </w:r>
      <w:r w:rsidRPr="00C04F63">
        <w:rPr>
          <w:rFonts w:ascii="Times New Roman" w:hAnsi="Times New Roman" w:cs="Times New Roman"/>
          <w:kern w:val="1"/>
          <w:sz w:val="20"/>
          <w:szCs w:val="20"/>
        </w:rPr>
        <w:t>cross sectional type to determine the prevalence rate and estimate monetary loss due to liver</w:t>
      </w:r>
      <w:r w:rsidR="00441F3D">
        <w:rPr>
          <w:rFonts w:ascii="Times New Roman" w:hAnsi="Times New Roman" w:cs="Times New Roman"/>
          <w:kern w:val="1"/>
          <w:sz w:val="20"/>
          <w:szCs w:val="20"/>
        </w:rPr>
        <w:t xml:space="preserve"> </w:t>
      </w:r>
      <w:r w:rsidRPr="00C04F63">
        <w:rPr>
          <w:rFonts w:ascii="Times New Roman" w:hAnsi="Times New Roman" w:cs="Times New Roman"/>
          <w:kern w:val="1"/>
          <w:sz w:val="20"/>
          <w:szCs w:val="20"/>
        </w:rPr>
        <w:t xml:space="preserve">condemnations using anti-mortem and post-mortem examinations for each </w:t>
      </w:r>
      <w:r w:rsidRPr="00C04F63">
        <w:rPr>
          <w:rFonts w:ascii="Times New Roman" w:hAnsi="Times New Roman" w:cs="Times New Roman"/>
          <w:sz w:val="20"/>
          <w:szCs w:val="20"/>
        </w:rPr>
        <w:t>adult indigenous and exotic cattle. Estimation of monetary losses was assessed through participatory</w:t>
      </w:r>
      <w:r w:rsidRPr="00D4645A">
        <w:rPr>
          <w:rFonts w:ascii="Times New Roman" w:hAnsi="Times New Roman" w:cs="Times New Roman"/>
          <w:sz w:val="20"/>
          <w:szCs w:val="20"/>
        </w:rPr>
        <w:t xml:space="preserve"> </w:t>
      </w:r>
      <w:r w:rsidRPr="00C04F63">
        <w:rPr>
          <w:rFonts w:ascii="Times New Roman" w:hAnsi="Times New Roman" w:cs="Times New Roman"/>
          <w:sz w:val="20"/>
          <w:szCs w:val="20"/>
        </w:rPr>
        <w:t>approaches including</w:t>
      </w:r>
      <w:r w:rsidRPr="00C04F63">
        <w:rPr>
          <w:rFonts w:ascii="Times New Roman" w:hAnsi="Times New Roman" w:cs="Times New Roman"/>
          <w:color w:val="000000"/>
          <w:kern w:val="1"/>
          <w:sz w:val="20"/>
          <w:szCs w:val="20"/>
        </w:rPr>
        <w:t xml:space="preserve"> meetings and interviews with retailers, cattle owners </w:t>
      </w:r>
      <w:r w:rsidRPr="00C04F63">
        <w:rPr>
          <w:rFonts w:ascii="Times New Roman" w:hAnsi="Times New Roman" w:cs="Times New Roman"/>
          <w:sz w:val="20"/>
          <w:szCs w:val="20"/>
        </w:rPr>
        <w:t xml:space="preserve">and butchers. The prices were taken from the current retail price of 40 SSP per 1 Kg of liver. The </w:t>
      </w:r>
      <w:r w:rsidRPr="00C04F63">
        <w:rPr>
          <w:rFonts w:ascii="Times New Roman" w:hAnsi="Times New Roman" w:cs="Times New Roman"/>
          <w:sz w:val="20"/>
          <w:szCs w:val="20"/>
        </w:rPr>
        <w:lastRenderedPageBreak/>
        <w:t xml:space="preserve">calculation was made from </w:t>
      </w:r>
      <w:r w:rsidRPr="00C04F63">
        <w:rPr>
          <w:rFonts w:ascii="Times New Roman" w:hAnsi="Times New Roman" w:cs="Times New Roman"/>
          <w:bCs/>
          <w:sz w:val="20"/>
          <w:szCs w:val="20"/>
        </w:rPr>
        <w:t>439</w:t>
      </w:r>
      <w:r w:rsidRPr="00C04F63">
        <w:rPr>
          <w:rFonts w:ascii="Times New Roman" w:hAnsi="Times New Roman" w:cs="Times New Roman"/>
          <w:sz w:val="20"/>
          <w:szCs w:val="20"/>
        </w:rPr>
        <w:t xml:space="preserve"> partially and </w:t>
      </w:r>
      <w:r w:rsidRPr="00C04F63">
        <w:rPr>
          <w:rFonts w:ascii="Times New Roman" w:hAnsi="Times New Roman" w:cs="Times New Roman"/>
          <w:bCs/>
          <w:sz w:val="20"/>
          <w:szCs w:val="20"/>
        </w:rPr>
        <w:t>251</w:t>
      </w:r>
      <w:r w:rsidRPr="00C04F63">
        <w:rPr>
          <w:rFonts w:ascii="Times New Roman" w:hAnsi="Times New Roman" w:cs="Times New Roman"/>
          <w:sz w:val="20"/>
          <w:szCs w:val="20"/>
        </w:rPr>
        <w:t xml:space="preserve"> totally condemned livers.</w:t>
      </w:r>
      <w:r w:rsidRPr="00C04F63">
        <w:rPr>
          <w:rFonts w:ascii="Times New Roman" w:hAnsi="Times New Roman" w:cs="Times New Roman"/>
          <w:b/>
          <w:color w:val="000000"/>
          <w:sz w:val="20"/>
          <w:szCs w:val="20"/>
        </w:rPr>
        <w:t xml:space="preserve"> </w:t>
      </w:r>
    </w:p>
    <w:p w:rsidR="006C5BB0" w:rsidRDefault="006C5BB0" w:rsidP="00441F3D">
      <w:pPr>
        <w:pStyle w:val="ListParagraph"/>
        <w:spacing w:after="0" w:line="240" w:lineRule="auto"/>
        <w:ind w:left="0"/>
        <w:rPr>
          <w:rFonts w:ascii="Times New Roman" w:eastAsiaTheme="minorEastAsia" w:hAnsi="Times New Roman" w:cs="Times New Roman"/>
          <w:b/>
          <w:color w:val="000000"/>
          <w:sz w:val="20"/>
          <w:szCs w:val="20"/>
          <w:lang w:eastAsia="zh-CN"/>
        </w:rPr>
      </w:pPr>
      <w:r w:rsidRPr="00C04F63">
        <w:rPr>
          <w:rFonts w:ascii="Times New Roman" w:hAnsi="Times New Roman" w:cs="Times New Roman"/>
          <w:b/>
          <w:color w:val="000000"/>
          <w:sz w:val="20"/>
          <w:szCs w:val="20"/>
        </w:rPr>
        <w:t>2.3 Data Management and Analysis</w:t>
      </w:r>
    </w:p>
    <w:p w:rsidR="00670670" w:rsidRDefault="006C5BB0" w:rsidP="00441F3D">
      <w:pPr>
        <w:pStyle w:val="ListParagraph"/>
        <w:spacing w:after="0" w:line="240" w:lineRule="auto"/>
        <w:ind w:left="0" w:firstLine="720"/>
        <w:jc w:val="both"/>
        <w:rPr>
          <w:rFonts w:ascii="Times New Roman" w:hAnsi="Times New Roman" w:cs="Times New Roman"/>
          <w:color w:val="000000"/>
          <w:sz w:val="20"/>
          <w:szCs w:val="20"/>
          <w:lang w:eastAsia="zh-CN"/>
        </w:rPr>
      </w:pPr>
      <w:r w:rsidRPr="00C04F63">
        <w:rPr>
          <w:rFonts w:ascii="Times New Roman" w:hAnsi="Times New Roman" w:cs="Times New Roman"/>
          <w:bCs/>
          <w:color w:val="000000"/>
          <w:sz w:val="20"/>
          <w:szCs w:val="20"/>
        </w:rPr>
        <w:t xml:space="preserve">Data from the Slaughter house figures during meat inspection were recorded on daily basis. Data analysis was made using a computerized </w:t>
      </w:r>
      <w:proofErr w:type="spellStart"/>
      <w:r w:rsidRPr="00C04F63">
        <w:rPr>
          <w:rFonts w:ascii="Times New Roman" w:hAnsi="Times New Roman" w:cs="Times New Roman"/>
          <w:bCs/>
          <w:color w:val="000000"/>
          <w:sz w:val="20"/>
          <w:szCs w:val="20"/>
        </w:rPr>
        <w:t>programme</w:t>
      </w:r>
      <w:proofErr w:type="spellEnd"/>
      <w:r w:rsidRPr="00C04F63">
        <w:rPr>
          <w:rFonts w:ascii="Times New Roman" w:hAnsi="Times New Roman" w:cs="Times New Roman"/>
          <w:bCs/>
          <w:color w:val="000000"/>
          <w:sz w:val="20"/>
          <w:szCs w:val="20"/>
        </w:rPr>
        <w:t xml:space="preserve"> package.</w:t>
      </w:r>
    </w:p>
    <w:p w:rsidR="004D0AA2" w:rsidRPr="00C04F63" w:rsidRDefault="004D0AA2" w:rsidP="00441F3D">
      <w:pPr>
        <w:pStyle w:val="ListParagraph"/>
        <w:spacing w:after="0" w:line="240" w:lineRule="auto"/>
        <w:ind w:left="0"/>
        <w:rPr>
          <w:rFonts w:ascii="Times New Roman" w:hAnsi="Times New Roman" w:cs="Times New Roman"/>
          <w:b/>
          <w:color w:val="000000"/>
          <w:sz w:val="20"/>
          <w:szCs w:val="20"/>
        </w:rPr>
      </w:pPr>
      <w:r w:rsidRPr="00C04F63">
        <w:rPr>
          <w:rFonts w:ascii="Times New Roman" w:hAnsi="Times New Roman" w:cs="Times New Roman"/>
          <w:b/>
          <w:color w:val="000000"/>
          <w:sz w:val="20"/>
          <w:szCs w:val="20"/>
        </w:rPr>
        <w:t>3. Results</w:t>
      </w:r>
    </w:p>
    <w:p w:rsidR="00A40CFC" w:rsidRPr="00C04F63" w:rsidRDefault="00A40CFC" w:rsidP="00441F3D">
      <w:pPr>
        <w:pStyle w:val="ListParagraph"/>
        <w:spacing w:after="0" w:line="240" w:lineRule="auto"/>
        <w:ind w:left="0"/>
        <w:rPr>
          <w:rFonts w:ascii="Times New Roman" w:hAnsi="Times New Roman" w:cs="Times New Roman"/>
          <w:b/>
          <w:color w:val="000000"/>
          <w:sz w:val="20"/>
          <w:szCs w:val="20"/>
        </w:rPr>
      </w:pPr>
      <w:r w:rsidRPr="00C04F63">
        <w:rPr>
          <w:rFonts w:ascii="Times New Roman" w:hAnsi="Times New Roman" w:cs="Times New Roman"/>
          <w:b/>
          <w:color w:val="000000"/>
          <w:sz w:val="20"/>
          <w:szCs w:val="20"/>
        </w:rPr>
        <w:t xml:space="preserve">3.1 Prevalence of </w:t>
      </w:r>
      <w:proofErr w:type="spellStart"/>
      <w:r w:rsidRPr="00C04F63">
        <w:rPr>
          <w:rFonts w:ascii="Times New Roman" w:hAnsi="Times New Roman" w:cs="Times New Roman"/>
          <w:b/>
          <w:color w:val="000000"/>
          <w:sz w:val="20"/>
          <w:szCs w:val="20"/>
        </w:rPr>
        <w:t>fasciolosis</w:t>
      </w:r>
      <w:proofErr w:type="spellEnd"/>
    </w:p>
    <w:p w:rsidR="00A40CFC" w:rsidRDefault="00903F44" w:rsidP="00441F3D">
      <w:pPr>
        <w:spacing w:after="0" w:line="240" w:lineRule="auto"/>
        <w:jc w:val="both"/>
        <w:rPr>
          <w:rFonts w:ascii="Times New Roman" w:hAnsi="Times New Roman" w:cs="Times New Roman"/>
          <w:color w:val="000000"/>
          <w:sz w:val="20"/>
          <w:szCs w:val="20"/>
        </w:rPr>
      </w:pPr>
      <w:r w:rsidRPr="00C04F63">
        <w:rPr>
          <w:rFonts w:ascii="Times New Roman" w:hAnsi="Times New Roman" w:cs="Times New Roman"/>
          <w:b/>
          <w:color w:val="000000"/>
          <w:sz w:val="20"/>
          <w:szCs w:val="20"/>
        </w:rPr>
        <w:t xml:space="preserve">          </w:t>
      </w:r>
      <w:r w:rsidR="004D0AA2" w:rsidRPr="00C04F63">
        <w:rPr>
          <w:rFonts w:ascii="Times New Roman" w:hAnsi="Times New Roman" w:cs="Times New Roman"/>
          <w:color w:val="000000"/>
          <w:sz w:val="20"/>
          <w:szCs w:val="20"/>
        </w:rPr>
        <w:t xml:space="preserve">The prevalence of the disease in indigenous </w:t>
      </w:r>
      <w:proofErr w:type="spellStart"/>
      <w:r w:rsidR="004D0AA2" w:rsidRPr="00C04F63">
        <w:rPr>
          <w:rFonts w:ascii="Times New Roman" w:hAnsi="Times New Roman" w:cs="Times New Roman"/>
          <w:color w:val="000000"/>
          <w:sz w:val="20"/>
          <w:szCs w:val="20"/>
        </w:rPr>
        <w:t>Nilotic</w:t>
      </w:r>
      <w:proofErr w:type="spellEnd"/>
      <w:r w:rsidR="004D0AA2" w:rsidRPr="00C04F63">
        <w:rPr>
          <w:rFonts w:ascii="Times New Roman" w:hAnsi="Times New Roman" w:cs="Times New Roman"/>
          <w:color w:val="000000"/>
          <w:sz w:val="20"/>
          <w:szCs w:val="20"/>
        </w:rPr>
        <w:t xml:space="preserve"> cattle ranged from</w:t>
      </w:r>
      <w:r w:rsidRPr="00C04F63">
        <w:rPr>
          <w:rFonts w:ascii="Times New Roman" w:hAnsi="Times New Roman" w:cs="Times New Roman"/>
          <w:color w:val="000000"/>
          <w:sz w:val="20"/>
          <w:szCs w:val="20"/>
        </w:rPr>
        <w:t xml:space="preserve"> 85.3% to </w:t>
      </w:r>
      <w:r w:rsidR="004D0AA2" w:rsidRPr="00C04F63">
        <w:rPr>
          <w:rFonts w:ascii="Times New Roman" w:hAnsi="Times New Roman" w:cs="Times New Roman"/>
          <w:color w:val="000000"/>
          <w:sz w:val="20"/>
          <w:szCs w:val="20"/>
        </w:rPr>
        <w:t>99.2% with an average of 96.8%.</w:t>
      </w:r>
      <w:r w:rsidR="00441F3D">
        <w:rPr>
          <w:rFonts w:ascii="Times New Roman" w:hAnsi="Times New Roman" w:cs="Times New Roman"/>
          <w:color w:val="000000"/>
          <w:sz w:val="20"/>
          <w:szCs w:val="20"/>
        </w:rPr>
        <w:t xml:space="preserve"> </w:t>
      </w:r>
      <w:r w:rsidR="004D0AA2" w:rsidRPr="00C04F63">
        <w:rPr>
          <w:rFonts w:ascii="Times New Roman" w:hAnsi="Times New Roman" w:cs="Times New Roman"/>
          <w:color w:val="000000"/>
          <w:sz w:val="20"/>
          <w:szCs w:val="20"/>
        </w:rPr>
        <w:t xml:space="preserve">Similarly, such a prevalence in the exotic </w:t>
      </w:r>
      <w:proofErr w:type="spellStart"/>
      <w:r w:rsidR="004D0AA2" w:rsidRPr="00C04F63">
        <w:rPr>
          <w:rFonts w:ascii="Times New Roman" w:hAnsi="Times New Roman" w:cs="Times New Roman"/>
          <w:color w:val="000000"/>
          <w:sz w:val="20"/>
          <w:szCs w:val="20"/>
        </w:rPr>
        <w:t>Ankole</w:t>
      </w:r>
      <w:proofErr w:type="spellEnd"/>
      <w:r w:rsidR="004D0AA2" w:rsidRPr="00C04F63">
        <w:rPr>
          <w:rFonts w:ascii="Times New Roman" w:hAnsi="Times New Roman" w:cs="Times New Roman"/>
          <w:color w:val="000000"/>
          <w:sz w:val="20"/>
          <w:szCs w:val="20"/>
        </w:rPr>
        <w:t xml:space="preserve"> breed ranged from 2.3% to 2.8% with an average of 2.5%.</w:t>
      </w:r>
      <w:r w:rsidR="00441F3D">
        <w:rPr>
          <w:rFonts w:ascii="Times New Roman" w:hAnsi="Times New Roman" w:cs="Times New Roman"/>
          <w:color w:val="000000"/>
          <w:sz w:val="20"/>
          <w:szCs w:val="20"/>
        </w:rPr>
        <w:t xml:space="preserve"> </w:t>
      </w:r>
      <w:r w:rsidR="004D0AA2" w:rsidRPr="00C04F63">
        <w:rPr>
          <w:rFonts w:ascii="Times New Roman" w:hAnsi="Times New Roman" w:cs="Times New Roman"/>
          <w:color w:val="000000"/>
          <w:sz w:val="20"/>
          <w:szCs w:val="20"/>
        </w:rPr>
        <w:t>(fig. 2</w:t>
      </w:r>
      <w:r w:rsidR="00D648D9" w:rsidRPr="00C04F63">
        <w:rPr>
          <w:rFonts w:ascii="Times New Roman" w:hAnsi="Times New Roman" w:cs="Times New Roman"/>
          <w:color w:val="000000"/>
          <w:sz w:val="20"/>
          <w:szCs w:val="20"/>
        </w:rPr>
        <w:t xml:space="preserve"> and t</w:t>
      </w:r>
      <w:r w:rsidR="00D648D9" w:rsidRPr="006C5BB0">
        <w:rPr>
          <w:rFonts w:ascii="Times New Roman" w:hAnsi="Times New Roman" w:cs="Times New Roman"/>
          <w:color w:val="000000"/>
          <w:sz w:val="20"/>
          <w:szCs w:val="20"/>
        </w:rPr>
        <w:t>ab.</w:t>
      </w:r>
      <w:r w:rsidR="004D0AA2" w:rsidRPr="006C5BB0">
        <w:rPr>
          <w:rFonts w:ascii="Times New Roman" w:hAnsi="Times New Roman" w:cs="Times New Roman"/>
          <w:color w:val="000000"/>
          <w:sz w:val="20"/>
          <w:szCs w:val="20"/>
        </w:rPr>
        <w:t xml:space="preserve">1). However, the overall prevalence of </w:t>
      </w:r>
      <w:proofErr w:type="spellStart"/>
      <w:r w:rsidR="004D0AA2" w:rsidRPr="006C5BB0">
        <w:rPr>
          <w:rFonts w:ascii="Times New Roman" w:hAnsi="Times New Roman" w:cs="Times New Roman"/>
          <w:color w:val="000000"/>
          <w:sz w:val="20"/>
          <w:szCs w:val="20"/>
        </w:rPr>
        <w:t>fasciolosis</w:t>
      </w:r>
      <w:proofErr w:type="spellEnd"/>
      <w:r w:rsidR="004D0AA2" w:rsidRPr="006C5BB0">
        <w:rPr>
          <w:rFonts w:ascii="Times New Roman" w:hAnsi="Times New Roman" w:cs="Times New Roman"/>
          <w:color w:val="000000"/>
          <w:sz w:val="20"/>
          <w:szCs w:val="20"/>
        </w:rPr>
        <w:t xml:space="preserve"> in the study area was 17.0 % (790/4,642).</w:t>
      </w:r>
      <w:r w:rsidR="00441F3D">
        <w:rPr>
          <w:rFonts w:ascii="Times New Roman" w:hAnsi="Times New Roman" w:cs="Times New Roman"/>
          <w:color w:val="000000"/>
          <w:sz w:val="20"/>
          <w:szCs w:val="20"/>
        </w:rPr>
        <w:t xml:space="preserve"> </w:t>
      </w:r>
      <w:r w:rsidR="004D0AA2" w:rsidRPr="006C5BB0">
        <w:rPr>
          <w:rFonts w:ascii="Times New Roman" w:hAnsi="Times New Roman" w:cs="Times New Roman"/>
          <w:color w:val="000000"/>
          <w:sz w:val="20"/>
          <w:szCs w:val="20"/>
        </w:rPr>
        <w:t>In indigenous breed, the</w:t>
      </w:r>
      <w:r w:rsidR="004D0AA2" w:rsidRPr="00C04F63">
        <w:rPr>
          <w:rFonts w:ascii="Times New Roman" w:hAnsi="Times New Roman" w:cs="Times New Roman"/>
          <w:color w:val="000000"/>
          <w:sz w:val="20"/>
          <w:szCs w:val="20"/>
        </w:rPr>
        <w:t xml:space="preserve"> prevalence was high compared to the exotic cattle breed.</w:t>
      </w:r>
      <w:r w:rsidR="00A40CFC" w:rsidRPr="00C04F63">
        <w:rPr>
          <w:rFonts w:ascii="Times New Roman" w:hAnsi="Times New Roman" w:cs="Times New Roman"/>
          <w:color w:val="000000"/>
          <w:sz w:val="20"/>
          <w:szCs w:val="20"/>
        </w:rPr>
        <w:t xml:space="preserve"> </w:t>
      </w:r>
      <w:proofErr w:type="spellStart"/>
      <w:r w:rsidR="00A40CFC" w:rsidRPr="00C04F63">
        <w:rPr>
          <w:rFonts w:ascii="Times New Roman" w:hAnsi="Times New Roman" w:cs="Times New Roman"/>
          <w:color w:val="000000"/>
          <w:sz w:val="20"/>
          <w:szCs w:val="20"/>
        </w:rPr>
        <w:t>Fasciola</w:t>
      </w:r>
      <w:proofErr w:type="spellEnd"/>
      <w:r w:rsidR="00A40CFC" w:rsidRPr="00C04F63">
        <w:rPr>
          <w:rFonts w:ascii="Times New Roman" w:hAnsi="Times New Roman" w:cs="Times New Roman"/>
          <w:color w:val="000000"/>
          <w:sz w:val="20"/>
          <w:szCs w:val="20"/>
        </w:rPr>
        <w:t xml:space="preserve"> eggs were detected in 46 fecal samples of which 30.7% showed </w:t>
      </w:r>
      <w:proofErr w:type="spellStart"/>
      <w:r w:rsidR="00A40CFC" w:rsidRPr="00C04F63">
        <w:rPr>
          <w:rFonts w:ascii="Times New Roman" w:hAnsi="Times New Roman" w:cs="Times New Roman"/>
          <w:color w:val="000000"/>
          <w:sz w:val="20"/>
          <w:szCs w:val="20"/>
        </w:rPr>
        <w:t>fasciolosis</w:t>
      </w:r>
      <w:proofErr w:type="spellEnd"/>
      <w:r w:rsidR="00A40CFC" w:rsidRPr="00C04F63">
        <w:rPr>
          <w:rFonts w:ascii="Times New Roman" w:hAnsi="Times New Roman" w:cs="Times New Roman"/>
          <w:color w:val="000000"/>
          <w:sz w:val="20"/>
          <w:szCs w:val="20"/>
        </w:rPr>
        <w:t xml:space="preserve">. Comparatively, </w:t>
      </w:r>
      <w:proofErr w:type="spellStart"/>
      <w:r w:rsidR="00A40CFC" w:rsidRPr="00C04F63">
        <w:rPr>
          <w:rFonts w:ascii="Times New Roman" w:hAnsi="Times New Roman" w:cs="Times New Roman"/>
          <w:color w:val="000000"/>
          <w:sz w:val="20"/>
          <w:szCs w:val="20"/>
        </w:rPr>
        <w:t>Ankole</w:t>
      </w:r>
      <w:proofErr w:type="spellEnd"/>
      <w:r w:rsidR="00A40CFC" w:rsidRPr="00C04F63">
        <w:rPr>
          <w:rFonts w:ascii="Times New Roman" w:hAnsi="Times New Roman" w:cs="Times New Roman"/>
          <w:color w:val="000000"/>
          <w:sz w:val="20"/>
          <w:szCs w:val="20"/>
        </w:rPr>
        <w:t xml:space="preserve"> cattle showed only 3 positive cases (2.9%) while </w:t>
      </w:r>
      <w:proofErr w:type="spellStart"/>
      <w:r w:rsidR="00A40CFC" w:rsidRPr="00C04F63">
        <w:rPr>
          <w:rFonts w:ascii="Times New Roman" w:hAnsi="Times New Roman" w:cs="Times New Roman"/>
          <w:color w:val="000000"/>
          <w:sz w:val="20"/>
          <w:szCs w:val="20"/>
        </w:rPr>
        <w:t>Nilotic</w:t>
      </w:r>
      <w:proofErr w:type="spellEnd"/>
      <w:r w:rsidR="00A40CFC" w:rsidRPr="00C04F63">
        <w:rPr>
          <w:rFonts w:ascii="Times New Roman" w:hAnsi="Times New Roman" w:cs="Times New Roman"/>
          <w:color w:val="000000"/>
          <w:sz w:val="20"/>
          <w:szCs w:val="20"/>
        </w:rPr>
        <w:t xml:space="preserve"> cattle had the majority of 43 cases (89.6%) as depicted in table 2.</w:t>
      </w:r>
    </w:p>
    <w:p w:rsidR="00441F3D" w:rsidRDefault="00441F3D" w:rsidP="00441F3D">
      <w:pPr>
        <w:spacing w:after="0" w:line="240" w:lineRule="auto"/>
        <w:jc w:val="both"/>
        <w:rPr>
          <w:rFonts w:ascii="Times New Roman" w:hAnsi="Times New Roman" w:cs="Times New Roman"/>
          <w:color w:val="000000"/>
          <w:sz w:val="20"/>
          <w:szCs w:val="20"/>
        </w:rPr>
      </w:pPr>
    </w:p>
    <w:p w:rsidR="00A40CFC" w:rsidRPr="00C04F63" w:rsidRDefault="00A40CFC" w:rsidP="00441F3D">
      <w:pPr>
        <w:pStyle w:val="ListParagraph"/>
        <w:spacing w:after="0" w:line="240" w:lineRule="auto"/>
        <w:ind w:left="0"/>
        <w:rPr>
          <w:rFonts w:ascii="Times New Roman" w:hAnsi="Times New Roman" w:cs="Times New Roman"/>
          <w:color w:val="000000"/>
          <w:sz w:val="20"/>
          <w:szCs w:val="20"/>
        </w:rPr>
      </w:pPr>
      <w:r w:rsidRPr="00C04F63">
        <w:rPr>
          <w:rFonts w:ascii="Times New Roman" w:hAnsi="Times New Roman" w:cs="Times New Roman"/>
          <w:b/>
          <w:bCs/>
          <w:color w:val="000000"/>
          <w:sz w:val="20"/>
          <w:szCs w:val="20"/>
        </w:rPr>
        <w:lastRenderedPageBreak/>
        <w:t>3.2 Monetary Losses</w:t>
      </w:r>
    </w:p>
    <w:p w:rsidR="00A40CFC" w:rsidRPr="00C04F63" w:rsidRDefault="00A40CFC" w:rsidP="00441F3D">
      <w:pPr>
        <w:spacing w:after="0" w:line="240" w:lineRule="auto"/>
        <w:jc w:val="both"/>
        <w:rPr>
          <w:rFonts w:ascii="Times New Roman" w:hAnsi="Times New Roman" w:cs="Times New Roman"/>
          <w:color w:val="000000"/>
          <w:sz w:val="20"/>
          <w:szCs w:val="20"/>
        </w:rPr>
      </w:pPr>
      <w:r w:rsidRPr="00C04F63">
        <w:rPr>
          <w:rFonts w:ascii="Times New Roman" w:hAnsi="Times New Roman" w:cs="Times New Roman"/>
          <w:b/>
          <w:bCs/>
          <w:color w:val="000000"/>
          <w:sz w:val="20"/>
          <w:szCs w:val="20"/>
        </w:rPr>
        <w:t xml:space="preserve">         </w:t>
      </w:r>
      <w:r w:rsidRPr="00C04F63">
        <w:rPr>
          <w:rFonts w:ascii="Times New Roman" w:hAnsi="Times New Roman" w:cs="Times New Roman"/>
          <w:bCs/>
          <w:color w:val="000000"/>
          <w:sz w:val="20"/>
          <w:szCs w:val="20"/>
        </w:rPr>
        <w:t xml:space="preserve">Monetary </w:t>
      </w:r>
      <w:r w:rsidRPr="00C04F63">
        <w:rPr>
          <w:rFonts w:ascii="Times New Roman" w:hAnsi="Times New Roman" w:cs="Times New Roman"/>
          <w:color w:val="000000"/>
          <w:sz w:val="20"/>
          <w:szCs w:val="20"/>
        </w:rPr>
        <w:t xml:space="preserve">loss due to condemnation of 251 out of 713 livers amounted to </w:t>
      </w:r>
      <w:r w:rsidRPr="00C04F63">
        <w:rPr>
          <w:rFonts w:ascii="Times New Roman" w:hAnsi="Times New Roman" w:cs="Times New Roman"/>
          <w:bCs/>
          <w:color w:val="000000"/>
          <w:sz w:val="20"/>
          <w:szCs w:val="20"/>
        </w:rPr>
        <w:t>45,180</w:t>
      </w:r>
      <w:r w:rsidRPr="00C04F63">
        <w:rPr>
          <w:rFonts w:ascii="Times New Roman" w:hAnsi="Times New Roman" w:cs="Times New Roman"/>
          <w:color w:val="000000"/>
          <w:sz w:val="20"/>
          <w:szCs w:val="20"/>
        </w:rPr>
        <w:t xml:space="preserve"> South Sudanese pound (SSP) and </w:t>
      </w:r>
      <w:r w:rsidRPr="00C04F63">
        <w:rPr>
          <w:rFonts w:ascii="Times New Roman" w:hAnsi="Times New Roman" w:cs="Times New Roman"/>
          <w:bCs/>
          <w:color w:val="000000"/>
          <w:sz w:val="20"/>
          <w:szCs w:val="20"/>
        </w:rPr>
        <w:t>17,560</w:t>
      </w:r>
      <w:r w:rsidRPr="00C04F63">
        <w:rPr>
          <w:rFonts w:ascii="Times New Roman" w:hAnsi="Times New Roman" w:cs="Times New Roman"/>
          <w:color w:val="000000"/>
          <w:sz w:val="20"/>
          <w:szCs w:val="20"/>
        </w:rPr>
        <w:t xml:space="preserve"> SSP for total condemnation and partial condemnation, respectively. </w:t>
      </w:r>
    </w:p>
    <w:p w:rsidR="004D0AA2" w:rsidRPr="00C04F63" w:rsidRDefault="004D0AA2" w:rsidP="00441F3D">
      <w:pPr>
        <w:pStyle w:val="ListParagraph"/>
        <w:spacing w:after="0" w:line="240" w:lineRule="auto"/>
        <w:ind w:left="0"/>
        <w:jc w:val="lowKashida"/>
        <w:rPr>
          <w:rFonts w:ascii="Times New Roman" w:hAnsi="Times New Roman" w:cs="Times New Roman"/>
          <w:color w:val="000000"/>
          <w:sz w:val="20"/>
          <w:szCs w:val="20"/>
        </w:rPr>
      </w:pPr>
      <w:r w:rsidRPr="00C04F63">
        <w:rPr>
          <w:rFonts w:ascii="Times New Roman" w:hAnsi="Times New Roman" w:cs="Times New Roman"/>
          <w:color w:val="000000"/>
          <w:sz w:val="20"/>
          <w:szCs w:val="20"/>
        </w:rPr>
        <w:t xml:space="preserve"> </w:t>
      </w:r>
    </w:p>
    <w:p w:rsidR="00E57269" w:rsidRPr="00C04F63" w:rsidRDefault="00A03723" w:rsidP="00441F3D">
      <w:pPr>
        <w:pStyle w:val="ListParagraph"/>
        <w:spacing w:after="0" w:line="240" w:lineRule="auto"/>
        <w:ind w:left="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r>
      <w:r>
        <w:rPr>
          <w:rFonts w:ascii="Times New Roman" w:hAnsi="Times New Roman" w:cs="Times New Roman"/>
          <w:noProof/>
          <w:color w:val="000000"/>
          <w:sz w:val="20"/>
          <w:szCs w:val="20"/>
        </w:rPr>
        <w:pict>
          <v:group id="_x0000_s1043" style="width:178.3pt;height:147.9pt;mso-position-horizontal-relative:char;mso-position-vertical-relative:line" coordorigin="3660,5810" coordsize="4429,3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42" type="#_x0000_t75" style="position:absolute;left:4145;top:5810;width:3944;height:2943;visibility:visible">
              <v:imagedata r:id="rId10" o:title="DSC00838"/>
            </v:shape>
            <v:shapetype id="_x0000_t32" coordsize="21600,21600" o:spt="32" o:oned="t" path="m,l21600,21600e" filled="f">
              <v:path arrowok="t" fillok="f" o:connecttype="none"/>
              <o:lock v:ext="edit" shapetype="t"/>
            </v:shapetype>
            <v:shape id="_x0000_s1041" type="#_x0000_t32" style="position:absolute;left:3660;top:6695;width:2475;height:2295;flip:y" o:connectortype="straight">
              <v:stroke endarrow="block"/>
            </v:shape>
            <w10:wrap type="none"/>
            <w10:anchorlock/>
          </v:group>
        </w:pict>
      </w:r>
    </w:p>
    <w:p w:rsidR="008F1F71" w:rsidRPr="00C04F63" w:rsidRDefault="008F1F71" w:rsidP="00441F3D">
      <w:pPr>
        <w:pStyle w:val="ListParagraph"/>
        <w:spacing w:after="0" w:line="240" w:lineRule="auto"/>
        <w:ind w:left="0"/>
        <w:jc w:val="center"/>
        <w:rPr>
          <w:rFonts w:ascii="Times New Roman" w:hAnsi="Times New Roman" w:cs="Times New Roman"/>
          <w:color w:val="000000"/>
          <w:sz w:val="20"/>
          <w:szCs w:val="20"/>
        </w:rPr>
      </w:pPr>
    </w:p>
    <w:p w:rsidR="00B51BBE" w:rsidRPr="00C04F63" w:rsidRDefault="00627D75"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 xml:space="preserve">Figure </w:t>
      </w:r>
      <w:r w:rsidR="00E57269" w:rsidRPr="00C04F63">
        <w:rPr>
          <w:rFonts w:ascii="Times New Roman" w:hAnsi="Times New Roman" w:cs="Times New Roman"/>
          <w:color w:val="000000"/>
          <w:sz w:val="20"/>
          <w:szCs w:val="20"/>
        </w:rPr>
        <w:t xml:space="preserve">1: </w:t>
      </w:r>
      <w:proofErr w:type="spellStart"/>
      <w:r w:rsidR="00B33E7B" w:rsidRPr="00C04F63">
        <w:rPr>
          <w:rFonts w:ascii="Times New Roman" w:hAnsi="Times New Roman" w:cs="Times New Roman"/>
          <w:i/>
          <w:color w:val="000000"/>
          <w:sz w:val="20"/>
          <w:szCs w:val="20"/>
        </w:rPr>
        <w:t>Fasciola</w:t>
      </w:r>
      <w:proofErr w:type="spellEnd"/>
      <w:r w:rsidR="00B33E7B" w:rsidRPr="00C04F63">
        <w:rPr>
          <w:rFonts w:ascii="Times New Roman" w:hAnsi="Times New Roman" w:cs="Times New Roman"/>
          <w:i/>
          <w:color w:val="000000"/>
          <w:sz w:val="20"/>
          <w:szCs w:val="20"/>
        </w:rPr>
        <w:t xml:space="preserve"> </w:t>
      </w:r>
      <w:proofErr w:type="spellStart"/>
      <w:r w:rsidR="00B33E7B" w:rsidRPr="00C04F63">
        <w:rPr>
          <w:rFonts w:ascii="Times New Roman" w:hAnsi="Times New Roman" w:cs="Times New Roman"/>
          <w:i/>
          <w:color w:val="000000"/>
          <w:sz w:val="20"/>
          <w:szCs w:val="20"/>
        </w:rPr>
        <w:t>gigantica</w:t>
      </w:r>
      <w:proofErr w:type="spellEnd"/>
      <w:r w:rsidR="00B33E7B" w:rsidRPr="00C04F63">
        <w:rPr>
          <w:rFonts w:ascii="Times New Roman" w:hAnsi="Times New Roman" w:cs="Times New Roman"/>
          <w:color w:val="000000"/>
          <w:sz w:val="20"/>
          <w:szCs w:val="20"/>
        </w:rPr>
        <w:t xml:space="preserve"> </w:t>
      </w:r>
      <w:r w:rsidR="00B51BBE" w:rsidRPr="00C04F63">
        <w:rPr>
          <w:rFonts w:ascii="Times New Roman" w:hAnsi="Times New Roman" w:cs="Times New Roman"/>
          <w:color w:val="000000"/>
          <w:sz w:val="20"/>
          <w:szCs w:val="20"/>
        </w:rPr>
        <w:t xml:space="preserve">in </w:t>
      </w:r>
      <w:r w:rsidR="004D0AA2" w:rsidRPr="00C04F63">
        <w:rPr>
          <w:rFonts w:ascii="Times New Roman" w:hAnsi="Times New Roman" w:cs="Times New Roman"/>
          <w:color w:val="000000"/>
          <w:sz w:val="20"/>
          <w:szCs w:val="20"/>
        </w:rPr>
        <w:t xml:space="preserve">a </w:t>
      </w:r>
      <w:r w:rsidR="00B51BBE" w:rsidRPr="00C04F63">
        <w:rPr>
          <w:rFonts w:ascii="Times New Roman" w:hAnsi="Times New Roman" w:cs="Times New Roman"/>
          <w:color w:val="000000"/>
          <w:sz w:val="20"/>
          <w:szCs w:val="20"/>
        </w:rPr>
        <w:t>bile duct of a c</w:t>
      </w:r>
      <w:r w:rsidR="00E57269" w:rsidRPr="00C04F63">
        <w:rPr>
          <w:rFonts w:ascii="Times New Roman" w:hAnsi="Times New Roman" w:cs="Times New Roman"/>
          <w:color w:val="000000"/>
          <w:sz w:val="20"/>
          <w:szCs w:val="20"/>
        </w:rPr>
        <w:t>ondemned liver at Juba main S/House</w:t>
      </w:r>
      <w:r w:rsidR="00B51BBE" w:rsidRPr="00C04F63">
        <w:rPr>
          <w:rFonts w:ascii="Times New Roman" w:hAnsi="Times New Roman" w:cs="Times New Roman"/>
          <w:color w:val="000000"/>
          <w:sz w:val="20"/>
          <w:szCs w:val="20"/>
        </w:rPr>
        <w:t>.</w:t>
      </w:r>
    </w:p>
    <w:p w:rsidR="00441F3D" w:rsidRDefault="00441F3D" w:rsidP="00441F3D">
      <w:pPr>
        <w:pStyle w:val="ListParagraph"/>
        <w:spacing w:after="0" w:line="240" w:lineRule="auto"/>
        <w:ind w:left="0"/>
        <w:rPr>
          <w:rFonts w:ascii="Times New Roman" w:eastAsiaTheme="minorEastAsia" w:hAnsi="Times New Roman" w:cs="Times New Roman"/>
          <w:color w:val="000000"/>
          <w:sz w:val="20"/>
          <w:szCs w:val="20"/>
          <w:lang w:eastAsia="zh-CN"/>
        </w:rPr>
        <w:sectPr w:rsidR="00441F3D" w:rsidSect="00441F3D">
          <w:type w:val="continuous"/>
          <w:pgSz w:w="12240" w:h="15840" w:code="1"/>
          <w:pgMar w:top="1440" w:right="1440" w:bottom="1440" w:left="1440" w:header="720" w:footer="720" w:gutter="0"/>
          <w:cols w:num="2" w:space="550"/>
          <w:docGrid w:linePitch="360"/>
        </w:sectPr>
      </w:pPr>
    </w:p>
    <w:p w:rsidR="006C5BB0" w:rsidRPr="006C5BB0" w:rsidRDefault="006C5BB0" w:rsidP="00441F3D">
      <w:pPr>
        <w:pStyle w:val="ListParagraph"/>
        <w:spacing w:after="0" w:line="240" w:lineRule="auto"/>
        <w:ind w:left="0"/>
        <w:rPr>
          <w:rFonts w:ascii="Times New Roman" w:eastAsiaTheme="minorEastAsia" w:hAnsi="Times New Roman" w:cs="Times New Roman"/>
          <w:color w:val="000000"/>
          <w:sz w:val="20"/>
          <w:szCs w:val="20"/>
          <w:lang w:eastAsia="zh-CN"/>
        </w:rPr>
      </w:pPr>
    </w:p>
    <w:p w:rsidR="0070088C" w:rsidRDefault="0070088C" w:rsidP="00441F3D">
      <w:pPr>
        <w:pStyle w:val="ListParagraph"/>
        <w:spacing w:after="0" w:line="240" w:lineRule="auto"/>
        <w:ind w:left="0"/>
        <w:rPr>
          <w:rFonts w:ascii="Times New Roman" w:hAnsi="Times New Roman" w:cs="Times New Roman"/>
          <w:color w:val="000000"/>
          <w:sz w:val="20"/>
          <w:szCs w:val="20"/>
        </w:rPr>
      </w:pPr>
    </w:p>
    <w:p w:rsidR="00E57269" w:rsidRPr="00C04F63" w:rsidRDefault="00E57269" w:rsidP="00441F3D">
      <w:pPr>
        <w:pStyle w:val="ListParagraph"/>
        <w:spacing w:after="0" w:line="240" w:lineRule="auto"/>
        <w:ind w:left="0"/>
        <w:rPr>
          <w:rFonts w:ascii="Times New Roman" w:hAnsi="Times New Roman" w:cs="Times New Roman"/>
          <w:color w:val="000000"/>
          <w:sz w:val="20"/>
          <w:szCs w:val="20"/>
        </w:rPr>
      </w:pPr>
      <w:r w:rsidRPr="00C04F63">
        <w:rPr>
          <w:rFonts w:ascii="Times New Roman" w:hAnsi="Times New Roman" w:cs="Times New Roman"/>
          <w:color w:val="000000"/>
          <w:sz w:val="20"/>
          <w:szCs w:val="20"/>
        </w:rPr>
        <w:t>Table</w:t>
      </w:r>
      <w:r w:rsidR="004928EA" w:rsidRPr="00C04F63">
        <w:rPr>
          <w:rFonts w:ascii="Times New Roman" w:hAnsi="Times New Roman" w:cs="Times New Roman"/>
          <w:color w:val="000000"/>
          <w:sz w:val="20"/>
          <w:szCs w:val="20"/>
        </w:rPr>
        <w:t xml:space="preserve"> (</w:t>
      </w:r>
      <w:r w:rsidRPr="00C04F63">
        <w:rPr>
          <w:rFonts w:ascii="Times New Roman" w:hAnsi="Times New Roman" w:cs="Times New Roman"/>
          <w:color w:val="000000"/>
          <w:sz w:val="20"/>
          <w:szCs w:val="20"/>
        </w:rPr>
        <w:t>1</w:t>
      </w:r>
      <w:r w:rsidR="004928EA" w:rsidRPr="00C04F63">
        <w:rPr>
          <w:rFonts w:ascii="Times New Roman" w:hAnsi="Times New Roman" w:cs="Times New Roman"/>
          <w:color w:val="000000"/>
          <w:sz w:val="20"/>
          <w:szCs w:val="20"/>
        </w:rPr>
        <w:t>)</w:t>
      </w:r>
      <w:r w:rsidR="004928EA" w:rsidRPr="00C04F63">
        <w:rPr>
          <w:rFonts w:ascii="Times New Roman" w:hAnsi="Times New Roman" w:cs="Times New Roman"/>
          <w:b/>
          <w:bCs/>
          <w:color w:val="000000"/>
          <w:sz w:val="20"/>
          <w:szCs w:val="20"/>
        </w:rPr>
        <w:t xml:space="preserve"> </w:t>
      </w:r>
      <w:r w:rsidR="004928EA" w:rsidRPr="00C04F63">
        <w:rPr>
          <w:rFonts w:ascii="Times New Roman" w:hAnsi="Times New Roman" w:cs="Times New Roman"/>
          <w:iCs/>
          <w:color w:val="000000"/>
          <w:sz w:val="20"/>
          <w:szCs w:val="20"/>
        </w:rPr>
        <w:t>:</w:t>
      </w:r>
      <w:r w:rsidRPr="00C04F63">
        <w:rPr>
          <w:rFonts w:ascii="Times New Roman" w:hAnsi="Times New Roman" w:cs="Times New Roman"/>
          <w:iCs/>
          <w:color w:val="000000"/>
          <w:sz w:val="20"/>
          <w:szCs w:val="20"/>
        </w:rPr>
        <w:t xml:space="preserve"> </w:t>
      </w:r>
      <w:r w:rsidRPr="00C04F63">
        <w:rPr>
          <w:rFonts w:ascii="Times New Roman" w:hAnsi="Times New Roman" w:cs="Times New Roman"/>
          <w:color w:val="000000"/>
          <w:sz w:val="20"/>
          <w:szCs w:val="20"/>
        </w:rPr>
        <w:t xml:space="preserve">Prevalence of Bovine </w:t>
      </w:r>
      <w:proofErr w:type="spellStart"/>
      <w:r w:rsidRPr="00C04F63">
        <w:rPr>
          <w:rFonts w:ascii="Times New Roman" w:hAnsi="Times New Roman" w:cs="Times New Roman"/>
          <w:color w:val="000000"/>
          <w:sz w:val="20"/>
          <w:szCs w:val="20"/>
        </w:rPr>
        <w:t>fasciolosis</w:t>
      </w:r>
      <w:proofErr w:type="spellEnd"/>
      <w:r w:rsidRPr="00C04F63">
        <w:rPr>
          <w:rFonts w:ascii="Times New Roman" w:hAnsi="Times New Roman" w:cs="Times New Roman"/>
          <w:color w:val="000000"/>
          <w:sz w:val="20"/>
          <w:szCs w:val="20"/>
        </w:rPr>
        <w:t xml:space="preserve"> in indigenous</w:t>
      </w:r>
      <w:r w:rsidR="00D61535" w:rsidRPr="00C04F63">
        <w:rPr>
          <w:rFonts w:ascii="Times New Roman" w:hAnsi="Times New Roman" w:cs="Times New Roman"/>
          <w:color w:val="000000"/>
          <w:sz w:val="20"/>
          <w:szCs w:val="20"/>
        </w:rPr>
        <w:t xml:space="preserve"> </w:t>
      </w:r>
      <w:proofErr w:type="spellStart"/>
      <w:r w:rsidR="00D61535" w:rsidRPr="00C04F63">
        <w:rPr>
          <w:rFonts w:ascii="Times New Roman" w:hAnsi="Times New Roman" w:cs="Times New Roman"/>
          <w:color w:val="000000"/>
          <w:sz w:val="20"/>
          <w:szCs w:val="20"/>
        </w:rPr>
        <w:t>Nilotic</w:t>
      </w:r>
      <w:proofErr w:type="spellEnd"/>
      <w:r w:rsidRPr="00C04F63">
        <w:rPr>
          <w:rFonts w:ascii="Times New Roman" w:hAnsi="Times New Roman" w:cs="Times New Roman"/>
          <w:color w:val="000000"/>
          <w:sz w:val="20"/>
          <w:szCs w:val="20"/>
        </w:rPr>
        <w:t xml:space="preserve"> and </w:t>
      </w:r>
      <w:r w:rsidR="004928EA" w:rsidRPr="00C04F63">
        <w:rPr>
          <w:rFonts w:ascii="Times New Roman" w:hAnsi="Times New Roman" w:cs="Times New Roman"/>
          <w:color w:val="000000"/>
          <w:sz w:val="20"/>
          <w:szCs w:val="20"/>
        </w:rPr>
        <w:t>exotic</w:t>
      </w:r>
      <w:r w:rsidRPr="00C04F63">
        <w:rPr>
          <w:rFonts w:ascii="Times New Roman" w:hAnsi="Times New Roman" w:cs="Times New Roman"/>
          <w:color w:val="000000"/>
          <w:sz w:val="20"/>
          <w:szCs w:val="20"/>
        </w:rPr>
        <w:t xml:space="preserve"> </w:t>
      </w:r>
      <w:proofErr w:type="spellStart"/>
      <w:r w:rsidR="00D61535" w:rsidRPr="00C04F63">
        <w:rPr>
          <w:rFonts w:ascii="Times New Roman" w:hAnsi="Times New Roman" w:cs="Times New Roman"/>
          <w:color w:val="000000"/>
          <w:sz w:val="20"/>
          <w:szCs w:val="20"/>
        </w:rPr>
        <w:t>Ankole</w:t>
      </w:r>
      <w:proofErr w:type="spellEnd"/>
      <w:r w:rsidR="00D61535" w:rsidRPr="00C04F63">
        <w:rPr>
          <w:rFonts w:ascii="Times New Roman" w:hAnsi="Times New Roman" w:cs="Times New Roman"/>
          <w:color w:val="000000"/>
          <w:sz w:val="20"/>
          <w:szCs w:val="20"/>
        </w:rPr>
        <w:t xml:space="preserve"> </w:t>
      </w:r>
      <w:r w:rsidRPr="00C04F63">
        <w:rPr>
          <w:rFonts w:ascii="Times New Roman" w:hAnsi="Times New Roman" w:cs="Times New Roman"/>
          <w:color w:val="000000"/>
          <w:sz w:val="20"/>
          <w:szCs w:val="20"/>
        </w:rPr>
        <w:t>cattle examined at Juba</w:t>
      </w:r>
      <w:r w:rsidRPr="00C04F63">
        <w:rPr>
          <w:rFonts w:ascii="Times New Roman" w:hAnsi="Times New Roman" w:cs="Times New Roman"/>
          <w:i/>
          <w:color w:val="000000"/>
          <w:sz w:val="20"/>
          <w:szCs w:val="20"/>
        </w:rPr>
        <w:t xml:space="preserve"> </w:t>
      </w:r>
      <w:r w:rsidRPr="00C04F63">
        <w:rPr>
          <w:rFonts w:ascii="Times New Roman" w:hAnsi="Times New Roman" w:cs="Times New Roman"/>
          <w:color w:val="000000"/>
          <w:sz w:val="20"/>
          <w:szCs w:val="20"/>
        </w:rPr>
        <w:t>main Slaughter House, May - July 2012.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1170"/>
        <w:gridCol w:w="630"/>
        <w:gridCol w:w="1116"/>
        <w:gridCol w:w="1368"/>
        <w:gridCol w:w="630"/>
        <w:gridCol w:w="1332"/>
        <w:gridCol w:w="1260"/>
        <w:gridCol w:w="1332"/>
      </w:tblGrid>
      <w:tr w:rsidR="00E57269" w:rsidRPr="00192251" w:rsidTr="00441F3D">
        <w:trPr>
          <w:cantSplit/>
          <w:jc w:val="center"/>
        </w:trPr>
        <w:tc>
          <w:tcPr>
            <w:tcW w:w="810" w:type="dxa"/>
            <w:shd w:val="clear" w:color="auto" w:fill="auto"/>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p>
        </w:tc>
        <w:tc>
          <w:tcPr>
            <w:tcW w:w="6246" w:type="dxa"/>
            <w:gridSpan w:val="6"/>
            <w:shd w:val="clear" w:color="auto" w:fill="auto"/>
          </w:tcPr>
          <w:p w:rsidR="00E57269" w:rsidRPr="00192251" w:rsidRDefault="00E57269" w:rsidP="00441F3D">
            <w:pPr>
              <w:spacing w:after="0" w:line="240" w:lineRule="auto"/>
              <w:jc w:val="center"/>
              <w:rPr>
                <w:rFonts w:ascii="Times New Roman" w:eastAsiaTheme="minorEastAsia" w:hAnsi="Times New Roman" w:cs="Times New Roman"/>
                <w:color w:val="000000"/>
                <w:sz w:val="20"/>
                <w:szCs w:val="20"/>
              </w:rPr>
            </w:pPr>
            <w:r w:rsidRPr="00192251">
              <w:rPr>
                <w:rFonts w:ascii="Times New Roman" w:eastAsiaTheme="minorEastAsia" w:hAnsi="Times New Roman" w:cs="Times New Roman"/>
                <w:color w:val="000000"/>
                <w:sz w:val="20"/>
                <w:szCs w:val="20"/>
              </w:rPr>
              <w:t>Post-mortem Examination</w:t>
            </w:r>
          </w:p>
        </w:tc>
        <w:tc>
          <w:tcPr>
            <w:tcW w:w="2592" w:type="dxa"/>
            <w:gridSpan w:val="2"/>
            <w:shd w:val="clear" w:color="auto" w:fill="auto"/>
          </w:tcPr>
          <w:p w:rsidR="00E57269" w:rsidRPr="00192251" w:rsidRDefault="00E57269" w:rsidP="00441F3D">
            <w:pPr>
              <w:spacing w:after="0" w:line="240" w:lineRule="auto"/>
              <w:jc w:val="center"/>
              <w:rPr>
                <w:rFonts w:ascii="Times New Roman" w:eastAsiaTheme="minorEastAsia" w:hAnsi="Times New Roman" w:cs="Times New Roman"/>
                <w:color w:val="000000"/>
                <w:sz w:val="20"/>
                <w:szCs w:val="20"/>
              </w:rPr>
            </w:pPr>
            <w:r w:rsidRPr="00192251">
              <w:rPr>
                <w:rFonts w:ascii="Times New Roman" w:eastAsiaTheme="minorEastAsia" w:hAnsi="Times New Roman" w:cs="Times New Roman"/>
                <w:color w:val="000000"/>
                <w:sz w:val="20"/>
                <w:szCs w:val="20"/>
              </w:rPr>
              <w:t>Total</w:t>
            </w:r>
          </w:p>
        </w:tc>
      </w:tr>
      <w:tr w:rsidR="00CD26AD" w:rsidRPr="00192251" w:rsidTr="00441F3D">
        <w:trPr>
          <w:cantSplit/>
          <w:jc w:val="center"/>
        </w:trPr>
        <w:tc>
          <w:tcPr>
            <w:tcW w:w="810" w:type="dxa"/>
            <w:vMerge w:val="restart"/>
            <w:shd w:val="clear" w:color="auto" w:fill="auto"/>
          </w:tcPr>
          <w:p w:rsidR="00CD26AD" w:rsidRPr="00C04F63" w:rsidRDefault="00CD26AD"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Month</w:t>
            </w:r>
          </w:p>
        </w:tc>
        <w:tc>
          <w:tcPr>
            <w:tcW w:w="6246" w:type="dxa"/>
            <w:gridSpan w:val="6"/>
            <w:shd w:val="clear" w:color="auto" w:fill="auto"/>
          </w:tcPr>
          <w:p w:rsidR="00CD26AD" w:rsidRPr="00192251" w:rsidRDefault="00CD26AD" w:rsidP="00441F3D">
            <w:pPr>
              <w:spacing w:after="0" w:line="240" w:lineRule="auto"/>
              <w:jc w:val="center"/>
              <w:rPr>
                <w:rFonts w:ascii="Times New Roman" w:eastAsiaTheme="minorEastAsia" w:hAnsi="Times New Roman" w:cs="Times New Roman"/>
                <w:noProof/>
                <w:color w:val="000000"/>
                <w:sz w:val="20"/>
                <w:szCs w:val="20"/>
              </w:rPr>
            </w:pPr>
          </w:p>
        </w:tc>
        <w:tc>
          <w:tcPr>
            <w:tcW w:w="2592" w:type="dxa"/>
            <w:gridSpan w:val="2"/>
            <w:shd w:val="clear" w:color="auto" w:fill="auto"/>
          </w:tcPr>
          <w:p w:rsidR="00CD26AD" w:rsidRPr="00192251" w:rsidRDefault="00CD26AD" w:rsidP="00441F3D">
            <w:pPr>
              <w:spacing w:after="0" w:line="240" w:lineRule="auto"/>
              <w:jc w:val="center"/>
              <w:rPr>
                <w:rFonts w:ascii="Times New Roman" w:eastAsiaTheme="minorEastAsia" w:hAnsi="Times New Roman" w:cs="Times New Roman"/>
                <w:noProof/>
                <w:color w:val="000000"/>
                <w:sz w:val="20"/>
                <w:szCs w:val="20"/>
              </w:rPr>
            </w:pPr>
          </w:p>
        </w:tc>
      </w:tr>
      <w:tr w:rsidR="00E57269" w:rsidRPr="00192251" w:rsidTr="00441F3D">
        <w:tblPrEx>
          <w:tblLook w:val="04A0"/>
        </w:tblPrEx>
        <w:trPr>
          <w:cantSplit/>
          <w:jc w:val="center"/>
        </w:trPr>
        <w:tc>
          <w:tcPr>
            <w:tcW w:w="810" w:type="dxa"/>
            <w:vMerge/>
            <w:shd w:val="clear" w:color="auto" w:fill="auto"/>
          </w:tcPr>
          <w:p w:rsidR="00E57269" w:rsidRPr="00C04F63" w:rsidRDefault="00E57269" w:rsidP="00441F3D">
            <w:pPr>
              <w:pStyle w:val="ListParagraph"/>
              <w:spacing w:after="0" w:line="240" w:lineRule="auto"/>
              <w:ind w:left="0"/>
              <w:jc w:val="center"/>
              <w:rPr>
                <w:rFonts w:ascii="Times New Roman" w:hAnsi="Times New Roman" w:cs="Times New Roman"/>
                <w:i/>
                <w:color w:val="000000"/>
                <w:sz w:val="20"/>
                <w:szCs w:val="20"/>
              </w:rPr>
            </w:pPr>
          </w:p>
        </w:tc>
        <w:tc>
          <w:tcPr>
            <w:tcW w:w="1170" w:type="dxa"/>
            <w:shd w:val="clear" w:color="auto" w:fill="auto"/>
          </w:tcPr>
          <w:p w:rsidR="00E57269" w:rsidRPr="00C04F63" w:rsidRDefault="00235968" w:rsidP="00441F3D">
            <w:pPr>
              <w:pStyle w:val="ListParagraph"/>
              <w:spacing w:after="0" w:line="240" w:lineRule="auto"/>
              <w:ind w:left="0"/>
              <w:jc w:val="center"/>
              <w:rPr>
                <w:rFonts w:ascii="Times New Roman" w:hAnsi="Times New Roman" w:cs="Times New Roman"/>
                <w:color w:val="000000"/>
                <w:sz w:val="20"/>
                <w:szCs w:val="20"/>
              </w:rPr>
            </w:pPr>
            <w:proofErr w:type="spellStart"/>
            <w:r w:rsidRPr="00C04F63">
              <w:rPr>
                <w:rFonts w:ascii="Times New Roman" w:hAnsi="Times New Roman" w:cs="Times New Roman"/>
                <w:color w:val="000000"/>
                <w:sz w:val="20"/>
                <w:szCs w:val="20"/>
              </w:rPr>
              <w:t>Ankole</w:t>
            </w:r>
            <w:proofErr w:type="spellEnd"/>
            <w:r w:rsidR="00441F3D">
              <w:rPr>
                <w:rFonts w:ascii="Times New Roman" w:hAnsi="Times New Roman" w:cs="Times New Roman"/>
                <w:color w:val="000000"/>
                <w:sz w:val="20"/>
                <w:szCs w:val="20"/>
              </w:rPr>
              <w:t xml:space="preserve"> </w:t>
            </w:r>
            <w:r w:rsidR="00E57269" w:rsidRPr="00C04F63">
              <w:rPr>
                <w:rFonts w:ascii="Times New Roman" w:hAnsi="Times New Roman" w:cs="Times New Roman"/>
                <w:color w:val="000000"/>
                <w:sz w:val="20"/>
                <w:szCs w:val="20"/>
              </w:rPr>
              <w:t xml:space="preserve"> cattle</w:t>
            </w:r>
          </w:p>
        </w:tc>
        <w:tc>
          <w:tcPr>
            <w:tcW w:w="630" w:type="dxa"/>
            <w:shd w:val="clear" w:color="auto" w:fill="auto"/>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No. +</w:t>
            </w:r>
            <w:proofErr w:type="spellStart"/>
            <w:r w:rsidRPr="00C04F63">
              <w:rPr>
                <w:rFonts w:ascii="Times New Roman" w:hAnsi="Times New Roman" w:cs="Times New Roman"/>
                <w:color w:val="000000"/>
                <w:sz w:val="20"/>
                <w:szCs w:val="20"/>
              </w:rPr>
              <w:t>ve</w:t>
            </w:r>
            <w:proofErr w:type="spellEnd"/>
          </w:p>
        </w:tc>
        <w:tc>
          <w:tcPr>
            <w:tcW w:w="1116" w:type="dxa"/>
            <w:shd w:val="clear" w:color="auto" w:fill="auto"/>
          </w:tcPr>
          <w:p w:rsidR="00C738EC" w:rsidRPr="00C04F63" w:rsidRDefault="00545D4C"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Prevalence</w:t>
            </w:r>
            <w:r w:rsidR="00441F3D">
              <w:rPr>
                <w:rFonts w:ascii="Times New Roman" w:hAnsi="Times New Roman" w:cs="Times New Roman"/>
                <w:color w:val="000000"/>
                <w:sz w:val="20"/>
                <w:szCs w:val="20"/>
              </w:rPr>
              <w:t xml:space="preserve"> </w:t>
            </w:r>
            <w:r w:rsidRPr="00C04F63">
              <w:rPr>
                <w:rFonts w:ascii="Times New Roman" w:hAnsi="Times New Roman" w:cs="Times New Roman"/>
                <w:color w:val="000000"/>
                <w:sz w:val="20"/>
                <w:szCs w:val="20"/>
              </w:rPr>
              <w:t>%</w:t>
            </w:r>
          </w:p>
        </w:tc>
        <w:tc>
          <w:tcPr>
            <w:tcW w:w="1368" w:type="dxa"/>
            <w:shd w:val="clear" w:color="auto" w:fill="auto"/>
          </w:tcPr>
          <w:p w:rsidR="00E57269" w:rsidRPr="00C04F63" w:rsidRDefault="00235968" w:rsidP="00441F3D">
            <w:pPr>
              <w:pStyle w:val="ListParagraph"/>
              <w:spacing w:after="0" w:line="240" w:lineRule="auto"/>
              <w:ind w:left="0"/>
              <w:jc w:val="center"/>
              <w:rPr>
                <w:rFonts w:ascii="Times New Roman" w:hAnsi="Times New Roman" w:cs="Times New Roman"/>
                <w:color w:val="000000"/>
                <w:sz w:val="20"/>
                <w:szCs w:val="20"/>
              </w:rPr>
            </w:pPr>
            <w:proofErr w:type="spellStart"/>
            <w:r w:rsidRPr="00C04F63">
              <w:rPr>
                <w:rFonts w:ascii="Times New Roman" w:hAnsi="Times New Roman" w:cs="Times New Roman"/>
                <w:color w:val="000000"/>
                <w:sz w:val="20"/>
                <w:szCs w:val="20"/>
              </w:rPr>
              <w:t>Nilotic</w:t>
            </w:r>
            <w:proofErr w:type="spellEnd"/>
            <w:r w:rsidR="00441F3D">
              <w:rPr>
                <w:rFonts w:ascii="Times New Roman" w:hAnsi="Times New Roman" w:cs="Times New Roman"/>
                <w:color w:val="000000"/>
                <w:sz w:val="20"/>
                <w:szCs w:val="20"/>
              </w:rPr>
              <w:t xml:space="preserve"> </w:t>
            </w:r>
            <w:r w:rsidR="00E57269" w:rsidRPr="00C04F63">
              <w:rPr>
                <w:rFonts w:ascii="Times New Roman" w:hAnsi="Times New Roman" w:cs="Times New Roman"/>
                <w:color w:val="000000"/>
                <w:sz w:val="20"/>
                <w:szCs w:val="20"/>
              </w:rPr>
              <w:t>cattle</w:t>
            </w:r>
          </w:p>
        </w:tc>
        <w:tc>
          <w:tcPr>
            <w:tcW w:w="630" w:type="dxa"/>
            <w:shd w:val="clear" w:color="auto" w:fill="auto"/>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No. +</w:t>
            </w:r>
            <w:proofErr w:type="spellStart"/>
            <w:r w:rsidRPr="00C04F63">
              <w:rPr>
                <w:rFonts w:ascii="Times New Roman" w:hAnsi="Times New Roman" w:cs="Times New Roman"/>
                <w:color w:val="000000"/>
                <w:sz w:val="20"/>
                <w:szCs w:val="20"/>
              </w:rPr>
              <w:t>ve</w:t>
            </w:r>
            <w:proofErr w:type="spellEnd"/>
          </w:p>
        </w:tc>
        <w:tc>
          <w:tcPr>
            <w:tcW w:w="1332" w:type="dxa"/>
            <w:shd w:val="clear" w:color="auto" w:fill="auto"/>
          </w:tcPr>
          <w:p w:rsidR="00E57269" w:rsidRPr="00C04F63" w:rsidRDefault="00545D4C"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Prevalence %</w:t>
            </w:r>
          </w:p>
          <w:p w:rsidR="00C738EC" w:rsidRPr="00C04F63" w:rsidRDefault="00C738EC"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(Mean)</w:t>
            </w:r>
          </w:p>
        </w:tc>
        <w:tc>
          <w:tcPr>
            <w:tcW w:w="1260" w:type="dxa"/>
            <w:shd w:val="clear" w:color="auto" w:fill="auto"/>
          </w:tcPr>
          <w:p w:rsidR="00E57269" w:rsidRPr="00C04F63" w:rsidRDefault="00D51135" w:rsidP="00441F3D">
            <w:pPr>
              <w:pStyle w:val="ListParagraph"/>
              <w:spacing w:after="0" w:line="240" w:lineRule="auto"/>
              <w:ind w:left="0"/>
              <w:jc w:val="center"/>
              <w:rPr>
                <w:rFonts w:ascii="Times New Roman" w:hAnsi="Times New Roman" w:cs="Times New Roman"/>
                <w:iCs/>
                <w:color w:val="000000"/>
                <w:sz w:val="20"/>
                <w:szCs w:val="20"/>
              </w:rPr>
            </w:pPr>
            <w:r w:rsidRPr="00C04F63">
              <w:rPr>
                <w:rFonts w:ascii="Times New Roman" w:hAnsi="Times New Roman" w:cs="Times New Roman"/>
                <w:iCs/>
                <w:color w:val="000000"/>
                <w:sz w:val="20"/>
                <w:szCs w:val="20"/>
              </w:rPr>
              <w:t xml:space="preserve">No. of </w:t>
            </w:r>
            <w:r w:rsidR="00E57269" w:rsidRPr="00C04F63">
              <w:rPr>
                <w:rFonts w:ascii="Times New Roman" w:hAnsi="Times New Roman" w:cs="Times New Roman"/>
                <w:iCs/>
                <w:color w:val="000000"/>
                <w:sz w:val="20"/>
                <w:szCs w:val="20"/>
              </w:rPr>
              <w:t>Cattle</w:t>
            </w:r>
          </w:p>
          <w:p w:rsidR="00E57269" w:rsidRPr="00C04F63" w:rsidRDefault="00E57269" w:rsidP="00441F3D">
            <w:pPr>
              <w:pStyle w:val="ListParagraph"/>
              <w:spacing w:after="0" w:line="240" w:lineRule="auto"/>
              <w:ind w:left="0"/>
              <w:jc w:val="center"/>
              <w:rPr>
                <w:rFonts w:ascii="Times New Roman" w:hAnsi="Times New Roman" w:cs="Times New Roman"/>
                <w:i/>
                <w:color w:val="000000"/>
                <w:sz w:val="20"/>
                <w:szCs w:val="20"/>
              </w:rPr>
            </w:pPr>
            <w:r w:rsidRPr="00C04F63">
              <w:rPr>
                <w:rFonts w:ascii="Times New Roman" w:hAnsi="Times New Roman" w:cs="Times New Roman"/>
                <w:iCs/>
                <w:color w:val="000000"/>
                <w:sz w:val="20"/>
                <w:szCs w:val="20"/>
              </w:rPr>
              <w:t>examined/m</w:t>
            </w:r>
          </w:p>
        </w:tc>
        <w:tc>
          <w:tcPr>
            <w:tcW w:w="1332" w:type="dxa"/>
            <w:shd w:val="clear" w:color="auto" w:fill="auto"/>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Overall</w:t>
            </w:r>
          </w:p>
          <w:p w:rsidR="00E57269" w:rsidRPr="00C04F63" w:rsidRDefault="00545D4C" w:rsidP="00441F3D">
            <w:pPr>
              <w:pStyle w:val="ListParagraph"/>
              <w:spacing w:after="0" w:line="240" w:lineRule="auto"/>
              <w:ind w:left="0"/>
              <w:jc w:val="center"/>
              <w:rPr>
                <w:rFonts w:ascii="Times New Roman" w:hAnsi="Times New Roman" w:cs="Times New Roman"/>
                <w:i/>
                <w:color w:val="000000"/>
                <w:sz w:val="20"/>
                <w:szCs w:val="20"/>
              </w:rPr>
            </w:pPr>
            <w:r w:rsidRPr="00C04F63">
              <w:rPr>
                <w:rFonts w:ascii="Times New Roman" w:hAnsi="Times New Roman" w:cs="Times New Roman"/>
                <w:color w:val="000000"/>
                <w:sz w:val="20"/>
                <w:szCs w:val="20"/>
              </w:rPr>
              <w:t>Prevalence %</w:t>
            </w:r>
          </w:p>
        </w:tc>
      </w:tr>
      <w:tr w:rsidR="00CD26AD" w:rsidRPr="00C04F63" w:rsidTr="00441F3D">
        <w:tblPrEx>
          <w:tblLook w:val="04A0"/>
        </w:tblPrEx>
        <w:trPr>
          <w:cantSplit/>
          <w:jc w:val="center"/>
        </w:trPr>
        <w:tc>
          <w:tcPr>
            <w:tcW w:w="810" w:type="dxa"/>
            <w:shd w:val="clear" w:color="auto" w:fill="auto"/>
          </w:tcPr>
          <w:p w:rsidR="00CD26AD" w:rsidRPr="00C04F63" w:rsidRDefault="00CD26AD" w:rsidP="00441F3D">
            <w:pPr>
              <w:pStyle w:val="ListParagraph"/>
              <w:spacing w:after="0" w:line="240" w:lineRule="auto"/>
              <w:ind w:left="0"/>
              <w:jc w:val="center"/>
              <w:rPr>
                <w:rFonts w:ascii="Times New Roman" w:hAnsi="Times New Roman" w:cs="Times New Roman"/>
                <w:i/>
                <w:color w:val="000000"/>
                <w:sz w:val="20"/>
                <w:szCs w:val="20"/>
              </w:rPr>
            </w:pPr>
          </w:p>
        </w:tc>
        <w:tc>
          <w:tcPr>
            <w:tcW w:w="1170" w:type="dxa"/>
            <w:shd w:val="clear" w:color="auto" w:fill="auto"/>
          </w:tcPr>
          <w:p w:rsidR="00CD26AD" w:rsidRPr="00C04F63" w:rsidRDefault="00CD26AD" w:rsidP="00441F3D">
            <w:pPr>
              <w:pStyle w:val="ListParagraph"/>
              <w:spacing w:after="0" w:line="240" w:lineRule="auto"/>
              <w:ind w:left="0"/>
              <w:jc w:val="center"/>
              <w:rPr>
                <w:rFonts w:ascii="Times New Roman" w:hAnsi="Times New Roman" w:cs="Times New Roman"/>
                <w:color w:val="000000"/>
                <w:sz w:val="20"/>
                <w:szCs w:val="20"/>
              </w:rPr>
            </w:pPr>
          </w:p>
        </w:tc>
        <w:tc>
          <w:tcPr>
            <w:tcW w:w="630" w:type="dxa"/>
            <w:shd w:val="clear" w:color="auto" w:fill="auto"/>
          </w:tcPr>
          <w:p w:rsidR="00CD26AD" w:rsidRPr="00C04F63" w:rsidRDefault="00CD26AD" w:rsidP="00441F3D">
            <w:pPr>
              <w:pStyle w:val="ListParagraph"/>
              <w:spacing w:after="0" w:line="240" w:lineRule="auto"/>
              <w:ind w:left="0"/>
              <w:jc w:val="center"/>
              <w:rPr>
                <w:rFonts w:ascii="Times New Roman" w:hAnsi="Times New Roman" w:cs="Times New Roman"/>
                <w:color w:val="000000"/>
                <w:sz w:val="20"/>
                <w:szCs w:val="20"/>
              </w:rPr>
            </w:pPr>
          </w:p>
        </w:tc>
        <w:tc>
          <w:tcPr>
            <w:tcW w:w="1116" w:type="dxa"/>
            <w:shd w:val="clear" w:color="auto" w:fill="auto"/>
          </w:tcPr>
          <w:p w:rsidR="00CD26AD" w:rsidRPr="00C04F63" w:rsidRDefault="00CD26AD"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(Mean)</w:t>
            </w:r>
          </w:p>
        </w:tc>
        <w:tc>
          <w:tcPr>
            <w:tcW w:w="1368" w:type="dxa"/>
            <w:shd w:val="clear" w:color="auto" w:fill="auto"/>
          </w:tcPr>
          <w:p w:rsidR="00CD26AD" w:rsidRPr="00C04F63" w:rsidRDefault="00CD26AD" w:rsidP="00441F3D">
            <w:pPr>
              <w:pStyle w:val="ListParagraph"/>
              <w:spacing w:after="0" w:line="240" w:lineRule="auto"/>
              <w:ind w:left="0"/>
              <w:jc w:val="center"/>
              <w:rPr>
                <w:rFonts w:ascii="Times New Roman" w:hAnsi="Times New Roman" w:cs="Times New Roman"/>
                <w:color w:val="000000"/>
                <w:sz w:val="20"/>
                <w:szCs w:val="20"/>
              </w:rPr>
            </w:pPr>
          </w:p>
        </w:tc>
        <w:tc>
          <w:tcPr>
            <w:tcW w:w="630" w:type="dxa"/>
            <w:shd w:val="clear" w:color="auto" w:fill="auto"/>
          </w:tcPr>
          <w:p w:rsidR="00CD26AD" w:rsidRPr="00C04F63" w:rsidRDefault="00CD26AD" w:rsidP="00441F3D">
            <w:pPr>
              <w:pStyle w:val="ListParagraph"/>
              <w:spacing w:after="0" w:line="240" w:lineRule="auto"/>
              <w:ind w:left="0"/>
              <w:jc w:val="center"/>
              <w:rPr>
                <w:rFonts w:ascii="Times New Roman" w:hAnsi="Times New Roman" w:cs="Times New Roman"/>
                <w:color w:val="000000"/>
                <w:sz w:val="20"/>
                <w:szCs w:val="20"/>
              </w:rPr>
            </w:pPr>
          </w:p>
        </w:tc>
        <w:tc>
          <w:tcPr>
            <w:tcW w:w="1332" w:type="dxa"/>
            <w:shd w:val="clear" w:color="auto" w:fill="auto"/>
          </w:tcPr>
          <w:p w:rsidR="00CD26AD" w:rsidRPr="00C04F63" w:rsidRDefault="00CD26AD" w:rsidP="00441F3D">
            <w:pPr>
              <w:pStyle w:val="ListParagraph"/>
              <w:spacing w:after="0" w:line="240" w:lineRule="auto"/>
              <w:ind w:left="0"/>
              <w:jc w:val="center"/>
              <w:rPr>
                <w:rFonts w:ascii="Times New Roman" w:hAnsi="Times New Roman" w:cs="Times New Roman"/>
                <w:color w:val="000000"/>
                <w:sz w:val="20"/>
                <w:szCs w:val="20"/>
              </w:rPr>
            </w:pPr>
          </w:p>
        </w:tc>
        <w:tc>
          <w:tcPr>
            <w:tcW w:w="1260" w:type="dxa"/>
            <w:shd w:val="clear" w:color="auto" w:fill="auto"/>
          </w:tcPr>
          <w:p w:rsidR="00CD26AD" w:rsidRPr="00C04F63" w:rsidRDefault="00CD26AD" w:rsidP="00441F3D">
            <w:pPr>
              <w:pStyle w:val="ListParagraph"/>
              <w:spacing w:after="0" w:line="240" w:lineRule="auto"/>
              <w:ind w:left="0"/>
              <w:jc w:val="center"/>
              <w:rPr>
                <w:rFonts w:ascii="Times New Roman" w:hAnsi="Times New Roman" w:cs="Times New Roman"/>
                <w:iCs/>
                <w:color w:val="000000"/>
                <w:sz w:val="20"/>
                <w:szCs w:val="20"/>
              </w:rPr>
            </w:pPr>
            <w:proofErr w:type="spellStart"/>
            <w:r w:rsidRPr="00C04F63">
              <w:rPr>
                <w:rFonts w:ascii="Times New Roman" w:hAnsi="Times New Roman" w:cs="Times New Roman"/>
                <w:iCs/>
                <w:color w:val="000000"/>
                <w:sz w:val="20"/>
                <w:szCs w:val="20"/>
              </w:rPr>
              <w:t>onth</w:t>
            </w:r>
            <w:proofErr w:type="spellEnd"/>
          </w:p>
        </w:tc>
        <w:tc>
          <w:tcPr>
            <w:tcW w:w="1332" w:type="dxa"/>
            <w:shd w:val="clear" w:color="auto" w:fill="auto"/>
          </w:tcPr>
          <w:p w:rsidR="00CD26AD" w:rsidRPr="00C04F63" w:rsidRDefault="00CD26AD"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(Mean)</w:t>
            </w:r>
          </w:p>
        </w:tc>
      </w:tr>
      <w:tr w:rsidR="00E57269" w:rsidRPr="00192251" w:rsidTr="00441F3D">
        <w:tblPrEx>
          <w:tblLook w:val="04A0"/>
        </w:tblPrEx>
        <w:trPr>
          <w:cantSplit/>
          <w:jc w:val="center"/>
        </w:trPr>
        <w:tc>
          <w:tcPr>
            <w:tcW w:w="810" w:type="dxa"/>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May</w:t>
            </w:r>
          </w:p>
        </w:tc>
        <w:tc>
          <w:tcPr>
            <w:tcW w:w="1170" w:type="dxa"/>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1,273</w:t>
            </w:r>
          </w:p>
        </w:tc>
        <w:tc>
          <w:tcPr>
            <w:tcW w:w="630" w:type="dxa"/>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29</w:t>
            </w:r>
          </w:p>
        </w:tc>
        <w:tc>
          <w:tcPr>
            <w:tcW w:w="1116" w:type="dxa"/>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2.3</w:t>
            </w:r>
          </w:p>
        </w:tc>
        <w:tc>
          <w:tcPr>
            <w:tcW w:w="1368" w:type="dxa"/>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198</w:t>
            </w:r>
          </w:p>
        </w:tc>
        <w:tc>
          <w:tcPr>
            <w:tcW w:w="630" w:type="dxa"/>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169</w:t>
            </w:r>
          </w:p>
        </w:tc>
        <w:tc>
          <w:tcPr>
            <w:tcW w:w="1332" w:type="dxa"/>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85.4</w:t>
            </w:r>
          </w:p>
        </w:tc>
        <w:tc>
          <w:tcPr>
            <w:tcW w:w="1260" w:type="dxa"/>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1,471</w:t>
            </w:r>
          </w:p>
        </w:tc>
        <w:tc>
          <w:tcPr>
            <w:tcW w:w="1332" w:type="dxa"/>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13.5</w:t>
            </w:r>
          </w:p>
        </w:tc>
      </w:tr>
      <w:tr w:rsidR="00E57269" w:rsidRPr="00192251" w:rsidTr="00441F3D">
        <w:tblPrEx>
          <w:tblLook w:val="04A0"/>
        </w:tblPrEx>
        <w:trPr>
          <w:cantSplit/>
          <w:jc w:val="center"/>
        </w:trPr>
        <w:tc>
          <w:tcPr>
            <w:tcW w:w="810" w:type="dxa"/>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June</w:t>
            </w:r>
          </w:p>
        </w:tc>
        <w:tc>
          <w:tcPr>
            <w:tcW w:w="1170" w:type="dxa"/>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1,316</w:t>
            </w:r>
          </w:p>
        </w:tc>
        <w:tc>
          <w:tcPr>
            <w:tcW w:w="630" w:type="dxa"/>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37</w:t>
            </w:r>
          </w:p>
        </w:tc>
        <w:tc>
          <w:tcPr>
            <w:tcW w:w="1116" w:type="dxa"/>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2.8</w:t>
            </w:r>
          </w:p>
        </w:tc>
        <w:tc>
          <w:tcPr>
            <w:tcW w:w="1368" w:type="dxa"/>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264</w:t>
            </w:r>
          </w:p>
        </w:tc>
        <w:tc>
          <w:tcPr>
            <w:tcW w:w="630" w:type="dxa"/>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257</w:t>
            </w:r>
          </w:p>
        </w:tc>
        <w:tc>
          <w:tcPr>
            <w:tcW w:w="1332" w:type="dxa"/>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97.3</w:t>
            </w:r>
          </w:p>
        </w:tc>
        <w:tc>
          <w:tcPr>
            <w:tcW w:w="1260" w:type="dxa"/>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1,580</w:t>
            </w:r>
          </w:p>
        </w:tc>
        <w:tc>
          <w:tcPr>
            <w:tcW w:w="1332" w:type="dxa"/>
          </w:tcPr>
          <w:p w:rsidR="00310AF0"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18.6</w:t>
            </w:r>
          </w:p>
        </w:tc>
      </w:tr>
      <w:tr w:rsidR="00E57269" w:rsidRPr="00192251" w:rsidTr="00441F3D">
        <w:tblPrEx>
          <w:tblLook w:val="04A0"/>
        </w:tblPrEx>
        <w:trPr>
          <w:cantSplit/>
          <w:jc w:val="center"/>
        </w:trPr>
        <w:tc>
          <w:tcPr>
            <w:tcW w:w="810" w:type="dxa"/>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July</w:t>
            </w:r>
          </w:p>
        </w:tc>
        <w:tc>
          <w:tcPr>
            <w:tcW w:w="1170" w:type="dxa"/>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1,340</w:t>
            </w:r>
          </w:p>
        </w:tc>
        <w:tc>
          <w:tcPr>
            <w:tcW w:w="630" w:type="dxa"/>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34</w:t>
            </w:r>
          </w:p>
        </w:tc>
        <w:tc>
          <w:tcPr>
            <w:tcW w:w="1116" w:type="dxa"/>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2.5</w:t>
            </w:r>
          </w:p>
        </w:tc>
        <w:tc>
          <w:tcPr>
            <w:tcW w:w="1368" w:type="dxa"/>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251</w:t>
            </w:r>
          </w:p>
        </w:tc>
        <w:tc>
          <w:tcPr>
            <w:tcW w:w="630" w:type="dxa"/>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249</w:t>
            </w:r>
          </w:p>
        </w:tc>
        <w:tc>
          <w:tcPr>
            <w:tcW w:w="1332" w:type="dxa"/>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99.2</w:t>
            </w:r>
          </w:p>
        </w:tc>
        <w:tc>
          <w:tcPr>
            <w:tcW w:w="1260" w:type="dxa"/>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1,591</w:t>
            </w:r>
          </w:p>
        </w:tc>
        <w:tc>
          <w:tcPr>
            <w:tcW w:w="1332" w:type="dxa"/>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17.8</w:t>
            </w:r>
          </w:p>
        </w:tc>
      </w:tr>
      <w:tr w:rsidR="00E57269" w:rsidRPr="00192251" w:rsidTr="00441F3D">
        <w:tblPrEx>
          <w:tblLook w:val="04A0"/>
        </w:tblPrEx>
        <w:trPr>
          <w:cantSplit/>
          <w:jc w:val="center"/>
        </w:trPr>
        <w:tc>
          <w:tcPr>
            <w:tcW w:w="810" w:type="dxa"/>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Total</w:t>
            </w:r>
          </w:p>
        </w:tc>
        <w:tc>
          <w:tcPr>
            <w:tcW w:w="1170" w:type="dxa"/>
          </w:tcPr>
          <w:p w:rsidR="00E57269" w:rsidRPr="00C04F63" w:rsidRDefault="00E57269" w:rsidP="00441F3D">
            <w:pPr>
              <w:pStyle w:val="ListParagraph"/>
              <w:spacing w:after="0" w:line="240" w:lineRule="auto"/>
              <w:ind w:left="0"/>
              <w:jc w:val="center"/>
              <w:rPr>
                <w:rFonts w:ascii="Times New Roman" w:hAnsi="Times New Roman" w:cs="Times New Roman"/>
                <w:b/>
                <w:bCs/>
                <w:color w:val="000000"/>
                <w:sz w:val="20"/>
                <w:szCs w:val="20"/>
              </w:rPr>
            </w:pPr>
            <w:r w:rsidRPr="00C04F63">
              <w:rPr>
                <w:rFonts w:ascii="Times New Roman" w:hAnsi="Times New Roman" w:cs="Times New Roman"/>
                <w:b/>
                <w:bCs/>
                <w:color w:val="000000"/>
                <w:sz w:val="20"/>
                <w:szCs w:val="20"/>
              </w:rPr>
              <w:t>3,929</w:t>
            </w:r>
          </w:p>
        </w:tc>
        <w:tc>
          <w:tcPr>
            <w:tcW w:w="630" w:type="dxa"/>
          </w:tcPr>
          <w:p w:rsidR="00E57269" w:rsidRPr="00C04F63" w:rsidRDefault="00E57269" w:rsidP="00441F3D">
            <w:pPr>
              <w:pStyle w:val="ListParagraph"/>
              <w:spacing w:after="0" w:line="240" w:lineRule="auto"/>
              <w:ind w:left="0"/>
              <w:jc w:val="center"/>
              <w:rPr>
                <w:rFonts w:ascii="Times New Roman" w:hAnsi="Times New Roman" w:cs="Times New Roman"/>
                <w:b/>
                <w:bCs/>
                <w:color w:val="000000"/>
                <w:sz w:val="20"/>
                <w:szCs w:val="20"/>
              </w:rPr>
            </w:pPr>
            <w:r w:rsidRPr="00C04F63">
              <w:rPr>
                <w:rFonts w:ascii="Times New Roman" w:hAnsi="Times New Roman" w:cs="Times New Roman"/>
                <w:b/>
                <w:bCs/>
                <w:color w:val="000000"/>
                <w:sz w:val="20"/>
                <w:szCs w:val="20"/>
              </w:rPr>
              <w:t>100</w:t>
            </w:r>
          </w:p>
        </w:tc>
        <w:tc>
          <w:tcPr>
            <w:tcW w:w="1116" w:type="dxa"/>
          </w:tcPr>
          <w:p w:rsidR="00E57269" w:rsidRPr="00C04F63" w:rsidRDefault="00E57269" w:rsidP="00441F3D">
            <w:pPr>
              <w:pStyle w:val="ListParagraph"/>
              <w:spacing w:after="0" w:line="240" w:lineRule="auto"/>
              <w:ind w:left="0"/>
              <w:jc w:val="center"/>
              <w:rPr>
                <w:rFonts w:ascii="Times New Roman" w:hAnsi="Times New Roman" w:cs="Times New Roman"/>
                <w:b/>
                <w:bCs/>
                <w:color w:val="000000"/>
                <w:sz w:val="20"/>
                <w:szCs w:val="20"/>
              </w:rPr>
            </w:pPr>
          </w:p>
        </w:tc>
        <w:tc>
          <w:tcPr>
            <w:tcW w:w="1368" w:type="dxa"/>
          </w:tcPr>
          <w:p w:rsidR="00E57269" w:rsidRPr="00C04F63" w:rsidRDefault="00E57269" w:rsidP="00441F3D">
            <w:pPr>
              <w:pStyle w:val="ListParagraph"/>
              <w:spacing w:after="0" w:line="240" w:lineRule="auto"/>
              <w:ind w:left="0"/>
              <w:jc w:val="center"/>
              <w:rPr>
                <w:rFonts w:ascii="Times New Roman" w:hAnsi="Times New Roman" w:cs="Times New Roman"/>
                <w:b/>
                <w:bCs/>
                <w:color w:val="000000"/>
                <w:sz w:val="20"/>
                <w:szCs w:val="20"/>
              </w:rPr>
            </w:pPr>
            <w:r w:rsidRPr="00C04F63">
              <w:rPr>
                <w:rFonts w:ascii="Times New Roman" w:hAnsi="Times New Roman" w:cs="Times New Roman"/>
                <w:b/>
                <w:bCs/>
                <w:color w:val="000000"/>
                <w:sz w:val="20"/>
                <w:szCs w:val="20"/>
              </w:rPr>
              <w:t>713</w:t>
            </w:r>
          </w:p>
        </w:tc>
        <w:tc>
          <w:tcPr>
            <w:tcW w:w="630" w:type="dxa"/>
          </w:tcPr>
          <w:p w:rsidR="00E57269" w:rsidRPr="00C04F63" w:rsidRDefault="00E57269" w:rsidP="00441F3D">
            <w:pPr>
              <w:pStyle w:val="ListParagraph"/>
              <w:spacing w:after="0" w:line="240" w:lineRule="auto"/>
              <w:ind w:left="0"/>
              <w:jc w:val="center"/>
              <w:rPr>
                <w:rFonts w:ascii="Times New Roman" w:hAnsi="Times New Roman" w:cs="Times New Roman"/>
                <w:b/>
                <w:bCs/>
                <w:color w:val="000000"/>
                <w:sz w:val="20"/>
                <w:szCs w:val="20"/>
              </w:rPr>
            </w:pPr>
            <w:r w:rsidRPr="00C04F63">
              <w:rPr>
                <w:rFonts w:ascii="Times New Roman" w:hAnsi="Times New Roman" w:cs="Times New Roman"/>
                <w:b/>
                <w:bCs/>
                <w:color w:val="000000"/>
                <w:sz w:val="20"/>
                <w:szCs w:val="20"/>
              </w:rPr>
              <w:t>690</w:t>
            </w:r>
          </w:p>
        </w:tc>
        <w:tc>
          <w:tcPr>
            <w:tcW w:w="1332" w:type="dxa"/>
          </w:tcPr>
          <w:p w:rsidR="00E57269" w:rsidRPr="00C04F63" w:rsidRDefault="00E57269" w:rsidP="00441F3D">
            <w:pPr>
              <w:pStyle w:val="ListParagraph"/>
              <w:spacing w:after="0" w:line="240" w:lineRule="auto"/>
              <w:ind w:left="0"/>
              <w:jc w:val="center"/>
              <w:rPr>
                <w:rFonts w:ascii="Times New Roman" w:hAnsi="Times New Roman" w:cs="Times New Roman"/>
                <w:b/>
                <w:bCs/>
                <w:color w:val="000000"/>
                <w:sz w:val="20"/>
                <w:szCs w:val="20"/>
              </w:rPr>
            </w:pPr>
          </w:p>
        </w:tc>
        <w:tc>
          <w:tcPr>
            <w:tcW w:w="1260" w:type="dxa"/>
          </w:tcPr>
          <w:p w:rsidR="00E57269" w:rsidRPr="00C04F63" w:rsidRDefault="00E57269" w:rsidP="00441F3D">
            <w:pPr>
              <w:pStyle w:val="ListParagraph"/>
              <w:spacing w:after="0" w:line="240" w:lineRule="auto"/>
              <w:ind w:left="0"/>
              <w:jc w:val="center"/>
              <w:rPr>
                <w:rFonts w:ascii="Times New Roman" w:hAnsi="Times New Roman" w:cs="Times New Roman"/>
                <w:b/>
                <w:bCs/>
                <w:color w:val="000000"/>
                <w:sz w:val="20"/>
                <w:szCs w:val="20"/>
              </w:rPr>
            </w:pPr>
            <w:r w:rsidRPr="00C04F63">
              <w:rPr>
                <w:rFonts w:ascii="Times New Roman" w:hAnsi="Times New Roman" w:cs="Times New Roman"/>
                <w:b/>
                <w:bCs/>
                <w:color w:val="000000"/>
                <w:sz w:val="20"/>
                <w:szCs w:val="20"/>
              </w:rPr>
              <w:t>4,642</w:t>
            </w:r>
          </w:p>
        </w:tc>
        <w:tc>
          <w:tcPr>
            <w:tcW w:w="1332" w:type="dxa"/>
          </w:tcPr>
          <w:p w:rsidR="00D4146D" w:rsidRPr="00C04F63" w:rsidRDefault="00D4146D" w:rsidP="00441F3D">
            <w:pPr>
              <w:pStyle w:val="ListParagraph"/>
              <w:spacing w:after="0" w:line="240" w:lineRule="auto"/>
              <w:ind w:left="0"/>
              <w:jc w:val="center"/>
              <w:rPr>
                <w:rFonts w:ascii="Times New Roman" w:hAnsi="Times New Roman" w:cs="Times New Roman"/>
                <w:b/>
                <w:bCs/>
                <w:color w:val="000000"/>
                <w:sz w:val="20"/>
                <w:szCs w:val="20"/>
              </w:rPr>
            </w:pPr>
          </w:p>
        </w:tc>
      </w:tr>
      <w:tr w:rsidR="00CD26AD" w:rsidRPr="00C04F63" w:rsidTr="00441F3D">
        <w:tblPrEx>
          <w:tblLook w:val="04A0"/>
        </w:tblPrEx>
        <w:trPr>
          <w:cantSplit/>
          <w:jc w:val="center"/>
        </w:trPr>
        <w:tc>
          <w:tcPr>
            <w:tcW w:w="810" w:type="dxa"/>
          </w:tcPr>
          <w:p w:rsidR="00CD26AD" w:rsidRPr="00C04F63" w:rsidRDefault="00CD26AD" w:rsidP="00441F3D">
            <w:pPr>
              <w:pStyle w:val="ListParagraph"/>
              <w:spacing w:after="0" w:line="240" w:lineRule="auto"/>
              <w:ind w:left="0"/>
              <w:jc w:val="center"/>
              <w:rPr>
                <w:rFonts w:ascii="Times New Roman" w:hAnsi="Times New Roman" w:cs="Times New Roman"/>
                <w:color w:val="000000"/>
                <w:sz w:val="20"/>
                <w:szCs w:val="20"/>
              </w:rPr>
            </w:pPr>
          </w:p>
        </w:tc>
        <w:tc>
          <w:tcPr>
            <w:tcW w:w="1170" w:type="dxa"/>
          </w:tcPr>
          <w:p w:rsidR="00CD26AD" w:rsidRPr="00C04F63" w:rsidRDefault="00CD26AD" w:rsidP="00441F3D">
            <w:pPr>
              <w:pStyle w:val="ListParagraph"/>
              <w:spacing w:after="0" w:line="240" w:lineRule="auto"/>
              <w:ind w:left="0"/>
              <w:jc w:val="center"/>
              <w:rPr>
                <w:rFonts w:ascii="Times New Roman" w:hAnsi="Times New Roman" w:cs="Times New Roman"/>
                <w:color w:val="000000"/>
                <w:sz w:val="20"/>
                <w:szCs w:val="20"/>
              </w:rPr>
            </w:pPr>
          </w:p>
        </w:tc>
        <w:tc>
          <w:tcPr>
            <w:tcW w:w="630" w:type="dxa"/>
          </w:tcPr>
          <w:p w:rsidR="00CD26AD" w:rsidRPr="00C04F63" w:rsidRDefault="00CD26AD" w:rsidP="00441F3D">
            <w:pPr>
              <w:pStyle w:val="ListParagraph"/>
              <w:spacing w:after="0" w:line="240" w:lineRule="auto"/>
              <w:ind w:left="0"/>
              <w:jc w:val="center"/>
              <w:rPr>
                <w:rFonts w:ascii="Times New Roman" w:hAnsi="Times New Roman" w:cs="Times New Roman"/>
                <w:b/>
                <w:bCs/>
                <w:color w:val="000000"/>
                <w:sz w:val="20"/>
                <w:szCs w:val="20"/>
              </w:rPr>
            </w:pPr>
          </w:p>
        </w:tc>
        <w:tc>
          <w:tcPr>
            <w:tcW w:w="1116" w:type="dxa"/>
          </w:tcPr>
          <w:p w:rsidR="00CD26AD" w:rsidRPr="00C04F63" w:rsidRDefault="00CD26AD" w:rsidP="00441F3D">
            <w:pPr>
              <w:pStyle w:val="ListParagraph"/>
              <w:spacing w:after="0" w:line="240" w:lineRule="auto"/>
              <w:ind w:left="0"/>
              <w:jc w:val="center"/>
              <w:rPr>
                <w:rFonts w:ascii="Times New Roman" w:hAnsi="Times New Roman" w:cs="Times New Roman"/>
                <w:b/>
                <w:bCs/>
                <w:color w:val="000000"/>
                <w:sz w:val="20"/>
                <w:szCs w:val="20"/>
              </w:rPr>
            </w:pPr>
            <w:r w:rsidRPr="00C04F63">
              <w:rPr>
                <w:rFonts w:ascii="Times New Roman" w:hAnsi="Times New Roman" w:cs="Times New Roman"/>
                <w:b/>
                <w:bCs/>
                <w:color w:val="000000"/>
                <w:sz w:val="20"/>
                <w:szCs w:val="20"/>
              </w:rPr>
              <w:t>2.5</w:t>
            </w:r>
          </w:p>
        </w:tc>
        <w:tc>
          <w:tcPr>
            <w:tcW w:w="1368" w:type="dxa"/>
          </w:tcPr>
          <w:p w:rsidR="00CD26AD" w:rsidRPr="00C04F63" w:rsidRDefault="00CD26AD" w:rsidP="00441F3D">
            <w:pPr>
              <w:pStyle w:val="ListParagraph"/>
              <w:spacing w:after="0" w:line="240" w:lineRule="auto"/>
              <w:ind w:left="0"/>
              <w:jc w:val="center"/>
              <w:rPr>
                <w:rFonts w:ascii="Times New Roman" w:hAnsi="Times New Roman" w:cs="Times New Roman"/>
                <w:b/>
                <w:bCs/>
                <w:color w:val="000000"/>
                <w:sz w:val="20"/>
                <w:szCs w:val="20"/>
              </w:rPr>
            </w:pPr>
          </w:p>
        </w:tc>
        <w:tc>
          <w:tcPr>
            <w:tcW w:w="630" w:type="dxa"/>
          </w:tcPr>
          <w:p w:rsidR="00CD26AD" w:rsidRPr="00C04F63" w:rsidRDefault="00CD26AD" w:rsidP="00441F3D">
            <w:pPr>
              <w:pStyle w:val="ListParagraph"/>
              <w:spacing w:after="0" w:line="240" w:lineRule="auto"/>
              <w:ind w:left="0"/>
              <w:jc w:val="center"/>
              <w:rPr>
                <w:rFonts w:ascii="Times New Roman" w:hAnsi="Times New Roman" w:cs="Times New Roman"/>
                <w:b/>
                <w:bCs/>
                <w:color w:val="000000"/>
                <w:sz w:val="20"/>
                <w:szCs w:val="20"/>
              </w:rPr>
            </w:pPr>
          </w:p>
        </w:tc>
        <w:tc>
          <w:tcPr>
            <w:tcW w:w="1332" w:type="dxa"/>
          </w:tcPr>
          <w:p w:rsidR="00CD26AD" w:rsidRPr="00C04F63" w:rsidRDefault="00CD26AD" w:rsidP="00441F3D">
            <w:pPr>
              <w:pStyle w:val="ListParagraph"/>
              <w:spacing w:after="0" w:line="240" w:lineRule="auto"/>
              <w:ind w:left="0"/>
              <w:jc w:val="center"/>
              <w:rPr>
                <w:rFonts w:ascii="Times New Roman" w:hAnsi="Times New Roman" w:cs="Times New Roman"/>
                <w:b/>
                <w:bCs/>
                <w:color w:val="000000"/>
                <w:sz w:val="20"/>
                <w:szCs w:val="20"/>
              </w:rPr>
            </w:pPr>
            <w:r w:rsidRPr="00C04F63">
              <w:rPr>
                <w:rFonts w:ascii="Times New Roman" w:hAnsi="Times New Roman" w:cs="Times New Roman"/>
                <w:b/>
                <w:bCs/>
                <w:color w:val="000000"/>
                <w:sz w:val="20"/>
                <w:szCs w:val="20"/>
              </w:rPr>
              <w:t>96.8</w:t>
            </w:r>
          </w:p>
        </w:tc>
        <w:tc>
          <w:tcPr>
            <w:tcW w:w="1260" w:type="dxa"/>
          </w:tcPr>
          <w:p w:rsidR="00CD26AD" w:rsidRPr="00C04F63" w:rsidRDefault="00CD26AD" w:rsidP="00441F3D">
            <w:pPr>
              <w:pStyle w:val="ListParagraph"/>
              <w:spacing w:after="0" w:line="240" w:lineRule="auto"/>
              <w:ind w:left="0"/>
              <w:jc w:val="center"/>
              <w:rPr>
                <w:rFonts w:ascii="Times New Roman" w:hAnsi="Times New Roman" w:cs="Times New Roman"/>
                <w:b/>
                <w:bCs/>
                <w:color w:val="000000"/>
                <w:sz w:val="20"/>
                <w:szCs w:val="20"/>
              </w:rPr>
            </w:pPr>
          </w:p>
        </w:tc>
        <w:tc>
          <w:tcPr>
            <w:tcW w:w="1332" w:type="dxa"/>
          </w:tcPr>
          <w:p w:rsidR="0086176D" w:rsidRPr="0086176D" w:rsidRDefault="00CD26AD" w:rsidP="00441F3D">
            <w:pPr>
              <w:pStyle w:val="ListParagraph"/>
              <w:spacing w:after="0" w:line="240" w:lineRule="auto"/>
              <w:ind w:left="0"/>
              <w:jc w:val="center"/>
              <w:rPr>
                <w:rFonts w:ascii="Times New Roman" w:eastAsiaTheme="minorEastAsia" w:hAnsi="Times New Roman" w:cs="Times New Roman"/>
                <w:b/>
                <w:bCs/>
                <w:color w:val="000000"/>
                <w:sz w:val="20"/>
                <w:szCs w:val="20"/>
                <w:lang w:eastAsia="zh-CN"/>
              </w:rPr>
            </w:pPr>
            <w:r w:rsidRPr="00C04F63">
              <w:rPr>
                <w:rFonts w:ascii="Times New Roman" w:hAnsi="Times New Roman" w:cs="Times New Roman"/>
                <w:b/>
                <w:bCs/>
                <w:color w:val="000000"/>
                <w:sz w:val="20"/>
                <w:szCs w:val="20"/>
              </w:rPr>
              <w:t>17.0</w:t>
            </w:r>
          </w:p>
        </w:tc>
      </w:tr>
      <w:tr w:rsidR="00CD26AD" w:rsidRPr="00C04F63" w:rsidTr="00441F3D">
        <w:tblPrEx>
          <w:tblLook w:val="04A0"/>
        </w:tblPrEx>
        <w:trPr>
          <w:cantSplit/>
          <w:jc w:val="center"/>
        </w:trPr>
        <w:tc>
          <w:tcPr>
            <w:tcW w:w="810" w:type="dxa"/>
          </w:tcPr>
          <w:p w:rsidR="00CD26AD" w:rsidRPr="00C04F63" w:rsidRDefault="00CD26AD" w:rsidP="00441F3D">
            <w:pPr>
              <w:pStyle w:val="ListParagraph"/>
              <w:spacing w:after="0" w:line="240" w:lineRule="auto"/>
              <w:ind w:left="0"/>
              <w:jc w:val="center"/>
              <w:rPr>
                <w:rFonts w:ascii="Times New Roman" w:hAnsi="Times New Roman" w:cs="Times New Roman"/>
                <w:color w:val="000000"/>
                <w:sz w:val="20"/>
                <w:szCs w:val="20"/>
              </w:rPr>
            </w:pPr>
          </w:p>
        </w:tc>
        <w:tc>
          <w:tcPr>
            <w:tcW w:w="1170" w:type="dxa"/>
          </w:tcPr>
          <w:p w:rsidR="00CD26AD" w:rsidRPr="00C04F63" w:rsidRDefault="00CD26AD" w:rsidP="00441F3D">
            <w:pPr>
              <w:pStyle w:val="ListParagraph"/>
              <w:spacing w:after="0" w:line="240" w:lineRule="auto"/>
              <w:ind w:left="0"/>
              <w:jc w:val="center"/>
              <w:rPr>
                <w:rFonts w:ascii="Times New Roman" w:hAnsi="Times New Roman" w:cs="Times New Roman"/>
                <w:color w:val="000000"/>
                <w:sz w:val="20"/>
                <w:szCs w:val="20"/>
              </w:rPr>
            </w:pPr>
          </w:p>
        </w:tc>
        <w:tc>
          <w:tcPr>
            <w:tcW w:w="630" w:type="dxa"/>
          </w:tcPr>
          <w:p w:rsidR="00CD26AD" w:rsidRPr="00C04F63" w:rsidRDefault="00CD26AD" w:rsidP="00441F3D">
            <w:pPr>
              <w:pStyle w:val="ListParagraph"/>
              <w:spacing w:after="0" w:line="240" w:lineRule="auto"/>
              <w:ind w:left="0"/>
              <w:jc w:val="center"/>
              <w:rPr>
                <w:rFonts w:ascii="Times New Roman" w:hAnsi="Times New Roman" w:cs="Times New Roman"/>
                <w:b/>
                <w:bCs/>
                <w:color w:val="000000"/>
                <w:sz w:val="20"/>
                <w:szCs w:val="20"/>
              </w:rPr>
            </w:pPr>
          </w:p>
        </w:tc>
        <w:tc>
          <w:tcPr>
            <w:tcW w:w="1116" w:type="dxa"/>
          </w:tcPr>
          <w:p w:rsidR="00CD26AD" w:rsidRPr="00C04F63" w:rsidRDefault="00CD26AD" w:rsidP="00441F3D">
            <w:pPr>
              <w:pStyle w:val="ListParagraph"/>
              <w:spacing w:after="0" w:line="240" w:lineRule="auto"/>
              <w:ind w:left="0"/>
              <w:jc w:val="center"/>
              <w:rPr>
                <w:rFonts w:ascii="Times New Roman" w:hAnsi="Times New Roman" w:cs="Times New Roman"/>
                <w:b/>
                <w:bCs/>
                <w:color w:val="000000"/>
                <w:sz w:val="20"/>
                <w:szCs w:val="20"/>
              </w:rPr>
            </w:pPr>
          </w:p>
        </w:tc>
        <w:tc>
          <w:tcPr>
            <w:tcW w:w="1368" w:type="dxa"/>
          </w:tcPr>
          <w:p w:rsidR="00CD26AD" w:rsidRPr="00C04F63" w:rsidRDefault="00CD26AD" w:rsidP="00441F3D">
            <w:pPr>
              <w:pStyle w:val="ListParagraph"/>
              <w:spacing w:after="0" w:line="240" w:lineRule="auto"/>
              <w:ind w:left="0"/>
              <w:jc w:val="center"/>
              <w:rPr>
                <w:rFonts w:ascii="Times New Roman" w:hAnsi="Times New Roman" w:cs="Times New Roman"/>
                <w:b/>
                <w:bCs/>
                <w:color w:val="000000"/>
                <w:sz w:val="20"/>
                <w:szCs w:val="20"/>
              </w:rPr>
            </w:pPr>
          </w:p>
        </w:tc>
        <w:tc>
          <w:tcPr>
            <w:tcW w:w="630" w:type="dxa"/>
          </w:tcPr>
          <w:p w:rsidR="00CD26AD" w:rsidRPr="00C04F63" w:rsidRDefault="00CD26AD" w:rsidP="00441F3D">
            <w:pPr>
              <w:pStyle w:val="ListParagraph"/>
              <w:spacing w:after="0" w:line="240" w:lineRule="auto"/>
              <w:ind w:left="0"/>
              <w:jc w:val="center"/>
              <w:rPr>
                <w:rFonts w:ascii="Times New Roman" w:hAnsi="Times New Roman" w:cs="Times New Roman"/>
                <w:b/>
                <w:bCs/>
                <w:color w:val="000000"/>
                <w:sz w:val="20"/>
                <w:szCs w:val="20"/>
              </w:rPr>
            </w:pPr>
          </w:p>
        </w:tc>
        <w:tc>
          <w:tcPr>
            <w:tcW w:w="1332" w:type="dxa"/>
          </w:tcPr>
          <w:p w:rsidR="00CD26AD" w:rsidRPr="00C04F63" w:rsidRDefault="00CD26AD" w:rsidP="00441F3D">
            <w:pPr>
              <w:pStyle w:val="ListParagraph"/>
              <w:spacing w:after="0" w:line="240" w:lineRule="auto"/>
              <w:ind w:left="0"/>
              <w:jc w:val="center"/>
              <w:rPr>
                <w:rFonts w:ascii="Times New Roman" w:hAnsi="Times New Roman" w:cs="Times New Roman"/>
                <w:b/>
                <w:bCs/>
                <w:color w:val="000000"/>
                <w:sz w:val="20"/>
                <w:szCs w:val="20"/>
              </w:rPr>
            </w:pPr>
          </w:p>
        </w:tc>
        <w:tc>
          <w:tcPr>
            <w:tcW w:w="1260" w:type="dxa"/>
          </w:tcPr>
          <w:p w:rsidR="00CD26AD" w:rsidRPr="00C04F63" w:rsidRDefault="00CD26AD" w:rsidP="00441F3D">
            <w:pPr>
              <w:pStyle w:val="ListParagraph"/>
              <w:spacing w:after="0" w:line="240" w:lineRule="auto"/>
              <w:ind w:left="0"/>
              <w:jc w:val="center"/>
              <w:rPr>
                <w:rFonts w:ascii="Times New Roman" w:hAnsi="Times New Roman" w:cs="Times New Roman"/>
                <w:b/>
                <w:bCs/>
                <w:color w:val="000000"/>
                <w:sz w:val="20"/>
                <w:szCs w:val="20"/>
              </w:rPr>
            </w:pPr>
          </w:p>
        </w:tc>
        <w:tc>
          <w:tcPr>
            <w:tcW w:w="1332" w:type="dxa"/>
          </w:tcPr>
          <w:p w:rsidR="00CD26AD" w:rsidRPr="00C04F63" w:rsidRDefault="00CD26AD" w:rsidP="00441F3D">
            <w:pPr>
              <w:pStyle w:val="ListParagraph"/>
              <w:spacing w:after="0" w:line="240" w:lineRule="auto"/>
              <w:ind w:left="0"/>
              <w:jc w:val="center"/>
              <w:rPr>
                <w:rFonts w:ascii="Times New Roman" w:hAnsi="Times New Roman" w:cs="Times New Roman"/>
                <w:b/>
                <w:bCs/>
                <w:color w:val="000000"/>
                <w:sz w:val="20"/>
                <w:szCs w:val="20"/>
              </w:rPr>
            </w:pPr>
          </w:p>
        </w:tc>
      </w:tr>
    </w:tbl>
    <w:p w:rsidR="0086176D" w:rsidRDefault="0086176D" w:rsidP="00441F3D">
      <w:pPr>
        <w:pStyle w:val="ListParagraph"/>
        <w:spacing w:after="0" w:line="240" w:lineRule="auto"/>
        <w:ind w:left="0"/>
        <w:jc w:val="both"/>
        <w:rPr>
          <w:rFonts w:ascii="Times New Roman" w:eastAsiaTheme="minorEastAsia" w:hAnsi="Times New Roman" w:cs="Times New Roman"/>
          <w:color w:val="000000"/>
          <w:sz w:val="20"/>
          <w:szCs w:val="20"/>
          <w:lang w:eastAsia="zh-CN"/>
        </w:rPr>
      </w:pPr>
    </w:p>
    <w:p w:rsidR="0070088C" w:rsidRDefault="0070088C" w:rsidP="00441F3D">
      <w:pPr>
        <w:pStyle w:val="ListParagraph"/>
        <w:spacing w:after="0" w:line="240" w:lineRule="auto"/>
        <w:ind w:left="0"/>
        <w:jc w:val="both"/>
        <w:rPr>
          <w:rFonts w:ascii="Times New Roman" w:eastAsiaTheme="minorEastAsia" w:hAnsi="Times New Roman" w:cs="Times New Roman"/>
          <w:color w:val="000000"/>
          <w:sz w:val="20"/>
          <w:szCs w:val="20"/>
          <w:lang w:eastAsia="zh-CN"/>
        </w:rPr>
      </w:pPr>
    </w:p>
    <w:p w:rsidR="00E57269" w:rsidRPr="00C04F63" w:rsidRDefault="00E57269" w:rsidP="00441F3D">
      <w:pPr>
        <w:pStyle w:val="ListParagraph"/>
        <w:spacing w:after="0" w:line="240" w:lineRule="auto"/>
        <w:ind w:left="0"/>
        <w:jc w:val="both"/>
        <w:rPr>
          <w:rFonts w:ascii="Times New Roman" w:hAnsi="Times New Roman" w:cs="Times New Roman"/>
          <w:color w:val="000000"/>
          <w:sz w:val="20"/>
          <w:szCs w:val="20"/>
        </w:rPr>
      </w:pPr>
      <w:r w:rsidRPr="00C04F63">
        <w:rPr>
          <w:rFonts w:ascii="Times New Roman" w:hAnsi="Times New Roman" w:cs="Times New Roman"/>
          <w:color w:val="000000"/>
          <w:sz w:val="20"/>
          <w:szCs w:val="20"/>
        </w:rPr>
        <w:t xml:space="preserve">Table </w:t>
      </w:r>
      <w:r w:rsidR="004928EA" w:rsidRPr="00C04F63">
        <w:rPr>
          <w:rFonts w:ascii="Times New Roman" w:hAnsi="Times New Roman" w:cs="Times New Roman"/>
          <w:color w:val="000000"/>
          <w:sz w:val="20"/>
          <w:szCs w:val="20"/>
        </w:rPr>
        <w:t>(</w:t>
      </w:r>
      <w:r w:rsidRPr="00C04F63">
        <w:rPr>
          <w:rFonts w:ascii="Times New Roman" w:hAnsi="Times New Roman" w:cs="Times New Roman"/>
          <w:color w:val="000000"/>
          <w:sz w:val="20"/>
          <w:szCs w:val="20"/>
        </w:rPr>
        <w:t>2</w:t>
      </w:r>
      <w:r w:rsidR="004928EA" w:rsidRPr="00C04F63">
        <w:rPr>
          <w:rFonts w:ascii="Times New Roman" w:hAnsi="Times New Roman" w:cs="Times New Roman"/>
          <w:color w:val="000000"/>
          <w:sz w:val="20"/>
          <w:szCs w:val="20"/>
        </w:rPr>
        <w:t xml:space="preserve">) </w:t>
      </w:r>
      <w:r w:rsidRPr="00C04F63">
        <w:rPr>
          <w:rFonts w:ascii="Times New Roman" w:hAnsi="Times New Roman" w:cs="Times New Roman"/>
          <w:color w:val="000000"/>
          <w:sz w:val="20"/>
          <w:szCs w:val="20"/>
        </w:rPr>
        <w:t xml:space="preserve">: Apparent prevalence of Bovine </w:t>
      </w:r>
      <w:proofErr w:type="spellStart"/>
      <w:r w:rsidRPr="00C04F63">
        <w:rPr>
          <w:rFonts w:ascii="Times New Roman" w:hAnsi="Times New Roman" w:cs="Times New Roman"/>
          <w:color w:val="000000"/>
          <w:sz w:val="20"/>
          <w:szCs w:val="20"/>
        </w:rPr>
        <w:t>fasciolosis</w:t>
      </w:r>
      <w:proofErr w:type="spellEnd"/>
      <w:r w:rsidRPr="00C04F63">
        <w:rPr>
          <w:rFonts w:ascii="Times New Roman" w:hAnsi="Times New Roman" w:cs="Times New Roman"/>
          <w:color w:val="000000"/>
          <w:sz w:val="20"/>
          <w:szCs w:val="20"/>
        </w:rPr>
        <w:t xml:space="preserve"> from fecal examination at Juba Slaughter House, May –July,</w:t>
      </w:r>
      <w:r w:rsidR="0046270D" w:rsidRPr="00C04F63">
        <w:rPr>
          <w:rFonts w:ascii="Times New Roman" w:hAnsi="Times New Roman" w:cs="Times New Roman"/>
          <w:color w:val="000000"/>
          <w:sz w:val="20"/>
          <w:szCs w:val="20"/>
        </w:rPr>
        <w:t xml:space="preserve"> </w:t>
      </w:r>
      <w:r w:rsidRPr="00C04F63">
        <w:rPr>
          <w:rFonts w:ascii="Times New Roman" w:hAnsi="Times New Roman" w:cs="Times New Roman"/>
          <w:color w:val="000000"/>
          <w:sz w:val="20"/>
          <w:szCs w:val="20"/>
        </w:rPr>
        <w:t>2012.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9"/>
        <w:gridCol w:w="900"/>
        <w:gridCol w:w="580"/>
        <w:gridCol w:w="1224"/>
        <w:gridCol w:w="864"/>
        <w:gridCol w:w="580"/>
        <w:gridCol w:w="1226"/>
        <w:gridCol w:w="1747"/>
        <w:gridCol w:w="1616"/>
      </w:tblGrid>
      <w:tr w:rsidR="00E57269" w:rsidRPr="00192251" w:rsidTr="0070088C">
        <w:trPr>
          <w:cantSplit/>
          <w:jc w:val="center"/>
        </w:trPr>
        <w:tc>
          <w:tcPr>
            <w:tcW w:w="438" w:type="pct"/>
            <w:shd w:val="clear" w:color="auto" w:fill="auto"/>
          </w:tcPr>
          <w:p w:rsidR="00E57269" w:rsidRPr="00C04F63" w:rsidRDefault="00E57269" w:rsidP="00441F3D">
            <w:pPr>
              <w:pStyle w:val="ListParagraph"/>
              <w:spacing w:after="0" w:line="240" w:lineRule="auto"/>
              <w:ind w:left="0"/>
              <w:jc w:val="both"/>
              <w:rPr>
                <w:rFonts w:ascii="Times New Roman" w:hAnsi="Times New Roman" w:cs="Times New Roman"/>
                <w:color w:val="000000"/>
                <w:sz w:val="20"/>
                <w:szCs w:val="20"/>
              </w:rPr>
            </w:pPr>
          </w:p>
        </w:tc>
        <w:tc>
          <w:tcPr>
            <w:tcW w:w="2806" w:type="pct"/>
            <w:gridSpan w:val="6"/>
            <w:shd w:val="clear" w:color="auto" w:fill="auto"/>
          </w:tcPr>
          <w:p w:rsidR="00E57269" w:rsidRPr="00192251" w:rsidRDefault="00E57269" w:rsidP="00441F3D">
            <w:pPr>
              <w:spacing w:after="0" w:line="240" w:lineRule="auto"/>
              <w:jc w:val="center"/>
              <w:rPr>
                <w:rFonts w:ascii="Times New Roman" w:eastAsiaTheme="minorEastAsia" w:hAnsi="Times New Roman" w:cs="Times New Roman"/>
                <w:color w:val="000000"/>
                <w:sz w:val="20"/>
                <w:szCs w:val="20"/>
              </w:rPr>
            </w:pPr>
            <w:r w:rsidRPr="00192251">
              <w:rPr>
                <w:rFonts w:ascii="Times New Roman" w:eastAsiaTheme="minorEastAsia" w:hAnsi="Times New Roman" w:cs="Times New Roman"/>
                <w:color w:val="000000"/>
                <w:sz w:val="20"/>
                <w:szCs w:val="20"/>
              </w:rPr>
              <w:t>Fecal  Examination</w:t>
            </w:r>
          </w:p>
        </w:tc>
        <w:tc>
          <w:tcPr>
            <w:tcW w:w="1756" w:type="pct"/>
            <w:gridSpan w:val="2"/>
            <w:shd w:val="clear" w:color="auto" w:fill="auto"/>
          </w:tcPr>
          <w:p w:rsidR="00E57269" w:rsidRPr="00192251" w:rsidRDefault="00E57269" w:rsidP="00441F3D">
            <w:pPr>
              <w:spacing w:after="0" w:line="240" w:lineRule="auto"/>
              <w:jc w:val="center"/>
              <w:rPr>
                <w:rFonts w:ascii="Times New Roman" w:eastAsiaTheme="minorEastAsia" w:hAnsi="Times New Roman" w:cs="Times New Roman"/>
                <w:color w:val="000000"/>
                <w:sz w:val="20"/>
                <w:szCs w:val="20"/>
              </w:rPr>
            </w:pPr>
            <w:r w:rsidRPr="00192251">
              <w:rPr>
                <w:rFonts w:ascii="Times New Roman" w:eastAsiaTheme="minorEastAsia" w:hAnsi="Times New Roman" w:cs="Times New Roman"/>
                <w:color w:val="000000"/>
                <w:sz w:val="20"/>
                <w:szCs w:val="20"/>
              </w:rPr>
              <w:t>Total</w:t>
            </w:r>
          </w:p>
        </w:tc>
      </w:tr>
      <w:tr w:rsidR="0086176D" w:rsidRPr="00192251" w:rsidTr="0070088C">
        <w:trPr>
          <w:cantSplit/>
          <w:jc w:val="center"/>
        </w:trPr>
        <w:tc>
          <w:tcPr>
            <w:tcW w:w="438" w:type="pct"/>
            <w:vMerge w:val="restart"/>
            <w:shd w:val="clear" w:color="auto" w:fill="auto"/>
          </w:tcPr>
          <w:p w:rsidR="0086176D" w:rsidRPr="00C04F63" w:rsidRDefault="0086176D" w:rsidP="00441F3D">
            <w:pPr>
              <w:pStyle w:val="ListParagraph"/>
              <w:spacing w:after="0" w:line="240" w:lineRule="auto"/>
              <w:ind w:left="0"/>
              <w:jc w:val="both"/>
              <w:rPr>
                <w:rFonts w:ascii="Times New Roman" w:hAnsi="Times New Roman" w:cs="Times New Roman"/>
                <w:color w:val="000000"/>
                <w:sz w:val="20"/>
                <w:szCs w:val="20"/>
              </w:rPr>
            </w:pPr>
            <w:r w:rsidRPr="00C04F63">
              <w:rPr>
                <w:rFonts w:ascii="Times New Roman" w:hAnsi="Times New Roman" w:cs="Times New Roman"/>
                <w:color w:val="000000"/>
                <w:sz w:val="20"/>
                <w:szCs w:val="20"/>
              </w:rPr>
              <w:t>Month</w:t>
            </w:r>
          </w:p>
        </w:tc>
        <w:tc>
          <w:tcPr>
            <w:tcW w:w="2806" w:type="pct"/>
            <w:gridSpan w:val="6"/>
            <w:shd w:val="clear" w:color="auto" w:fill="auto"/>
          </w:tcPr>
          <w:p w:rsidR="0086176D" w:rsidRPr="00192251" w:rsidRDefault="0086176D" w:rsidP="00441F3D">
            <w:pPr>
              <w:spacing w:after="0" w:line="240" w:lineRule="auto"/>
              <w:jc w:val="center"/>
              <w:rPr>
                <w:rFonts w:ascii="Times New Roman" w:eastAsiaTheme="minorEastAsia" w:hAnsi="Times New Roman" w:cs="Times New Roman"/>
                <w:noProof/>
                <w:color w:val="000000"/>
                <w:sz w:val="20"/>
                <w:szCs w:val="20"/>
              </w:rPr>
            </w:pPr>
          </w:p>
        </w:tc>
        <w:tc>
          <w:tcPr>
            <w:tcW w:w="1756" w:type="pct"/>
            <w:gridSpan w:val="2"/>
            <w:shd w:val="clear" w:color="auto" w:fill="auto"/>
          </w:tcPr>
          <w:p w:rsidR="0086176D" w:rsidRPr="00192251" w:rsidRDefault="0086176D" w:rsidP="00441F3D">
            <w:pPr>
              <w:spacing w:after="0" w:line="240" w:lineRule="auto"/>
              <w:jc w:val="center"/>
              <w:rPr>
                <w:rFonts w:ascii="Times New Roman" w:eastAsiaTheme="minorEastAsia" w:hAnsi="Times New Roman" w:cs="Times New Roman"/>
                <w:noProof/>
                <w:color w:val="000000"/>
                <w:sz w:val="20"/>
                <w:szCs w:val="20"/>
              </w:rPr>
            </w:pPr>
          </w:p>
        </w:tc>
      </w:tr>
      <w:tr w:rsidR="00A8569C" w:rsidRPr="00192251" w:rsidTr="0070088C">
        <w:tblPrEx>
          <w:tblLook w:val="04A0"/>
        </w:tblPrEx>
        <w:trPr>
          <w:cantSplit/>
          <w:jc w:val="center"/>
        </w:trPr>
        <w:tc>
          <w:tcPr>
            <w:tcW w:w="438" w:type="pct"/>
            <w:vMerge/>
            <w:shd w:val="clear" w:color="auto" w:fill="auto"/>
          </w:tcPr>
          <w:p w:rsidR="00E57269" w:rsidRPr="00C04F63" w:rsidRDefault="00E57269" w:rsidP="00441F3D">
            <w:pPr>
              <w:pStyle w:val="ListParagraph"/>
              <w:spacing w:after="0" w:line="240" w:lineRule="auto"/>
              <w:ind w:left="0"/>
              <w:jc w:val="both"/>
              <w:rPr>
                <w:rFonts w:ascii="Times New Roman" w:hAnsi="Times New Roman" w:cs="Times New Roman"/>
                <w:i/>
                <w:color w:val="000000"/>
                <w:sz w:val="20"/>
                <w:szCs w:val="20"/>
              </w:rPr>
            </w:pPr>
          </w:p>
        </w:tc>
        <w:tc>
          <w:tcPr>
            <w:tcW w:w="470" w:type="pct"/>
            <w:shd w:val="clear" w:color="auto" w:fill="auto"/>
          </w:tcPr>
          <w:p w:rsidR="00E57269" w:rsidRPr="00C04F63" w:rsidRDefault="00246490" w:rsidP="00441F3D">
            <w:pPr>
              <w:pStyle w:val="ListParagraph"/>
              <w:spacing w:after="0" w:line="240" w:lineRule="auto"/>
              <w:ind w:left="0"/>
              <w:jc w:val="center"/>
              <w:rPr>
                <w:rFonts w:ascii="Times New Roman" w:hAnsi="Times New Roman" w:cs="Times New Roman"/>
                <w:color w:val="000000"/>
                <w:sz w:val="20"/>
                <w:szCs w:val="20"/>
              </w:rPr>
            </w:pPr>
            <w:proofErr w:type="spellStart"/>
            <w:r w:rsidRPr="00C04F63">
              <w:rPr>
                <w:rFonts w:ascii="Times New Roman" w:hAnsi="Times New Roman" w:cs="Times New Roman"/>
                <w:color w:val="000000"/>
                <w:sz w:val="20"/>
                <w:szCs w:val="20"/>
              </w:rPr>
              <w:t>Ankole</w:t>
            </w:r>
            <w:proofErr w:type="spellEnd"/>
          </w:p>
        </w:tc>
        <w:tc>
          <w:tcPr>
            <w:tcW w:w="303" w:type="pct"/>
            <w:shd w:val="clear" w:color="auto" w:fill="auto"/>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No.</w:t>
            </w:r>
          </w:p>
        </w:tc>
        <w:tc>
          <w:tcPr>
            <w:tcW w:w="639" w:type="pct"/>
            <w:shd w:val="clear" w:color="auto" w:fill="auto"/>
          </w:tcPr>
          <w:p w:rsidR="00E57269" w:rsidRPr="00C04F63" w:rsidRDefault="004A091F"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Prevalence</w:t>
            </w:r>
          </w:p>
        </w:tc>
        <w:tc>
          <w:tcPr>
            <w:tcW w:w="451" w:type="pct"/>
            <w:shd w:val="clear" w:color="auto" w:fill="auto"/>
          </w:tcPr>
          <w:p w:rsidR="00E57269" w:rsidRPr="00C04F63" w:rsidRDefault="00246490" w:rsidP="00441F3D">
            <w:pPr>
              <w:pStyle w:val="ListParagraph"/>
              <w:spacing w:after="0" w:line="240" w:lineRule="auto"/>
              <w:ind w:left="0"/>
              <w:jc w:val="center"/>
              <w:rPr>
                <w:rFonts w:ascii="Times New Roman" w:hAnsi="Times New Roman" w:cs="Times New Roman"/>
                <w:color w:val="000000"/>
                <w:sz w:val="20"/>
                <w:szCs w:val="20"/>
              </w:rPr>
            </w:pPr>
            <w:proofErr w:type="spellStart"/>
            <w:r w:rsidRPr="00C04F63">
              <w:rPr>
                <w:rFonts w:ascii="Times New Roman" w:hAnsi="Times New Roman" w:cs="Times New Roman"/>
                <w:color w:val="000000"/>
                <w:sz w:val="20"/>
                <w:szCs w:val="20"/>
              </w:rPr>
              <w:t>Nilotic</w:t>
            </w:r>
            <w:proofErr w:type="spellEnd"/>
          </w:p>
        </w:tc>
        <w:tc>
          <w:tcPr>
            <w:tcW w:w="303" w:type="pct"/>
            <w:shd w:val="clear" w:color="auto" w:fill="auto"/>
          </w:tcPr>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No.</w:t>
            </w:r>
          </w:p>
        </w:tc>
        <w:tc>
          <w:tcPr>
            <w:tcW w:w="639" w:type="pct"/>
            <w:shd w:val="clear" w:color="auto" w:fill="auto"/>
          </w:tcPr>
          <w:p w:rsidR="006E7A92"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Prevalence</w:t>
            </w:r>
          </w:p>
        </w:tc>
        <w:tc>
          <w:tcPr>
            <w:tcW w:w="912" w:type="pct"/>
            <w:shd w:val="clear" w:color="auto" w:fill="auto"/>
          </w:tcPr>
          <w:p w:rsidR="00E57269" w:rsidRPr="00C04F63" w:rsidRDefault="00D51135" w:rsidP="00441F3D">
            <w:pPr>
              <w:pStyle w:val="ListParagraph"/>
              <w:spacing w:after="0" w:line="240" w:lineRule="auto"/>
              <w:ind w:left="0"/>
              <w:jc w:val="center"/>
              <w:rPr>
                <w:rFonts w:ascii="Times New Roman" w:hAnsi="Times New Roman" w:cs="Times New Roman"/>
                <w:iCs/>
                <w:color w:val="000000"/>
                <w:sz w:val="20"/>
                <w:szCs w:val="20"/>
              </w:rPr>
            </w:pPr>
            <w:proofErr w:type="spellStart"/>
            <w:r w:rsidRPr="00C04F63">
              <w:rPr>
                <w:rFonts w:ascii="Times New Roman" w:hAnsi="Times New Roman" w:cs="Times New Roman"/>
                <w:iCs/>
                <w:color w:val="000000"/>
                <w:sz w:val="20"/>
                <w:szCs w:val="20"/>
              </w:rPr>
              <w:t>No.of</w:t>
            </w:r>
            <w:proofErr w:type="spellEnd"/>
            <w:r w:rsidRPr="00C04F63">
              <w:rPr>
                <w:rFonts w:ascii="Times New Roman" w:hAnsi="Times New Roman" w:cs="Times New Roman"/>
                <w:iCs/>
                <w:color w:val="000000"/>
                <w:sz w:val="20"/>
                <w:szCs w:val="20"/>
              </w:rPr>
              <w:t xml:space="preserve"> c</w:t>
            </w:r>
            <w:r w:rsidR="00E57269" w:rsidRPr="00C04F63">
              <w:rPr>
                <w:rFonts w:ascii="Times New Roman" w:hAnsi="Times New Roman" w:cs="Times New Roman"/>
                <w:iCs/>
                <w:color w:val="000000"/>
                <w:sz w:val="20"/>
                <w:szCs w:val="20"/>
              </w:rPr>
              <w:t>attle</w:t>
            </w:r>
          </w:p>
        </w:tc>
        <w:tc>
          <w:tcPr>
            <w:tcW w:w="844" w:type="pct"/>
            <w:shd w:val="clear" w:color="auto" w:fill="auto"/>
          </w:tcPr>
          <w:p w:rsidR="00E57269" w:rsidRPr="00C04F63" w:rsidRDefault="00E57269" w:rsidP="00441F3D">
            <w:pPr>
              <w:pStyle w:val="ListParagraph"/>
              <w:spacing w:after="0" w:line="240" w:lineRule="auto"/>
              <w:ind w:left="0"/>
              <w:jc w:val="center"/>
              <w:rPr>
                <w:rFonts w:ascii="Times New Roman" w:hAnsi="Times New Roman" w:cs="Times New Roman"/>
                <w:iCs/>
                <w:color w:val="000000"/>
                <w:sz w:val="20"/>
                <w:szCs w:val="20"/>
              </w:rPr>
            </w:pPr>
            <w:r w:rsidRPr="00C04F63">
              <w:rPr>
                <w:rFonts w:ascii="Times New Roman" w:hAnsi="Times New Roman" w:cs="Times New Roman"/>
                <w:iCs/>
                <w:color w:val="000000"/>
                <w:sz w:val="20"/>
                <w:szCs w:val="20"/>
              </w:rPr>
              <w:t>Overall</w:t>
            </w:r>
          </w:p>
        </w:tc>
      </w:tr>
      <w:tr w:rsidR="0086176D" w:rsidRPr="00C04F63" w:rsidTr="0070088C">
        <w:tblPrEx>
          <w:tblLook w:val="04A0"/>
        </w:tblPrEx>
        <w:trPr>
          <w:cantSplit/>
          <w:jc w:val="center"/>
        </w:trPr>
        <w:tc>
          <w:tcPr>
            <w:tcW w:w="438" w:type="pct"/>
            <w:shd w:val="clear" w:color="auto" w:fill="auto"/>
          </w:tcPr>
          <w:p w:rsidR="0086176D" w:rsidRPr="00C04F63" w:rsidRDefault="0086176D" w:rsidP="00441F3D">
            <w:pPr>
              <w:pStyle w:val="ListParagraph"/>
              <w:spacing w:after="0" w:line="240" w:lineRule="auto"/>
              <w:ind w:left="0"/>
              <w:jc w:val="both"/>
              <w:rPr>
                <w:rFonts w:ascii="Times New Roman" w:hAnsi="Times New Roman" w:cs="Times New Roman"/>
                <w:i/>
                <w:color w:val="000000"/>
                <w:sz w:val="20"/>
                <w:szCs w:val="20"/>
              </w:rPr>
            </w:pPr>
          </w:p>
        </w:tc>
        <w:tc>
          <w:tcPr>
            <w:tcW w:w="470" w:type="pct"/>
            <w:shd w:val="clear" w:color="auto" w:fill="auto"/>
          </w:tcPr>
          <w:p w:rsidR="0086176D" w:rsidRPr="00C04F63" w:rsidRDefault="0086176D"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cattle</w:t>
            </w:r>
          </w:p>
        </w:tc>
        <w:tc>
          <w:tcPr>
            <w:tcW w:w="303" w:type="pct"/>
            <w:shd w:val="clear" w:color="auto" w:fill="auto"/>
          </w:tcPr>
          <w:p w:rsidR="0086176D" w:rsidRPr="00C04F63" w:rsidRDefault="0086176D"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w:t>
            </w:r>
            <w:proofErr w:type="spellStart"/>
            <w:r w:rsidRPr="00C04F63">
              <w:rPr>
                <w:rFonts w:ascii="Times New Roman" w:hAnsi="Times New Roman" w:cs="Times New Roman"/>
                <w:color w:val="000000"/>
                <w:sz w:val="20"/>
                <w:szCs w:val="20"/>
              </w:rPr>
              <w:t>ve</w:t>
            </w:r>
            <w:proofErr w:type="spellEnd"/>
          </w:p>
        </w:tc>
        <w:tc>
          <w:tcPr>
            <w:tcW w:w="639" w:type="pct"/>
            <w:shd w:val="clear" w:color="auto" w:fill="auto"/>
          </w:tcPr>
          <w:p w:rsidR="0086176D" w:rsidRPr="00C04F63" w:rsidRDefault="0086176D"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 (mean)</w:t>
            </w:r>
          </w:p>
        </w:tc>
        <w:tc>
          <w:tcPr>
            <w:tcW w:w="451" w:type="pct"/>
            <w:shd w:val="clear" w:color="auto" w:fill="auto"/>
          </w:tcPr>
          <w:p w:rsidR="0086176D" w:rsidRPr="00C04F63" w:rsidRDefault="0086176D"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cattle</w:t>
            </w:r>
          </w:p>
        </w:tc>
        <w:tc>
          <w:tcPr>
            <w:tcW w:w="303" w:type="pct"/>
            <w:shd w:val="clear" w:color="auto" w:fill="auto"/>
          </w:tcPr>
          <w:p w:rsidR="0086176D" w:rsidRPr="00C04F63" w:rsidRDefault="0086176D"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w:t>
            </w:r>
            <w:proofErr w:type="spellStart"/>
            <w:r w:rsidRPr="00C04F63">
              <w:rPr>
                <w:rFonts w:ascii="Times New Roman" w:hAnsi="Times New Roman" w:cs="Times New Roman"/>
                <w:color w:val="000000"/>
                <w:sz w:val="20"/>
                <w:szCs w:val="20"/>
              </w:rPr>
              <w:t>ve</w:t>
            </w:r>
            <w:proofErr w:type="spellEnd"/>
          </w:p>
        </w:tc>
        <w:tc>
          <w:tcPr>
            <w:tcW w:w="639" w:type="pct"/>
            <w:shd w:val="clear" w:color="auto" w:fill="auto"/>
          </w:tcPr>
          <w:p w:rsidR="0086176D" w:rsidRPr="00C04F63" w:rsidRDefault="0086176D"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  (mean)</w:t>
            </w:r>
          </w:p>
        </w:tc>
        <w:tc>
          <w:tcPr>
            <w:tcW w:w="912" w:type="pct"/>
            <w:shd w:val="clear" w:color="auto" w:fill="auto"/>
          </w:tcPr>
          <w:p w:rsidR="0086176D" w:rsidRPr="00C04F63" w:rsidRDefault="0086176D" w:rsidP="00441F3D">
            <w:pPr>
              <w:pStyle w:val="ListParagraph"/>
              <w:spacing w:after="0" w:line="240" w:lineRule="auto"/>
              <w:ind w:left="0"/>
              <w:jc w:val="center"/>
              <w:rPr>
                <w:rFonts w:ascii="Times New Roman" w:hAnsi="Times New Roman" w:cs="Times New Roman"/>
                <w:iCs/>
                <w:color w:val="000000"/>
                <w:sz w:val="20"/>
                <w:szCs w:val="20"/>
              </w:rPr>
            </w:pPr>
            <w:r w:rsidRPr="00C04F63">
              <w:rPr>
                <w:rFonts w:ascii="Times New Roman" w:hAnsi="Times New Roman" w:cs="Times New Roman"/>
                <w:iCs/>
                <w:color w:val="000000"/>
                <w:sz w:val="20"/>
                <w:szCs w:val="20"/>
              </w:rPr>
              <w:t>examined/month</w:t>
            </w:r>
          </w:p>
        </w:tc>
        <w:tc>
          <w:tcPr>
            <w:tcW w:w="844" w:type="pct"/>
            <w:shd w:val="clear" w:color="auto" w:fill="auto"/>
          </w:tcPr>
          <w:p w:rsidR="0086176D" w:rsidRPr="00C04F63" w:rsidRDefault="0086176D" w:rsidP="00441F3D">
            <w:pPr>
              <w:pStyle w:val="ListParagraph"/>
              <w:spacing w:after="0" w:line="240" w:lineRule="auto"/>
              <w:ind w:left="0"/>
              <w:jc w:val="center"/>
              <w:rPr>
                <w:rFonts w:ascii="Times New Roman" w:hAnsi="Times New Roman" w:cs="Times New Roman"/>
                <w:iCs/>
                <w:color w:val="000000"/>
                <w:sz w:val="20"/>
                <w:szCs w:val="20"/>
              </w:rPr>
            </w:pPr>
            <w:r w:rsidRPr="00C04F63">
              <w:rPr>
                <w:rFonts w:ascii="Times New Roman" w:hAnsi="Times New Roman" w:cs="Times New Roman"/>
                <w:iCs/>
                <w:color w:val="000000"/>
                <w:sz w:val="20"/>
                <w:szCs w:val="20"/>
              </w:rPr>
              <w:t>Prevalence (%)</w:t>
            </w:r>
          </w:p>
        </w:tc>
      </w:tr>
      <w:tr w:rsidR="00790E81" w:rsidRPr="00192251" w:rsidTr="0070088C">
        <w:tblPrEx>
          <w:tblLook w:val="04A0"/>
        </w:tblPrEx>
        <w:trPr>
          <w:cantSplit/>
          <w:jc w:val="center"/>
        </w:trPr>
        <w:tc>
          <w:tcPr>
            <w:tcW w:w="438" w:type="pct"/>
            <w:shd w:val="clear" w:color="auto" w:fill="auto"/>
          </w:tcPr>
          <w:p w:rsidR="00790E81" w:rsidRPr="00C04F63" w:rsidRDefault="00790E81" w:rsidP="00441F3D">
            <w:pPr>
              <w:pStyle w:val="ListParagraph"/>
              <w:spacing w:after="0" w:line="240" w:lineRule="auto"/>
              <w:ind w:left="0"/>
              <w:jc w:val="both"/>
              <w:rPr>
                <w:rFonts w:ascii="Times New Roman" w:hAnsi="Times New Roman" w:cs="Times New Roman"/>
                <w:color w:val="000000"/>
                <w:sz w:val="20"/>
                <w:szCs w:val="20"/>
              </w:rPr>
            </w:pPr>
            <w:r w:rsidRPr="00C04F63">
              <w:rPr>
                <w:rFonts w:ascii="Times New Roman" w:hAnsi="Times New Roman" w:cs="Times New Roman"/>
                <w:color w:val="000000"/>
                <w:sz w:val="20"/>
                <w:szCs w:val="20"/>
              </w:rPr>
              <w:t>May</w:t>
            </w:r>
          </w:p>
          <w:p w:rsidR="00790E81" w:rsidRPr="00C04F63" w:rsidRDefault="00790E81" w:rsidP="00441F3D">
            <w:pPr>
              <w:pStyle w:val="ListParagraph"/>
              <w:spacing w:after="0" w:line="240" w:lineRule="auto"/>
              <w:ind w:left="0"/>
              <w:jc w:val="both"/>
              <w:rPr>
                <w:rFonts w:ascii="Times New Roman" w:hAnsi="Times New Roman" w:cs="Times New Roman"/>
                <w:color w:val="000000"/>
                <w:sz w:val="20"/>
                <w:szCs w:val="20"/>
              </w:rPr>
            </w:pPr>
            <w:r w:rsidRPr="00C04F63">
              <w:rPr>
                <w:rFonts w:ascii="Times New Roman" w:hAnsi="Times New Roman" w:cs="Times New Roman"/>
                <w:color w:val="000000"/>
                <w:sz w:val="20"/>
                <w:szCs w:val="20"/>
              </w:rPr>
              <w:t>June</w:t>
            </w:r>
          </w:p>
          <w:p w:rsidR="00790E81" w:rsidRPr="00C04F63" w:rsidRDefault="00790E81" w:rsidP="00441F3D">
            <w:pPr>
              <w:pStyle w:val="ListParagraph"/>
              <w:spacing w:after="0" w:line="240" w:lineRule="auto"/>
              <w:ind w:left="0"/>
              <w:jc w:val="both"/>
              <w:rPr>
                <w:rFonts w:ascii="Times New Roman" w:hAnsi="Times New Roman" w:cs="Times New Roman"/>
                <w:color w:val="000000"/>
                <w:sz w:val="20"/>
                <w:szCs w:val="20"/>
              </w:rPr>
            </w:pPr>
            <w:r w:rsidRPr="00C04F63">
              <w:rPr>
                <w:rFonts w:ascii="Times New Roman" w:hAnsi="Times New Roman" w:cs="Times New Roman"/>
                <w:color w:val="000000"/>
                <w:sz w:val="20"/>
                <w:szCs w:val="20"/>
              </w:rPr>
              <w:t>July</w:t>
            </w:r>
          </w:p>
          <w:p w:rsidR="00790E81" w:rsidRPr="00C04F63" w:rsidRDefault="00790E81" w:rsidP="00441F3D">
            <w:pPr>
              <w:pStyle w:val="ListParagraph"/>
              <w:spacing w:after="0" w:line="240" w:lineRule="auto"/>
              <w:ind w:left="0"/>
              <w:jc w:val="both"/>
              <w:rPr>
                <w:rFonts w:ascii="Times New Roman" w:hAnsi="Times New Roman" w:cs="Times New Roman"/>
                <w:color w:val="000000"/>
                <w:sz w:val="20"/>
                <w:szCs w:val="20"/>
              </w:rPr>
            </w:pPr>
            <w:r w:rsidRPr="00C04F63">
              <w:rPr>
                <w:rFonts w:ascii="Times New Roman" w:hAnsi="Times New Roman" w:cs="Times New Roman"/>
                <w:color w:val="000000"/>
                <w:sz w:val="20"/>
                <w:szCs w:val="20"/>
              </w:rPr>
              <w:t>Total</w:t>
            </w:r>
          </w:p>
        </w:tc>
        <w:tc>
          <w:tcPr>
            <w:tcW w:w="470" w:type="pct"/>
            <w:shd w:val="clear" w:color="auto" w:fill="auto"/>
          </w:tcPr>
          <w:p w:rsidR="00790E81" w:rsidRPr="00C04F63" w:rsidRDefault="00790E81"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21</w:t>
            </w:r>
          </w:p>
          <w:p w:rsidR="00790E81" w:rsidRPr="00C04F63" w:rsidRDefault="00790E81"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36</w:t>
            </w:r>
          </w:p>
          <w:p w:rsidR="00790E81" w:rsidRPr="00C04F63" w:rsidRDefault="00790E81"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45</w:t>
            </w:r>
          </w:p>
          <w:p w:rsidR="00790E81" w:rsidRPr="00C04F63" w:rsidRDefault="00790E81"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102</w:t>
            </w:r>
          </w:p>
        </w:tc>
        <w:tc>
          <w:tcPr>
            <w:tcW w:w="303" w:type="pct"/>
            <w:shd w:val="clear" w:color="auto" w:fill="auto"/>
          </w:tcPr>
          <w:p w:rsidR="00790E81" w:rsidRPr="00C04F63" w:rsidRDefault="00790E81"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0</w:t>
            </w:r>
          </w:p>
          <w:p w:rsidR="00790E81" w:rsidRPr="00C04F63" w:rsidRDefault="00790E81"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2</w:t>
            </w:r>
          </w:p>
          <w:p w:rsidR="00790E81" w:rsidRPr="00C04F63" w:rsidRDefault="00790E81"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1</w:t>
            </w:r>
          </w:p>
          <w:p w:rsidR="00790E81" w:rsidRPr="00C04F63" w:rsidRDefault="00790E81"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3</w:t>
            </w:r>
          </w:p>
        </w:tc>
        <w:tc>
          <w:tcPr>
            <w:tcW w:w="639" w:type="pct"/>
            <w:shd w:val="clear" w:color="auto" w:fill="auto"/>
          </w:tcPr>
          <w:p w:rsidR="00790E81" w:rsidRPr="00C04F63" w:rsidRDefault="00790E81"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0.0</w:t>
            </w:r>
          </w:p>
          <w:p w:rsidR="00790E81" w:rsidRPr="00C04F63" w:rsidRDefault="00790E81"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5.6</w:t>
            </w:r>
          </w:p>
          <w:p w:rsidR="00790E81" w:rsidRPr="00C04F63" w:rsidRDefault="00790E81"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2.2</w:t>
            </w:r>
          </w:p>
        </w:tc>
        <w:tc>
          <w:tcPr>
            <w:tcW w:w="451" w:type="pct"/>
            <w:shd w:val="clear" w:color="auto" w:fill="auto"/>
          </w:tcPr>
          <w:p w:rsidR="00790E81" w:rsidRPr="00C04F63" w:rsidRDefault="00790E81"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19</w:t>
            </w:r>
          </w:p>
          <w:p w:rsidR="00790E81" w:rsidRPr="00C04F63" w:rsidRDefault="00790E81"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12</w:t>
            </w:r>
          </w:p>
          <w:p w:rsidR="00790E81" w:rsidRPr="00C04F63" w:rsidRDefault="00790E81"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17</w:t>
            </w:r>
          </w:p>
          <w:p w:rsidR="00790E81" w:rsidRPr="00C04F63" w:rsidRDefault="00790E81"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48</w:t>
            </w:r>
          </w:p>
        </w:tc>
        <w:tc>
          <w:tcPr>
            <w:tcW w:w="303" w:type="pct"/>
            <w:shd w:val="clear" w:color="auto" w:fill="auto"/>
          </w:tcPr>
          <w:p w:rsidR="00790E81" w:rsidRPr="00C04F63" w:rsidRDefault="00790E81"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17</w:t>
            </w:r>
          </w:p>
          <w:p w:rsidR="00790E81" w:rsidRPr="00C04F63" w:rsidRDefault="00790E81"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10</w:t>
            </w:r>
          </w:p>
          <w:p w:rsidR="00790E81" w:rsidRPr="00C04F63" w:rsidRDefault="00790E81"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16</w:t>
            </w:r>
          </w:p>
          <w:p w:rsidR="00790E81" w:rsidRPr="00C04F63" w:rsidRDefault="00790E81"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43</w:t>
            </w:r>
          </w:p>
        </w:tc>
        <w:tc>
          <w:tcPr>
            <w:tcW w:w="639" w:type="pct"/>
            <w:shd w:val="clear" w:color="auto" w:fill="auto"/>
          </w:tcPr>
          <w:p w:rsidR="00790E81" w:rsidRPr="00C04F63" w:rsidRDefault="00790E81"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89.5</w:t>
            </w:r>
          </w:p>
          <w:p w:rsidR="00790E81" w:rsidRPr="00C04F63" w:rsidRDefault="00790E81"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83.3</w:t>
            </w:r>
          </w:p>
          <w:p w:rsidR="00790E81" w:rsidRPr="00C04F63" w:rsidRDefault="00790E81"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94.1</w:t>
            </w:r>
          </w:p>
        </w:tc>
        <w:tc>
          <w:tcPr>
            <w:tcW w:w="912" w:type="pct"/>
            <w:shd w:val="clear" w:color="auto" w:fill="auto"/>
          </w:tcPr>
          <w:p w:rsidR="00790E81" w:rsidRPr="00C04F63" w:rsidRDefault="00790E81"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40</w:t>
            </w:r>
          </w:p>
          <w:p w:rsidR="00790E81" w:rsidRPr="00C04F63" w:rsidRDefault="00790E81"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48</w:t>
            </w:r>
          </w:p>
          <w:p w:rsidR="00790E81" w:rsidRPr="00C04F63" w:rsidRDefault="00790E81"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62</w:t>
            </w:r>
          </w:p>
          <w:p w:rsidR="00790E81" w:rsidRPr="00C04F63" w:rsidRDefault="00790E81"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150</w:t>
            </w:r>
          </w:p>
        </w:tc>
        <w:tc>
          <w:tcPr>
            <w:tcW w:w="844" w:type="pct"/>
            <w:shd w:val="clear" w:color="auto" w:fill="auto"/>
          </w:tcPr>
          <w:p w:rsidR="00790E81" w:rsidRPr="00C04F63" w:rsidRDefault="00790E81"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42.5</w:t>
            </w:r>
          </w:p>
          <w:p w:rsidR="00790E81" w:rsidRPr="00C04F63" w:rsidRDefault="00790E81"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25.0</w:t>
            </w:r>
          </w:p>
          <w:p w:rsidR="00790E81" w:rsidRPr="00C04F63" w:rsidRDefault="00790E81"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27.4</w:t>
            </w:r>
          </w:p>
        </w:tc>
      </w:tr>
      <w:tr w:rsidR="0086176D" w:rsidRPr="00C04F63" w:rsidTr="0070088C">
        <w:tblPrEx>
          <w:tblLook w:val="04A0"/>
        </w:tblPrEx>
        <w:trPr>
          <w:cantSplit/>
          <w:jc w:val="center"/>
        </w:trPr>
        <w:tc>
          <w:tcPr>
            <w:tcW w:w="438" w:type="pct"/>
            <w:shd w:val="clear" w:color="auto" w:fill="auto"/>
          </w:tcPr>
          <w:p w:rsidR="0086176D" w:rsidRPr="00C04F63" w:rsidRDefault="0086176D" w:rsidP="00441F3D">
            <w:pPr>
              <w:pStyle w:val="ListParagraph"/>
              <w:spacing w:after="0" w:line="240" w:lineRule="auto"/>
              <w:ind w:left="0"/>
              <w:jc w:val="both"/>
              <w:rPr>
                <w:rFonts w:ascii="Times New Roman" w:hAnsi="Times New Roman" w:cs="Times New Roman"/>
                <w:color w:val="000000"/>
                <w:sz w:val="20"/>
                <w:szCs w:val="20"/>
              </w:rPr>
            </w:pPr>
          </w:p>
        </w:tc>
        <w:tc>
          <w:tcPr>
            <w:tcW w:w="470" w:type="pct"/>
            <w:shd w:val="clear" w:color="auto" w:fill="auto"/>
          </w:tcPr>
          <w:p w:rsidR="0086176D" w:rsidRPr="00C04F63" w:rsidRDefault="0086176D" w:rsidP="00441F3D">
            <w:pPr>
              <w:pStyle w:val="ListParagraph"/>
              <w:spacing w:after="0" w:line="240" w:lineRule="auto"/>
              <w:ind w:left="0"/>
              <w:jc w:val="center"/>
              <w:rPr>
                <w:rFonts w:ascii="Times New Roman" w:hAnsi="Times New Roman" w:cs="Times New Roman"/>
                <w:color w:val="000000"/>
                <w:sz w:val="20"/>
                <w:szCs w:val="20"/>
              </w:rPr>
            </w:pPr>
          </w:p>
        </w:tc>
        <w:tc>
          <w:tcPr>
            <w:tcW w:w="303" w:type="pct"/>
            <w:shd w:val="clear" w:color="auto" w:fill="auto"/>
          </w:tcPr>
          <w:p w:rsidR="0086176D" w:rsidRPr="00C04F63" w:rsidRDefault="0086176D" w:rsidP="00441F3D">
            <w:pPr>
              <w:pStyle w:val="ListParagraph"/>
              <w:spacing w:after="0" w:line="240" w:lineRule="auto"/>
              <w:ind w:left="0"/>
              <w:jc w:val="center"/>
              <w:rPr>
                <w:rFonts w:ascii="Times New Roman" w:hAnsi="Times New Roman" w:cs="Times New Roman"/>
                <w:color w:val="000000"/>
                <w:sz w:val="20"/>
                <w:szCs w:val="20"/>
              </w:rPr>
            </w:pPr>
          </w:p>
        </w:tc>
        <w:tc>
          <w:tcPr>
            <w:tcW w:w="639" w:type="pct"/>
            <w:shd w:val="clear" w:color="auto" w:fill="auto"/>
          </w:tcPr>
          <w:p w:rsidR="0086176D" w:rsidRPr="00C04F63" w:rsidRDefault="0086176D"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2.9</w:t>
            </w:r>
          </w:p>
        </w:tc>
        <w:tc>
          <w:tcPr>
            <w:tcW w:w="451" w:type="pct"/>
            <w:shd w:val="clear" w:color="auto" w:fill="auto"/>
          </w:tcPr>
          <w:p w:rsidR="0086176D" w:rsidRPr="00C04F63" w:rsidRDefault="0086176D" w:rsidP="00441F3D">
            <w:pPr>
              <w:pStyle w:val="ListParagraph"/>
              <w:spacing w:after="0" w:line="240" w:lineRule="auto"/>
              <w:ind w:left="0"/>
              <w:jc w:val="center"/>
              <w:rPr>
                <w:rFonts w:ascii="Times New Roman" w:hAnsi="Times New Roman" w:cs="Times New Roman"/>
                <w:color w:val="000000"/>
                <w:sz w:val="20"/>
                <w:szCs w:val="20"/>
              </w:rPr>
            </w:pPr>
          </w:p>
        </w:tc>
        <w:tc>
          <w:tcPr>
            <w:tcW w:w="303" w:type="pct"/>
            <w:shd w:val="clear" w:color="auto" w:fill="auto"/>
          </w:tcPr>
          <w:p w:rsidR="0086176D" w:rsidRPr="00C04F63" w:rsidRDefault="0086176D" w:rsidP="00441F3D">
            <w:pPr>
              <w:pStyle w:val="ListParagraph"/>
              <w:spacing w:after="0" w:line="240" w:lineRule="auto"/>
              <w:ind w:left="0"/>
              <w:jc w:val="center"/>
              <w:rPr>
                <w:rFonts w:ascii="Times New Roman" w:hAnsi="Times New Roman" w:cs="Times New Roman"/>
                <w:color w:val="000000"/>
                <w:sz w:val="20"/>
                <w:szCs w:val="20"/>
              </w:rPr>
            </w:pPr>
          </w:p>
        </w:tc>
        <w:tc>
          <w:tcPr>
            <w:tcW w:w="639" w:type="pct"/>
            <w:shd w:val="clear" w:color="auto" w:fill="auto"/>
          </w:tcPr>
          <w:p w:rsidR="0086176D" w:rsidRPr="00C04F63" w:rsidRDefault="0086176D"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89.6</w:t>
            </w:r>
          </w:p>
        </w:tc>
        <w:tc>
          <w:tcPr>
            <w:tcW w:w="912" w:type="pct"/>
            <w:shd w:val="clear" w:color="auto" w:fill="auto"/>
          </w:tcPr>
          <w:p w:rsidR="0086176D" w:rsidRPr="00C04F63" w:rsidRDefault="0086176D" w:rsidP="00441F3D">
            <w:pPr>
              <w:pStyle w:val="ListParagraph"/>
              <w:spacing w:after="0" w:line="240" w:lineRule="auto"/>
              <w:ind w:left="0"/>
              <w:jc w:val="center"/>
              <w:rPr>
                <w:rFonts w:ascii="Times New Roman" w:hAnsi="Times New Roman" w:cs="Times New Roman"/>
                <w:color w:val="000000"/>
                <w:sz w:val="20"/>
                <w:szCs w:val="20"/>
              </w:rPr>
            </w:pPr>
          </w:p>
        </w:tc>
        <w:tc>
          <w:tcPr>
            <w:tcW w:w="844" w:type="pct"/>
            <w:shd w:val="clear" w:color="auto" w:fill="auto"/>
          </w:tcPr>
          <w:p w:rsidR="0086176D" w:rsidRPr="00C04F63" w:rsidRDefault="0086176D"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30.7</w:t>
            </w:r>
          </w:p>
        </w:tc>
      </w:tr>
    </w:tbl>
    <w:p w:rsidR="0046270D" w:rsidRPr="00C04F63" w:rsidRDefault="0046270D" w:rsidP="00441F3D">
      <w:pPr>
        <w:pStyle w:val="ListParagraph"/>
        <w:spacing w:after="0" w:line="240" w:lineRule="auto"/>
        <w:ind w:left="0"/>
        <w:jc w:val="center"/>
        <w:rPr>
          <w:rFonts w:ascii="Times New Roman" w:hAnsi="Times New Roman" w:cs="Times New Roman"/>
          <w:noProof/>
          <w:color w:val="000000"/>
          <w:sz w:val="20"/>
          <w:szCs w:val="20"/>
        </w:rPr>
      </w:pPr>
    </w:p>
    <w:p w:rsidR="0070088C" w:rsidRDefault="0070088C" w:rsidP="00441F3D">
      <w:pPr>
        <w:pStyle w:val="ListParagraph"/>
        <w:spacing w:after="0" w:line="240" w:lineRule="auto"/>
        <w:ind w:left="0"/>
        <w:jc w:val="center"/>
        <w:rPr>
          <w:rFonts w:ascii="Times New Roman" w:hAnsi="Times New Roman" w:cs="Times New Roman"/>
          <w:noProof/>
          <w:color w:val="000000"/>
          <w:sz w:val="20"/>
          <w:szCs w:val="20"/>
        </w:rPr>
      </w:pPr>
    </w:p>
    <w:p w:rsidR="0070088C" w:rsidRDefault="0070088C" w:rsidP="00441F3D">
      <w:pPr>
        <w:pStyle w:val="ListParagraph"/>
        <w:spacing w:after="0" w:line="240" w:lineRule="auto"/>
        <w:ind w:left="0"/>
        <w:jc w:val="center"/>
        <w:rPr>
          <w:rFonts w:ascii="Times New Roman" w:hAnsi="Times New Roman" w:cs="Times New Roman"/>
          <w:noProof/>
          <w:color w:val="000000"/>
          <w:sz w:val="20"/>
          <w:szCs w:val="20"/>
        </w:rPr>
      </w:pPr>
    </w:p>
    <w:p w:rsidR="0070088C" w:rsidRDefault="0070088C" w:rsidP="00441F3D">
      <w:pPr>
        <w:pStyle w:val="ListParagraph"/>
        <w:spacing w:after="0" w:line="240" w:lineRule="auto"/>
        <w:ind w:left="0"/>
        <w:jc w:val="center"/>
        <w:rPr>
          <w:rFonts w:ascii="Times New Roman" w:hAnsi="Times New Roman" w:cs="Times New Roman"/>
          <w:noProof/>
          <w:color w:val="000000"/>
          <w:sz w:val="20"/>
          <w:szCs w:val="20"/>
        </w:rPr>
      </w:pPr>
    </w:p>
    <w:p w:rsidR="0070088C" w:rsidRDefault="0070088C" w:rsidP="00441F3D">
      <w:pPr>
        <w:pStyle w:val="ListParagraph"/>
        <w:spacing w:after="0" w:line="240" w:lineRule="auto"/>
        <w:ind w:left="0"/>
        <w:jc w:val="center"/>
        <w:rPr>
          <w:rFonts w:ascii="Times New Roman" w:hAnsi="Times New Roman" w:cs="Times New Roman"/>
          <w:noProof/>
          <w:color w:val="000000"/>
          <w:sz w:val="20"/>
          <w:szCs w:val="20"/>
        </w:rPr>
      </w:pPr>
    </w:p>
    <w:p w:rsidR="0070088C" w:rsidRDefault="0070088C" w:rsidP="00441F3D">
      <w:pPr>
        <w:pStyle w:val="ListParagraph"/>
        <w:spacing w:after="0" w:line="240" w:lineRule="auto"/>
        <w:ind w:left="0"/>
        <w:jc w:val="center"/>
        <w:rPr>
          <w:rFonts w:ascii="Times New Roman" w:hAnsi="Times New Roman" w:cs="Times New Roman"/>
          <w:noProof/>
          <w:color w:val="000000"/>
          <w:sz w:val="20"/>
          <w:szCs w:val="20"/>
        </w:rPr>
      </w:pPr>
    </w:p>
    <w:p w:rsidR="00E57269" w:rsidRPr="00C04F63" w:rsidRDefault="00A03723" w:rsidP="00441F3D">
      <w:pPr>
        <w:pStyle w:val="ListParagraph"/>
        <w:spacing w:after="0" w:line="240" w:lineRule="auto"/>
        <w:ind w:left="0"/>
        <w:jc w:val="center"/>
        <w:rPr>
          <w:rFonts w:ascii="Times New Roman" w:hAnsi="Times New Roman" w:cs="Times New Roman"/>
          <w:color w:val="000000"/>
          <w:sz w:val="20"/>
          <w:szCs w:val="20"/>
        </w:rPr>
      </w:pPr>
      <w:r w:rsidRPr="00A03723">
        <w:rPr>
          <w:rFonts w:ascii="Times New Roman" w:hAnsi="Times New Roman" w:cs="Times New Roman"/>
          <w:noProof/>
          <w:color w:val="000000"/>
          <w:sz w:val="20"/>
          <w:szCs w:val="20"/>
        </w:rPr>
        <w:pict>
          <v:shape id="Chart 2" o:spid="_x0000_i1026" type="#_x0000_t75" style="width:361.25pt;height:197.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heZFn3AAAAAUBAAAPAAAAZHJzL2Rvd25y&#10;ZXYueG1sTI9LS8RAEITvgv9haMGL7E724Sums4iwIMiCZhWvs5k2CWZ6QmY2if/e1oteCopqqr7O&#10;NpNr1UB9aDwjLOYJKOLS24YrhNf9dnYDKkTD1rSeCeGLAmzy05PMpNaP/EJDESslJRxSg1DH2KVa&#10;h7ImZ8Lcd8SSffjemSi2r7TtzSjlrtXLJLnSzjQsC7Xp6KGm8rM4OoThPWguts/rYhzfLhZPiQ87&#10;fkQ8P5vu70BFmuLfMfzgCzrkwnTwR7ZBtQjySPxVya6XK7EHhNXt+hJ0nun/9Pk3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">
            <v:imagedata r:id="rId11" o:title="" cropbottom="-67f"/>
            <o:lock v:ext="edit" aspectratio="f"/>
          </v:shape>
        </w:pict>
      </w:r>
    </w:p>
    <w:p w:rsidR="00E57269" w:rsidRPr="00C04F63" w:rsidRDefault="00E57269" w:rsidP="00441F3D">
      <w:pPr>
        <w:pStyle w:val="ListParagraph"/>
        <w:spacing w:after="0" w:line="240" w:lineRule="auto"/>
        <w:ind w:left="0"/>
        <w:jc w:val="center"/>
        <w:rPr>
          <w:rFonts w:ascii="Times New Roman" w:hAnsi="Times New Roman" w:cs="Times New Roman"/>
          <w:color w:val="000000"/>
          <w:sz w:val="20"/>
          <w:szCs w:val="20"/>
        </w:rPr>
      </w:pPr>
      <w:r w:rsidRPr="00C04F63">
        <w:rPr>
          <w:rFonts w:ascii="Times New Roman" w:hAnsi="Times New Roman" w:cs="Times New Roman"/>
          <w:color w:val="000000"/>
          <w:sz w:val="20"/>
          <w:szCs w:val="20"/>
        </w:rPr>
        <w:t>Figure</w:t>
      </w:r>
      <w:r w:rsidR="0070088C">
        <w:rPr>
          <w:rFonts w:ascii="Times New Roman" w:hAnsi="Times New Roman" w:cs="Times New Roman"/>
          <w:color w:val="000000"/>
          <w:sz w:val="20"/>
          <w:szCs w:val="20"/>
        </w:rPr>
        <w:t xml:space="preserve"> </w:t>
      </w:r>
      <w:r w:rsidR="00627D75" w:rsidRPr="00C04F63">
        <w:rPr>
          <w:rFonts w:ascii="Times New Roman" w:hAnsi="Times New Roman" w:cs="Times New Roman"/>
          <w:color w:val="000000"/>
          <w:sz w:val="20"/>
          <w:szCs w:val="20"/>
        </w:rPr>
        <w:t>2</w:t>
      </w:r>
      <w:r w:rsidRPr="00C04F63">
        <w:rPr>
          <w:rFonts w:ascii="Times New Roman" w:hAnsi="Times New Roman" w:cs="Times New Roman"/>
          <w:color w:val="000000"/>
          <w:sz w:val="20"/>
          <w:szCs w:val="20"/>
        </w:rPr>
        <w:t xml:space="preserve">: Monthly prevalence of </w:t>
      </w:r>
      <w:proofErr w:type="spellStart"/>
      <w:r w:rsidRPr="00C04F63">
        <w:rPr>
          <w:rFonts w:ascii="Times New Roman" w:hAnsi="Times New Roman" w:cs="Times New Roman"/>
          <w:i/>
          <w:color w:val="000000"/>
          <w:sz w:val="20"/>
          <w:szCs w:val="20"/>
        </w:rPr>
        <w:t>Fasciola</w:t>
      </w:r>
      <w:proofErr w:type="spellEnd"/>
      <w:r w:rsidRPr="00C04F63">
        <w:rPr>
          <w:rFonts w:ascii="Times New Roman" w:hAnsi="Times New Roman" w:cs="Times New Roman"/>
          <w:i/>
          <w:color w:val="000000"/>
          <w:sz w:val="20"/>
          <w:szCs w:val="20"/>
        </w:rPr>
        <w:t xml:space="preserve"> </w:t>
      </w:r>
      <w:proofErr w:type="spellStart"/>
      <w:r w:rsidRPr="00C04F63">
        <w:rPr>
          <w:rFonts w:ascii="Times New Roman" w:hAnsi="Times New Roman" w:cs="Times New Roman"/>
          <w:i/>
          <w:color w:val="000000"/>
          <w:sz w:val="20"/>
          <w:szCs w:val="20"/>
        </w:rPr>
        <w:t>gigantica</w:t>
      </w:r>
      <w:proofErr w:type="spellEnd"/>
      <w:r w:rsidRPr="00C04F63">
        <w:rPr>
          <w:rFonts w:ascii="Times New Roman" w:hAnsi="Times New Roman" w:cs="Times New Roman"/>
          <w:color w:val="000000"/>
          <w:sz w:val="20"/>
          <w:szCs w:val="20"/>
        </w:rPr>
        <w:t xml:space="preserve"> in</w:t>
      </w:r>
      <w:r w:rsidR="00103D51" w:rsidRPr="00C04F63">
        <w:rPr>
          <w:rFonts w:ascii="Times New Roman" w:hAnsi="Times New Roman" w:cs="Times New Roman"/>
          <w:color w:val="000000"/>
          <w:sz w:val="20"/>
          <w:szCs w:val="20"/>
        </w:rPr>
        <w:t>fection</w:t>
      </w:r>
      <w:r w:rsidRPr="00C04F63">
        <w:rPr>
          <w:rFonts w:ascii="Times New Roman" w:hAnsi="Times New Roman" w:cs="Times New Roman"/>
          <w:color w:val="000000"/>
          <w:sz w:val="20"/>
          <w:szCs w:val="20"/>
        </w:rPr>
        <w:t xml:space="preserve"> </w:t>
      </w:r>
      <w:r w:rsidR="00103D51" w:rsidRPr="00C04F63">
        <w:rPr>
          <w:rFonts w:ascii="Times New Roman" w:hAnsi="Times New Roman" w:cs="Times New Roman"/>
          <w:color w:val="000000"/>
          <w:sz w:val="20"/>
          <w:szCs w:val="20"/>
        </w:rPr>
        <w:t xml:space="preserve">in </w:t>
      </w:r>
      <w:r w:rsidRPr="00C04F63">
        <w:rPr>
          <w:rFonts w:ascii="Times New Roman" w:hAnsi="Times New Roman" w:cs="Times New Roman"/>
          <w:color w:val="000000"/>
          <w:sz w:val="20"/>
          <w:szCs w:val="20"/>
        </w:rPr>
        <w:t xml:space="preserve"> Exotic(</w:t>
      </w:r>
      <w:proofErr w:type="spellStart"/>
      <w:r w:rsidRPr="00C04F63">
        <w:rPr>
          <w:rFonts w:ascii="Times New Roman" w:hAnsi="Times New Roman" w:cs="Times New Roman"/>
          <w:color w:val="000000"/>
          <w:sz w:val="20"/>
          <w:szCs w:val="20"/>
        </w:rPr>
        <w:t>A</w:t>
      </w:r>
      <w:r w:rsidR="00FB2348" w:rsidRPr="00C04F63">
        <w:rPr>
          <w:rFonts w:ascii="Times New Roman" w:hAnsi="Times New Roman" w:cs="Times New Roman"/>
          <w:color w:val="000000"/>
          <w:sz w:val="20"/>
          <w:szCs w:val="20"/>
        </w:rPr>
        <w:t>nkole</w:t>
      </w:r>
      <w:proofErr w:type="spellEnd"/>
      <w:r w:rsidR="00FB2348" w:rsidRPr="00C04F63">
        <w:rPr>
          <w:rFonts w:ascii="Times New Roman" w:hAnsi="Times New Roman" w:cs="Times New Roman"/>
          <w:color w:val="000000"/>
          <w:sz w:val="20"/>
          <w:szCs w:val="20"/>
        </w:rPr>
        <w:t>) and Indigenous (</w:t>
      </w:r>
      <w:proofErr w:type="spellStart"/>
      <w:r w:rsidR="00FB2348" w:rsidRPr="00C04F63">
        <w:rPr>
          <w:rFonts w:ascii="Times New Roman" w:hAnsi="Times New Roman" w:cs="Times New Roman"/>
          <w:color w:val="000000"/>
          <w:sz w:val="20"/>
          <w:szCs w:val="20"/>
        </w:rPr>
        <w:t>Nilotic</w:t>
      </w:r>
      <w:proofErr w:type="spellEnd"/>
      <w:r w:rsidR="00FB2348" w:rsidRPr="00C04F63">
        <w:rPr>
          <w:rFonts w:ascii="Times New Roman" w:hAnsi="Times New Roman" w:cs="Times New Roman"/>
          <w:color w:val="000000"/>
          <w:sz w:val="20"/>
          <w:szCs w:val="20"/>
        </w:rPr>
        <w:t xml:space="preserve">) </w:t>
      </w:r>
      <w:r w:rsidRPr="00C04F63">
        <w:rPr>
          <w:rFonts w:ascii="Times New Roman" w:hAnsi="Times New Roman" w:cs="Times New Roman"/>
          <w:color w:val="000000"/>
          <w:sz w:val="20"/>
          <w:szCs w:val="20"/>
        </w:rPr>
        <w:t xml:space="preserve">cattle during post mortem </w:t>
      </w:r>
      <w:r w:rsidR="00103D51" w:rsidRPr="00C04F63">
        <w:rPr>
          <w:rFonts w:ascii="Times New Roman" w:hAnsi="Times New Roman" w:cs="Times New Roman"/>
          <w:color w:val="000000"/>
          <w:sz w:val="20"/>
          <w:szCs w:val="20"/>
        </w:rPr>
        <w:t xml:space="preserve">examination  </w:t>
      </w:r>
      <w:r w:rsidRPr="00C04F63">
        <w:rPr>
          <w:rFonts w:ascii="Times New Roman" w:hAnsi="Times New Roman" w:cs="Times New Roman"/>
          <w:color w:val="000000"/>
          <w:sz w:val="20"/>
          <w:szCs w:val="20"/>
        </w:rPr>
        <w:t>at Juba main S/House</w:t>
      </w:r>
      <w:r w:rsidR="00441F3D">
        <w:rPr>
          <w:rFonts w:ascii="Times New Roman" w:hAnsi="Times New Roman" w:cs="Times New Roman"/>
          <w:color w:val="000000"/>
          <w:sz w:val="20"/>
          <w:szCs w:val="20"/>
        </w:rPr>
        <w:t>,</w:t>
      </w:r>
      <w:r w:rsidRPr="00C04F63">
        <w:rPr>
          <w:rFonts w:ascii="Times New Roman" w:hAnsi="Times New Roman" w:cs="Times New Roman"/>
          <w:color w:val="000000"/>
          <w:sz w:val="20"/>
          <w:szCs w:val="20"/>
        </w:rPr>
        <w:t xml:space="preserve"> May - July 2012.</w:t>
      </w:r>
    </w:p>
    <w:p w:rsidR="0086176D" w:rsidRDefault="0086176D" w:rsidP="00441F3D">
      <w:pPr>
        <w:spacing w:after="0" w:line="240" w:lineRule="auto"/>
        <w:jc w:val="both"/>
        <w:rPr>
          <w:rFonts w:ascii="Times New Roman" w:hAnsi="Times New Roman" w:cs="Times New Roman"/>
          <w:b/>
          <w:bCs/>
          <w:color w:val="000000"/>
          <w:sz w:val="20"/>
          <w:szCs w:val="20"/>
          <w:lang w:eastAsia="zh-CN"/>
        </w:rPr>
      </w:pPr>
    </w:p>
    <w:p w:rsidR="0070088C" w:rsidRDefault="0070088C" w:rsidP="00441F3D">
      <w:pPr>
        <w:spacing w:after="0" w:line="240" w:lineRule="auto"/>
        <w:jc w:val="both"/>
        <w:rPr>
          <w:rFonts w:ascii="Times New Roman" w:eastAsia="Times New Roman" w:hAnsi="Times New Roman" w:cs="Times New Roman"/>
          <w:b/>
          <w:bCs/>
          <w:color w:val="000000"/>
          <w:sz w:val="20"/>
          <w:szCs w:val="20"/>
        </w:rPr>
      </w:pPr>
    </w:p>
    <w:p w:rsidR="0070088C" w:rsidRDefault="0070088C" w:rsidP="00441F3D">
      <w:pPr>
        <w:spacing w:after="0" w:line="240" w:lineRule="auto"/>
        <w:jc w:val="both"/>
        <w:rPr>
          <w:rFonts w:ascii="Times New Roman" w:eastAsia="Times New Roman" w:hAnsi="Times New Roman" w:cs="Times New Roman"/>
          <w:b/>
          <w:bCs/>
          <w:color w:val="000000"/>
          <w:sz w:val="20"/>
          <w:szCs w:val="20"/>
        </w:rPr>
        <w:sectPr w:rsidR="0070088C" w:rsidSect="00441F3D">
          <w:type w:val="continuous"/>
          <w:pgSz w:w="12240" w:h="15840" w:code="1"/>
          <w:pgMar w:top="1440" w:right="1440" w:bottom="1440" w:left="1440" w:header="720" w:footer="720" w:gutter="0"/>
          <w:cols w:space="720"/>
          <w:docGrid w:linePitch="360"/>
        </w:sectPr>
      </w:pPr>
    </w:p>
    <w:p w:rsidR="00E57269" w:rsidRPr="00C04F63" w:rsidRDefault="003B7BE8" w:rsidP="00441F3D">
      <w:pPr>
        <w:spacing w:after="0" w:line="240" w:lineRule="auto"/>
        <w:jc w:val="both"/>
        <w:rPr>
          <w:rFonts w:ascii="Times New Roman" w:hAnsi="Times New Roman" w:cs="Times New Roman"/>
          <w:color w:val="000000"/>
          <w:sz w:val="20"/>
          <w:szCs w:val="20"/>
        </w:rPr>
      </w:pPr>
      <w:r w:rsidRPr="00C04F63">
        <w:rPr>
          <w:rFonts w:ascii="Times New Roman" w:eastAsia="Times New Roman" w:hAnsi="Times New Roman" w:cs="Times New Roman"/>
          <w:b/>
          <w:bCs/>
          <w:color w:val="000000"/>
          <w:sz w:val="20"/>
          <w:szCs w:val="20"/>
        </w:rPr>
        <w:lastRenderedPageBreak/>
        <w:t>4.</w:t>
      </w:r>
      <w:r w:rsidR="00E57269" w:rsidRPr="00C04F63">
        <w:rPr>
          <w:rFonts w:ascii="Times New Roman" w:eastAsia="Times New Roman" w:hAnsi="Times New Roman" w:cs="Times New Roman"/>
          <w:b/>
          <w:bCs/>
          <w:color w:val="000000"/>
          <w:sz w:val="20"/>
          <w:szCs w:val="20"/>
        </w:rPr>
        <w:t xml:space="preserve"> Discussion</w:t>
      </w:r>
    </w:p>
    <w:p w:rsidR="00E57269" w:rsidRPr="00C04F63" w:rsidRDefault="00E57269" w:rsidP="00441F3D">
      <w:pPr>
        <w:spacing w:after="0" w:line="240" w:lineRule="auto"/>
        <w:jc w:val="both"/>
        <w:outlineLvl w:val="3"/>
        <w:rPr>
          <w:rFonts w:ascii="Times New Roman" w:eastAsia="Times New Roman" w:hAnsi="Times New Roman" w:cs="Times New Roman"/>
          <w:bCs/>
          <w:color w:val="000000"/>
          <w:sz w:val="20"/>
          <w:szCs w:val="20"/>
        </w:rPr>
      </w:pPr>
      <w:r w:rsidRPr="00C04F63">
        <w:rPr>
          <w:rFonts w:ascii="Times New Roman" w:eastAsia="Times New Roman" w:hAnsi="Times New Roman" w:cs="Times New Roman"/>
          <w:bCs/>
          <w:color w:val="000000"/>
          <w:sz w:val="20"/>
          <w:szCs w:val="20"/>
        </w:rPr>
        <w:t xml:space="preserve"> </w:t>
      </w:r>
      <w:r w:rsidR="00602654" w:rsidRPr="00C04F63">
        <w:rPr>
          <w:rFonts w:ascii="Times New Roman" w:eastAsia="Times New Roman" w:hAnsi="Times New Roman" w:cs="Times New Roman"/>
          <w:bCs/>
          <w:color w:val="000000"/>
          <w:sz w:val="20"/>
          <w:szCs w:val="20"/>
        </w:rPr>
        <w:t xml:space="preserve">     </w:t>
      </w:r>
      <w:r w:rsidRPr="00C04F63">
        <w:rPr>
          <w:rFonts w:ascii="Times New Roman" w:eastAsia="Times New Roman" w:hAnsi="Times New Roman" w:cs="Times New Roman"/>
          <w:bCs/>
          <w:color w:val="000000"/>
          <w:sz w:val="20"/>
          <w:szCs w:val="20"/>
        </w:rPr>
        <w:t xml:space="preserve"> </w:t>
      </w:r>
      <w:r w:rsidR="00602654" w:rsidRPr="00C04F63">
        <w:rPr>
          <w:rFonts w:ascii="Times New Roman" w:eastAsia="Times New Roman" w:hAnsi="Times New Roman" w:cs="Times New Roman"/>
          <w:bCs/>
          <w:color w:val="000000"/>
          <w:sz w:val="20"/>
          <w:szCs w:val="20"/>
        </w:rPr>
        <w:t xml:space="preserve"> The </w:t>
      </w:r>
      <w:r w:rsidRPr="00C04F63">
        <w:rPr>
          <w:rFonts w:ascii="Times New Roman" w:eastAsia="Times New Roman" w:hAnsi="Times New Roman" w:cs="Times New Roman"/>
          <w:bCs/>
          <w:color w:val="000000"/>
          <w:sz w:val="20"/>
          <w:szCs w:val="20"/>
        </w:rPr>
        <w:t xml:space="preserve">significantly higher </w:t>
      </w:r>
      <w:r w:rsidR="00602654" w:rsidRPr="00C04F63">
        <w:rPr>
          <w:rFonts w:ascii="Times New Roman" w:eastAsia="Times New Roman" w:hAnsi="Times New Roman" w:cs="Times New Roman"/>
          <w:bCs/>
          <w:color w:val="000000"/>
          <w:sz w:val="20"/>
          <w:szCs w:val="20"/>
        </w:rPr>
        <w:t xml:space="preserve">prevalence of Bovine </w:t>
      </w:r>
      <w:proofErr w:type="spellStart"/>
      <w:r w:rsidR="00602654" w:rsidRPr="00C04F63">
        <w:rPr>
          <w:rFonts w:ascii="Times New Roman" w:eastAsia="Times New Roman" w:hAnsi="Times New Roman" w:cs="Times New Roman"/>
          <w:bCs/>
          <w:color w:val="000000"/>
          <w:sz w:val="20"/>
          <w:szCs w:val="20"/>
        </w:rPr>
        <w:t>fasciolosis</w:t>
      </w:r>
      <w:proofErr w:type="spellEnd"/>
      <w:r w:rsidR="00602654" w:rsidRPr="00C04F63">
        <w:rPr>
          <w:rFonts w:ascii="Times New Roman" w:eastAsia="Times New Roman" w:hAnsi="Times New Roman" w:cs="Times New Roman"/>
          <w:bCs/>
          <w:color w:val="000000"/>
          <w:sz w:val="20"/>
          <w:szCs w:val="20"/>
        </w:rPr>
        <w:t xml:space="preserve"> in indigenous </w:t>
      </w:r>
      <w:proofErr w:type="spellStart"/>
      <w:r w:rsidR="00602654" w:rsidRPr="00C04F63">
        <w:rPr>
          <w:rFonts w:ascii="Times New Roman" w:eastAsia="Times New Roman" w:hAnsi="Times New Roman" w:cs="Times New Roman"/>
          <w:bCs/>
          <w:color w:val="000000"/>
          <w:sz w:val="20"/>
          <w:szCs w:val="20"/>
        </w:rPr>
        <w:t>Nilotic</w:t>
      </w:r>
      <w:proofErr w:type="spellEnd"/>
      <w:r w:rsidR="00602654" w:rsidRPr="00C04F63">
        <w:rPr>
          <w:rFonts w:ascii="Times New Roman" w:eastAsia="Times New Roman" w:hAnsi="Times New Roman" w:cs="Times New Roman"/>
          <w:bCs/>
          <w:color w:val="000000"/>
          <w:sz w:val="20"/>
          <w:szCs w:val="20"/>
        </w:rPr>
        <w:t xml:space="preserve"> </w:t>
      </w:r>
      <w:r w:rsidRPr="00C04F63">
        <w:rPr>
          <w:rFonts w:ascii="Times New Roman" w:eastAsia="Times New Roman" w:hAnsi="Times New Roman" w:cs="Times New Roman"/>
          <w:bCs/>
          <w:color w:val="000000"/>
          <w:sz w:val="20"/>
          <w:szCs w:val="20"/>
        </w:rPr>
        <w:t xml:space="preserve">than the </w:t>
      </w:r>
      <w:r w:rsidR="00B51BBE" w:rsidRPr="00C04F63">
        <w:rPr>
          <w:rFonts w:ascii="Times New Roman" w:eastAsia="Times New Roman" w:hAnsi="Times New Roman" w:cs="Times New Roman"/>
          <w:bCs/>
          <w:color w:val="000000"/>
          <w:sz w:val="20"/>
          <w:szCs w:val="20"/>
        </w:rPr>
        <w:t xml:space="preserve">exotic </w:t>
      </w:r>
      <w:proofErr w:type="spellStart"/>
      <w:r w:rsidR="00B51BBE" w:rsidRPr="00C04F63">
        <w:rPr>
          <w:rFonts w:ascii="Times New Roman" w:eastAsia="Times New Roman" w:hAnsi="Times New Roman" w:cs="Times New Roman"/>
          <w:bCs/>
          <w:color w:val="000000"/>
          <w:sz w:val="20"/>
          <w:szCs w:val="20"/>
        </w:rPr>
        <w:t>Ankole</w:t>
      </w:r>
      <w:proofErr w:type="spellEnd"/>
      <w:r w:rsidR="00B51BBE" w:rsidRPr="00C04F63">
        <w:rPr>
          <w:rFonts w:ascii="Times New Roman" w:eastAsia="Times New Roman" w:hAnsi="Times New Roman" w:cs="Times New Roman"/>
          <w:bCs/>
          <w:color w:val="000000"/>
          <w:sz w:val="20"/>
          <w:szCs w:val="20"/>
        </w:rPr>
        <w:t xml:space="preserve"> cattle breed</w:t>
      </w:r>
      <w:r w:rsidRPr="00C04F63">
        <w:rPr>
          <w:rFonts w:ascii="Times New Roman" w:eastAsia="Times New Roman" w:hAnsi="Times New Roman" w:cs="Times New Roman"/>
          <w:bCs/>
          <w:color w:val="000000"/>
          <w:sz w:val="20"/>
          <w:szCs w:val="20"/>
        </w:rPr>
        <w:t xml:space="preserve"> might be attributed to </w:t>
      </w:r>
      <w:r w:rsidR="009D14E2" w:rsidRPr="00C04F63">
        <w:rPr>
          <w:rFonts w:ascii="Times New Roman" w:eastAsia="Times New Roman" w:hAnsi="Times New Roman" w:cs="Times New Roman"/>
          <w:bCs/>
          <w:color w:val="000000"/>
          <w:sz w:val="20"/>
          <w:szCs w:val="20"/>
        </w:rPr>
        <w:t>lack of</w:t>
      </w:r>
      <w:r w:rsidRPr="00C04F63">
        <w:rPr>
          <w:rFonts w:ascii="Times New Roman" w:eastAsia="Times New Roman" w:hAnsi="Times New Roman" w:cs="Times New Roman"/>
          <w:bCs/>
          <w:color w:val="000000"/>
          <w:sz w:val="20"/>
          <w:szCs w:val="20"/>
        </w:rPr>
        <w:t xml:space="preserve"> control strategy applied </w:t>
      </w:r>
      <w:r w:rsidR="009D14E2" w:rsidRPr="00C04F63">
        <w:rPr>
          <w:rFonts w:ascii="Times New Roman" w:eastAsia="Times New Roman" w:hAnsi="Times New Roman" w:cs="Times New Roman"/>
          <w:bCs/>
          <w:color w:val="000000"/>
          <w:sz w:val="20"/>
          <w:szCs w:val="20"/>
        </w:rPr>
        <w:t xml:space="preserve">to </w:t>
      </w:r>
      <w:proofErr w:type="spellStart"/>
      <w:r w:rsidRPr="00C04F63">
        <w:rPr>
          <w:rFonts w:ascii="Times New Roman" w:eastAsia="Times New Roman" w:hAnsi="Times New Roman" w:cs="Times New Roman"/>
          <w:bCs/>
          <w:color w:val="000000"/>
          <w:sz w:val="20"/>
          <w:szCs w:val="20"/>
        </w:rPr>
        <w:t>fasciolosis</w:t>
      </w:r>
      <w:proofErr w:type="spellEnd"/>
      <w:r w:rsidRPr="00C04F63">
        <w:rPr>
          <w:rFonts w:ascii="Times New Roman" w:eastAsia="Times New Roman" w:hAnsi="Times New Roman" w:cs="Times New Roman"/>
          <w:bCs/>
          <w:color w:val="000000"/>
          <w:sz w:val="20"/>
          <w:szCs w:val="20"/>
        </w:rPr>
        <w:t xml:space="preserve"> for the past three decades </w:t>
      </w:r>
      <w:r w:rsidR="00B51BBE" w:rsidRPr="00C04F63">
        <w:rPr>
          <w:rFonts w:ascii="Times New Roman" w:eastAsia="Times New Roman" w:hAnsi="Times New Roman" w:cs="Times New Roman"/>
          <w:bCs/>
          <w:color w:val="000000"/>
          <w:sz w:val="20"/>
          <w:szCs w:val="20"/>
        </w:rPr>
        <w:t>besides inadequate</w:t>
      </w:r>
      <w:r w:rsidRPr="00C04F63">
        <w:rPr>
          <w:rFonts w:ascii="Times New Roman" w:eastAsia="Times New Roman" w:hAnsi="Times New Roman" w:cs="Times New Roman"/>
          <w:bCs/>
          <w:color w:val="000000"/>
          <w:sz w:val="20"/>
          <w:szCs w:val="20"/>
        </w:rPr>
        <w:t xml:space="preserve"> veterinary service</w:t>
      </w:r>
      <w:r w:rsidR="00B51BBE" w:rsidRPr="00C04F63">
        <w:rPr>
          <w:rFonts w:ascii="Times New Roman" w:eastAsia="Times New Roman" w:hAnsi="Times New Roman" w:cs="Times New Roman"/>
          <w:bCs/>
          <w:color w:val="000000"/>
          <w:sz w:val="20"/>
          <w:szCs w:val="20"/>
        </w:rPr>
        <w:t>s</w:t>
      </w:r>
      <w:r w:rsidRPr="00C04F63">
        <w:rPr>
          <w:rFonts w:ascii="Times New Roman" w:eastAsia="Times New Roman" w:hAnsi="Times New Roman" w:cs="Times New Roman"/>
          <w:bCs/>
          <w:color w:val="000000"/>
          <w:sz w:val="20"/>
          <w:szCs w:val="20"/>
        </w:rPr>
        <w:t xml:space="preserve"> de</w:t>
      </w:r>
      <w:r w:rsidR="00B3775D" w:rsidRPr="00C04F63">
        <w:rPr>
          <w:rFonts w:ascii="Times New Roman" w:eastAsia="Times New Roman" w:hAnsi="Times New Roman" w:cs="Times New Roman"/>
          <w:bCs/>
          <w:color w:val="000000"/>
          <w:sz w:val="20"/>
          <w:szCs w:val="20"/>
        </w:rPr>
        <w:t>livery system</w:t>
      </w:r>
      <w:r w:rsidR="00B72FA7" w:rsidRPr="00C04F63">
        <w:rPr>
          <w:rFonts w:ascii="Times New Roman" w:eastAsia="Times New Roman" w:hAnsi="Times New Roman" w:cs="Times New Roman"/>
          <w:bCs/>
          <w:color w:val="000000"/>
          <w:sz w:val="20"/>
          <w:szCs w:val="20"/>
        </w:rPr>
        <w:t xml:space="preserve"> in South Sudan</w:t>
      </w:r>
      <w:r w:rsidRPr="00C04F63">
        <w:rPr>
          <w:rFonts w:ascii="Times New Roman" w:eastAsia="Times New Roman" w:hAnsi="Times New Roman" w:cs="Times New Roman"/>
          <w:bCs/>
          <w:color w:val="000000"/>
          <w:sz w:val="20"/>
          <w:szCs w:val="20"/>
        </w:rPr>
        <w:t>.</w:t>
      </w:r>
      <w:r w:rsidR="00DA752F" w:rsidRPr="00C04F63">
        <w:rPr>
          <w:rFonts w:ascii="Times New Roman" w:eastAsia="Times New Roman" w:hAnsi="Times New Roman" w:cs="Times New Roman"/>
          <w:bCs/>
          <w:color w:val="000000"/>
          <w:sz w:val="20"/>
          <w:szCs w:val="20"/>
        </w:rPr>
        <w:t xml:space="preserve"> </w:t>
      </w:r>
      <w:r w:rsidRPr="00C04F63">
        <w:rPr>
          <w:rFonts w:ascii="Times New Roman" w:eastAsia="Times New Roman" w:hAnsi="Times New Roman" w:cs="Times New Roman"/>
          <w:bCs/>
          <w:color w:val="000000"/>
          <w:sz w:val="20"/>
          <w:szCs w:val="20"/>
        </w:rPr>
        <w:t xml:space="preserve">This is </w:t>
      </w:r>
      <w:r w:rsidR="00244F92" w:rsidRPr="00C04F63">
        <w:rPr>
          <w:rFonts w:ascii="Times New Roman" w:eastAsia="Times New Roman" w:hAnsi="Times New Roman" w:cs="Times New Roman"/>
          <w:bCs/>
          <w:color w:val="000000"/>
          <w:sz w:val="20"/>
          <w:szCs w:val="20"/>
        </w:rPr>
        <w:t>exacerbated</w:t>
      </w:r>
      <w:r w:rsidRPr="00C04F63">
        <w:rPr>
          <w:rFonts w:ascii="Times New Roman" w:eastAsia="Times New Roman" w:hAnsi="Times New Roman" w:cs="Times New Roman"/>
          <w:bCs/>
          <w:color w:val="000000"/>
          <w:sz w:val="20"/>
          <w:szCs w:val="20"/>
        </w:rPr>
        <w:t xml:space="preserve"> by </w:t>
      </w:r>
      <w:r w:rsidRPr="00C04F63">
        <w:rPr>
          <w:rFonts w:ascii="Times New Roman" w:hAnsi="Times New Roman" w:cs="Times New Roman"/>
          <w:color w:val="000000"/>
          <w:sz w:val="20"/>
          <w:szCs w:val="20"/>
        </w:rPr>
        <w:t>the presence of permanent, extensive swamps in some areas and seasonal flooding of grazing land adjacent to swamps and rivers which collectively provide suitable habitats for snails</w:t>
      </w:r>
      <w:r w:rsidRPr="00C04F63">
        <w:rPr>
          <w:rFonts w:ascii="Times New Roman" w:eastAsia="Times New Roman" w:hAnsi="Times New Roman" w:cs="Times New Roman"/>
          <w:bCs/>
          <w:color w:val="000000"/>
          <w:sz w:val="20"/>
          <w:szCs w:val="20"/>
        </w:rPr>
        <w:t xml:space="preserve"> in swampy areas.</w:t>
      </w:r>
      <w:r w:rsidRPr="00C04F63">
        <w:rPr>
          <w:rFonts w:ascii="Times New Roman" w:hAnsi="Times New Roman" w:cs="Times New Roman"/>
          <w:color w:val="000000"/>
          <w:sz w:val="20"/>
          <w:szCs w:val="20"/>
        </w:rPr>
        <w:t xml:space="preserve"> Moreover,</w:t>
      </w:r>
      <w:r w:rsidRPr="00C04F63">
        <w:rPr>
          <w:rFonts w:ascii="Times New Roman" w:eastAsia="Times New Roman" w:hAnsi="Times New Roman" w:cs="Times New Roman"/>
          <w:bCs/>
          <w:color w:val="000000"/>
          <w:sz w:val="20"/>
          <w:szCs w:val="20"/>
        </w:rPr>
        <w:t xml:space="preserve"> </w:t>
      </w:r>
      <w:r w:rsidRPr="00C04F63">
        <w:rPr>
          <w:rFonts w:ascii="Times New Roman" w:hAnsi="Times New Roman" w:cs="Times New Roman"/>
          <w:color w:val="000000"/>
          <w:sz w:val="20"/>
          <w:szCs w:val="20"/>
        </w:rPr>
        <w:t xml:space="preserve">humid, warm conditions in the main cattle-rearing areas of South Sudan are </w:t>
      </w:r>
      <w:r w:rsidR="00B72FA7" w:rsidRPr="00C04F63">
        <w:rPr>
          <w:rFonts w:ascii="Times New Roman" w:hAnsi="Times New Roman" w:cs="Times New Roman"/>
          <w:color w:val="000000"/>
          <w:sz w:val="20"/>
          <w:szCs w:val="20"/>
        </w:rPr>
        <w:t>conducive</w:t>
      </w:r>
      <w:r w:rsidRPr="00C04F63">
        <w:rPr>
          <w:rFonts w:ascii="Times New Roman" w:hAnsi="Times New Roman" w:cs="Times New Roman"/>
          <w:color w:val="000000"/>
          <w:sz w:val="20"/>
          <w:szCs w:val="20"/>
        </w:rPr>
        <w:t xml:space="preserve"> for the survival of the aquatic snails that act as the intermediate hosts for </w:t>
      </w:r>
      <w:proofErr w:type="spellStart"/>
      <w:r w:rsidRPr="00C04F63">
        <w:rPr>
          <w:rFonts w:ascii="Times New Roman" w:hAnsi="Times New Roman" w:cs="Times New Roman"/>
          <w:i/>
          <w:color w:val="000000"/>
          <w:sz w:val="20"/>
          <w:szCs w:val="20"/>
        </w:rPr>
        <w:t>F</w:t>
      </w:r>
      <w:r w:rsidR="00DA752F" w:rsidRPr="00C04F63">
        <w:rPr>
          <w:rFonts w:ascii="Times New Roman" w:hAnsi="Times New Roman" w:cs="Times New Roman"/>
          <w:i/>
          <w:color w:val="000000"/>
          <w:sz w:val="20"/>
          <w:szCs w:val="20"/>
        </w:rPr>
        <w:t>.</w:t>
      </w:r>
      <w:r w:rsidR="00DA752F" w:rsidRPr="00C04F63">
        <w:rPr>
          <w:rFonts w:ascii="Times New Roman" w:hAnsi="Times New Roman" w:cs="Times New Roman"/>
          <w:i/>
          <w:iCs/>
          <w:color w:val="000000"/>
          <w:sz w:val="20"/>
          <w:szCs w:val="20"/>
        </w:rPr>
        <w:t>gigantica</w:t>
      </w:r>
      <w:proofErr w:type="spellEnd"/>
      <w:r w:rsidRPr="00C04F63">
        <w:rPr>
          <w:rFonts w:ascii="Times New Roman" w:hAnsi="Times New Roman" w:cs="Times New Roman"/>
          <w:color w:val="000000"/>
          <w:sz w:val="20"/>
          <w:szCs w:val="20"/>
        </w:rPr>
        <w:t>.</w:t>
      </w:r>
      <w:r w:rsidR="00B51BBE" w:rsidRPr="00C04F63">
        <w:rPr>
          <w:rFonts w:ascii="Times New Roman" w:hAnsi="Times New Roman" w:cs="Times New Roman"/>
          <w:color w:val="000000"/>
          <w:sz w:val="20"/>
          <w:szCs w:val="20"/>
        </w:rPr>
        <w:t xml:space="preserve"> </w:t>
      </w:r>
      <w:r w:rsidRPr="00C04F63">
        <w:rPr>
          <w:rFonts w:ascii="Times New Roman" w:eastAsia="Times New Roman" w:hAnsi="Times New Roman" w:cs="Times New Roman"/>
          <w:bCs/>
          <w:color w:val="000000"/>
          <w:sz w:val="20"/>
          <w:szCs w:val="20"/>
        </w:rPr>
        <w:t xml:space="preserve">The significant </w:t>
      </w:r>
      <w:r w:rsidR="00DD0A45" w:rsidRPr="00C04F63">
        <w:rPr>
          <w:rFonts w:ascii="Times New Roman" w:eastAsia="Times New Roman" w:hAnsi="Times New Roman" w:cs="Times New Roman"/>
          <w:bCs/>
          <w:color w:val="000000"/>
          <w:sz w:val="20"/>
          <w:szCs w:val="20"/>
        </w:rPr>
        <w:t>low</w:t>
      </w:r>
      <w:r w:rsidRPr="00C04F63">
        <w:rPr>
          <w:rFonts w:ascii="Times New Roman" w:eastAsia="Times New Roman" w:hAnsi="Times New Roman" w:cs="Times New Roman"/>
          <w:bCs/>
          <w:color w:val="000000"/>
          <w:sz w:val="20"/>
          <w:szCs w:val="20"/>
        </w:rPr>
        <w:t xml:space="preserve"> prevalence among the </w:t>
      </w:r>
      <w:r w:rsidR="00D47C83" w:rsidRPr="00C04F63">
        <w:rPr>
          <w:rFonts w:ascii="Times New Roman" w:eastAsia="Times New Roman" w:hAnsi="Times New Roman" w:cs="Times New Roman"/>
          <w:bCs/>
          <w:color w:val="000000"/>
          <w:sz w:val="20"/>
          <w:szCs w:val="20"/>
        </w:rPr>
        <w:t>exotic</w:t>
      </w:r>
      <w:r w:rsidR="00DA752F" w:rsidRPr="00C04F63">
        <w:rPr>
          <w:rFonts w:ascii="Times New Roman" w:eastAsia="Times New Roman" w:hAnsi="Times New Roman" w:cs="Times New Roman"/>
          <w:bCs/>
          <w:color w:val="000000"/>
          <w:sz w:val="20"/>
          <w:szCs w:val="20"/>
        </w:rPr>
        <w:t xml:space="preserve"> </w:t>
      </w:r>
      <w:proofErr w:type="spellStart"/>
      <w:r w:rsidR="00DA752F" w:rsidRPr="00C04F63">
        <w:rPr>
          <w:rFonts w:ascii="Times New Roman" w:eastAsia="Times New Roman" w:hAnsi="Times New Roman" w:cs="Times New Roman"/>
          <w:bCs/>
          <w:color w:val="000000"/>
          <w:sz w:val="20"/>
          <w:szCs w:val="20"/>
        </w:rPr>
        <w:t>Ankole</w:t>
      </w:r>
      <w:proofErr w:type="spellEnd"/>
      <w:r w:rsidR="00D47C83" w:rsidRPr="00C04F63">
        <w:rPr>
          <w:rFonts w:ascii="Times New Roman" w:eastAsia="Times New Roman" w:hAnsi="Times New Roman" w:cs="Times New Roman"/>
          <w:bCs/>
          <w:color w:val="000000"/>
          <w:sz w:val="20"/>
          <w:szCs w:val="20"/>
        </w:rPr>
        <w:t xml:space="preserve"> </w:t>
      </w:r>
      <w:r w:rsidRPr="00C04F63">
        <w:rPr>
          <w:rFonts w:ascii="Times New Roman" w:eastAsia="Times New Roman" w:hAnsi="Times New Roman" w:cs="Times New Roman"/>
          <w:bCs/>
          <w:color w:val="000000"/>
          <w:sz w:val="20"/>
          <w:szCs w:val="20"/>
        </w:rPr>
        <w:t xml:space="preserve">cattle may be </w:t>
      </w:r>
      <w:r w:rsidR="00C62817" w:rsidRPr="00C04F63">
        <w:rPr>
          <w:rFonts w:ascii="Times New Roman" w:eastAsia="Times New Roman" w:hAnsi="Times New Roman" w:cs="Times New Roman"/>
          <w:bCs/>
          <w:color w:val="000000"/>
          <w:sz w:val="20"/>
          <w:szCs w:val="20"/>
        </w:rPr>
        <w:t>explained by</w:t>
      </w:r>
      <w:r w:rsidRPr="00C04F63">
        <w:rPr>
          <w:rFonts w:ascii="Times New Roman" w:eastAsia="Times New Roman" w:hAnsi="Times New Roman" w:cs="Times New Roman"/>
          <w:bCs/>
          <w:color w:val="000000"/>
          <w:sz w:val="20"/>
          <w:szCs w:val="20"/>
        </w:rPr>
        <w:t xml:space="preserve"> de-worming </w:t>
      </w:r>
      <w:r w:rsidR="00DD0A45" w:rsidRPr="00C04F63">
        <w:rPr>
          <w:rFonts w:ascii="Times New Roman" w:eastAsia="Times New Roman" w:hAnsi="Times New Roman" w:cs="Times New Roman"/>
          <w:bCs/>
          <w:color w:val="000000"/>
          <w:sz w:val="20"/>
          <w:szCs w:val="20"/>
        </w:rPr>
        <w:t xml:space="preserve">regimens </w:t>
      </w:r>
      <w:r w:rsidRPr="00C04F63">
        <w:rPr>
          <w:rFonts w:ascii="Times New Roman" w:eastAsia="Times New Roman" w:hAnsi="Times New Roman" w:cs="Times New Roman"/>
          <w:bCs/>
          <w:color w:val="000000"/>
          <w:sz w:val="20"/>
          <w:szCs w:val="20"/>
        </w:rPr>
        <w:t xml:space="preserve">taken for the imported livestock in Uganda. Literature </w:t>
      </w:r>
      <w:r w:rsidR="00D47C83" w:rsidRPr="00C04F63">
        <w:rPr>
          <w:rFonts w:ascii="Times New Roman" w:eastAsia="Times New Roman" w:hAnsi="Times New Roman" w:cs="Times New Roman"/>
          <w:bCs/>
          <w:color w:val="000000"/>
          <w:sz w:val="20"/>
          <w:szCs w:val="20"/>
        </w:rPr>
        <w:t>review</w:t>
      </w:r>
      <w:r w:rsidR="00B72FA7" w:rsidRPr="00C04F63">
        <w:rPr>
          <w:rFonts w:ascii="Times New Roman" w:eastAsia="Times New Roman" w:hAnsi="Times New Roman" w:cs="Times New Roman"/>
          <w:bCs/>
          <w:color w:val="000000"/>
          <w:sz w:val="20"/>
          <w:szCs w:val="20"/>
        </w:rPr>
        <w:t xml:space="preserve"> </w:t>
      </w:r>
      <w:r w:rsidR="00DD0A45" w:rsidRPr="00C04F63">
        <w:rPr>
          <w:rFonts w:ascii="Times New Roman" w:eastAsia="Times New Roman" w:hAnsi="Times New Roman" w:cs="Times New Roman"/>
          <w:bCs/>
          <w:color w:val="000000"/>
          <w:sz w:val="20"/>
          <w:szCs w:val="20"/>
        </w:rPr>
        <w:t>indicated that</w:t>
      </w:r>
      <w:r w:rsidRPr="00C04F63">
        <w:rPr>
          <w:rFonts w:ascii="Times New Roman" w:eastAsia="Times New Roman" w:hAnsi="Times New Roman" w:cs="Times New Roman"/>
          <w:bCs/>
          <w:color w:val="000000"/>
          <w:sz w:val="20"/>
          <w:szCs w:val="20"/>
        </w:rPr>
        <w:t xml:space="preserve"> the prevale</w:t>
      </w:r>
      <w:r w:rsidR="00B72FA7" w:rsidRPr="00C04F63">
        <w:rPr>
          <w:rFonts w:ascii="Times New Roman" w:eastAsia="Times New Roman" w:hAnsi="Times New Roman" w:cs="Times New Roman"/>
          <w:bCs/>
          <w:color w:val="000000"/>
          <w:sz w:val="20"/>
          <w:szCs w:val="20"/>
        </w:rPr>
        <w:t xml:space="preserve">nce of </w:t>
      </w:r>
      <w:proofErr w:type="spellStart"/>
      <w:r w:rsidR="00B72FA7" w:rsidRPr="00C04F63">
        <w:rPr>
          <w:rFonts w:ascii="Times New Roman" w:eastAsia="Times New Roman" w:hAnsi="Times New Roman" w:cs="Times New Roman"/>
          <w:bCs/>
          <w:color w:val="000000"/>
          <w:sz w:val="20"/>
          <w:szCs w:val="20"/>
        </w:rPr>
        <w:t>fasciolosis</w:t>
      </w:r>
      <w:proofErr w:type="spellEnd"/>
      <w:r w:rsidR="00B72FA7" w:rsidRPr="00C04F63">
        <w:rPr>
          <w:rFonts w:ascii="Times New Roman" w:eastAsia="Times New Roman" w:hAnsi="Times New Roman" w:cs="Times New Roman"/>
          <w:bCs/>
          <w:color w:val="000000"/>
          <w:sz w:val="20"/>
          <w:szCs w:val="20"/>
        </w:rPr>
        <w:t xml:space="preserve"> in </w:t>
      </w:r>
      <w:r w:rsidR="00DD0A45" w:rsidRPr="00C04F63">
        <w:rPr>
          <w:rFonts w:ascii="Times New Roman" w:eastAsia="Times New Roman" w:hAnsi="Times New Roman" w:cs="Times New Roman"/>
          <w:bCs/>
          <w:color w:val="000000"/>
          <w:sz w:val="20"/>
          <w:szCs w:val="20"/>
        </w:rPr>
        <w:t>Uganda revealed</w:t>
      </w:r>
      <w:r w:rsidR="00B72FA7" w:rsidRPr="00C04F63">
        <w:rPr>
          <w:rFonts w:ascii="Times New Roman" w:eastAsia="Times New Roman" w:hAnsi="Times New Roman" w:cs="Times New Roman"/>
          <w:bCs/>
          <w:color w:val="000000"/>
          <w:sz w:val="20"/>
          <w:szCs w:val="20"/>
        </w:rPr>
        <w:t xml:space="preserve"> </w:t>
      </w:r>
      <w:r w:rsidR="00996ADF" w:rsidRPr="00C04F63">
        <w:rPr>
          <w:rFonts w:ascii="Times New Roman" w:eastAsia="Times New Roman" w:hAnsi="Times New Roman" w:cs="Times New Roman"/>
          <w:bCs/>
          <w:color w:val="000000"/>
          <w:sz w:val="20"/>
          <w:szCs w:val="20"/>
        </w:rPr>
        <w:t>10%</w:t>
      </w:r>
      <w:r w:rsidRPr="00C04F63">
        <w:rPr>
          <w:rFonts w:ascii="Times New Roman" w:eastAsia="Times New Roman" w:hAnsi="Times New Roman" w:cs="Times New Roman"/>
          <w:bCs/>
          <w:color w:val="000000"/>
          <w:sz w:val="20"/>
          <w:szCs w:val="20"/>
        </w:rPr>
        <w:t xml:space="preserve"> (</w:t>
      </w:r>
      <w:proofErr w:type="spellStart"/>
      <w:r w:rsidRPr="00C04F63">
        <w:rPr>
          <w:rFonts w:ascii="Times New Roman" w:hAnsi="Times New Roman" w:cs="Times New Roman"/>
          <w:color w:val="000000"/>
          <w:sz w:val="20"/>
          <w:szCs w:val="20"/>
        </w:rPr>
        <w:t>Ozung</w:t>
      </w:r>
      <w:proofErr w:type="spellEnd"/>
      <w:r w:rsidRPr="00C04F63">
        <w:rPr>
          <w:rFonts w:ascii="Times New Roman" w:hAnsi="Times New Roman" w:cs="Times New Roman"/>
          <w:color w:val="000000"/>
          <w:sz w:val="20"/>
          <w:szCs w:val="20"/>
        </w:rPr>
        <w:t xml:space="preserve">  </w:t>
      </w:r>
      <w:r w:rsidRPr="00C04F63">
        <w:rPr>
          <w:rFonts w:ascii="Times New Roman" w:hAnsi="Times New Roman" w:cs="Times New Roman"/>
          <w:i/>
          <w:iCs/>
          <w:color w:val="000000"/>
          <w:sz w:val="20"/>
          <w:szCs w:val="20"/>
        </w:rPr>
        <w:t>et al</w:t>
      </w:r>
      <w:r w:rsidRPr="00C04F63">
        <w:rPr>
          <w:rFonts w:ascii="Times New Roman" w:hAnsi="Times New Roman" w:cs="Times New Roman"/>
          <w:color w:val="000000"/>
          <w:sz w:val="20"/>
          <w:szCs w:val="20"/>
        </w:rPr>
        <w:t>.,</w:t>
      </w:r>
      <w:r w:rsidR="00D47C83" w:rsidRPr="00C04F63">
        <w:rPr>
          <w:rFonts w:ascii="Times New Roman" w:hAnsi="Times New Roman" w:cs="Times New Roman"/>
          <w:color w:val="000000"/>
          <w:sz w:val="20"/>
          <w:szCs w:val="20"/>
        </w:rPr>
        <w:t xml:space="preserve"> </w:t>
      </w:r>
      <w:r w:rsidRPr="00C04F63">
        <w:rPr>
          <w:rFonts w:ascii="Times New Roman" w:hAnsi="Times New Roman" w:cs="Times New Roman"/>
          <w:color w:val="000000"/>
          <w:sz w:val="20"/>
          <w:szCs w:val="20"/>
        </w:rPr>
        <w:t>2011</w:t>
      </w:r>
      <w:r w:rsidR="00DA752F" w:rsidRPr="00C04F63">
        <w:rPr>
          <w:rFonts w:ascii="Times New Roman" w:hAnsi="Times New Roman" w:cs="Times New Roman"/>
          <w:color w:val="000000"/>
          <w:sz w:val="20"/>
          <w:szCs w:val="20"/>
        </w:rPr>
        <w:t>)</w:t>
      </w:r>
      <w:r w:rsidR="000E65FE" w:rsidRPr="00C04F63">
        <w:rPr>
          <w:rFonts w:ascii="Times New Roman" w:hAnsi="Times New Roman" w:cs="Times New Roman"/>
          <w:color w:val="000000"/>
          <w:sz w:val="20"/>
          <w:szCs w:val="20"/>
        </w:rPr>
        <w:t>.</w:t>
      </w:r>
      <w:r w:rsidRPr="00C04F63">
        <w:rPr>
          <w:rFonts w:ascii="Times New Roman" w:hAnsi="Times New Roman" w:cs="Times New Roman"/>
          <w:iCs/>
          <w:color w:val="000000"/>
          <w:sz w:val="20"/>
          <w:szCs w:val="20"/>
        </w:rPr>
        <w:t xml:space="preserve"> </w:t>
      </w:r>
    </w:p>
    <w:p w:rsidR="00E57269" w:rsidRPr="00C04F63" w:rsidRDefault="00731DDF" w:rsidP="00441F3D">
      <w:pPr>
        <w:spacing w:after="0" w:line="240" w:lineRule="auto"/>
        <w:jc w:val="both"/>
        <w:outlineLvl w:val="3"/>
        <w:rPr>
          <w:rFonts w:ascii="Times New Roman" w:eastAsia="Times New Roman" w:hAnsi="Times New Roman" w:cs="Times New Roman"/>
          <w:bCs/>
          <w:i/>
          <w:color w:val="000000"/>
          <w:sz w:val="20"/>
          <w:szCs w:val="20"/>
        </w:rPr>
      </w:pPr>
      <w:r w:rsidRPr="00C04F63">
        <w:rPr>
          <w:rFonts w:ascii="Times New Roman" w:eastAsia="Times New Roman" w:hAnsi="Times New Roman" w:cs="Times New Roman"/>
          <w:bCs/>
          <w:color w:val="000000"/>
          <w:sz w:val="20"/>
          <w:szCs w:val="20"/>
        </w:rPr>
        <w:t xml:space="preserve">          </w:t>
      </w:r>
      <w:r w:rsidR="007058DC" w:rsidRPr="00C04F63">
        <w:rPr>
          <w:rFonts w:ascii="Times New Roman" w:eastAsia="Times New Roman" w:hAnsi="Times New Roman" w:cs="Times New Roman"/>
          <w:bCs/>
          <w:color w:val="000000"/>
          <w:sz w:val="20"/>
          <w:szCs w:val="20"/>
        </w:rPr>
        <w:t xml:space="preserve"> </w:t>
      </w:r>
      <w:r w:rsidR="003C12E4" w:rsidRPr="00C04F63">
        <w:rPr>
          <w:rFonts w:ascii="Times New Roman" w:eastAsia="Times New Roman" w:hAnsi="Times New Roman" w:cs="Times New Roman"/>
          <w:bCs/>
          <w:color w:val="000000"/>
          <w:sz w:val="20"/>
          <w:szCs w:val="20"/>
        </w:rPr>
        <w:t xml:space="preserve">The high </w:t>
      </w:r>
      <w:r w:rsidR="00E57269" w:rsidRPr="00C04F63">
        <w:rPr>
          <w:rFonts w:ascii="Times New Roman" w:eastAsia="Times New Roman" w:hAnsi="Times New Roman" w:cs="Times New Roman"/>
          <w:bCs/>
          <w:color w:val="000000"/>
          <w:sz w:val="20"/>
          <w:szCs w:val="20"/>
        </w:rPr>
        <w:t xml:space="preserve">prevalence of </w:t>
      </w:r>
      <w:r w:rsidR="003C12E4" w:rsidRPr="00C04F63">
        <w:rPr>
          <w:rFonts w:ascii="Times New Roman" w:eastAsia="Times New Roman" w:hAnsi="Times New Roman" w:cs="Times New Roman"/>
          <w:bCs/>
          <w:color w:val="000000"/>
          <w:sz w:val="20"/>
          <w:szCs w:val="20"/>
        </w:rPr>
        <w:t xml:space="preserve">bovine </w:t>
      </w:r>
      <w:proofErr w:type="spellStart"/>
      <w:r w:rsidR="00E57269" w:rsidRPr="00C04F63">
        <w:rPr>
          <w:rFonts w:ascii="Times New Roman" w:eastAsia="Times New Roman" w:hAnsi="Times New Roman" w:cs="Times New Roman"/>
          <w:bCs/>
          <w:color w:val="000000"/>
          <w:sz w:val="20"/>
          <w:szCs w:val="20"/>
        </w:rPr>
        <w:t>fasciolosis</w:t>
      </w:r>
      <w:proofErr w:type="spellEnd"/>
      <w:r w:rsidR="00441F3D">
        <w:rPr>
          <w:rFonts w:ascii="Times New Roman" w:eastAsia="Times New Roman" w:hAnsi="Times New Roman" w:cs="Times New Roman"/>
          <w:bCs/>
          <w:color w:val="000000"/>
          <w:sz w:val="20"/>
          <w:szCs w:val="20"/>
        </w:rPr>
        <w:t xml:space="preserve"> </w:t>
      </w:r>
      <w:r w:rsidR="00E57269" w:rsidRPr="00C04F63">
        <w:rPr>
          <w:rFonts w:ascii="Times New Roman" w:eastAsia="Times New Roman" w:hAnsi="Times New Roman" w:cs="Times New Roman"/>
          <w:bCs/>
          <w:color w:val="000000"/>
          <w:sz w:val="20"/>
          <w:szCs w:val="20"/>
        </w:rPr>
        <w:t xml:space="preserve"> </w:t>
      </w:r>
      <w:r w:rsidR="00652BD7" w:rsidRPr="00C04F63">
        <w:rPr>
          <w:rFonts w:ascii="Times New Roman" w:eastAsia="Times New Roman" w:hAnsi="Times New Roman" w:cs="Times New Roman"/>
          <w:bCs/>
          <w:color w:val="000000"/>
          <w:sz w:val="20"/>
          <w:szCs w:val="20"/>
        </w:rPr>
        <w:t>comparable to previous</w:t>
      </w:r>
      <w:r w:rsidR="00E57269" w:rsidRPr="00C04F63">
        <w:rPr>
          <w:rFonts w:ascii="Times New Roman" w:eastAsia="Times New Roman" w:hAnsi="Times New Roman" w:cs="Times New Roman"/>
          <w:bCs/>
          <w:color w:val="000000"/>
          <w:sz w:val="20"/>
          <w:szCs w:val="20"/>
        </w:rPr>
        <w:t xml:space="preserve"> work</w:t>
      </w:r>
      <w:r w:rsidR="00450846" w:rsidRPr="00C04F63">
        <w:rPr>
          <w:rFonts w:ascii="Times New Roman" w:eastAsia="Times New Roman" w:hAnsi="Times New Roman" w:cs="Times New Roman"/>
          <w:bCs/>
          <w:color w:val="000000"/>
          <w:sz w:val="20"/>
          <w:szCs w:val="20"/>
        </w:rPr>
        <w:t>s</w:t>
      </w:r>
      <w:r w:rsidR="00E57269" w:rsidRPr="00C04F63">
        <w:rPr>
          <w:rFonts w:ascii="Times New Roman" w:eastAsia="Times New Roman" w:hAnsi="Times New Roman" w:cs="Times New Roman"/>
          <w:bCs/>
          <w:color w:val="000000"/>
          <w:sz w:val="20"/>
          <w:szCs w:val="20"/>
        </w:rPr>
        <w:t xml:space="preserve"> </w:t>
      </w:r>
      <w:r w:rsidR="00B72FA7" w:rsidRPr="00C04F63">
        <w:rPr>
          <w:rFonts w:ascii="Times New Roman" w:eastAsia="Times New Roman" w:hAnsi="Times New Roman" w:cs="Times New Roman"/>
          <w:bCs/>
          <w:color w:val="000000"/>
          <w:sz w:val="20"/>
          <w:szCs w:val="20"/>
        </w:rPr>
        <w:t xml:space="preserve">done </w:t>
      </w:r>
      <w:r w:rsidR="00E57269" w:rsidRPr="00C04F63">
        <w:rPr>
          <w:rFonts w:ascii="Times New Roman" w:eastAsia="Times New Roman" w:hAnsi="Times New Roman" w:cs="Times New Roman"/>
          <w:bCs/>
          <w:color w:val="000000"/>
          <w:sz w:val="20"/>
          <w:szCs w:val="20"/>
        </w:rPr>
        <w:t xml:space="preserve">in </w:t>
      </w:r>
      <w:r w:rsidR="00721FBF" w:rsidRPr="00C04F63">
        <w:rPr>
          <w:rFonts w:ascii="Times New Roman" w:eastAsia="Times New Roman" w:hAnsi="Times New Roman" w:cs="Times New Roman"/>
          <w:bCs/>
          <w:color w:val="000000"/>
          <w:sz w:val="20"/>
          <w:szCs w:val="20"/>
        </w:rPr>
        <w:t>the</w:t>
      </w:r>
      <w:r w:rsidR="00E57269" w:rsidRPr="00C04F63">
        <w:rPr>
          <w:rFonts w:ascii="Times New Roman" w:eastAsia="Times New Roman" w:hAnsi="Times New Roman" w:cs="Times New Roman"/>
          <w:bCs/>
          <w:color w:val="000000"/>
          <w:sz w:val="20"/>
          <w:szCs w:val="20"/>
        </w:rPr>
        <w:t xml:space="preserve"> Sudan</w:t>
      </w:r>
      <w:r w:rsidR="003C12E4" w:rsidRPr="00C04F63">
        <w:rPr>
          <w:rFonts w:ascii="Times New Roman" w:eastAsia="Times New Roman" w:hAnsi="Times New Roman" w:cs="Times New Roman"/>
          <w:bCs/>
          <w:color w:val="000000"/>
          <w:sz w:val="20"/>
          <w:szCs w:val="20"/>
        </w:rPr>
        <w:t xml:space="preserve"> might</w:t>
      </w:r>
      <w:r w:rsidR="00E57269" w:rsidRPr="00C04F63">
        <w:rPr>
          <w:rFonts w:ascii="Times New Roman" w:eastAsia="Times New Roman" w:hAnsi="Times New Roman" w:cs="Times New Roman"/>
          <w:bCs/>
          <w:color w:val="000000"/>
          <w:sz w:val="20"/>
          <w:szCs w:val="20"/>
        </w:rPr>
        <w:t xml:space="preserve"> </w:t>
      </w:r>
      <w:r w:rsidR="003C12E4" w:rsidRPr="00C04F63">
        <w:rPr>
          <w:rFonts w:ascii="Times New Roman" w:eastAsia="Times New Roman" w:hAnsi="Times New Roman" w:cs="Times New Roman"/>
          <w:bCs/>
          <w:color w:val="000000"/>
          <w:sz w:val="20"/>
          <w:szCs w:val="20"/>
        </w:rPr>
        <w:t xml:space="preserve">be </w:t>
      </w:r>
      <w:r w:rsidR="00E57269" w:rsidRPr="00C04F63">
        <w:rPr>
          <w:rFonts w:ascii="Times New Roman" w:eastAsia="Times New Roman" w:hAnsi="Times New Roman" w:cs="Times New Roman"/>
          <w:bCs/>
          <w:color w:val="000000"/>
          <w:sz w:val="20"/>
          <w:szCs w:val="20"/>
        </w:rPr>
        <w:t xml:space="preserve">due to agro-ecological and </w:t>
      </w:r>
      <w:r w:rsidR="003C12E4" w:rsidRPr="00C04F63">
        <w:rPr>
          <w:rFonts w:ascii="Times New Roman" w:eastAsia="Times New Roman" w:hAnsi="Times New Roman" w:cs="Times New Roman"/>
          <w:bCs/>
          <w:color w:val="000000"/>
          <w:sz w:val="20"/>
          <w:szCs w:val="20"/>
        </w:rPr>
        <w:t>climatic differences</w:t>
      </w:r>
      <w:r w:rsidR="007058DC" w:rsidRPr="00C04F63">
        <w:rPr>
          <w:rFonts w:ascii="Times New Roman" w:eastAsia="Times New Roman" w:hAnsi="Times New Roman" w:cs="Times New Roman"/>
          <w:bCs/>
          <w:color w:val="000000"/>
          <w:sz w:val="20"/>
          <w:szCs w:val="20"/>
        </w:rPr>
        <w:t>.</w:t>
      </w:r>
      <w:r w:rsidR="00441F3D">
        <w:rPr>
          <w:rFonts w:ascii="Times New Roman" w:eastAsia="Times New Roman" w:hAnsi="Times New Roman" w:cs="Times New Roman"/>
          <w:color w:val="000000"/>
          <w:sz w:val="20"/>
          <w:szCs w:val="20"/>
        </w:rPr>
        <w:t xml:space="preserve"> </w:t>
      </w:r>
      <w:r w:rsidR="00721FBF" w:rsidRPr="00C04F63">
        <w:rPr>
          <w:rFonts w:ascii="Times New Roman" w:eastAsia="Times New Roman" w:hAnsi="Times New Roman" w:cs="Times New Roman"/>
          <w:bCs/>
          <w:color w:val="000000"/>
          <w:sz w:val="20"/>
          <w:szCs w:val="20"/>
        </w:rPr>
        <w:t>In</w:t>
      </w:r>
      <w:r w:rsidR="00441F3D">
        <w:rPr>
          <w:rFonts w:ascii="Times New Roman" w:eastAsia="Times New Roman" w:hAnsi="Times New Roman" w:cs="Times New Roman"/>
          <w:bCs/>
          <w:color w:val="000000"/>
          <w:sz w:val="20"/>
          <w:szCs w:val="20"/>
        </w:rPr>
        <w:t xml:space="preserve"> </w:t>
      </w:r>
      <w:r w:rsidR="00E57269" w:rsidRPr="00C04F63">
        <w:rPr>
          <w:rFonts w:ascii="Times New Roman" w:eastAsia="Times New Roman" w:hAnsi="Times New Roman" w:cs="Times New Roman"/>
          <w:bCs/>
          <w:color w:val="000000"/>
          <w:sz w:val="20"/>
          <w:szCs w:val="20"/>
        </w:rPr>
        <w:t>Ethiopia</w:t>
      </w:r>
      <w:r w:rsidR="00441F3D">
        <w:rPr>
          <w:rFonts w:ascii="Times New Roman" w:eastAsia="Times New Roman" w:hAnsi="Times New Roman" w:cs="Times New Roman"/>
          <w:bCs/>
          <w:color w:val="000000"/>
          <w:sz w:val="20"/>
          <w:szCs w:val="20"/>
        </w:rPr>
        <w:t>,</w:t>
      </w:r>
      <w:r w:rsidR="00E57269" w:rsidRPr="00C04F63">
        <w:rPr>
          <w:rFonts w:ascii="Times New Roman" w:eastAsia="Times New Roman" w:hAnsi="Times New Roman" w:cs="Times New Roman"/>
          <w:bCs/>
          <w:color w:val="000000"/>
          <w:sz w:val="20"/>
          <w:szCs w:val="20"/>
        </w:rPr>
        <w:t xml:space="preserve"> Kenya Tanzania and Nigeria </w:t>
      </w:r>
      <w:r w:rsidR="00721FBF" w:rsidRPr="00C04F63">
        <w:rPr>
          <w:rFonts w:ascii="Times New Roman" w:eastAsia="Times New Roman" w:hAnsi="Times New Roman" w:cs="Times New Roman"/>
          <w:bCs/>
          <w:color w:val="000000"/>
          <w:sz w:val="20"/>
          <w:szCs w:val="20"/>
        </w:rPr>
        <w:t>reports</w:t>
      </w:r>
      <w:r w:rsidR="00E57269" w:rsidRPr="00C04F63">
        <w:rPr>
          <w:rFonts w:ascii="Times New Roman" w:eastAsia="Times New Roman" w:hAnsi="Times New Roman" w:cs="Times New Roman"/>
          <w:bCs/>
          <w:color w:val="000000"/>
          <w:sz w:val="20"/>
          <w:szCs w:val="20"/>
        </w:rPr>
        <w:t xml:space="preserve"> showed prevalence of</w:t>
      </w:r>
      <w:r w:rsidR="00441F3D">
        <w:rPr>
          <w:rFonts w:ascii="Times New Roman" w:eastAsia="Times New Roman" w:hAnsi="Times New Roman" w:cs="Times New Roman"/>
          <w:bCs/>
          <w:color w:val="000000"/>
          <w:sz w:val="20"/>
          <w:szCs w:val="20"/>
        </w:rPr>
        <w:t xml:space="preserve"> </w:t>
      </w:r>
      <w:r w:rsidR="00E57269" w:rsidRPr="00C04F63">
        <w:rPr>
          <w:rFonts w:ascii="Times New Roman" w:eastAsia="Times New Roman" w:hAnsi="Times New Roman" w:cs="Times New Roman"/>
          <w:bCs/>
          <w:color w:val="000000"/>
          <w:sz w:val="20"/>
          <w:szCs w:val="20"/>
        </w:rPr>
        <w:t>39.6%</w:t>
      </w:r>
      <w:r w:rsidR="00441F3D">
        <w:rPr>
          <w:rFonts w:ascii="Times New Roman" w:eastAsia="Times New Roman" w:hAnsi="Times New Roman" w:cs="Times New Roman"/>
          <w:bCs/>
          <w:color w:val="000000"/>
          <w:sz w:val="20"/>
          <w:szCs w:val="20"/>
        </w:rPr>
        <w:t>,</w:t>
      </w:r>
      <w:r w:rsidR="00E57269" w:rsidRPr="00C04F63">
        <w:rPr>
          <w:rFonts w:ascii="Times New Roman" w:eastAsia="Times New Roman" w:hAnsi="Times New Roman" w:cs="Times New Roman"/>
          <w:bCs/>
          <w:color w:val="000000"/>
          <w:sz w:val="20"/>
          <w:szCs w:val="20"/>
        </w:rPr>
        <w:t xml:space="preserve"> 8.6%, 16.3% and 31.7%,</w:t>
      </w:r>
      <w:r w:rsidR="00441F3D">
        <w:rPr>
          <w:rFonts w:ascii="Times New Roman" w:eastAsia="Times New Roman" w:hAnsi="Times New Roman" w:cs="Times New Roman"/>
          <w:bCs/>
          <w:color w:val="000000"/>
          <w:sz w:val="20"/>
          <w:szCs w:val="20"/>
        </w:rPr>
        <w:t xml:space="preserve"> </w:t>
      </w:r>
      <w:r w:rsidR="00E57269" w:rsidRPr="00C04F63">
        <w:rPr>
          <w:rFonts w:ascii="Times New Roman" w:eastAsia="Times New Roman" w:hAnsi="Times New Roman" w:cs="Times New Roman"/>
          <w:bCs/>
          <w:color w:val="000000"/>
          <w:sz w:val="20"/>
          <w:szCs w:val="20"/>
        </w:rPr>
        <w:t xml:space="preserve">respectively </w:t>
      </w:r>
      <w:r w:rsidR="00E57269" w:rsidRPr="00C04F63">
        <w:rPr>
          <w:rFonts w:ascii="Times New Roman" w:eastAsia="Times New Roman" w:hAnsi="Times New Roman" w:cs="Times New Roman"/>
          <w:bCs/>
          <w:iCs/>
          <w:color w:val="000000"/>
          <w:sz w:val="20"/>
          <w:szCs w:val="20"/>
        </w:rPr>
        <w:t>(</w:t>
      </w:r>
      <w:proofErr w:type="spellStart"/>
      <w:r w:rsidR="00E57269" w:rsidRPr="00C04F63">
        <w:rPr>
          <w:rFonts w:ascii="Times New Roman" w:hAnsi="Times New Roman" w:cs="Times New Roman"/>
          <w:color w:val="000000"/>
          <w:sz w:val="20"/>
          <w:szCs w:val="20"/>
        </w:rPr>
        <w:t>Kithuka</w:t>
      </w:r>
      <w:proofErr w:type="spellEnd"/>
      <w:r w:rsidR="00E57269" w:rsidRPr="00C04F63">
        <w:rPr>
          <w:rFonts w:ascii="Times New Roman" w:hAnsi="Times New Roman" w:cs="Times New Roman"/>
          <w:color w:val="000000"/>
          <w:sz w:val="20"/>
          <w:szCs w:val="20"/>
        </w:rPr>
        <w:t xml:space="preserve"> </w:t>
      </w:r>
      <w:r w:rsidR="00E57269" w:rsidRPr="00C04F63">
        <w:rPr>
          <w:rFonts w:ascii="Times New Roman" w:hAnsi="Times New Roman" w:cs="Times New Roman"/>
          <w:i/>
          <w:iCs/>
          <w:color w:val="000000"/>
          <w:sz w:val="20"/>
          <w:szCs w:val="20"/>
        </w:rPr>
        <w:t>et al.,</w:t>
      </w:r>
      <w:r w:rsidR="00E57269" w:rsidRPr="00C04F63">
        <w:rPr>
          <w:rFonts w:ascii="Times New Roman" w:hAnsi="Times New Roman" w:cs="Times New Roman"/>
          <w:color w:val="000000"/>
          <w:sz w:val="20"/>
          <w:szCs w:val="20"/>
        </w:rPr>
        <w:t xml:space="preserve">2002; </w:t>
      </w:r>
      <w:r w:rsidR="00E57269" w:rsidRPr="00C04F63">
        <w:rPr>
          <w:rFonts w:ascii="Times New Roman" w:eastAsia="Times New Roman" w:hAnsi="Times New Roman" w:cs="Times New Roman"/>
          <w:bCs/>
          <w:color w:val="000000"/>
          <w:sz w:val="20"/>
          <w:szCs w:val="20"/>
        </w:rPr>
        <w:t>Ibrahim</w:t>
      </w:r>
      <w:r w:rsidR="00E57269" w:rsidRPr="00C04F63">
        <w:rPr>
          <w:rFonts w:ascii="Times New Roman" w:eastAsia="Times New Roman" w:hAnsi="Times New Roman" w:cs="Times New Roman"/>
          <w:bCs/>
          <w:i/>
          <w:color w:val="000000"/>
          <w:sz w:val="20"/>
          <w:szCs w:val="20"/>
        </w:rPr>
        <w:t xml:space="preserve"> et al.,</w:t>
      </w:r>
      <w:r w:rsidR="00441F3D">
        <w:rPr>
          <w:rFonts w:ascii="Times New Roman" w:eastAsia="Times New Roman" w:hAnsi="Times New Roman" w:cs="Times New Roman"/>
          <w:bCs/>
          <w:i/>
          <w:color w:val="000000"/>
          <w:sz w:val="20"/>
          <w:szCs w:val="20"/>
        </w:rPr>
        <w:t xml:space="preserve"> </w:t>
      </w:r>
      <w:r w:rsidR="00E57269" w:rsidRPr="00C04F63">
        <w:rPr>
          <w:rFonts w:ascii="Times New Roman" w:eastAsia="Times New Roman" w:hAnsi="Times New Roman" w:cs="Times New Roman"/>
          <w:bCs/>
          <w:iCs/>
          <w:color w:val="000000"/>
          <w:sz w:val="20"/>
          <w:szCs w:val="20"/>
        </w:rPr>
        <w:t>2010;</w:t>
      </w:r>
      <w:r w:rsidR="00441F3D">
        <w:rPr>
          <w:rFonts w:ascii="Times New Roman" w:eastAsia="Times New Roman" w:hAnsi="Times New Roman" w:cs="Times New Roman"/>
          <w:bCs/>
          <w:iCs/>
          <w:color w:val="000000"/>
          <w:sz w:val="20"/>
          <w:szCs w:val="20"/>
        </w:rPr>
        <w:t xml:space="preserve"> </w:t>
      </w:r>
      <w:proofErr w:type="spellStart"/>
      <w:r w:rsidR="00E57269" w:rsidRPr="00C04F63">
        <w:rPr>
          <w:rFonts w:ascii="Times New Roman" w:hAnsi="Times New Roman" w:cs="Times New Roman"/>
          <w:iCs/>
          <w:color w:val="000000"/>
          <w:sz w:val="20"/>
          <w:szCs w:val="20"/>
        </w:rPr>
        <w:t>Malleu</w:t>
      </w:r>
      <w:proofErr w:type="spellEnd"/>
      <w:r w:rsidR="00E57269" w:rsidRPr="00C04F63">
        <w:rPr>
          <w:rFonts w:ascii="Times New Roman" w:hAnsi="Times New Roman" w:cs="Times New Roman"/>
          <w:iCs/>
          <w:color w:val="000000"/>
          <w:sz w:val="20"/>
          <w:szCs w:val="20"/>
        </w:rPr>
        <w:t xml:space="preserve"> </w:t>
      </w:r>
      <w:r w:rsidR="00E57269" w:rsidRPr="00C04F63">
        <w:rPr>
          <w:rFonts w:ascii="Times New Roman" w:hAnsi="Times New Roman" w:cs="Times New Roman"/>
          <w:i/>
          <w:iCs/>
          <w:color w:val="000000"/>
          <w:sz w:val="20"/>
          <w:szCs w:val="20"/>
        </w:rPr>
        <w:t xml:space="preserve">et al., </w:t>
      </w:r>
      <w:r w:rsidR="00E57269" w:rsidRPr="00C04F63">
        <w:rPr>
          <w:rFonts w:ascii="Times New Roman" w:hAnsi="Times New Roman" w:cs="Times New Roman"/>
          <w:color w:val="000000"/>
          <w:sz w:val="20"/>
          <w:szCs w:val="20"/>
        </w:rPr>
        <w:t>2010</w:t>
      </w:r>
      <w:r w:rsidR="00E57269" w:rsidRPr="00C04F63">
        <w:rPr>
          <w:rFonts w:ascii="Times New Roman" w:hAnsi="Times New Roman" w:cs="Times New Roman"/>
          <w:i/>
          <w:iCs/>
          <w:color w:val="000000"/>
          <w:sz w:val="20"/>
          <w:szCs w:val="20"/>
        </w:rPr>
        <w:t xml:space="preserve"> </w:t>
      </w:r>
      <w:r w:rsidR="00E57269" w:rsidRPr="00C04F63">
        <w:rPr>
          <w:rFonts w:ascii="Times New Roman" w:hAnsi="Times New Roman" w:cs="Times New Roman"/>
          <w:iCs/>
          <w:color w:val="000000"/>
          <w:sz w:val="20"/>
          <w:szCs w:val="20"/>
        </w:rPr>
        <w:t>;</w:t>
      </w:r>
      <w:r w:rsidR="00E57269" w:rsidRPr="00C04F63">
        <w:rPr>
          <w:rFonts w:ascii="Times New Roman" w:hAnsi="Times New Roman" w:cs="Times New Roman"/>
          <w:color w:val="000000"/>
          <w:sz w:val="20"/>
          <w:szCs w:val="20"/>
        </w:rPr>
        <w:t xml:space="preserve"> </w:t>
      </w:r>
      <w:proofErr w:type="spellStart"/>
      <w:r w:rsidR="00E57269" w:rsidRPr="00C04F63">
        <w:rPr>
          <w:rFonts w:ascii="Times New Roman" w:hAnsi="Times New Roman" w:cs="Times New Roman"/>
          <w:color w:val="000000"/>
          <w:sz w:val="20"/>
          <w:szCs w:val="20"/>
        </w:rPr>
        <w:t>Ozung</w:t>
      </w:r>
      <w:proofErr w:type="spellEnd"/>
      <w:r w:rsidR="00441F3D">
        <w:rPr>
          <w:rFonts w:ascii="Times New Roman" w:hAnsi="Times New Roman" w:cs="Times New Roman"/>
          <w:i/>
          <w:color w:val="000000"/>
          <w:sz w:val="20"/>
          <w:szCs w:val="20"/>
        </w:rPr>
        <w:t xml:space="preserve"> </w:t>
      </w:r>
      <w:r w:rsidR="00E57269" w:rsidRPr="00C04F63">
        <w:rPr>
          <w:rFonts w:ascii="Times New Roman" w:hAnsi="Times New Roman" w:cs="Times New Roman"/>
          <w:i/>
          <w:iCs/>
          <w:color w:val="000000"/>
          <w:sz w:val="20"/>
          <w:szCs w:val="20"/>
        </w:rPr>
        <w:t xml:space="preserve">et al., </w:t>
      </w:r>
      <w:r w:rsidR="00E57269" w:rsidRPr="00C04F63">
        <w:rPr>
          <w:rFonts w:ascii="Times New Roman" w:hAnsi="Times New Roman" w:cs="Times New Roman"/>
          <w:color w:val="000000"/>
          <w:sz w:val="20"/>
          <w:szCs w:val="20"/>
        </w:rPr>
        <w:t>2011</w:t>
      </w:r>
      <w:r w:rsidR="00E57269" w:rsidRPr="00C04F63">
        <w:rPr>
          <w:rFonts w:ascii="Times New Roman" w:eastAsia="Times New Roman" w:hAnsi="Times New Roman" w:cs="Times New Roman"/>
          <w:bCs/>
          <w:iCs/>
          <w:color w:val="000000"/>
          <w:sz w:val="20"/>
          <w:szCs w:val="20"/>
        </w:rPr>
        <w:t>)</w:t>
      </w:r>
      <w:r w:rsidR="00E57269" w:rsidRPr="00C04F63">
        <w:rPr>
          <w:rFonts w:ascii="Times New Roman" w:eastAsia="Times New Roman" w:hAnsi="Times New Roman" w:cs="Times New Roman"/>
          <w:bCs/>
          <w:i/>
          <w:color w:val="000000"/>
          <w:sz w:val="20"/>
          <w:szCs w:val="20"/>
        </w:rPr>
        <w:t>.</w:t>
      </w:r>
      <w:r w:rsidR="00E57269" w:rsidRPr="00C04F63">
        <w:rPr>
          <w:rFonts w:ascii="Times New Roman" w:hAnsi="Times New Roman" w:cs="Times New Roman"/>
          <w:color w:val="000000"/>
          <w:sz w:val="20"/>
          <w:szCs w:val="20"/>
        </w:rPr>
        <w:t xml:space="preserve"> In </w:t>
      </w:r>
      <w:proofErr w:type="spellStart"/>
      <w:r w:rsidR="00E57269" w:rsidRPr="00C04F63">
        <w:rPr>
          <w:rFonts w:ascii="Times New Roman" w:hAnsi="Times New Roman" w:cs="Times New Roman"/>
          <w:color w:val="000000"/>
          <w:sz w:val="20"/>
          <w:szCs w:val="20"/>
        </w:rPr>
        <w:t>Malakal</w:t>
      </w:r>
      <w:proofErr w:type="spellEnd"/>
      <w:r w:rsidR="00441F3D">
        <w:rPr>
          <w:rFonts w:ascii="Times New Roman" w:hAnsi="Times New Roman" w:cs="Times New Roman"/>
          <w:color w:val="000000"/>
          <w:sz w:val="20"/>
          <w:szCs w:val="20"/>
        </w:rPr>
        <w:t>,</w:t>
      </w:r>
      <w:r w:rsidR="003C12E4" w:rsidRPr="00C04F63">
        <w:rPr>
          <w:rFonts w:ascii="Times New Roman" w:hAnsi="Times New Roman" w:cs="Times New Roman"/>
          <w:color w:val="000000"/>
          <w:sz w:val="20"/>
          <w:szCs w:val="20"/>
        </w:rPr>
        <w:t xml:space="preserve"> </w:t>
      </w:r>
      <w:r w:rsidR="00367D16" w:rsidRPr="00C04F63">
        <w:rPr>
          <w:rFonts w:ascii="Times New Roman" w:hAnsi="Times New Roman" w:cs="Times New Roman"/>
          <w:color w:val="000000"/>
          <w:sz w:val="20"/>
          <w:szCs w:val="20"/>
        </w:rPr>
        <w:t xml:space="preserve">Upper Nile </w:t>
      </w:r>
      <w:r w:rsidR="00D50D69" w:rsidRPr="00C04F63">
        <w:rPr>
          <w:rFonts w:ascii="Times New Roman" w:hAnsi="Times New Roman" w:cs="Times New Roman"/>
          <w:color w:val="000000"/>
          <w:sz w:val="20"/>
          <w:szCs w:val="20"/>
        </w:rPr>
        <w:t>State,</w:t>
      </w:r>
      <w:r w:rsidR="0046270D" w:rsidRPr="00C04F63">
        <w:rPr>
          <w:rFonts w:ascii="Times New Roman" w:hAnsi="Times New Roman" w:cs="Times New Roman"/>
          <w:color w:val="000000"/>
          <w:sz w:val="20"/>
          <w:szCs w:val="20"/>
        </w:rPr>
        <w:t xml:space="preserve"> South Sudan,</w:t>
      </w:r>
      <w:r w:rsidR="00367D16" w:rsidRPr="00C04F63">
        <w:rPr>
          <w:rFonts w:ascii="Times New Roman" w:hAnsi="Times New Roman" w:cs="Times New Roman"/>
          <w:color w:val="000000"/>
          <w:sz w:val="20"/>
          <w:szCs w:val="20"/>
        </w:rPr>
        <w:t xml:space="preserve"> </w:t>
      </w:r>
      <w:r w:rsidR="0046270D" w:rsidRPr="00C04F63">
        <w:rPr>
          <w:rFonts w:ascii="Times New Roman" w:hAnsi="Times New Roman" w:cs="Times New Roman"/>
          <w:color w:val="000000"/>
          <w:sz w:val="20"/>
          <w:szCs w:val="20"/>
        </w:rPr>
        <w:t>t</w:t>
      </w:r>
      <w:r w:rsidR="00E57269" w:rsidRPr="00C04F63">
        <w:rPr>
          <w:rFonts w:ascii="Times New Roman" w:hAnsi="Times New Roman" w:cs="Times New Roman"/>
          <w:color w:val="000000"/>
          <w:sz w:val="20"/>
          <w:szCs w:val="20"/>
        </w:rPr>
        <w:t xml:space="preserve">he prevalence of liver flukes </w:t>
      </w:r>
      <w:r w:rsidR="00721FBF" w:rsidRPr="00C04F63">
        <w:rPr>
          <w:rFonts w:ascii="Times New Roman" w:hAnsi="Times New Roman" w:cs="Times New Roman"/>
          <w:color w:val="000000"/>
          <w:sz w:val="20"/>
          <w:szCs w:val="20"/>
        </w:rPr>
        <w:t xml:space="preserve">in cattle </w:t>
      </w:r>
      <w:r w:rsidR="00CE3C03" w:rsidRPr="00C04F63">
        <w:rPr>
          <w:rFonts w:ascii="Times New Roman" w:hAnsi="Times New Roman" w:cs="Times New Roman"/>
          <w:color w:val="000000"/>
          <w:sz w:val="20"/>
          <w:szCs w:val="20"/>
        </w:rPr>
        <w:t>revealed</w:t>
      </w:r>
      <w:r w:rsidR="00E57269" w:rsidRPr="00C04F63">
        <w:rPr>
          <w:rFonts w:ascii="Times New Roman" w:hAnsi="Times New Roman" w:cs="Times New Roman"/>
          <w:color w:val="000000"/>
          <w:sz w:val="20"/>
          <w:szCs w:val="20"/>
        </w:rPr>
        <w:t xml:space="preserve"> 37.0%</w:t>
      </w:r>
      <w:r w:rsidR="00441F3D">
        <w:rPr>
          <w:rFonts w:ascii="Times New Roman" w:hAnsi="Times New Roman" w:cs="Times New Roman"/>
          <w:color w:val="000000"/>
          <w:sz w:val="20"/>
          <w:szCs w:val="20"/>
        </w:rPr>
        <w:t xml:space="preserve"> </w:t>
      </w:r>
      <w:r w:rsidR="00E57269" w:rsidRPr="00C04F63">
        <w:rPr>
          <w:rFonts w:ascii="Times New Roman" w:hAnsi="Times New Roman" w:cs="Times New Roman"/>
          <w:color w:val="000000"/>
          <w:sz w:val="20"/>
          <w:szCs w:val="20"/>
        </w:rPr>
        <w:t>(</w:t>
      </w:r>
      <w:proofErr w:type="spellStart"/>
      <w:r w:rsidR="00E57269" w:rsidRPr="00C04F63">
        <w:rPr>
          <w:rFonts w:ascii="Times New Roman" w:hAnsi="Times New Roman" w:cs="Times New Roman"/>
          <w:color w:val="000000"/>
          <w:sz w:val="20"/>
          <w:szCs w:val="20"/>
        </w:rPr>
        <w:t>Eisa</w:t>
      </w:r>
      <w:proofErr w:type="spellEnd"/>
      <w:r w:rsidR="00E57269" w:rsidRPr="00C04F63">
        <w:rPr>
          <w:rFonts w:ascii="Times New Roman" w:hAnsi="Times New Roman" w:cs="Times New Roman"/>
          <w:color w:val="000000"/>
          <w:sz w:val="20"/>
          <w:szCs w:val="20"/>
        </w:rPr>
        <w:t>, 1963)</w:t>
      </w:r>
      <w:r w:rsidR="00CE3C03" w:rsidRPr="00C04F63">
        <w:rPr>
          <w:rFonts w:ascii="Times New Roman" w:hAnsi="Times New Roman" w:cs="Times New Roman"/>
          <w:color w:val="000000"/>
          <w:sz w:val="20"/>
          <w:szCs w:val="20"/>
        </w:rPr>
        <w:t>,</w:t>
      </w:r>
      <w:r w:rsidR="00721FBF" w:rsidRPr="00C04F63">
        <w:rPr>
          <w:rFonts w:ascii="Times New Roman" w:hAnsi="Times New Roman" w:cs="Times New Roman"/>
          <w:color w:val="000000"/>
          <w:sz w:val="20"/>
          <w:szCs w:val="20"/>
        </w:rPr>
        <w:t xml:space="preserve"> who</w:t>
      </w:r>
      <w:r w:rsidR="00E57269" w:rsidRPr="00C04F63">
        <w:rPr>
          <w:rFonts w:ascii="Times New Roman" w:hAnsi="Times New Roman" w:cs="Times New Roman"/>
          <w:color w:val="000000"/>
          <w:sz w:val="20"/>
          <w:szCs w:val="20"/>
        </w:rPr>
        <w:t xml:space="preserve"> </w:t>
      </w:r>
      <w:r w:rsidR="00CE3C03" w:rsidRPr="00C04F63">
        <w:rPr>
          <w:rFonts w:ascii="Times New Roman" w:hAnsi="Times New Roman" w:cs="Times New Roman"/>
          <w:color w:val="000000"/>
          <w:sz w:val="20"/>
          <w:szCs w:val="20"/>
        </w:rPr>
        <w:t>detected fluke eggs in 15.4% of cases in 365 cattle</w:t>
      </w:r>
      <w:r w:rsidR="00E57269" w:rsidRPr="00C04F63">
        <w:rPr>
          <w:rFonts w:ascii="Times New Roman" w:hAnsi="Times New Roman" w:cs="Times New Roman"/>
          <w:color w:val="000000"/>
          <w:sz w:val="20"/>
          <w:szCs w:val="20"/>
        </w:rPr>
        <w:t xml:space="preserve">. </w:t>
      </w:r>
      <w:r w:rsidR="00E57269" w:rsidRPr="00C04F63">
        <w:rPr>
          <w:rFonts w:ascii="Times New Roman" w:eastAsia="Times New Roman" w:hAnsi="Times New Roman" w:cs="Times New Roman"/>
          <w:bCs/>
          <w:color w:val="000000"/>
          <w:sz w:val="20"/>
          <w:szCs w:val="20"/>
        </w:rPr>
        <w:t>Pathological lesion of the affected livers causes considerable loss</w:t>
      </w:r>
      <w:r w:rsidR="00E57269" w:rsidRPr="00C04F63">
        <w:rPr>
          <w:rFonts w:ascii="Times New Roman" w:hAnsi="Times New Roman" w:cs="Times New Roman"/>
          <w:color w:val="000000"/>
          <w:sz w:val="20"/>
          <w:szCs w:val="20"/>
        </w:rPr>
        <w:t>.</w:t>
      </w:r>
      <w:r w:rsidR="00E57269" w:rsidRPr="00C04F63">
        <w:rPr>
          <w:rFonts w:ascii="Times New Roman" w:eastAsia="Times New Roman" w:hAnsi="Times New Roman" w:cs="Times New Roman"/>
          <w:bCs/>
          <w:color w:val="000000"/>
          <w:sz w:val="20"/>
          <w:szCs w:val="20"/>
        </w:rPr>
        <w:t xml:space="preserve"> This economic loss is substa</w:t>
      </w:r>
      <w:r w:rsidR="00D52755" w:rsidRPr="00C04F63">
        <w:rPr>
          <w:rFonts w:ascii="Times New Roman" w:eastAsia="Times New Roman" w:hAnsi="Times New Roman" w:cs="Times New Roman"/>
          <w:bCs/>
          <w:color w:val="000000"/>
          <w:sz w:val="20"/>
          <w:szCs w:val="20"/>
        </w:rPr>
        <w:t>ntially higher than the</w:t>
      </w:r>
      <w:r w:rsidR="00E57269" w:rsidRPr="00C04F63">
        <w:rPr>
          <w:rFonts w:ascii="Times New Roman" w:eastAsia="Times New Roman" w:hAnsi="Times New Roman" w:cs="Times New Roman"/>
          <w:bCs/>
          <w:color w:val="000000"/>
          <w:sz w:val="20"/>
          <w:szCs w:val="20"/>
        </w:rPr>
        <w:t xml:space="preserve"> average loss due to </w:t>
      </w:r>
      <w:proofErr w:type="spellStart"/>
      <w:r w:rsidR="00E57269" w:rsidRPr="00C04F63">
        <w:rPr>
          <w:rFonts w:ascii="Times New Roman" w:eastAsia="Times New Roman" w:hAnsi="Times New Roman" w:cs="Times New Roman"/>
          <w:bCs/>
          <w:color w:val="000000"/>
          <w:sz w:val="20"/>
          <w:szCs w:val="20"/>
        </w:rPr>
        <w:lastRenderedPageBreak/>
        <w:t>fasciolosis</w:t>
      </w:r>
      <w:proofErr w:type="spellEnd"/>
      <w:r w:rsidR="00E57269" w:rsidRPr="00C04F63">
        <w:rPr>
          <w:rFonts w:ascii="Times New Roman" w:eastAsia="Times New Roman" w:hAnsi="Times New Roman" w:cs="Times New Roman"/>
          <w:bCs/>
          <w:color w:val="000000"/>
          <w:sz w:val="20"/>
          <w:szCs w:val="20"/>
        </w:rPr>
        <w:t xml:space="preserve"> in </w:t>
      </w:r>
      <w:proofErr w:type="spellStart"/>
      <w:r w:rsidR="00E57269" w:rsidRPr="00C04F63">
        <w:rPr>
          <w:rFonts w:ascii="Times New Roman" w:eastAsia="Times New Roman" w:hAnsi="Times New Roman" w:cs="Times New Roman"/>
          <w:bCs/>
          <w:color w:val="000000"/>
          <w:sz w:val="20"/>
          <w:szCs w:val="20"/>
        </w:rPr>
        <w:t>Ganawa</w:t>
      </w:r>
      <w:proofErr w:type="spellEnd"/>
      <w:r w:rsidR="00E57269" w:rsidRPr="00C04F63">
        <w:rPr>
          <w:rFonts w:ascii="Times New Roman" w:eastAsia="Times New Roman" w:hAnsi="Times New Roman" w:cs="Times New Roman"/>
          <w:bCs/>
          <w:color w:val="000000"/>
          <w:sz w:val="20"/>
          <w:szCs w:val="20"/>
        </w:rPr>
        <w:t xml:space="preserve"> slaughter house </w:t>
      </w:r>
      <w:r w:rsidR="00D52755" w:rsidRPr="00C04F63">
        <w:rPr>
          <w:rFonts w:ascii="Times New Roman" w:eastAsia="Times New Roman" w:hAnsi="Times New Roman" w:cs="Times New Roman"/>
          <w:bCs/>
          <w:color w:val="000000"/>
          <w:sz w:val="20"/>
          <w:szCs w:val="20"/>
        </w:rPr>
        <w:t xml:space="preserve">for </w:t>
      </w:r>
      <w:r w:rsidR="00E57269" w:rsidRPr="00C04F63">
        <w:rPr>
          <w:rFonts w:ascii="Times New Roman" w:eastAsia="Times New Roman" w:hAnsi="Times New Roman" w:cs="Times New Roman"/>
          <w:bCs/>
          <w:color w:val="000000"/>
          <w:sz w:val="20"/>
          <w:szCs w:val="20"/>
        </w:rPr>
        <w:t xml:space="preserve">5 years </w:t>
      </w:r>
      <w:r w:rsidR="00D52755" w:rsidRPr="00C04F63">
        <w:rPr>
          <w:rFonts w:ascii="Times New Roman" w:eastAsia="Times New Roman" w:hAnsi="Times New Roman" w:cs="Times New Roman"/>
          <w:bCs/>
          <w:color w:val="000000"/>
          <w:sz w:val="20"/>
          <w:szCs w:val="20"/>
        </w:rPr>
        <w:t xml:space="preserve">which </w:t>
      </w:r>
      <w:r w:rsidR="00E57269" w:rsidRPr="00C04F63">
        <w:rPr>
          <w:rFonts w:ascii="Times New Roman" w:eastAsia="Times New Roman" w:hAnsi="Times New Roman" w:cs="Times New Roman"/>
          <w:bCs/>
          <w:color w:val="000000"/>
          <w:sz w:val="20"/>
          <w:szCs w:val="20"/>
        </w:rPr>
        <w:t>were 898,080</w:t>
      </w:r>
      <w:r w:rsidR="00441F3D">
        <w:rPr>
          <w:rFonts w:ascii="Times New Roman" w:eastAsia="Times New Roman" w:hAnsi="Times New Roman" w:cs="Times New Roman"/>
          <w:bCs/>
          <w:color w:val="000000"/>
          <w:sz w:val="20"/>
          <w:szCs w:val="20"/>
        </w:rPr>
        <w:t xml:space="preserve"> </w:t>
      </w:r>
      <w:r w:rsidR="001928BA" w:rsidRPr="00C04F63">
        <w:rPr>
          <w:rFonts w:ascii="Times New Roman" w:eastAsia="Times New Roman" w:hAnsi="Times New Roman" w:cs="Times New Roman"/>
          <w:bCs/>
          <w:color w:val="000000"/>
          <w:sz w:val="20"/>
          <w:szCs w:val="20"/>
        </w:rPr>
        <w:t xml:space="preserve">Sudanese </w:t>
      </w:r>
      <w:proofErr w:type="spellStart"/>
      <w:r w:rsidR="001928BA" w:rsidRPr="00C04F63">
        <w:rPr>
          <w:rFonts w:ascii="Times New Roman" w:eastAsia="Times New Roman" w:hAnsi="Times New Roman" w:cs="Times New Roman"/>
          <w:bCs/>
          <w:color w:val="000000"/>
          <w:sz w:val="20"/>
          <w:szCs w:val="20"/>
        </w:rPr>
        <w:t>Genieh</w:t>
      </w:r>
      <w:proofErr w:type="spellEnd"/>
      <w:r w:rsidR="001928BA" w:rsidRPr="00C04F63">
        <w:rPr>
          <w:rFonts w:ascii="Times New Roman" w:eastAsia="Times New Roman" w:hAnsi="Times New Roman" w:cs="Times New Roman"/>
          <w:bCs/>
          <w:color w:val="000000"/>
          <w:sz w:val="20"/>
          <w:szCs w:val="20"/>
        </w:rPr>
        <w:t xml:space="preserve"> (</w:t>
      </w:r>
      <w:r w:rsidR="00E57269" w:rsidRPr="00C04F63">
        <w:rPr>
          <w:rFonts w:ascii="Times New Roman" w:eastAsia="Times New Roman" w:hAnsi="Times New Roman" w:cs="Times New Roman"/>
          <w:bCs/>
          <w:color w:val="000000"/>
          <w:sz w:val="20"/>
          <w:szCs w:val="20"/>
        </w:rPr>
        <w:t>SDG</w:t>
      </w:r>
      <w:r w:rsidR="001928BA" w:rsidRPr="00C04F63">
        <w:rPr>
          <w:rFonts w:ascii="Times New Roman" w:eastAsia="Times New Roman" w:hAnsi="Times New Roman" w:cs="Times New Roman"/>
          <w:bCs/>
          <w:color w:val="000000"/>
          <w:sz w:val="20"/>
          <w:szCs w:val="20"/>
        </w:rPr>
        <w:t>)</w:t>
      </w:r>
      <w:r w:rsidR="00E57269" w:rsidRPr="00C04F63">
        <w:rPr>
          <w:rFonts w:ascii="Times New Roman" w:eastAsia="Times New Roman" w:hAnsi="Times New Roman" w:cs="Times New Roman"/>
          <w:bCs/>
          <w:color w:val="000000"/>
          <w:sz w:val="20"/>
          <w:szCs w:val="20"/>
        </w:rPr>
        <w:t xml:space="preserve"> and 160 SDG at Al </w:t>
      </w:r>
      <w:proofErr w:type="spellStart"/>
      <w:r w:rsidR="00E57269" w:rsidRPr="00C04F63">
        <w:rPr>
          <w:rFonts w:ascii="Times New Roman" w:eastAsia="Times New Roman" w:hAnsi="Times New Roman" w:cs="Times New Roman"/>
          <w:bCs/>
          <w:color w:val="000000"/>
          <w:sz w:val="20"/>
          <w:szCs w:val="20"/>
        </w:rPr>
        <w:t>kadaru</w:t>
      </w:r>
      <w:proofErr w:type="spellEnd"/>
      <w:r w:rsidR="00E57269" w:rsidRPr="00C04F63">
        <w:rPr>
          <w:rFonts w:ascii="Times New Roman" w:eastAsia="Times New Roman" w:hAnsi="Times New Roman" w:cs="Times New Roman"/>
          <w:bCs/>
          <w:color w:val="000000"/>
          <w:sz w:val="20"/>
          <w:szCs w:val="20"/>
        </w:rPr>
        <w:t xml:space="preserve"> slaughter house</w:t>
      </w:r>
      <w:r w:rsidR="00D52755" w:rsidRPr="00C04F63">
        <w:rPr>
          <w:rFonts w:ascii="Times New Roman" w:eastAsia="Times New Roman" w:hAnsi="Times New Roman" w:cs="Times New Roman"/>
          <w:bCs/>
          <w:iCs/>
          <w:color w:val="000000"/>
          <w:sz w:val="20"/>
          <w:szCs w:val="20"/>
        </w:rPr>
        <w:t>(</w:t>
      </w:r>
      <w:proofErr w:type="spellStart"/>
      <w:r w:rsidR="00D52755" w:rsidRPr="00C04F63">
        <w:rPr>
          <w:rFonts w:ascii="Times New Roman" w:eastAsia="Times New Roman" w:hAnsi="Times New Roman" w:cs="Times New Roman"/>
          <w:bCs/>
          <w:color w:val="000000"/>
          <w:sz w:val="20"/>
          <w:szCs w:val="20"/>
        </w:rPr>
        <w:t>Yasen</w:t>
      </w:r>
      <w:proofErr w:type="spellEnd"/>
      <w:r w:rsidR="00441F3D">
        <w:rPr>
          <w:rFonts w:ascii="Times New Roman" w:eastAsia="Times New Roman" w:hAnsi="Times New Roman" w:cs="Times New Roman"/>
          <w:bCs/>
          <w:color w:val="000000"/>
          <w:sz w:val="20"/>
          <w:szCs w:val="20"/>
        </w:rPr>
        <w:t>,</w:t>
      </w:r>
      <w:r w:rsidR="00D52755" w:rsidRPr="00C04F63">
        <w:rPr>
          <w:rFonts w:ascii="Times New Roman" w:eastAsia="Times New Roman" w:hAnsi="Times New Roman" w:cs="Times New Roman"/>
          <w:bCs/>
          <w:i/>
          <w:color w:val="000000"/>
          <w:sz w:val="20"/>
          <w:szCs w:val="20"/>
        </w:rPr>
        <w:t xml:space="preserve"> </w:t>
      </w:r>
      <w:r w:rsidR="00D52755" w:rsidRPr="00C04F63">
        <w:rPr>
          <w:rFonts w:ascii="Times New Roman" w:eastAsia="Times New Roman" w:hAnsi="Times New Roman" w:cs="Times New Roman"/>
          <w:bCs/>
          <w:iCs/>
          <w:color w:val="000000"/>
          <w:sz w:val="20"/>
          <w:szCs w:val="20"/>
        </w:rPr>
        <w:t>2012)</w:t>
      </w:r>
      <w:r w:rsidR="00E57269" w:rsidRPr="00C04F63">
        <w:rPr>
          <w:rFonts w:ascii="Times New Roman" w:eastAsia="Times New Roman" w:hAnsi="Times New Roman" w:cs="Times New Roman"/>
          <w:bCs/>
          <w:color w:val="000000"/>
          <w:sz w:val="20"/>
          <w:szCs w:val="20"/>
        </w:rPr>
        <w:t>.</w:t>
      </w:r>
      <w:r w:rsidR="00441F3D">
        <w:rPr>
          <w:rFonts w:ascii="Times New Roman" w:eastAsia="Times New Roman" w:hAnsi="Times New Roman" w:cs="Times New Roman"/>
          <w:bCs/>
          <w:color w:val="000000"/>
          <w:sz w:val="20"/>
          <w:szCs w:val="20"/>
        </w:rPr>
        <w:t xml:space="preserve"> </w:t>
      </w:r>
      <w:r w:rsidR="00C62817" w:rsidRPr="00C04F63">
        <w:rPr>
          <w:rFonts w:ascii="Times New Roman" w:eastAsia="Times New Roman" w:hAnsi="Times New Roman" w:cs="Times New Roman"/>
          <w:color w:val="000000"/>
          <w:sz w:val="20"/>
          <w:szCs w:val="20"/>
        </w:rPr>
        <w:t>Scores of p</w:t>
      </w:r>
      <w:r w:rsidR="00E57269" w:rsidRPr="00C04F63">
        <w:rPr>
          <w:rFonts w:ascii="Times New Roman" w:eastAsia="Times New Roman" w:hAnsi="Times New Roman" w:cs="Times New Roman"/>
          <w:color w:val="000000"/>
          <w:sz w:val="20"/>
          <w:szCs w:val="20"/>
        </w:rPr>
        <w:t>artial condemned liver</w:t>
      </w:r>
      <w:r w:rsidR="00C62817" w:rsidRPr="00C04F63">
        <w:rPr>
          <w:rFonts w:ascii="Times New Roman" w:eastAsia="Times New Roman" w:hAnsi="Times New Roman" w:cs="Times New Roman"/>
          <w:color w:val="000000"/>
          <w:sz w:val="20"/>
          <w:szCs w:val="20"/>
        </w:rPr>
        <w:t>s</w:t>
      </w:r>
      <w:r w:rsidR="00E57269" w:rsidRPr="00C04F63">
        <w:rPr>
          <w:rFonts w:ascii="Times New Roman" w:eastAsia="Times New Roman" w:hAnsi="Times New Roman" w:cs="Times New Roman"/>
          <w:color w:val="000000"/>
          <w:sz w:val="20"/>
          <w:szCs w:val="20"/>
        </w:rPr>
        <w:t xml:space="preserve"> </w:t>
      </w:r>
      <w:r w:rsidR="00721FBF" w:rsidRPr="00C04F63">
        <w:rPr>
          <w:rFonts w:ascii="Times New Roman" w:eastAsia="Times New Roman" w:hAnsi="Times New Roman" w:cs="Times New Roman"/>
          <w:color w:val="000000"/>
          <w:sz w:val="20"/>
          <w:szCs w:val="20"/>
        </w:rPr>
        <w:t>revealed</w:t>
      </w:r>
      <w:r w:rsidR="00E57269" w:rsidRPr="00C04F63">
        <w:rPr>
          <w:rFonts w:ascii="Times New Roman" w:eastAsia="Times New Roman" w:hAnsi="Times New Roman" w:cs="Times New Roman"/>
          <w:color w:val="000000"/>
          <w:sz w:val="20"/>
          <w:szCs w:val="20"/>
        </w:rPr>
        <w:t xml:space="preserve"> 63.6% </w:t>
      </w:r>
      <w:r w:rsidR="00D50D69" w:rsidRPr="00C04F63">
        <w:rPr>
          <w:rFonts w:ascii="Times New Roman" w:eastAsia="Times New Roman" w:hAnsi="Times New Roman" w:cs="Times New Roman"/>
          <w:color w:val="000000"/>
          <w:sz w:val="20"/>
          <w:szCs w:val="20"/>
        </w:rPr>
        <w:t>which</w:t>
      </w:r>
      <w:r w:rsidR="00E57269" w:rsidRPr="00C04F63">
        <w:rPr>
          <w:rFonts w:ascii="Times New Roman" w:eastAsia="Times New Roman" w:hAnsi="Times New Roman" w:cs="Times New Roman"/>
          <w:color w:val="000000"/>
          <w:sz w:val="20"/>
          <w:szCs w:val="20"/>
        </w:rPr>
        <w:t xml:space="preserve"> </w:t>
      </w:r>
      <w:r w:rsidR="00C62817" w:rsidRPr="00C04F63">
        <w:rPr>
          <w:rFonts w:ascii="Times New Roman" w:eastAsia="Times New Roman" w:hAnsi="Times New Roman" w:cs="Times New Roman"/>
          <w:color w:val="000000"/>
          <w:sz w:val="20"/>
          <w:szCs w:val="20"/>
        </w:rPr>
        <w:t xml:space="preserve">are </w:t>
      </w:r>
      <w:r w:rsidR="00E57269" w:rsidRPr="00C04F63">
        <w:rPr>
          <w:rFonts w:ascii="Times New Roman" w:eastAsia="Times New Roman" w:hAnsi="Times New Roman" w:cs="Times New Roman"/>
          <w:color w:val="000000"/>
          <w:sz w:val="20"/>
          <w:szCs w:val="20"/>
        </w:rPr>
        <w:t>greater than totally condemned livers (31.4%)</w:t>
      </w:r>
      <w:r w:rsidR="001F3E23" w:rsidRPr="00C04F63">
        <w:rPr>
          <w:rFonts w:ascii="Times New Roman" w:eastAsia="Times New Roman" w:hAnsi="Times New Roman" w:cs="Times New Roman"/>
          <w:bCs/>
          <w:color w:val="000000"/>
          <w:sz w:val="20"/>
          <w:szCs w:val="20"/>
        </w:rPr>
        <w:t xml:space="preserve"> indicating a </w:t>
      </w:r>
      <w:r w:rsidR="00E57269" w:rsidRPr="00C04F63">
        <w:rPr>
          <w:rFonts w:ascii="Times New Roman" w:eastAsia="Times New Roman" w:hAnsi="Times New Roman" w:cs="Times New Roman"/>
          <w:bCs/>
          <w:color w:val="000000"/>
          <w:sz w:val="20"/>
          <w:szCs w:val="20"/>
        </w:rPr>
        <w:t>continuous environmental contamination of infected snails</w:t>
      </w:r>
      <w:r w:rsidR="00C62817" w:rsidRPr="00C04F63">
        <w:rPr>
          <w:rFonts w:ascii="Times New Roman" w:eastAsia="Times New Roman" w:hAnsi="Times New Roman" w:cs="Times New Roman"/>
          <w:bCs/>
          <w:color w:val="000000"/>
          <w:sz w:val="20"/>
          <w:szCs w:val="20"/>
        </w:rPr>
        <w:t xml:space="preserve"> in the vicinity of </w:t>
      </w:r>
      <w:proofErr w:type="spellStart"/>
      <w:r w:rsidR="001F3E23" w:rsidRPr="00C04F63">
        <w:rPr>
          <w:rFonts w:ascii="Times New Roman" w:eastAsia="Times New Roman" w:hAnsi="Times New Roman" w:cs="Times New Roman"/>
          <w:bCs/>
          <w:color w:val="000000"/>
          <w:sz w:val="20"/>
          <w:szCs w:val="20"/>
        </w:rPr>
        <w:t>Nilotic</w:t>
      </w:r>
      <w:proofErr w:type="spellEnd"/>
      <w:r w:rsidR="00C62817" w:rsidRPr="00C04F63">
        <w:rPr>
          <w:rFonts w:ascii="Times New Roman" w:eastAsia="Times New Roman" w:hAnsi="Times New Roman" w:cs="Times New Roman"/>
          <w:bCs/>
          <w:color w:val="000000"/>
          <w:sz w:val="20"/>
          <w:szCs w:val="20"/>
        </w:rPr>
        <w:t xml:space="preserve"> cattle</w:t>
      </w:r>
      <w:r w:rsidR="00E57269" w:rsidRPr="00C04F63">
        <w:rPr>
          <w:rFonts w:ascii="Times New Roman" w:eastAsia="Times New Roman" w:hAnsi="Times New Roman" w:cs="Times New Roman"/>
          <w:bCs/>
          <w:color w:val="000000"/>
          <w:sz w:val="20"/>
          <w:szCs w:val="20"/>
        </w:rPr>
        <w:t xml:space="preserve">. </w:t>
      </w:r>
      <w:r w:rsidR="007058DC" w:rsidRPr="00C04F63">
        <w:rPr>
          <w:rFonts w:ascii="Times New Roman" w:hAnsi="Times New Roman" w:cs="Times New Roman"/>
          <w:color w:val="000000"/>
          <w:sz w:val="20"/>
          <w:szCs w:val="20"/>
        </w:rPr>
        <w:t xml:space="preserve">The mechanical majority of the cattle </w:t>
      </w:r>
      <w:r w:rsidR="007058DC" w:rsidRPr="00C04F63">
        <w:rPr>
          <w:rFonts w:ascii="Times New Roman" w:eastAsia="Times New Roman" w:hAnsi="Times New Roman" w:cs="Times New Roman"/>
          <w:color w:val="000000"/>
          <w:sz w:val="20"/>
          <w:szCs w:val="20"/>
        </w:rPr>
        <w:t xml:space="preserve">inspected </w:t>
      </w:r>
      <w:r w:rsidR="007058DC" w:rsidRPr="00C04F63">
        <w:rPr>
          <w:rFonts w:ascii="Times New Roman" w:hAnsi="Times New Roman" w:cs="Times New Roman"/>
          <w:color w:val="000000"/>
          <w:sz w:val="20"/>
          <w:szCs w:val="20"/>
        </w:rPr>
        <w:t xml:space="preserve">during the study </w:t>
      </w:r>
      <w:r w:rsidR="007058DC" w:rsidRPr="00C04F63">
        <w:rPr>
          <w:rFonts w:ascii="Times New Roman" w:eastAsia="Times New Roman" w:hAnsi="Times New Roman" w:cs="Times New Roman"/>
          <w:color w:val="000000"/>
          <w:sz w:val="20"/>
          <w:szCs w:val="20"/>
        </w:rPr>
        <w:t>have been</w:t>
      </w:r>
      <w:r w:rsidR="007058DC" w:rsidRPr="00C04F63">
        <w:rPr>
          <w:rFonts w:ascii="Times New Roman" w:hAnsi="Times New Roman" w:cs="Times New Roman"/>
          <w:color w:val="000000"/>
          <w:sz w:val="20"/>
          <w:szCs w:val="20"/>
        </w:rPr>
        <w:t xml:space="preserve"> hailed from Uganda </w:t>
      </w:r>
      <w:r w:rsidR="005F0E86" w:rsidRPr="00C04F63">
        <w:rPr>
          <w:rFonts w:ascii="Times New Roman" w:hAnsi="Times New Roman" w:cs="Times New Roman"/>
          <w:color w:val="000000"/>
          <w:sz w:val="20"/>
          <w:szCs w:val="20"/>
        </w:rPr>
        <w:t>suggesting</w:t>
      </w:r>
      <w:r w:rsidR="007058DC" w:rsidRPr="00C04F63">
        <w:rPr>
          <w:rFonts w:ascii="Times New Roman" w:hAnsi="Times New Roman" w:cs="Times New Roman"/>
          <w:color w:val="000000"/>
          <w:sz w:val="20"/>
          <w:szCs w:val="20"/>
        </w:rPr>
        <w:t xml:space="preserve"> that </w:t>
      </w:r>
      <w:r w:rsidR="007058DC" w:rsidRPr="00C04F63">
        <w:rPr>
          <w:rFonts w:ascii="Times New Roman" w:hAnsi="Times New Roman" w:cs="Times New Roman"/>
          <w:i/>
          <w:iCs/>
          <w:color w:val="000000"/>
          <w:sz w:val="20"/>
          <w:szCs w:val="20"/>
        </w:rPr>
        <w:t xml:space="preserve">F. </w:t>
      </w:r>
      <w:proofErr w:type="spellStart"/>
      <w:r w:rsidR="007058DC" w:rsidRPr="00C04F63">
        <w:rPr>
          <w:rFonts w:ascii="Times New Roman" w:hAnsi="Times New Roman" w:cs="Times New Roman"/>
          <w:i/>
          <w:iCs/>
          <w:color w:val="000000"/>
          <w:sz w:val="20"/>
          <w:szCs w:val="20"/>
        </w:rPr>
        <w:t>gigantica</w:t>
      </w:r>
      <w:proofErr w:type="spellEnd"/>
      <w:r w:rsidR="007058DC" w:rsidRPr="00C04F63">
        <w:rPr>
          <w:rFonts w:ascii="Times New Roman" w:hAnsi="Times New Roman" w:cs="Times New Roman"/>
          <w:i/>
          <w:iCs/>
          <w:color w:val="000000"/>
          <w:sz w:val="20"/>
          <w:szCs w:val="20"/>
        </w:rPr>
        <w:t xml:space="preserve"> </w:t>
      </w:r>
      <w:r w:rsidR="007058DC" w:rsidRPr="00C04F63">
        <w:rPr>
          <w:rFonts w:ascii="Times New Roman" w:hAnsi="Times New Roman" w:cs="Times New Roman"/>
          <w:color w:val="000000"/>
          <w:sz w:val="20"/>
          <w:szCs w:val="20"/>
        </w:rPr>
        <w:t>is the only spe</w:t>
      </w:r>
      <w:r w:rsidR="005F0E86" w:rsidRPr="00C04F63">
        <w:rPr>
          <w:rFonts w:ascii="Times New Roman" w:hAnsi="Times New Roman" w:cs="Times New Roman"/>
          <w:color w:val="000000"/>
          <w:sz w:val="20"/>
          <w:szCs w:val="20"/>
        </w:rPr>
        <w:t>cies</w:t>
      </w:r>
      <w:r w:rsidR="007058DC" w:rsidRPr="00C04F63">
        <w:rPr>
          <w:rFonts w:ascii="Times New Roman" w:hAnsi="Times New Roman" w:cs="Times New Roman"/>
          <w:i/>
          <w:iCs/>
          <w:color w:val="000000"/>
          <w:sz w:val="20"/>
          <w:szCs w:val="20"/>
        </w:rPr>
        <w:t xml:space="preserve"> </w:t>
      </w:r>
      <w:r w:rsidR="008D7AA5" w:rsidRPr="00C04F63">
        <w:rPr>
          <w:rFonts w:ascii="Times New Roman" w:hAnsi="Times New Roman" w:cs="Times New Roman"/>
          <w:color w:val="000000"/>
          <w:sz w:val="20"/>
          <w:szCs w:val="20"/>
        </w:rPr>
        <w:t>af</w:t>
      </w:r>
      <w:r w:rsidR="007058DC" w:rsidRPr="00C04F63">
        <w:rPr>
          <w:rFonts w:ascii="Times New Roman" w:hAnsi="Times New Roman" w:cs="Times New Roman"/>
          <w:color w:val="000000"/>
          <w:sz w:val="20"/>
          <w:szCs w:val="20"/>
        </w:rPr>
        <w:t>fecting cattle in Uganda. Similarly</w:t>
      </w:r>
      <w:r w:rsidR="007058DC" w:rsidRPr="00C04F63">
        <w:rPr>
          <w:rFonts w:ascii="Times New Roman" w:eastAsia="Times New Roman" w:hAnsi="Times New Roman" w:cs="Times New Roman"/>
          <w:bCs/>
          <w:color w:val="000000"/>
          <w:sz w:val="20"/>
          <w:szCs w:val="20"/>
        </w:rPr>
        <w:t xml:space="preserve"> all</w:t>
      </w:r>
      <w:r w:rsidR="005C3A43" w:rsidRPr="00C04F63">
        <w:rPr>
          <w:rFonts w:ascii="Times New Roman" w:hAnsi="Times New Roman" w:cs="Times New Roman"/>
          <w:color w:val="000000"/>
          <w:sz w:val="20"/>
          <w:szCs w:val="20"/>
        </w:rPr>
        <w:t xml:space="preserve"> cattle</w:t>
      </w:r>
      <w:r w:rsidR="00E57269" w:rsidRPr="00C04F63">
        <w:rPr>
          <w:rFonts w:ascii="Times New Roman" w:hAnsi="Times New Roman" w:cs="Times New Roman"/>
          <w:color w:val="000000"/>
          <w:sz w:val="20"/>
          <w:szCs w:val="20"/>
        </w:rPr>
        <w:t xml:space="preserve"> </w:t>
      </w:r>
      <w:r w:rsidR="005C3A43" w:rsidRPr="00C04F63">
        <w:rPr>
          <w:rFonts w:ascii="Times New Roman" w:hAnsi="Times New Roman" w:cs="Times New Roman"/>
          <w:color w:val="000000"/>
          <w:sz w:val="20"/>
          <w:szCs w:val="20"/>
        </w:rPr>
        <w:t>inspected</w:t>
      </w:r>
      <w:r w:rsidR="00E57269" w:rsidRPr="00C04F63">
        <w:rPr>
          <w:rFonts w:ascii="Times New Roman" w:hAnsi="Times New Roman" w:cs="Times New Roman"/>
          <w:i/>
          <w:iCs/>
          <w:color w:val="000000"/>
          <w:sz w:val="20"/>
          <w:szCs w:val="20"/>
        </w:rPr>
        <w:t xml:space="preserve"> </w:t>
      </w:r>
      <w:r w:rsidR="00E57269" w:rsidRPr="00C04F63">
        <w:rPr>
          <w:rFonts w:ascii="Times New Roman" w:hAnsi="Times New Roman" w:cs="Times New Roman"/>
          <w:color w:val="000000"/>
          <w:sz w:val="20"/>
          <w:szCs w:val="20"/>
        </w:rPr>
        <w:t xml:space="preserve">at Juba main slaughterhouse suffered from </w:t>
      </w:r>
      <w:proofErr w:type="spellStart"/>
      <w:r w:rsidR="00170E80" w:rsidRPr="00C04F63">
        <w:rPr>
          <w:rFonts w:ascii="Times New Roman" w:hAnsi="Times New Roman" w:cs="Times New Roman"/>
          <w:i/>
          <w:iCs/>
          <w:color w:val="000000"/>
          <w:sz w:val="20"/>
          <w:szCs w:val="20"/>
        </w:rPr>
        <w:t>F.</w:t>
      </w:r>
      <w:r w:rsidR="00E57269" w:rsidRPr="00C04F63">
        <w:rPr>
          <w:rFonts w:ascii="Times New Roman" w:hAnsi="Times New Roman" w:cs="Times New Roman"/>
          <w:i/>
          <w:iCs/>
          <w:color w:val="000000"/>
          <w:sz w:val="20"/>
          <w:szCs w:val="20"/>
        </w:rPr>
        <w:t>gigantica</w:t>
      </w:r>
      <w:proofErr w:type="spellEnd"/>
      <w:r w:rsidR="00E57269" w:rsidRPr="00C04F63">
        <w:rPr>
          <w:rFonts w:ascii="Times New Roman" w:hAnsi="Times New Roman" w:cs="Times New Roman"/>
          <w:i/>
          <w:iCs/>
          <w:color w:val="000000"/>
          <w:sz w:val="20"/>
          <w:szCs w:val="20"/>
        </w:rPr>
        <w:t xml:space="preserve"> </w:t>
      </w:r>
      <w:r w:rsidR="0081243F" w:rsidRPr="00C04F63">
        <w:rPr>
          <w:rFonts w:ascii="Times New Roman" w:hAnsi="Times New Roman" w:cs="Times New Roman"/>
          <w:color w:val="000000"/>
          <w:sz w:val="20"/>
          <w:szCs w:val="20"/>
        </w:rPr>
        <w:t>infection and none was</w:t>
      </w:r>
      <w:r w:rsidR="00E57269" w:rsidRPr="00C04F63">
        <w:rPr>
          <w:rFonts w:ascii="Times New Roman" w:hAnsi="Times New Roman" w:cs="Times New Roman"/>
          <w:color w:val="000000"/>
          <w:sz w:val="20"/>
          <w:szCs w:val="20"/>
        </w:rPr>
        <w:t xml:space="preserve"> infected with </w:t>
      </w:r>
      <w:proofErr w:type="spellStart"/>
      <w:r w:rsidR="00E57269" w:rsidRPr="00C04F63">
        <w:rPr>
          <w:rFonts w:ascii="Times New Roman" w:hAnsi="Times New Roman" w:cs="Times New Roman"/>
          <w:i/>
          <w:iCs/>
          <w:color w:val="000000"/>
          <w:sz w:val="20"/>
          <w:szCs w:val="20"/>
        </w:rPr>
        <w:t>F.hepatica</w:t>
      </w:r>
      <w:proofErr w:type="spellEnd"/>
      <w:r w:rsidR="00E57269" w:rsidRPr="00C04F63">
        <w:rPr>
          <w:rFonts w:ascii="Times New Roman" w:hAnsi="Times New Roman" w:cs="Times New Roman"/>
          <w:i/>
          <w:iCs/>
          <w:color w:val="000000"/>
          <w:sz w:val="20"/>
          <w:szCs w:val="20"/>
        </w:rPr>
        <w:t>.</w:t>
      </w:r>
      <w:r w:rsidR="00F575CC" w:rsidRPr="00C04F63">
        <w:rPr>
          <w:rFonts w:ascii="Times New Roman" w:hAnsi="Times New Roman" w:cs="Times New Roman"/>
          <w:i/>
          <w:iCs/>
          <w:color w:val="000000"/>
          <w:sz w:val="20"/>
          <w:szCs w:val="20"/>
        </w:rPr>
        <w:t xml:space="preserve"> </w:t>
      </w:r>
      <w:r w:rsidR="00F575CC" w:rsidRPr="00C04F63">
        <w:rPr>
          <w:rFonts w:ascii="Times New Roman" w:hAnsi="Times New Roman" w:cs="Times New Roman"/>
          <w:color w:val="000000"/>
          <w:sz w:val="20"/>
          <w:szCs w:val="20"/>
        </w:rPr>
        <w:t>This may expl</w:t>
      </w:r>
      <w:r w:rsidR="000901FD" w:rsidRPr="00C04F63">
        <w:rPr>
          <w:rFonts w:ascii="Times New Roman" w:hAnsi="Times New Roman" w:cs="Times New Roman"/>
          <w:color w:val="000000"/>
          <w:sz w:val="20"/>
          <w:szCs w:val="20"/>
        </w:rPr>
        <w:t>ain</w:t>
      </w:r>
      <w:r w:rsidR="00F575CC" w:rsidRPr="00C04F63">
        <w:rPr>
          <w:rFonts w:ascii="Times New Roman" w:hAnsi="Times New Roman" w:cs="Times New Roman"/>
          <w:color w:val="000000"/>
          <w:sz w:val="20"/>
          <w:szCs w:val="20"/>
        </w:rPr>
        <w:t xml:space="preserve"> </w:t>
      </w:r>
      <w:r w:rsidR="0090727E" w:rsidRPr="00C04F63">
        <w:rPr>
          <w:rFonts w:ascii="Times New Roman" w:hAnsi="Times New Roman" w:cs="Times New Roman"/>
          <w:color w:val="000000"/>
          <w:sz w:val="20"/>
          <w:szCs w:val="20"/>
        </w:rPr>
        <w:t xml:space="preserve">the exclusion of </w:t>
      </w:r>
      <w:r w:rsidR="00D9472F" w:rsidRPr="00C04F63">
        <w:rPr>
          <w:rFonts w:ascii="Times New Roman" w:hAnsi="Times New Roman" w:cs="Times New Roman"/>
          <w:color w:val="000000"/>
          <w:sz w:val="20"/>
          <w:szCs w:val="20"/>
        </w:rPr>
        <w:t xml:space="preserve">the latter </w:t>
      </w:r>
      <w:r w:rsidR="00DA49D9" w:rsidRPr="00C04F63">
        <w:rPr>
          <w:rFonts w:ascii="Times New Roman" w:hAnsi="Times New Roman" w:cs="Times New Roman"/>
          <w:color w:val="000000"/>
          <w:sz w:val="20"/>
          <w:szCs w:val="20"/>
        </w:rPr>
        <w:t>in the</w:t>
      </w:r>
      <w:r w:rsidR="00D9472F" w:rsidRPr="00C04F63">
        <w:rPr>
          <w:rFonts w:ascii="Times New Roman" w:hAnsi="Times New Roman" w:cs="Times New Roman"/>
          <w:color w:val="000000"/>
          <w:sz w:val="20"/>
          <w:szCs w:val="20"/>
        </w:rPr>
        <w:t xml:space="preserve"> </w:t>
      </w:r>
      <w:r w:rsidR="00F575CC" w:rsidRPr="00C04F63">
        <w:rPr>
          <w:rFonts w:ascii="Times New Roman" w:hAnsi="Times New Roman" w:cs="Times New Roman"/>
          <w:color w:val="000000"/>
          <w:sz w:val="20"/>
          <w:szCs w:val="20"/>
        </w:rPr>
        <w:t>epidemiology o</w:t>
      </w:r>
      <w:r w:rsidR="0090727E" w:rsidRPr="00C04F63">
        <w:rPr>
          <w:rFonts w:ascii="Times New Roman" w:hAnsi="Times New Roman" w:cs="Times New Roman"/>
          <w:color w:val="000000"/>
          <w:sz w:val="20"/>
          <w:szCs w:val="20"/>
        </w:rPr>
        <w:t xml:space="preserve">f bovine </w:t>
      </w:r>
      <w:proofErr w:type="spellStart"/>
      <w:r w:rsidR="0090727E" w:rsidRPr="00C04F63">
        <w:rPr>
          <w:rFonts w:ascii="Times New Roman" w:hAnsi="Times New Roman" w:cs="Times New Roman"/>
          <w:color w:val="000000"/>
          <w:sz w:val="20"/>
          <w:szCs w:val="20"/>
        </w:rPr>
        <w:t>fasciolosis</w:t>
      </w:r>
      <w:proofErr w:type="spellEnd"/>
      <w:r w:rsidR="0090727E" w:rsidRPr="00C04F63">
        <w:rPr>
          <w:rFonts w:ascii="Times New Roman" w:hAnsi="Times New Roman" w:cs="Times New Roman"/>
          <w:color w:val="000000"/>
          <w:sz w:val="20"/>
          <w:szCs w:val="20"/>
        </w:rPr>
        <w:t xml:space="preserve"> in South Sudan.</w:t>
      </w:r>
      <w:r w:rsidR="00441F3D">
        <w:rPr>
          <w:rFonts w:ascii="Times New Roman" w:hAnsi="Times New Roman" w:cs="Times New Roman"/>
          <w:i/>
          <w:iCs/>
          <w:color w:val="000000"/>
          <w:sz w:val="20"/>
          <w:szCs w:val="20"/>
        </w:rPr>
        <w:t xml:space="preserve"> </w:t>
      </w:r>
    </w:p>
    <w:p w:rsidR="0086176D" w:rsidRDefault="0086176D" w:rsidP="00441F3D">
      <w:pPr>
        <w:spacing w:after="0" w:line="240" w:lineRule="auto"/>
        <w:jc w:val="both"/>
        <w:rPr>
          <w:rFonts w:ascii="Times New Roman" w:hAnsi="Times New Roman" w:cs="Times New Roman"/>
          <w:b/>
          <w:color w:val="000000"/>
          <w:sz w:val="20"/>
          <w:szCs w:val="20"/>
          <w:lang w:eastAsia="zh-CN"/>
        </w:rPr>
      </w:pPr>
    </w:p>
    <w:p w:rsidR="00E57269" w:rsidRPr="00C04F63" w:rsidRDefault="00912894" w:rsidP="00441F3D">
      <w:pPr>
        <w:spacing w:after="0" w:line="240" w:lineRule="auto"/>
        <w:jc w:val="both"/>
        <w:rPr>
          <w:rFonts w:ascii="Times New Roman" w:eastAsia="Times New Roman" w:hAnsi="Times New Roman" w:cs="Times New Roman"/>
          <w:b/>
          <w:color w:val="000000"/>
          <w:sz w:val="20"/>
          <w:szCs w:val="20"/>
        </w:rPr>
      </w:pPr>
      <w:r w:rsidRPr="00C04F63">
        <w:rPr>
          <w:rFonts w:ascii="Times New Roman" w:eastAsia="Times New Roman" w:hAnsi="Times New Roman" w:cs="Times New Roman"/>
          <w:b/>
          <w:color w:val="000000"/>
          <w:sz w:val="20"/>
          <w:szCs w:val="20"/>
        </w:rPr>
        <w:t>5. Conclusion</w:t>
      </w:r>
    </w:p>
    <w:p w:rsidR="00F378E6" w:rsidRPr="00C04F63" w:rsidRDefault="00441F3D" w:rsidP="00441F3D">
      <w:pPr>
        <w:pStyle w:val="ListParagraph"/>
        <w:spacing w:after="0" w:line="240" w:lineRule="auto"/>
        <w:ind w:left="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85768" w:rsidRPr="00C04F63">
        <w:rPr>
          <w:rFonts w:ascii="Times New Roman" w:eastAsia="Times New Roman" w:hAnsi="Times New Roman" w:cs="Times New Roman"/>
          <w:color w:val="000000"/>
          <w:sz w:val="20"/>
          <w:szCs w:val="20"/>
        </w:rPr>
        <w:t xml:space="preserve">        </w:t>
      </w:r>
      <w:proofErr w:type="spellStart"/>
      <w:r w:rsidR="00285768" w:rsidRPr="00C04F63">
        <w:rPr>
          <w:rFonts w:ascii="Times New Roman" w:eastAsia="Times New Roman" w:hAnsi="Times New Roman" w:cs="Times New Roman"/>
          <w:color w:val="000000"/>
          <w:sz w:val="20"/>
          <w:szCs w:val="20"/>
        </w:rPr>
        <w:t>F</w:t>
      </w:r>
      <w:r w:rsidR="00E57269" w:rsidRPr="00C04F63">
        <w:rPr>
          <w:rFonts w:ascii="Times New Roman" w:eastAsia="Times New Roman" w:hAnsi="Times New Roman" w:cs="Times New Roman"/>
          <w:color w:val="000000"/>
          <w:sz w:val="20"/>
          <w:szCs w:val="20"/>
        </w:rPr>
        <w:t>asciolosis</w:t>
      </w:r>
      <w:proofErr w:type="spellEnd"/>
      <w:r w:rsidR="00E57269" w:rsidRPr="00C04F63">
        <w:rPr>
          <w:rFonts w:ascii="Times New Roman" w:eastAsia="Times New Roman" w:hAnsi="Times New Roman" w:cs="Times New Roman"/>
          <w:color w:val="000000"/>
          <w:sz w:val="20"/>
          <w:szCs w:val="20"/>
        </w:rPr>
        <w:t xml:space="preserve"> is an important parasitic disease causing considerable loss of revenue due to condemnation of affected live</w:t>
      </w:r>
      <w:r w:rsidR="00285768" w:rsidRPr="00C04F63">
        <w:rPr>
          <w:rFonts w:ascii="Times New Roman" w:eastAsia="Times New Roman" w:hAnsi="Times New Roman" w:cs="Times New Roman"/>
          <w:color w:val="000000"/>
          <w:sz w:val="20"/>
          <w:szCs w:val="20"/>
        </w:rPr>
        <w:t>rs at Juba main slaughter house</w:t>
      </w:r>
      <w:r w:rsidR="00E57269" w:rsidRPr="00C04F63">
        <w:rPr>
          <w:rFonts w:ascii="Times New Roman" w:eastAsia="Times New Roman" w:hAnsi="Times New Roman" w:cs="Times New Roman"/>
          <w:color w:val="000000"/>
          <w:sz w:val="20"/>
          <w:szCs w:val="20"/>
        </w:rPr>
        <w:t>.</w:t>
      </w:r>
      <w:r w:rsidR="00285768" w:rsidRPr="00C04F63">
        <w:rPr>
          <w:rFonts w:ascii="Times New Roman" w:eastAsia="Times New Roman" w:hAnsi="Times New Roman" w:cs="Times New Roman"/>
          <w:color w:val="000000"/>
          <w:sz w:val="20"/>
          <w:szCs w:val="20"/>
        </w:rPr>
        <w:t xml:space="preserve"> Establishment of an effective control </w:t>
      </w:r>
      <w:proofErr w:type="spellStart"/>
      <w:r w:rsidR="00285768" w:rsidRPr="00C04F63">
        <w:rPr>
          <w:rFonts w:ascii="Times New Roman" w:eastAsia="Times New Roman" w:hAnsi="Times New Roman" w:cs="Times New Roman"/>
          <w:color w:val="000000"/>
          <w:sz w:val="20"/>
          <w:szCs w:val="20"/>
        </w:rPr>
        <w:t>programme</w:t>
      </w:r>
      <w:proofErr w:type="spellEnd"/>
      <w:r w:rsidR="00285768" w:rsidRPr="00C04F63">
        <w:rPr>
          <w:rFonts w:ascii="Times New Roman" w:eastAsia="Times New Roman" w:hAnsi="Times New Roman" w:cs="Times New Roman"/>
          <w:color w:val="000000"/>
          <w:sz w:val="20"/>
          <w:szCs w:val="20"/>
        </w:rPr>
        <w:t xml:space="preserve"> with regular treatment at 12-13 week intervals with </w:t>
      </w:r>
      <w:proofErr w:type="spellStart"/>
      <w:r w:rsidR="00285768" w:rsidRPr="00C04F63">
        <w:rPr>
          <w:rFonts w:ascii="Times New Roman" w:eastAsia="Times New Roman" w:hAnsi="Times New Roman" w:cs="Times New Roman"/>
          <w:color w:val="000000"/>
          <w:sz w:val="20"/>
          <w:szCs w:val="20"/>
        </w:rPr>
        <w:t>flukicides</w:t>
      </w:r>
      <w:proofErr w:type="spellEnd"/>
      <w:r w:rsidR="00285768" w:rsidRPr="00C04F63">
        <w:rPr>
          <w:rFonts w:ascii="Times New Roman" w:eastAsia="Times New Roman" w:hAnsi="Times New Roman" w:cs="Times New Roman"/>
          <w:color w:val="000000"/>
          <w:sz w:val="20"/>
          <w:szCs w:val="20"/>
        </w:rPr>
        <w:t xml:space="preserve"> is effective against both mature and immature flukes. This will </w:t>
      </w:r>
      <w:r w:rsidR="00C738EC" w:rsidRPr="00C04F63">
        <w:rPr>
          <w:rFonts w:ascii="Times New Roman" w:eastAsia="Times New Roman" w:hAnsi="Times New Roman" w:cs="Times New Roman"/>
          <w:color w:val="000000"/>
          <w:sz w:val="20"/>
          <w:szCs w:val="20"/>
        </w:rPr>
        <w:t xml:space="preserve">eventually </w:t>
      </w:r>
      <w:r w:rsidR="00285768" w:rsidRPr="00C04F63">
        <w:rPr>
          <w:rFonts w:ascii="Times New Roman" w:eastAsia="Times New Roman" w:hAnsi="Times New Roman" w:cs="Times New Roman"/>
          <w:color w:val="000000"/>
          <w:sz w:val="20"/>
          <w:szCs w:val="20"/>
        </w:rPr>
        <w:t xml:space="preserve">reduce </w:t>
      </w:r>
      <w:r w:rsidR="00C738EC" w:rsidRPr="00C04F63">
        <w:rPr>
          <w:rFonts w:ascii="Times New Roman" w:eastAsia="Times New Roman" w:hAnsi="Times New Roman" w:cs="Times New Roman"/>
          <w:color w:val="000000"/>
          <w:sz w:val="20"/>
          <w:szCs w:val="20"/>
        </w:rPr>
        <w:t xml:space="preserve">and mitigate </w:t>
      </w:r>
      <w:r w:rsidR="00285768" w:rsidRPr="00C04F63">
        <w:rPr>
          <w:rFonts w:ascii="Times New Roman" w:eastAsia="Times New Roman" w:hAnsi="Times New Roman" w:cs="Times New Roman"/>
          <w:color w:val="000000"/>
          <w:sz w:val="20"/>
          <w:szCs w:val="20"/>
        </w:rPr>
        <w:t xml:space="preserve">the intensity of infection in a herd over time and subsequent environmental contamination. Prospects for sustainable development of livestock need snail control and that should be added to the package of </w:t>
      </w:r>
      <w:proofErr w:type="spellStart"/>
      <w:r w:rsidR="00285768" w:rsidRPr="00C04F63">
        <w:rPr>
          <w:rFonts w:ascii="Times New Roman" w:eastAsia="Times New Roman" w:hAnsi="Times New Roman" w:cs="Times New Roman"/>
          <w:color w:val="000000"/>
          <w:sz w:val="20"/>
          <w:szCs w:val="20"/>
        </w:rPr>
        <w:t>trematodes</w:t>
      </w:r>
      <w:proofErr w:type="spellEnd"/>
      <w:r w:rsidR="00285768" w:rsidRPr="00C04F63">
        <w:rPr>
          <w:rFonts w:ascii="Times New Roman" w:eastAsia="Times New Roman" w:hAnsi="Times New Roman" w:cs="Times New Roman"/>
          <w:color w:val="000000"/>
          <w:sz w:val="20"/>
          <w:szCs w:val="20"/>
        </w:rPr>
        <w:t xml:space="preserve"> control aiming at </w:t>
      </w:r>
      <w:proofErr w:type="spellStart"/>
      <w:r w:rsidR="00285768" w:rsidRPr="00C04F63">
        <w:rPr>
          <w:rFonts w:ascii="Times New Roman" w:eastAsia="Times New Roman" w:hAnsi="Times New Roman" w:cs="Times New Roman"/>
          <w:i/>
          <w:color w:val="000000"/>
          <w:sz w:val="20"/>
          <w:szCs w:val="20"/>
        </w:rPr>
        <w:t>Fasciola</w:t>
      </w:r>
      <w:proofErr w:type="spellEnd"/>
      <w:r w:rsidR="00285768" w:rsidRPr="00C04F63">
        <w:rPr>
          <w:rFonts w:ascii="Times New Roman" w:eastAsia="Times New Roman" w:hAnsi="Times New Roman" w:cs="Times New Roman"/>
          <w:color w:val="000000"/>
          <w:sz w:val="20"/>
          <w:szCs w:val="20"/>
        </w:rPr>
        <w:t xml:space="preserve"> and other fresh water snails in South Sudan. F</w:t>
      </w:r>
      <w:r w:rsidR="00E57269" w:rsidRPr="00C04F63">
        <w:rPr>
          <w:rFonts w:ascii="Times New Roman" w:eastAsia="Times New Roman" w:hAnsi="Times New Roman" w:cs="Times New Roman"/>
          <w:color w:val="000000"/>
          <w:sz w:val="20"/>
          <w:szCs w:val="20"/>
        </w:rPr>
        <w:t xml:space="preserve">urther studies on the molecular aspects and epidemiology covering a wider area, capturing all </w:t>
      </w:r>
      <w:r w:rsidR="00E57269" w:rsidRPr="00C04F63">
        <w:rPr>
          <w:rFonts w:ascii="Times New Roman" w:eastAsia="Times New Roman" w:hAnsi="Times New Roman" w:cs="Times New Roman"/>
          <w:color w:val="000000"/>
          <w:sz w:val="20"/>
          <w:szCs w:val="20"/>
        </w:rPr>
        <w:lastRenderedPageBreak/>
        <w:t xml:space="preserve">seasons and involving large population of indigenous animals are needed for </w:t>
      </w:r>
      <w:r w:rsidR="00B72FA7" w:rsidRPr="00C04F63">
        <w:rPr>
          <w:rFonts w:ascii="Times New Roman" w:eastAsia="Times New Roman" w:hAnsi="Times New Roman" w:cs="Times New Roman"/>
          <w:color w:val="000000"/>
          <w:sz w:val="20"/>
          <w:szCs w:val="20"/>
        </w:rPr>
        <w:t xml:space="preserve">developing </w:t>
      </w:r>
      <w:r w:rsidR="00E57269" w:rsidRPr="00C04F63">
        <w:rPr>
          <w:rFonts w:ascii="Times New Roman" w:eastAsia="Times New Roman" w:hAnsi="Times New Roman" w:cs="Times New Roman"/>
          <w:color w:val="000000"/>
          <w:sz w:val="20"/>
          <w:szCs w:val="20"/>
        </w:rPr>
        <w:t xml:space="preserve">strategies for the control </w:t>
      </w:r>
      <w:r w:rsidR="002F76C4" w:rsidRPr="00C04F63">
        <w:rPr>
          <w:rFonts w:ascii="Times New Roman" w:eastAsia="Times New Roman" w:hAnsi="Times New Roman" w:cs="Times New Roman"/>
          <w:color w:val="000000"/>
          <w:sz w:val="20"/>
          <w:szCs w:val="20"/>
        </w:rPr>
        <w:t xml:space="preserve">of </w:t>
      </w:r>
      <w:proofErr w:type="spellStart"/>
      <w:r w:rsidR="002F76C4" w:rsidRPr="00C04F63">
        <w:rPr>
          <w:rFonts w:ascii="Times New Roman" w:eastAsia="Times New Roman" w:hAnsi="Times New Roman" w:cs="Times New Roman"/>
          <w:color w:val="000000"/>
          <w:sz w:val="20"/>
          <w:szCs w:val="20"/>
        </w:rPr>
        <w:t>fasciolosis</w:t>
      </w:r>
      <w:proofErr w:type="spellEnd"/>
      <w:r w:rsidR="002F76C4" w:rsidRPr="00C04F63">
        <w:rPr>
          <w:rFonts w:ascii="Times New Roman" w:eastAsia="Times New Roman" w:hAnsi="Times New Roman" w:cs="Times New Roman"/>
          <w:color w:val="000000"/>
          <w:sz w:val="20"/>
          <w:szCs w:val="20"/>
        </w:rPr>
        <w:t xml:space="preserve"> in South Sudan.</w:t>
      </w:r>
    </w:p>
    <w:p w:rsidR="00F378E6" w:rsidRPr="00C04F63" w:rsidRDefault="00F378E6" w:rsidP="00441F3D">
      <w:pPr>
        <w:pStyle w:val="ListParagraph"/>
        <w:spacing w:after="0" w:line="240" w:lineRule="auto"/>
        <w:ind w:left="0"/>
        <w:jc w:val="both"/>
        <w:rPr>
          <w:rFonts w:ascii="Times New Roman" w:eastAsia="Times New Roman" w:hAnsi="Times New Roman" w:cs="Times New Roman"/>
          <w:color w:val="000000"/>
          <w:sz w:val="20"/>
          <w:szCs w:val="20"/>
        </w:rPr>
      </w:pPr>
    </w:p>
    <w:p w:rsidR="00F378E6" w:rsidRPr="00C04F63" w:rsidRDefault="00F378E6" w:rsidP="00441F3D">
      <w:pPr>
        <w:pStyle w:val="ListParagraph"/>
        <w:spacing w:after="0" w:line="240" w:lineRule="auto"/>
        <w:ind w:left="0"/>
        <w:jc w:val="both"/>
        <w:rPr>
          <w:rFonts w:ascii="Times New Roman" w:eastAsia="Times New Roman" w:hAnsi="Times New Roman" w:cs="Times New Roman"/>
          <w:b/>
          <w:bCs/>
          <w:color w:val="000000"/>
          <w:sz w:val="20"/>
          <w:szCs w:val="20"/>
        </w:rPr>
      </w:pPr>
      <w:r w:rsidRPr="00C04F63">
        <w:rPr>
          <w:rFonts w:ascii="Times New Roman" w:eastAsia="Times New Roman" w:hAnsi="Times New Roman" w:cs="Times New Roman"/>
          <w:b/>
          <w:bCs/>
          <w:color w:val="000000"/>
          <w:sz w:val="20"/>
          <w:szCs w:val="20"/>
        </w:rPr>
        <w:t>Acknowledgements</w:t>
      </w:r>
    </w:p>
    <w:p w:rsidR="002F76C4" w:rsidRPr="00C04F63" w:rsidRDefault="00244F92" w:rsidP="00441F3D">
      <w:pPr>
        <w:pStyle w:val="ListParagraph"/>
        <w:spacing w:after="0" w:line="240" w:lineRule="auto"/>
        <w:ind w:left="0" w:firstLineChars="283" w:firstLine="566"/>
        <w:jc w:val="both"/>
        <w:rPr>
          <w:rFonts w:ascii="Times New Roman" w:eastAsia="Times New Roman" w:hAnsi="Times New Roman" w:cs="Times New Roman"/>
          <w:color w:val="000000"/>
          <w:sz w:val="20"/>
          <w:szCs w:val="20"/>
        </w:rPr>
      </w:pPr>
      <w:r w:rsidRPr="00C04F63">
        <w:rPr>
          <w:rFonts w:ascii="Times New Roman" w:eastAsia="Times New Roman" w:hAnsi="Times New Roman" w:cs="Times New Roman"/>
          <w:color w:val="000000"/>
          <w:sz w:val="20"/>
          <w:szCs w:val="20"/>
        </w:rPr>
        <w:t>We are</w:t>
      </w:r>
      <w:r w:rsidR="00621BAD" w:rsidRPr="00C04F63">
        <w:rPr>
          <w:rFonts w:ascii="Times New Roman" w:eastAsia="Times New Roman" w:hAnsi="Times New Roman" w:cs="Times New Roman"/>
          <w:color w:val="000000"/>
          <w:sz w:val="20"/>
          <w:szCs w:val="20"/>
        </w:rPr>
        <w:t xml:space="preserve"> indebted to </w:t>
      </w:r>
      <w:r w:rsidR="009653C4" w:rsidRPr="00C04F63">
        <w:rPr>
          <w:rFonts w:ascii="Times New Roman" w:eastAsia="Times New Roman" w:hAnsi="Times New Roman" w:cs="Times New Roman"/>
          <w:color w:val="000000"/>
          <w:sz w:val="20"/>
          <w:szCs w:val="20"/>
        </w:rPr>
        <w:t>A/Commissioner of Animal Resources and Fisheries, Juba County</w:t>
      </w:r>
      <w:r w:rsidR="00807470" w:rsidRPr="00C04F63">
        <w:rPr>
          <w:rFonts w:ascii="Times New Roman" w:eastAsia="Times New Roman" w:hAnsi="Times New Roman" w:cs="Times New Roman"/>
          <w:color w:val="000000"/>
          <w:sz w:val="20"/>
          <w:szCs w:val="20"/>
        </w:rPr>
        <w:t>,</w:t>
      </w:r>
      <w:r w:rsidR="009653C4" w:rsidRPr="00C04F63">
        <w:rPr>
          <w:rFonts w:ascii="Times New Roman" w:eastAsia="Times New Roman" w:hAnsi="Times New Roman" w:cs="Times New Roman"/>
          <w:color w:val="000000"/>
          <w:sz w:val="20"/>
          <w:szCs w:val="20"/>
        </w:rPr>
        <w:t xml:space="preserve"> CES</w:t>
      </w:r>
      <w:r w:rsidR="001342FC" w:rsidRPr="00C04F63">
        <w:rPr>
          <w:rFonts w:ascii="Times New Roman" w:eastAsia="Times New Roman" w:hAnsi="Times New Roman" w:cs="Times New Roman"/>
          <w:color w:val="000000"/>
          <w:sz w:val="20"/>
          <w:szCs w:val="20"/>
        </w:rPr>
        <w:t xml:space="preserve"> </w:t>
      </w:r>
      <w:r w:rsidR="00807470" w:rsidRPr="00C04F63">
        <w:rPr>
          <w:rFonts w:ascii="Times New Roman" w:eastAsia="Times New Roman" w:hAnsi="Times New Roman" w:cs="Times New Roman"/>
          <w:color w:val="000000"/>
          <w:sz w:val="20"/>
          <w:szCs w:val="20"/>
        </w:rPr>
        <w:t>and</w:t>
      </w:r>
      <w:r w:rsidR="009653C4" w:rsidRPr="00C04F63">
        <w:rPr>
          <w:rFonts w:ascii="Times New Roman" w:eastAsia="Times New Roman" w:hAnsi="Times New Roman" w:cs="Times New Roman"/>
          <w:color w:val="000000"/>
          <w:sz w:val="20"/>
          <w:szCs w:val="20"/>
        </w:rPr>
        <w:t xml:space="preserve"> </w:t>
      </w:r>
      <w:r w:rsidR="00807470" w:rsidRPr="00C04F63">
        <w:rPr>
          <w:rFonts w:ascii="Times New Roman" w:eastAsia="Times New Roman" w:hAnsi="Times New Roman" w:cs="Times New Roman"/>
          <w:color w:val="000000"/>
          <w:sz w:val="20"/>
          <w:szCs w:val="20"/>
        </w:rPr>
        <w:t xml:space="preserve">the University of Khartoum for allowing us to </w:t>
      </w:r>
      <w:r w:rsidR="009653C4" w:rsidRPr="00C04F63">
        <w:rPr>
          <w:rFonts w:ascii="Times New Roman" w:eastAsia="Times New Roman" w:hAnsi="Times New Roman" w:cs="Times New Roman"/>
          <w:color w:val="000000"/>
          <w:sz w:val="20"/>
          <w:szCs w:val="20"/>
        </w:rPr>
        <w:t>conduct s</w:t>
      </w:r>
      <w:r w:rsidR="00996ADF" w:rsidRPr="00C04F63">
        <w:rPr>
          <w:rFonts w:ascii="Times New Roman" w:eastAsia="Times New Roman" w:hAnsi="Times New Roman" w:cs="Times New Roman"/>
          <w:color w:val="000000"/>
          <w:sz w:val="20"/>
          <w:szCs w:val="20"/>
        </w:rPr>
        <w:t>ampling at Juba Slaughter House</w:t>
      </w:r>
      <w:r w:rsidR="00807470" w:rsidRPr="00C04F63">
        <w:rPr>
          <w:rFonts w:ascii="Times New Roman" w:eastAsia="Times New Roman" w:hAnsi="Times New Roman" w:cs="Times New Roman"/>
          <w:color w:val="000000"/>
          <w:sz w:val="20"/>
          <w:szCs w:val="20"/>
        </w:rPr>
        <w:t xml:space="preserve"> and publish this paper</w:t>
      </w:r>
      <w:r w:rsidR="00621BAD" w:rsidRPr="00C04F63">
        <w:rPr>
          <w:rFonts w:ascii="Times New Roman" w:eastAsia="Times New Roman" w:hAnsi="Times New Roman" w:cs="Times New Roman"/>
          <w:color w:val="000000"/>
          <w:sz w:val="20"/>
          <w:szCs w:val="20"/>
        </w:rPr>
        <w:t>.</w:t>
      </w:r>
      <w:r w:rsidR="00807470" w:rsidRPr="00C04F63">
        <w:rPr>
          <w:rFonts w:ascii="Times New Roman" w:eastAsia="Times New Roman" w:hAnsi="Times New Roman" w:cs="Times New Roman"/>
          <w:color w:val="000000"/>
          <w:sz w:val="20"/>
          <w:szCs w:val="20"/>
        </w:rPr>
        <w:t xml:space="preserve"> </w:t>
      </w:r>
      <w:r w:rsidR="00F378E6" w:rsidRPr="00C04F63">
        <w:rPr>
          <w:rFonts w:ascii="Times New Roman" w:eastAsia="Times New Roman" w:hAnsi="Times New Roman" w:cs="Times New Roman"/>
          <w:color w:val="000000"/>
          <w:sz w:val="20"/>
          <w:szCs w:val="20"/>
        </w:rPr>
        <w:t xml:space="preserve">Sincere acknowledgements are due to </w:t>
      </w:r>
      <w:r w:rsidR="00F575CC" w:rsidRPr="00C04F63">
        <w:rPr>
          <w:rFonts w:ascii="Times New Roman" w:eastAsia="Times New Roman" w:hAnsi="Times New Roman" w:cs="Times New Roman"/>
          <w:color w:val="000000"/>
          <w:sz w:val="20"/>
          <w:szCs w:val="20"/>
        </w:rPr>
        <w:t>U</w:t>
      </w:r>
      <w:r w:rsidRPr="00C04F63">
        <w:rPr>
          <w:rFonts w:ascii="Times New Roman" w:eastAsia="Times New Roman" w:hAnsi="Times New Roman" w:cs="Times New Roman"/>
          <w:color w:val="000000"/>
          <w:sz w:val="20"/>
          <w:szCs w:val="20"/>
        </w:rPr>
        <w:t>nder</w:t>
      </w:r>
      <w:r w:rsidR="00CB0E75" w:rsidRPr="00C04F63">
        <w:rPr>
          <w:rFonts w:ascii="Times New Roman" w:eastAsia="Times New Roman" w:hAnsi="Times New Roman" w:cs="Times New Roman"/>
          <w:color w:val="000000"/>
          <w:sz w:val="20"/>
          <w:szCs w:val="20"/>
        </w:rPr>
        <w:t>secretary,</w:t>
      </w:r>
      <w:r w:rsidR="00F378E6" w:rsidRPr="00C04F63">
        <w:rPr>
          <w:rFonts w:ascii="Times New Roman" w:eastAsia="Times New Roman" w:hAnsi="Times New Roman" w:cs="Times New Roman"/>
          <w:color w:val="000000"/>
          <w:sz w:val="20"/>
          <w:szCs w:val="20"/>
        </w:rPr>
        <w:t xml:space="preserve"> Animal Resources and Fisheries</w:t>
      </w:r>
      <w:r w:rsidR="00D22419" w:rsidRPr="00C04F63">
        <w:rPr>
          <w:rFonts w:ascii="Times New Roman" w:eastAsia="Times New Roman" w:hAnsi="Times New Roman" w:cs="Times New Roman"/>
          <w:color w:val="000000"/>
          <w:sz w:val="20"/>
          <w:szCs w:val="20"/>
        </w:rPr>
        <w:t xml:space="preserve"> </w:t>
      </w:r>
      <w:r w:rsidR="00CB0E75" w:rsidRPr="00C04F63">
        <w:rPr>
          <w:rFonts w:ascii="Times New Roman" w:eastAsia="Times New Roman" w:hAnsi="Times New Roman" w:cs="Times New Roman"/>
          <w:color w:val="000000"/>
          <w:sz w:val="20"/>
          <w:szCs w:val="20"/>
        </w:rPr>
        <w:t xml:space="preserve">Sector at the Ministry </w:t>
      </w:r>
      <w:r w:rsidR="00BA6128" w:rsidRPr="00C04F63">
        <w:rPr>
          <w:rFonts w:ascii="Times New Roman" w:eastAsia="Times New Roman" w:hAnsi="Times New Roman" w:cs="Times New Roman"/>
          <w:color w:val="000000"/>
          <w:sz w:val="20"/>
          <w:szCs w:val="20"/>
        </w:rPr>
        <w:t xml:space="preserve">of Agriculture, Forestry, Tourism, Animal Resources, Fisheries, Cooperatives and Rural Development </w:t>
      </w:r>
      <w:r w:rsidR="00D22419" w:rsidRPr="00C04F63">
        <w:rPr>
          <w:rFonts w:ascii="Times New Roman" w:eastAsia="Times New Roman" w:hAnsi="Times New Roman" w:cs="Times New Roman"/>
          <w:color w:val="000000"/>
          <w:sz w:val="20"/>
          <w:szCs w:val="20"/>
        </w:rPr>
        <w:t xml:space="preserve">for </w:t>
      </w:r>
      <w:r w:rsidR="00DD44BC" w:rsidRPr="00C04F63">
        <w:rPr>
          <w:rFonts w:ascii="Times New Roman" w:eastAsia="Times New Roman" w:hAnsi="Times New Roman" w:cs="Times New Roman"/>
          <w:color w:val="000000"/>
          <w:sz w:val="20"/>
          <w:szCs w:val="20"/>
        </w:rPr>
        <w:t>financial support.</w:t>
      </w:r>
    </w:p>
    <w:p w:rsidR="001342FC" w:rsidRPr="00C04F63" w:rsidRDefault="001342FC" w:rsidP="00441F3D">
      <w:pPr>
        <w:pStyle w:val="ListParagraph"/>
        <w:spacing w:after="0" w:line="240" w:lineRule="auto"/>
        <w:ind w:left="0"/>
        <w:jc w:val="both"/>
        <w:rPr>
          <w:rFonts w:ascii="Times New Roman" w:eastAsia="Times New Roman" w:hAnsi="Times New Roman" w:cs="Times New Roman"/>
          <w:color w:val="000000"/>
          <w:sz w:val="20"/>
          <w:szCs w:val="20"/>
        </w:rPr>
      </w:pPr>
    </w:p>
    <w:p w:rsidR="00621BAD" w:rsidRPr="00C04F63" w:rsidRDefault="00450846" w:rsidP="00441F3D">
      <w:pPr>
        <w:pStyle w:val="ListParagraph"/>
        <w:spacing w:after="0" w:line="240" w:lineRule="auto"/>
        <w:ind w:left="0"/>
        <w:jc w:val="both"/>
        <w:rPr>
          <w:rFonts w:ascii="Times New Roman" w:eastAsia="Times New Roman" w:hAnsi="Times New Roman" w:cs="Times New Roman"/>
          <w:b/>
          <w:bCs/>
          <w:color w:val="000000"/>
          <w:sz w:val="20"/>
          <w:szCs w:val="20"/>
        </w:rPr>
      </w:pPr>
      <w:r w:rsidRPr="00C04F63">
        <w:rPr>
          <w:rFonts w:ascii="Times New Roman" w:eastAsia="Times New Roman" w:hAnsi="Times New Roman" w:cs="Times New Roman"/>
          <w:b/>
          <w:bCs/>
          <w:color w:val="000000"/>
          <w:sz w:val="20"/>
          <w:szCs w:val="20"/>
        </w:rPr>
        <w:t>Corresponding Author</w:t>
      </w:r>
    </w:p>
    <w:p w:rsidR="00F575CC" w:rsidRPr="00C04F63" w:rsidRDefault="00F575CC" w:rsidP="00441F3D">
      <w:pPr>
        <w:pStyle w:val="ListParagraph"/>
        <w:spacing w:after="0" w:line="240" w:lineRule="auto"/>
        <w:ind w:left="0"/>
        <w:jc w:val="both"/>
        <w:rPr>
          <w:rFonts w:ascii="Times New Roman" w:eastAsia="Times New Roman" w:hAnsi="Times New Roman" w:cs="Times New Roman"/>
          <w:b/>
          <w:bCs/>
          <w:color w:val="000000"/>
          <w:sz w:val="20"/>
          <w:szCs w:val="20"/>
        </w:rPr>
      </w:pPr>
      <w:r w:rsidRPr="00C04F63">
        <w:rPr>
          <w:rFonts w:ascii="Times New Roman" w:eastAsia="Times New Roman" w:hAnsi="Times New Roman" w:cs="Times New Roman"/>
          <w:b/>
          <w:bCs/>
          <w:color w:val="000000"/>
          <w:sz w:val="20"/>
          <w:szCs w:val="20"/>
        </w:rPr>
        <w:t xml:space="preserve"> Dr.</w:t>
      </w:r>
      <w:r w:rsidR="00DD0A45" w:rsidRPr="00C04F63">
        <w:rPr>
          <w:rFonts w:ascii="Times New Roman" w:eastAsia="Times New Roman" w:hAnsi="Times New Roman" w:cs="Times New Roman"/>
          <w:b/>
          <w:bCs/>
          <w:color w:val="000000"/>
          <w:sz w:val="20"/>
          <w:szCs w:val="20"/>
        </w:rPr>
        <w:t xml:space="preserve"> </w:t>
      </w:r>
      <w:proofErr w:type="spellStart"/>
      <w:r w:rsidRPr="00C04F63">
        <w:rPr>
          <w:rFonts w:ascii="Times New Roman" w:eastAsia="Times New Roman" w:hAnsi="Times New Roman" w:cs="Times New Roman"/>
          <w:b/>
          <w:bCs/>
          <w:color w:val="000000"/>
          <w:sz w:val="20"/>
          <w:szCs w:val="20"/>
        </w:rPr>
        <w:t>Amal</w:t>
      </w:r>
      <w:proofErr w:type="spellEnd"/>
      <w:r w:rsidRPr="00C04F63">
        <w:rPr>
          <w:rFonts w:ascii="Times New Roman" w:eastAsia="Times New Roman" w:hAnsi="Times New Roman" w:cs="Times New Roman"/>
          <w:b/>
          <w:bCs/>
          <w:color w:val="000000"/>
          <w:sz w:val="20"/>
          <w:szCs w:val="20"/>
        </w:rPr>
        <w:t xml:space="preserve"> Ahmed </w:t>
      </w:r>
      <w:proofErr w:type="spellStart"/>
      <w:r w:rsidRPr="00C04F63">
        <w:rPr>
          <w:rFonts w:ascii="Times New Roman" w:eastAsia="Times New Roman" w:hAnsi="Times New Roman" w:cs="Times New Roman"/>
          <w:b/>
          <w:bCs/>
          <w:color w:val="000000"/>
          <w:sz w:val="20"/>
          <w:szCs w:val="20"/>
        </w:rPr>
        <w:t>Mousa</w:t>
      </w:r>
      <w:proofErr w:type="spellEnd"/>
    </w:p>
    <w:p w:rsidR="00F575CC" w:rsidRPr="0086176D" w:rsidRDefault="001E681E" w:rsidP="00441F3D">
      <w:pPr>
        <w:pStyle w:val="ListParagraph"/>
        <w:spacing w:after="0" w:line="240" w:lineRule="auto"/>
        <w:ind w:left="0"/>
        <w:jc w:val="both"/>
        <w:rPr>
          <w:rFonts w:ascii="Times New Roman" w:eastAsia="Times New Roman" w:hAnsi="Times New Roman" w:cs="Times New Roman"/>
          <w:bCs/>
          <w:color w:val="0070C0"/>
          <w:sz w:val="20"/>
          <w:szCs w:val="20"/>
        </w:rPr>
      </w:pPr>
      <w:r w:rsidRPr="0086176D">
        <w:rPr>
          <w:rFonts w:ascii="Times New Roman" w:eastAsia="Times New Roman" w:hAnsi="Times New Roman" w:cs="Times New Roman"/>
          <w:bCs/>
          <w:color w:val="0070C0"/>
          <w:sz w:val="20"/>
          <w:szCs w:val="20"/>
        </w:rPr>
        <w:t>E-mail:</w:t>
      </w:r>
      <w:r w:rsidR="009D0110" w:rsidRPr="0086176D">
        <w:rPr>
          <w:rFonts w:ascii="Times New Roman" w:eastAsia="Times New Roman" w:hAnsi="Times New Roman" w:cs="Times New Roman"/>
          <w:bCs/>
          <w:color w:val="0070C0"/>
          <w:sz w:val="20"/>
          <w:szCs w:val="20"/>
        </w:rPr>
        <w:t xml:space="preserve"> </w:t>
      </w:r>
      <w:r w:rsidR="00DD0A45" w:rsidRPr="0070088C">
        <w:rPr>
          <w:rFonts w:ascii="Times New Roman" w:eastAsia="Times New Roman" w:hAnsi="Times New Roman" w:cs="Times New Roman"/>
          <w:bCs/>
          <w:color w:val="0070C0"/>
          <w:sz w:val="20"/>
          <w:szCs w:val="20"/>
          <w:u w:val="single"/>
        </w:rPr>
        <w:t>a</w:t>
      </w:r>
      <w:r w:rsidR="00C2210F" w:rsidRPr="0070088C">
        <w:rPr>
          <w:rFonts w:ascii="Times New Roman" w:eastAsia="Times New Roman" w:hAnsi="Times New Roman" w:cs="Times New Roman"/>
          <w:bCs/>
          <w:color w:val="0070C0"/>
          <w:sz w:val="20"/>
          <w:szCs w:val="20"/>
          <w:u w:val="single"/>
        </w:rPr>
        <w:t>mal</w:t>
      </w:r>
      <w:r w:rsidR="0007031A" w:rsidRPr="0070088C">
        <w:rPr>
          <w:rFonts w:ascii="Times New Roman" w:eastAsia="Times New Roman" w:hAnsi="Times New Roman" w:cs="Times New Roman"/>
          <w:bCs/>
          <w:color w:val="0070C0"/>
          <w:sz w:val="20"/>
          <w:szCs w:val="20"/>
          <w:u w:val="single"/>
        </w:rPr>
        <w:t>78</w:t>
      </w:r>
      <w:r w:rsidR="00CB0E75" w:rsidRPr="0070088C">
        <w:rPr>
          <w:rFonts w:ascii="Times New Roman" w:eastAsia="Times New Roman" w:hAnsi="Times New Roman" w:cs="Times New Roman"/>
          <w:bCs/>
          <w:color w:val="0070C0"/>
          <w:sz w:val="20"/>
          <w:szCs w:val="20"/>
          <w:u w:val="single"/>
        </w:rPr>
        <w:t>ahmed</w:t>
      </w:r>
      <w:r w:rsidR="00C2210F" w:rsidRPr="0070088C">
        <w:rPr>
          <w:rFonts w:ascii="Times New Roman" w:eastAsia="Times New Roman" w:hAnsi="Times New Roman" w:cs="Times New Roman"/>
          <w:bCs/>
          <w:color w:val="0070C0"/>
          <w:sz w:val="20"/>
          <w:szCs w:val="20"/>
          <w:u w:val="single"/>
        </w:rPr>
        <w:t>@yahoo.com</w:t>
      </w:r>
    </w:p>
    <w:p w:rsidR="0086176D" w:rsidRDefault="0086176D" w:rsidP="00441F3D">
      <w:pPr>
        <w:autoSpaceDE w:val="0"/>
        <w:autoSpaceDN w:val="0"/>
        <w:adjustRightInd w:val="0"/>
        <w:spacing w:after="0" w:line="240" w:lineRule="auto"/>
        <w:rPr>
          <w:rFonts w:ascii="Times New Roman" w:hAnsi="Times New Roman" w:cs="Times New Roman"/>
          <w:b/>
          <w:color w:val="000000"/>
          <w:sz w:val="20"/>
          <w:szCs w:val="20"/>
          <w:lang w:eastAsia="zh-CN"/>
        </w:rPr>
      </w:pPr>
    </w:p>
    <w:p w:rsidR="00E57269" w:rsidRPr="00C04F63" w:rsidRDefault="00E57269" w:rsidP="00441F3D">
      <w:pPr>
        <w:autoSpaceDE w:val="0"/>
        <w:autoSpaceDN w:val="0"/>
        <w:adjustRightInd w:val="0"/>
        <w:spacing w:after="0" w:line="240" w:lineRule="auto"/>
        <w:rPr>
          <w:rFonts w:ascii="Times New Roman" w:eastAsia="Times New Roman" w:hAnsi="Times New Roman" w:cs="Times New Roman"/>
          <w:b/>
          <w:color w:val="000000"/>
          <w:sz w:val="20"/>
          <w:szCs w:val="20"/>
        </w:rPr>
      </w:pPr>
      <w:r w:rsidRPr="00C04F63">
        <w:rPr>
          <w:rFonts w:ascii="Times New Roman" w:eastAsia="Times New Roman" w:hAnsi="Times New Roman" w:cs="Times New Roman"/>
          <w:b/>
          <w:color w:val="000000"/>
          <w:sz w:val="20"/>
          <w:szCs w:val="20"/>
        </w:rPr>
        <w:t>References:</w:t>
      </w:r>
    </w:p>
    <w:p w:rsidR="00E570E6" w:rsidRPr="00C04F63" w:rsidRDefault="00E570E6" w:rsidP="00441F3D">
      <w:pPr>
        <w:numPr>
          <w:ilvl w:val="0"/>
          <w:numId w:val="14"/>
        </w:numPr>
        <w:autoSpaceDE w:val="0"/>
        <w:autoSpaceDN w:val="0"/>
        <w:adjustRightInd w:val="0"/>
        <w:spacing w:after="0" w:line="240" w:lineRule="auto"/>
        <w:jc w:val="both"/>
        <w:rPr>
          <w:rFonts w:ascii="Times New Roman" w:eastAsia="Arial Unicode MS" w:hAnsi="Times New Roman" w:cs="Times New Roman"/>
          <w:bCs/>
          <w:color w:val="000000"/>
          <w:sz w:val="20"/>
          <w:szCs w:val="20"/>
        </w:rPr>
      </w:pPr>
      <w:proofErr w:type="spellStart"/>
      <w:r w:rsidRPr="00C04F63">
        <w:rPr>
          <w:rFonts w:ascii="Times New Roman" w:hAnsi="Times New Roman" w:cs="Times New Roman"/>
          <w:bCs/>
          <w:color w:val="000000"/>
          <w:sz w:val="20"/>
          <w:szCs w:val="20"/>
        </w:rPr>
        <w:t>Dechasa</w:t>
      </w:r>
      <w:proofErr w:type="spellEnd"/>
      <w:r w:rsidRPr="00C04F63">
        <w:rPr>
          <w:rFonts w:ascii="Times New Roman" w:hAnsi="Times New Roman" w:cs="Times New Roman"/>
          <w:bCs/>
          <w:color w:val="000000"/>
          <w:sz w:val="20"/>
          <w:szCs w:val="20"/>
        </w:rPr>
        <w:t xml:space="preserve"> </w:t>
      </w:r>
      <w:proofErr w:type="spellStart"/>
      <w:r w:rsidRPr="00C04F63">
        <w:rPr>
          <w:rFonts w:ascii="Times New Roman" w:hAnsi="Times New Roman" w:cs="Times New Roman"/>
          <w:bCs/>
          <w:color w:val="000000"/>
          <w:sz w:val="20"/>
          <w:szCs w:val="20"/>
        </w:rPr>
        <w:t>Terefe</w:t>
      </w:r>
      <w:proofErr w:type="spellEnd"/>
      <w:r w:rsidRPr="00C04F63">
        <w:rPr>
          <w:rFonts w:ascii="Times New Roman" w:hAnsi="Times New Roman" w:cs="Times New Roman"/>
          <w:bCs/>
          <w:color w:val="000000"/>
          <w:sz w:val="20"/>
          <w:szCs w:val="20"/>
        </w:rPr>
        <w:t xml:space="preserve">, </w:t>
      </w:r>
      <w:proofErr w:type="spellStart"/>
      <w:r w:rsidRPr="00C04F63">
        <w:rPr>
          <w:rFonts w:ascii="Times New Roman" w:hAnsi="Times New Roman" w:cs="Times New Roman"/>
          <w:bCs/>
          <w:color w:val="000000"/>
          <w:sz w:val="20"/>
          <w:szCs w:val="20"/>
        </w:rPr>
        <w:t>Anteneh</w:t>
      </w:r>
      <w:proofErr w:type="spellEnd"/>
      <w:r w:rsidRPr="00C04F63">
        <w:rPr>
          <w:rFonts w:ascii="Times New Roman" w:hAnsi="Times New Roman" w:cs="Times New Roman"/>
          <w:bCs/>
          <w:color w:val="000000"/>
          <w:sz w:val="20"/>
          <w:szCs w:val="20"/>
        </w:rPr>
        <w:t xml:space="preserve"> </w:t>
      </w:r>
      <w:proofErr w:type="spellStart"/>
      <w:r w:rsidRPr="00C04F63">
        <w:rPr>
          <w:rFonts w:ascii="Times New Roman" w:hAnsi="Times New Roman" w:cs="Times New Roman"/>
          <w:bCs/>
          <w:color w:val="000000"/>
          <w:sz w:val="20"/>
          <w:szCs w:val="20"/>
        </w:rPr>
        <w:t>Wondimu</w:t>
      </w:r>
      <w:proofErr w:type="spellEnd"/>
      <w:r w:rsidRPr="00C04F63">
        <w:rPr>
          <w:rFonts w:ascii="Times New Roman" w:hAnsi="Times New Roman" w:cs="Times New Roman"/>
          <w:bCs/>
          <w:color w:val="000000"/>
          <w:sz w:val="20"/>
          <w:szCs w:val="20"/>
        </w:rPr>
        <w:t>, and</w:t>
      </w:r>
      <w:r w:rsidR="00441F3D">
        <w:rPr>
          <w:rFonts w:ascii="Times New Roman" w:hAnsi="Times New Roman" w:cs="Times New Roman"/>
          <w:bCs/>
          <w:color w:val="000000"/>
          <w:sz w:val="20"/>
          <w:szCs w:val="20"/>
        </w:rPr>
        <w:t xml:space="preserve"> </w:t>
      </w:r>
      <w:proofErr w:type="spellStart"/>
      <w:r w:rsidR="007365ED" w:rsidRPr="00C04F63">
        <w:rPr>
          <w:rFonts w:ascii="Times New Roman" w:hAnsi="Times New Roman" w:cs="Times New Roman"/>
          <w:bCs/>
          <w:color w:val="000000"/>
          <w:sz w:val="20"/>
          <w:szCs w:val="20"/>
        </w:rPr>
        <w:t>Fekadm</w:t>
      </w:r>
      <w:proofErr w:type="spellEnd"/>
      <w:r w:rsidR="007365ED" w:rsidRPr="00C04F63">
        <w:rPr>
          <w:rFonts w:ascii="Times New Roman" w:hAnsi="Times New Roman" w:cs="Times New Roman"/>
          <w:bCs/>
          <w:color w:val="000000"/>
          <w:sz w:val="20"/>
          <w:szCs w:val="20"/>
        </w:rPr>
        <w:t xml:space="preserve"> </w:t>
      </w:r>
      <w:proofErr w:type="spellStart"/>
      <w:r w:rsidR="007365ED" w:rsidRPr="00C04F63">
        <w:rPr>
          <w:rFonts w:ascii="Times New Roman" w:hAnsi="Times New Roman" w:cs="Times New Roman"/>
          <w:bCs/>
          <w:color w:val="000000"/>
          <w:sz w:val="20"/>
          <w:szCs w:val="20"/>
        </w:rPr>
        <w:t>Gachen</w:t>
      </w:r>
      <w:proofErr w:type="spellEnd"/>
      <w:r w:rsidR="007365ED" w:rsidRPr="00C04F63">
        <w:rPr>
          <w:rFonts w:ascii="Times New Roman" w:hAnsi="Times New Roman" w:cs="Times New Roman"/>
          <w:bCs/>
          <w:color w:val="000000"/>
          <w:sz w:val="20"/>
          <w:szCs w:val="20"/>
        </w:rPr>
        <w:t>, (2012).</w:t>
      </w:r>
      <w:r w:rsidRPr="00C04F63">
        <w:rPr>
          <w:rFonts w:ascii="Times New Roman" w:hAnsi="Times New Roman" w:cs="Times New Roman"/>
          <w:bCs/>
          <w:color w:val="000000"/>
          <w:sz w:val="20"/>
          <w:szCs w:val="20"/>
        </w:rPr>
        <w:t xml:space="preserve">Prevalence, Gross Pathological Lesions and Economic Losses of Bovine </w:t>
      </w:r>
      <w:proofErr w:type="spellStart"/>
      <w:r w:rsidRPr="00C04F63">
        <w:rPr>
          <w:rFonts w:ascii="Times New Roman" w:hAnsi="Times New Roman" w:cs="Times New Roman"/>
          <w:bCs/>
          <w:color w:val="000000"/>
          <w:sz w:val="20"/>
          <w:szCs w:val="20"/>
        </w:rPr>
        <w:t>fasciolosis</w:t>
      </w:r>
      <w:proofErr w:type="spellEnd"/>
      <w:r w:rsidRPr="00C04F63">
        <w:rPr>
          <w:rFonts w:ascii="Times New Roman" w:hAnsi="Times New Roman" w:cs="Times New Roman"/>
          <w:bCs/>
          <w:color w:val="000000"/>
          <w:sz w:val="20"/>
          <w:szCs w:val="20"/>
        </w:rPr>
        <w:t xml:space="preserve"> at </w:t>
      </w:r>
      <w:proofErr w:type="spellStart"/>
      <w:r w:rsidRPr="00C04F63">
        <w:rPr>
          <w:rFonts w:ascii="Times New Roman" w:hAnsi="Times New Roman" w:cs="Times New Roman"/>
          <w:bCs/>
          <w:color w:val="000000"/>
          <w:sz w:val="20"/>
          <w:szCs w:val="20"/>
        </w:rPr>
        <w:t>Jimma</w:t>
      </w:r>
      <w:proofErr w:type="spellEnd"/>
      <w:r w:rsidRPr="00C04F63">
        <w:rPr>
          <w:rFonts w:ascii="Times New Roman" w:hAnsi="Times New Roman" w:cs="Times New Roman"/>
          <w:bCs/>
          <w:color w:val="000000"/>
          <w:sz w:val="20"/>
          <w:szCs w:val="20"/>
        </w:rPr>
        <w:t xml:space="preserve"> M</w:t>
      </w:r>
      <w:r w:rsidR="00CE2314" w:rsidRPr="00C04F63">
        <w:rPr>
          <w:rFonts w:ascii="Times New Roman" w:hAnsi="Times New Roman" w:cs="Times New Roman"/>
          <w:bCs/>
          <w:color w:val="000000"/>
          <w:sz w:val="20"/>
          <w:szCs w:val="20"/>
        </w:rPr>
        <w:t>unicipal abattoir Ethiopia. J V</w:t>
      </w:r>
      <w:r w:rsidRPr="00C04F63">
        <w:rPr>
          <w:rFonts w:ascii="Times New Roman" w:hAnsi="Times New Roman" w:cs="Times New Roman"/>
          <w:bCs/>
          <w:color w:val="000000"/>
          <w:sz w:val="20"/>
          <w:szCs w:val="20"/>
        </w:rPr>
        <w:t>et</w:t>
      </w:r>
      <w:r w:rsidR="007365ED" w:rsidRPr="00C04F63">
        <w:rPr>
          <w:rFonts w:ascii="Times New Roman" w:hAnsi="Times New Roman" w:cs="Times New Roman"/>
          <w:bCs/>
          <w:color w:val="000000"/>
          <w:sz w:val="20"/>
          <w:szCs w:val="20"/>
        </w:rPr>
        <w:t>.</w:t>
      </w:r>
      <w:r w:rsidRPr="00C04F63">
        <w:rPr>
          <w:rFonts w:ascii="Times New Roman" w:hAnsi="Times New Roman" w:cs="Times New Roman"/>
          <w:bCs/>
          <w:color w:val="000000"/>
          <w:sz w:val="20"/>
          <w:szCs w:val="20"/>
        </w:rPr>
        <w:t xml:space="preserve"> </w:t>
      </w:r>
      <w:r w:rsidR="00CE2314" w:rsidRPr="00C04F63">
        <w:rPr>
          <w:rFonts w:ascii="Times New Roman" w:hAnsi="Times New Roman" w:cs="Times New Roman"/>
          <w:bCs/>
          <w:color w:val="000000"/>
          <w:sz w:val="20"/>
          <w:szCs w:val="20"/>
        </w:rPr>
        <w:t>M</w:t>
      </w:r>
      <w:r w:rsidRPr="00C04F63">
        <w:rPr>
          <w:rFonts w:ascii="Times New Roman" w:hAnsi="Times New Roman" w:cs="Times New Roman"/>
          <w:bCs/>
          <w:color w:val="000000"/>
          <w:sz w:val="20"/>
          <w:szCs w:val="20"/>
        </w:rPr>
        <w:t>ed</w:t>
      </w:r>
      <w:r w:rsidR="007365ED" w:rsidRPr="00C04F63">
        <w:rPr>
          <w:rFonts w:ascii="Times New Roman" w:hAnsi="Times New Roman" w:cs="Times New Roman"/>
          <w:bCs/>
          <w:color w:val="000000"/>
          <w:sz w:val="20"/>
          <w:szCs w:val="20"/>
        </w:rPr>
        <w:t>.</w:t>
      </w:r>
      <w:r w:rsidRPr="00C04F63">
        <w:rPr>
          <w:rFonts w:ascii="Times New Roman" w:hAnsi="Times New Roman" w:cs="Times New Roman"/>
          <w:bCs/>
          <w:color w:val="000000"/>
          <w:sz w:val="20"/>
          <w:szCs w:val="20"/>
        </w:rPr>
        <w:t xml:space="preserve"> </w:t>
      </w:r>
      <w:r w:rsidR="00CE2314" w:rsidRPr="00C04F63">
        <w:rPr>
          <w:rFonts w:ascii="Times New Roman" w:hAnsi="Times New Roman" w:cs="Times New Roman"/>
          <w:bCs/>
          <w:color w:val="000000"/>
          <w:sz w:val="20"/>
          <w:szCs w:val="20"/>
        </w:rPr>
        <w:t>A</w:t>
      </w:r>
      <w:r w:rsidRPr="00C04F63">
        <w:rPr>
          <w:rFonts w:ascii="Times New Roman" w:hAnsi="Times New Roman" w:cs="Times New Roman"/>
          <w:bCs/>
          <w:color w:val="000000"/>
          <w:sz w:val="20"/>
          <w:szCs w:val="20"/>
        </w:rPr>
        <w:t>nim</w:t>
      </w:r>
      <w:r w:rsidR="00CE2314" w:rsidRPr="00C04F63">
        <w:rPr>
          <w:rFonts w:ascii="Times New Roman" w:hAnsi="Times New Roman" w:cs="Times New Roman"/>
          <w:bCs/>
          <w:color w:val="000000"/>
          <w:sz w:val="20"/>
          <w:szCs w:val="20"/>
        </w:rPr>
        <w:t>.</w:t>
      </w:r>
      <w:r w:rsidRPr="00C04F63">
        <w:rPr>
          <w:rFonts w:ascii="Times New Roman" w:hAnsi="Times New Roman" w:cs="Times New Roman"/>
          <w:bCs/>
          <w:color w:val="000000"/>
          <w:sz w:val="20"/>
          <w:szCs w:val="20"/>
        </w:rPr>
        <w:t xml:space="preserve"> </w:t>
      </w:r>
      <w:proofErr w:type="spellStart"/>
      <w:r w:rsidR="000B7980" w:rsidRPr="00C04F63">
        <w:rPr>
          <w:rFonts w:ascii="Times New Roman" w:hAnsi="Times New Roman" w:cs="Times New Roman"/>
          <w:bCs/>
          <w:color w:val="000000"/>
          <w:sz w:val="20"/>
          <w:szCs w:val="20"/>
        </w:rPr>
        <w:t>H</w:t>
      </w:r>
      <w:r w:rsidRPr="00C04F63">
        <w:rPr>
          <w:rFonts w:ascii="Times New Roman" w:hAnsi="Times New Roman" w:cs="Times New Roman"/>
          <w:bCs/>
          <w:color w:val="000000"/>
          <w:sz w:val="20"/>
          <w:szCs w:val="20"/>
        </w:rPr>
        <w:t>lth</w:t>
      </w:r>
      <w:proofErr w:type="spellEnd"/>
      <w:r w:rsidRPr="00C04F63">
        <w:rPr>
          <w:rFonts w:ascii="Times New Roman" w:hAnsi="Times New Roman" w:cs="Times New Roman"/>
          <w:bCs/>
          <w:color w:val="000000"/>
          <w:sz w:val="20"/>
          <w:szCs w:val="20"/>
        </w:rPr>
        <w:t xml:space="preserve"> 4: 6-11. </w:t>
      </w:r>
    </w:p>
    <w:p w:rsidR="00E57269" w:rsidRPr="00C04F63" w:rsidRDefault="00E57269" w:rsidP="00441F3D">
      <w:pPr>
        <w:numPr>
          <w:ilvl w:val="0"/>
          <w:numId w:val="14"/>
        </w:numPr>
        <w:autoSpaceDE w:val="0"/>
        <w:autoSpaceDN w:val="0"/>
        <w:adjustRightInd w:val="0"/>
        <w:spacing w:after="0" w:line="240" w:lineRule="auto"/>
        <w:jc w:val="both"/>
        <w:rPr>
          <w:rFonts w:ascii="Times New Roman" w:hAnsi="Times New Roman" w:cs="Times New Roman"/>
          <w:bCs/>
          <w:color w:val="000000"/>
          <w:sz w:val="20"/>
          <w:szCs w:val="20"/>
        </w:rPr>
      </w:pPr>
      <w:r w:rsidRPr="00C04F63">
        <w:rPr>
          <w:rFonts w:ascii="Times New Roman" w:hAnsi="Times New Roman" w:cs="Times New Roman"/>
          <w:bCs/>
          <w:color w:val="000000"/>
          <w:sz w:val="20"/>
          <w:szCs w:val="20"/>
        </w:rPr>
        <w:t xml:space="preserve">Atta El </w:t>
      </w:r>
      <w:proofErr w:type="spellStart"/>
      <w:r w:rsidRPr="00C04F63">
        <w:rPr>
          <w:rFonts w:ascii="Times New Roman" w:hAnsi="Times New Roman" w:cs="Times New Roman"/>
          <w:bCs/>
          <w:color w:val="000000"/>
          <w:sz w:val="20"/>
          <w:szCs w:val="20"/>
        </w:rPr>
        <w:t>Manan</w:t>
      </w:r>
      <w:proofErr w:type="spellEnd"/>
      <w:r w:rsidRPr="00C04F63">
        <w:rPr>
          <w:rFonts w:ascii="Times New Roman" w:hAnsi="Times New Roman" w:cs="Times New Roman"/>
          <w:bCs/>
          <w:color w:val="000000"/>
          <w:sz w:val="20"/>
          <w:szCs w:val="20"/>
        </w:rPr>
        <w:t>, A.M.</w:t>
      </w:r>
      <w:r w:rsidR="00AC5808" w:rsidRPr="00C04F63">
        <w:rPr>
          <w:rFonts w:ascii="Times New Roman" w:hAnsi="Times New Roman" w:cs="Times New Roman"/>
          <w:bCs/>
          <w:color w:val="000000"/>
          <w:sz w:val="20"/>
          <w:szCs w:val="20"/>
        </w:rPr>
        <w:t>,</w:t>
      </w:r>
      <w:r w:rsidRPr="00C04F63">
        <w:rPr>
          <w:rFonts w:ascii="Times New Roman" w:hAnsi="Times New Roman" w:cs="Times New Roman"/>
          <w:bCs/>
          <w:color w:val="000000"/>
          <w:sz w:val="20"/>
          <w:szCs w:val="20"/>
        </w:rPr>
        <w:t xml:space="preserve"> </w:t>
      </w:r>
      <w:proofErr w:type="spellStart"/>
      <w:r w:rsidRPr="00C04F63">
        <w:rPr>
          <w:rFonts w:ascii="Times New Roman" w:hAnsi="Times New Roman" w:cs="Times New Roman"/>
          <w:bCs/>
          <w:color w:val="000000"/>
          <w:sz w:val="20"/>
          <w:szCs w:val="20"/>
        </w:rPr>
        <w:t>Bushara</w:t>
      </w:r>
      <w:proofErr w:type="spellEnd"/>
      <w:r w:rsidRPr="00C04F63">
        <w:rPr>
          <w:rFonts w:ascii="Times New Roman" w:hAnsi="Times New Roman" w:cs="Times New Roman"/>
          <w:bCs/>
          <w:color w:val="000000"/>
          <w:sz w:val="20"/>
          <w:szCs w:val="20"/>
        </w:rPr>
        <w:t xml:space="preserve">, H.O. and </w:t>
      </w:r>
      <w:proofErr w:type="spellStart"/>
      <w:r w:rsidRPr="00C04F63">
        <w:rPr>
          <w:rFonts w:ascii="Times New Roman" w:hAnsi="Times New Roman" w:cs="Times New Roman"/>
          <w:bCs/>
          <w:color w:val="000000"/>
          <w:sz w:val="20"/>
          <w:szCs w:val="20"/>
        </w:rPr>
        <w:t>Majid</w:t>
      </w:r>
      <w:proofErr w:type="spellEnd"/>
      <w:r w:rsidRPr="00C04F63">
        <w:rPr>
          <w:rFonts w:ascii="Times New Roman" w:hAnsi="Times New Roman" w:cs="Times New Roman"/>
          <w:bCs/>
          <w:color w:val="000000"/>
          <w:sz w:val="20"/>
          <w:szCs w:val="20"/>
        </w:rPr>
        <w:t>,</w:t>
      </w:r>
      <w:r w:rsidR="0070088C">
        <w:rPr>
          <w:rFonts w:ascii="Times New Roman" w:hAnsi="Times New Roman" w:cs="Times New Roman"/>
          <w:bCs/>
          <w:color w:val="000000"/>
          <w:sz w:val="20"/>
          <w:szCs w:val="20"/>
        </w:rPr>
        <w:t xml:space="preserve"> </w:t>
      </w:r>
      <w:r w:rsidRPr="00C04F63">
        <w:rPr>
          <w:rFonts w:ascii="Times New Roman" w:hAnsi="Times New Roman" w:cs="Times New Roman"/>
          <w:bCs/>
          <w:color w:val="000000"/>
          <w:sz w:val="20"/>
          <w:szCs w:val="20"/>
        </w:rPr>
        <w:t>A.M (2001).</w:t>
      </w:r>
      <w:r w:rsidR="0070088C">
        <w:rPr>
          <w:rFonts w:ascii="Times New Roman" w:hAnsi="Times New Roman" w:cs="Times New Roman"/>
          <w:bCs/>
          <w:color w:val="000000"/>
          <w:sz w:val="20"/>
          <w:szCs w:val="20"/>
        </w:rPr>
        <w:t xml:space="preserve"> </w:t>
      </w:r>
      <w:r w:rsidRPr="00C04F63">
        <w:rPr>
          <w:rFonts w:ascii="Times New Roman" w:hAnsi="Times New Roman" w:cs="Times New Roman"/>
          <w:bCs/>
          <w:color w:val="000000"/>
          <w:sz w:val="20"/>
          <w:szCs w:val="20"/>
        </w:rPr>
        <w:t xml:space="preserve">Some Aspects of bovine </w:t>
      </w:r>
      <w:proofErr w:type="spellStart"/>
      <w:r w:rsidRPr="00C04F63">
        <w:rPr>
          <w:rFonts w:ascii="Times New Roman" w:hAnsi="Times New Roman" w:cs="Times New Roman"/>
          <w:bCs/>
          <w:color w:val="000000"/>
          <w:sz w:val="20"/>
          <w:szCs w:val="20"/>
        </w:rPr>
        <w:t>Fasciolosis</w:t>
      </w:r>
      <w:proofErr w:type="spellEnd"/>
      <w:r w:rsidRPr="00C04F63">
        <w:rPr>
          <w:rFonts w:ascii="Times New Roman" w:hAnsi="Times New Roman" w:cs="Times New Roman"/>
          <w:bCs/>
          <w:color w:val="000000"/>
          <w:sz w:val="20"/>
          <w:szCs w:val="20"/>
        </w:rPr>
        <w:t xml:space="preserve"> in Northern </w:t>
      </w:r>
      <w:proofErr w:type="spellStart"/>
      <w:r w:rsidRPr="00C04F63">
        <w:rPr>
          <w:rFonts w:ascii="Times New Roman" w:hAnsi="Times New Roman" w:cs="Times New Roman"/>
          <w:bCs/>
          <w:color w:val="000000"/>
          <w:sz w:val="20"/>
          <w:szCs w:val="20"/>
        </w:rPr>
        <w:t>Gaz</w:t>
      </w:r>
      <w:r w:rsidR="007365ED" w:rsidRPr="00C04F63">
        <w:rPr>
          <w:rFonts w:ascii="Times New Roman" w:hAnsi="Times New Roman" w:cs="Times New Roman"/>
          <w:bCs/>
          <w:color w:val="000000"/>
          <w:sz w:val="20"/>
          <w:szCs w:val="20"/>
        </w:rPr>
        <w:t>ira</w:t>
      </w:r>
      <w:proofErr w:type="spellEnd"/>
      <w:r w:rsidR="007365ED" w:rsidRPr="00C04F63">
        <w:rPr>
          <w:rFonts w:ascii="Times New Roman" w:hAnsi="Times New Roman" w:cs="Times New Roman"/>
          <w:bCs/>
          <w:color w:val="000000"/>
          <w:sz w:val="20"/>
          <w:szCs w:val="20"/>
        </w:rPr>
        <w:t xml:space="preserve"> and Khartoum </w:t>
      </w:r>
      <w:proofErr w:type="spellStart"/>
      <w:r w:rsidR="007365ED" w:rsidRPr="00C04F63">
        <w:rPr>
          <w:rFonts w:ascii="Times New Roman" w:hAnsi="Times New Roman" w:cs="Times New Roman"/>
          <w:bCs/>
          <w:color w:val="000000"/>
          <w:sz w:val="20"/>
          <w:szCs w:val="20"/>
        </w:rPr>
        <w:t>State.The</w:t>
      </w:r>
      <w:proofErr w:type="spellEnd"/>
      <w:r w:rsidR="007365ED" w:rsidRPr="00C04F63">
        <w:rPr>
          <w:rFonts w:ascii="Times New Roman" w:hAnsi="Times New Roman" w:cs="Times New Roman"/>
          <w:bCs/>
          <w:color w:val="000000"/>
          <w:sz w:val="20"/>
          <w:szCs w:val="20"/>
        </w:rPr>
        <w:t xml:space="preserve"> </w:t>
      </w:r>
      <w:proofErr w:type="spellStart"/>
      <w:r w:rsidR="007365ED" w:rsidRPr="00C04F63">
        <w:rPr>
          <w:rFonts w:ascii="Times New Roman" w:hAnsi="Times New Roman" w:cs="Times New Roman"/>
          <w:bCs/>
          <w:color w:val="000000"/>
          <w:sz w:val="20"/>
          <w:szCs w:val="20"/>
        </w:rPr>
        <w:t>Sud</w:t>
      </w:r>
      <w:proofErr w:type="spellEnd"/>
      <w:r w:rsidR="007365ED" w:rsidRPr="00C04F63">
        <w:rPr>
          <w:rFonts w:ascii="Times New Roman" w:hAnsi="Times New Roman" w:cs="Times New Roman"/>
          <w:bCs/>
          <w:color w:val="000000"/>
          <w:sz w:val="20"/>
          <w:szCs w:val="20"/>
        </w:rPr>
        <w:t>.</w:t>
      </w:r>
      <w:r w:rsidRPr="00C04F63">
        <w:rPr>
          <w:rFonts w:ascii="Times New Roman" w:hAnsi="Times New Roman" w:cs="Times New Roman"/>
          <w:bCs/>
          <w:color w:val="000000"/>
          <w:sz w:val="20"/>
          <w:szCs w:val="20"/>
        </w:rPr>
        <w:t xml:space="preserve"> J.</w:t>
      </w:r>
      <w:r w:rsidR="0070088C">
        <w:rPr>
          <w:rFonts w:ascii="Times New Roman" w:hAnsi="Times New Roman" w:cs="Times New Roman"/>
          <w:bCs/>
          <w:color w:val="000000"/>
          <w:sz w:val="20"/>
          <w:szCs w:val="20"/>
        </w:rPr>
        <w:t xml:space="preserve"> </w:t>
      </w:r>
      <w:r w:rsidRPr="00C04F63">
        <w:rPr>
          <w:rFonts w:ascii="Times New Roman" w:hAnsi="Times New Roman" w:cs="Times New Roman"/>
          <w:bCs/>
          <w:color w:val="000000"/>
          <w:sz w:val="20"/>
          <w:szCs w:val="20"/>
        </w:rPr>
        <w:t>Vet Res.,17:35-40.</w:t>
      </w:r>
    </w:p>
    <w:p w:rsidR="002F76C4" w:rsidRPr="00C04F63" w:rsidRDefault="002F76C4" w:rsidP="00441F3D">
      <w:pPr>
        <w:numPr>
          <w:ilvl w:val="0"/>
          <w:numId w:val="14"/>
        </w:numPr>
        <w:autoSpaceDE w:val="0"/>
        <w:autoSpaceDN w:val="0"/>
        <w:adjustRightInd w:val="0"/>
        <w:spacing w:after="0" w:line="240" w:lineRule="auto"/>
        <w:jc w:val="both"/>
        <w:rPr>
          <w:rFonts w:ascii="Times New Roman" w:hAnsi="Times New Roman" w:cs="Times New Roman"/>
          <w:bCs/>
          <w:color w:val="000000"/>
          <w:sz w:val="20"/>
          <w:szCs w:val="20"/>
        </w:rPr>
      </w:pPr>
      <w:proofErr w:type="spellStart"/>
      <w:r w:rsidRPr="00C04F63">
        <w:rPr>
          <w:rFonts w:ascii="Times New Roman" w:hAnsi="Times New Roman" w:cs="Times New Roman"/>
          <w:bCs/>
          <w:color w:val="000000"/>
          <w:sz w:val="20"/>
          <w:szCs w:val="20"/>
        </w:rPr>
        <w:t>Karib</w:t>
      </w:r>
      <w:proofErr w:type="spellEnd"/>
      <w:r w:rsidRPr="00C04F63">
        <w:rPr>
          <w:rFonts w:ascii="Times New Roman" w:hAnsi="Times New Roman" w:cs="Times New Roman"/>
          <w:bCs/>
          <w:color w:val="000000"/>
          <w:sz w:val="20"/>
          <w:szCs w:val="20"/>
        </w:rPr>
        <w:t xml:space="preserve">, E.A. (1962). </w:t>
      </w:r>
      <w:proofErr w:type="spellStart"/>
      <w:r w:rsidRPr="00C04F63">
        <w:rPr>
          <w:rFonts w:ascii="Times New Roman" w:hAnsi="Times New Roman" w:cs="Times New Roman"/>
          <w:bCs/>
          <w:color w:val="000000"/>
          <w:sz w:val="20"/>
          <w:szCs w:val="20"/>
        </w:rPr>
        <w:t>Fascioliasis</w:t>
      </w:r>
      <w:proofErr w:type="spellEnd"/>
      <w:r w:rsidRPr="00C04F63">
        <w:rPr>
          <w:rFonts w:ascii="Times New Roman" w:hAnsi="Times New Roman" w:cs="Times New Roman"/>
          <w:bCs/>
          <w:color w:val="000000"/>
          <w:sz w:val="20"/>
          <w:szCs w:val="20"/>
        </w:rPr>
        <w:t xml:space="preserve"> in cattle and sheep in the Sudan. Bulletin de </w:t>
      </w:r>
      <w:proofErr w:type="spellStart"/>
      <w:r w:rsidRPr="00C04F63">
        <w:rPr>
          <w:rFonts w:ascii="Times New Roman" w:hAnsi="Times New Roman" w:cs="Times New Roman"/>
          <w:bCs/>
          <w:color w:val="000000"/>
          <w:sz w:val="20"/>
          <w:szCs w:val="20"/>
        </w:rPr>
        <w:t>l'Office</w:t>
      </w:r>
      <w:proofErr w:type="spellEnd"/>
      <w:r w:rsidRPr="00C04F63">
        <w:rPr>
          <w:rFonts w:ascii="Times New Roman" w:hAnsi="Times New Roman" w:cs="Times New Roman"/>
          <w:bCs/>
          <w:color w:val="000000"/>
          <w:sz w:val="20"/>
          <w:szCs w:val="20"/>
        </w:rPr>
        <w:t xml:space="preserve"> International des Epizooties, 58:337-346.</w:t>
      </w:r>
    </w:p>
    <w:p w:rsidR="002F76C4" w:rsidRPr="00C04F63" w:rsidRDefault="00AC5808" w:rsidP="00441F3D">
      <w:pPr>
        <w:pStyle w:val="Default"/>
        <w:numPr>
          <w:ilvl w:val="0"/>
          <w:numId w:val="14"/>
        </w:numPr>
        <w:jc w:val="both"/>
        <w:rPr>
          <w:rFonts w:ascii="Times New Roman" w:eastAsia="Times New Roman" w:hAnsi="Times New Roman" w:cs="Times New Roman"/>
          <w:bCs/>
          <w:sz w:val="20"/>
          <w:szCs w:val="20"/>
        </w:rPr>
      </w:pPr>
      <w:r w:rsidRPr="00C04F63">
        <w:rPr>
          <w:rFonts w:ascii="Times New Roman" w:eastAsia="Times New Roman" w:hAnsi="Times New Roman" w:cs="Times New Roman"/>
          <w:bCs/>
          <w:sz w:val="20"/>
          <w:szCs w:val="20"/>
        </w:rPr>
        <w:lastRenderedPageBreak/>
        <w:t>Ibrahim, N.</w:t>
      </w:r>
      <w:r w:rsidR="00E57269" w:rsidRPr="00C04F63">
        <w:rPr>
          <w:rFonts w:ascii="Times New Roman" w:eastAsia="Times New Roman" w:hAnsi="Times New Roman" w:cs="Times New Roman"/>
          <w:bCs/>
          <w:sz w:val="20"/>
          <w:szCs w:val="20"/>
        </w:rPr>
        <w:t>,</w:t>
      </w:r>
      <w:r w:rsidR="0070088C">
        <w:rPr>
          <w:rFonts w:ascii="Times New Roman" w:eastAsia="Times New Roman" w:hAnsi="Times New Roman" w:cs="Times New Roman"/>
          <w:bCs/>
          <w:sz w:val="20"/>
          <w:szCs w:val="20"/>
        </w:rPr>
        <w:t xml:space="preserve"> </w:t>
      </w:r>
      <w:proofErr w:type="spellStart"/>
      <w:r w:rsidR="00E57269" w:rsidRPr="00C04F63">
        <w:rPr>
          <w:rFonts w:ascii="Times New Roman" w:eastAsia="Times New Roman" w:hAnsi="Times New Roman" w:cs="Times New Roman"/>
          <w:bCs/>
          <w:sz w:val="20"/>
          <w:szCs w:val="20"/>
        </w:rPr>
        <w:t>W</w:t>
      </w:r>
      <w:r w:rsidRPr="00C04F63">
        <w:rPr>
          <w:rFonts w:ascii="Times New Roman" w:eastAsia="Times New Roman" w:hAnsi="Times New Roman" w:cs="Times New Roman"/>
          <w:bCs/>
          <w:sz w:val="20"/>
          <w:szCs w:val="20"/>
        </w:rPr>
        <w:t>asihun</w:t>
      </w:r>
      <w:proofErr w:type="spellEnd"/>
      <w:r w:rsidRPr="00C04F63">
        <w:rPr>
          <w:rFonts w:ascii="Times New Roman" w:eastAsia="Times New Roman" w:hAnsi="Times New Roman" w:cs="Times New Roman"/>
          <w:bCs/>
          <w:sz w:val="20"/>
          <w:szCs w:val="20"/>
        </w:rPr>
        <w:t xml:space="preserve">, P. and </w:t>
      </w:r>
      <w:proofErr w:type="spellStart"/>
      <w:r w:rsidRPr="00C04F63">
        <w:rPr>
          <w:rFonts w:ascii="Times New Roman" w:eastAsia="Times New Roman" w:hAnsi="Times New Roman" w:cs="Times New Roman"/>
          <w:bCs/>
          <w:sz w:val="20"/>
          <w:szCs w:val="20"/>
        </w:rPr>
        <w:t>Tolosa</w:t>
      </w:r>
      <w:proofErr w:type="spellEnd"/>
      <w:r w:rsidRPr="00C04F63">
        <w:rPr>
          <w:rFonts w:ascii="Times New Roman" w:eastAsia="Times New Roman" w:hAnsi="Times New Roman" w:cs="Times New Roman"/>
          <w:bCs/>
          <w:sz w:val="20"/>
          <w:szCs w:val="20"/>
        </w:rPr>
        <w:t>, T. (2010).</w:t>
      </w:r>
      <w:r w:rsidR="00441F3D">
        <w:rPr>
          <w:rFonts w:ascii="Times New Roman" w:eastAsia="Times New Roman" w:hAnsi="Times New Roman" w:cs="Times New Roman"/>
          <w:bCs/>
          <w:sz w:val="20"/>
          <w:szCs w:val="20"/>
        </w:rPr>
        <w:t xml:space="preserve"> </w:t>
      </w:r>
      <w:r w:rsidR="00E57269" w:rsidRPr="00C04F63">
        <w:rPr>
          <w:rFonts w:ascii="Times New Roman" w:eastAsia="Times New Roman" w:hAnsi="Times New Roman" w:cs="Times New Roman"/>
          <w:bCs/>
          <w:sz w:val="20"/>
          <w:szCs w:val="20"/>
        </w:rPr>
        <w:t xml:space="preserve">Prevalence of Bovine </w:t>
      </w:r>
      <w:proofErr w:type="spellStart"/>
      <w:r w:rsidR="00E57269" w:rsidRPr="00C04F63">
        <w:rPr>
          <w:rFonts w:ascii="Times New Roman" w:eastAsia="Times New Roman" w:hAnsi="Times New Roman" w:cs="Times New Roman"/>
          <w:bCs/>
          <w:sz w:val="20"/>
          <w:szCs w:val="20"/>
        </w:rPr>
        <w:t>Fasciolosis</w:t>
      </w:r>
      <w:proofErr w:type="spellEnd"/>
      <w:r w:rsidR="00E57269" w:rsidRPr="00C04F63">
        <w:rPr>
          <w:rFonts w:ascii="Times New Roman" w:eastAsia="Times New Roman" w:hAnsi="Times New Roman" w:cs="Times New Roman"/>
          <w:bCs/>
          <w:sz w:val="20"/>
          <w:szCs w:val="20"/>
        </w:rPr>
        <w:t xml:space="preserve"> and Economic Importance Due </w:t>
      </w:r>
      <w:r w:rsidR="00B16C0D" w:rsidRPr="00C04F63">
        <w:rPr>
          <w:rFonts w:ascii="Times New Roman" w:eastAsia="Times New Roman" w:hAnsi="Times New Roman" w:cs="Times New Roman"/>
          <w:bCs/>
          <w:sz w:val="20"/>
          <w:szCs w:val="20"/>
        </w:rPr>
        <w:t>t</w:t>
      </w:r>
      <w:r w:rsidR="00E57269" w:rsidRPr="00C04F63">
        <w:rPr>
          <w:rFonts w:ascii="Times New Roman" w:eastAsia="Times New Roman" w:hAnsi="Times New Roman" w:cs="Times New Roman"/>
          <w:bCs/>
          <w:sz w:val="20"/>
          <w:szCs w:val="20"/>
        </w:rPr>
        <w:t xml:space="preserve">o Liver Condemnation at </w:t>
      </w:r>
      <w:proofErr w:type="spellStart"/>
      <w:r w:rsidR="00E57269" w:rsidRPr="00C04F63">
        <w:rPr>
          <w:rFonts w:ascii="Times New Roman" w:eastAsia="Times New Roman" w:hAnsi="Times New Roman" w:cs="Times New Roman"/>
          <w:bCs/>
          <w:sz w:val="20"/>
          <w:szCs w:val="20"/>
        </w:rPr>
        <w:t>Kombolcha</w:t>
      </w:r>
      <w:proofErr w:type="spellEnd"/>
      <w:r w:rsidR="00E57269" w:rsidRPr="00C04F63">
        <w:rPr>
          <w:rFonts w:ascii="Times New Roman" w:eastAsia="Times New Roman" w:hAnsi="Times New Roman" w:cs="Times New Roman"/>
          <w:bCs/>
          <w:sz w:val="20"/>
          <w:szCs w:val="20"/>
        </w:rPr>
        <w:t xml:space="preserve"> Industrial Abattoir, Ethiopia. </w:t>
      </w:r>
      <w:r w:rsidR="00E57269" w:rsidRPr="00C04F63">
        <w:rPr>
          <w:rFonts w:ascii="Times New Roman" w:eastAsia="Times New Roman" w:hAnsi="Times New Roman" w:cs="Times New Roman"/>
          <w:bCs/>
          <w:iCs/>
          <w:sz w:val="20"/>
          <w:szCs w:val="20"/>
        </w:rPr>
        <w:t xml:space="preserve">The Intern. </w:t>
      </w:r>
      <w:proofErr w:type="spellStart"/>
      <w:r w:rsidR="00E57269" w:rsidRPr="00C04F63">
        <w:rPr>
          <w:rFonts w:ascii="Times New Roman" w:eastAsia="Times New Roman" w:hAnsi="Times New Roman" w:cs="Times New Roman"/>
          <w:bCs/>
          <w:iCs/>
          <w:sz w:val="20"/>
          <w:szCs w:val="20"/>
        </w:rPr>
        <w:t>J</w:t>
      </w:r>
      <w:r w:rsidRPr="00C04F63">
        <w:rPr>
          <w:rFonts w:ascii="Times New Roman" w:eastAsia="Times New Roman" w:hAnsi="Times New Roman" w:cs="Times New Roman"/>
          <w:bCs/>
          <w:iCs/>
          <w:sz w:val="20"/>
          <w:szCs w:val="20"/>
        </w:rPr>
        <w:t>.</w:t>
      </w:r>
      <w:r w:rsidR="007365ED" w:rsidRPr="00C04F63">
        <w:rPr>
          <w:rFonts w:ascii="Times New Roman" w:eastAsia="Times New Roman" w:hAnsi="Times New Roman" w:cs="Times New Roman"/>
          <w:bCs/>
          <w:iCs/>
          <w:sz w:val="20"/>
          <w:szCs w:val="20"/>
        </w:rPr>
        <w:t>Vet</w:t>
      </w:r>
      <w:proofErr w:type="spellEnd"/>
      <w:r w:rsidR="007365ED" w:rsidRPr="00C04F63">
        <w:rPr>
          <w:rFonts w:ascii="Times New Roman" w:eastAsia="Times New Roman" w:hAnsi="Times New Roman" w:cs="Times New Roman"/>
          <w:bCs/>
          <w:iCs/>
          <w:sz w:val="20"/>
          <w:szCs w:val="20"/>
        </w:rPr>
        <w:t>.</w:t>
      </w:r>
      <w:r w:rsidR="00E57269" w:rsidRPr="00C04F63">
        <w:rPr>
          <w:rFonts w:ascii="Times New Roman" w:eastAsia="Times New Roman" w:hAnsi="Times New Roman" w:cs="Times New Roman"/>
          <w:bCs/>
          <w:iCs/>
          <w:sz w:val="20"/>
          <w:szCs w:val="20"/>
        </w:rPr>
        <w:t xml:space="preserve"> Med</w:t>
      </w:r>
      <w:r w:rsidR="00E57269" w:rsidRPr="00C04F63">
        <w:rPr>
          <w:rFonts w:ascii="Times New Roman" w:eastAsia="Times New Roman" w:hAnsi="Times New Roman" w:cs="Times New Roman"/>
          <w:bCs/>
          <w:sz w:val="20"/>
          <w:szCs w:val="20"/>
        </w:rPr>
        <w:t>.</w:t>
      </w:r>
      <w:r w:rsidR="00441F3D">
        <w:rPr>
          <w:rFonts w:ascii="Times New Roman" w:eastAsia="Times New Roman" w:hAnsi="Times New Roman" w:cs="Times New Roman"/>
          <w:bCs/>
          <w:sz w:val="20"/>
          <w:szCs w:val="20"/>
        </w:rPr>
        <w:t xml:space="preserve"> </w:t>
      </w:r>
      <w:r w:rsidR="00E57269" w:rsidRPr="00C04F63">
        <w:rPr>
          <w:rFonts w:ascii="Times New Roman" w:eastAsia="Times New Roman" w:hAnsi="Times New Roman" w:cs="Times New Roman"/>
          <w:bCs/>
          <w:sz w:val="20"/>
          <w:szCs w:val="20"/>
        </w:rPr>
        <w:t>8:21-26.</w:t>
      </w:r>
    </w:p>
    <w:p w:rsidR="002F76C4" w:rsidRPr="00C04F63" w:rsidRDefault="002F76C4" w:rsidP="00441F3D">
      <w:pPr>
        <w:numPr>
          <w:ilvl w:val="0"/>
          <w:numId w:val="14"/>
        </w:numPr>
        <w:autoSpaceDE w:val="0"/>
        <w:autoSpaceDN w:val="0"/>
        <w:adjustRightInd w:val="0"/>
        <w:spacing w:after="0" w:line="240" w:lineRule="auto"/>
        <w:jc w:val="both"/>
        <w:rPr>
          <w:rFonts w:ascii="Times New Roman" w:hAnsi="Times New Roman" w:cs="Times New Roman"/>
          <w:bCs/>
          <w:color w:val="000000"/>
          <w:sz w:val="20"/>
          <w:szCs w:val="20"/>
        </w:rPr>
      </w:pPr>
      <w:r w:rsidRPr="00C04F63">
        <w:rPr>
          <w:rFonts w:ascii="Times New Roman" w:hAnsi="Times New Roman" w:cs="Times New Roman"/>
          <w:bCs/>
          <w:color w:val="000000"/>
          <w:sz w:val="20"/>
          <w:szCs w:val="20"/>
        </w:rPr>
        <w:t>Anon (2010).</w:t>
      </w:r>
      <w:r w:rsidR="00441F3D">
        <w:rPr>
          <w:rFonts w:ascii="Times New Roman" w:hAnsi="Times New Roman" w:cs="Times New Roman"/>
          <w:bCs/>
          <w:color w:val="000000"/>
          <w:sz w:val="20"/>
          <w:szCs w:val="20"/>
        </w:rPr>
        <w:t xml:space="preserve"> </w:t>
      </w:r>
      <w:r w:rsidRPr="00C04F63">
        <w:rPr>
          <w:rFonts w:ascii="Times New Roman" w:hAnsi="Times New Roman" w:cs="Times New Roman"/>
          <w:bCs/>
          <w:color w:val="000000"/>
          <w:sz w:val="20"/>
          <w:szCs w:val="20"/>
        </w:rPr>
        <w:t>Monthly reports from States of South Sudan, Ministry of Animal Resources and Fisheries (MARF)- South Sudan.</w:t>
      </w:r>
    </w:p>
    <w:p w:rsidR="002F76C4" w:rsidRPr="00C04F63" w:rsidRDefault="002F76C4" w:rsidP="00441F3D">
      <w:pPr>
        <w:numPr>
          <w:ilvl w:val="0"/>
          <w:numId w:val="14"/>
        </w:numPr>
        <w:autoSpaceDE w:val="0"/>
        <w:autoSpaceDN w:val="0"/>
        <w:adjustRightInd w:val="0"/>
        <w:spacing w:after="0" w:line="240" w:lineRule="auto"/>
        <w:jc w:val="both"/>
        <w:rPr>
          <w:rFonts w:ascii="Times New Roman" w:hAnsi="Times New Roman" w:cs="Times New Roman"/>
          <w:bCs/>
          <w:color w:val="000000"/>
          <w:sz w:val="20"/>
          <w:szCs w:val="20"/>
        </w:rPr>
      </w:pPr>
      <w:proofErr w:type="spellStart"/>
      <w:r w:rsidRPr="00C04F63">
        <w:rPr>
          <w:rFonts w:ascii="Times New Roman" w:hAnsi="Times New Roman" w:cs="Times New Roman"/>
          <w:bCs/>
          <w:color w:val="000000"/>
          <w:sz w:val="20"/>
          <w:szCs w:val="20"/>
        </w:rPr>
        <w:t>Ozung</w:t>
      </w:r>
      <w:proofErr w:type="spellEnd"/>
      <w:r w:rsidRPr="00C04F63">
        <w:rPr>
          <w:rFonts w:ascii="Times New Roman" w:hAnsi="Times New Roman" w:cs="Times New Roman"/>
          <w:bCs/>
          <w:color w:val="000000"/>
          <w:sz w:val="20"/>
          <w:szCs w:val="20"/>
        </w:rPr>
        <w:t xml:space="preserve">, P.O., </w:t>
      </w:r>
      <w:proofErr w:type="spellStart"/>
      <w:r w:rsidRPr="00C04F63">
        <w:rPr>
          <w:rFonts w:ascii="Times New Roman" w:hAnsi="Times New Roman" w:cs="Times New Roman"/>
          <w:bCs/>
          <w:color w:val="000000"/>
          <w:sz w:val="20"/>
          <w:szCs w:val="20"/>
        </w:rPr>
        <w:t>Owai</w:t>
      </w:r>
      <w:proofErr w:type="spellEnd"/>
      <w:r w:rsidRPr="00C04F63">
        <w:rPr>
          <w:rFonts w:ascii="Times New Roman" w:hAnsi="Times New Roman" w:cs="Times New Roman"/>
          <w:bCs/>
          <w:color w:val="000000"/>
          <w:sz w:val="20"/>
          <w:szCs w:val="20"/>
        </w:rPr>
        <w:t>, P.U</w:t>
      </w:r>
      <w:r w:rsidR="00441F3D">
        <w:rPr>
          <w:rFonts w:ascii="Times New Roman" w:hAnsi="Times New Roman" w:cs="Times New Roman"/>
          <w:bCs/>
          <w:color w:val="000000"/>
          <w:sz w:val="20"/>
          <w:szCs w:val="20"/>
        </w:rPr>
        <w:t xml:space="preserve"> </w:t>
      </w:r>
      <w:r w:rsidRPr="00C04F63">
        <w:rPr>
          <w:rFonts w:ascii="Times New Roman" w:hAnsi="Times New Roman" w:cs="Times New Roman"/>
          <w:bCs/>
          <w:color w:val="000000"/>
          <w:sz w:val="20"/>
          <w:szCs w:val="20"/>
        </w:rPr>
        <w:t>and</w:t>
      </w:r>
      <w:r w:rsidR="00441F3D">
        <w:rPr>
          <w:rFonts w:ascii="Times New Roman" w:hAnsi="Times New Roman" w:cs="Times New Roman"/>
          <w:bCs/>
          <w:color w:val="000000"/>
          <w:sz w:val="20"/>
          <w:szCs w:val="20"/>
        </w:rPr>
        <w:t xml:space="preserve"> </w:t>
      </w:r>
      <w:r w:rsidRPr="00C04F63">
        <w:rPr>
          <w:rFonts w:ascii="Times New Roman" w:hAnsi="Times New Roman" w:cs="Times New Roman"/>
          <w:bCs/>
          <w:color w:val="000000"/>
          <w:sz w:val="20"/>
          <w:szCs w:val="20"/>
        </w:rPr>
        <w:t xml:space="preserve">Oni, K.O (2011). An assessment of the prevalence of </w:t>
      </w:r>
      <w:proofErr w:type="spellStart"/>
      <w:r w:rsidRPr="00C04F63">
        <w:rPr>
          <w:rFonts w:ascii="Times New Roman" w:hAnsi="Times New Roman" w:cs="Times New Roman"/>
          <w:bCs/>
          <w:color w:val="000000"/>
          <w:sz w:val="20"/>
          <w:szCs w:val="20"/>
        </w:rPr>
        <w:t>fasciolosis</w:t>
      </w:r>
      <w:proofErr w:type="spellEnd"/>
      <w:r w:rsidRPr="00C04F63">
        <w:rPr>
          <w:rFonts w:ascii="Times New Roman" w:hAnsi="Times New Roman" w:cs="Times New Roman"/>
          <w:bCs/>
          <w:color w:val="000000"/>
          <w:sz w:val="20"/>
          <w:szCs w:val="20"/>
        </w:rPr>
        <w:t xml:space="preserve"> of ruminants in </w:t>
      </w:r>
      <w:proofErr w:type="spellStart"/>
      <w:r w:rsidRPr="00C04F63">
        <w:rPr>
          <w:rFonts w:ascii="Times New Roman" w:hAnsi="Times New Roman" w:cs="Times New Roman"/>
          <w:bCs/>
          <w:color w:val="000000"/>
          <w:sz w:val="20"/>
          <w:szCs w:val="20"/>
        </w:rPr>
        <w:t>Ikom</w:t>
      </w:r>
      <w:proofErr w:type="spellEnd"/>
      <w:r w:rsidRPr="00C04F63">
        <w:rPr>
          <w:rFonts w:ascii="Times New Roman" w:hAnsi="Times New Roman" w:cs="Times New Roman"/>
          <w:bCs/>
          <w:color w:val="000000"/>
          <w:sz w:val="20"/>
          <w:szCs w:val="20"/>
        </w:rPr>
        <w:t xml:space="preserve"> abattoir of Cross River State,</w:t>
      </w:r>
      <w:r w:rsidR="00441F3D">
        <w:rPr>
          <w:rFonts w:ascii="Times New Roman" w:hAnsi="Times New Roman" w:cs="Times New Roman"/>
          <w:bCs/>
          <w:color w:val="000000"/>
          <w:sz w:val="20"/>
          <w:szCs w:val="20"/>
        </w:rPr>
        <w:t xml:space="preserve"> </w:t>
      </w:r>
      <w:r w:rsidRPr="00C04F63">
        <w:rPr>
          <w:rFonts w:ascii="Times New Roman" w:hAnsi="Times New Roman" w:cs="Times New Roman"/>
          <w:bCs/>
          <w:color w:val="000000"/>
          <w:sz w:val="20"/>
          <w:szCs w:val="20"/>
        </w:rPr>
        <w:t xml:space="preserve">Nigeria. Cont. </w:t>
      </w:r>
      <w:proofErr w:type="spellStart"/>
      <w:r w:rsidRPr="00C04F63">
        <w:rPr>
          <w:rFonts w:ascii="Times New Roman" w:hAnsi="Times New Roman" w:cs="Times New Roman"/>
          <w:bCs/>
          <w:color w:val="000000"/>
          <w:sz w:val="20"/>
          <w:szCs w:val="20"/>
        </w:rPr>
        <w:t>J.Vet</w:t>
      </w:r>
      <w:proofErr w:type="spellEnd"/>
      <w:r w:rsidRPr="00C04F63">
        <w:rPr>
          <w:rFonts w:ascii="Times New Roman" w:hAnsi="Times New Roman" w:cs="Times New Roman"/>
          <w:bCs/>
          <w:color w:val="000000"/>
          <w:sz w:val="20"/>
          <w:szCs w:val="20"/>
        </w:rPr>
        <w:t xml:space="preserve"> Sci., 5:1-5.</w:t>
      </w:r>
      <w:r w:rsidR="00441F3D">
        <w:rPr>
          <w:rFonts w:ascii="Times New Roman" w:hAnsi="Times New Roman" w:cs="Times New Roman"/>
          <w:bCs/>
          <w:color w:val="000000"/>
          <w:sz w:val="20"/>
          <w:szCs w:val="20"/>
        </w:rPr>
        <w:t xml:space="preserve"> </w:t>
      </w:r>
      <w:r w:rsidRPr="00C04F63">
        <w:rPr>
          <w:rFonts w:ascii="Times New Roman" w:hAnsi="Times New Roman" w:cs="Times New Roman"/>
          <w:bCs/>
          <w:color w:val="000000"/>
          <w:sz w:val="20"/>
          <w:szCs w:val="20"/>
        </w:rPr>
        <w:t xml:space="preserve"> </w:t>
      </w:r>
    </w:p>
    <w:p w:rsidR="00E57269" w:rsidRPr="00C04F63" w:rsidRDefault="00E57269" w:rsidP="00441F3D">
      <w:pPr>
        <w:numPr>
          <w:ilvl w:val="0"/>
          <w:numId w:val="14"/>
        </w:numPr>
        <w:autoSpaceDE w:val="0"/>
        <w:autoSpaceDN w:val="0"/>
        <w:adjustRightInd w:val="0"/>
        <w:spacing w:after="0" w:line="240" w:lineRule="auto"/>
        <w:jc w:val="both"/>
        <w:rPr>
          <w:rFonts w:ascii="Times New Roman" w:hAnsi="Times New Roman" w:cs="Times New Roman"/>
          <w:bCs/>
          <w:color w:val="000000"/>
          <w:sz w:val="20"/>
          <w:szCs w:val="20"/>
        </w:rPr>
      </w:pPr>
      <w:proofErr w:type="spellStart"/>
      <w:r w:rsidRPr="00C04F63">
        <w:rPr>
          <w:rFonts w:ascii="Times New Roman" w:hAnsi="Times New Roman" w:cs="Times New Roman"/>
          <w:bCs/>
          <w:color w:val="000000"/>
          <w:sz w:val="20"/>
          <w:szCs w:val="20"/>
        </w:rPr>
        <w:t>Kithuka</w:t>
      </w:r>
      <w:proofErr w:type="spellEnd"/>
      <w:r w:rsidRPr="00C04F63">
        <w:rPr>
          <w:rFonts w:ascii="Times New Roman" w:hAnsi="Times New Roman" w:cs="Times New Roman"/>
          <w:bCs/>
          <w:color w:val="000000"/>
          <w:sz w:val="20"/>
          <w:szCs w:val="20"/>
        </w:rPr>
        <w:t xml:space="preserve">, J.M., </w:t>
      </w:r>
      <w:proofErr w:type="spellStart"/>
      <w:r w:rsidRPr="00C04F63">
        <w:rPr>
          <w:rFonts w:ascii="Times New Roman" w:hAnsi="Times New Roman" w:cs="Times New Roman"/>
          <w:bCs/>
          <w:color w:val="000000"/>
          <w:sz w:val="20"/>
          <w:szCs w:val="20"/>
        </w:rPr>
        <w:t>Maingi</w:t>
      </w:r>
      <w:proofErr w:type="spellEnd"/>
      <w:r w:rsidRPr="00C04F63">
        <w:rPr>
          <w:rFonts w:ascii="Times New Roman" w:hAnsi="Times New Roman" w:cs="Times New Roman"/>
          <w:bCs/>
          <w:color w:val="000000"/>
          <w:sz w:val="20"/>
          <w:szCs w:val="20"/>
        </w:rPr>
        <w:t xml:space="preserve">, N. </w:t>
      </w:r>
      <w:proofErr w:type="spellStart"/>
      <w:r w:rsidRPr="00C04F63">
        <w:rPr>
          <w:rFonts w:ascii="Times New Roman" w:hAnsi="Times New Roman" w:cs="Times New Roman"/>
          <w:bCs/>
          <w:color w:val="000000"/>
          <w:sz w:val="20"/>
          <w:szCs w:val="20"/>
        </w:rPr>
        <w:t>Njeruh</w:t>
      </w:r>
      <w:proofErr w:type="spellEnd"/>
      <w:r w:rsidRPr="00C04F63">
        <w:rPr>
          <w:rFonts w:ascii="Times New Roman" w:hAnsi="Times New Roman" w:cs="Times New Roman"/>
          <w:bCs/>
          <w:color w:val="000000"/>
          <w:sz w:val="20"/>
          <w:szCs w:val="20"/>
        </w:rPr>
        <w:t xml:space="preserve"> F.M.</w:t>
      </w:r>
      <w:r w:rsidR="00441F3D">
        <w:rPr>
          <w:rFonts w:ascii="Times New Roman" w:hAnsi="Times New Roman" w:cs="Times New Roman"/>
          <w:bCs/>
          <w:color w:val="000000"/>
          <w:sz w:val="20"/>
          <w:szCs w:val="20"/>
        </w:rPr>
        <w:t xml:space="preserve"> </w:t>
      </w:r>
      <w:r w:rsidRPr="00C04F63">
        <w:rPr>
          <w:rFonts w:ascii="Times New Roman" w:hAnsi="Times New Roman" w:cs="Times New Roman"/>
          <w:bCs/>
          <w:color w:val="000000"/>
          <w:sz w:val="20"/>
          <w:szCs w:val="20"/>
        </w:rPr>
        <w:t xml:space="preserve">and </w:t>
      </w:r>
      <w:proofErr w:type="spellStart"/>
      <w:r w:rsidRPr="00C04F63">
        <w:rPr>
          <w:rFonts w:ascii="Times New Roman" w:hAnsi="Times New Roman" w:cs="Times New Roman"/>
          <w:bCs/>
          <w:color w:val="000000"/>
          <w:sz w:val="20"/>
          <w:szCs w:val="20"/>
        </w:rPr>
        <w:t>Ombui</w:t>
      </w:r>
      <w:proofErr w:type="spellEnd"/>
      <w:r w:rsidRPr="00C04F63">
        <w:rPr>
          <w:rFonts w:ascii="Times New Roman" w:hAnsi="Times New Roman" w:cs="Times New Roman"/>
          <w:bCs/>
          <w:color w:val="000000"/>
          <w:sz w:val="20"/>
          <w:szCs w:val="20"/>
        </w:rPr>
        <w:t xml:space="preserve">, J.N.( 2002). The prevalence and economic importance of bovine </w:t>
      </w:r>
      <w:proofErr w:type="spellStart"/>
      <w:r w:rsidRPr="00C04F63">
        <w:rPr>
          <w:rFonts w:ascii="Times New Roman" w:hAnsi="Times New Roman" w:cs="Times New Roman"/>
          <w:bCs/>
          <w:color w:val="000000"/>
          <w:sz w:val="20"/>
          <w:szCs w:val="20"/>
        </w:rPr>
        <w:t>fasciolosis</w:t>
      </w:r>
      <w:proofErr w:type="spellEnd"/>
      <w:r w:rsidRPr="00C04F63">
        <w:rPr>
          <w:rFonts w:ascii="Times New Roman" w:hAnsi="Times New Roman" w:cs="Times New Roman"/>
          <w:bCs/>
          <w:color w:val="000000"/>
          <w:sz w:val="20"/>
          <w:szCs w:val="20"/>
        </w:rPr>
        <w:t xml:space="preserve"> in Kenya-an analysis of abattoir data. </w:t>
      </w:r>
      <w:proofErr w:type="spellStart"/>
      <w:r w:rsidR="000B7980" w:rsidRPr="00C04F63">
        <w:rPr>
          <w:rFonts w:ascii="Times New Roman" w:hAnsi="Times New Roman" w:cs="Times New Roman"/>
          <w:bCs/>
          <w:iCs/>
          <w:color w:val="000000"/>
          <w:sz w:val="20"/>
          <w:szCs w:val="20"/>
        </w:rPr>
        <w:t>Ondersts</w:t>
      </w:r>
      <w:proofErr w:type="spellEnd"/>
      <w:r w:rsidR="000B7980" w:rsidRPr="00C04F63">
        <w:rPr>
          <w:rFonts w:ascii="Times New Roman" w:hAnsi="Times New Roman" w:cs="Times New Roman"/>
          <w:bCs/>
          <w:iCs/>
          <w:color w:val="000000"/>
          <w:sz w:val="20"/>
          <w:szCs w:val="20"/>
        </w:rPr>
        <w:t xml:space="preserve">- </w:t>
      </w:r>
      <w:proofErr w:type="spellStart"/>
      <w:r w:rsidRPr="00C04F63">
        <w:rPr>
          <w:rFonts w:ascii="Times New Roman" w:hAnsi="Times New Roman" w:cs="Times New Roman"/>
          <w:bCs/>
          <w:iCs/>
          <w:color w:val="000000"/>
          <w:sz w:val="20"/>
          <w:szCs w:val="20"/>
        </w:rPr>
        <w:t>poort</w:t>
      </w:r>
      <w:proofErr w:type="spellEnd"/>
      <w:r w:rsidRPr="00C04F63">
        <w:rPr>
          <w:rFonts w:ascii="Times New Roman" w:hAnsi="Times New Roman" w:cs="Times New Roman"/>
          <w:bCs/>
          <w:iCs/>
          <w:color w:val="000000"/>
          <w:sz w:val="20"/>
          <w:szCs w:val="20"/>
        </w:rPr>
        <w:t xml:space="preserve"> J</w:t>
      </w:r>
      <w:r w:rsidR="007365ED" w:rsidRPr="00C04F63">
        <w:rPr>
          <w:rFonts w:ascii="Times New Roman" w:hAnsi="Times New Roman" w:cs="Times New Roman"/>
          <w:bCs/>
          <w:iCs/>
          <w:color w:val="000000"/>
          <w:sz w:val="20"/>
          <w:szCs w:val="20"/>
        </w:rPr>
        <w:t>.</w:t>
      </w:r>
      <w:r w:rsidRPr="00C04F63">
        <w:rPr>
          <w:rFonts w:ascii="Times New Roman" w:hAnsi="Times New Roman" w:cs="Times New Roman"/>
          <w:bCs/>
          <w:iCs/>
          <w:color w:val="000000"/>
          <w:sz w:val="20"/>
          <w:szCs w:val="20"/>
        </w:rPr>
        <w:t xml:space="preserve"> Vet</w:t>
      </w:r>
      <w:r w:rsidR="007365ED" w:rsidRPr="00C04F63">
        <w:rPr>
          <w:rFonts w:ascii="Times New Roman" w:hAnsi="Times New Roman" w:cs="Times New Roman"/>
          <w:bCs/>
          <w:iCs/>
          <w:color w:val="000000"/>
          <w:sz w:val="20"/>
          <w:szCs w:val="20"/>
        </w:rPr>
        <w:t>.</w:t>
      </w:r>
      <w:r w:rsidRPr="00C04F63">
        <w:rPr>
          <w:rFonts w:ascii="Times New Roman" w:hAnsi="Times New Roman" w:cs="Times New Roman"/>
          <w:bCs/>
          <w:iCs/>
          <w:color w:val="000000"/>
          <w:sz w:val="20"/>
          <w:szCs w:val="20"/>
        </w:rPr>
        <w:t xml:space="preserve"> Res, 69:255-262.</w:t>
      </w:r>
      <w:r w:rsidRPr="00C04F63">
        <w:rPr>
          <w:rFonts w:ascii="Times New Roman" w:hAnsi="Times New Roman" w:cs="Times New Roman"/>
          <w:bCs/>
          <w:color w:val="000000"/>
          <w:sz w:val="20"/>
          <w:szCs w:val="20"/>
        </w:rPr>
        <w:t xml:space="preserve"> </w:t>
      </w:r>
    </w:p>
    <w:p w:rsidR="00E57269" w:rsidRPr="00C04F63" w:rsidRDefault="00E57269" w:rsidP="00441F3D">
      <w:pPr>
        <w:numPr>
          <w:ilvl w:val="0"/>
          <w:numId w:val="14"/>
        </w:numPr>
        <w:autoSpaceDE w:val="0"/>
        <w:autoSpaceDN w:val="0"/>
        <w:adjustRightInd w:val="0"/>
        <w:spacing w:after="0" w:line="240" w:lineRule="auto"/>
        <w:jc w:val="both"/>
        <w:rPr>
          <w:rFonts w:ascii="Times New Roman" w:hAnsi="Times New Roman" w:cs="Times New Roman"/>
          <w:bCs/>
          <w:color w:val="000000"/>
          <w:sz w:val="20"/>
          <w:szCs w:val="20"/>
        </w:rPr>
      </w:pPr>
      <w:proofErr w:type="spellStart"/>
      <w:r w:rsidRPr="00C04F63">
        <w:rPr>
          <w:rFonts w:ascii="Times New Roman" w:hAnsi="Times New Roman" w:cs="Times New Roman"/>
          <w:bCs/>
          <w:color w:val="000000"/>
          <w:sz w:val="20"/>
          <w:szCs w:val="20"/>
        </w:rPr>
        <w:t>Malleu</w:t>
      </w:r>
      <w:proofErr w:type="spellEnd"/>
      <w:r w:rsidRPr="00C04F63">
        <w:rPr>
          <w:rFonts w:ascii="Times New Roman" w:hAnsi="Times New Roman" w:cs="Times New Roman"/>
          <w:bCs/>
          <w:color w:val="000000"/>
          <w:sz w:val="20"/>
          <w:szCs w:val="20"/>
        </w:rPr>
        <w:t xml:space="preserve"> L.S.B,</w:t>
      </w:r>
      <w:r w:rsidR="00441F3D">
        <w:rPr>
          <w:rFonts w:ascii="Times New Roman" w:hAnsi="Times New Roman" w:cs="Times New Roman"/>
          <w:bCs/>
          <w:color w:val="000000"/>
          <w:sz w:val="20"/>
          <w:szCs w:val="20"/>
        </w:rPr>
        <w:t xml:space="preserve"> </w:t>
      </w:r>
      <w:proofErr w:type="spellStart"/>
      <w:r w:rsidRPr="00C04F63">
        <w:rPr>
          <w:rFonts w:ascii="Times New Roman" w:hAnsi="Times New Roman" w:cs="Times New Roman"/>
          <w:bCs/>
          <w:color w:val="000000"/>
          <w:sz w:val="20"/>
          <w:szCs w:val="20"/>
        </w:rPr>
        <w:t>Nonga</w:t>
      </w:r>
      <w:proofErr w:type="spellEnd"/>
      <w:r w:rsidRPr="00C04F63">
        <w:rPr>
          <w:rFonts w:ascii="Times New Roman" w:hAnsi="Times New Roman" w:cs="Times New Roman"/>
          <w:bCs/>
          <w:color w:val="000000"/>
          <w:sz w:val="20"/>
          <w:szCs w:val="20"/>
        </w:rPr>
        <w:t xml:space="preserve">, H.E. and </w:t>
      </w:r>
      <w:proofErr w:type="spellStart"/>
      <w:r w:rsidRPr="00C04F63">
        <w:rPr>
          <w:rFonts w:ascii="Times New Roman" w:hAnsi="Times New Roman" w:cs="Times New Roman"/>
          <w:bCs/>
          <w:color w:val="000000"/>
          <w:sz w:val="20"/>
          <w:szCs w:val="20"/>
        </w:rPr>
        <w:t>Karimuribo</w:t>
      </w:r>
      <w:proofErr w:type="spellEnd"/>
      <w:r w:rsidRPr="00C04F63">
        <w:rPr>
          <w:rFonts w:ascii="Times New Roman" w:hAnsi="Times New Roman" w:cs="Times New Roman"/>
          <w:bCs/>
          <w:color w:val="000000"/>
          <w:sz w:val="20"/>
          <w:szCs w:val="20"/>
        </w:rPr>
        <w:t>,</w:t>
      </w:r>
      <w:r w:rsidR="00D30796" w:rsidRPr="00C04F63">
        <w:rPr>
          <w:rFonts w:ascii="Times New Roman" w:hAnsi="Times New Roman" w:cs="Times New Roman"/>
          <w:bCs/>
          <w:color w:val="000000"/>
          <w:sz w:val="20"/>
          <w:szCs w:val="20"/>
        </w:rPr>
        <w:t xml:space="preserve"> </w:t>
      </w:r>
      <w:r w:rsidRPr="00C04F63">
        <w:rPr>
          <w:rFonts w:ascii="Times New Roman" w:hAnsi="Times New Roman" w:cs="Times New Roman"/>
          <w:bCs/>
          <w:color w:val="000000"/>
          <w:sz w:val="20"/>
          <w:szCs w:val="20"/>
        </w:rPr>
        <w:t>E.D. (2010). A slaughter</w:t>
      </w:r>
      <w:r w:rsidR="007365ED" w:rsidRPr="00C04F63">
        <w:rPr>
          <w:rFonts w:ascii="Times New Roman" w:hAnsi="Times New Roman" w:cs="Times New Roman"/>
          <w:bCs/>
          <w:color w:val="000000"/>
          <w:sz w:val="20"/>
          <w:szCs w:val="20"/>
        </w:rPr>
        <w:t xml:space="preserve"> </w:t>
      </w:r>
      <w:r w:rsidRPr="00C04F63">
        <w:rPr>
          <w:rFonts w:ascii="Times New Roman" w:hAnsi="Times New Roman" w:cs="Times New Roman"/>
          <w:bCs/>
          <w:color w:val="000000"/>
          <w:sz w:val="20"/>
          <w:szCs w:val="20"/>
        </w:rPr>
        <w:t xml:space="preserve">house survey of liver lesions in </w:t>
      </w:r>
      <w:r w:rsidR="00AC5808" w:rsidRPr="00C04F63">
        <w:rPr>
          <w:rFonts w:ascii="Times New Roman" w:hAnsi="Times New Roman" w:cs="Times New Roman"/>
          <w:bCs/>
          <w:color w:val="000000"/>
          <w:sz w:val="20"/>
          <w:szCs w:val="20"/>
        </w:rPr>
        <w:t>slaughtered cattle, sheep</w:t>
      </w:r>
      <w:r w:rsidRPr="00C04F63">
        <w:rPr>
          <w:rFonts w:ascii="Times New Roman" w:hAnsi="Times New Roman" w:cs="Times New Roman"/>
          <w:bCs/>
          <w:color w:val="000000"/>
          <w:sz w:val="20"/>
          <w:szCs w:val="20"/>
        </w:rPr>
        <w:t xml:space="preserve"> and goats at </w:t>
      </w:r>
      <w:proofErr w:type="spellStart"/>
      <w:r w:rsidRPr="00C04F63">
        <w:rPr>
          <w:rFonts w:ascii="Times New Roman" w:hAnsi="Times New Roman" w:cs="Times New Roman"/>
          <w:bCs/>
          <w:color w:val="000000"/>
          <w:sz w:val="20"/>
          <w:szCs w:val="20"/>
        </w:rPr>
        <w:t>Arousha</w:t>
      </w:r>
      <w:proofErr w:type="spellEnd"/>
      <w:r w:rsidRPr="00C04F63">
        <w:rPr>
          <w:rFonts w:ascii="Times New Roman" w:hAnsi="Times New Roman" w:cs="Times New Roman"/>
          <w:bCs/>
          <w:color w:val="000000"/>
          <w:sz w:val="20"/>
          <w:szCs w:val="20"/>
        </w:rPr>
        <w:t xml:space="preserve"> Tanzania Res</w:t>
      </w:r>
      <w:r w:rsidR="007365ED" w:rsidRPr="00C04F63">
        <w:rPr>
          <w:rFonts w:ascii="Times New Roman" w:hAnsi="Times New Roman" w:cs="Times New Roman"/>
          <w:bCs/>
          <w:color w:val="000000"/>
          <w:sz w:val="20"/>
          <w:szCs w:val="20"/>
        </w:rPr>
        <w:t>.</w:t>
      </w:r>
      <w:r w:rsidRPr="00C04F63">
        <w:rPr>
          <w:rFonts w:ascii="Times New Roman" w:hAnsi="Times New Roman" w:cs="Times New Roman"/>
          <w:bCs/>
          <w:color w:val="000000"/>
          <w:sz w:val="20"/>
          <w:szCs w:val="20"/>
        </w:rPr>
        <w:t xml:space="preserve"> J</w:t>
      </w:r>
      <w:r w:rsidR="007365ED" w:rsidRPr="00C04F63">
        <w:rPr>
          <w:rFonts w:ascii="Times New Roman" w:hAnsi="Times New Roman" w:cs="Times New Roman"/>
          <w:bCs/>
          <w:color w:val="000000"/>
          <w:sz w:val="20"/>
          <w:szCs w:val="20"/>
        </w:rPr>
        <w:t>.</w:t>
      </w:r>
      <w:r w:rsidRPr="00C04F63">
        <w:rPr>
          <w:rFonts w:ascii="Times New Roman" w:hAnsi="Times New Roman" w:cs="Times New Roman"/>
          <w:bCs/>
          <w:color w:val="000000"/>
          <w:sz w:val="20"/>
          <w:szCs w:val="20"/>
        </w:rPr>
        <w:t xml:space="preserve"> Vet Sci</w:t>
      </w:r>
      <w:r w:rsidR="007365ED" w:rsidRPr="00C04F63">
        <w:rPr>
          <w:rFonts w:ascii="Times New Roman" w:hAnsi="Times New Roman" w:cs="Times New Roman"/>
          <w:bCs/>
          <w:color w:val="000000"/>
          <w:sz w:val="20"/>
          <w:szCs w:val="20"/>
        </w:rPr>
        <w:t>.</w:t>
      </w:r>
      <w:r w:rsidRPr="00C04F63">
        <w:rPr>
          <w:rFonts w:ascii="Times New Roman" w:hAnsi="Times New Roman" w:cs="Times New Roman"/>
          <w:bCs/>
          <w:color w:val="000000"/>
          <w:sz w:val="20"/>
          <w:szCs w:val="20"/>
        </w:rPr>
        <w:t xml:space="preserve"> 3:179 -188.</w:t>
      </w:r>
    </w:p>
    <w:p w:rsidR="002F76C4" w:rsidRPr="00C04F63" w:rsidRDefault="000A54F6" w:rsidP="00441F3D">
      <w:pPr>
        <w:numPr>
          <w:ilvl w:val="0"/>
          <w:numId w:val="14"/>
        </w:numPr>
        <w:spacing w:after="0" w:line="240" w:lineRule="auto"/>
        <w:jc w:val="both"/>
        <w:rPr>
          <w:rFonts w:ascii="Times New Roman" w:hAnsi="Times New Roman" w:cs="Times New Roman"/>
          <w:bCs/>
          <w:color w:val="000000"/>
          <w:sz w:val="20"/>
          <w:szCs w:val="20"/>
        </w:rPr>
      </w:pPr>
      <w:proofErr w:type="spellStart"/>
      <w:r w:rsidRPr="00C04F63">
        <w:rPr>
          <w:rFonts w:ascii="Times New Roman" w:hAnsi="Times New Roman" w:cs="Times New Roman"/>
          <w:bCs/>
          <w:color w:val="000000"/>
          <w:sz w:val="20"/>
          <w:szCs w:val="20"/>
        </w:rPr>
        <w:t>Eisa</w:t>
      </w:r>
      <w:proofErr w:type="spellEnd"/>
      <w:r w:rsidRPr="00C04F63">
        <w:rPr>
          <w:rFonts w:ascii="Times New Roman" w:hAnsi="Times New Roman" w:cs="Times New Roman"/>
          <w:bCs/>
          <w:color w:val="000000"/>
          <w:sz w:val="20"/>
          <w:szCs w:val="20"/>
        </w:rPr>
        <w:t>, A.M.</w:t>
      </w:r>
      <w:r w:rsidR="002F76C4" w:rsidRPr="00C04F63">
        <w:rPr>
          <w:rFonts w:ascii="Times New Roman" w:hAnsi="Times New Roman" w:cs="Times New Roman"/>
          <w:bCs/>
          <w:color w:val="000000"/>
          <w:sz w:val="20"/>
          <w:szCs w:val="20"/>
        </w:rPr>
        <w:t>(1963</w:t>
      </w:r>
      <w:r w:rsidRPr="00C04F63">
        <w:rPr>
          <w:rFonts w:ascii="Times New Roman" w:hAnsi="Times New Roman" w:cs="Times New Roman"/>
          <w:bCs/>
          <w:color w:val="000000"/>
          <w:sz w:val="20"/>
          <w:szCs w:val="20"/>
        </w:rPr>
        <w:t xml:space="preserve">).Incidence of parasites </w:t>
      </w:r>
      <w:r w:rsidR="002F76C4" w:rsidRPr="00C04F63">
        <w:rPr>
          <w:rFonts w:ascii="Times New Roman" w:hAnsi="Times New Roman" w:cs="Times New Roman"/>
          <w:bCs/>
          <w:color w:val="000000"/>
          <w:sz w:val="20"/>
          <w:szCs w:val="20"/>
        </w:rPr>
        <w:t xml:space="preserve">in bovine livers. </w:t>
      </w:r>
      <w:proofErr w:type="spellStart"/>
      <w:r w:rsidR="002F76C4" w:rsidRPr="00C04F63">
        <w:rPr>
          <w:rFonts w:ascii="Times New Roman" w:hAnsi="Times New Roman" w:cs="Times New Roman"/>
          <w:bCs/>
          <w:color w:val="000000"/>
          <w:sz w:val="20"/>
          <w:szCs w:val="20"/>
        </w:rPr>
        <w:t>Sud</w:t>
      </w:r>
      <w:proofErr w:type="spellEnd"/>
      <w:r w:rsidR="007365ED" w:rsidRPr="00C04F63">
        <w:rPr>
          <w:rFonts w:ascii="Times New Roman" w:hAnsi="Times New Roman" w:cs="Times New Roman"/>
          <w:bCs/>
          <w:color w:val="000000"/>
          <w:sz w:val="20"/>
          <w:szCs w:val="20"/>
        </w:rPr>
        <w:t>.</w:t>
      </w:r>
      <w:r w:rsidR="002F76C4" w:rsidRPr="00C04F63">
        <w:rPr>
          <w:rFonts w:ascii="Times New Roman" w:hAnsi="Times New Roman" w:cs="Times New Roman"/>
          <w:bCs/>
          <w:color w:val="000000"/>
          <w:sz w:val="20"/>
          <w:szCs w:val="20"/>
        </w:rPr>
        <w:t xml:space="preserve"> J</w:t>
      </w:r>
      <w:r w:rsidR="007365ED" w:rsidRPr="00C04F63">
        <w:rPr>
          <w:rFonts w:ascii="Times New Roman" w:hAnsi="Times New Roman" w:cs="Times New Roman"/>
          <w:bCs/>
          <w:color w:val="000000"/>
          <w:sz w:val="20"/>
          <w:szCs w:val="20"/>
        </w:rPr>
        <w:t>.</w:t>
      </w:r>
      <w:r w:rsidR="002F76C4" w:rsidRPr="00C04F63">
        <w:rPr>
          <w:rFonts w:ascii="Times New Roman" w:hAnsi="Times New Roman" w:cs="Times New Roman"/>
          <w:bCs/>
          <w:color w:val="000000"/>
          <w:sz w:val="20"/>
          <w:szCs w:val="20"/>
        </w:rPr>
        <w:t xml:space="preserve"> </w:t>
      </w:r>
      <w:proofErr w:type="spellStart"/>
      <w:r w:rsidR="002F76C4" w:rsidRPr="00C04F63">
        <w:rPr>
          <w:rFonts w:ascii="Times New Roman" w:hAnsi="Times New Roman" w:cs="Times New Roman"/>
          <w:bCs/>
          <w:color w:val="000000"/>
          <w:sz w:val="20"/>
          <w:szCs w:val="20"/>
        </w:rPr>
        <w:t>Vet</w:t>
      </w:r>
      <w:r w:rsidR="007365ED" w:rsidRPr="00C04F63">
        <w:rPr>
          <w:rFonts w:ascii="Times New Roman" w:hAnsi="Times New Roman" w:cs="Times New Roman"/>
          <w:bCs/>
          <w:color w:val="000000"/>
          <w:sz w:val="20"/>
          <w:szCs w:val="20"/>
        </w:rPr>
        <w:t>.</w:t>
      </w:r>
      <w:r w:rsidR="002F76C4" w:rsidRPr="00C04F63">
        <w:rPr>
          <w:rFonts w:ascii="Times New Roman" w:hAnsi="Times New Roman" w:cs="Times New Roman"/>
          <w:bCs/>
          <w:color w:val="000000"/>
          <w:sz w:val="20"/>
          <w:szCs w:val="20"/>
        </w:rPr>
        <w:t>Sci</w:t>
      </w:r>
      <w:proofErr w:type="spellEnd"/>
      <w:r w:rsidR="002F76C4" w:rsidRPr="00C04F63">
        <w:rPr>
          <w:rFonts w:ascii="Times New Roman" w:hAnsi="Times New Roman" w:cs="Times New Roman"/>
          <w:bCs/>
          <w:color w:val="000000"/>
          <w:sz w:val="20"/>
          <w:szCs w:val="20"/>
        </w:rPr>
        <w:t xml:space="preserve"> Anim</w:t>
      </w:r>
      <w:r w:rsidR="007365ED" w:rsidRPr="00C04F63">
        <w:rPr>
          <w:rFonts w:ascii="Times New Roman" w:hAnsi="Times New Roman" w:cs="Times New Roman"/>
          <w:bCs/>
          <w:color w:val="000000"/>
          <w:sz w:val="20"/>
          <w:szCs w:val="20"/>
        </w:rPr>
        <w:t>.</w:t>
      </w:r>
      <w:r w:rsidR="002F76C4" w:rsidRPr="00C04F63">
        <w:rPr>
          <w:rFonts w:ascii="Times New Roman" w:hAnsi="Times New Roman" w:cs="Times New Roman"/>
          <w:bCs/>
          <w:color w:val="000000"/>
          <w:sz w:val="20"/>
          <w:szCs w:val="20"/>
        </w:rPr>
        <w:t xml:space="preserve"> Husb</w:t>
      </w:r>
      <w:r w:rsidR="007365ED" w:rsidRPr="00C04F63">
        <w:rPr>
          <w:rFonts w:ascii="Times New Roman" w:hAnsi="Times New Roman" w:cs="Times New Roman"/>
          <w:bCs/>
          <w:color w:val="000000"/>
          <w:sz w:val="20"/>
          <w:szCs w:val="20"/>
        </w:rPr>
        <w:t>.</w:t>
      </w:r>
      <w:r w:rsidR="002F76C4" w:rsidRPr="00C04F63">
        <w:rPr>
          <w:rFonts w:ascii="Times New Roman" w:hAnsi="Times New Roman" w:cs="Times New Roman"/>
          <w:bCs/>
          <w:color w:val="000000"/>
          <w:sz w:val="20"/>
          <w:szCs w:val="20"/>
        </w:rPr>
        <w:t>,4 (2) : 72-76.</w:t>
      </w:r>
    </w:p>
    <w:p w:rsidR="0086176D" w:rsidRDefault="00E57269" w:rsidP="00441F3D">
      <w:pPr>
        <w:numPr>
          <w:ilvl w:val="0"/>
          <w:numId w:val="14"/>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C04F63">
        <w:rPr>
          <w:rFonts w:ascii="Times New Roman" w:hAnsi="Times New Roman" w:cs="Times New Roman"/>
          <w:bCs/>
          <w:color w:val="000000"/>
          <w:sz w:val="20"/>
          <w:szCs w:val="20"/>
        </w:rPr>
        <w:t>Yasen</w:t>
      </w:r>
      <w:proofErr w:type="spellEnd"/>
      <w:r w:rsidRPr="00C04F63">
        <w:rPr>
          <w:rFonts w:ascii="Times New Roman" w:hAnsi="Times New Roman" w:cs="Times New Roman"/>
          <w:bCs/>
          <w:color w:val="000000"/>
          <w:sz w:val="20"/>
          <w:szCs w:val="20"/>
        </w:rPr>
        <w:t xml:space="preserve"> </w:t>
      </w:r>
      <w:proofErr w:type="spellStart"/>
      <w:r w:rsidRPr="00C04F63">
        <w:rPr>
          <w:rFonts w:ascii="Times New Roman" w:hAnsi="Times New Roman" w:cs="Times New Roman"/>
          <w:bCs/>
          <w:color w:val="000000"/>
          <w:sz w:val="20"/>
          <w:szCs w:val="20"/>
        </w:rPr>
        <w:t>Alhindi</w:t>
      </w:r>
      <w:proofErr w:type="spellEnd"/>
      <w:r w:rsidR="000A54F6" w:rsidRPr="00C04F63">
        <w:rPr>
          <w:rFonts w:ascii="Times New Roman" w:hAnsi="Times New Roman" w:cs="Times New Roman"/>
          <w:bCs/>
          <w:color w:val="000000"/>
          <w:sz w:val="20"/>
          <w:szCs w:val="20"/>
        </w:rPr>
        <w:t>.</w:t>
      </w:r>
      <w:r w:rsidRPr="00C04F63">
        <w:rPr>
          <w:rFonts w:ascii="Times New Roman" w:hAnsi="Times New Roman" w:cs="Times New Roman"/>
          <w:bCs/>
          <w:color w:val="000000"/>
          <w:sz w:val="20"/>
          <w:szCs w:val="20"/>
        </w:rPr>
        <w:t xml:space="preserve"> (2012). Monitoring and Assessment of losses from</w:t>
      </w:r>
      <w:r w:rsidRPr="00C04F63">
        <w:rPr>
          <w:rFonts w:ascii="Times New Roman" w:hAnsi="Times New Roman" w:cs="Times New Roman"/>
          <w:color w:val="000000"/>
          <w:sz w:val="20"/>
          <w:szCs w:val="20"/>
        </w:rPr>
        <w:t xml:space="preserve"> condemnation of organs infected with some parasites or larvae in slaughter</w:t>
      </w:r>
      <w:r w:rsidR="00A61F9B" w:rsidRPr="00C04F63">
        <w:rPr>
          <w:rFonts w:ascii="Times New Roman" w:hAnsi="Times New Roman" w:cs="Times New Roman"/>
          <w:color w:val="000000"/>
          <w:sz w:val="20"/>
          <w:szCs w:val="20"/>
        </w:rPr>
        <w:t xml:space="preserve"> </w:t>
      </w:r>
      <w:r w:rsidRPr="00C04F63">
        <w:rPr>
          <w:rFonts w:ascii="Times New Roman" w:hAnsi="Times New Roman" w:cs="Times New Roman"/>
          <w:color w:val="000000"/>
          <w:sz w:val="20"/>
          <w:szCs w:val="20"/>
        </w:rPr>
        <w:t>houses in Khartoum State Sudan, MTAH Thesis Khartoum University</w:t>
      </w:r>
      <w:r w:rsidR="008360C8" w:rsidRPr="00C04F63">
        <w:rPr>
          <w:rFonts w:ascii="Times New Roman" w:hAnsi="Times New Roman" w:cs="Times New Roman"/>
          <w:color w:val="000000"/>
          <w:sz w:val="20"/>
          <w:szCs w:val="20"/>
        </w:rPr>
        <w:t>.</w:t>
      </w:r>
      <w:r w:rsidRPr="00C04F63">
        <w:rPr>
          <w:rFonts w:ascii="Times New Roman" w:hAnsi="Times New Roman" w:cs="Times New Roman"/>
          <w:color w:val="000000"/>
          <w:sz w:val="20"/>
          <w:szCs w:val="20"/>
        </w:rPr>
        <w:t xml:space="preserve"> </w:t>
      </w:r>
    </w:p>
    <w:p w:rsidR="0070088C" w:rsidRDefault="0070088C" w:rsidP="00441F3D">
      <w:pPr>
        <w:autoSpaceDE w:val="0"/>
        <w:autoSpaceDN w:val="0"/>
        <w:adjustRightInd w:val="0"/>
        <w:spacing w:after="0" w:line="240" w:lineRule="auto"/>
        <w:jc w:val="both"/>
        <w:rPr>
          <w:rFonts w:ascii="Times New Roman" w:hAnsi="Times New Roman" w:cs="Times New Roman"/>
          <w:color w:val="000000"/>
          <w:sz w:val="20"/>
          <w:szCs w:val="20"/>
        </w:rPr>
        <w:sectPr w:rsidR="0070088C" w:rsidSect="0070088C">
          <w:type w:val="continuous"/>
          <w:pgSz w:w="12240" w:h="15840" w:code="1"/>
          <w:pgMar w:top="1440" w:right="1440" w:bottom="1440" w:left="1440" w:header="720" w:footer="720" w:gutter="0"/>
          <w:cols w:num="2" w:space="550"/>
          <w:docGrid w:linePitch="360"/>
        </w:sectPr>
      </w:pPr>
    </w:p>
    <w:p w:rsidR="00E57269" w:rsidRDefault="00E57269" w:rsidP="00441F3D">
      <w:pPr>
        <w:autoSpaceDE w:val="0"/>
        <w:autoSpaceDN w:val="0"/>
        <w:adjustRightInd w:val="0"/>
        <w:spacing w:after="0" w:line="240" w:lineRule="auto"/>
        <w:jc w:val="both"/>
        <w:rPr>
          <w:rFonts w:ascii="Times New Roman" w:hAnsi="Times New Roman" w:cs="Times New Roman"/>
          <w:color w:val="000000"/>
          <w:sz w:val="20"/>
          <w:szCs w:val="20"/>
        </w:rPr>
      </w:pPr>
    </w:p>
    <w:p w:rsidR="00441F3D" w:rsidRPr="00C04F63" w:rsidRDefault="00441F3D" w:rsidP="00441F3D">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10/22/2013</w:t>
      </w:r>
    </w:p>
    <w:sectPr w:rsidR="00441F3D" w:rsidRPr="00C04F63" w:rsidSect="00441F3D">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251" w:rsidRDefault="00192251" w:rsidP="003B7BE8">
      <w:pPr>
        <w:spacing w:after="0" w:line="240" w:lineRule="auto"/>
      </w:pPr>
      <w:r>
        <w:separator/>
      </w:r>
    </w:p>
  </w:endnote>
  <w:endnote w:type="continuationSeparator" w:id="0">
    <w:p w:rsidR="00192251" w:rsidRDefault="00192251" w:rsidP="003B7B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BE8" w:rsidRPr="00FD25B2" w:rsidRDefault="00A03723" w:rsidP="00FD25B2">
    <w:pPr>
      <w:pStyle w:val="Footer"/>
      <w:jc w:val="center"/>
      <w:rPr>
        <w:rFonts w:ascii="Times New Roman" w:hAnsi="Times New Roman" w:cs="Times New Roman"/>
        <w:sz w:val="20"/>
        <w:szCs w:val="20"/>
      </w:rPr>
    </w:pPr>
    <w:r w:rsidRPr="00FD25B2">
      <w:rPr>
        <w:rFonts w:ascii="Times New Roman" w:hAnsi="Times New Roman" w:cs="Times New Roman"/>
        <w:sz w:val="20"/>
        <w:szCs w:val="20"/>
      </w:rPr>
      <w:fldChar w:fldCharType="begin"/>
    </w:r>
    <w:r w:rsidR="003B7BE8" w:rsidRPr="00FD25B2">
      <w:rPr>
        <w:rFonts w:ascii="Times New Roman" w:hAnsi="Times New Roman" w:cs="Times New Roman"/>
        <w:sz w:val="20"/>
        <w:szCs w:val="20"/>
      </w:rPr>
      <w:instrText xml:space="preserve"> PAGE   \* MERGEFORMAT </w:instrText>
    </w:r>
    <w:r w:rsidRPr="00FD25B2">
      <w:rPr>
        <w:rFonts w:ascii="Times New Roman" w:hAnsi="Times New Roman" w:cs="Times New Roman"/>
        <w:sz w:val="20"/>
        <w:szCs w:val="20"/>
      </w:rPr>
      <w:fldChar w:fldCharType="separate"/>
    </w:r>
    <w:r w:rsidR="00394508">
      <w:rPr>
        <w:rFonts w:ascii="Times New Roman" w:hAnsi="Times New Roman" w:cs="Times New Roman"/>
        <w:noProof/>
        <w:sz w:val="20"/>
        <w:szCs w:val="20"/>
      </w:rPr>
      <w:t>145</w:t>
    </w:r>
    <w:r w:rsidRPr="00FD25B2">
      <w:rPr>
        <w:rFonts w:ascii="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251" w:rsidRDefault="00192251" w:rsidP="003B7BE8">
      <w:pPr>
        <w:spacing w:after="0" w:line="240" w:lineRule="auto"/>
      </w:pPr>
      <w:r>
        <w:separator/>
      </w:r>
    </w:p>
  </w:footnote>
  <w:footnote w:type="continuationSeparator" w:id="0">
    <w:p w:rsidR="00192251" w:rsidRDefault="00192251" w:rsidP="003B7B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F63" w:rsidRPr="00C04F63" w:rsidRDefault="00C04F63" w:rsidP="00C04F63">
    <w:pPr>
      <w:pBdr>
        <w:bottom w:val="thinThickMediumGap" w:sz="12" w:space="1" w:color="auto"/>
      </w:pBdr>
      <w:tabs>
        <w:tab w:val="left" w:pos="9360"/>
      </w:tabs>
      <w:jc w:val="center"/>
      <w:rPr>
        <w:rFonts w:ascii="Times New Roman" w:hAnsi="Times New Roman" w:cs="Times New Roman"/>
        <w:sz w:val="20"/>
        <w:szCs w:val="20"/>
      </w:rPr>
    </w:pPr>
    <w:r w:rsidRPr="00C04F63">
      <w:rPr>
        <w:rFonts w:ascii="Times New Roman" w:hAnsi="Times New Roman" w:cs="Times New Roman"/>
        <w:sz w:val="20"/>
        <w:szCs w:val="20"/>
      </w:rPr>
      <w:t>Nature and Science 2013;11(</w:t>
    </w:r>
    <w:r>
      <w:rPr>
        <w:rFonts w:ascii="Times New Roman" w:hAnsi="Times New Roman" w:cs="Times New Roman" w:hint="eastAsia"/>
        <w:sz w:val="20"/>
        <w:szCs w:val="20"/>
        <w:lang w:eastAsia="zh-CN"/>
      </w:rPr>
      <w:t>11</w:t>
    </w:r>
    <w:r w:rsidRPr="00C04F63">
      <w:rPr>
        <w:rFonts w:ascii="Times New Roman" w:hAnsi="Times New Roman" w:cs="Times New Roman"/>
        <w:sz w:val="20"/>
        <w:szCs w:val="20"/>
      </w:rPr>
      <w:t xml:space="preserve">) </w:t>
    </w:r>
    <w:r w:rsidRPr="00C04F63">
      <w:rPr>
        <w:rFonts w:ascii="Times New Roman" w:hAnsi="Times New Roman" w:cs="Times New Roman"/>
        <w:color w:val="000000"/>
        <w:sz w:val="20"/>
        <w:szCs w:val="20"/>
      </w:rPr>
      <w:t xml:space="preserve">     </w:t>
    </w:r>
    <w:r>
      <w:rPr>
        <w:rFonts w:ascii="Times New Roman" w:hAnsi="Times New Roman" w:cs="Times New Roman" w:hint="eastAsia"/>
        <w:color w:val="000000"/>
        <w:sz w:val="20"/>
        <w:szCs w:val="20"/>
        <w:lang w:eastAsia="zh-CN"/>
      </w:rPr>
      <w:t xml:space="preserve">                               </w:t>
    </w:r>
    <w:r w:rsidRPr="00C04F63">
      <w:rPr>
        <w:rFonts w:ascii="Times New Roman" w:hAnsi="Times New Roman" w:cs="Times New Roman"/>
        <w:color w:val="000000"/>
        <w:sz w:val="20"/>
        <w:szCs w:val="20"/>
      </w:rPr>
      <w:t xml:space="preserve">                    </w:t>
    </w:r>
    <w:hyperlink r:id="rId1" w:history="1">
      <w:r w:rsidRPr="00C04F63">
        <w:rPr>
          <w:rStyle w:val="Hyperlink"/>
          <w:rFonts w:ascii="Times New Roman" w:hAnsi="Times New Roman" w:cs="Times New Roman"/>
          <w:sz w:val="20"/>
          <w:szCs w:val="20"/>
        </w:rPr>
        <w:t>http://www.sciencepub.net/nature</w:t>
      </w:r>
    </w:hyperlink>
    <w:r w:rsidRPr="00C04F63">
      <w:rPr>
        <w:rFonts w:ascii="Times New Roman" w:hAnsi="Times New Roman" w:cs="Times New Roman"/>
        <w:color w:val="000000"/>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7163"/>
    <w:multiLevelType w:val="multilevel"/>
    <w:tmpl w:val="5882F676"/>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6A92E5D"/>
    <w:multiLevelType w:val="multilevel"/>
    <w:tmpl w:val="CA048F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3B7446"/>
    <w:multiLevelType w:val="multilevel"/>
    <w:tmpl w:val="C1EC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A3586"/>
    <w:multiLevelType w:val="hybridMultilevel"/>
    <w:tmpl w:val="025CC1D4"/>
    <w:lvl w:ilvl="0" w:tplc="2C02D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4373CE"/>
    <w:multiLevelType w:val="multilevel"/>
    <w:tmpl w:val="F264939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D56100F"/>
    <w:multiLevelType w:val="multilevel"/>
    <w:tmpl w:val="71A2EC6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DDA6C59"/>
    <w:multiLevelType w:val="hybridMultilevel"/>
    <w:tmpl w:val="B3EE58C6"/>
    <w:lvl w:ilvl="0" w:tplc="4030CDC0">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3F3186"/>
    <w:multiLevelType w:val="hybridMultilevel"/>
    <w:tmpl w:val="E3D61380"/>
    <w:lvl w:ilvl="0" w:tplc="A7CCCC22">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653BC9"/>
    <w:multiLevelType w:val="hybridMultilevel"/>
    <w:tmpl w:val="BD0639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DDF758A"/>
    <w:multiLevelType w:val="hybridMultilevel"/>
    <w:tmpl w:val="41E4154C"/>
    <w:lvl w:ilvl="0" w:tplc="70A015C6">
      <w:start w:val="1"/>
      <w:numFmt w:val="decimal"/>
      <w:lvlText w:val="%1."/>
      <w:lvlJc w:val="left"/>
      <w:pPr>
        <w:ind w:left="720" w:hanging="360"/>
      </w:pPr>
      <w:rPr>
        <w:rFonts w:eastAsia="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3C4220"/>
    <w:multiLevelType w:val="multilevel"/>
    <w:tmpl w:val="0E6CB5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7055381A"/>
    <w:multiLevelType w:val="hybridMultilevel"/>
    <w:tmpl w:val="6CB0FD4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C803AB"/>
    <w:multiLevelType w:val="hybridMultilevel"/>
    <w:tmpl w:val="F3B29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201696"/>
    <w:multiLevelType w:val="hybridMultilevel"/>
    <w:tmpl w:val="A816FEBA"/>
    <w:lvl w:ilvl="0" w:tplc="113A4D52">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2"/>
  </w:num>
  <w:num w:numId="4">
    <w:abstractNumId w:val="2"/>
  </w:num>
  <w:num w:numId="5">
    <w:abstractNumId w:val="11"/>
  </w:num>
  <w:num w:numId="6">
    <w:abstractNumId w:val="5"/>
  </w:num>
  <w:num w:numId="7">
    <w:abstractNumId w:val="0"/>
  </w:num>
  <w:num w:numId="8">
    <w:abstractNumId w:val="4"/>
  </w:num>
  <w:num w:numId="9">
    <w:abstractNumId w:val="1"/>
  </w:num>
  <w:num w:numId="10">
    <w:abstractNumId w:val="13"/>
  </w:num>
  <w:num w:numId="11">
    <w:abstractNumId w:val="7"/>
  </w:num>
  <w:num w:numId="12">
    <w:abstractNumId w:val="6"/>
  </w:num>
  <w:num w:numId="13">
    <w:abstractNumId w:val="9"/>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1C44"/>
    <w:rsid w:val="0000188A"/>
    <w:rsid w:val="000071A9"/>
    <w:rsid w:val="000421D2"/>
    <w:rsid w:val="00050677"/>
    <w:rsid w:val="0007031A"/>
    <w:rsid w:val="000832E2"/>
    <w:rsid w:val="000901FD"/>
    <w:rsid w:val="000A298A"/>
    <w:rsid w:val="000A3734"/>
    <w:rsid w:val="000A54F6"/>
    <w:rsid w:val="000A650E"/>
    <w:rsid w:val="000B7980"/>
    <w:rsid w:val="000D2A3C"/>
    <w:rsid w:val="000E1BD1"/>
    <w:rsid w:val="000E2709"/>
    <w:rsid w:val="000E65FE"/>
    <w:rsid w:val="00103D51"/>
    <w:rsid w:val="00113A86"/>
    <w:rsid w:val="001342FC"/>
    <w:rsid w:val="00150C32"/>
    <w:rsid w:val="00161E76"/>
    <w:rsid w:val="00170E80"/>
    <w:rsid w:val="00192251"/>
    <w:rsid w:val="001928BA"/>
    <w:rsid w:val="0019585E"/>
    <w:rsid w:val="001A5D7B"/>
    <w:rsid w:val="001B7F55"/>
    <w:rsid w:val="001C78A7"/>
    <w:rsid w:val="001E681E"/>
    <w:rsid w:val="001F3E23"/>
    <w:rsid w:val="00211A73"/>
    <w:rsid w:val="00215B0E"/>
    <w:rsid w:val="00216E3F"/>
    <w:rsid w:val="00235968"/>
    <w:rsid w:val="00237B92"/>
    <w:rsid w:val="00244F92"/>
    <w:rsid w:val="002459C5"/>
    <w:rsid w:val="00245F99"/>
    <w:rsid w:val="00246267"/>
    <w:rsid w:val="00246490"/>
    <w:rsid w:val="00254D75"/>
    <w:rsid w:val="00254EC1"/>
    <w:rsid w:val="00257EA4"/>
    <w:rsid w:val="00271D68"/>
    <w:rsid w:val="00285768"/>
    <w:rsid w:val="002B336E"/>
    <w:rsid w:val="002C1674"/>
    <w:rsid w:val="002C2EEE"/>
    <w:rsid w:val="002C706D"/>
    <w:rsid w:val="002E0EA5"/>
    <w:rsid w:val="002E3CFD"/>
    <w:rsid w:val="002E6310"/>
    <w:rsid w:val="002F76C4"/>
    <w:rsid w:val="00310AF0"/>
    <w:rsid w:val="003136D7"/>
    <w:rsid w:val="00324316"/>
    <w:rsid w:val="00325A02"/>
    <w:rsid w:val="003356F7"/>
    <w:rsid w:val="00347C57"/>
    <w:rsid w:val="00356DC3"/>
    <w:rsid w:val="003579EE"/>
    <w:rsid w:val="00367D16"/>
    <w:rsid w:val="00377245"/>
    <w:rsid w:val="00377B7F"/>
    <w:rsid w:val="00394508"/>
    <w:rsid w:val="003B3812"/>
    <w:rsid w:val="003B6BC5"/>
    <w:rsid w:val="003B7BE8"/>
    <w:rsid w:val="003C09C6"/>
    <w:rsid w:val="003C12E4"/>
    <w:rsid w:val="003C48F7"/>
    <w:rsid w:val="003D00A1"/>
    <w:rsid w:val="003D06B3"/>
    <w:rsid w:val="003D55CE"/>
    <w:rsid w:val="00412502"/>
    <w:rsid w:val="0041575B"/>
    <w:rsid w:val="00416DBB"/>
    <w:rsid w:val="0042295D"/>
    <w:rsid w:val="004263A5"/>
    <w:rsid w:val="00434EB9"/>
    <w:rsid w:val="00441F3D"/>
    <w:rsid w:val="00444A14"/>
    <w:rsid w:val="00450846"/>
    <w:rsid w:val="004512BF"/>
    <w:rsid w:val="00461FC9"/>
    <w:rsid w:val="0046270D"/>
    <w:rsid w:val="004758D0"/>
    <w:rsid w:val="00485E5A"/>
    <w:rsid w:val="004928EA"/>
    <w:rsid w:val="004A091F"/>
    <w:rsid w:val="004A5EBD"/>
    <w:rsid w:val="004D0AA2"/>
    <w:rsid w:val="004F4F01"/>
    <w:rsid w:val="004F56C3"/>
    <w:rsid w:val="004F7AB7"/>
    <w:rsid w:val="004F7BB0"/>
    <w:rsid w:val="00501263"/>
    <w:rsid w:val="00504FB5"/>
    <w:rsid w:val="005072FB"/>
    <w:rsid w:val="00527125"/>
    <w:rsid w:val="005378A9"/>
    <w:rsid w:val="00544593"/>
    <w:rsid w:val="00545D4C"/>
    <w:rsid w:val="005579E8"/>
    <w:rsid w:val="005650B2"/>
    <w:rsid w:val="0056541A"/>
    <w:rsid w:val="005C3A43"/>
    <w:rsid w:val="005E3326"/>
    <w:rsid w:val="005E67D7"/>
    <w:rsid w:val="005F0E86"/>
    <w:rsid w:val="00602654"/>
    <w:rsid w:val="00603BA9"/>
    <w:rsid w:val="006049EF"/>
    <w:rsid w:val="00607539"/>
    <w:rsid w:val="0060777D"/>
    <w:rsid w:val="00614BFD"/>
    <w:rsid w:val="00621BAD"/>
    <w:rsid w:val="00627D75"/>
    <w:rsid w:val="00644570"/>
    <w:rsid w:val="0064777A"/>
    <w:rsid w:val="00652BD7"/>
    <w:rsid w:val="00662C90"/>
    <w:rsid w:val="00670670"/>
    <w:rsid w:val="006715D4"/>
    <w:rsid w:val="00675A3D"/>
    <w:rsid w:val="00692128"/>
    <w:rsid w:val="006A6E3A"/>
    <w:rsid w:val="006C5BB0"/>
    <w:rsid w:val="006E2A92"/>
    <w:rsid w:val="006E7A92"/>
    <w:rsid w:val="006F1E04"/>
    <w:rsid w:val="006F559D"/>
    <w:rsid w:val="0070088C"/>
    <w:rsid w:val="007058DC"/>
    <w:rsid w:val="00717A4D"/>
    <w:rsid w:val="00721FBF"/>
    <w:rsid w:val="00731DDF"/>
    <w:rsid w:val="007365ED"/>
    <w:rsid w:val="00751764"/>
    <w:rsid w:val="00751F53"/>
    <w:rsid w:val="007528E7"/>
    <w:rsid w:val="00756EDA"/>
    <w:rsid w:val="007761F0"/>
    <w:rsid w:val="00790444"/>
    <w:rsid w:val="00790E81"/>
    <w:rsid w:val="007943F8"/>
    <w:rsid w:val="007969D9"/>
    <w:rsid w:val="007A28EA"/>
    <w:rsid w:val="007A6269"/>
    <w:rsid w:val="007C3C2E"/>
    <w:rsid w:val="007C4626"/>
    <w:rsid w:val="007D1F71"/>
    <w:rsid w:val="00807470"/>
    <w:rsid w:val="0081243F"/>
    <w:rsid w:val="00825EE1"/>
    <w:rsid w:val="00832D45"/>
    <w:rsid w:val="008360C8"/>
    <w:rsid w:val="00845031"/>
    <w:rsid w:val="0084751D"/>
    <w:rsid w:val="0086176D"/>
    <w:rsid w:val="00877CA0"/>
    <w:rsid w:val="00882C8E"/>
    <w:rsid w:val="00883FC3"/>
    <w:rsid w:val="00891C44"/>
    <w:rsid w:val="00894085"/>
    <w:rsid w:val="008A29E6"/>
    <w:rsid w:val="008B51F0"/>
    <w:rsid w:val="008C3008"/>
    <w:rsid w:val="008D6332"/>
    <w:rsid w:val="008D7AA5"/>
    <w:rsid w:val="008F1F71"/>
    <w:rsid w:val="008F7690"/>
    <w:rsid w:val="0090203B"/>
    <w:rsid w:val="00903F44"/>
    <w:rsid w:val="0090727E"/>
    <w:rsid w:val="00907A71"/>
    <w:rsid w:val="00912894"/>
    <w:rsid w:val="00920460"/>
    <w:rsid w:val="00924C6F"/>
    <w:rsid w:val="00946F3A"/>
    <w:rsid w:val="009518D0"/>
    <w:rsid w:val="00954E27"/>
    <w:rsid w:val="009653C4"/>
    <w:rsid w:val="00996ADF"/>
    <w:rsid w:val="009A510E"/>
    <w:rsid w:val="009D0110"/>
    <w:rsid w:val="009D14E2"/>
    <w:rsid w:val="009F28B4"/>
    <w:rsid w:val="00A012DD"/>
    <w:rsid w:val="00A03723"/>
    <w:rsid w:val="00A06A7F"/>
    <w:rsid w:val="00A268E9"/>
    <w:rsid w:val="00A35153"/>
    <w:rsid w:val="00A40512"/>
    <w:rsid w:val="00A40CFC"/>
    <w:rsid w:val="00A61F9B"/>
    <w:rsid w:val="00A63389"/>
    <w:rsid w:val="00A80240"/>
    <w:rsid w:val="00A8569C"/>
    <w:rsid w:val="00A85DD9"/>
    <w:rsid w:val="00AA5F42"/>
    <w:rsid w:val="00AB390B"/>
    <w:rsid w:val="00AC5808"/>
    <w:rsid w:val="00AC6328"/>
    <w:rsid w:val="00AD3199"/>
    <w:rsid w:val="00B00D10"/>
    <w:rsid w:val="00B033F6"/>
    <w:rsid w:val="00B06998"/>
    <w:rsid w:val="00B16C0D"/>
    <w:rsid w:val="00B203A6"/>
    <w:rsid w:val="00B20EF0"/>
    <w:rsid w:val="00B21B9E"/>
    <w:rsid w:val="00B33E7B"/>
    <w:rsid w:val="00B3564D"/>
    <w:rsid w:val="00B3775D"/>
    <w:rsid w:val="00B51BBE"/>
    <w:rsid w:val="00B540F5"/>
    <w:rsid w:val="00B55BC5"/>
    <w:rsid w:val="00B57638"/>
    <w:rsid w:val="00B62829"/>
    <w:rsid w:val="00B72FA7"/>
    <w:rsid w:val="00B85901"/>
    <w:rsid w:val="00B95A90"/>
    <w:rsid w:val="00BA1F5B"/>
    <w:rsid w:val="00BA6128"/>
    <w:rsid w:val="00BB3A76"/>
    <w:rsid w:val="00BC7166"/>
    <w:rsid w:val="00BD33CB"/>
    <w:rsid w:val="00BD5200"/>
    <w:rsid w:val="00BF01DA"/>
    <w:rsid w:val="00BF3250"/>
    <w:rsid w:val="00BF43D4"/>
    <w:rsid w:val="00C04F63"/>
    <w:rsid w:val="00C2210F"/>
    <w:rsid w:val="00C24DB4"/>
    <w:rsid w:val="00C45F71"/>
    <w:rsid w:val="00C54677"/>
    <w:rsid w:val="00C62817"/>
    <w:rsid w:val="00C67D1C"/>
    <w:rsid w:val="00C738EC"/>
    <w:rsid w:val="00C772A1"/>
    <w:rsid w:val="00C8025D"/>
    <w:rsid w:val="00C80996"/>
    <w:rsid w:val="00C81261"/>
    <w:rsid w:val="00CB0E75"/>
    <w:rsid w:val="00CC0009"/>
    <w:rsid w:val="00CD19E4"/>
    <w:rsid w:val="00CD26AD"/>
    <w:rsid w:val="00CE2314"/>
    <w:rsid w:val="00CE3C03"/>
    <w:rsid w:val="00CE4F31"/>
    <w:rsid w:val="00CF2A75"/>
    <w:rsid w:val="00D22419"/>
    <w:rsid w:val="00D22477"/>
    <w:rsid w:val="00D30796"/>
    <w:rsid w:val="00D4146D"/>
    <w:rsid w:val="00D47C83"/>
    <w:rsid w:val="00D50D69"/>
    <w:rsid w:val="00D51135"/>
    <w:rsid w:val="00D52755"/>
    <w:rsid w:val="00D57D88"/>
    <w:rsid w:val="00D61535"/>
    <w:rsid w:val="00D648D9"/>
    <w:rsid w:val="00D81F39"/>
    <w:rsid w:val="00D9472F"/>
    <w:rsid w:val="00DA24E5"/>
    <w:rsid w:val="00DA49D9"/>
    <w:rsid w:val="00DA752F"/>
    <w:rsid w:val="00DC4B99"/>
    <w:rsid w:val="00DD0A45"/>
    <w:rsid w:val="00DD44BC"/>
    <w:rsid w:val="00DD4921"/>
    <w:rsid w:val="00E13E81"/>
    <w:rsid w:val="00E158CB"/>
    <w:rsid w:val="00E205BB"/>
    <w:rsid w:val="00E22F9D"/>
    <w:rsid w:val="00E2569A"/>
    <w:rsid w:val="00E26AC4"/>
    <w:rsid w:val="00E3525B"/>
    <w:rsid w:val="00E52C95"/>
    <w:rsid w:val="00E570E6"/>
    <w:rsid w:val="00E57269"/>
    <w:rsid w:val="00E60D29"/>
    <w:rsid w:val="00EB6CB5"/>
    <w:rsid w:val="00EE250E"/>
    <w:rsid w:val="00EE3184"/>
    <w:rsid w:val="00EF52B2"/>
    <w:rsid w:val="00EF5E1C"/>
    <w:rsid w:val="00F05211"/>
    <w:rsid w:val="00F06D05"/>
    <w:rsid w:val="00F07E57"/>
    <w:rsid w:val="00F1601E"/>
    <w:rsid w:val="00F209D6"/>
    <w:rsid w:val="00F359F5"/>
    <w:rsid w:val="00F378E6"/>
    <w:rsid w:val="00F47B25"/>
    <w:rsid w:val="00F575CC"/>
    <w:rsid w:val="00F71C25"/>
    <w:rsid w:val="00F82BF8"/>
    <w:rsid w:val="00F82E4D"/>
    <w:rsid w:val="00FA7FA4"/>
    <w:rsid w:val="00FB2348"/>
    <w:rsid w:val="00FC1840"/>
    <w:rsid w:val="00FD25B2"/>
    <w:rsid w:val="00FD4FB5"/>
    <w:rsid w:val="00FE0895"/>
    <w:rsid w:val="00FE0958"/>
    <w:rsid w:val="00FE0D3F"/>
    <w:rsid w:val="00FE686F"/>
    <w:rsid w:val="00FE70DB"/>
    <w:rsid w:val="00FF1C37"/>
    <w:rsid w:val="00FF48CC"/>
    <w:rsid w:val="00FF56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rules v:ext="edit">
        <o:r id="V:Rule2"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C44"/>
    <w:pPr>
      <w:spacing w:after="200" w:line="276" w:lineRule="auto"/>
    </w:pPr>
    <w:rPr>
      <w:sz w:val="22"/>
      <w:szCs w:val="22"/>
      <w:lang w:eastAsia="en-US"/>
    </w:rPr>
  </w:style>
  <w:style w:type="paragraph" w:styleId="Heading1">
    <w:name w:val="heading 1"/>
    <w:basedOn w:val="Normal"/>
    <w:next w:val="Normal"/>
    <w:link w:val="Heading1Char"/>
    <w:uiPriority w:val="9"/>
    <w:qFormat/>
    <w:rsid w:val="00E57269"/>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269"/>
    <w:rPr>
      <w:rFonts w:ascii="Cambria" w:eastAsia="Times New Roman" w:hAnsi="Cambria" w:cs="Times New Roman"/>
      <w:b/>
      <w:bCs/>
      <w:color w:val="365F91"/>
      <w:sz w:val="28"/>
      <w:szCs w:val="28"/>
    </w:rPr>
  </w:style>
  <w:style w:type="paragraph" w:styleId="ListParagraph">
    <w:name w:val="List Paragraph"/>
    <w:basedOn w:val="Normal"/>
    <w:uiPriority w:val="34"/>
    <w:qFormat/>
    <w:rsid w:val="00E57269"/>
    <w:pPr>
      <w:ind w:left="720"/>
      <w:contextualSpacing/>
    </w:pPr>
    <w:rPr>
      <w:rFonts w:eastAsia="Calibri"/>
    </w:rPr>
  </w:style>
  <w:style w:type="paragraph" w:styleId="BalloonText">
    <w:name w:val="Balloon Text"/>
    <w:basedOn w:val="Normal"/>
    <w:link w:val="BalloonTextChar"/>
    <w:uiPriority w:val="99"/>
    <w:semiHidden/>
    <w:unhideWhenUsed/>
    <w:rsid w:val="00E57269"/>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57269"/>
    <w:rPr>
      <w:rFonts w:ascii="Tahoma" w:eastAsia="Calibri" w:hAnsi="Tahoma" w:cs="Tahoma"/>
      <w:sz w:val="16"/>
      <w:szCs w:val="16"/>
    </w:rPr>
  </w:style>
  <w:style w:type="paragraph" w:styleId="NormalWeb">
    <w:name w:val="Normal (Web)"/>
    <w:basedOn w:val="Normal"/>
    <w:uiPriority w:val="99"/>
    <w:unhideWhenUsed/>
    <w:rsid w:val="00E57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57269"/>
    <w:pPr>
      <w:autoSpaceDE w:val="0"/>
      <w:autoSpaceDN w:val="0"/>
      <w:adjustRightInd w:val="0"/>
    </w:pPr>
    <w:rPr>
      <w:rFonts w:ascii="Arial" w:hAnsi="Arial"/>
      <w:color w:val="000000"/>
      <w:sz w:val="24"/>
      <w:szCs w:val="24"/>
      <w:lang w:eastAsia="en-US"/>
    </w:rPr>
  </w:style>
  <w:style w:type="paragraph" w:styleId="IntenseQuote">
    <w:name w:val="Intense Quote"/>
    <w:basedOn w:val="Normal"/>
    <w:next w:val="Normal"/>
    <w:link w:val="IntenseQuoteChar"/>
    <w:uiPriority w:val="30"/>
    <w:qFormat/>
    <w:rsid w:val="00E5726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57269"/>
    <w:rPr>
      <w:b/>
      <w:bCs/>
      <w:i/>
      <w:iCs/>
      <w:color w:val="4F81BD"/>
      <w:sz w:val="22"/>
      <w:szCs w:val="22"/>
    </w:rPr>
  </w:style>
  <w:style w:type="paragraph" w:styleId="Header">
    <w:name w:val="header"/>
    <w:basedOn w:val="Normal"/>
    <w:link w:val="HeaderChar"/>
    <w:uiPriority w:val="99"/>
    <w:unhideWhenUsed/>
    <w:rsid w:val="00E57269"/>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rsid w:val="00E57269"/>
    <w:rPr>
      <w:rFonts w:ascii="Calibri" w:eastAsia="Calibri" w:hAnsi="Calibri" w:cs="Arial"/>
      <w:sz w:val="22"/>
      <w:szCs w:val="22"/>
    </w:rPr>
  </w:style>
  <w:style w:type="paragraph" w:styleId="Footer">
    <w:name w:val="footer"/>
    <w:basedOn w:val="Normal"/>
    <w:link w:val="FooterChar"/>
    <w:uiPriority w:val="99"/>
    <w:unhideWhenUsed/>
    <w:rsid w:val="00E57269"/>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rsid w:val="00E57269"/>
    <w:rPr>
      <w:rFonts w:ascii="Calibri" w:eastAsia="Calibri" w:hAnsi="Calibri" w:cs="Arial"/>
      <w:sz w:val="22"/>
      <w:szCs w:val="22"/>
    </w:rPr>
  </w:style>
  <w:style w:type="table" w:styleId="TableGrid">
    <w:name w:val="Table Grid"/>
    <w:basedOn w:val="TableNormal"/>
    <w:uiPriority w:val="59"/>
    <w:rsid w:val="00E57269"/>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7269"/>
    <w:rPr>
      <w:sz w:val="22"/>
      <w:szCs w:val="22"/>
      <w:lang w:eastAsia="en-US"/>
    </w:rPr>
  </w:style>
  <w:style w:type="paragraph" w:styleId="Subtitle">
    <w:name w:val="Subtitle"/>
    <w:basedOn w:val="Normal"/>
    <w:next w:val="Normal"/>
    <w:link w:val="SubtitleChar"/>
    <w:uiPriority w:val="11"/>
    <w:qFormat/>
    <w:rsid w:val="00E57269"/>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E57269"/>
    <w:rPr>
      <w:rFonts w:ascii="Cambria" w:eastAsia="Times New Roman" w:hAnsi="Cambria" w:cs="Times New Roman"/>
      <w:i/>
      <w:iCs/>
      <w:color w:val="4F81BD"/>
      <w:spacing w:val="15"/>
      <w:sz w:val="24"/>
      <w:szCs w:val="24"/>
    </w:rPr>
  </w:style>
  <w:style w:type="character" w:customStyle="1" w:styleId="copyrightfoot">
    <w:name w:val="copyrightfoot"/>
    <w:basedOn w:val="DefaultParagraphFont"/>
    <w:rsid w:val="00E57269"/>
  </w:style>
  <w:style w:type="character" w:styleId="Hyperlink">
    <w:name w:val="Hyperlink"/>
    <w:basedOn w:val="DefaultParagraphFont"/>
    <w:uiPriority w:val="99"/>
    <w:unhideWhenUsed/>
    <w:rsid w:val="00E5726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Nature and Science 2013;X(X)                                 http://www.sciencpub.net/nature</vt:lpstr>
    </vt:vector>
  </TitlesOfParts>
  <Company>微软中国</Company>
  <LinksUpToDate>false</LinksUpToDate>
  <CharactersWithSpaces>12831</CharactersWithSpaces>
  <SharedDoc>false</SharedDoc>
  <HLinks>
    <vt:vector size="6" baseType="variant">
      <vt:variant>
        <vt:i4>2818174</vt:i4>
      </vt:variant>
      <vt:variant>
        <vt:i4>0</vt:i4>
      </vt:variant>
      <vt:variant>
        <vt:i4>0</vt:i4>
      </vt:variant>
      <vt:variant>
        <vt:i4>5</vt:i4>
      </vt:variant>
      <vt:variant>
        <vt:lpwstr>http://www/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 2013;X(X)                                 http://www.sciencpub.net/nature</dc:title>
  <dc:creator>Ochi</dc:creator>
  <cp:lastModifiedBy>Administrator</cp:lastModifiedBy>
  <cp:revision>6</cp:revision>
  <cp:lastPrinted>2013-10-31T06:02:00Z</cp:lastPrinted>
  <dcterms:created xsi:type="dcterms:W3CDTF">2013-10-29T09:07:00Z</dcterms:created>
  <dcterms:modified xsi:type="dcterms:W3CDTF">2013-10-31T06:02:00Z</dcterms:modified>
</cp:coreProperties>
</file>