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052" w:rsidRPr="00606B59" w:rsidRDefault="000B005A" w:rsidP="00D21595">
      <w:pPr>
        <w:pStyle w:val="NoSpacing"/>
        <w:jc w:val="center"/>
        <w:rPr>
          <w:rFonts w:ascii="Times New Roman" w:hAnsi="Times New Roman" w:cs="Times New Roman"/>
          <w:sz w:val="20"/>
          <w:szCs w:val="20"/>
          <w:vertAlign w:val="superscript"/>
          <w:lang w:bidi="ar-EG"/>
        </w:rPr>
      </w:pPr>
      <w:r w:rsidRPr="00606B59">
        <w:rPr>
          <w:rFonts w:ascii="Times New Roman" w:hAnsi="Times New Roman" w:cs="Times New Roman"/>
          <w:b/>
          <w:bCs/>
          <w:sz w:val="20"/>
          <w:szCs w:val="20"/>
          <w:lang w:bidi="ar-EG"/>
        </w:rPr>
        <w:t xml:space="preserve">Response of Maize Crop to Cyanobacteria Applied Under Different Nitrogen Rates </w:t>
      </w:r>
    </w:p>
    <w:p w:rsidR="00540D40" w:rsidRPr="00606B59" w:rsidRDefault="00540D40" w:rsidP="00D21595">
      <w:pPr>
        <w:pStyle w:val="NoSpacing"/>
        <w:jc w:val="center"/>
        <w:rPr>
          <w:rFonts w:ascii="Times New Roman" w:hAnsi="Times New Roman" w:cs="Times New Roman"/>
          <w:sz w:val="20"/>
          <w:szCs w:val="20"/>
          <w:vertAlign w:val="superscript"/>
          <w:lang w:bidi="ar-EG"/>
        </w:rPr>
      </w:pPr>
    </w:p>
    <w:p w:rsidR="00240052" w:rsidRPr="00606B59" w:rsidRDefault="00240052" w:rsidP="00D21595">
      <w:pPr>
        <w:pStyle w:val="NoSpacing"/>
        <w:jc w:val="center"/>
        <w:rPr>
          <w:rFonts w:ascii="Times New Roman" w:hAnsi="Times New Roman" w:cs="Times New Roman"/>
          <w:sz w:val="20"/>
          <w:szCs w:val="20"/>
          <w:lang w:bidi="ar-EG"/>
        </w:rPr>
      </w:pPr>
      <w:r w:rsidRPr="00606B59">
        <w:rPr>
          <w:rFonts w:ascii="Times New Roman" w:hAnsi="Times New Roman" w:cs="Times New Roman"/>
          <w:sz w:val="20"/>
          <w:szCs w:val="20"/>
          <w:vertAlign w:val="superscript"/>
          <w:lang w:bidi="ar-EG"/>
        </w:rPr>
        <w:t>1</w:t>
      </w:r>
      <w:r w:rsidR="00CB6242" w:rsidRPr="00606B59">
        <w:rPr>
          <w:rFonts w:ascii="Times New Roman" w:hAnsi="Times New Roman" w:cs="Times New Roman"/>
          <w:sz w:val="20"/>
          <w:szCs w:val="20"/>
          <w:lang w:bidi="ar-EG"/>
        </w:rPr>
        <w:t xml:space="preserve">Ghazal, </w:t>
      </w:r>
      <w:r w:rsidRPr="00606B59">
        <w:rPr>
          <w:rFonts w:ascii="Times New Roman" w:hAnsi="Times New Roman" w:cs="Times New Roman"/>
          <w:sz w:val="20"/>
          <w:szCs w:val="20"/>
          <w:lang w:bidi="ar-EG"/>
        </w:rPr>
        <w:t>F</w:t>
      </w:r>
      <w:r w:rsidR="00302097" w:rsidRPr="00606B59">
        <w:rPr>
          <w:rFonts w:ascii="Times New Roman" w:hAnsi="Times New Roman" w:cs="Times New Roman"/>
          <w:sz w:val="20"/>
          <w:szCs w:val="20"/>
          <w:lang w:bidi="ar-EG"/>
        </w:rPr>
        <w:t>.</w:t>
      </w:r>
      <w:r w:rsidRPr="00606B59">
        <w:rPr>
          <w:rFonts w:ascii="Times New Roman" w:hAnsi="Times New Roman" w:cs="Times New Roman"/>
          <w:sz w:val="20"/>
          <w:szCs w:val="20"/>
          <w:lang w:bidi="ar-EG"/>
        </w:rPr>
        <w:t xml:space="preserve">M., </w:t>
      </w:r>
      <w:r w:rsidRPr="00606B59">
        <w:rPr>
          <w:rFonts w:ascii="Times New Roman" w:hAnsi="Times New Roman" w:cs="Times New Roman"/>
          <w:sz w:val="20"/>
          <w:szCs w:val="20"/>
          <w:vertAlign w:val="superscript"/>
          <w:lang w:bidi="ar-EG"/>
        </w:rPr>
        <w:t>2</w:t>
      </w:r>
      <w:r w:rsidR="00CB6242" w:rsidRPr="00606B59">
        <w:rPr>
          <w:rFonts w:ascii="Times New Roman" w:hAnsi="Times New Roman" w:cs="Times New Roman"/>
          <w:sz w:val="20"/>
          <w:szCs w:val="20"/>
          <w:lang w:bidi="ar-EG"/>
        </w:rPr>
        <w:t xml:space="preserve">Hassan, </w:t>
      </w:r>
      <w:r w:rsidRPr="00606B59">
        <w:rPr>
          <w:rFonts w:ascii="Times New Roman" w:hAnsi="Times New Roman" w:cs="Times New Roman"/>
          <w:sz w:val="20"/>
          <w:szCs w:val="20"/>
          <w:lang w:bidi="ar-EG"/>
        </w:rPr>
        <w:t>M</w:t>
      </w:r>
      <w:r w:rsidR="00302097" w:rsidRPr="00606B59">
        <w:rPr>
          <w:rFonts w:ascii="Times New Roman" w:hAnsi="Times New Roman" w:cs="Times New Roman"/>
          <w:sz w:val="20"/>
          <w:szCs w:val="20"/>
          <w:lang w:bidi="ar-EG"/>
        </w:rPr>
        <w:t>.</w:t>
      </w:r>
      <w:r w:rsidRPr="00606B59">
        <w:rPr>
          <w:rFonts w:ascii="Times New Roman" w:hAnsi="Times New Roman" w:cs="Times New Roman"/>
          <w:sz w:val="20"/>
          <w:szCs w:val="20"/>
          <w:lang w:bidi="ar-EG"/>
        </w:rPr>
        <w:t>M</w:t>
      </w:r>
      <w:r w:rsidR="00302097" w:rsidRPr="00606B59">
        <w:rPr>
          <w:rFonts w:ascii="Times New Roman" w:hAnsi="Times New Roman" w:cs="Times New Roman"/>
          <w:sz w:val="20"/>
          <w:szCs w:val="20"/>
          <w:lang w:bidi="ar-EG"/>
        </w:rPr>
        <w:t>.</w:t>
      </w:r>
      <w:r w:rsidRPr="00606B59">
        <w:rPr>
          <w:rFonts w:ascii="Times New Roman" w:hAnsi="Times New Roman" w:cs="Times New Roman"/>
          <w:sz w:val="20"/>
          <w:szCs w:val="20"/>
          <w:lang w:bidi="ar-EG"/>
        </w:rPr>
        <w:t>M.</w:t>
      </w:r>
      <w:r w:rsidR="00281F10" w:rsidRPr="00606B59">
        <w:rPr>
          <w:rFonts w:ascii="Times New Roman" w:hAnsi="Times New Roman" w:cs="Times New Roman"/>
          <w:sz w:val="20"/>
          <w:szCs w:val="20"/>
          <w:lang w:bidi="ar-EG"/>
        </w:rPr>
        <w:t xml:space="preserve">, </w:t>
      </w:r>
      <w:r w:rsidR="00281F10" w:rsidRPr="00606B59">
        <w:rPr>
          <w:rFonts w:ascii="Times New Roman" w:hAnsi="Times New Roman" w:cs="Times New Roman"/>
          <w:sz w:val="20"/>
          <w:szCs w:val="20"/>
          <w:vertAlign w:val="superscript"/>
          <w:lang w:bidi="ar-EG"/>
        </w:rPr>
        <w:t>1</w:t>
      </w:r>
      <w:r w:rsidR="00CB6242" w:rsidRPr="00606B59">
        <w:rPr>
          <w:rFonts w:ascii="Times New Roman" w:hAnsi="Times New Roman" w:cs="Times New Roman"/>
          <w:sz w:val="20"/>
          <w:szCs w:val="20"/>
          <w:lang w:bidi="ar-EG"/>
        </w:rPr>
        <w:t>EL</w:t>
      </w:r>
      <w:r w:rsidR="00360751" w:rsidRPr="00606B59">
        <w:rPr>
          <w:rFonts w:ascii="Times New Roman" w:hAnsi="Times New Roman" w:cs="Times New Roman"/>
          <w:sz w:val="20"/>
          <w:szCs w:val="20"/>
          <w:lang w:bidi="ar-EG"/>
        </w:rPr>
        <w:t>-</w:t>
      </w:r>
      <w:r w:rsidR="00CB6242" w:rsidRPr="00606B59">
        <w:rPr>
          <w:rFonts w:ascii="Times New Roman" w:hAnsi="Times New Roman" w:cs="Times New Roman"/>
          <w:sz w:val="20"/>
          <w:szCs w:val="20"/>
          <w:lang w:bidi="ar-EG"/>
        </w:rPr>
        <w:t xml:space="preserve">Sayed, </w:t>
      </w:r>
      <w:r w:rsidR="00281F10" w:rsidRPr="00606B59">
        <w:rPr>
          <w:rFonts w:ascii="Times New Roman" w:hAnsi="Times New Roman" w:cs="Times New Roman"/>
          <w:sz w:val="20"/>
          <w:szCs w:val="20"/>
          <w:lang w:bidi="ar-EG"/>
        </w:rPr>
        <w:t>G</w:t>
      </w:r>
      <w:r w:rsidR="00302097" w:rsidRPr="00606B59">
        <w:rPr>
          <w:rFonts w:ascii="Times New Roman" w:hAnsi="Times New Roman" w:cs="Times New Roman"/>
          <w:sz w:val="20"/>
          <w:szCs w:val="20"/>
          <w:lang w:bidi="ar-EG"/>
        </w:rPr>
        <w:t>.</w:t>
      </w:r>
      <w:r w:rsidR="00281F10" w:rsidRPr="00606B59">
        <w:rPr>
          <w:rFonts w:ascii="Times New Roman" w:hAnsi="Times New Roman" w:cs="Times New Roman"/>
          <w:sz w:val="20"/>
          <w:szCs w:val="20"/>
          <w:lang w:bidi="ar-EG"/>
        </w:rPr>
        <w:t>A</w:t>
      </w:r>
      <w:r w:rsidR="00302097" w:rsidRPr="00606B59">
        <w:rPr>
          <w:rFonts w:ascii="Times New Roman" w:hAnsi="Times New Roman" w:cs="Times New Roman"/>
          <w:sz w:val="20"/>
          <w:szCs w:val="20"/>
          <w:lang w:bidi="ar-EG"/>
        </w:rPr>
        <w:t>.</w:t>
      </w:r>
      <w:r w:rsidR="00281F10" w:rsidRPr="00606B59">
        <w:rPr>
          <w:rFonts w:ascii="Times New Roman" w:hAnsi="Times New Roman" w:cs="Times New Roman"/>
          <w:sz w:val="20"/>
          <w:szCs w:val="20"/>
          <w:lang w:bidi="ar-EG"/>
        </w:rPr>
        <w:t>M</w:t>
      </w:r>
      <w:r w:rsidR="00302097" w:rsidRPr="00606B59">
        <w:rPr>
          <w:rFonts w:ascii="Times New Roman" w:hAnsi="Times New Roman" w:cs="Times New Roman"/>
          <w:sz w:val="20"/>
          <w:szCs w:val="20"/>
          <w:lang w:bidi="ar-EG"/>
        </w:rPr>
        <w:t>.</w:t>
      </w:r>
      <w:r w:rsidR="00152D0A" w:rsidRPr="00606B59">
        <w:rPr>
          <w:rFonts w:ascii="Times New Roman" w:hAnsi="Times New Roman" w:cs="Times New Roman"/>
          <w:sz w:val="20"/>
          <w:szCs w:val="20"/>
          <w:lang w:bidi="ar-EG"/>
        </w:rPr>
        <w:t xml:space="preserve"> </w:t>
      </w:r>
      <w:r w:rsidRPr="00606B59">
        <w:rPr>
          <w:rFonts w:ascii="Times New Roman" w:hAnsi="Times New Roman" w:cs="Times New Roman"/>
          <w:sz w:val="20"/>
          <w:szCs w:val="20"/>
          <w:lang w:bidi="ar-EG"/>
        </w:rPr>
        <w:t xml:space="preserve">and </w:t>
      </w:r>
      <w:r w:rsidR="00FB0B14" w:rsidRPr="00606B59">
        <w:rPr>
          <w:rFonts w:ascii="Times New Roman" w:hAnsi="Times New Roman" w:cs="Times New Roman"/>
          <w:sz w:val="20"/>
          <w:szCs w:val="20"/>
          <w:vertAlign w:val="superscript"/>
          <w:lang w:bidi="ar-EG"/>
        </w:rPr>
        <w:t>1</w:t>
      </w:r>
      <w:r w:rsidR="00CB6242" w:rsidRPr="00606B59">
        <w:rPr>
          <w:rFonts w:ascii="Times New Roman" w:hAnsi="Times New Roman" w:cs="Times New Roman"/>
          <w:sz w:val="20"/>
          <w:szCs w:val="20"/>
          <w:lang w:bidi="ar-EG"/>
        </w:rPr>
        <w:t xml:space="preserve">Desoky, </w:t>
      </w:r>
      <w:r w:rsidR="00521064" w:rsidRPr="00606B59">
        <w:rPr>
          <w:rFonts w:ascii="Times New Roman" w:hAnsi="Times New Roman" w:cs="Times New Roman"/>
          <w:sz w:val="20"/>
          <w:szCs w:val="20"/>
          <w:lang w:bidi="ar-EG"/>
        </w:rPr>
        <w:t>A</w:t>
      </w:r>
      <w:r w:rsidR="00302097" w:rsidRPr="00606B59">
        <w:rPr>
          <w:rFonts w:ascii="Times New Roman" w:hAnsi="Times New Roman" w:cs="Times New Roman"/>
          <w:sz w:val="20"/>
          <w:szCs w:val="20"/>
          <w:lang w:bidi="ar-EG"/>
        </w:rPr>
        <w:t>.</w:t>
      </w:r>
      <w:r w:rsidR="00521064" w:rsidRPr="00606B59">
        <w:rPr>
          <w:rFonts w:ascii="Times New Roman" w:hAnsi="Times New Roman" w:cs="Times New Roman"/>
          <w:sz w:val="20"/>
          <w:szCs w:val="20"/>
          <w:lang w:bidi="ar-EG"/>
        </w:rPr>
        <w:t>H</w:t>
      </w:r>
      <w:r w:rsidR="00302097" w:rsidRPr="00606B59">
        <w:rPr>
          <w:rFonts w:ascii="Times New Roman" w:hAnsi="Times New Roman" w:cs="Times New Roman"/>
          <w:sz w:val="20"/>
          <w:szCs w:val="20"/>
          <w:lang w:bidi="ar-EG"/>
        </w:rPr>
        <w:t>.</w:t>
      </w:r>
    </w:p>
    <w:p w:rsidR="00240052" w:rsidRPr="00606B59" w:rsidRDefault="00240052" w:rsidP="00D21595">
      <w:pPr>
        <w:pStyle w:val="NoSpacing"/>
        <w:jc w:val="center"/>
        <w:rPr>
          <w:rFonts w:ascii="Times New Roman" w:hAnsi="Times New Roman" w:cs="Times New Roman"/>
          <w:b/>
          <w:bCs/>
          <w:sz w:val="20"/>
          <w:szCs w:val="20"/>
          <w:lang w:bidi="ar-EG"/>
        </w:rPr>
      </w:pPr>
    </w:p>
    <w:p w:rsidR="00240052" w:rsidRPr="00606B59" w:rsidRDefault="00240052" w:rsidP="00D21595">
      <w:pPr>
        <w:pStyle w:val="NoSpacing"/>
        <w:jc w:val="center"/>
        <w:rPr>
          <w:rFonts w:ascii="Times New Roman" w:hAnsi="Times New Roman" w:cs="Times New Roman"/>
          <w:sz w:val="20"/>
          <w:szCs w:val="20"/>
          <w:lang w:bidi="ar-EG"/>
        </w:rPr>
      </w:pPr>
      <w:r w:rsidRPr="00606B59">
        <w:rPr>
          <w:rFonts w:ascii="Times New Roman" w:hAnsi="Times New Roman" w:cs="Times New Roman"/>
          <w:sz w:val="20"/>
          <w:szCs w:val="20"/>
          <w:vertAlign w:val="superscript"/>
          <w:lang w:bidi="ar-EG"/>
        </w:rPr>
        <w:t>1</w:t>
      </w:r>
      <w:r w:rsidR="00540D40" w:rsidRPr="00606B59">
        <w:rPr>
          <w:rFonts w:ascii="Times New Roman" w:hAnsi="Times New Roman" w:cs="Times New Roman"/>
          <w:sz w:val="20"/>
          <w:szCs w:val="20"/>
        </w:rPr>
        <w:t>Agric</w:t>
      </w:r>
      <w:r w:rsidR="00302097" w:rsidRPr="00606B59">
        <w:rPr>
          <w:rFonts w:ascii="Times New Roman" w:hAnsi="Times New Roman" w:cs="Times New Roman"/>
          <w:sz w:val="20"/>
          <w:szCs w:val="20"/>
        </w:rPr>
        <w:t>.</w:t>
      </w:r>
      <w:r w:rsidR="00302097" w:rsidRPr="00606B59">
        <w:rPr>
          <w:rFonts w:ascii="Times New Roman" w:hAnsi="Times New Roman" w:cs="Times New Roman" w:hint="eastAsia"/>
          <w:sz w:val="20"/>
          <w:szCs w:val="20"/>
          <w:lang w:eastAsia="zh-CN"/>
        </w:rPr>
        <w:t xml:space="preserve"> </w:t>
      </w:r>
      <w:r w:rsidR="00540D40" w:rsidRPr="00606B59">
        <w:rPr>
          <w:rFonts w:ascii="Times New Roman" w:hAnsi="Times New Roman" w:cs="Times New Roman"/>
          <w:sz w:val="20"/>
          <w:szCs w:val="20"/>
        </w:rPr>
        <w:t>Microbiol</w:t>
      </w:r>
      <w:r w:rsidR="00302097" w:rsidRPr="00606B59">
        <w:rPr>
          <w:rFonts w:ascii="Times New Roman" w:hAnsi="Times New Roman" w:cs="Times New Roman"/>
          <w:sz w:val="20"/>
          <w:szCs w:val="20"/>
        </w:rPr>
        <w:t>.</w:t>
      </w:r>
      <w:r w:rsidR="00302097" w:rsidRPr="00606B59">
        <w:rPr>
          <w:rFonts w:ascii="Times New Roman" w:hAnsi="Times New Roman" w:cs="Times New Roman" w:hint="eastAsia"/>
          <w:sz w:val="20"/>
          <w:szCs w:val="20"/>
          <w:lang w:eastAsia="zh-CN"/>
        </w:rPr>
        <w:t xml:space="preserve"> </w:t>
      </w:r>
      <w:r w:rsidR="00540D40" w:rsidRPr="00606B59">
        <w:rPr>
          <w:rFonts w:ascii="Times New Roman" w:hAnsi="Times New Roman" w:cs="Times New Roman"/>
          <w:sz w:val="20"/>
          <w:szCs w:val="20"/>
        </w:rPr>
        <w:t>Dep</w:t>
      </w:r>
      <w:r w:rsidRPr="00606B59">
        <w:rPr>
          <w:rFonts w:ascii="Times New Roman" w:hAnsi="Times New Roman" w:cs="Times New Roman"/>
          <w:sz w:val="20"/>
          <w:szCs w:val="20"/>
        </w:rPr>
        <w:t>t</w:t>
      </w:r>
      <w:r w:rsidR="00540D40" w:rsidRPr="00606B59">
        <w:rPr>
          <w:rFonts w:ascii="Times New Roman" w:hAnsi="Times New Roman" w:cs="Times New Roman"/>
          <w:sz w:val="20"/>
          <w:szCs w:val="20"/>
        </w:rPr>
        <w:t>.</w:t>
      </w:r>
      <w:r w:rsidRPr="00606B59">
        <w:rPr>
          <w:rFonts w:ascii="Times New Roman" w:hAnsi="Times New Roman" w:cs="Times New Roman"/>
          <w:sz w:val="20"/>
          <w:szCs w:val="20"/>
        </w:rPr>
        <w:t xml:space="preserve">, </w:t>
      </w:r>
      <w:r w:rsidR="00540D40" w:rsidRPr="00606B59">
        <w:rPr>
          <w:rFonts w:ascii="Times New Roman" w:hAnsi="Times New Roman" w:cs="Times New Roman"/>
          <w:sz w:val="20"/>
          <w:szCs w:val="20"/>
        </w:rPr>
        <w:t>Soils, Water and Environ</w:t>
      </w:r>
      <w:r w:rsidR="00302097" w:rsidRPr="00606B59">
        <w:rPr>
          <w:rFonts w:ascii="Times New Roman" w:hAnsi="Times New Roman" w:cs="Times New Roman"/>
          <w:sz w:val="20"/>
          <w:szCs w:val="20"/>
        </w:rPr>
        <w:t>.</w:t>
      </w:r>
      <w:r w:rsidR="00302097" w:rsidRPr="00606B59">
        <w:rPr>
          <w:rFonts w:ascii="Times New Roman" w:hAnsi="Times New Roman" w:cs="Times New Roman" w:hint="eastAsia"/>
          <w:sz w:val="20"/>
          <w:szCs w:val="20"/>
          <w:lang w:eastAsia="zh-CN"/>
        </w:rPr>
        <w:t xml:space="preserve"> </w:t>
      </w:r>
      <w:r w:rsidR="00540D40" w:rsidRPr="00606B59">
        <w:rPr>
          <w:rFonts w:ascii="Times New Roman" w:hAnsi="Times New Roman" w:cs="Times New Roman"/>
          <w:sz w:val="20"/>
          <w:szCs w:val="20"/>
        </w:rPr>
        <w:t>Res</w:t>
      </w:r>
      <w:r w:rsidR="00302097" w:rsidRPr="00606B59">
        <w:rPr>
          <w:rFonts w:ascii="Times New Roman" w:hAnsi="Times New Roman" w:cs="Times New Roman"/>
          <w:sz w:val="20"/>
          <w:szCs w:val="20"/>
        </w:rPr>
        <w:t>.</w:t>
      </w:r>
      <w:r w:rsidR="00152D0A" w:rsidRPr="00606B59">
        <w:rPr>
          <w:rFonts w:ascii="Times New Roman" w:hAnsi="Times New Roman" w:cs="Times New Roman"/>
          <w:sz w:val="20"/>
          <w:szCs w:val="20"/>
        </w:rPr>
        <w:t xml:space="preserve"> </w:t>
      </w:r>
      <w:r w:rsidR="00540D40" w:rsidRPr="00606B59">
        <w:rPr>
          <w:rFonts w:ascii="Times New Roman" w:hAnsi="Times New Roman" w:cs="Times New Roman"/>
          <w:sz w:val="20"/>
          <w:szCs w:val="20"/>
        </w:rPr>
        <w:t>Inst., Agric</w:t>
      </w:r>
      <w:r w:rsidR="00302097" w:rsidRPr="00606B59">
        <w:rPr>
          <w:rFonts w:ascii="Times New Roman" w:hAnsi="Times New Roman" w:cs="Times New Roman"/>
          <w:sz w:val="20"/>
          <w:szCs w:val="20"/>
        </w:rPr>
        <w:t>.</w:t>
      </w:r>
      <w:r w:rsidR="00302097" w:rsidRPr="00606B59">
        <w:rPr>
          <w:rFonts w:ascii="Times New Roman" w:hAnsi="Times New Roman" w:cs="Times New Roman" w:hint="eastAsia"/>
          <w:sz w:val="20"/>
          <w:szCs w:val="20"/>
          <w:lang w:eastAsia="zh-CN"/>
        </w:rPr>
        <w:t xml:space="preserve"> </w:t>
      </w:r>
      <w:r w:rsidR="00540D40" w:rsidRPr="00606B59">
        <w:rPr>
          <w:rFonts w:ascii="Times New Roman" w:hAnsi="Times New Roman" w:cs="Times New Roman"/>
          <w:sz w:val="20"/>
          <w:szCs w:val="20"/>
        </w:rPr>
        <w:t>Res</w:t>
      </w:r>
      <w:r w:rsidR="00302097" w:rsidRPr="00606B59">
        <w:rPr>
          <w:rFonts w:ascii="Times New Roman" w:hAnsi="Times New Roman" w:cs="Times New Roman"/>
          <w:sz w:val="20"/>
          <w:szCs w:val="20"/>
        </w:rPr>
        <w:t>.</w:t>
      </w:r>
      <w:r w:rsidR="00302097" w:rsidRPr="00606B59">
        <w:rPr>
          <w:rFonts w:ascii="Times New Roman" w:hAnsi="Times New Roman" w:cs="Times New Roman" w:hint="eastAsia"/>
          <w:sz w:val="20"/>
          <w:szCs w:val="20"/>
          <w:lang w:eastAsia="zh-CN"/>
        </w:rPr>
        <w:t xml:space="preserve"> </w:t>
      </w:r>
      <w:r w:rsidRPr="00606B59">
        <w:rPr>
          <w:rFonts w:ascii="Times New Roman" w:hAnsi="Times New Roman" w:cs="Times New Roman"/>
          <w:sz w:val="20"/>
          <w:szCs w:val="20"/>
        </w:rPr>
        <w:t>Center, Giza, Egypt</w:t>
      </w:r>
    </w:p>
    <w:p w:rsidR="00240052" w:rsidRPr="00606B59" w:rsidRDefault="00240052" w:rsidP="00D21595">
      <w:pPr>
        <w:pStyle w:val="NoSpacing"/>
        <w:jc w:val="center"/>
        <w:rPr>
          <w:rFonts w:ascii="Times New Roman" w:hAnsi="Times New Roman" w:cs="Times New Roman"/>
          <w:sz w:val="20"/>
          <w:szCs w:val="20"/>
          <w:lang w:bidi="ar-EG"/>
        </w:rPr>
      </w:pPr>
      <w:r w:rsidRPr="00606B59">
        <w:rPr>
          <w:rFonts w:ascii="Times New Roman" w:hAnsi="Times New Roman" w:cs="Times New Roman"/>
          <w:sz w:val="20"/>
          <w:szCs w:val="20"/>
          <w:vertAlign w:val="superscript"/>
          <w:lang w:bidi="ar-EG"/>
        </w:rPr>
        <w:t>2</w:t>
      </w:r>
      <w:r w:rsidR="00540D40" w:rsidRPr="00606B59">
        <w:rPr>
          <w:rFonts w:ascii="Times New Roman" w:hAnsi="Times New Roman" w:cs="Times New Roman"/>
          <w:sz w:val="20"/>
          <w:szCs w:val="20"/>
          <w:lang w:bidi="ar-EG"/>
        </w:rPr>
        <w:t>Maize Res</w:t>
      </w:r>
      <w:r w:rsidR="00302097" w:rsidRPr="00606B59">
        <w:rPr>
          <w:rFonts w:ascii="Times New Roman" w:hAnsi="Times New Roman" w:cs="Times New Roman"/>
          <w:sz w:val="20"/>
          <w:szCs w:val="20"/>
          <w:lang w:bidi="ar-EG"/>
        </w:rPr>
        <w:t>.</w:t>
      </w:r>
      <w:r w:rsidR="00152D0A" w:rsidRPr="00606B59">
        <w:rPr>
          <w:rFonts w:ascii="Times New Roman" w:hAnsi="Times New Roman" w:cs="Times New Roman"/>
          <w:sz w:val="20"/>
          <w:szCs w:val="20"/>
          <w:lang w:bidi="ar-EG"/>
        </w:rPr>
        <w:t xml:space="preserve"> </w:t>
      </w:r>
      <w:r w:rsidR="00540D40" w:rsidRPr="00606B59">
        <w:rPr>
          <w:rFonts w:ascii="Times New Roman" w:hAnsi="Times New Roman" w:cs="Times New Roman"/>
          <w:sz w:val="20"/>
          <w:szCs w:val="20"/>
          <w:lang w:bidi="ar-EG"/>
        </w:rPr>
        <w:t>Dept.</w:t>
      </w:r>
      <w:r w:rsidRPr="00606B59">
        <w:rPr>
          <w:rFonts w:ascii="Times New Roman" w:hAnsi="Times New Roman" w:cs="Times New Roman"/>
          <w:sz w:val="20"/>
          <w:szCs w:val="20"/>
          <w:lang w:bidi="ar-EG"/>
        </w:rPr>
        <w:t xml:space="preserve">, Field Crops </w:t>
      </w:r>
      <w:r w:rsidR="00540D40" w:rsidRPr="00606B59">
        <w:rPr>
          <w:rFonts w:ascii="Times New Roman" w:hAnsi="Times New Roman" w:cs="Times New Roman"/>
          <w:sz w:val="20"/>
          <w:szCs w:val="20"/>
        </w:rPr>
        <w:t>Res</w:t>
      </w:r>
      <w:r w:rsidR="00302097" w:rsidRPr="00606B59">
        <w:rPr>
          <w:rFonts w:ascii="Times New Roman" w:hAnsi="Times New Roman" w:cs="Times New Roman"/>
          <w:sz w:val="20"/>
          <w:szCs w:val="20"/>
        </w:rPr>
        <w:t>.</w:t>
      </w:r>
      <w:r w:rsidR="00152D0A" w:rsidRPr="00606B59">
        <w:rPr>
          <w:rFonts w:ascii="Times New Roman" w:hAnsi="Times New Roman" w:cs="Times New Roman"/>
          <w:sz w:val="20"/>
          <w:szCs w:val="20"/>
        </w:rPr>
        <w:t xml:space="preserve"> </w:t>
      </w:r>
      <w:r w:rsidR="00540D40" w:rsidRPr="00606B59">
        <w:rPr>
          <w:rFonts w:ascii="Times New Roman" w:hAnsi="Times New Roman" w:cs="Times New Roman"/>
          <w:sz w:val="20"/>
          <w:szCs w:val="20"/>
        </w:rPr>
        <w:t>Inst., Agric</w:t>
      </w:r>
      <w:r w:rsidR="00302097" w:rsidRPr="00606B59">
        <w:rPr>
          <w:rFonts w:ascii="Times New Roman" w:hAnsi="Times New Roman" w:cs="Times New Roman"/>
          <w:sz w:val="20"/>
          <w:szCs w:val="20"/>
        </w:rPr>
        <w:t>.</w:t>
      </w:r>
      <w:r w:rsidR="00302097" w:rsidRPr="00606B59">
        <w:rPr>
          <w:rFonts w:ascii="Times New Roman" w:hAnsi="Times New Roman" w:cs="Times New Roman" w:hint="eastAsia"/>
          <w:sz w:val="20"/>
          <w:szCs w:val="20"/>
          <w:lang w:eastAsia="zh-CN"/>
        </w:rPr>
        <w:t xml:space="preserve"> </w:t>
      </w:r>
      <w:r w:rsidR="00540D40" w:rsidRPr="00606B59">
        <w:rPr>
          <w:rFonts w:ascii="Times New Roman" w:hAnsi="Times New Roman" w:cs="Times New Roman"/>
          <w:sz w:val="20"/>
          <w:szCs w:val="20"/>
        </w:rPr>
        <w:t>Res</w:t>
      </w:r>
      <w:r w:rsidR="00302097" w:rsidRPr="00606B59">
        <w:rPr>
          <w:rFonts w:ascii="Times New Roman" w:hAnsi="Times New Roman" w:cs="Times New Roman"/>
          <w:sz w:val="20"/>
          <w:szCs w:val="20"/>
        </w:rPr>
        <w:t>.</w:t>
      </w:r>
      <w:r w:rsidR="00302097" w:rsidRPr="00606B59">
        <w:rPr>
          <w:rFonts w:ascii="Times New Roman" w:hAnsi="Times New Roman" w:cs="Times New Roman" w:hint="eastAsia"/>
          <w:sz w:val="20"/>
          <w:szCs w:val="20"/>
          <w:lang w:eastAsia="zh-CN"/>
        </w:rPr>
        <w:t xml:space="preserve"> </w:t>
      </w:r>
      <w:r w:rsidRPr="00606B59">
        <w:rPr>
          <w:rFonts w:ascii="Times New Roman" w:hAnsi="Times New Roman" w:cs="Times New Roman"/>
          <w:sz w:val="20"/>
          <w:szCs w:val="20"/>
        </w:rPr>
        <w:t>Center, Giza, Egypt</w:t>
      </w:r>
    </w:p>
    <w:p w:rsidR="00240052" w:rsidRPr="00606B59" w:rsidRDefault="0050608C" w:rsidP="00D21595">
      <w:pPr>
        <w:pStyle w:val="NoSpacing"/>
        <w:jc w:val="center"/>
        <w:rPr>
          <w:rFonts w:ascii="Times New Roman" w:hAnsi="Times New Roman" w:cs="Times New Roman"/>
          <w:sz w:val="20"/>
          <w:szCs w:val="20"/>
          <w:lang w:bidi="ar-EG"/>
        </w:rPr>
      </w:pPr>
      <w:hyperlink r:id="rId7" w:history="1">
        <w:r w:rsidR="00240052" w:rsidRPr="00606B59">
          <w:rPr>
            <w:rStyle w:val="Hyperlink"/>
            <w:rFonts w:ascii="Times New Roman" w:hAnsi="Times New Roman" w:cs="Times New Roman"/>
            <w:color w:val="auto"/>
            <w:sz w:val="20"/>
            <w:szCs w:val="20"/>
            <w:u w:val="none"/>
            <w:lang w:bidi="ar-EG"/>
          </w:rPr>
          <w:t>fekryghazal@ymail.com</w:t>
        </w:r>
      </w:hyperlink>
      <w:r w:rsidR="000B005A" w:rsidRPr="00606B59">
        <w:rPr>
          <w:rFonts w:ascii="Times New Roman" w:hAnsi="Times New Roman" w:cs="Times New Roman"/>
          <w:sz w:val="20"/>
          <w:szCs w:val="20"/>
        </w:rPr>
        <w:t xml:space="preserve"> </w:t>
      </w:r>
    </w:p>
    <w:p w:rsidR="00240052" w:rsidRPr="00606B59" w:rsidRDefault="00240052" w:rsidP="00D21595">
      <w:pPr>
        <w:bidi w:val="0"/>
        <w:jc w:val="center"/>
        <w:rPr>
          <w:sz w:val="20"/>
          <w:szCs w:val="20"/>
          <w:lang w:bidi="ar-EG"/>
        </w:rPr>
      </w:pPr>
    </w:p>
    <w:p w:rsidR="00826272" w:rsidRPr="00606B59" w:rsidRDefault="000B005A" w:rsidP="00F9649A">
      <w:pPr>
        <w:bidi w:val="0"/>
        <w:jc w:val="both"/>
        <w:rPr>
          <w:sz w:val="20"/>
          <w:szCs w:val="20"/>
          <w:lang w:bidi="ar-EG"/>
        </w:rPr>
      </w:pPr>
      <w:r w:rsidRPr="00606B59">
        <w:rPr>
          <w:b/>
          <w:bCs/>
          <w:sz w:val="20"/>
          <w:szCs w:val="20"/>
          <w:lang w:bidi="ar-EG"/>
        </w:rPr>
        <w:t xml:space="preserve">Abstract: </w:t>
      </w:r>
      <w:r w:rsidR="00826272" w:rsidRPr="00606B59">
        <w:rPr>
          <w:sz w:val="20"/>
          <w:szCs w:val="20"/>
          <w:lang w:bidi="ar-EG"/>
        </w:rPr>
        <w:t>The presen</w:t>
      </w:r>
      <w:r w:rsidR="00D818C9" w:rsidRPr="00606B59">
        <w:rPr>
          <w:sz w:val="20"/>
          <w:szCs w:val="20"/>
          <w:lang w:bidi="ar-EG"/>
        </w:rPr>
        <w:t>t investigation was conducted</w:t>
      </w:r>
      <w:r w:rsidR="0055696B" w:rsidRPr="00606B59">
        <w:rPr>
          <w:sz w:val="20"/>
          <w:szCs w:val="20"/>
          <w:lang w:bidi="ar-EG"/>
        </w:rPr>
        <w:t xml:space="preserve"> in sandy soil</w:t>
      </w:r>
      <w:r w:rsidR="00D818C9" w:rsidRPr="00606B59">
        <w:rPr>
          <w:sz w:val="20"/>
          <w:szCs w:val="20"/>
          <w:lang w:bidi="ar-EG"/>
        </w:rPr>
        <w:t xml:space="preserve"> at </w:t>
      </w:r>
      <w:r w:rsidR="00A14333" w:rsidRPr="00606B59">
        <w:rPr>
          <w:sz w:val="20"/>
          <w:szCs w:val="20"/>
          <w:lang w:bidi="ar-EG"/>
        </w:rPr>
        <w:t>Ismailia</w:t>
      </w:r>
      <w:r w:rsidR="005F3D5D" w:rsidRPr="00606B59">
        <w:rPr>
          <w:sz w:val="20"/>
          <w:szCs w:val="20"/>
          <w:lang w:bidi="ar-EG"/>
        </w:rPr>
        <w:t xml:space="preserve"> Agricultural</w:t>
      </w:r>
      <w:r w:rsidR="00A14333" w:rsidRPr="00606B59">
        <w:rPr>
          <w:sz w:val="20"/>
          <w:szCs w:val="20"/>
          <w:lang w:bidi="ar-EG"/>
        </w:rPr>
        <w:t xml:space="preserve"> Res</w:t>
      </w:r>
      <w:r w:rsidR="005F3D5D" w:rsidRPr="00606B59">
        <w:rPr>
          <w:sz w:val="20"/>
          <w:szCs w:val="20"/>
          <w:lang w:bidi="ar-EG"/>
        </w:rPr>
        <w:t>earch Station,</w:t>
      </w:r>
      <w:r w:rsidR="00A14333" w:rsidRPr="00606B59">
        <w:rPr>
          <w:sz w:val="20"/>
          <w:szCs w:val="20"/>
          <w:lang w:bidi="ar-EG"/>
        </w:rPr>
        <w:t xml:space="preserve"> </w:t>
      </w:r>
      <w:r w:rsidR="00826272" w:rsidRPr="00606B59">
        <w:rPr>
          <w:sz w:val="20"/>
          <w:szCs w:val="20"/>
          <w:lang w:bidi="ar-EG"/>
        </w:rPr>
        <w:t>Agri</w:t>
      </w:r>
      <w:r w:rsidR="00D818C9" w:rsidRPr="00606B59">
        <w:rPr>
          <w:sz w:val="20"/>
          <w:szCs w:val="20"/>
          <w:lang w:bidi="ar-EG"/>
        </w:rPr>
        <w:t>c</w:t>
      </w:r>
      <w:r w:rsidR="00302097" w:rsidRPr="00606B59">
        <w:rPr>
          <w:sz w:val="20"/>
          <w:szCs w:val="20"/>
          <w:lang w:bidi="ar-EG"/>
        </w:rPr>
        <w:t>.</w:t>
      </w:r>
      <w:r w:rsidR="00302097" w:rsidRPr="00606B59">
        <w:rPr>
          <w:rFonts w:eastAsia="Times New Roman" w:hint="eastAsia"/>
          <w:sz w:val="20"/>
          <w:szCs w:val="20"/>
          <w:lang w:eastAsia="zh-CN" w:bidi="ar-EG"/>
        </w:rPr>
        <w:t xml:space="preserve"> </w:t>
      </w:r>
      <w:r w:rsidR="00826272" w:rsidRPr="00606B59">
        <w:rPr>
          <w:sz w:val="20"/>
          <w:szCs w:val="20"/>
          <w:lang w:bidi="ar-EG"/>
        </w:rPr>
        <w:t>Res</w:t>
      </w:r>
      <w:r w:rsidR="00302097" w:rsidRPr="00606B59">
        <w:rPr>
          <w:sz w:val="20"/>
          <w:szCs w:val="20"/>
          <w:lang w:bidi="ar-EG"/>
        </w:rPr>
        <w:t>.</w:t>
      </w:r>
      <w:r w:rsidR="00302097" w:rsidRPr="00606B59">
        <w:rPr>
          <w:rFonts w:eastAsia="Times New Roman" w:hint="eastAsia"/>
          <w:sz w:val="20"/>
          <w:szCs w:val="20"/>
          <w:lang w:eastAsia="zh-CN" w:bidi="ar-EG"/>
        </w:rPr>
        <w:t xml:space="preserve"> </w:t>
      </w:r>
      <w:r w:rsidR="00826272" w:rsidRPr="00606B59">
        <w:rPr>
          <w:sz w:val="20"/>
          <w:szCs w:val="20"/>
          <w:lang w:bidi="ar-EG"/>
        </w:rPr>
        <w:t>Center (ARC)</w:t>
      </w:r>
      <w:r w:rsidR="004C2883" w:rsidRPr="00606B59">
        <w:rPr>
          <w:sz w:val="20"/>
          <w:szCs w:val="20"/>
          <w:lang w:bidi="ar-EG"/>
        </w:rPr>
        <w:t xml:space="preserve"> </w:t>
      </w:r>
      <w:r w:rsidR="004C2883" w:rsidRPr="00606B59">
        <w:rPr>
          <w:sz w:val="20"/>
          <w:szCs w:val="20"/>
        </w:rPr>
        <w:t>(Latitude 30</w:t>
      </w:r>
      <w:r w:rsidR="004C2883" w:rsidRPr="00606B59">
        <w:rPr>
          <w:sz w:val="20"/>
          <w:szCs w:val="20"/>
          <w:vertAlign w:val="superscript"/>
        </w:rPr>
        <w:t>ᵒ</w:t>
      </w:r>
      <w:r w:rsidR="004C2883" w:rsidRPr="00606B59">
        <w:rPr>
          <w:sz w:val="20"/>
          <w:szCs w:val="20"/>
        </w:rPr>
        <w:t xml:space="preserve"> 35′ 41</w:t>
      </w:r>
      <w:r w:rsidR="00302097" w:rsidRPr="00606B59">
        <w:rPr>
          <w:sz w:val="20"/>
          <w:szCs w:val="20"/>
        </w:rPr>
        <w:t>.</w:t>
      </w:r>
      <w:r w:rsidR="004C2883" w:rsidRPr="00606B59">
        <w:rPr>
          <w:sz w:val="20"/>
          <w:szCs w:val="20"/>
        </w:rPr>
        <w:t>901″ N and Longitude 32</w:t>
      </w:r>
      <w:r w:rsidR="004C2883" w:rsidRPr="00606B59">
        <w:rPr>
          <w:sz w:val="20"/>
          <w:szCs w:val="20"/>
          <w:vertAlign w:val="superscript"/>
        </w:rPr>
        <w:t>ᵒ</w:t>
      </w:r>
      <w:r w:rsidR="004C2883" w:rsidRPr="00606B59">
        <w:rPr>
          <w:sz w:val="20"/>
          <w:szCs w:val="20"/>
        </w:rPr>
        <w:t xml:space="preserve"> 16′ 45</w:t>
      </w:r>
      <w:r w:rsidR="00302097" w:rsidRPr="00606B59">
        <w:rPr>
          <w:sz w:val="20"/>
          <w:szCs w:val="20"/>
        </w:rPr>
        <w:t>.</w:t>
      </w:r>
      <w:r w:rsidR="004C2883" w:rsidRPr="00606B59">
        <w:rPr>
          <w:sz w:val="20"/>
          <w:szCs w:val="20"/>
        </w:rPr>
        <w:t>843″ E)</w:t>
      </w:r>
      <w:r w:rsidR="00826272" w:rsidRPr="00606B59">
        <w:rPr>
          <w:sz w:val="20"/>
          <w:szCs w:val="20"/>
          <w:lang w:bidi="ar-EG"/>
        </w:rPr>
        <w:t>, Egypt</w:t>
      </w:r>
      <w:r w:rsidR="00F9649A" w:rsidRPr="00606B59">
        <w:rPr>
          <w:sz w:val="20"/>
          <w:szCs w:val="20"/>
          <w:lang w:bidi="ar-EG"/>
        </w:rPr>
        <w:t>,</w:t>
      </w:r>
      <w:r w:rsidR="00826272" w:rsidRPr="00606B59">
        <w:rPr>
          <w:sz w:val="20"/>
          <w:szCs w:val="20"/>
          <w:lang w:bidi="ar-EG"/>
        </w:rPr>
        <w:t xml:space="preserve"> during two successive summer seasons of 201</w:t>
      </w:r>
      <w:r w:rsidR="00A33ACC" w:rsidRPr="00606B59">
        <w:rPr>
          <w:sz w:val="20"/>
          <w:szCs w:val="20"/>
          <w:lang w:bidi="ar-EG"/>
        </w:rPr>
        <w:t>1</w:t>
      </w:r>
      <w:r w:rsidR="00826272" w:rsidRPr="00606B59">
        <w:rPr>
          <w:sz w:val="20"/>
          <w:szCs w:val="20"/>
          <w:lang w:bidi="ar-EG"/>
        </w:rPr>
        <w:t xml:space="preserve"> and 201</w:t>
      </w:r>
      <w:r w:rsidR="00A33ACC" w:rsidRPr="00606B59">
        <w:rPr>
          <w:sz w:val="20"/>
          <w:szCs w:val="20"/>
          <w:lang w:bidi="ar-EG"/>
        </w:rPr>
        <w:t>2</w:t>
      </w:r>
      <w:r w:rsidR="00302097" w:rsidRPr="00606B59">
        <w:rPr>
          <w:sz w:val="20"/>
          <w:szCs w:val="20"/>
          <w:lang w:bidi="ar-EG"/>
        </w:rPr>
        <w:t>.</w:t>
      </w:r>
      <w:r w:rsidR="000930F2" w:rsidRPr="00606B59">
        <w:rPr>
          <w:sz w:val="20"/>
          <w:szCs w:val="20"/>
          <w:lang w:bidi="ar-EG"/>
        </w:rPr>
        <w:t>M</w:t>
      </w:r>
      <w:r w:rsidR="00826272" w:rsidRPr="00606B59">
        <w:rPr>
          <w:sz w:val="20"/>
          <w:szCs w:val="20"/>
          <w:lang w:bidi="ar-EG"/>
        </w:rPr>
        <w:t xml:space="preserve">aize hybrid </w:t>
      </w:r>
      <w:r w:rsidR="006764CB" w:rsidRPr="00606B59">
        <w:rPr>
          <w:sz w:val="20"/>
          <w:szCs w:val="20"/>
          <w:lang w:bidi="ar-EG"/>
        </w:rPr>
        <w:t>SC</w:t>
      </w:r>
      <w:r w:rsidR="00826272" w:rsidRPr="00606B59">
        <w:rPr>
          <w:sz w:val="20"/>
          <w:szCs w:val="20"/>
          <w:lang w:bidi="ar-EG"/>
        </w:rPr>
        <w:t>10</w:t>
      </w:r>
      <w:r w:rsidR="000930F2" w:rsidRPr="00606B59">
        <w:rPr>
          <w:sz w:val="20"/>
          <w:szCs w:val="20"/>
          <w:lang w:bidi="ar-EG"/>
        </w:rPr>
        <w:t xml:space="preserve"> was used</w:t>
      </w:r>
      <w:r w:rsidR="00826272" w:rsidRPr="00606B59">
        <w:rPr>
          <w:sz w:val="20"/>
          <w:szCs w:val="20"/>
          <w:lang w:bidi="ar-EG"/>
        </w:rPr>
        <w:t xml:space="preserve"> to study the effect of </w:t>
      </w:r>
      <w:r w:rsidR="002A52F9" w:rsidRPr="00606B59">
        <w:rPr>
          <w:sz w:val="20"/>
          <w:szCs w:val="20"/>
          <w:lang w:bidi="ar-EG"/>
        </w:rPr>
        <w:t>c</w:t>
      </w:r>
      <w:r w:rsidR="00284A9F" w:rsidRPr="00606B59">
        <w:rPr>
          <w:sz w:val="20"/>
          <w:szCs w:val="20"/>
          <w:lang w:bidi="ar-EG"/>
        </w:rPr>
        <w:t>yano</w:t>
      </w:r>
      <w:r w:rsidR="006764CB" w:rsidRPr="00606B59">
        <w:rPr>
          <w:sz w:val="20"/>
          <w:szCs w:val="20"/>
          <w:lang w:bidi="ar-EG"/>
        </w:rPr>
        <w:t>bacteria (</w:t>
      </w:r>
      <w:r w:rsidR="00284A9F" w:rsidRPr="00606B59">
        <w:rPr>
          <w:sz w:val="20"/>
          <w:szCs w:val="20"/>
          <w:lang w:bidi="ar-EG"/>
        </w:rPr>
        <w:t>C</w:t>
      </w:r>
      <w:r w:rsidR="002A52F9" w:rsidRPr="00606B59">
        <w:rPr>
          <w:sz w:val="20"/>
          <w:szCs w:val="20"/>
          <w:lang w:bidi="ar-EG"/>
        </w:rPr>
        <w:t>yano</w:t>
      </w:r>
      <w:r w:rsidR="006764CB" w:rsidRPr="00606B59">
        <w:rPr>
          <w:sz w:val="20"/>
          <w:szCs w:val="20"/>
          <w:lang w:bidi="ar-EG"/>
        </w:rPr>
        <w:t xml:space="preserve">) and nitrogen fertilizer on maize growth, grain yield, yield </w:t>
      </w:r>
      <w:r w:rsidR="005F3D5D" w:rsidRPr="00606B59">
        <w:rPr>
          <w:sz w:val="20"/>
          <w:szCs w:val="20"/>
          <w:lang w:bidi="ar-EG"/>
        </w:rPr>
        <w:t>components</w:t>
      </w:r>
      <w:r w:rsidR="006764CB" w:rsidRPr="00606B59">
        <w:rPr>
          <w:sz w:val="20"/>
          <w:szCs w:val="20"/>
          <w:lang w:bidi="ar-EG"/>
        </w:rPr>
        <w:t>, and their effects on the biological activity of the soil around the rhizosphere of maize plants</w:t>
      </w:r>
      <w:r w:rsidR="00302097" w:rsidRPr="00606B59">
        <w:rPr>
          <w:sz w:val="20"/>
          <w:szCs w:val="20"/>
          <w:lang w:bidi="ar-EG"/>
        </w:rPr>
        <w:t>.</w:t>
      </w:r>
      <w:r w:rsidR="00302097" w:rsidRPr="00606B59">
        <w:rPr>
          <w:rFonts w:eastAsia="Times New Roman" w:hint="eastAsia"/>
          <w:sz w:val="20"/>
          <w:szCs w:val="20"/>
          <w:lang w:eastAsia="zh-CN" w:bidi="ar-EG"/>
        </w:rPr>
        <w:t xml:space="preserve"> </w:t>
      </w:r>
      <w:r w:rsidR="00BE45D8" w:rsidRPr="00606B59">
        <w:rPr>
          <w:sz w:val="20"/>
          <w:szCs w:val="20"/>
          <w:lang w:bidi="ar-EG"/>
        </w:rPr>
        <w:t>F</w:t>
      </w:r>
      <w:r w:rsidR="006764CB" w:rsidRPr="00606B59">
        <w:rPr>
          <w:sz w:val="20"/>
          <w:szCs w:val="20"/>
          <w:lang w:bidi="ar-EG"/>
        </w:rPr>
        <w:t xml:space="preserve">our treatments of </w:t>
      </w:r>
      <w:r w:rsidR="002A52F9" w:rsidRPr="00606B59">
        <w:rPr>
          <w:sz w:val="20"/>
          <w:szCs w:val="20"/>
          <w:lang w:bidi="ar-EG"/>
        </w:rPr>
        <w:t>c</w:t>
      </w:r>
      <w:r w:rsidR="00284A9F" w:rsidRPr="00606B59">
        <w:rPr>
          <w:sz w:val="20"/>
          <w:szCs w:val="20"/>
          <w:lang w:bidi="ar-EG"/>
        </w:rPr>
        <w:t>yano</w:t>
      </w:r>
      <w:r w:rsidR="006764CB" w:rsidRPr="00606B59">
        <w:rPr>
          <w:sz w:val="20"/>
          <w:szCs w:val="20"/>
          <w:lang w:bidi="ar-EG"/>
        </w:rPr>
        <w:t xml:space="preserve">bacteria: 1) soaking grains in </w:t>
      </w:r>
      <w:r w:rsidR="002A52F9" w:rsidRPr="00606B59">
        <w:rPr>
          <w:sz w:val="20"/>
          <w:szCs w:val="20"/>
          <w:lang w:bidi="ar-EG"/>
        </w:rPr>
        <w:t>Cyano</w:t>
      </w:r>
      <w:r w:rsidR="006764CB" w:rsidRPr="00606B59">
        <w:rPr>
          <w:sz w:val="20"/>
          <w:szCs w:val="20"/>
          <w:lang w:bidi="ar-EG"/>
        </w:rPr>
        <w:t xml:space="preserve"> filtrate for 24 h then sprayed with </w:t>
      </w:r>
      <w:r w:rsidR="002A52F9" w:rsidRPr="00606B59">
        <w:rPr>
          <w:sz w:val="20"/>
          <w:szCs w:val="20"/>
          <w:lang w:bidi="ar-EG"/>
        </w:rPr>
        <w:t>Cyano</w:t>
      </w:r>
      <w:r w:rsidR="006764CB" w:rsidRPr="00606B59">
        <w:rPr>
          <w:sz w:val="20"/>
          <w:szCs w:val="20"/>
          <w:lang w:bidi="ar-EG"/>
        </w:rPr>
        <w:t xml:space="preserve"> filtrate a</w:t>
      </w:r>
      <w:r w:rsidR="00877ADC" w:rsidRPr="00606B59">
        <w:rPr>
          <w:sz w:val="20"/>
          <w:szCs w:val="20"/>
          <w:lang w:bidi="ar-EG"/>
        </w:rPr>
        <w:t>f</w:t>
      </w:r>
      <w:r w:rsidR="006764CB" w:rsidRPr="00606B59">
        <w:rPr>
          <w:sz w:val="20"/>
          <w:szCs w:val="20"/>
          <w:lang w:bidi="ar-EG"/>
        </w:rPr>
        <w:t>t</w:t>
      </w:r>
      <w:r w:rsidR="00877ADC" w:rsidRPr="00606B59">
        <w:rPr>
          <w:sz w:val="20"/>
          <w:szCs w:val="20"/>
          <w:lang w:bidi="ar-EG"/>
        </w:rPr>
        <w:t>er 30 d from planting</w:t>
      </w:r>
      <w:r w:rsidR="006764CB" w:rsidRPr="00606B59">
        <w:rPr>
          <w:sz w:val="20"/>
          <w:szCs w:val="20"/>
          <w:lang w:bidi="ar-EG"/>
        </w:rPr>
        <w:t>, 2) side dressing along the row (dry) then sp</w:t>
      </w:r>
      <w:r w:rsidR="00877ADC" w:rsidRPr="00606B59">
        <w:rPr>
          <w:sz w:val="20"/>
          <w:szCs w:val="20"/>
          <w:lang w:bidi="ar-EG"/>
        </w:rPr>
        <w:t>rayed at 30 d from planting</w:t>
      </w:r>
      <w:r w:rsidR="006764CB" w:rsidRPr="00606B59">
        <w:rPr>
          <w:sz w:val="20"/>
          <w:szCs w:val="20"/>
          <w:lang w:bidi="ar-EG"/>
        </w:rPr>
        <w:t>, 3) soaking grains for 24 h +</w:t>
      </w:r>
      <w:r w:rsidR="00877ADC" w:rsidRPr="00606B59">
        <w:rPr>
          <w:sz w:val="20"/>
          <w:szCs w:val="20"/>
          <w:lang w:bidi="ar-EG"/>
        </w:rPr>
        <w:t xml:space="preserve"> dry Cyano + Cyano spray</w:t>
      </w:r>
      <w:r w:rsidR="006764CB" w:rsidRPr="00606B59">
        <w:rPr>
          <w:sz w:val="20"/>
          <w:szCs w:val="20"/>
          <w:lang w:bidi="ar-EG"/>
        </w:rPr>
        <w:t>, 4) and control (untreated); and three rates of nitrogen: 107</w:t>
      </w:r>
      <w:r w:rsidR="00DC731E" w:rsidRPr="00606B59">
        <w:rPr>
          <w:sz w:val="20"/>
          <w:szCs w:val="20"/>
          <w:lang w:bidi="ar-EG"/>
        </w:rPr>
        <w:t xml:space="preserve"> (</w:t>
      </w:r>
      <w:r w:rsidR="00DC731E" w:rsidRPr="00606B59">
        <w:rPr>
          <w:sz w:val="20"/>
          <w:szCs w:val="20"/>
          <w:vertAlign w:val="superscript"/>
          <w:lang w:bidi="ar-EG"/>
        </w:rPr>
        <w:t>1</w:t>
      </w:r>
      <w:r w:rsidR="00DC731E" w:rsidRPr="00606B59">
        <w:rPr>
          <w:sz w:val="20"/>
          <w:szCs w:val="20"/>
          <w:lang w:bidi="ar-EG"/>
        </w:rPr>
        <w:t>/</w:t>
      </w:r>
      <w:r w:rsidR="00DC731E" w:rsidRPr="00606B59">
        <w:rPr>
          <w:sz w:val="20"/>
          <w:szCs w:val="20"/>
          <w:vertAlign w:val="subscript"/>
          <w:lang w:bidi="ar-EG"/>
        </w:rPr>
        <w:t>3</w:t>
      </w:r>
      <w:r w:rsidR="00DC731E" w:rsidRPr="00606B59">
        <w:rPr>
          <w:sz w:val="20"/>
          <w:szCs w:val="20"/>
          <w:lang w:bidi="ar-EG"/>
        </w:rPr>
        <w:t xml:space="preserve"> N)</w:t>
      </w:r>
      <w:r w:rsidR="006764CB" w:rsidRPr="00606B59">
        <w:rPr>
          <w:sz w:val="20"/>
          <w:szCs w:val="20"/>
          <w:lang w:bidi="ar-EG"/>
        </w:rPr>
        <w:t>, 214</w:t>
      </w:r>
      <w:r w:rsidR="00DC731E" w:rsidRPr="00606B59">
        <w:rPr>
          <w:sz w:val="20"/>
          <w:szCs w:val="20"/>
          <w:lang w:bidi="ar-EG"/>
        </w:rPr>
        <w:t xml:space="preserve"> (</w:t>
      </w:r>
      <w:r w:rsidR="00423891" w:rsidRPr="00606B59">
        <w:rPr>
          <w:sz w:val="20"/>
          <w:szCs w:val="20"/>
          <w:vertAlign w:val="superscript"/>
          <w:lang w:bidi="ar-EG"/>
        </w:rPr>
        <w:t>2</w:t>
      </w:r>
      <w:r w:rsidR="00DC731E" w:rsidRPr="00606B59">
        <w:rPr>
          <w:sz w:val="20"/>
          <w:szCs w:val="20"/>
          <w:lang w:bidi="ar-EG"/>
        </w:rPr>
        <w:t>/</w:t>
      </w:r>
      <w:r w:rsidR="00DC731E" w:rsidRPr="00606B59">
        <w:rPr>
          <w:sz w:val="20"/>
          <w:szCs w:val="20"/>
          <w:vertAlign w:val="subscript"/>
          <w:lang w:bidi="ar-EG"/>
        </w:rPr>
        <w:t xml:space="preserve">3 </w:t>
      </w:r>
      <w:r w:rsidR="00DC731E" w:rsidRPr="00606B59">
        <w:rPr>
          <w:sz w:val="20"/>
          <w:szCs w:val="20"/>
          <w:lang w:bidi="ar-EG"/>
        </w:rPr>
        <w:t xml:space="preserve">N), and 321 </w:t>
      </w:r>
      <w:r w:rsidR="006764CB" w:rsidRPr="00606B59">
        <w:rPr>
          <w:sz w:val="20"/>
          <w:szCs w:val="20"/>
          <w:lang w:bidi="ar-EG"/>
        </w:rPr>
        <w:t>kg ha</w:t>
      </w:r>
      <w:r w:rsidR="006764CB" w:rsidRPr="00606B59">
        <w:rPr>
          <w:sz w:val="20"/>
          <w:szCs w:val="20"/>
          <w:vertAlign w:val="superscript"/>
          <w:lang w:bidi="ar-EG"/>
        </w:rPr>
        <w:t>-1</w:t>
      </w:r>
      <w:r w:rsidR="00DC731E" w:rsidRPr="00606B59">
        <w:rPr>
          <w:sz w:val="20"/>
          <w:szCs w:val="20"/>
          <w:lang w:bidi="ar-EG"/>
        </w:rPr>
        <w:t>(full N rate)</w:t>
      </w:r>
      <w:r w:rsidR="00BE45D8" w:rsidRPr="00606B59">
        <w:rPr>
          <w:sz w:val="20"/>
          <w:szCs w:val="20"/>
          <w:lang w:bidi="ar-EG"/>
        </w:rPr>
        <w:t xml:space="preserve"> were used</w:t>
      </w:r>
      <w:r w:rsidR="00302097" w:rsidRPr="00606B59">
        <w:rPr>
          <w:sz w:val="20"/>
          <w:szCs w:val="20"/>
          <w:lang w:bidi="ar-EG"/>
        </w:rPr>
        <w:t>.</w:t>
      </w:r>
      <w:r w:rsidR="00CA7D28" w:rsidRPr="00606B59">
        <w:rPr>
          <w:rFonts w:eastAsia="Times New Roman" w:hint="eastAsia"/>
          <w:sz w:val="20"/>
          <w:szCs w:val="20"/>
          <w:lang w:eastAsia="zh-CN" w:bidi="ar-EG"/>
        </w:rPr>
        <w:t xml:space="preserve"> </w:t>
      </w:r>
      <w:r w:rsidR="006764CB" w:rsidRPr="00606B59">
        <w:rPr>
          <w:sz w:val="20"/>
          <w:szCs w:val="20"/>
          <w:lang w:bidi="ar-EG"/>
        </w:rPr>
        <w:t xml:space="preserve">Experimental design was split-plot with four replications, where </w:t>
      </w:r>
      <w:r w:rsidR="00F16107" w:rsidRPr="00606B59">
        <w:rPr>
          <w:sz w:val="20"/>
          <w:szCs w:val="20"/>
          <w:lang w:bidi="ar-EG"/>
        </w:rPr>
        <w:t>Cyano</w:t>
      </w:r>
      <w:r w:rsidR="006764CB" w:rsidRPr="00606B59">
        <w:rPr>
          <w:sz w:val="20"/>
          <w:szCs w:val="20"/>
          <w:lang w:bidi="ar-EG"/>
        </w:rPr>
        <w:t xml:space="preserve"> treatments were assigned to main plots and nitrogen rates in the sub plots</w:t>
      </w:r>
      <w:r w:rsidR="00302097" w:rsidRPr="00606B59">
        <w:rPr>
          <w:sz w:val="20"/>
          <w:szCs w:val="20"/>
          <w:lang w:bidi="ar-EG"/>
        </w:rPr>
        <w:t>.</w:t>
      </w:r>
      <w:r w:rsidR="00D461C1" w:rsidRPr="00606B59">
        <w:rPr>
          <w:sz w:val="20"/>
          <w:szCs w:val="20"/>
          <w:lang w:bidi="ar-EG"/>
        </w:rPr>
        <w:t xml:space="preserve"> </w:t>
      </w:r>
      <w:r w:rsidR="00F55DE2" w:rsidRPr="00606B59">
        <w:rPr>
          <w:sz w:val="20"/>
          <w:szCs w:val="20"/>
          <w:lang w:bidi="ar-EG"/>
        </w:rPr>
        <w:t xml:space="preserve">Results showed significant differences among </w:t>
      </w:r>
      <w:r w:rsidR="002A52F9" w:rsidRPr="00606B59">
        <w:rPr>
          <w:sz w:val="20"/>
          <w:szCs w:val="20"/>
          <w:lang w:bidi="ar-EG"/>
        </w:rPr>
        <w:t>Cyano</w:t>
      </w:r>
      <w:r w:rsidR="00F55DE2" w:rsidRPr="00606B59">
        <w:rPr>
          <w:sz w:val="20"/>
          <w:szCs w:val="20"/>
          <w:lang w:bidi="ar-EG"/>
        </w:rPr>
        <w:t xml:space="preserve"> treatments for</w:t>
      </w:r>
      <w:r w:rsidR="0079563E" w:rsidRPr="00606B59">
        <w:rPr>
          <w:sz w:val="20"/>
          <w:szCs w:val="20"/>
          <w:lang w:bidi="ar-EG"/>
        </w:rPr>
        <w:t xml:space="preserve"> days to 50% tasseling</w:t>
      </w:r>
      <w:r w:rsidR="00F55DE2" w:rsidRPr="00606B59">
        <w:rPr>
          <w:sz w:val="20"/>
          <w:szCs w:val="20"/>
          <w:lang w:bidi="ar-EG"/>
        </w:rPr>
        <w:t xml:space="preserve"> and</w:t>
      </w:r>
      <w:r w:rsidR="0079563E" w:rsidRPr="00606B59">
        <w:rPr>
          <w:sz w:val="20"/>
          <w:szCs w:val="20"/>
          <w:lang w:bidi="ar-EG"/>
        </w:rPr>
        <w:t xml:space="preserve"> days to 50% silking</w:t>
      </w:r>
      <w:r w:rsidR="000E3D5E" w:rsidRPr="00606B59">
        <w:rPr>
          <w:sz w:val="20"/>
          <w:szCs w:val="20"/>
          <w:lang w:bidi="ar-EG"/>
        </w:rPr>
        <w:t xml:space="preserve"> </w:t>
      </w:r>
      <w:r w:rsidR="00F55DE2" w:rsidRPr="00606B59">
        <w:rPr>
          <w:sz w:val="20"/>
          <w:szCs w:val="20"/>
          <w:lang w:bidi="ar-EG"/>
        </w:rPr>
        <w:t>in 201</w:t>
      </w:r>
      <w:r w:rsidR="000930F2" w:rsidRPr="00606B59">
        <w:rPr>
          <w:sz w:val="20"/>
          <w:szCs w:val="20"/>
          <w:lang w:bidi="ar-EG"/>
        </w:rPr>
        <w:t>2</w:t>
      </w:r>
      <w:r w:rsidR="00F55DE2" w:rsidRPr="00606B59">
        <w:rPr>
          <w:sz w:val="20"/>
          <w:szCs w:val="20"/>
          <w:lang w:bidi="ar-EG"/>
        </w:rPr>
        <w:t xml:space="preserve"> season</w:t>
      </w:r>
      <w:r w:rsidR="00302097" w:rsidRPr="00606B59">
        <w:rPr>
          <w:sz w:val="20"/>
          <w:szCs w:val="20"/>
          <w:lang w:bidi="ar-EG"/>
        </w:rPr>
        <w:t>.</w:t>
      </w:r>
      <w:r w:rsidR="00A7329F" w:rsidRPr="00606B59">
        <w:rPr>
          <w:rFonts w:eastAsia="Times New Roman" w:hint="eastAsia"/>
          <w:sz w:val="20"/>
          <w:szCs w:val="20"/>
          <w:lang w:eastAsia="zh-CN" w:bidi="ar-EG"/>
        </w:rPr>
        <w:t xml:space="preserve"> </w:t>
      </w:r>
      <w:r w:rsidR="000E3D5E" w:rsidRPr="00606B59">
        <w:rPr>
          <w:sz w:val="20"/>
          <w:szCs w:val="20"/>
          <w:lang w:bidi="ar-EG"/>
        </w:rPr>
        <w:t>Early</w:t>
      </w:r>
      <w:r w:rsidR="00B5509B" w:rsidRPr="00606B59">
        <w:rPr>
          <w:sz w:val="20"/>
          <w:szCs w:val="20"/>
          <w:lang w:bidi="ar-EG"/>
        </w:rPr>
        <w:t xml:space="preserve"> days to 50% tasseling and days to 50% silking</w:t>
      </w:r>
      <w:r w:rsidR="000E3D5E" w:rsidRPr="00606B59">
        <w:rPr>
          <w:sz w:val="20"/>
          <w:szCs w:val="20"/>
          <w:lang w:bidi="ar-EG"/>
        </w:rPr>
        <w:t xml:space="preserve"> and</w:t>
      </w:r>
      <w:r w:rsidR="00F55DE2" w:rsidRPr="00606B59">
        <w:rPr>
          <w:sz w:val="20"/>
          <w:szCs w:val="20"/>
          <w:lang w:bidi="ar-EG"/>
        </w:rPr>
        <w:t xml:space="preserve"> were associated with the application of </w:t>
      </w:r>
      <w:r w:rsidR="002A52F9" w:rsidRPr="00606B59">
        <w:rPr>
          <w:sz w:val="20"/>
          <w:szCs w:val="20"/>
          <w:lang w:bidi="ar-EG"/>
        </w:rPr>
        <w:t>Cyano</w:t>
      </w:r>
      <w:r w:rsidR="00E443B3" w:rsidRPr="00606B59">
        <w:rPr>
          <w:sz w:val="20"/>
          <w:szCs w:val="20"/>
          <w:lang w:bidi="ar-EG"/>
        </w:rPr>
        <w:t xml:space="preserve"> </w:t>
      </w:r>
      <w:r w:rsidR="00F55DE2" w:rsidRPr="00606B59">
        <w:rPr>
          <w:sz w:val="20"/>
          <w:szCs w:val="20"/>
          <w:lang w:bidi="ar-EG"/>
        </w:rPr>
        <w:t>treatment (dry + spray) in 201</w:t>
      </w:r>
      <w:r w:rsidR="000930F2" w:rsidRPr="00606B59">
        <w:rPr>
          <w:sz w:val="20"/>
          <w:szCs w:val="20"/>
          <w:lang w:bidi="ar-EG"/>
        </w:rPr>
        <w:t>2</w:t>
      </w:r>
      <w:r w:rsidR="00F55DE2" w:rsidRPr="00606B59">
        <w:rPr>
          <w:sz w:val="20"/>
          <w:szCs w:val="20"/>
          <w:lang w:bidi="ar-EG"/>
        </w:rPr>
        <w:t xml:space="preserve"> season</w:t>
      </w:r>
      <w:r w:rsidR="00302097" w:rsidRPr="00606B59">
        <w:rPr>
          <w:sz w:val="20"/>
          <w:szCs w:val="20"/>
          <w:lang w:bidi="ar-EG"/>
        </w:rPr>
        <w:t>.</w:t>
      </w:r>
      <w:r w:rsidR="00302097" w:rsidRPr="00606B59">
        <w:rPr>
          <w:rFonts w:eastAsia="Times New Roman" w:hint="eastAsia"/>
          <w:sz w:val="20"/>
          <w:szCs w:val="20"/>
          <w:lang w:eastAsia="zh-CN" w:bidi="ar-EG"/>
        </w:rPr>
        <w:t xml:space="preserve"> </w:t>
      </w:r>
      <w:r w:rsidR="008179AE" w:rsidRPr="00606B59">
        <w:rPr>
          <w:sz w:val="20"/>
          <w:szCs w:val="20"/>
          <w:lang w:bidi="ar-EG"/>
        </w:rPr>
        <w:t xml:space="preserve">However, </w:t>
      </w:r>
      <w:r w:rsidR="002A52F9" w:rsidRPr="00606B59">
        <w:rPr>
          <w:sz w:val="20"/>
          <w:szCs w:val="20"/>
          <w:lang w:bidi="ar-EG"/>
        </w:rPr>
        <w:t>Cyano</w:t>
      </w:r>
      <w:r w:rsidR="00297014" w:rsidRPr="00606B59">
        <w:rPr>
          <w:sz w:val="20"/>
          <w:szCs w:val="20"/>
          <w:lang w:bidi="ar-EG"/>
        </w:rPr>
        <w:t xml:space="preserve"> did not affect </w:t>
      </w:r>
      <w:r w:rsidR="001B1A34" w:rsidRPr="00606B59">
        <w:rPr>
          <w:sz w:val="20"/>
          <w:szCs w:val="20"/>
          <w:lang w:bidi="ar-EG"/>
        </w:rPr>
        <w:t xml:space="preserve">days to 50% tasseling and days to 50% silking </w:t>
      </w:r>
      <w:r w:rsidR="00297014" w:rsidRPr="00606B59">
        <w:rPr>
          <w:sz w:val="20"/>
          <w:szCs w:val="20"/>
          <w:lang w:bidi="ar-EG"/>
        </w:rPr>
        <w:t xml:space="preserve">in </w:t>
      </w:r>
      <w:r w:rsidR="009B1FC7" w:rsidRPr="00606B59">
        <w:rPr>
          <w:sz w:val="20"/>
          <w:szCs w:val="20"/>
          <w:lang w:bidi="ar-EG"/>
        </w:rPr>
        <w:t>2011</w:t>
      </w:r>
      <w:r w:rsidR="00297014" w:rsidRPr="00606B59">
        <w:rPr>
          <w:sz w:val="20"/>
          <w:szCs w:val="20"/>
          <w:lang w:bidi="ar-EG"/>
        </w:rPr>
        <w:t xml:space="preserve"> season</w:t>
      </w:r>
      <w:r w:rsidR="00302097" w:rsidRPr="00606B59">
        <w:rPr>
          <w:sz w:val="20"/>
          <w:szCs w:val="20"/>
          <w:lang w:bidi="ar-EG"/>
        </w:rPr>
        <w:t>.</w:t>
      </w:r>
      <w:r w:rsidR="00302097" w:rsidRPr="00606B59">
        <w:rPr>
          <w:rFonts w:eastAsia="Times New Roman" w:hint="eastAsia"/>
          <w:sz w:val="20"/>
          <w:szCs w:val="20"/>
          <w:lang w:eastAsia="zh-CN" w:bidi="ar-EG"/>
        </w:rPr>
        <w:t xml:space="preserve"> </w:t>
      </w:r>
      <w:r w:rsidR="00E443B3" w:rsidRPr="00606B59">
        <w:rPr>
          <w:sz w:val="20"/>
          <w:szCs w:val="20"/>
          <w:lang w:bidi="ar-EG"/>
        </w:rPr>
        <w:t>T</w:t>
      </w:r>
      <w:r w:rsidR="004B32F6" w:rsidRPr="00606B59">
        <w:rPr>
          <w:sz w:val="20"/>
          <w:szCs w:val="20"/>
          <w:lang w:bidi="ar-EG"/>
        </w:rPr>
        <w:t xml:space="preserve">reatment of </w:t>
      </w:r>
      <w:r w:rsidR="002A52F9" w:rsidRPr="00606B59">
        <w:rPr>
          <w:sz w:val="20"/>
          <w:szCs w:val="20"/>
          <w:lang w:bidi="ar-EG"/>
        </w:rPr>
        <w:t>Cyano</w:t>
      </w:r>
      <w:r w:rsidR="004B32F6" w:rsidRPr="00606B59">
        <w:rPr>
          <w:sz w:val="20"/>
          <w:szCs w:val="20"/>
          <w:lang w:bidi="ar-EG"/>
        </w:rPr>
        <w:t xml:space="preserve"> (soaking + dry + spray) was accompanied with the tallest plants and the highest values of ear heights</w:t>
      </w:r>
      <w:r w:rsidR="00302097" w:rsidRPr="00606B59">
        <w:rPr>
          <w:sz w:val="20"/>
          <w:szCs w:val="20"/>
          <w:lang w:bidi="ar-EG"/>
        </w:rPr>
        <w:t>.</w:t>
      </w:r>
      <w:r w:rsidR="00302097" w:rsidRPr="00606B59">
        <w:rPr>
          <w:rFonts w:eastAsia="Times New Roman" w:hint="eastAsia"/>
          <w:sz w:val="20"/>
          <w:szCs w:val="20"/>
          <w:lang w:eastAsia="zh-CN" w:bidi="ar-EG"/>
        </w:rPr>
        <w:t xml:space="preserve"> </w:t>
      </w:r>
      <w:r w:rsidR="004B32F6" w:rsidRPr="00606B59">
        <w:rPr>
          <w:sz w:val="20"/>
          <w:szCs w:val="20"/>
          <w:lang w:bidi="ar-EG"/>
        </w:rPr>
        <w:t xml:space="preserve">While, the shortest plants and the lowest values of ear heights were associated with using </w:t>
      </w:r>
      <w:r w:rsidR="002A52F9" w:rsidRPr="00606B59">
        <w:rPr>
          <w:sz w:val="20"/>
          <w:szCs w:val="20"/>
          <w:lang w:bidi="ar-EG"/>
        </w:rPr>
        <w:t>Cyano</w:t>
      </w:r>
      <w:r w:rsidR="004B32F6" w:rsidRPr="00606B59">
        <w:rPr>
          <w:sz w:val="20"/>
          <w:szCs w:val="20"/>
          <w:lang w:bidi="ar-EG"/>
        </w:rPr>
        <w:t xml:space="preserve"> (soaking + spray)</w:t>
      </w:r>
      <w:r w:rsidR="00302097" w:rsidRPr="00606B59">
        <w:rPr>
          <w:sz w:val="20"/>
          <w:szCs w:val="20"/>
          <w:lang w:bidi="ar-EG"/>
        </w:rPr>
        <w:t>.</w:t>
      </w:r>
      <w:r w:rsidR="00A7329F" w:rsidRPr="00606B59">
        <w:rPr>
          <w:rFonts w:eastAsia="Times New Roman" w:hint="eastAsia"/>
          <w:sz w:val="20"/>
          <w:szCs w:val="20"/>
          <w:lang w:eastAsia="zh-CN" w:bidi="ar-EG"/>
        </w:rPr>
        <w:t xml:space="preserve"> </w:t>
      </w:r>
      <w:r w:rsidR="00426622" w:rsidRPr="00606B59">
        <w:rPr>
          <w:sz w:val="20"/>
          <w:szCs w:val="20"/>
          <w:lang w:bidi="ar-EG"/>
        </w:rPr>
        <w:t xml:space="preserve">Effect of </w:t>
      </w:r>
      <w:r w:rsidR="002A52F9" w:rsidRPr="00606B59">
        <w:rPr>
          <w:sz w:val="20"/>
          <w:szCs w:val="20"/>
          <w:lang w:bidi="ar-EG"/>
        </w:rPr>
        <w:t>Cyano</w:t>
      </w:r>
      <w:r w:rsidR="00426622" w:rsidRPr="00606B59">
        <w:rPr>
          <w:sz w:val="20"/>
          <w:szCs w:val="20"/>
          <w:lang w:bidi="ar-EG"/>
        </w:rPr>
        <w:t xml:space="preserve"> inoculation on grain yield was significant</w:t>
      </w:r>
      <w:r w:rsidR="008622A5" w:rsidRPr="00606B59">
        <w:rPr>
          <w:sz w:val="20"/>
          <w:szCs w:val="20"/>
          <w:lang w:bidi="ar-EG"/>
        </w:rPr>
        <w:t xml:space="preserve"> in both years</w:t>
      </w:r>
      <w:r w:rsidR="00302097" w:rsidRPr="00606B59">
        <w:rPr>
          <w:sz w:val="20"/>
          <w:szCs w:val="20"/>
          <w:lang w:bidi="ar-EG"/>
        </w:rPr>
        <w:t>.</w:t>
      </w:r>
      <w:r w:rsidR="00F9649A" w:rsidRPr="00606B59">
        <w:rPr>
          <w:sz w:val="20"/>
          <w:szCs w:val="20"/>
          <w:lang w:bidi="ar-EG"/>
        </w:rPr>
        <w:t xml:space="preserve"> </w:t>
      </w:r>
      <w:r w:rsidR="00426622" w:rsidRPr="00606B59">
        <w:rPr>
          <w:sz w:val="20"/>
          <w:szCs w:val="20"/>
          <w:lang w:bidi="ar-EG"/>
        </w:rPr>
        <w:t xml:space="preserve">The highest grain yield was </w:t>
      </w:r>
      <w:r w:rsidR="00E443B3" w:rsidRPr="00606B59">
        <w:rPr>
          <w:sz w:val="20"/>
          <w:szCs w:val="20"/>
          <w:lang w:bidi="ar-EG"/>
        </w:rPr>
        <w:t xml:space="preserve">associated with </w:t>
      </w:r>
      <w:r w:rsidR="002A52F9" w:rsidRPr="00606B59">
        <w:rPr>
          <w:sz w:val="20"/>
          <w:szCs w:val="20"/>
          <w:lang w:bidi="ar-EG"/>
        </w:rPr>
        <w:t>Cyano</w:t>
      </w:r>
      <w:r w:rsidR="00E443B3" w:rsidRPr="00606B59">
        <w:rPr>
          <w:sz w:val="20"/>
          <w:szCs w:val="20"/>
          <w:lang w:bidi="ar-EG"/>
        </w:rPr>
        <w:t xml:space="preserve"> </w:t>
      </w:r>
      <w:r w:rsidR="00426622" w:rsidRPr="00606B59">
        <w:rPr>
          <w:sz w:val="20"/>
          <w:szCs w:val="20"/>
          <w:lang w:bidi="ar-EG"/>
        </w:rPr>
        <w:t>treatment (</w:t>
      </w:r>
      <w:r w:rsidR="00E443B3" w:rsidRPr="00606B59">
        <w:rPr>
          <w:sz w:val="20"/>
          <w:szCs w:val="20"/>
          <w:lang w:bidi="ar-EG"/>
        </w:rPr>
        <w:t>s</w:t>
      </w:r>
      <w:r w:rsidR="00426622" w:rsidRPr="00606B59">
        <w:rPr>
          <w:sz w:val="20"/>
          <w:szCs w:val="20"/>
          <w:lang w:bidi="ar-EG"/>
        </w:rPr>
        <w:t xml:space="preserve">oaking + </w:t>
      </w:r>
      <w:r w:rsidR="00E443B3" w:rsidRPr="00606B59">
        <w:rPr>
          <w:sz w:val="20"/>
          <w:szCs w:val="20"/>
          <w:lang w:bidi="ar-EG"/>
        </w:rPr>
        <w:t>d</w:t>
      </w:r>
      <w:r w:rsidR="00426622" w:rsidRPr="00606B59">
        <w:rPr>
          <w:sz w:val="20"/>
          <w:szCs w:val="20"/>
          <w:lang w:bidi="ar-EG"/>
        </w:rPr>
        <w:t>ry + spray)</w:t>
      </w:r>
      <w:r w:rsidR="00302097" w:rsidRPr="00606B59">
        <w:rPr>
          <w:sz w:val="20"/>
          <w:szCs w:val="20"/>
          <w:lang w:bidi="ar-EG"/>
        </w:rPr>
        <w:t>.</w:t>
      </w:r>
      <w:r w:rsidR="00F73A7E" w:rsidRPr="00606B59">
        <w:rPr>
          <w:sz w:val="20"/>
          <w:szCs w:val="20"/>
          <w:lang w:bidi="ar-EG"/>
        </w:rPr>
        <w:t>The high</w:t>
      </w:r>
      <w:r w:rsidR="00727642" w:rsidRPr="00606B59">
        <w:rPr>
          <w:sz w:val="20"/>
          <w:szCs w:val="20"/>
          <w:lang w:bidi="ar-EG"/>
        </w:rPr>
        <w:t>est</w:t>
      </w:r>
      <w:r w:rsidR="00F73A7E" w:rsidRPr="00606B59">
        <w:rPr>
          <w:sz w:val="20"/>
          <w:szCs w:val="20"/>
          <w:lang w:bidi="ar-EG"/>
        </w:rPr>
        <w:t xml:space="preserve"> values for</w:t>
      </w:r>
      <w:r w:rsidR="00F9649A" w:rsidRPr="00606B59">
        <w:rPr>
          <w:sz w:val="20"/>
          <w:szCs w:val="20"/>
          <w:lang w:bidi="ar-EG"/>
        </w:rPr>
        <w:t xml:space="preserve"> any of</w:t>
      </w:r>
      <w:r w:rsidR="00F73A7E" w:rsidRPr="00606B59">
        <w:rPr>
          <w:sz w:val="20"/>
          <w:szCs w:val="20"/>
          <w:lang w:bidi="ar-EG"/>
        </w:rPr>
        <w:t xml:space="preserve"> ear length and ear </w:t>
      </w:r>
      <w:r w:rsidR="00F9649A" w:rsidRPr="00606B59">
        <w:rPr>
          <w:sz w:val="20"/>
          <w:szCs w:val="20"/>
          <w:lang w:bidi="ar-EG"/>
        </w:rPr>
        <w:t>diameter was</w:t>
      </w:r>
      <w:r w:rsidR="00F73A7E" w:rsidRPr="00606B59">
        <w:rPr>
          <w:sz w:val="20"/>
          <w:szCs w:val="20"/>
          <w:lang w:bidi="ar-EG"/>
        </w:rPr>
        <w:t xml:space="preserve"> recorded as a result of using </w:t>
      </w:r>
      <w:r w:rsidR="002A52F9" w:rsidRPr="00606B59">
        <w:rPr>
          <w:sz w:val="20"/>
          <w:szCs w:val="20"/>
          <w:lang w:bidi="ar-EG"/>
        </w:rPr>
        <w:t>Cyano</w:t>
      </w:r>
      <w:r w:rsidR="00F73A7E" w:rsidRPr="00606B59">
        <w:rPr>
          <w:sz w:val="20"/>
          <w:szCs w:val="20"/>
          <w:lang w:bidi="ar-EG"/>
        </w:rPr>
        <w:t xml:space="preserve"> </w:t>
      </w:r>
      <w:r w:rsidR="00727642" w:rsidRPr="00606B59">
        <w:rPr>
          <w:sz w:val="20"/>
          <w:szCs w:val="20"/>
          <w:lang w:bidi="ar-EG"/>
        </w:rPr>
        <w:t xml:space="preserve">treatment </w:t>
      </w:r>
      <w:r w:rsidR="00F73A7E" w:rsidRPr="00606B59">
        <w:rPr>
          <w:sz w:val="20"/>
          <w:szCs w:val="20"/>
          <w:lang w:bidi="ar-EG"/>
        </w:rPr>
        <w:t>(soaking + spray)</w:t>
      </w:r>
      <w:r w:rsidR="00302097" w:rsidRPr="00606B59">
        <w:rPr>
          <w:sz w:val="20"/>
          <w:szCs w:val="20"/>
          <w:lang w:bidi="ar-EG"/>
        </w:rPr>
        <w:t>.</w:t>
      </w:r>
      <w:r w:rsidR="00F9649A" w:rsidRPr="00606B59">
        <w:rPr>
          <w:sz w:val="20"/>
          <w:szCs w:val="20"/>
          <w:lang w:bidi="ar-EG"/>
        </w:rPr>
        <w:t xml:space="preserve"> </w:t>
      </w:r>
      <w:r w:rsidR="00DA0375" w:rsidRPr="00606B59">
        <w:rPr>
          <w:sz w:val="20"/>
          <w:szCs w:val="20"/>
          <w:lang w:bidi="ar-EG"/>
        </w:rPr>
        <w:t>Number of kernels row</w:t>
      </w:r>
      <w:r w:rsidR="00DA0375" w:rsidRPr="00606B59">
        <w:rPr>
          <w:sz w:val="20"/>
          <w:szCs w:val="20"/>
          <w:vertAlign w:val="superscript"/>
          <w:lang w:bidi="ar-EG"/>
        </w:rPr>
        <w:t>-1</w:t>
      </w:r>
      <w:r w:rsidR="00DA0375" w:rsidRPr="00606B59">
        <w:rPr>
          <w:sz w:val="20"/>
          <w:szCs w:val="20"/>
          <w:lang w:bidi="ar-EG"/>
        </w:rPr>
        <w:t xml:space="preserve"> was significantly affected by </w:t>
      </w:r>
      <w:r w:rsidR="002A52F9" w:rsidRPr="00606B59">
        <w:rPr>
          <w:sz w:val="20"/>
          <w:szCs w:val="20"/>
          <w:lang w:bidi="ar-EG"/>
        </w:rPr>
        <w:t>Cyano</w:t>
      </w:r>
      <w:r w:rsidR="00DA0375" w:rsidRPr="00606B59">
        <w:rPr>
          <w:sz w:val="20"/>
          <w:szCs w:val="20"/>
          <w:lang w:bidi="ar-EG"/>
        </w:rPr>
        <w:t xml:space="preserve"> inoculation in the two years</w:t>
      </w:r>
      <w:r w:rsidR="00302097" w:rsidRPr="00606B59">
        <w:rPr>
          <w:sz w:val="20"/>
          <w:szCs w:val="20"/>
          <w:lang w:bidi="ar-EG"/>
        </w:rPr>
        <w:t>.</w:t>
      </w:r>
      <w:r w:rsidR="008028D4" w:rsidRPr="00606B59">
        <w:rPr>
          <w:rFonts w:eastAsia="Times New Roman" w:hint="eastAsia"/>
          <w:sz w:val="20"/>
          <w:szCs w:val="20"/>
          <w:lang w:eastAsia="zh-CN" w:bidi="ar-EG"/>
        </w:rPr>
        <w:t xml:space="preserve"> </w:t>
      </w:r>
      <w:r w:rsidR="008A36BF" w:rsidRPr="00606B59">
        <w:rPr>
          <w:sz w:val="20"/>
          <w:szCs w:val="20"/>
          <w:lang w:bidi="ar-EG"/>
        </w:rPr>
        <w:t>Nitrogen application hastened the time of tasseling and silking</w:t>
      </w:r>
      <w:r w:rsidR="00302097" w:rsidRPr="00606B59">
        <w:rPr>
          <w:sz w:val="20"/>
          <w:szCs w:val="20"/>
          <w:lang w:bidi="ar-EG"/>
        </w:rPr>
        <w:t>.</w:t>
      </w:r>
      <w:r w:rsidR="008028D4" w:rsidRPr="00606B59">
        <w:rPr>
          <w:rFonts w:eastAsia="Times New Roman" w:hint="eastAsia"/>
          <w:sz w:val="20"/>
          <w:szCs w:val="20"/>
          <w:lang w:eastAsia="zh-CN" w:bidi="ar-EG"/>
        </w:rPr>
        <w:t xml:space="preserve"> </w:t>
      </w:r>
      <w:r w:rsidR="005F3D5D" w:rsidRPr="00606B59">
        <w:rPr>
          <w:sz w:val="20"/>
          <w:szCs w:val="20"/>
          <w:lang w:bidi="ar-EG"/>
        </w:rPr>
        <w:t xml:space="preserve">The </w:t>
      </w:r>
      <w:r w:rsidR="001E7027" w:rsidRPr="00606B59">
        <w:rPr>
          <w:sz w:val="20"/>
          <w:szCs w:val="20"/>
          <w:lang w:bidi="ar-EG"/>
        </w:rPr>
        <w:t>increase</w:t>
      </w:r>
      <w:r w:rsidR="005F3D5D" w:rsidRPr="00606B59">
        <w:rPr>
          <w:sz w:val="20"/>
          <w:szCs w:val="20"/>
          <w:lang w:bidi="ar-EG"/>
        </w:rPr>
        <w:t xml:space="preserve"> of</w:t>
      </w:r>
      <w:r w:rsidR="0000475B" w:rsidRPr="00606B59">
        <w:rPr>
          <w:sz w:val="20"/>
          <w:szCs w:val="20"/>
          <w:lang w:bidi="ar-EG"/>
        </w:rPr>
        <w:t xml:space="preserve"> nitrogen</w:t>
      </w:r>
      <w:r w:rsidR="001E7027" w:rsidRPr="00606B59">
        <w:rPr>
          <w:sz w:val="20"/>
          <w:szCs w:val="20"/>
          <w:lang w:bidi="ar-EG"/>
        </w:rPr>
        <w:t xml:space="preserve"> rate from </w:t>
      </w:r>
      <w:r w:rsidR="001E7027" w:rsidRPr="00606B59">
        <w:rPr>
          <w:sz w:val="20"/>
          <w:szCs w:val="20"/>
          <w:vertAlign w:val="superscript"/>
          <w:lang w:bidi="ar-EG"/>
        </w:rPr>
        <w:t>1</w:t>
      </w:r>
      <w:r w:rsidR="001E7027" w:rsidRPr="00606B59">
        <w:rPr>
          <w:sz w:val="20"/>
          <w:szCs w:val="20"/>
          <w:lang w:bidi="ar-EG"/>
        </w:rPr>
        <w:t>/</w:t>
      </w:r>
      <w:r w:rsidR="001E7027" w:rsidRPr="00606B59">
        <w:rPr>
          <w:sz w:val="20"/>
          <w:szCs w:val="20"/>
          <w:vertAlign w:val="subscript"/>
          <w:lang w:bidi="ar-EG"/>
        </w:rPr>
        <w:t>3</w:t>
      </w:r>
      <w:r w:rsidR="001E7027" w:rsidRPr="00606B59">
        <w:rPr>
          <w:sz w:val="20"/>
          <w:szCs w:val="20"/>
          <w:lang w:bidi="ar-EG"/>
        </w:rPr>
        <w:t xml:space="preserve"> N to full N</w:t>
      </w:r>
      <w:r w:rsidR="005F3D5D" w:rsidRPr="00606B59">
        <w:rPr>
          <w:sz w:val="20"/>
          <w:szCs w:val="20"/>
          <w:lang w:bidi="ar-EG"/>
        </w:rPr>
        <w:t xml:space="preserve"> increased significantly the </w:t>
      </w:r>
      <w:r w:rsidR="0000475B" w:rsidRPr="00606B59">
        <w:rPr>
          <w:sz w:val="20"/>
          <w:szCs w:val="20"/>
          <w:lang w:bidi="ar-EG"/>
        </w:rPr>
        <w:t>plant height</w:t>
      </w:r>
      <w:r w:rsidR="00302097" w:rsidRPr="00606B59">
        <w:rPr>
          <w:sz w:val="20"/>
          <w:szCs w:val="20"/>
          <w:lang w:bidi="ar-EG"/>
        </w:rPr>
        <w:t>.</w:t>
      </w:r>
      <w:r w:rsidR="00302097" w:rsidRPr="00606B59">
        <w:rPr>
          <w:rFonts w:eastAsia="Times New Roman" w:hint="eastAsia"/>
          <w:sz w:val="20"/>
          <w:szCs w:val="20"/>
          <w:lang w:eastAsia="zh-CN" w:bidi="ar-EG"/>
        </w:rPr>
        <w:t xml:space="preserve"> </w:t>
      </w:r>
      <w:r w:rsidR="00727642" w:rsidRPr="00606B59">
        <w:rPr>
          <w:sz w:val="20"/>
          <w:szCs w:val="20"/>
          <w:lang w:bidi="ar-EG"/>
        </w:rPr>
        <w:t xml:space="preserve">Application of </w:t>
      </w:r>
      <w:r w:rsidR="00D61B87" w:rsidRPr="00606B59">
        <w:rPr>
          <w:sz w:val="20"/>
          <w:szCs w:val="20"/>
          <w:vertAlign w:val="superscript"/>
          <w:lang w:bidi="ar-EG"/>
        </w:rPr>
        <w:t>1</w:t>
      </w:r>
      <w:r w:rsidR="00D61B87" w:rsidRPr="00606B59">
        <w:rPr>
          <w:sz w:val="20"/>
          <w:szCs w:val="20"/>
          <w:lang w:bidi="ar-EG"/>
        </w:rPr>
        <w:t>/</w:t>
      </w:r>
      <w:r w:rsidR="00D61B87" w:rsidRPr="00606B59">
        <w:rPr>
          <w:sz w:val="20"/>
          <w:szCs w:val="20"/>
          <w:vertAlign w:val="subscript"/>
          <w:lang w:bidi="ar-EG"/>
        </w:rPr>
        <w:t>3</w:t>
      </w:r>
      <w:r w:rsidR="00727642" w:rsidRPr="00606B59">
        <w:rPr>
          <w:sz w:val="20"/>
          <w:szCs w:val="20"/>
          <w:lang w:bidi="ar-EG"/>
        </w:rPr>
        <w:t xml:space="preserve"> N ha</w:t>
      </w:r>
      <w:r w:rsidR="00727642" w:rsidRPr="00606B59">
        <w:rPr>
          <w:sz w:val="20"/>
          <w:szCs w:val="20"/>
          <w:vertAlign w:val="superscript"/>
          <w:lang w:bidi="ar-EG"/>
        </w:rPr>
        <w:t>-1</w:t>
      </w:r>
      <w:r w:rsidR="00727642" w:rsidRPr="00606B59">
        <w:rPr>
          <w:sz w:val="20"/>
          <w:szCs w:val="20"/>
          <w:lang w:bidi="ar-EG"/>
        </w:rPr>
        <w:t xml:space="preserve"> was accompanied with t</w:t>
      </w:r>
      <w:r w:rsidR="00424D60" w:rsidRPr="00606B59">
        <w:rPr>
          <w:sz w:val="20"/>
          <w:szCs w:val="20"/>
          <w:lang w:bidi="ar-EG"/>
        </w:rPr>
        <w:t>he shortest plants</w:t>
      </w:r>
      <w:r w:rsidR="006C479D" w:rsidRPr="00606B59">
        <w:rPr>
          <w:sz w:val="20"/>
          <w:szCs w:val="20"/>
          <w:lang w:bidi="ar-EG"/>
        </w:rPr>
        <w:t xml:space="preserve"> and the lowest values of ear height</w:t>
      </w:r>
      <w:r w:rsidR="00302097" w:rsidRPr="00606B59">
        <w:rPr>
          <w:sz w:val="20"/>
          <w:szCs w:val="20"/>
          <w:lang w:bidi="ar-EG"/>
        </w:rPr>
        <w:t>.</w:t>
      </w:r>
      <w:r w:rsidR="00302097" w:rsidRPr="00606B59">
        <w:rPr>
          <w:rFonts w:eastAsia="Times New Roman" w:hint="eastAsia"/>
          <w:sz w:val="20"/>
          <w:szCs w:val="20"/>
          <w:lang w:eastAsia="zh-CN" w:bidi="ar-EG"/>
        </w:rPr>
        <w:t xml:space="preserve"> </w:t>
      </w:r>
      <w:r w:rsidR="00727642" w:rsidRPr="00606B59">
        <w:rPr>
          <w:sz w:val="20"/>
          <w:szCs w:val="20"/>
          <w:lang w:bidi="ar-EG"/>
        </w:rPr>
        <w:t>G</w:t>
      </w:r>
      <w:r w:rsidR="008706E0" w:rsidRPr="00606B59">
        <w:rPr>
          <w:sz w:val="20"/>
          <w:szCs w:val="20"/>
          <w:lang w:bidi="ar-EG"/>
        </w:rPr>
        <w:t>rain yield</w:t>
      </w:r>
      <w:r w:rsidR="00680F1B" w:rsidRPr="00606B59">
        <w:rPr>
          <w:sz w:val="20"/>
          <w:szCs w:val="20"/>
          <w:lang w:bidi="ar-EG"/>
        </w:rPr>
        <w:t xml:space="preserve"> </w:t>
      </w:r>
      <w:r w:rsidR="008706E0" w:rsidRPr="00606B59">
        <w:rPr>
          <w:sz w:val="20"/>
          <w:szCs w:val="20"/>
          <w:lang w:bidi="ar-EG"/>
        </w:rPr>
        <w:t xml:space="preserve">increased as N increased up to the highest </w:t>
      </w:r>
      <w:r w:rsidR="00F9649A" w:rsidRPr="00606B59">
        <w:rPr>
          <w:sz w:val="20"/>
          <w:szCs w:val="20"/>
          <w:lang w:bidi="ar-EG"/>
        </w:rPr>
        <w:t>rate</w:t>
      </w:r>
      <w:r w:rsidR="00302097" w:rsidRPr="00606B59">
        <w:rPr>
          <w:sz w:val="20"/>
          <w:szCs w:val="20"/>
          <w:lang w:bidi="ar-EG"/>
        </w:rPr>
        <w:t>.</w:t>
      </w:r>
      <w:r w:rsidR="008028D4" w:rsidRPr="00606B59">
        <w:rPr>
          <w:rFonts w:eastAsia="Times New Roman" w:hint="eastAsia"/>
          <w:sz w:val="20"/>
          <w:szCs w:val="20"/>
          <w:lang w:eastAsia="zh-CN" w:bidi="ar-EG"/>
        </w:rPr>
        <w:t xml:space="preserve"> </w:t>
      </w:r>
      <w:r w:rsidR="003C5296" w:rsidRPr="00606B59">
        <w:rPr>
          <w:sz w:val="20"/>
          <w:szCs w:val="20"/>
          <w:lang w:bidi="ar-EG"/>
        </w:rPr>
        <w:t>Regarding yield components, ear length, ear diameter, and number of kernels row</w:t>
      </w:r>
      <w:r w:rsidR="003C5296" w:rsidRPr="00606B59">
        <w:rPr>
          <w:sz w:val="20"/>
          <w:szCs w:val="20"/>
          <w:vertAlign w:val="superscript"/>
          <w:lang w:bidi="ar-EG"/>
        </w:rPr>
        <w:t>-1</w:t>
      </w:r>
      <w:r w:rsidR="003C5296" w:rsidRPr="00606B59">
        <w:rPr>
          <w:sz w:val="20"/>
          <w:szCs w:val="20"/>
          <w:lang w:bidi="ar-EG"/>
        </w:rPr>
        <w:t xml:space="preserve"> were significantly affected by N </w:t>
      </w:r>
      <w:r w:rsidR="00727642" w:rsidRPr="00606B59">
        <w:rPr>
          <w:sz w:val="20"/>
          <w:szCs w:val="20"/>
          <w:lang w:bidi="ar-EG"/>
        </w:rPr>
        <w:t>application</w:t>
      </w:r>
      <w:r w:rsidR="00302097" w:rsidRPr="00606B59">
        <w:rPr>
          <w:sz w:val="20"/>
          <w:szCs w:val="20"/>
          <w:lang w:bidi="ar-EG"/>
        </w:rPr>
        <w:t>.</w:t>
      </w:r>
      <w:r w:rsidR="00302097" w:rsidRPr="00606B59">
        <w:rPr>
          <w:rFonts w:eastAsia="Times New Roman" w:hint="eastAsia"/>
          <w:sz w:val="20"/>
          <w:szCs w:val="20"/>
          <w:lang w:eastAsia="zh-CN" w:bidi="ar-EG"/>
        </w:rPr>
        <w:t xml:space="preserve"> </w:t>
      </w:r>
      <w:r w:rsidR="000C0AA3" w:rsidRPr="00606B59">
        <w:rPr>
          <w:sz w:val="20"/>
          <w:szCs w:val="20"/>
          <w:lang w:bidi="ar-EG"/>
        </w:rPr>
        <w:t>Increasing N levels up to</w:t>
      </w:r>
      <w:r w:rsidR="003B3503" w:rsidRPr="00606B59">
        <w:rPr>
          <w:sz w:val="20"/>
          <w:szCs w:val="20"/>
          <w:lang w:bidi="ar-EG"/>
        </w:rPr>
        <w:t xml:space="preserve"> full N rate</w:t>
      </w:r>
      <w:r w:rsidR="000C0AA3" w:rsidRPr="00606B59">
        <w:rPr>
          <w:sz w:val="20"/>
          <w:szCs w:val="20"/>
          <w:lang w:bidi="ar-EG"/>
        </w:rPr>
        <w:t xml:space="preserve"> </w:t>
      </w:r>
      <w:r w:rsidR="003B3503" w:rsidRPr="00606B59">
        <w:rPr>
          <w:sz w:val="20"/>
          <w:szCs w:val="20"/>
          <w:lang w:bidi="ar-EG"/>
        </w:rPr>
        <w:t>(</w:t>
      </w:r>
      <w:r w:rsidR="000C0AA3" w:rsidRPr="00606B59">
        <w:rPr>
          <w:sz w:val="20"/>
          <w:szCs w:val="20"/>
          <w:lang w:bidi="ar-EG"/>
        </w:rPr>
        <w:t>the highest</w:t>
      </w:r>
      <w:r w:rsidR="003B3503" w:rsidRPr="00606B59">
        <w:rPr>
          <w:sz w:val="20"/>
          <w:szCs w:val="20"/>
          <w:lang w:bidi="ar-EG"/>
        </w:rPr>
        <w:t xml:space="preserve"> N</w:t>
      </w:r>
      <w:r w:rsidR="000C0AA3" w:rsidRPr="00606B59">
        <w:rPr>
          <w:sz w:val="20"/>
          <w:szCs w:val="20"/>
          <w:lang w:bidi="ar-EG"/>
        </w:rPr>
        <w:t xml:space="preserve"> rate</w:t>
      </w:r>
      <w:r w:rsidR="003B3503" w:rsidRPr="00606B59">
        <w:rPr>
          <w:sz w:val="20"/>
          <w:szCs w:val="20"/>
          <w:lang w:bidi="ar-EG"/>
        </w:rPr>
        <w:t xml:space="preserve">) </w:t>
      </w:r>
      <w:r w:rsidR="000C0AA3" w:rsidRPr="00606B59">
        <w:rPr>
          <w:sz w:val="20"/>
          <w:szCs w:val="20"/>
          <w:lang w:bidi="ar-EG"/>
        </w:rPr>
        <w:t>was associated with the tallest ears and the highest values for</w:t>
      </w:r>
      <w:r w:rsidR="00D751B5" w:rsidRPr="00606B59">
        <w:rPr>
          <w:sz w:val="20"/>
          <w:szCs w:val="20"/>
          <w:lang w:bidi="ar-EG"/>
        </w:rPr>
        <w:t xml:space="preserve"> number of</w:t>
      </w:r>
      <w:r w:rsidR="000C0AA3" w:rsidRPr="00606B59">
        <w:rPr>
          <w:sz w:val="20"/>
          <w:szCs w:val="20"/>
          <w:lang w:bidi="ar-EG"/>
        </w:rPr>
        <w:t xml:space="preserve"> </w:t>
      </w:r>
      <w:r w:rsidR="00D61B87" w:rsidRPr="00606B59">
        <w:rPr>
          <w:sz w:val="20"/>
          <w:szCs w:val="20"/>
          <w:lang w:bidi="ar-EG"/>
        </w:rPr>
        <w:t>kernel row</w:t>
      </w:r>
      <w:r w:rsidR="00D61B87" w:rsidRPr="00606B59">
        <w:rPr>
          <w:sz w:val="20"/>
          <w:szCs w:val="20"/>
          <w:vertAlign w:val="superscript"/>
          <w:lang w:bidi="ar-EG"/>
        </w:rPr>
        <w:t>-1</w:t>
      </w:r>
      <w:r w:rsidR="000C0AA3" w:rsidRPr="00606B59">
        <w:rPr>
          <w:sz w:val="20"/>
          <w:szCs w:val="20"/>
          <w:lang w:bidi="ar-EG"/>
        </w:rPr>
        <w:t xml:space="preserve"> </w:t>
      </w:r>
      <w:r w:rsidR="001B1A34" w:rsidRPr="00606B59">
        <w:rPr>
          <w:sz w:val="20"/>
          <w:szCs w:val="20"/>
          <w:lang w:bidi="ar-EG"/>
        </w:rPr>
        <w:t>and ear diameter</w:t>
      </w:r>
      <w:r w:rsidR="00302097" w:rsidRPr="00606B59">
        <w:rPr>
          <w:sz w:val="20"/>
          <w:szCs w:val="20"/>
          <w:lang w:bidi="ar-EG"/>
        </w:rPr>
        <w:t>.</w:t>
      </w:r>
      <w:r w:rsidR="00CF55A4" w:rsidRPr="00606B59">
        <w:rPr>
          <w:sz w:val="20"/>
          <w:szCs w:val="20"/>
          <w:lang w:bidi="ar-EG"/>
        </w:rPr>
        <w:t xml:space="preserve"> </w:t>
      </w:r>
      <w:r w:rsidR="00EE1DC1" w:rsidRPr="00606B59">
        <w:rPr>
          <w:sz w:val="20"/>
          <w:szCs w:val="20"/>
          <w:lang w:bidi="ar-EG"/>
        </w:rPr>
        <w:t xml:space="preserve">Nitrogen x </w:t>
      </w:r>
      <w:r w:rsidR="00D61B87" w:rsidRPr="00606B59">
        <w:rPr>
          <w:sz w:val="20"/>
          <w:szCs w:val="20"/>
          <w:lang w:bidi="ar-EG"/>
        </w:rPr>
        <w:t>Cyano</w:t>
      </w:r>
      <w:r w:rsidR="00EE1DC1" w:rsidRPr="00606B59">
        <w:rPr>
          <w:sz w:val="20"/>
          <w:szCs w:val="20"/>
          <w:lang w:bidi="ar-EG"/>
        </w:rPr>
        <w:t xml:space="preserve"> i</w:t>
      </w:r>
      <w:r w:rsidR="00183F60" w:rsidRPr="00606B59">
        <w:rPr>
          <w:sz w:val="20"/>
          <w:szCs w:val="20"/>
          <w:lang w:bidi="ar-EG"/>
        </w:rPr>
        <w:t xml:space="preserve">nteraction </w:t>
      </w:r>
      <w:r w:rsidR="00EE1DC1" w:rsidRPr="00606B59">
        <w:rPr>
          <w:sz w:val="20"/>
          <w:szCs w:val="20"/>
          <w:lang w:bidi="ar-EG"/>
        </w:rPr>
        <w:t xml:space="preserve">had significant effect on </w:t>
      </w:r>
      <w:r w:rsidR="00B5509B" w:rsidRPr="00606B59">
        <w:rPr>
          <w:sz w:val="20"/>
          <w:szCs w:val="20"/>
          <w:lang w:bidi="ar-EG"/>
        </w:rPr>
        <w:t xml:space="preserve">days to 50% tasseling and days to 50% silking </w:t>
      </w:r>
      <w:r w:rsidR="004C186B" w:rsidRPr="00606B59">
        <w:rPr>
          <w:sz w:val="20"/>
          <w:szCs w:val="20"/>
          <w:lang w:bidi="ar-EG"/>
        </w:rPr>
        <w:t>in the second season only</w:t>
      </w:r>
      <w:r w:rsidR="00302097" w:rsidRPr="00606B59">
        <w:rPr>
          <w:sz w:val="20"/>
          <w:szCs w:val="20"/>
          <w:lang w:bidi="ar-EG"/>
        </w:rPr>
        <w:t>.</w:t>
      </w:r>
      <w:r w:rsidR="00302097" w:rsidRPr="00606B59">
        <w:rPr>
          <w:rFonts w:eastAsia="Times New Roman" w:hint="eastAsia"/>
          <w:sz w:val="20"/>
          <w:szCs w:val="20"/>
          <w:lang w:eastAsia="zh-CN" w:bidi="ar-EG"/>
        </w:rPr>
        <w:t xml:space="preserve"> </w:t>
      </w:r>
      <w:r w:rsidR="003F47C1" w:rsidRPr="00606B59">
        <w:rPr>
          <w:sz w:val="20"/>
          <w:szCs w:val="20"/>
          <w:lang w:bidi="ar-EG"/>
        </w:rPr>
        <w:t>A</w:t>
      </w:r>
      <w:r w:rsidR="00826272" w:rsidRPr="00606B59">
        <w:rPr>
          <w:sz w:val="20"/>
          <w:szCs w:val="20"/>
          <w:lang w:bidi="ar-EG"/>
        </w:rPr>
        <w:t xml:space="preserve">pplying </w:t>
      </w:r>
      <w:r w:rsidR="001B1A34" w:rsidRPr="00606B59">
        <w:rPr>
          <w:sz w:val="20"/>
          <w:szCs w:val="20"/>
          <w:lang w:bidi="ar-EG"/>
        </w:rPr>
        <w:t>full</w:t>
      </w:r>
      <w:r w:rsidR="00826272" w:rsidRPr="00606B59">
        <w:rPr>
          <w:sz w:val="20"/>
          <w:szCs w:val="20"/>
          <w:lang w:bidi="ar-EG"/>
        </w:rPr>
        <w:t xml:space="preserve"> N ha</w:t>
      </w:r>
      <w:r w:rsidR="00826272" w:rsidRPr="00606B59">
        <w:rPr>
          <w:sz w:val="20"/>
          <w:szCs w:val="20"/>
          <w:vertAlign w:val="superscript"/>
          <w:lang w:bidi="ar-EG"/>
        </w:rPr>
        <w:t>-1</w:t>
      </w:r>
      <w:r w:rsidR="00826272" w:rsidRPr="00606B59">
        <w:rPr>
          <w:sz w:val="20"/>
          <w:szCs w:val="20"/>
          <w:lang w:bidi="ar-EG"/>
        </w:rPr>
        <w:t xml:space="preserve"> </w:t>
      </w:r>
      <w:r w:rsidR="00EE1DC1" w:rsidRPr="00606B59">
        <w:rPr>
          <w:sz w:val="20"/>
          <w:szCs w:val="20"/>
          <w:lang w:bidi="ar-EG"/>
        </w:rPr>
        <w:t>with</w:t>
      </w:r>
      <w:r w:rsidR="00826272" w:rsidRPr="00606B59">
        <w:rPr>
          <w:sz w:val="20"/>
          <w:szCs w:val="20"/>
          <w:lang w:bidi="ar-EG"/>
        </w:rPr>
        <w:t xml:space="preserve"> Dry </w:t>
      </w:r>
      <w:r w:rsidR="001B1A34" w:rsidRPr="00606B59">
        <w:rPr>
          <w:sz w:val="20"/>
          <w:szCs w:val="20"/>
          <w:lang w:bidi="ar-EG"/>
        </w:rPr>
        <w:t>Cyano</w:t>
      </w:r>
      <w:r w:rsidR="00826272" w:rsidRPr="00606B59">
        <w:rPr>
          <w:sz w:val="20"/>
          <w:szCs w:val="20"/>
          <w:lang w:bidi="ar-EG"/>
        </w:rPr>
        <w:t xml:space="preserve"> + </w:t>
      </w:r>
      <w:r w:rsidR="001B1A34" w:rsidRPr="00606B59">
        <w:rPr>
          <w:sz w:val="20"/>
          <w:szCs w:val="20"/>
          <w:lang w:bidi="ar-EG"/>
        </w:rPr>
        <w:t>Cyano</w:t>
      </w:r>
      <w:r w:rsidR="00826272" w:rsidRPr="00606B59">
        <w:rPr>
          <w:sz w:val="20"/>
          <w:szCs w:val="20"/>
          <w:lang w:bidi="ar-EG"/>
        </w:rPr>
        <w:t xml:space="preserve"> spray accelerate</w:t>
      </w:r>
      <w:r w:rsidR="00EE1DC1" w:rsidRPr="00606B59">
        <w:rPr>
          <w:sz w:val="20"/>
          <w:szCs w:val="20"/>
          <w:lang w:bidi="ar-EG"/>
        </w:rPr>
        <w:t xml:space="preserve">d </w:t>
      </w:r>
      <w:r w:rsidR="00B5509B" w:rsidRPr="00606B59">
        <w:rPr>
          <w:sz w:val="20"/>
          <w:szCs w:val="20"/>
          <w:lang w:bidi="ar-EG"/>
        </w:rPr>
        <w:t>days to 50% tasseling and days to 50% silking</w:t>
      </w:r>
      <w:r w:rsidR="00302097" w:rsidRPr="00606B59">
        <w:rPr>
          <w:sz w:val="20"/>
          <w:szCs w:val="20"/>
          <w:lang w:bidi="ar-EG"/>
        </w:rPr>
        <w:t>.</w:t>
      </w:r>
      <w:r w:rsidR="00302097" w:rsidRPr="00606B59">
        <w:rPr>
          <w:rFonts w:eastAsia="Times New Roman" w:hint="eastAsia"/>
          <w:sz w:val="20"/>
          <w:szCs w:val="20"/>
          <w:lang w:eastAsia="zh-CN" w:bidi="ar-EG"/>
        </w:rPr>
        <w:t xml:space="preserve"> </w:t>
      </w:r>
      <w:r w:rsidR="00EE1DC1" w:rsidRPr="00606B59">
        <w:rPr>
          <w:sz w:val="20"/>
          <w:szCs w:val="20"/>
          <w:lang w:bidi="ar-EG"/>
        </w:rPr>
        <w:t>Using</w:t>
      </w:r>
      <w:r w:rsidR="00826272" w:rsidRPr="00606B59">
        <w:rPr>
          <w:sz w:val="20"/>
          <w:szCs w:val="20"/>
          <w:lang w:bidi="ar-EG"/>
        </w:rPr>
        <w:t xml:space="preserve"> </w:t>
      </w:r>
      <w:r w:rsidR="001B1A34" w:rsidRPr="00606B59">
        <w:rPr>
          <w:sz w:val="20"/>
          <w:szCs w:val="20"/>
          <w:lang w:bidi="ar-EG"/>
        </w:rPr>
        <w:t>Cyano</w:t>
      </w:r>
      <w:r w:rsidR="009019DB" w:rsidRPr="00606B59">
        <w:rPr>
          <w:sz w:val="20"/>
          <w:szCs w:val="20"/>
          <w:lang w:bidi="ar-EG"/>
        </w:rPr>
        <w:t xml:space="preserve"> </w:t>
      </w:r>
      <w:r w:rsidR="004C186B" w:rsidRPr="00606B59">
        <w:rPr>
          <w:sz w:val="20"/>
          <w:szCs w:val="20"/>
          <w:lang w:bidi="ar-EG"/>
        </w:rPr>
        <w:t>(soaking+ spray)</w:t>
      </w:r>
      <w:r w:rsidR="00826272" w:rsidRPr="00606B59">
        <w:rPr>
          <w:sz w:val="20"/>
          <w:szCs w:val="20"/>
          <w:lang w:bidi="ar-EG"/>
        </w:rPr>
        <w:t xml:space="preserve"> with </w:t>
      </w:r>
      <w:r w:rsidR="001B1A34" w:rsidRPr="00606B59">
        <w:rPr>
          <w:sz w:val="20"/>
          <w:szCs w:val="20"/>
          <w:vertAlign w:val="superscript"/>
          <w:lang w:bidi="ar-EG"/>
        </w:rPr>
        <w:t>1</w:t>
      </w:r>
      <w:r w:rsidR="001B1A34" w:rsidRPr="00606B59">
        <w:rPr>
          <w:sz w:val="20"/>
          <w:szCs w:val="20"/>
          <w:lang w:bidi="ar-EG"/>
        </w:rPr>
        <w:t>/</w:t>
      </w:r>
      <w:r w:rsidR="001B1A34" w:rsidRPr="00606B59">
        <w:rPr>
          <w:sz w:val="20"/>
          <w:szCs w:val="20"/>
          <w:vertAlign w:val="subscript"/>
          <w:lang w:bidi="ar-EG"/>
        </w:rPr>
        <w:t>3</w:t>
      </w:r>
      <w:r w:rsidR="00EE1DC1" w:rsidRPr="00606B59">
        <w:rPr>
          <w:sz w:val="20"/>
          <w:szCs w:val="20"/>
          <w:lang w:bidi="ar-EG"/>
        </w:rPr>
        <w:t xml:space="preserve"> </w:t>
      </w:r>
      <w:r w:rsidR="00826272" w:rsidRPr="00606B59">
        <w:rPr>
          <w:sz w:val="20"/>
          <w:szCs w:val="20"/>
          <w:lang w:bidi="ar-EG"/>
        </w:rPr>
        <w:t>N ha</w:t>
      </w:r>
      <w:r w:rsidR="00826272" w:rsidRPr="00606B59">
        <w:rPr>
          <w:sz w:val="20"/>
          <w:szCs w:val="20"/>
          <w:vertAlign w:val="superscript"/>
          <w:lang w:bidi="ar-EG"/>
        </w:rPr>
        <w:t>-1</w:t>
      </w:r>
      <w:r w:rsidR="00826272" w:rsidRPr="00606B59">
        <w:rPr>
          <w:sz w:val="20"/>
          <w:szCs w:val="20"/>
          <w:lang w:bidi="ar-EG"/>
        </w:rPr>
        <w:t xml:space="preserve"> gave the</w:t>
      </w:r>
      <w:r w:rsidR="00EE1DC1" w:rsidRPr="00606B59">
        <w:rPr>
          <w:sz w:val="20"/>
          <w:szCs w:val="20"/>
          <w:lang w:bidi="ar-EG"/>
        </w:rPr>
        <w:t xml:space="preserve"> shortest plants</w:t>
      </w:r>
      <w:r w:rsidR="00302097" w:rsidRPr="00606B59">
        <w:rPr>
          <w:sz w:val="20"/>
          <w:szCs w:val="20"/>
          <w:lang w:bidi="ar-EG"/>
        </w:rPr>
        <w:t>.</w:t>
      </w:r>
      <w:r w:rsidR="00302097" w:rsidRPr="00606B59">
        <w:rPr>
          <w:rFonts w:eastAsia="Times New Roman" w:hint="eastAsia"/>
          <w:sz w:val="20"/>
          <w:szCs w:val="20"/>
          <w:lang w:eastAsia="zh-CN" w:bidi="ar-EG"/>
        </w:rPr>
        <w:t xml:space="preserve"> </w:t>
      </w:r>
      <w:r w:rsidR="00826272" w:rsidRPr="00606B59">
        <w:rPr>
          <w:sz w:val="20"/>
          <w:szCs w:val="20"/>
          <w:lang w:bidi="ar-EG"/>
        </w:rPr>
        <w:t xml:space="preserve">The highest grain yield was </w:t>
      </w:r>
      <w:r w:rsidR="00EE1DC1" w:rsidRPr="00606B59">
        <w:rPr>
          <w:sz w:val="20"/>
          <w:szCs w:val="20"/>
          <w:lang w:bidi="ar-EG"/>
        </w:rPr>
        <w:t>achieved as a result of</w:t>
      </w:r>
      <w:r w:rsidR="00826272" w:rsidRPr="00606B59">
        <w:rPr>
          <w:sz w:val="20"/>
          <w:szCs w:val="20"/>
          <w:lang w:bidi="ar-EG"/>
        </w:rPr>
        <w:t xml:space="preserve"> applying</w:t>
      </w:r>
      <w:r w:rsidR="00B346EE" w:rsidRPr="00606B59">
        <w:rPr>
          <w:sz w:val="20"/>
          <w:szCs w:val="20"/>
          <w:lang w:bidi="ar-EG"/>
        </w:rPr>
        <w:t xml:space="preserve"> </w:t>
      </w:r>
      <w:r w:rsidR="008E1BCE" w:rsidRPr="00606B59">
        <w:rPr>
          <w:sz w:val="20"/>
          <w:szCs w:val="20"/>
          <w:lang w:bidi="ar-EG"/>
        </w:rPr>
        <w:t>(</w:t>
      </w:r>
      <w:r w:rsidR="001B1A34" w:rsidRPr="00606B59">
        <w:rPr>
          <w:sz w:val="20"/>
          <w:szCs w:val="20"/>
          <w:lang w:bidi="ar-EG"/>
        </w:rPr>
        <w:t>full N</w:t>
      </w:r>
      <w:r w:rsidR="00826272" w:rsidRPr="00606B59">
        <w:rPr>
          <w:sz w:val="20"/>
          <w:szCs w:val="20"/>
          <w:vertAlign w:val="superscript"/>
          <w:lang w:bidi="ar-EG"/>
        </w:rPr>
        <w:t xml:space="preserve"> </w:t>
      </w:r>
      <w:r w:rsidR="00826272" w:rsidRPr="00606B59">
        <w:rPr>
          <w:sz w:val="20"/>
          <w:szCs w:val="20"/>
          <w:lang w:bidi="ar-EG"/>
        </w:rPr>
        <w:t xml:space="preserve">+ soaking in </w:t>
      </w:r>
      <w:r w:rsidR="001B1A34" w:rsidRPr="00606B59">
        <w:rPr>
          <w:sz w:val="20"/>
          <w:szCs w:val="20"/>
          <w:lang w:bidi="ar-EG"/>
        </w:rPr>
        <w:t>Cyano</w:t>
      </w:r>
      <w:r w:rsidR="00826272" w:rsidRPr="00606B59">
        <w:rPr>
          <w:sz w:val="20"/>
          <w:szCs w:val="20"/>
          <w:lang w:bidi="ar-EG"/>
        </w:rPr>
        <w:t xml:space="preserve"> + </w:t>
      </w:r>
      <w:r w:rsidR="00EE1DC1" w:rsidRPr="00606B59">
        <w:rPr>
          <w:sz w:val="20"/>
          <w:szCs w:val="20"/>
          <w:lang w:bidi="ar-EG"/>
        </w:rPr>
        <w:t>d</w:t>
      </w:r>
      <w:r w:rsidR="00826272" w:rsidRPr="00606B59">
        <w:rPr>
          <w:sz w:val="20"/>
          <w:szCs w:val="20"/>
          <w:lang w:bidi="ar-EG"/>
        </w:rPr>
        <w:t xml:space="preserve">ry </w:t>
      </w:r>
      <w:r w:rsidR="001B1A34" w:rsidRPr="00606B59">
        <w:rPr>
          <w:sz w:val="20"/>
          <w:szCs w:val="20"/>
          <w:lang w:bidi="ar-EG"/>
        </w:rPr>
        <w:t>Cyano</w:t>
      </w:r>
      <w:r w:rsidR="00826272" w:rsidRPr="00606B59">
        <w:rPr>
          <w:sz w:val="20"/>
          <w:szCs w:val="20"/>
          <w:lang w:bidi="ar-EG"/>
        </w:rPr>
        <w:t xml:space="preserve"> and </w:t>
      </w:r>
      <w:r w:rsidR="001B1A34" w:rsidRPr="00606B59">
        <w:rPr>
          <w:sz w:val="20"/>
          <w:szCs w:val="20"/>
          <w:lang w:bidi="ar-EG"/>
        </w:rPr>
        <w:t>Cyano</w:t>
      </w:r>
      <w:r w:rsidR="00826272" w:rsidRPr="00606B59">
        <w:rPr>
          <w:sz w:val="20"/>
          <w:szCs w:val="20"/>
          <w:lang w:bidi="ar-EG"/>
        </w:rPr>
        <w:t xml:space="preserve"> spray) </w:t>
      </w:r>
      <w:r w:rsidR="009019DB" w:rsidRPr="00606B59">
        <w:rPr>
          <w:sz w:val="20"/>
          <w:szCs w:val="20"/>
          <w:lang w:bidi="ar-EG"/>
        </w:rPr>
        <w:t>in the two seasons</w:t>
      </w:r>
      <w:r w:rsidR="00302097" w:rsidRPr="00606B59">
        <w:rPr>
          <w:sz w:val="20"/>
          <w:szCs w:val="20"/>
          <w:lang w:bidi="ar-EG"/>
        </w:rPr>
        <w:t>.</w:t>
      </w:r>
      <w:r w:rsidR="00302097" w:rsidRPr="00606B59">
        <w:rPr>
          <w:rFonts w:eastAsia="Times New Roman" w:hint="eastAsia"/>
          <w:sz w:val="20"/>
          <w:szCs w:val="20"/>
          <w:lang w:eastAsia="zh-CN" w:bidi="ar-EG"/>
        </w:rPr>
        <w:t xml:space="preserve"> </w:t>
      </w:r>
      <w:r w:rsidR="005D195B" w:rsidRPr="00606B59">
        <w:rPr>
          <w:sz w:val="20"/>
          <w:szCs w:val="20"/>
          <w:lang w:bidi="ar-EG"/>
        </w:rPr>
        <w:t>Furthermore, the use of cyanobacteria</w:t>
      </w:r>
      <w:r w:rsidR="00E1420F" w:rsidRPr="00606B59">
        <w:rPr>
          <w:sz w:val="20"/>
          <w:szCs w:val="20"/>
          <w:lang w:bidi="ar-EG"/>
        </w:rPr>
        <w:t xml:space="preserve"> in combination</w:t>
      </w:r>
      <w:r w:rsidR="005D195B" w:rsidRPr="00606B59">
        <w:rPr>
          <w:sz w:val="20"/>
          <w:szCs w:val="20"/>
          <w:lang w:bidi="ar-EG"/>
        </w:rPr>
        <w:t xml:space="preserve"> with different nitrogen rates increased the</w:t>
      </w:r>
      <w:r w:rsidR="00E1420F" w:rsidRPr="00606B59">
        <w:rPr>
          <w:sz w:val="20"/>
          <w:szCs w:val="20"/>
          <w:lang w:bidi="ar-EG"/>
        </w:rPr>
        <w:t xml:space="preserve"> rhizosphere soil</w:t>
      </w:r>
      <w:r w:rsidR="005D195B" w:rsidRPr="00606B59">
        <w:rPr>
          <w:sz w:val="20"/>
          <w:szCs w:val="20"/>
          <w:lang w:bidi="ar-EG"/>
        </w:rPr>
        <w:t xml:space="preserve"> biological activity of the maize rhizosphere soil.</w:t>
      </w:r>
    </w:p>
    <w:p w:rsidR="000B005A" w:rsidRPr="00606B59" w:rsidRDefault="000B005A" w:rsidP="00D21595">
      <w:pPr>
        <w:bidi w:val="0"/>
        <w:jc w:val="both"/>
        <w:rPr>
          <w:rFonts w:eastAsia="Times New Roman"/>
          <w:sz w:val="20"/>
          <w:szCs w:val="20"/>
          <w:lang w:eastAsia="zh-CN"/>
        </w:rPr>
      </w:pPr>
      <w:r w:rsidRPr="00606B59">
        <w:rPr>
          <w:b/>
          <w:bCs/>
          <w:sz w:val="20"/>
          <w:szCs w:val="20"/>
          <w:lang w:bidi="ar-EG"/>
        </w:rPr>
        <w:t>[</w:t>
      </w:r>
      <w:r w:rsidRPr="00606B59">
        <w:rPr>
          <w:sz w:val="20"/>
          <w:szCs w:val="20"/>
          <w:lang w:bidi="ar-EG"/>
        </w:rPr>
        <w:t>Ghazal, F</w:t>
      </w:r>
      <w:r w:rsidR="00302097" w:rsidRPr="00606B59">
        <w:rPr>
          <w:sz w:val="20"/>
          <w:szCs w:val="20"/>
          <w:lang w:bidi="ar-EG"/>
        </w:rPr>
        <w:t>.</w:t>
      </w:r>
      <w:r w:rsidRPr="00606B59">
        <w:rPr>
          <w:sz w:val="20"/>
          <w:szCs w:val="20"/>
          <w:lang w:bidi="ar-EG"/>
        </w:rPr>
        <w:t>M., Hassan, M</w:t>
      </w:r>
      <w:r w:rsidR="00302097" w:rsidRPr="00606B59">
        <w:rPr>
          <w:sz w:val="20"/>
          <w:szCs w:val="20"/>
          <w:lang w:bidi="ar-EG"/>
        </w:rPr>
        <w:t>.</w:t>
      </w:r>
      <w:r w:rsidRPr="00606B59">
        <w:rPr>
          <w:sz w:val="20"/>
          <w:szCs w:val="20"/>
          <w:lang w:bidi="ar-EG"/>
        </w:rPr>
        <w:t>M</w:t>
      </w:r>
      <w:r w:rsidR="00302097" w:rsidRPr="00606B59">
        <w:rPr>
          <w:sz w:val="20"/>
          <w:szCs w:val="20"/>
          <w:lang w:bidi="ar-EG"/>
        </w:rPr>
        <w:t>.</w:t>
      </w:r>
      <w:r w:rsidRPr="00606B59">
        <w:rPr>
          <w:sz w:val="20"/>
          <w:szCs w:val="20"/>
          <w:lang w:bidi="ar-EG"/>
        </w:rPr>
        <w:t>M., EL-Sayed, G</w:t>
      </w:r>
      <w:r w:rsidR="00302097" w:rsidRPr="00606B59">
        <w:rPr>
          <w:sz w:val="20"/>
          <w:szCs w:val="20"/>
          <w:lang w:bidi="ar-EG"/>
        </w:rPr>
        <w:t>.</w:t>
      </w:r>
      <w:r w:rsidRPr="00606B59">
        <w:rPr>
          <w:sz w:val="20"/>
          <w:szCs w:val="20"/>
          <w:lang w:bidi="ar-EG"/>
        </w:rPr>
        <w:t>A</w:t>
      </w:r>
      <w:r w:rsidR="00302097" w:rsidRPr="00606B59">
        <w:rPr>
          <w:sz w:val="20"/>
          <w:szCs w:val="20"/>
          <w:lang w:bidi="ar-EG"/>
        </w:rPr>
        <w:t>.</w:t>
      </w:r>
      <w:r w:rsidRPr="00606B59">
        <w:rPr>
          <w:sz w:val="20"/>
          <w:szCs w:val="20"/>
          <w:lang w:bidi="ar-EG"/>
        </w:rPr>
        <w:t>M</w:t>
      </w:r>
      <w:r w:rsidR="00302097" w:rsidRPr="00606B59">
        <w:rPr>
          <w:sz w:val="20"/>
          <w:szCs w:val="20"/>
          <w:lang w:bidi="ar-EG"/>
        </w:rPr>
        <w:t>.</w:t>
      </w:r>
      <w:r w:rsidR="00152D0A" w:rsidRPr="00606B59">
        <w:rPr>
          <w:sz w:val="20"/>
          <w:szCs w:val="20"/>
          <w:lang w:bidi="ar-EG"/>
        </w:rPr>
        <w:t xml:space="preserve"> </w:t>
      </w:r>
      <w:r w:rsidRPr="00606B59">
        <w:rPr>
          <w:sz w:val="20"/>
          <w:szCs w:val="20"/>
          <w:lang w:bidi="ar-EG"/>
        </w:rPr>
        <w:t>and Desoky, A</w:t>
      </w:r>
      <w:r w:rsidR="00302097" w:rsidRPr="00606B59">
        <w:rPr>
          <w:sz w:val="20"/>
          <w:szCs w:val="20"/>
          <w:lang w:bidi="ar-EG"/>
        </w:rPr>
        <w:t>.</w:t>
      </w:r>
      <w:r w:rsidR="00302097" w:rsidRPr="00606B59">
        <w:rPr>
          <w:rFonts w:eastAsia="Times New Roman" w:hint="eastAsia"/>
          <w:sz w:val="20"/>
          <w:szCs w:val="20"/>
          <w:lang w:eastAsia="zh-CN" w:bidi="ar-EG"/>
        </w:rPr>
        <w:t xml:space="preserve"> </w:t>
      </w:r>
      <w:r w:rsidRPr="00606B59">
        <w:rPr>
          <w:sz w:val="20"/>
          <w:szCs w:val="20"/>
          <w:lang w:bidi="ar-EG"/>
        </w:rPr>
        <w:t>H</w:t>
      </w:r>
      <w:r w:rsidR="00302097" w:rsidRPr="00606B59">
        <w:rPr>
          <w:sz w:val="20"/>
          <w:szCs w:val="20"/>
          <w:lang w:bidi="ar-EG"/>
        </w:rPr>
        <w:t>.</w:t>
      </w:r>
      <w:r w:rsidR="00302097" w:rsidRPr="00606B59">
        <w:rPr>
          <w:rFonts w:eastAsia="Times New Roman" w:hint="eastAsia"/>
          <w:sz w:val="20"/>
          <w:szCs w:val="20"/>
          <w:lang w:eastAsia="zh-CN" w:bidi="ar-EG"/>
        </w:rPr>
        <w:t xml:space="preserve"> </w:t>
      </w:r>
      <w:r w:rsidRPr="00606B59">
        <w:rPr>
          <w:b/>
          <w:bCs/>
          <w:sz w:val="20"/>
          <w:szCs w:val="20"/>
          <w:lang w:bidi="ar-EG"/>
        </w:rPr>
        <w:t>Response of Maize Crop to Cyanobacteria Applied Under Different Nitrogen Rates</w:t>
      </w:r>
      <w:r w:rsidR="00302097" w:rsidRPr="00606B59">
        <w:rPr>
          <w:rFonts w:eastAsia="Times New Roman"/>
          <w:b/>
          <w:bCs/>
          <w:sz w:val="20"/>
          <w:szCs w:val="20"/>
          <w:lang w:bidi="fa-IR"/>
        </w:rPr>
        <w:t>.</w:t>
      </w:r>
      <w:r w:rsidR="00152D0A" w:rsidRPr="00606B59">
        <w:rPr>
          <w:rFonts w:eastAsia="Times New Roman"/>
          <w:b/>
          <w:bCs/>
          <w:sz w:val="20"/>
          <w:szCs w:val="20"/>
          <w:lang w:bidi="fa-IR"/>
        </w:rPr>
        <w:t xml:space="preserve"> </w:t>
      </w:r>
      <w:r w:rsidR="00AB50E6" w:rsidRPr="00606B59">
        <w:rPr>
          <w:rFonts w:eastAsia="Times New Roman"/>
          <w:bCs/>
          <w:i/>
          <w:sz w:val="20"/>
          <w:szCs w:val="20"/>
        </w:rPr>
        <w:t>Nat Sci</w:t>
      </w:r>
      <w:r w:rsidR="00AB50E6" w:rsidRPr="00606B59">
        <w:rPr>
          <w:rFonts w:eastAsia="Times New Roman" w:hint="eastAsia"/>
          <w:bCs/>
          <w:i/>
          <w:sz w:val="20"/>
          <w:szCs w:val="20"/>
        </w:rPr>
        <w:t xml:space="preserve"> </w:t>
      </w:r>
      <w:r w:rsidR="00AB50E6" w:rsidRPr="00606B59">
        <w:rPr>
          <w:sz w:val="20"/>
          <w:szCs w:val="20"/>
        </w:rPr>
        <w:t>2013;11(</w:t>
      </w:r>
      <w:r w:rsidR="00AB50E6" w:rsidRPr="00606B59">
        <w:rPr>
          <w:rFonts w:hint="eastAsia"/>
          <w:sz w:val="20"/>
          <w:szCs w:val="20"/>
        </w:rPr>
        <w:t>12</w:t>
      </w:r>
      <w:r w:rsidR="00AB50E6" w:rsidRPr="00606B59">
        <w:rPr>
          <w:sz w:val="20"/>
          <w:szCs w:val="20"/>
        </w:rPr>
        <w:t>):</w:t>
      </w:r>
      <w:r w:rsidR="00DE42E5" w:rsidRPr="00606B59">
        <w:rPr>
          <w:noProof/>
          <w:sz w:val="20"/>
          <w:szCs w:val="20"/>
        </w:rPr>
        <w:t>172</w:t>
      </w:r>
      <w:r w:rsidR="00AB50E6" w:rsidRPr="00606B59">
        <w:rPr>
          <w:sz w:val="20"/>
          <w:szCs w:val="20"/>
        </w:rPr>
        <w:t>-</w:t>
      </w:r>
      <w:r w:rsidR="004F43C2" w:rsidRPr="00606B59">
        <w:rPr>
          <w:noProof/>
          <w:sz w:val="20"/>
          <w:szCs w:val="20"/>
        </w:rPr>
        <w:t>18</w:t>
      </w:r>
      <w:r w:rsidR="004F43C2" w:rsidRPr="00606B59">
        <w:rPr>
          <w:rFonts w:eastAsia="Times New Roman" w:hint="eastAsia"/>
          <w:noProof/>
          <w:sz w:val="20"/>
          <w:szCs w:val="20"/>
          <w:lang w:eastAsia="zh-CN"/>
        </w:rPr>
        <w:t>1</w:t>
      </w:r>
      <w:r w:rsidR="00AB50E6" w:rsidRPr="00606B59">
        <w:rPr>
          <w:sz w:val="20"/>
          <w:szCs w:val="20"/>
        </w:rPr>
        <w:t>]</w:t>
      </w:r>
      <w:r w:rsidR="00302097" w:rsidRPr="00606B59">
        <w:rPr>
          <w:rFonts w:hint="eastAsia"/>
          <w:sz w:val="20"/>
          <w:szCs w:val="20"/>
        </w:rPr>
        <w:t>.</w:t>
      </w:r>
      <w:r w:rsidR="004F43C2" w:rsidRPr="00606B59">
        <w:rPr>
          <w:rFonts w:eastAsia="Times New Roman" w:hint="eastAsia"/>
          <w:sz w:val="20"/>
          <w:szCs w:val="20"/>
          <w:lang w:eastAsia="zh-CN"/>
        </w:rPr>
        <w:t xml:space="preserve"> </w:t>
      </w:r>
      <w:r w:rsidR="00AB50E6" w:rsidRPr="00606B59">
        <w:rPr>
          <w:sz w:val="20"/>
          <w:szCs w:val="20"/>
        </w:rPr>
        <w:t>(ISSN: 1545-0740)</w:t>
      </w:r>
      <w:r w:rsidR="00302097" w:rsidRPr="00606B59">
        <w:rPr>
          <w:sz w:val="20"/>
          <w:szCs w:val="20"/>
        </w:rPr>
        <w:t>.</w:t>
      </w:r>
      <w:r w:rsidR="00302097" w:rsidRPr="00606B59">
        <w:rPr>
          <w:rFonts w:eastAsia="Times New Roman" w:hint="eastAsia"/>
          <w:sz w:val="20"/>
          <w:szCs w:val="20"/>
          <w:lang w:eastAsia="zh-CN"/>
        </w:rPr>
        <w:t xml:space="preserve"> </w:t>
      </w:r>
      <w:hyperlink r:id="rId8" w:history="1">
        <w:r w:rsidR="00AB50E6" w:rsidRPr="00606B59">
          <w:rPr>
            <w:rStyle w:val="Hyperlink"/>
            <w:color w:val="auto"/>
            <w:sz w:val="20"/>
            <w:szCs w:val="20"/>
          </w:rPr>
          <w:t>http://www.sciencepub.net/nature</w:t>
        </w:r>
      </w:hyperlink>
      <w:r w:rsidR="00302097" w:rsidRPr="00606B59">
        <w:rPr>
          <w:sz w:val="20"/>
          <w:szCs w:val="20"/>
        </w:rPr>
        <w:t>.</w:t>
      </w:r>
      <w:r w:rsidR="00302097" w:rsidRPr="00606B59">
        <w:rPr>
          <w:rFonts w:eastAsia="Times New Roman" w:hint="eastAsia"/>
          <w:sz w:val="20"/>
          <w:szCs w:val="20"/>
          <w:lang w:eastAsia="zh-CN"/>
        </w:rPr>
        <w:t xml:space="preserve"> </w:t>
      </w:r>
      <w:r w:rsidR="00D21595" w:rsidRPr="00606B59">
        <w:rPr>
          <w:rFonts w:eastAsia="Times New Roman" w:hint="eastAsia"/>
          <w:sz w:val="20"/>
          <w:szCs w:val="20"/>
          <w:lang w:eastAsia="zh-CN"/>
        </w:rPr>
        <w:t>25</w:t>
      </w:r>
    </w:p>
    <w:p w:rsidR="00AB50E6" w:rsidRPr="00606B59" w:rsidRDefault="00AB50E6" w:rsidP="00D21595">
      <w:pPr>
        <w:bidi w:val="0"/>
        <w:jc w:val="both"/>
        <w:rPr>
          <w:rFonts w:eastAsia="Times New Roman"/>
          <w:sz w:val="20"/>
          <w:szCs w:val="20"/>
          <w:vertAlign w:val="superscript"/>
          <w:lang w:eastAsia="zh-CN" w:bidi="ar-EG"/>
        </w:rPr>
      </w:pPr>
    </w:p>
    <w:p w:rsidR="00FA2BD6" w:rsidRPr="00606B59" w:rsidRDefault="00FA2BD6" w:rsidP="0037482A">
      <w:pPr>
        <w:bidi w:val="0"/>
        <w:ind w:left="993" w:hanging="993"/>
        <w:jc w:val="both"/>
        <w:rPr>
          <w:sz w:val="20"/>
          <w:szCs w:val="20"/>
          <w:lang w:bidi="ar-EG"/>
        </w:rPr>
      </w:pPr>
      <w:r w:rsidRPr="00606B59">
        <w:rPr>
          <w:b/>
          <w:bCs/>
          <w:sz w:val="20"/>
          <w:szCs w:val="20"/>
          <w:lang w:bidi="ar-EG"/>
        </w:rPr>
        <w:t>Keywords</w:t>
      </w:r>
      <w:r w:rsidRPr="00606B59">
        <w:rPr>
          <w:sz w:val="20"/>
          <w:szCs w:val="20"/>
          <w:lang w:bidi="ar-EG"/>
        </w:rPr>
        <w:t>:</w:t>
      </w:r>
      <w:r w:rsidR="00C6709E" w:rsidRPr="00606B59">
        <w:rPr>
          <w:sz w:val="20"/>
          <w:szCs w:val="20"/>
          <w:lang w:bidi="ar-EG"/>
        </w:rPr>
        <w:t xml:space="preserve"> </w:t>
      </w:r>
      <w:r w:rsidR="00284A9F" w:rsidRPr="00606B59">
        <w:rPr>
          <w:sz w:val="20"/>
          <w:szCs w:val="20"/>
          <w:lang w:bidi="ar-EG"/>
        </w:rPr>
        <w:t>Cyano</w:t>
      </w:r>
      <w:r w:rsidRPr="00606B59">
        <w:rPr>
          <w:sz w:val="20"/>
          <w:szCs w:val="20"/>
          <w:lang w:bidi="ar-EG"/>
        </w:rPr>
        <w:t>bacteria</w:t>
      </w:r>
      <w:r w:rsidR="00F070E4" w:rsidRPr="00606B59">
        <w:rPr>
          <w:sz w:val="20"/>
          <w:szCs w:val="20"/>
          <w:lang w:bidi="ar-EG"/>
        </w:rPr>
        <w:t>, nitrogen</w:t>
      </w:r>
      <w:r w:rsidR="00131812" w:rsidRPr="00606B59">
        <w:rPr>
          <w:sz w:val="20"/>
          <w:szCs w:val="20"/>
          <w:lang w:bidi="ar-EG"/>
        </w:rPr>
        <w:t xml:space="preserve"> fertilizer rates</w:t>
      </w:r>
      <w:r w:rsidRPr="00606B59">
        <w:rPr>
          <w:sz w:val="20"/>
          <w:szCs w:val="20"/>
          <w:lang w:bidi="ar-EG"/>
        </w:rPr>
        <w:t>,</w:t>
      </w:r>
      <w:r w:rsidR="00F070E4" w:rsidRPr="00606B59">
        <w:rPr>
          <w:sz w:val="20"/>
          <w:szCs w:val="20"/>
          <w:lang w:bidi="ar-EG"/>
        </w:rPr>
        <w:t xml:space="preserve"> </w:t>
      </w:r>
      <w:r w:rsidRPr="00606B59">
        <w:rPr>
          <w:sz w:val="20"/>
          <w:szCs w:val="20"/>
          <w:lang w:bidi="ar-EG"/>
        </w:rPr>
        <w:t>maize</w:t>
      </w:r>
      <w:r w:rsidR="00A33ACC" w:rsidRPr="00606B59">
        <w:rPr>
          <w:sz w:val="20"/>
          <w:szCs w:val="20"/>
          <w:lang w:bidi="ar-EG"/>
        </w:rPr>
        <w:t xml:space="preserve"> </w:t>
      </w:r>
      <w:r w:rsidR="00A33ACC" w:rsidRPr="00606B59">
        <w:rPr>
          <w:b/>
          <w:bCs/>
          <w:sz w:val="20"/>
          <w:szCs w:val="20"/>
          <w:lang w:bidi="ar-EG"/>
        </w:rPr>
        <w:t>(</w:t>
      </w:r>
      <w:r w:rsidR="00A33ACC" w:rsidRPr="00606B59">
        <w:rPr>
          <w:b/>
          <w:bCs/>
          <w:i/>
          <w:iCs/>
          <w:sz w:val="20"/>
          <w:szCs w:val="20"/>
          <w:lang w:bidi="ar-EG"/>
        </w:rPr>
        <w:t>Zea</w:t>
      </w:r>
      <w:r w:rsidR="00A33ACC" w:rsidRPr="00606B59">
        <w:rPr>
          <w:b/>
          <w:bCs/>
          <w:sz w:val="20"/>
          <w:szCs w:val="20"/>
          <w:lang w:bidi="ar-EG"/>
        </w:rPr>
        <w:t xml:space="preserve"> </w:t>
      </w:r>
      <w:r w:rsidR="00A33ACC" w:rsidRPr="00606B59">
        <w:rPr>
          <w:b/>
          <w:bCs/>
          <w:i/>
          <w:iCs/>
          <w:sz w:val="20"/>
          <w:szCs w:val="20"/>
          <w:lang w:bidi="ar-EG"/>
        </w:rPr>
        <w:t>mays</w:t>
      </w:r>
      <w:r w:rsidR="00A33ACC" w:rsidRPr="00606B59">
        <w:rPr>
          <w:b/>
          <w:bCs/>
          <w:sz w:val="20"/>
          <w:szCs w:val="20"/>
          <w:lang w:bidi="ar-EG"/>
        </w:rPr>
        <w:t xml:space="preserve"> L.)</w:t>
      </w:r>
      <w:r w:rsidR="00E1420F" w:rsidRPr="00606B59">
        <w:rPr>
          <w:b/>
          <w:bCs/>
          <w:sz w:val="20"/>
          <w:szCs w:val="20"/>
          <w:lang w:bidi="ar-EG"/>
        </w:rPr>
        <w:t xml:space="preserve">, </w:t>
      </w:r>
      <w:r w:rsidR="00E1420F" w:rsidRPr="00606B59">
        <w:rPr>
          <w:sz w:val="20"/>
          <w:szCs w:val="20"/>
          <w:lang w:bidi="ar-EG"/>
        </w:rPr>
        <w:t>rhizosphere soil biological activity</w:t>
      </w:r>
      <w:r w:rsidR="00E1420F" w:rsidRPr="00606B59">
        <w:rPr>
          <w:b/>
          <w:bCs/>
          <w:sz w:val="20"/>
          <w:szCs w:val="20"/>
          <w:lang w:bidi="ar-EG"/>
        </w:rPr>
        <w:t xml:space="preserve"> </w:t>
      </w:r>
      <w:r w:rsidR="00E1420F" w:rsidRPr="00606B59">
        <w:rPr>
          <w:sz w:val="20"/>
          <w:szCs w:val="20"/>
          <w:lang w:bidi="ar-EG"/>
        </w:rPr>
        <w:t>and</w:t>
      </w:r>
      <w:r w:rsidR="00F070E4" w:rsidRPr="00606B59">
        <w:rPr>
          <w:sz w:val="20"/>
          <w:szCs w:val="20"/>
          <w:lang w:bidi="ar-EG"/>
        </w:rPr>
        <w:t xml:space="preserve"> </w:t>
      </w:r>
      <w:r w:rsidRPr="00606B59">
        <w:rPr>
          <w:sz w:val="20"/>
          <w:szCs w:val="20"/>
          <w:lang w:bidi="ar-EG"/>
        </w:rPr>
        <w:t>sandy soil.</w:t>
      </w:r>
    </w:p>
    <w:p w:rsidR="009C4D4D" w:rsidRPr="00606B59" w:rsidRDefault="009C4D4D" w:rsidP="00D21595">
      <w:pPr>
        <w:bidi w:val="0"/>
        <w:jc w:val="lowKashida"/>
        <w:rPr>
          <w:sz w:val="20"/>
          <w:szCs w:val="20"/>
          <w:lang w:bidi="ar-EG"/>
        </w:rPr>
      </w:pPr>
    </w:p>
    <w:p w:rsidR="00302097" w:rsidRPr="00606B59" w:rsidRDefault="00302097" w:rsidP="00D21595">
      <w:pPr>
        <w:bidi w:val="0"/>
        <w:rPr>
          <w:b/>
          <w:bCs/>
          <w:sz w:val="20"/>
          <w:szCs w:val="20"/>
          <w:lang w:bidi="ar-EG"/>
        </w:rPr>
        <w:sectPr w:rsidR="00302097" w:rsidRPr="00606B59" w:rsidSect="00302097">
          <w:headerReference w:type="default" r:id="rId9"/>
          <w:footerReference w:type="default" r:id="rId10"/>
          <w:type w:val="continuous"/>
          <w:pgSz w:w="12240" w:h="15840" w:code="1"/>
          <w:pgMar w:top="1440" w:right="1440" w:bottom="1440" w:left="1440" w:header="720" w:footer="720" w:gutter="0"/>
          <w:pgNumType w:start="172"/>
          <w:cols w:space="720"/>
          <w:bidi/>
          <w:docGrid w:linePitch="360"/>
        </w:sectPr>
      </w:pPr>
    </w:p>
    <w:p w:rsidR="00827E23" w:rsidRPr="00606B59" w:rsidRDefault="000B005A" w:rsidP="00D21595">
      <w:pPr>
        <w:bidi w:val="0"/>
        <w:rPr>
          <w:b/>
          <w:bCs/>
          <w:sz w:val="20"/>
          <w:szCs w:val="20"/>
          <w:lang w:bidi="ar-EG"/>
        </w:rPr>
      </w:pPr>
      <w:r w:rsidRPr="00606B59">
        <w:rPr>
          <w:b/>
          <w:bCs/>
          <w:sz w:val="20"/>
          <w:szCs w:val="20"/>
          <w:lang w:bidi="ar-EG"/>
        </w:rPr>
        <w:lastRenderedPageBreak/>
        <w:t>1</w:t>
      </w:r>
      <w:r w:rsidR="00302097" w:rsidRPr="00606B59">
        <w:rPr>
          <w:b/>
          <w:bCs/>
          <w:sz w:val="20"/>
          <w:szCs w:val="20"/>
          <w:lang w:bidi="ar-EG"/>
        </w:rPr>
        <w:t>.</w:t>
      </w:r>
      <w:r w:rsidR="00F9649A" w:rsidRPr="00606B59">
        <w:rPr>
          <w:b/>
          <w:bCs/>
          <w:sz w:val="20"/>
          <w:szCs w:val="20"/>
          <w:lang w:bidi="ar-EG"/>
        </w:rPr>
        <w:t xml:space="preserve"> </w:t>
      </w:r>
      <w:r w:rsidRPr="00606B59">
        <w:rPr>
          <w:b/>
          <w:bCs/>
          <w:sz w:val="20"/>
          <w:szCs w:val="20"/>
          <w:lang w:bidi="ar-EG"/>
        </w:rPr>
        <w:t>Introduction</w:t>
      </w:r>
    </w:p>
    <w:p w:rsidR="00193049" w:rsidRPr="00606B59" w:rsidRDefault="00A26E51" w:rsidP="009606AD">
      <w:pPr>
        <w:bidi w:val="0"/>
        <w:ind w:firstLine="425"/>
        <w:jc w:val="both"/>
        <w:rPr>
          <w:sz w:val="20"/>
          <w:szCs w:val="20"/>
          <w:lang w:bidi="ar-EG"/>
        </w:rPr>
      </w:pPr>
      <w:r w:rsidRPr="00606B59">
        <w:rPr>
          <w:sz w:val="20"/>
          <w:szCs w:val="20"/>
          <w:lang w:bidi="ar-EG"/>
        </w:rPr>
        <w:t>Maize is co</w:t>
      </w:r>
      <w:r w:rsidR="00963BEF" w:rsidRPr="00606B59">
        <w:rPr>
          <w:sz w:val="20"/>
          <w:szCs w:val="20"/>
          <w:lang w:bidi="ar-EG"/>
        </w:rPr>
        <w:t>n</w:t>
      </w:r>
      <w:r w:rsidR="00C92080" w:rsidRPr="00606B59">
        <w:rPr>
          <w:sz w:val="20"/>
          <w:szCs w:val="20"/>
          <w:lang w:bidi="ar-EG"/>
        </w:rPr>
        <w:t>s</w:t>
      </w:r>
      <w:r w:rsidRPr="00606B59">
        <w:rPr>
          <w:sz w:val="20"/>
          <w:szCs w:val="20"/>
          <w:lang w:bidi="ar-EG"/>
        </w:rPr>
        <w:t>ider</w:t>
      </w:r>
      <w:r w:rsidR="00C92080" w:rsidRPr="00606B59">
        <w:rPr>
          <w:sz w:val="20"/>
          <w:szCs w:val="20"/>
          <w:lang w:bidi="ar-EG"/>
        </w:rPr>
        <w:t>e</w:t>
      </w:r>
      <w:r w:rsidRPr="00606B59">
        <w:rPr>
          <w:sz w:val="20"/>
          <w:szCs w:val="20"/>
          <w:lang w:bidi="ar-EG"/>
        </w:rPr>
        <w:t>d among the most important cereal crops in terms of grain production</w:t>
      </w:r>
      <w:r w:rsidR="002E37AA" w:rsidRPr="00606B59">
        <w:rPr>
          <w:sz w:val="20"/>
          <w:szCs w:val="20"/>
          <w:lang w:bidi="ar-EG"/>
        </w:rPr>
        <w:t xml:space="preserve"> in Egypt</w:t>
      </w:r>
      <w:r w:rsidR="00302097" w:rsidRPr="00606B59">
        <w:rPr>
          <w:sz w:val="20"/>
          <w:szCs w:val="20"/>
          <w:lang w:bidi="ar-EG"/>
        </w:rPr>
        <w:t>.</w:t>
      </w:r>
      <w:r w:rsidR="00E0152D" w:rsidRPr="00606B59">
        <w:rPr>
          <w:sz w:val="20"/>
          <w:szCs w:val="20"/>
          <w:lang w:bidi="ar-EG"/>
        </w:rPr>
        <w:t xml:space="preserve">The local production is not sufficient to meet the exponential increase in population and to cover </w:t>
      </w:r>
      <w:r w:rsidR="00534DBD" w:rsidRPr="00606B59">
        <w:rPr>
          <w:sz w:val="20"/>
          <w:szCs w:val="20"/>
          <w:lang w:bidi="ar-EG"/>
        </w:rPr>
        <w:t xml:space="preserve">the </w:t>
      </w:r>
      <w:r w:rsidR="006927EC" w:rsidRPr="00606B59">
        <w:rPr>
          <w:sz w:val="20"/>
          <w:szCs w:val="20"/>
          <w:lang w:bidi="ar-EG"/>
        </w:rPr>
        <w:t>gap</w:t>
      </w:r>
      <w:r w:rsidR="00534DBD" w:rsidRPr="00606B59">
        <w:rPr>
          <w:sz w:val="20"/>
          <w:szCs w:val="20"/>
          <w:lang w:bidi="ar-EG"/>
        </w:rPr>
        <w:t xml:space="preserve"> between production and local consumption</w:t>
      </w:r>
      <w:r w:rsidR="00302097" w:rsidRPr="00606B59">
        <w:rPr>
          <w:sz w:val="20"/>
          <w:szCs w:val="20"/>
          <w:lang w:bidi="ar-EG"/>
        </w:rPr>
        <w:t>.</w:t>
      </w:r>
      <w:r w:rsidR="00302097" w:rsidRPr="00606B59">
        <w:rPr>
          <w:rFonts w:eastAsia="Times New Roman" w:hint="eastAsia"/>
          <w:sz w:val="20"/>
          <w:szCs w:val="20"/>
          <w:lang w:eastAsia="zh-CN" w:bidi="ar-EG"/>
        </w:rPr>
        <w:t xml:space="preserve"> </w:t>
      </w:r>
      <w:r w:rsidR="00F84146" w:rsidRPr="00606B59">
        <w:rPr>
          <w:sz w:val="20"/>
          <w:szCs w:val="20"/>
          <w:lang w:bidi="ar-EG"/>
        </w:rPr>
        <w:t>Therefore,</w:t>
      </w:r>
      <w:r w:rsidR="002F7744" w:rsidRPr="00606B59">
        <w:rPr>
          <w:sz w:val="20"/>
          <w:szCs w:val="20"/>
          <w:lang w:bidi="ar-EG"/>
        </w:rPr>
        <w:t xml:space="preserve"> </w:t>
      </w:r>
      <w:r w:rsidR="008224DF" w:rsidRPr="00606B59">
        <w:rPr>
          <w:sz w:val="20"/>
          <w:szCs w:val="20"/>
          <w:lang w:bidi="ar-EG"/>
        </w:rPr>
        <w:t>any attempt for increasing maize production is considered a matter of at</w:t>
      </w:r>
      <w:r w:rsidR="003E6CC9" w:rsidRPr="00606B59">
        <w:rPr>
          <w:sz w:val="20"/>
          <w:szCs w:val="20"/>
          <w:lang w:bidi="ar-EG"/>
        </w:rPr>
        <w:t xml:space="preserve"> </w:t>
      </w:r>
      <w:r w:rsidR="008224DF" w:rsidRPr="00606B59">
        <w:rPr>
          <w:sz w:val="20"/>
          <w:szCs w:val="20"/>
          <w:lang w:bidi="ar-EG"/>
        </w:rPr>
        <w:t>most importance</w:t>
      </w:r>
      <w:r w:rsidR="0043321C" w:rsidRPr="00606B59">
        <w:rPr>
          <w:sz w:val="20"/>
          <w:szCs w:val="20"/>
          <w:lang w:bidi="ar-EG"/>
        </w:rPr>
        <w:t xml:space="preserve"> to face human and animal demands</w:t>
      </w:r>
      <w:r w:rsidR="0043321C" w:rsidRPr="00606B59">
        <w:rPr>
          <w:b/>
          <w:bCs/>
          <w:sz w:val="20"/>
          <w:szCs w:val="20"/>
          <w:lang w:bidi="ar-EG"/>
        </w:rPr>
        <w:t xml:space="preserve"> </w:t>
      </w:r>
      <w:r w:rsidR="002E7717" w:rsidRPr="00606B59">
        <w:rPr>
          <w:b/>
          <w:bCs/>
          <w:sz w:val="20"/>
          <w:szCs w:val="20"/>
          <w:lang w:bidi="ar-EG"/>
        </w:rPr>
        <w:t>(</w:t>
      </w:r>
      <w:r w:rsidR="0043321C" w:rsidRPr="00606B59">
        <w:rPr>
          <w:b/>
          <w:bCs/>
          <w:sz w:val="20"/>
          <w:szCs w:val="20"/>
          <w:lang w:bidi="ar-EG"/>
        </w:rPr>
        <w:t xml:space="preserve">Gouda </w:t>
      </w:r>
      <w:r w:rsidR="0043321C" w:rsidRPr="00606B59">
        <w:rPr>
          <w:b/>
          <w:bCs/>
          <w:i/>
          <w:iCs/>
          <w:sz w:val="20"/>
          <w:szCs w:val="20"/>
          <w:lang w:bidi="ar-EG"/>
        </w:rPr>
        <w:t xml:space="preserve">et </w:t>
      </w:r>
      <w:r w:rsidR="006438D0" w:rsidRPr="00606B59">
        <w:rPr>
          <w:b/>
          <w:bCs/>
          <w:i/>
          <w:iCs/>
          <w:sz w:val="20"/>
          <w:szCs w:val="20"/>
          <w:lang w:bidi="ar-EG"/>
        </w:rPr>
        <w:t>al</w:t>
      </w:r>
      <w:r w:rsidR="002E7717" w:rsidRPr="00606B59">
        <w:rPr>
          <w:b/>
          <w:bCs/>
          <w:sz w:val="20"/>
          <w:szCs w:val="20"/>
          <w:lang w:bidi="ar-EG"/>
        </w:rPr>
        <w:t xml:space="preserve">., </w:t>
      </w:r>
      <w:r w:rsidR="0043321C" w:rsidRPr="00606B59">
        <w:rPr>
          <w:b/>
          <w:bCs/>
          <w:sz w:val="20"/>
          <w:szCs w:val="20"/>
          <w:lang w:bidi="ar-EG"/>
        </w:rPr>
        <w:t>2009)</w:t>
      </w:r>
      <w:r w:rsidR="00302097" w:rsidRPr="00606B59">
        <w:rPr>
          <w:b/>
          <w:bCs/>
          <w:sz w:val="20"/>
          <w:szCs w:val="20"/>
          <w:lang w:bidi="ar-EG"/>
        </w:rPr>
        <w:t>.</w:t>
      </w:r>
      <w:r w:rsidR="0043321C" w:rsidRPr="00606B59">
        <w:rPr>
          <w:sz w:val="20"/>
          <w:szCs w:val="20"/>
          <w:lang w:bidi="ar-EG"/>
        </w:rPr>
        <w:t>Maize has a</w:t>
      </w:r>
      <w:r w:rsidR="003919A8" w:rsidRPr="00606B59">
        <w:rPr>
          <w:sz w:val="20"/>
          <w:szCs w:val="20"/>
          <w:lang w:bidi="ar-EG"/>
        </w:rPr>
        <w:t xml:space="preserve"> </w:t>
      </w:r>
      <w:r w:rsidR="0043321C" w:rsidRPr="00606B59">
        <w:rPr>
          <w:sz w:val="20"/>
          <w:szCs w:val="20"/>
          <w:lang w:bidi="ar-EG"/>
        </w:rPr>
        <w:t>great nutritional value as it contains about 66.7% star</w:t>
      </w:r>
      <w:r w:rsidR="00AF6ECB" w:rsidRPr="00606B59">
        <w:rPr>
          <w:sz w:val="20"/>
          <w:szCs w:val="20"/>
          <w:lang w:bidi="ar-EG"/>
        </w:rPr>
        <w:t>ch</w:t>
      </w:r>
      <w:r w:rsidR="00A46A7C" w:rsidRPr="00606B59">
        <w:rPr>
          <w:sz w:val="20"/>
          <w:szCs w:val="20"/>
          <w:lang w:bidi="ar-EG"/>
        </w:rPr>
        <w:t>, 10% protein</w:t>
      </w:r>
      <w:r w:rsidR="0043321C" w:rsidRPr="00606B59">
        <w:rPr>
          <w:sz w:val="20"/>
          <w:szCs w:val="20"/>
          <w:lang w:bidi="ar-EG"/>
        </w:rPr>
        <w:t>,</w:t>
      </w:r>
      <w:r w:rsidR="00154F08" w:rsidRPr="00606B59">
        <w:rPr>
          <w:sz w:val="20"/>
          <w:szCs w:val="20"/>
          <w:lang w:bidi="ar-EG"/>
        </w:rPr>
        <w:t xml:space="preserve"> </w:t>
      </w:r>
      <w:r w:rsidR="0043321C" w:rsidRPr="00606B59">
        <w:rPr>
          <w:sz w:val="20"/>
          <w:szCs w:val="20"/>
          <w:lang w:bidi="ar-EG"/>
        </w:rPr>
        <w:t>4.8% oil,</w:t>
      </w:r>
      <w:r w:rsidR="00154F08" w:rsidRPr="00606B59">
        <w:rPr>
          <w:sz w:val="20"/>
          <w:szCs w:val="20"/>
          <w:lang w:bidi="ar-EG"/>
        </w:rPr>
        <w:t xml:space="preserve"> </w:t>
      </w:r>
      <w:r w:rsidR="0043321C" w:rsidRPr="00606B59">
        <w:rPr>
          <w:sz w:val="20"/>
          <w:szCs w:val="20"/>
          <w:lang w:bidi="ar-EG"/>
        </w:rPr>
        <w:t>8.5</w:t>
      </w:r>
      <w:r w:rsidR="00A46A7C" w:rsidRPr="00606B59">
        <w:rPr>
          <w:sz w:val="20"/>
          <w:szCs w:val="20"/>
          <w:lang w:bidi="ar-EG"/>
        </w:rPr>
        <w:t>%</w:t>
      </w:r>
      <w:r w:rsidR="0043321C" w:rsidRPr="00606B59">
        <w:rPr>
          <w:sz w:val="20"/>
          <w:szCs w:val="20"/>
          <w:lang w:bidi="ar-EG"/>
        </w:rPr>
        <w:t xml:space="preserve"> fiber, 3% sug</w:t>
      </w:r>
      <w:r w:rsidR="00A46A7C" w:rsidRPr="00606B59">
        <w:rPr>
          <w:sz w:val="20"/>
          <w:szCs w:val="20"/>
          <w:lang w:bidi="ar-EG"/>
        </w:rPr>
        <w:t>a</w:t>
      </w:r>
      <w:r w:rsidR="0043321C" w:rsidRPr="00606B59">
        <w:rPr>
          <w:sz w:val="20"/>
          <w:szCs w:val="20"/>
          <w:lang w:bidi="ar-EG"/>
        </w:rPr>
        <w:t>r</w:t>
      </w:r>
      <w:r w:rsidR="00AF6ECB" w:rsidRPr="00606B59">
        <w:rPr>
          <w:sz w:val="20"/>
          <w:szCs w:val="20"/>
          <w:lang w:bidi="ar-EG"/>
        </w:rPr>
        <w:t>,</w:t>
      </w:r>
      <w:r w:rsidR="0043321C" w:rsidRPr="00606B59">
        <w:rPr>
          <w:sz w:val="20"/>
          <w:szCs w:val="20"/>
          <w:lang w:bidi="ar-EG"/>
        </w:rPr>
        <w:t xml:space="preserve"> and 7% ash</w:t>
      </w:r>
      <w:r w:rsidR="00AF6ECB" w:rsidRPr="00606B59">
        <w:rPr>
          <w:sz w:val="20"/>
          <w:szCs w:val="20"/>
          <w:lang w:bidi="ar-EG"/>
        </w:rPr>
        <w:t xml:space="preserve"> </w:t>
      </w:r>
      <w:r w:rsidR="002E7717" w:rsidRPr="00606B59">
        <w:rPr>
          <w:b/>
          <w:bCs/>
          <w:sz w:val="20"/>
          <w:szCs w:val="20"/>
          <w:lang w:bidi="ar-EG"/>
        </w:rPr>
        <w:lastRenderedPageBreak/>
        <w:t>(C</w:t>
      </w:r>
      <w:r w:rsidR="0043321C" w:rsidRPr="00606B59">
        <w:rPr>
          <w:b/>
          <w:bCs/>
          <w:sz w:val="20"/>
          <w:szCs w:val="20"/>
          <w:lang w:bidi="ar-EG"/>
        </w:rPr>
        <w:t>haudhary,</w:t>
      </w:r>
      <w:r w:rsidR="00AF6ECB" w:rsidRPr="00606B59">
        <w:rPr>
          <w:b/>
          <w:bCs/>
          <w:sz w:val="20"/>
          <w:szCs w:val="20"/>
          <w:lang w:bidi="ar-EG"/>
        </w:rPr>
        <w:t xml:space="preserve"> </w:t>
      </w:r>
      <w:r w:rsidR="0043321C" w:rsidRPr="00606B59">
        <w:rPr>
          <w:b/>
          <w:bCs/>
          <w:sz w:val="20"/>
          <w:szCs w:val="20"/>
          <w:lang w:bidi="ar-EG"/>
        </w:rPr>
        <w:t>1983)</w:t>
      </w:r>
      <w:r w:rsidR="00302097" w:rsidRPr="00606B59">
        <w:rPr>
          <w:sz w:val="20"/>
          <w:szCs w:val="20"/>
          <w:lang w:bidi="ar-EG"/>
        </w:rPr>
        <w:t>.</w:t>
      </w:r>
      <w:r w:rsidR="00D116F6" w:rsidRPr="00606B59">
        <w:rPr>
          <w:sz w:val="20"/>
          <w:szCs w:val="20"/>
          <w:lang w:bidi="ar-EG"/>
        </w:rPr>
        <w:t>Intensive farming practices that aims to produce higher yield, require extensive use of agro-chemicals</w:t>
      </w:r>
      <w:r w:rsidR="00817674" w:rsidRPr="00606B59">
        <w:rPr>
          <w:sz w:val="20"/>
          <w:szCs w:val="20"/>
          <w:lang w:bidi="ar-EG"/>
        </w:rPr>
        <w:t>,</w:t>
      </w:r>
      <w:r w:rsidR="00D116F6" w:rsidRPr="00606B59">
        <w:rPr>
          <w:sz w:val="20"/>
          <w:szCs w:val="20"/>
          <w:lang w:bidi="ar-EG"/>
        </w:rPr>
        <w:t xml:space="preserve"> which are costly and create environmental pollutions</w:t>
      </w:r>
      <w:r w:rsidR="00AF6ECB" w:rsidRPr="00606B59">
        <w:rPr>
          <w:sz w:val="20"/>
          <w:szCs w:val="20"/>
          <w:lang w:bidi="ar-EG"/>
        </w:rPr>
        <w:t xml:space="preserve"> </w:t>
      </w:r>
      <w:r w:rsidR="00D116F6" w:rsidRPr="00606B59">
        <w:rPr>
          <w:b/>
          <w:bCs/>
          <w:sz w:val="20"/>
          <w:szCs w:val="20"/>
          <w:lang w:bidi="ar-EG"/>
        </w:rPr>
        <w:t xml:space="preserve">(Kozdro </w:t>
      </w:r>
      <w:r w:rsidR="00D116F6" w:rsidRPr="00606B59">
        <w:rPr>
          <w:b/>
          <w:bCs/>
          <w:i/>
          <w:iCs/>
          <w:sz w:val="20"/>
          <w:szCs w:val="20"/>
          <w:lang w:bidi="ar-EG"/>
        </w:rPr>
        <w:t>et al</w:t>
      </w:r>
      <w:r w:rsidR="00D116F6" w:rsidRPr="00606B59">
        <w:rPr>
          <w:b/>
          <w:bCs/>
          <w:sz w:val="20"/>
          <w:szCs w:val="20"/>
          <w:lang w:bidi="ar-EG"/>
        </w:rPr>
        <w:t>., 2004)</w:t>
      </w:r>
      <w:r w:rsidR="00302097" w:rsidRPr="00606B59">
        <w:rPr>
          <w:sz w:val="20"/>
          <w:szCs w:val="20"/>
          <w:lang w:bidi="ar-EG"/>
        </w:rPr>
        <w:t>.</w:t>
      </w:r>
      <w:r w:rsidR="00302097" w:rsidRPr="00606B59">
        <w:rPr>
          <w:rFonts w:eastAsia="Times New Roman" w:hint="eastAsia"/>
          <w:sz w:val="20"/>
          <w:szCs w:val="20"/>
          <w:lang w:eastAsia="zh-CN" w:bidi="ar-EG"/>
        </w:rPr>
        <w:t xml:space="preserve"> </w:t>
      </w:r>
      <w:r w:rsidR="00817674" w:rsidRPr="00606B59">
        <w:rPr>
          <w:sz w:val="20"/>
          <w:szCs w:val="20"/>
          <w:lang w:bidi="ar-EG"/>
        </w:rPr>
        <w:t>F</w:t>
      </w:r>
      <w:r w:rsidR="000D10A5" w:rsidRPr="00606B59">
        <w:rPr>
          <w:sz w:val="20"/>
          <w:szCs w:val="20"/>
          <w:lang w:bidi="ar-EG"/>
        </w:rPr>
        <w:t xml:space="preserve">armers </w:t>
      </w:r>
      <w:r w:rsidR="00817674" w:rsidRPr="00606B59">
        <w:rPr>
          <w:sz w:val="20"/>
          <w:szCs w:val="20"/>
          <w:lang w:bidi="ar-EG"/>
        </w:rPr>
        <w:t xml:space="preserve">are used to </w:t>
      </w:r>
      <w:r w:rsidR="000D10A5" w:rsidRPr="00606B59">
        <w:rPr>
          <w:sz w:val="20"/>
          <w:szCs w:val="20"/>
          <w:lang w:bidi="ar-EG"/>
        </w:rPr>
        <w:t>consume</w:t>
      </w:r>
      <w:r w:rsidR="00E20AEC" w:rsidRPr="00606B59">
        <w:rPr>
          <w:sz w:val="20"/>
          <w:szCs w:val="20"/>
          <w:lang w:bidi="ar-EG"/>
        </w:rPr>
        <w:t xml:space="preserve"> </w:t>
      </w:r>
      <w:r w:rsidR="00080A16" w:rsidRPr="00606B59">
        <w:rPr>
          <w:sz w:val="20"/>
          <w:szCs w:val="20"/>
          <w:lang w:bidi="ar-EG"/>
        </w:rPr>
        <w:t>substantial</w:t>
      </w:r>
      <w:r w:rsidR="000D10A5" w:rsidRPr="00606B59">
        <w:rPr>
          <w:sz w:val="20"/>
          <w:szCs w:val="20"/>
          <w:lang w:bidi="ar-EG"/>
        </w:rPr>
        <w:t xml:space="preserve"> qua</w:t>
      </w:r>
      <w:r w:rsidR="00701ADA" w:rsidRPr="00606B59">
        <w:rPr>
          <w:sz w:val="20"/>
          <w:szCs w:val="20"/>
          <w:lang w:bidi="ar-EG"/>
        </w:rPr>
        <w:t>ntities of chemical fertilizers</w:t>
      </w:r>
      <w:r w:rsidR="00302097" w:rsidRPr="00606B59">
        <w:rPr>
          <w:sz w:val="20"/>
          <w:szCs w:val="20"/>
          <w:lang w:bidi="ar-EG"/>
        </w:rPr>
        <w:t>.</w:t>
      </w:r>
      <w:r w:rsidR="00152D0A" w:rsidRPr="00606B59">
        <w:rPr>
          <w:sz w:val="20"/>
          <w:szCs w:val="20"/>
          <w:lang w:bidi="ar-EG"/>
        </w:rPr>
        <w:t xml:space="preserve"> </w:t>
      </w:r>
      <w:r w:rsidR="00790AA6" w:rsidRPr="00606B59">
        <w:rPr>
          <w:sz w:val="20"/>
          <w:szCs w:val="20"/>
          <w:lang w:bidi="ar-EG"/>
        </w:rPr>
        <w:t>Nitrogen fertilizer application is one of the major factors that af</w:t>
      </w:r>
      <w:r w:rsidR="00782932" w:rsidRPr="00606B59">
        <w:rPr>
          <w:sz w:val="20"/>
          <w:szCs w:val="20"/>
          <w:lang w:bidi="ar-EG"/>
        </w:rPr>
        <w:t>f</w:t>
      </w:r>
      <w:r w:rsidR="00790AA6" w:rsidRPr="00606B59">
        <w:rPr>
          <w:sz w:val="20"/>
          <w:szCs w:val="20"/>
          <w:lang w:bidi="ar-EG"/>
        </w:rPr>
        <w:t>ect maize production and seed quality</w:t>
      </w:r>
      <w:r w:rsidR="00302097" w:rsidRPr="00606B59">
        <w:rPr>
          <w:sz w:val="20"/>
          <w:szCs w:val="20"/>
          <w:lang w:bidi="ar-EG"/>
        </w:rPr>
        <w:t>.</w:t>
      </w:r>
      <w:r w:rsidR="00302097" w:rsidRPr="00606B59">
        <w:rPr>
          <w:rFonts w:eastAsia="Times New Roman" w:hint="eastAsia"/>
          <w:sz w:val="20"/>
          <w:szCs w:val="20"/>
          <w:lang w:eastAsia="zh-CN" w:bidi="ar-EG"/>
        </w:rPr>
        <w:t xml:space="preserve"> </w:t>
      </w:r>
      <w:r w:rsidR="00636880" w:rsidRPr="00606B59">
        <w:rPr>
          <w:sz w:val="20"/>
          <w:szCs w:val="20"/>
          <w:lang w:bidi="ar-EG"/>
        </w:rPr>
        <w:t>It</w:t>
      </w:r>
      <w:r w:rsidR="00911EEF" w:rsidRPr="00606B59">
        <w:rPr>
          <w:sz w:val="20"/>
          <w:szCs w:val="20"/>
          <w:lang w:bidi="ar-EG"/>
        </w:rPr>
        <w:t xml:space="preserve"> is required in large quantities for plants to grow and is mainly provided in the form of synthetic chemical fertilizers</w:t>
      </w:r>
      <w:r w:rsidR="00302097" w:rsidRPr="00606B59">
        <w:rPr>
          <w:sz w:val="20"/>
          <w:szCs w:val="20"/>
          <w:lang w:bidi="ar-EG"/>
        </w:rPr>
        <w:t>.</w:t>
      </w:r>
      <w:r w:rsidR="00152D0A" w:rsidRPr="00606B59">
        <w:rPr>
          <w:sz w:val="20"/>
          <w:szCs w:val="20"/>
          <w:lang w:bidi="ar-EG"/>
        </w:rPr>
        <w:t xml:space="preserve"> </w:t>
      </w:r>
      <w:r w:rsidR="00D31C2B" w:rsidRPr="00606B59">
        <w:rPr>
          <w:sz w:val="20"/>
          <w:szCs w:val="20"/>
          <w:lang w:bidi="ar-EG"/>
        </w:rPr>
        <w:t>Such products pose a health hazard, besides</w:t>
      </w:r>
      <w:r w:rsidR="00193049" w:rsidRPr="00606B59">
        <w:rPr>
          <w:sz w:val="20"/>
          <w:szCs w:val="20"/>
          <w:lang w:bidi="ar-EG"/>
        </w:rPr>
        <w:t xml:space="preserve"> making the production costly and </w:t>
      </w:r>
      <w:r w:rsidR="00A76F2A" w:rsidRPr="00606B59">
        <w:rPr>
          <w:sz w:val="20"/>
          <w:szCs w:val="20"/>
          <w:lang w:bidi="ar-EG"/>
        </w:rPr>
        <w:t>expensive</w:t>
      </w:r>
      <w:r w:rsidR="00AF6ECB" w:rsidRPr="00606B59">
        <w:rPr>
          <w:sz w:val="20"/>
          <w:szCs w:val="20"/>
          <w:lang w:bidi="ar-EG"/>
        </w:rPr>
        <w:t xml:space="preserve"> </w:t>
      </w:r>
      <w:r w:rsidR="00D31C2B" w:rsidRPr="00606B59">
        <w:rPr>
          <w:b/>
          <w:bCs/>
          <w:sz w:val="20"/>
          <w:szCs w:val="20"/>
          <w:lang w:bidi="ar-EG"/>
        </w:rPr>
        <w:t>(</w:t>
      </w:r>
      <w:r w:rsidR="00A76F2A" w:rsidRPr="00606B59">
        <w:rPr>
          <w:b/>
          <w:bCs/>
          <w:sz w:val="20"/>
          <w:szCs w:val="20"/>
          <w:lang w:bidi="ar-EG"/>
        </w:rPr>
        <w:t>Badran and S</w:t>
      </w:r>
      <w:r w:rsidR="006B54D4" w:rsidRPr="00606B59">
        <w:rPr>
          <w:b/>
          <w:bCs/>
          <w:sz w:val="20"/>
          <w:szCs w:val="20"/>
          <w:lang w:bidi="ar-EG"/>
        </w:rPr>
        <w:t>afwat,</w:t>
      </w:r>
      <w:r w:rsidR="00F9389F" w:rsidRPr="00606B59">
        <w:rPr>
          <w:b/>
          <w:bCs/>
          <w:sz w:val="20"/>
          <w:szCs w:val="20"/>
          <w:lang w:bidi="ar-EG"/>
        </w:rPr>
        <w:t xml:space="preserve"> </w:t>
      </w:r>
      <w:r w:rsidR="006B54D4" w:rsidRPr="00606B59">
        <w:rPr>
          <w:b/>
          <w:bCs/>
          <w:sz w:val="20"/>
          <w:szCs w:val="20"/>
          <w:lang w:bidi="ar-EG"/>
        </w:rPr>
        <w:t>2004)</w:t>
      </w:r>
      <w:r w:rsidR="00302097" w:rsidRPr="00606B59">
        <w:rPr>
          <w:b/>
          <w:bCs/>
          <w:sz w:val="20"/>
          <w:szCs w:val="20"/>
          <w:lang w:bidi="ar-EG"/>
        </w:rPr>
        <w:t>.</w:t>
      </w:r>
      <w:r w:rsidR="00152D0A" w:rsidRPr="00606B59">
        <w:rPr>
          <w:b/>
          <w:bCs/>
          <w:sz w:val="20"/>
          <w:szCs w:val="20"/>
          <w:lang w:bidi="ar-EG"/>
        </w:rPr>
        <w:t xml:space="preserve"> </w:t>
      </w:r>
      <w:r w:rsidR="00A76F2A" w:rsidRPr="00606B59">
        <w:rPr>
          <w:sz w:val="20"/>
          <w:szCs w:val="20"/>
          <w:lang w:bidi="ar-EG"/>
        </w:rPr>
        <w:t>Recently,</w:t>
      </w:r>
      <w:r w:rsidR="00302097" w:rsidRPr="00606B59">
        <w:rPr>
          <w:sz w:val="20"/>
          <w:szCs w:val="20"/>
          <w:lang w:bidi="ar-EG"/>
        </w:rPr>
        <w:t xml:space="preserve"> </w:t>
      </w:r>
      <w:r w:rsidR="00A76F2A" w:rsidRPr="00606B59">
        <w:rPr>
          <w:sz w:val="20"/>
          <w:szCs w:val="20"/>
          <w:lang w:bidi="ar-EG"/>
        </w:rPr>
        <w:lastRenderedPageBreak/>
        <w:t>a real challenge</w:t>
      </w:r>
      <w:r w:rsidR="00A76F2A" w:rsidRPr="00606B59">
        <w:rPr>
          <w:b/>
          <w:bCs/>
          <w:sz w:val="20"/>
          <w:szCs w:val="20"/>
          <w:lang w:bidi="ar-EG"/>
        </w:rPr>
        <w:t xml:space="preserve"> </w:t>
      </w:r>
      <w:r w:rsidR="00A76F2A" w:rsidRPr="00606B59">
        <w:rPr>
          <w:sz w:val="20"/>
          <w:szCs w:val="20"/>
          <w:lang w:bidi="ar-EG"/>
        </w:rPr>
        <w:t>faces the workers in the agricultural research field to stop using high rates of agro-chemicals, which adverse negatively human health and environment</w:t>
      </w:r>
      <w:r w:rsidR="00302097" w:rsidRPr="00606B59">
        <w:rPr>
          <w:sz w:val="20"/>
          <w:szCs w:val="20"/>
          <w:lang w:bidi="ar-EG"/>
        </w:rPr>
        <w:t>.</w:t>
      </w:r>
      <w:r w:rsidR="00302097" w:rsidRPr="00606B59">
        <w:rPr>
          <w:rFonts w:eastAsia="Times New Roman" w:hint="eastAsia"/>
          <w:sz w:val="20"/>
          <w:szCs w:val="20"/>
          <w:lang w:eastAsia="zh-CN" w:bidi="ar-EG"/>
        </w:rPr>
        <w:t xml:space="preserve"> </w:t>
      </w:r>
      <w:r w:rsidR="00A76F2A" w:rsidRPr="00606B59">
        <w:rPr>
          <w:sz w:val="20"/>
          <w:szCs w:val="20"/>
          <w:lang w:bidi="ar-EG"/>
        </w:rPr>
        <w:t>Many attempts have been tried to replace a part of those harmful chemical fertilizers by biofertilizers to get yield of a high quality without loss in its quantity</w:t>
      </w:r>
      <w:r w:rsidR="00302097" w:rsidRPr="00606B59">
        <w:rPr>
          <w:b/>
          <w:bCs/>
          <w:sz w:val="20"/>
          <w:szCs w:val="20"/>
          <w:lang w:bidi="ar-EG"/>
        </w:rPr>
        <w:t>.</w:t>
      </w:r>
      <w:r w:rsidR="00457C63" w:rsidRPr="00606B59">
        <w:rPr>
          <w:b/>
          <w:bCs/>
          <w:sz w:val="20"/>
          <w:szCs w:val="20"/>
          <w:lang w:bidi="ar-EG"/>
        </w:rPr>
        <w:t xml:space="preserve"> </w:t>
      </w:r>
      <w:r w:rsidR="00193049" w:rsidRPr="00606B59">
        <w:rPr>
          <w:sz w:val="20"/>
          <w:szCs w:val="20"/>
        </w:rPr>
        <w:t>The use of</w:t>
      </w:r>
      <w:r w:rsidR="00A76F2A" w:rsidRPr="00606B59">
        <w:rPr>
          <w:sz w:val="20"/>
          <w:szCs w:val="20"/>
        </w:rPr>
        <w:t xml:space="preserve"> the biological nitrogen fixation through </w:t>
      </w:r>
      <w:r w:rsidR="009E6706" w:rsidRPr="00606B59">
        <w:rPr>
          <w:sz w:val="20"/>
          <w:szCs w:val="20"/>
        </w:rPr>
        <w:t>c</w:t>
      </w:r>
      <w:r w:rsidR="00284A9F" w:rsidRPr="00606B59">
        <w:rPr>
          <w:sz w:val="20"/>
          <w:szCs w:val="20"/>
        </w:rPr>
        <w:t>yano</w:t>
      </w:r>
      <w:r w:rsidR="00193049" w:rsidRPr="00606B59">
        <w:rPr>
          <w:sz w:val="20"/>
          <w:szCs w:val="20"/>
        </w:rPr>
        <w:t>bacteria ensures saving entirely or partially the mineral nitrogen required in crop production</w:t>
      </w:r>
      <w:r w:rsidR="00302097" w:rsidRPr="00606B59">
        <w:rPr>
          <w:sz w:val="20"/>
          <w:szCs w:val="20"/>
        </w:rPr>
        <w:t>.</w:t>
      </w:r>
      <w:r w:rsidR="00302097" w:rsidRPr="00606B59">
        <w:rPr>
          <w:rFonts w:eastAsia="Times New Roman" w:hint="eastAsia"/>
          <w:sz w:val="20"/>
          <w:szCs w:val="20"/>
          <w:lang w:eastAsia="zh-CN"/>
        </w:rPr>
        <w:t xml:space="preserve"> </w:t>
      </w:r>
      <w:r w:rsidR="00193049" w:rsidRPr="00606B59">
        <w:rPr>
          <w:sz w:val="20"/>
          <w:szCs w:val="20"/>
        </w:rPr>
        <w:t xml:space="preserve">Recently, there is a great deal of interest in creating novel association between </w:t>
      </w:r>
      <w:r w:rsidR="00A76F2A" w:rsidRPr="00606B59">
        <w:rPr>
          <w:sz w:val="20"/>
          <w:szCs w:val="20"/>
        </w:rPr>
        <w:t xml:space="preserve">agronimically important plants, particularly </w:t>
      </w:r>
      <w:r w:rsidR="00193049" w:rsidRPr="00606B59">
        <w:rPr>
          <w:sz w:val="20"/>
          <w:szCs w:val="20"/>
        </w:rPr>
        <w:t>cereals such</w:t>
      </w:r>
      <w:r w:rsidR="00A76F2A" w:rsidRPr="00606B59">
        <w:rPr>
          <w:sz w:val="20"/>
          <w:szCs w:val="20"/>
        </w:rPr>
        <w:t xml:space="preserve"> as</w:t>
      </w:r>
      <w:r w:rsidR="00EB28A3" w:rsidRPr="00606B59">
        <w:rPr>
          <w:sz w:val="20"/>
          <w:szCs w:val="20"/>
        </w:rPr>
        <w:t xml:space="preserve"> wheat, maize and </w:t>
      </w:r>
      <w:r w:rsidR="00193049" w:rsidRPr="00606B59">
        <w:rPr>
          <w:sz w:val="20"/>
          <w:szCs w:val="20"/>
        </w:rPr>
        <w:t>N</w:t>
      </w:r>
      <w:r w:rsidR="00193049" w:rsidRPr="00606B59">
        <w:rPr>
          <w:sz w:val="20"/>
          <w:szCs w:val="20"/>
          <w:vertAlign w:val="subscript"/>
        </w:rPr>
        <w:t>2</w:t>
      </w:r>
      <w:r w:rsidR="00193049" w:rsidRPr="00606B59">
        <w:rPr>
          <w:sz w:val="20"/>
          <w:szCs w:val="20"/>
        </w:rPr>
        <w:t xml:space="preserve">-fixing microorganisms including </w:t>
      </w:r>
      <w:r w:rsidR="009E6706" w:rsidRPr="00606B59">
        <w:rPr>
          <w:sz w:val="20"/>
          <w:szCs w:val="20"/>
        </w:rPr>
        <w:t>c</w:t>
      </w:r>
      <w:r w:rsidR="00284A9F" w:rsidRPr="00606B59">
        <w:rPr>
          <w:sz w:val="20"/>
          <w:szCs w:val="20"/>
        </w:rPr>
        <w:t>yano</w:t>
      </w:r>
      <w:r w:rsidR="00193049" w:rsidRPr="00606B59">
        <w:rPr>
          <w:sz w:val="20"/>
          <w:szCs w:val="20"/>
        </w:rPr>
        <w:t xml:space="preserve">bacteria </w:t>
      </w:r>
      <w:r w:rsidR="00193049" w:rsidRPr="00606B59">
        <w:rPr>
          <w:b/>
          <w:bCs/>
          <w:sz w:val="20"/>
          <w:szCs w:val="20"/>
        </w:rPr>
        <w:t xml:space="preserve">(Spiller </w:t>
      </w:r>
      <w:r w:rsidR="00193049" w:rsidRPr="00606B59">
        <w:rPr>
          <w:b/>
          <w:bCs/>
          <w:i/>
          <w:iCs/>
          <w:sz w:val="20"/>
          <w:szCs w:val="20"/>
        </w:rPr>
        <w:t>et al</w:t>
      </w:r>
      <w:r w:rsidR="00193049" w:rsidRPr="00606B59">
        <w:rPr>
          <w:b/>
          <w:bCs/>
          <w:sz w:val="20"/>
          <w:szCs w:val="20"/>
        </w:rPr>
        <w:t>., 1993)</w:t>
      </w:r>
      <w:r w:rsidR="00302097" w:rsidRPr="00606B59">
        <w:rPr>
          <w:b/>
          <w:bCs/>
          <w:sz w:val="20"/>
          <w:szCs w:val="20"/>
        </w:rPr>
        <w:t>.</w:t>
      </w:r>
      <w:r w:rsidR="00457C63" w:rsidRPr="00606B59">
        <w:rPr>
          <w:b/>
          <w:bCs/>
          <w:sz w:val="20"/>
          <w:szCs w:val="20"/>
        </w:rPr>
        <w:t xml:space="preserve"> </w:t>
      </w:r>
      <w:r w:rsidR="00193049" w:rsidRPr="00606B59">
        <w:rPr>
          <w:sz w:val="20"/>
          <w:szCs w:val="20"/>
        </w:rPr>
        <w:t xml:space="preserve">Biofertilizers are able to fix atmospheric nitrogen in the available form for plants </w:t>
      </w:r>
      <w:r w:rsidR="00193049" w:rsidRPr="00606B59">
        <w:rPr>
          <w:b/>
          <w:bCs/>
          <w:sz w:val="20"/>
          <w:szCs w:val="20"/>
        </w:rPr>
        <w:t>(Chen, 2006)</w:t>
      </w:r>
      <w:r w:rsidR="00302097" w:rsidRPr="00606B59">
        <w:rPr>
          <w:sz w:val="20"/>
          <w:szCs w:val="20"/>
        </w:rPr>
        <w:t>.</w:t>
      </w:r>
      <w:r w:rsidR="00193049" w:rsidRPr="00606B59">
        <w:rPr>
          <w:sz w:val="20"/>
          <w:szCs w:val="20"/>
        </w:rPr>
        <w:t xml:space="preserve">Positive response of maize to nitrogen fertilizer has been reported by </w:t>
      </w:r>
      <w:r w:rsidR="00193049" w:rsidRPr="00606B59">
        <w:rPr>
          <w:b/>
          <w:bCs/>
          <w:sz w:val="20"/>
          <w:szCs w:val="20"/>
        </w:rPr>
        <w:t xml:space="preserve">Aflakpui </w:t>
      </w:r>
      <w:r w:rsidR="00193049" w:rsidRPr="00606B59">
        <w:rPr>
          <w:b/>
          <w:bCs/>
          <w:i/>
          <w:iCs/>
          <w:sz w:val="20"/>
          <w:szCs w:val="20"/>
        </w:rPr>
        <w:t>et al</w:t>
      </w:r>
      <w:r w:rsidR="00302097" w:rsidRPr="00606B59">
        <w:rPr>
          <w:b/>
          <w:bCs/>
          <w:sz w:val="20"/>
          <w:szCs w:val="20"/>
        </w:rPr>
        <w:t>.</w:t>
      </w:r>
      <w:r w:rsidR="00193049" w:rsidRPr="00606B59">
        <w:rPr>
          <w:b/>
          <w:bCs/>
          <w:sz w:val="20"/>
          <w:szCs w:val="20"/>
        </w:rPr>
        <w:t>(1997)</w:t>
      </w:r>
      <w:r w:rsidR="00302097" w:rsidRPr="00606B59">
        <w:rPr>
          <w:sz w:val="20"/>
          <w:szCs w:val="20"/>
        </w:rPr>
        <w:t>.</w:t>
      </w:r>
      <w:r w:rsidR="00457C63" w:rsidRPr="00606B59">
        <w:rPr>
          <w:sz w:val="20"/>
          <w:szCs w:val="20"/>
        </w:rPr>
        <w:t xml:space="preserve"> </w:t>
      </w:r>
      <w:r w:rsidR="00193049" w:rsidRPr="00606B59">
        <w:rPr>
          <w:sz w:val="20"/>
          <w:szCs w:val="20"/>
        </w:rPr>
        <w:t xml:space="preserve">Many attempts have been tried to replace a part of those harmful fertilizers by biofertilizers in maize to get yield of a good quality without loss in its quantity </w:t>
      </w:r>
      <w:r w:rsidR="00193049" w:rsidRPr="00606B59">
        <w:rPr>
          <w:b/>
          <w:bCs/>
          <w:sz w:val="20"/>
          <w:szCs w:val="20"/>
        </w:rPr>
        <w:t xml:space="preserve">(El-Kholy </w:t>
      </w:r>
      <w:r w:rsidR="00193049" w:rsidRPr="00606B59">
        <w:rPr>
          <w:b/>
          <w:bCs/>
          <w:i/>
          <w:iCs/>
          <w:sz w:val="20"/>
          <w:szCs w:val="20"/>
        </w:rPr>
        <w:t>et al</w:t>
      </w:r>
      <w:r w:rsidR="00193049" w:rsidRPr="00606B59">
        <w:rPr>
          <w:b/>
          <w:bCs/>
          <w:sz w:val="20"/>
          <w:szCs w:val="20"/>
        </w:rPr>
        <w:t>., 2005)</w:t>
      </w:r>
      <w:r w:rsidR="00302097" w:rsidRPr="00606B59">
        <w:rPr>
          <w:sz w:val="20"/>
          <w:szCs w:val="20"/>
        </w:rPr>
        <w:t>.</w:t>
      </w:r>
      <w:r w:rsidR="00193049" w:rsidRPr="00606B59">
        <w:rPr>
          <w:sz w:val="20"/>
          <w:szCs w:val="20"/>
        </w:rPr>
        <w:t xml:space="preserve">Diazotrophs such as </w:t>
      </w:r>
      <w:r w:rsidR="00193049" w:rsidRPr="00606B59">
        <w:rPr>
          <w:i/>
          <w:iCs/>
          <w:sz w:val="20"/>
          <w:szCs w:val="20"/>
        </w:rPr>
        <w:t>Azospirillum</w:t>
      </w:r>
      <w:r w:rsidR="00193049" w:rsidRPr="00606B59">
        <w:rPr>
          <w:sz w:val="20"/>
          <w:szCs w:val="20"/>
        </w:rPr>
        <w:t xml:space="preserve">, </w:t>
      </w:r>
      <w:r w:rsidR="00193049" w:rsidRPr="00606B59">
        <w:rPr>
          <w:i/>
          <w:iCs/>
          <w:sz w:val="20"/>
          <w:szCs w:val="20"/>
        </w:rPr>
        <w:t>Azotobacter</w:t>
      </w:r>
      <w:r w:rsidR="00193049" w:rsidRPr="00606B59">
        <w:rPr>
          <w:sz w:val="20"/>
          <w:szCs w:val="20"/>
        </w:rPr>
        <w:t xml:space="preserve">, </w:t>
      </w:r>
      <w:r w:rsidR="00193049" w:rsidRPr="00606B59">
        <w:rPr>
          <w:i/>
          <w:iCs/>
          <w:sz w:val="20"/>
          <w:szCs w:val="20"/>
        </w:rPr>
        <w:t>Bacillus</w:t>
      </w:r>
      <w:r w:rsidR="00193049" w:rsidRPr="00606B59">
        <w:rPr>
          <w:sz w:val="20"/>
          <w:szCs w:val="20"/>
        </w:rPr>
        <w:t xml:space="preserve">, </w:t>
      </w:r>
      <w:r w:rsidR="00193049" w:rsidRPr="00606B59">
        <w:rPr>
          <w:i/>
          <w:iCs/>
          <w:sz w:val="20"/>
          <w:szCs w:val="20"/>
        </w:rPr>
        <w:t>Pseudomonas</w:t>
      </w:r>
      <w:r w:rsidR="00193049" w:rsidRPr="00606B59">
        <w:rPr>
          <w:sz w:val="20"/>
          <w:szCs w:val="20"/>
        </w:rPr>
        <w:t xml:space="preserve"> and </w:t>
      </w:r>
      <w:r w:rsidR="008A14B2" w:rsidRPr="00606B59">
        <w:rPr>
          <w:sz w:val="20"/>
          <w:szCs w:val="20"/>
        </w:rPr>
        <w:t>c</w:t>
      </w:r>
      <w:r w:rsidR="00284A9F" w:rsidRPr="00606B59">
        <w:rPr>
          <w:sz w:val="20"/>
          <w:szCs w:val="20"/>
        </w:rPr>
        <w:t>yano</w:t>
      </w:r>
      <w:r w:rsidR="00193049" w:rsidRPr="00606B59">
        <w:rPr>
          <w:sz w:val="20"/>
          <w:szCs w:val="20"/>
        </w:rPr>
        <w:t xml:space="preserve">bacteria frequently colonize the important </w:t>
      </w:r>
      <w:r w:rsidR="00193049" w:rsidRPr="00606B59">
        <w:rPr>
          <w:sz w:val="20"/>
          <w:szCs w:val="20"/>
        </w:rPr>
        <w:lastRenderedPageBreak/>
        <w:t xml:space="preserve">cereal crops including wheat, rice and maize and promote plant growth by producing certain PGPR </w:t>
      </w:r>
      <w:r w:rsidR="00193049" w:rsidRPr="00606B59">
        <w:rPr>
          <w:b/>
          <w:bCs/>
          <w:sz w:val="20"/>
          <w:szCs w:val="20"/>
        </w:rPr>
        <w:t xml:space="preserve">(Malik </w:t>
      </w:r>
      <w:r w:rsidR="00193049" w:rsidRPr="00606B59">
        <w:rPr>
          <w:b/>
          <w:bCs/>
          <w:i/>
          <w:iCs/>
          <w:sz w:val="20"/>
          <w:szCs w:val="20"/>
        </w:rPr>
        <w:t>et al</w:t>
      </w:r>
      <w:r w:rsidR="00193049" w:rsidRPr="00606B59">
        <w:rPr>
          <w:b/>
          <w:bCs/>
          <w:sz w:val="20"/>
          <w:szCs w:val="20"/>
        </w:rPr>
        <w:t xml:space="preserve">., 1994 and Rashid </w:t>
      </w:r>
      <w:r w:rsidR="00193049" w:rsidRPr="00606B59">
        <w:rPr>
          <w:b/>
          <w:bCs/>
          <w:i/>
          <w:iCs/>
          <w:sz w:val="20"/>
          <w:szCs w:val="20"/>
        </w:rPr>
        <w:t>et al</w:t>
      </w:r>
      <w:r w:rsidR="00193049" w:rsidRPr="00606B59">
        <w:rPr>
          <w:b/>
          <w:bCs/>
          <w:sz w:val="20"/>
          <w:szCs w:val="20"/>
        </w:rPr>
        <w:t>., 2007)</w:t>
      </w:r>
      <w:r w:rsidR="00193049" w:rsidRPr="00606B59">
        <w:rPr>
          <w:sz w:val="20"/>
          <w:szCs w:val="20"/>
        </w:rPr>
        <w:t>.</w:t>
      </w:r>
    </w:p>
    <w:p w:rsidR="00BA36BB" w:rsidRPr="00606B59" w:rsidRDefault="00BA36BB" w:rsidP="00D21595">
      <w:pPr>
        <w:pStyle w:val="NoSpacing"/>
        <w:ind w:firstLine="426"/>
        <w:jc w:val="both"/>
        <w:rPr>
          <w:rFonts w:ascii="Times New Roman" w:hAnsi="Times New Roman" w:cs="Times New Roman"/>
          <w:sz w:val="20"/>
          <w:szCs w:val="20"/>
        </w:rPr>
      </w:pPr>
      <w:r w:rsidRPr="00606B59">
        <w:rPr>
          <w:rFonts w:ascii="Times New Roman" w:hAnsi="Times New Roman" w:cs="Times New Roman"/>
          <w:sz w:val="20"/>
          <w:szCs w:val="20"/>
        </w:rPr>
        <w:t xml:space="preserve">The objective of the current work is to study the impact of </w:t>
      </w:r>
      <w:r w:rsidR="00136793" w:rsidRPr="00606B59">
        <w:rPr>
          <w:rFonts w:ascii="Times New Roman" w:hAnsi="Times New Roman" w:cs="Times New Roman"/>
          <w:sz w:val="20"/>
          <w:szCs w:val="20"/>
        </w:rPr>
        <w:t>c</w:t>
      </w:r>
      <w:r w:rsidR="00284A9F" w:rsidRPr="00606B59">
        <w:rPr>
          <w:rFonts w:ascii="Times New Roman" w:hAnsi="Times New Roman" w:cs="Times New Roman"/>
          <w:sz w:val="20"/>
          <w:szCs w:val="20"/>
        </w:rPr>
        <w:t>yano</w:t>
      </w:r>
      <w:r w:rsidRPr="00606B59">
        <w:rPr>
          <w:rFonts w:ascii="Times New Roman" w:hAnsi="Times New Roman" w:cs="Times New Roman"/>
          <w:sz w:val="20"/>
          <w:szCs w:val="20"/>
        </w:rPr>
        <w:t>bacteria inoculation under different nitrogen fertilizer rates on maize yield</w:t>
      </w:r>
      <w:r w:rsidR="0096786A" w:rsidRPr="00606B59">
        <w:rPr>
          <w:rFonts w:ascii="Times New Roman" w:hAnsi="Times New Roman" w:cs="Times New Roman"/>
          <w:sz w:val="20"/>
          <w:szCs w:val="20"/>
        </w:rPr>
        <w:t xml:space="preserve"> grown in sandy soil</w:t>
      </w:r>
      <w:r w:rsidR="003023A5" w:rsidRPr="00606B59">
        <w:rPr>
          <w:rFonts w:ascii="Times New Roman" w:hAnsi="Times New Roman" w:cs="Times New Roman"/>
          <w:sz w:val="20"/>
          <w:szCs w:val="20"/>
        </w:rPr>
        <w:t xml:space="preserve"> and its components</w:t>
      </w:r>
      <w:r w:rsidRPr="00606B59">
        <w:rPr>
          <w:rFonts w:ascii="Times New Roman" w:hAnsi="Times New Roman" w:cs="Times New Roman"/>
          <w:sz w:val="20"/>
          <w:szCs w:val="20"/>
        </w:rPr>
        <w:t xml:space="preserve">, as well as, their effect on the biological activity of the soil </w:t>
      </w:r>
      <w:r w:rsidR="0096786A" w:rsidRPr="00606B59">
        <w:rPr>
          <w:rFonts w:ascii="Times New Roman" w:hAnsi="Times New Roman" w:cs="Times New Roman"/>
          <w:sz w:val="20"/>
          <w:szCs w:val="20"/>
        </w:rPr>
        <w:t>in</w:t>
      </w:r>
      <w:r w:rsidRPr="00606B59">
        <w:rPr>
          <w:rFonts w:ascii="Times New Roman" w:hAnsi="Times New Roman" w:cs="Times New Roman"/>
          <w:sz w:val="20"/>
          <w:szCs w:val="20"/>
        </w:rPr>
        <w:t xml:space="preserve"> the rhizosphere maize plants</w:t>
      </w:r>
      <w:r w:rsidR="00302097" w:rsidRPr="00606B59">
        <w:rPr>
          <w:rFonts w:ascii="Times New Roman" w:hAnsi="Times New Roman" w:cs="Times New Roman"/>
          <w:sz w:val="20"/>
          <w:szCs w:val="20"/>
        </w:rPr>
        <w:t>.</w:t>
      </w:r>
      <w:r w:rsidRPr="00606B59">
        <w:rPr>
          <w:rFonts w:ascii="Times New Roman" w:hAnsi="Times New Roman" w:cs="Times New Roman"/>
          <w:sz w:val="20"/>
          <w:szCs w:val="20"/>
        </w:rPr>
        <w:t xml:space="preserve"> </w:t>
      </w:r>
    </w:p>
    <w:p w:rsidR="000944EC" w:rsidRPr="00606B59" w:rsidRDefault="000944EC" w:rsidP="00D21595">
      <w:pPr>
        <w:bidi w:val="0"/>
        <w:jc w:val="center"/>
        <w:rPr>
          <w:b/>
          <w:bCs/>
          <w:sz w:val="20"/>
          <w:szCs w:val="20"/>
          <w:lang w:bidi="ar-EG"/>
        </w:rPr>
      </w:pPr>
    </w:p>
    <w:p w:rsidR="00A26E51" w:rsidRPr="00606B59" w:rsidRDefault="000B005A" w:rsidP="00D21595">
      <w:pPr>
        <w:bidi w:val="0"/>
        <w:rPr>
          <w:b/>
          <w:bCs/>
          <w:sz w:val="20"/>
          <w:szCs w:val="20"/>
          <w:lang w:bidi="ar-EG"/>
        </w:rPr>
      </w:pPr>
      <w:r w:rsidRPr="00606B59">
        <w:rPr>
          <w:b/>
          <w:bCs/>
          <w:sz w:val="20"/>
          <w:szCs w:val="20"/>
          <w:lang w:bidi="ar-EG"/>
        </w:rPr>
        <w:t>2</w:t>
      </w:r>
      <w:r w:rsidR="00302097" w:rsidRPr="00606B59">
        <w:rPr>
          <w:b/>
          <w:bCs/>
          <w:sz w:val="20"/>
          <w:szCs w:val="20"/>
          <w:lang w:bidi="ar-EG"/>
        </w:rPr>
        <w:t>.</w:t>
      </w:r>
      <w:r w:rsidRPr="00606B59">
        <w:rPr>
          <w:b/>
          <w:bCs/>
          <w:sz w:val="20"/>
          <w:szCs w:val="20"/>
          <w:lang w:bidi="ar-EG"/>
        </w:rPr>
        <w:t>Materials and Methods</w:t>
      </w:r>
    </w:p>
    <w:p w:rsidR="003023A5" w:rsidRPr="00606B59" w:rsidRDefault="003E3913" w:rsidP="009446DC">
      <w:pPr>
        <w:pStyle w:val="NoSpacing"/>
        <w:ind w:firstLine="426"/>
        <w:jc w:val="both"/>
        <w:rPr>
          <w:rFonts w:ascii="Times New Roman" w:hAnsi="Times New Roman" w:cs="Times New Roman"/>
          <w:sz w:val="20"/>
          <w:szCs w:val="20"/>
        </w:rPr>
      </w:pPr>
      <w:r w:rsidRPr="00606B59">
        <w:rPr>
          <w:rFonts w:ascii="Times New Roman" w:hAnsi="Times New Roman" w:cs="Times New Roman"/>
          <w:sz w:val="20"/>
          <w:szCs w:val="20"/>
          <w:lang w:bidi="ar-EG"/>
        </w:rPr>
        <w:t xml:space="preserve">A field trial was </w:t>
      </w:r>
      <w:r w:rsidR="00FE21F3" w:rsidRPr="00606B59">
        <w:rPr>
          <w:rFonts w:ascii="Times New Roman" w:hAnsi="Times New Roman" w:cs="Times New Roman"/>
          <w:sz w:val="20"/>
          <w:szCs w:val="20"/>
          <w:lang w:bidi="ar-EG"/>
        </w:rPr>
        <w:t>conducted in sandy soil</w:t>
      </w:r>
      <w:r w:rsidR="009446DC" w:rsidRPr="00606B59">
        <w:rPr>
          <w:rFonts w:ascii="Times New Roman" w:hAnsi="Times New Roman" w:cs="Times New Roman"/>
          <w:sz w:val="20"/>
          <w:szCs w:val="20"/>
          <w:lang w:bidi="ar-EG"/>
        </w:rPr>
        <w:t>s</w:t>
      </w:r>
      <w:r w:rsidR="00FE21F3" w:rsidRPr="00606B59">
        <w:rPr>
          <w:rFonts w:ascii="Times New Roman" w:hAnsi="Times New Roman" w:cs="Times New Roman"/>
          <w:sz w:val="20"/>
          <w:szCs w:val="20"/>
          <w:lang w:bidi="ar-EG"/>
        </w:rPr>
        <w:t xml:space="preserve"> at Ismailia Agricultural Research Station, (ARC)</w:t>
      </w:r>
      <w:r w:rsidR="00BC3A6F" w:rsidRPr="00606B59">
        <w:rPr>
          <w:rFonts w:ascii="Times New Roman" w:hAnsi="Times New Roman" w:cs="Times New Roman"/>
          <w:sz w:val="20"/>
          <w:szCs w:val="20"/>
        </w:rPr>
        <w:t xml:space="preserve"> (Latitude 30</w:t>
      </w:r>
      <w:r w:rsidR="00BC3A6F" w:rsidRPr="00606B59">
        <w:rPr>
          <w:rFonts w:ascii="Times New Roman" w:hAnsi="Times New Roman" w:cs="Times New Roman"/>
          <w:sz w:val="20"/>
          <w:szCs w:val="20"/>
          <w:vertAlign w:val="superscript"/>
        </w:rPr>
        <w:t>ᵒ</w:t>
      </w:r>
      <w:r w:rsidR="00BC3A6F" w:rsidRPr="00606B59">
        <w:rPr>
          <w:rFonts w:ascii="Times New Roman" w:hAnsi="Times New Roman" w:cs="Times New Roman"/>
          <w:sz w:val="20"/>
          <w:szCs w:val="20"/>
        </w:rPr>
        <w:t xml:space="preserve"> 35′ 41</w:t>
      </w:r>
      <w:r w:rsidR="00302097" w:rsidRPr="00606B59">
        <w:rPr>
          <w:rFonts w:ascii="Times New Roman" w:hAnsi="Times New Roman" w:cs="Times New Roman"/>
          <w:sz w:val="20"/>
          <w:szCs w:val="20"/>
        </w:rPr>
        <w:t>.</w:t>
      </w:r>
      <w:r w:rsidR="00BC3A6F" w:rsidRPr="00606B59">
        <w:rPr>
          <w:rFonts w:ascii="Times New Roman" w:hAnsi="Times New Roman" w:cs="Times New Roman"/>
          <w:sz w:val="20"/>
          <w:szCs w:val="20"/>
        </w:rPr>
        <w:t>901″ N and Longitude 32</w:t>
      </w:r>
      <w:r w:rsidR="00BC3A6F" w:rsidRPr="00606B59">
        <w:rPr>
          <w:rFonts w:ascii="Times New Roman" w:hAnsi="Times New Roman" w:cs="Times New Roman"/>
          <w:sz w:val="20"/>
          <w:szCs w:val="20"/>
          <w:vertAlign w:val="superscript"/>
        </w:rPr>
        <w:t>ᵒ</w:t>
      </w:r>
      <w:r w:rsidR="00BC3A6F" w:rsidRPr="00606B59">
        <w:rPr>
          <w:rFonts w:ascii="Times New Roman" w:hAnsi="Times New Roman" w:cs="Times New Roman"/>
          <w:sz w:val="20"/>
          <w:szCs w:val="20"/>
        </w:rPr>
        <w:t xml:space="preserve"> 16′ 45</w:t>
      </w:r>
      <w:r w:rsidR="00302097" w:rsidRPr="00606B59">
        <w:rPr>
          <w:rFonts w:ascii="Times New Roman" w:hAnsi="Times New Roman" w:cs="Times New Roman"/>
          <w:sz w:val="20"/>
          <w:szCs w:val="20"/>
        </w:rPr>
        <w:t>.</w:t>
      </w:r>
      <w:r w:rsidR="00BC3A6F" w:rsidRPr="00606B59">
        <w:rPr>
          <w:rFonts w:ascii="Times New Roman" w:hAnsi="Times New Roman" w:cs="Times New Roman"/>
          <w:sz w:val="20"/>
          <w:szCs w:val="20"/>
        </w:rPr>
        <w:t>843″ E)</w:t>
      </w:r>
      <w:r w:rsidR="00946EA6" w:rsidRPr="00606B59">
        <w:rPr>
          <w:rFonts w:ascii="Times New Roman" w:hAnsi="Times New Roman" w:cs="Times New Roman"/>
          <w:sz w:val="20"/>
          <w:szCs w:val="20"/>
        </w:rPr>
        <w:t xml:space="preserve"> in </w:t>
      </w:r>
      <w:r w:rsidR="009B1FC7" w:rsidRPr="00606B59">
        <w:rPr>
          <w:rFonts w:ascii="Times New Roman" w:hAnsi="Times New Roman" w:cs="Times New Roman"/>
          <w:sz w:val="20"/>
          <w:szCs w:val="20"/>
          <w:lang w:bidi="ar-EG"/>
        </w:rPr>
        <w:t>2011 and 2012</w:t>
      </w:r>
      <w:r w:rsidR="003023A5" w:rsidRPr="00606B59">
        <w:rPr>
          <w:rFonts w:ascii="Times New Roman" w:hAnsi="Times New Roman" w:cs="Times New Roman"/>
          <w:sz w:val="20"/>
          <w:szCs w:val="20"/>
          <w:lang w:bidi="ar-EG"/>
        </w:rPr>
        <w:t>,</w:t>
      </w:r>
      <w:r w:rsidR="00393100" w:rsidRPr="00606B59">
        <w:rPr>
          <w:rFonts w:ascii="Times New Roman" w:hAnsi="Times New Roman" w:cs="Times New Roman"/>
          <w:sz w:val="20"/>
          <w:szCs w:val="20"/>
          <w:lang w:bidi="ar-EG"/>
        </w:rPr>
        <w:t xml:space="preserve"> </w:t>
      </w:r>
      <w:r w:rsidR="003023A5" w:rsidRPr="00606B59">
        <w:rPr>
          <w:rFonts w:ascii="Times New Roman" w:hAnsi="Times New Roman" w:cs="Times New Roman"/>
          <w:sz w:val="20"/>
          <w:szCs w:val="20"/>
        </w:rPr>
        <w:t>to study the impact of cyanobacteria inoculation under different nitrogen fertilizer rates on maize yield (</w:t>
      </w:r>
      <w:r w:rsidR="003023A5" w:rsidRPr="00606B59">
        <w:rPr>
          <w:rFonts w:ascii="Times New Roman" w:hAnsi="Times New Roman" w:cs="Times New Roman"/>
          <w:sz w:val="20"/>
          <w:szCs w:val="20"/>
          <w:lang w:bidi="ar-EG"/>
        </w:rPr>
        <w:t>hybrid SC10)</w:t>
      </w:r>
      <w:r w:rsidR="003023A5" w:rsidRPr="00606B59">
        <w:rPr>
          <w:rFonts w:ascii="Times New Roman" w:hAnsi="Times New Roman" w:cs="Times New Roman"/>
          <w:sz w:val="20"/>
          <w:szCs w:val="20"/>
        </w:rPr>
        <w:t xml:space="preserve"> and its components, as well as, their effect on the biological activity of the soil in the rhizosphere maize plants</w:t>
      </w:r>
      <w:r w:rsidR="00302097" w:rsidRPr="00606B59">
        <w:rPr>
          <w:rFonts w:ascii="Times New Roman" w:hAnsi="Times New Roman" w:cs="Times New Roman"/>
          <w:sz w:val="20"/>
          <w:szCs w:val="20"/>
        </w:rPr>
        <w:t>.</w:t>
      </w:r>
      <w:r w:rsidR="003023A5" w:rsidRPr="00606B59">
        <w:rPr>
          <w:rFonts w:ascii="Times New Roman" w:hAnsi="Times New Roman" w:cs="Times New Roman"/>
          <w:sz w:val="20"/>
          <w:szCs w:val="20"/>
        </w:rPr>
        <w:t xml:space="preserve"> </w:t>
      </w:r>
    </w:p>
    <w:p w:rsidR="00950DCA" w:rsidRPr="00606B59" w:rsidRDefault="0077607F" w:rsidP="00D21595">
      <w:pPr>
        <w:bidi w:val="0"/>
        <w:ind w:firstLine="426"/>
        <w:jc w:val="both"/>
        <w:rPr>
          <w:b/>
          <w:bCs/>
          <w:sz w:val="20"/>
          <w:szCs w:val="20"/>
          <w:lang w:bidi="ar-EG"/>
        </w:rPr>
      </w:pPr>
      <w:r w:rsidRPr="00606B59">
        <w:rPr>
          <w:sz w:val="20"/>
          <w:szCs w:val="20"/>
          <w:lang w:bidi="ar-EG"/>
        </w:rPr>
        <w:t>This study was practiced in sandy soil</w:t>
      </w:r>
      <w:r w:rsidR="00302097" w:rsidRPr="00606B59">
        <w:rPr>
          <w:sz w:val="20"/>
          <w:szCs w:val="20"/>
          <w:lang w:bidi="ar-EG"/>
        </w:rPr>
        <w:t>.</w:t>
      </w:r>
      <w:r w:rsidR="00D178D7" w:rsidRPr="00606B59">
        <w:rPr>
          <w:sz w:val="20"/>
          <w:szCs w:val="20"/>
          <w:lang w:bidi="ar-EG"/>
        </w:rPr>
        <w:t>S</w:t>
      </w:r>
      <w:r w:rsidRPr="00606B59">
        <w:rPr>
          <w:sz w:val="20"/>
          <w:szCs w:val="20"/>
          <w:lang w:bidi="ar-EG"/>
        </w:rPr>
        <w:t xml:space="preserve">oil </w:t>
      </w:r>
      <w:r w:rsidR="00D178D7" w:rsidRPr="00606B59">
        <w:rPr>
          <w:sz w:val="20"/>
          <w:szCs w:val="20"/>
          <w:lang w:bidi="ar-EG"/>
        </w:rPr>
        <w:t xml:space="preserve">physical and chemical </w:t>
      </w:r>
      <w:r w:rsidRPr="00606B59">
        <w:rPr>
          <w:sz w:val="20"/>
          <w:szCs w:val="20"/>
          <w:lang w:bidi="ar-EG"/>
        </w:rPr>
        <w:t xml:space="preserve">properties </w:t>
      </w:r>
      <w:r w:rsidR="00D178D7" w:rsidRPr="00606B59">
        <w:rPr>
          <w:sz w:val="20"/>
          <w:szCs w:val="20"/>
          <w:lang w:bidi="ar-EG"/>
        </w:rPr>
        <w:t>are</w:t>
      </w:r>
      <w:r w:rsidRPr="00606B59">
        <w:rPr>
          <w:sz w:val="20"/>
          <w:szCs w:val="20"/>
          <w:lang w:bidi="ar-EG"/>
        </w:rPr>
        <w:t xml:space="preserve"> shown in Table</w:t>
      </w:r>
      <w:r w:rsidR="00680344" w:rsidRPr="00606B59">
        <w:rPr>
          <w:sz w:val="20"/>
          <w:szCs w:val="20"/>
          <w:lang w:bidi="ar-EG"/>
        </w:rPr>
        <w:t xml:space="preserve"> </w:t>
      </w:r>
      <w:r w:rsidRPr="00606B59">
        <w:rPr>
          <w:sz w:val="20"/>
          <w:szCs w:val="20"/>
          <w:lang w:bidi="ar-EG"/>
        </w:rPr>
        <w:t xml:space="preserve">(1) according to </w:t>
      </w:r>
      <w:r w:rsidRPr="00606B59">
        <w:rPr>
          <w:b/>
          <w:bCs/>
          <w:sz w:val="20"/>
          <w:szCs w:val="20"/>
          <w:lang w:bidi="ar-EG"/>
        </w:rPr>
        <w:t xml:space="preserve">Page </w:t>
      </w:r>
      <w:r w:rsidRPr="00606B59">
        <w:rPr>
          <w:b/>
          <w:bCs/>
          <w:i/>
          <w:iCs/>
          <w:sz w:val="20"/>
          <w:szCs w:val="20"/>
          <w:lang w:bidi="ar-EG"/>
        </w:rPr>
        <w:t>et al</w:t>
      </w:r>
      <w:r w:rsidR="00302097" w:rsidRPr="00606B59">
        <w:rPr>
          <w:b/>
          <w:bCs/>
          <w:sz w:val="20"/>
          <w:szCs w:val="20"/>
          <w:lang w:bidi="ar-EG"/>
        </w:rPr>
        <w:t>.</w:t>
      </w:r>
      <w:r w:rsidR="009446DC" w:rsidRPr="00606B59">
        <w:rPr>
          <w:b/>
          <w:bCs/>
          <w:sz w:val="20"/>
          <w:szCs w:val="20"/>
          <w:lang w:bidi="ar-EG"/>
        </w:rPr>
        <w:t xml:space="preserve"> </w:t>
      </w:r>
      <w:r w:rsidR="00922FE9" w:rsidRPr="00606B59">
        <w:rPr>
          <w:b/>
          <w:bCs/>
          <w:sz w:val="20"/>
          <w:szCs w:val="20"/>
          <w:lang w:bidi="ar-EG"/>
        </w:rPr>
        <w:t>(</w:t>
      </w:r>
      <w:r w:rsidRPr="00606B59">
        <w:rPr>
          <w:b/>
          <w:bCs/>
          <w:sz w:val="20"/>
          <w:szCs w:val="20"/>
          <w:lang w:bidi="ar-EG"/>
        </w:rPr>
        <w:t>1982)</w:t>
      </w:r>
      <w:r w:rsidR="00302097" w:rsidRPr="00606B59">
        <w:rPr>
          <w:b/>
          <w:bCs/>
          <w:sz w:val="20"/>
          <w:szCs w:val="20"/>
          <w:lang w:bidi="ar-EG"/>
        </w:rPr>
        <w:t>.</w:t>
      </w:r>
    </w:p>
    <w:p w:rsidR="00302097" w:rsidRPr="00606B59" w:rsidRDefault="00302097" w:rsidP="00D21595">
      <w:pPr>
        <w:bidi w:val="0"/>
        <w:jc w:val="both"/>
        <w:rPr>
          <w:b/>
          <w:bCs/>
          <w:sz w:val="20"/>
          <w:szCs w:val="20"/>
          <w:lang w:bidi="ar-EG"/>
        </w:rPr>
        <w:sectPr w:rsidR="00302097" w:rsidRPr="00606B59" w:rsidSect="00302097">
          <w:type w:val="continuous"/>
          <w:pgSz w:w="12240" w:h="15840" w:code="1"/>
          <w:pgMar w:top="1440" w:right="1440" w:bottom="1440" w:left="1440" w:header="720" w:footer="720" w:gutter="0"/>
          <w:cols w:num="2" w:space="576"/>
          <w:docGrid w:linePitch="360"/>
        </w:sectPr>
      </w:pPr>
    </w:p>
    <w:p w:rsidR="00950DCA" w:rsidRPr="00606B59" w:rsidRDefault="00950DCA" w:rsidP="00D21595">
      <w:pPr>
        <w:bidi w:val="0"/>
        <w:jc w:val="both"/>
        <w:rPr>
          <w:b/>
          <w:bCs/>
          <w:sz w:val="20"/>
          <w:szCs w:val="20"/>
          <w:lang w:bidi="ar-EG"/>
        </w:rPr>
      </w:pPr>
    </w:p>
    <w:p w:rsidR="00950DCA" w:rsidRPr="00606B59" w:rsidRDefault="00950DCA" w:rsidP="00E44944">
      <w:pPr>
        <w:pStyle w:val="NoSpacing"/>
        <w:rPr>
          <w:rFonts w:ascii="Times New Roman" w:hAnsi="Times New Roman" w:cs="Times New Roman"/>
          <w:sz w:val="20"/>
          <w:szCs w:val="20"/>
          <w:lang w:eastAsia="zh-CN"/>
        </w:rPr>
      </w:pPr>
      <w:r w:rsidRPr="00606B59">
        <w:rPr>
          <w:rFonts w:ascii="Times New Roman" w:hAnsi="Times New Roman" w:cs="Times New Roman"/>
          <w:sz w:val="20"/>
          <w:szCs w:val="20"/>
        </w:rPr>
        <w:t xml:space="preserve">Table (1): Some chemical and physical analyses of the </w:t>
      </w:r>
      <w:r w:rsidR="00874A46" w:rsidRPr="00606B59">
        <w:rPr>
          <w:rFonts w:ascii="Times New Roman" w:hAnsi="Times New Roman" w:cs="Times New Roman"/>
          <w:sz w:val="20"/>
          <w:szCs w:val="20"/>
        </w:rPr>
        <w:t>experimental</w:t>
      </w:r>
      <w:r w:rsidRPr="00606B59">
        <w:rPr>
          <w:rFonts w:ascii="Times New Roman" w:hAnsi="Times New Roman" w:cs="Times New Roman"/>
          <w:sz w:val="20"/>
          <w:szCs w:val="20"/>
        </w:rPr>
        <w:t xml:space="preserve"> soil</w:t>
      </w: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tblPr>
      <w:tblGrid>
        <w:gridCol w:w="1503"/>
        <w:gridCol w:w="1122"/>
        <w:gridCol w:w="850"/>
        <w:gridCol w:w="569"/>
        <w:gridCol w:w="338"/>
        <w:gridCol w:w="508"/>
        <w:gridCol w:w="128"/>
        <w:gridCol w:w="638"/>
        <w:gridCol w:w="213"/>
        <w:gridCol w:w="637"/>
        <w:gridCol w:w="50"/>
        <w:gridCol w:w="706"/>
        <w:gridCol w:w="305"/>
        <w:gridCol w:w="850"/>
        <w:gridCol w:w="852"/>
      </w:tblGrid>
      <w:tr w:rsidR="00D21595" w:rsidRPr="00606B59" w:rsidTr="00D21595">
        <w:trPr>
          <w:trHeight w:val="21"/>
          <w:jc w:val="center"/>
        </w:trPr>
        <w:tc>
          <w:tcPr>
            <w:tcW w:w="1503" w:type="dxa"/>
            <w:vMerge w:val="restart"/>
            <w:vAlign w:val="center"/>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pH</w:t>
            </w:r>
          </w:p>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(1:2.5) Soil suspension</w:t>
            </w:r>
          </w:p>
        </w:tc>
        <w:tc>
          <w:tcPr>
            <w:tcW w:w="1122" w:type="dxa"/>
            <w:vMerge w:val="restart"/>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EC</w:t>
            </w:r>
          </w:p>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dSm</w:t>
            </w:r>
            <w:r w:rsidRPr="00606B59">
              <w:rPr>
                <w:rFonts w:ascii="Times New Roman" w:hAnsi="Times New Roman" w:cs="Times New Roman"/>
                <w:b/>
                <w:bCs/>
                <w:sz w:val="20"/>
                <w:szCs w:val="18"/>
                <w:vertAlign w:val="superscript"/>
              </w:rPr>
              <w:t>-1</w:t>
            </w:r>
          </w:p>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(Soil paste)</w:t>
            </w:r>
          </w:p>
        </w:tc>
        <w:tc>
          <w:tcPr>
            <w:tcW w:w="3031" w:type="dxa"/>
            <w:gridSpan w:val="6"/>
            <w:vAlign w:val="center"/>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 xml:space="preserve">Soluble cations </w:t>
            </w:r>
          </w:p>
        </w:tc>
        <w:tc>
          <w:tcPr>
            <w:tcW w:w="3613" w:type="dxa"/>
            <w:gridSpan w:val="7"/>
            <w:vAlign w:val="center"/>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 xml:space="preserve">Soluble anions </w:t>
            </w:r>
          </w:p>
        </w:tc>
      </w:tr>
      <w:tr w:rsidR="00D21595" w:rsidRPr="00606B59" w:rsidTr="00D21595">
        <w:trPr>
          <w:trHeight w:val="21"/>
          <w:jc w:val="center"/>
        </w:trPr>
        <w:tc>
          <w:tcPr>
            <w:tcW w:w="1503" w:type="dxa"/>
            <w:vMerge/>
            <w:vAlign w:val="center"/>
          </w:tcPr>
          <w:p w:rsidR="00D21595" w:rsidRPr="00606B59" w:rsidRDefault="00D21595" w:rsidP="00D21595">
            <w:pPr>
              <w:pStyle w:val="NoSpacing"/>
              <w:jc w:val="center"/>
              <w:rPr>
                <w:rFonts w:ascii="Times New Roman" w:hAnsi="Times New Roman" w:cs="Times New Roman"/>
                <w:b/>
                <w:bCs/>
                <w:sz w:val="20"/>
                <w:szCs w:val="18"/>
              </w:rPr>
            </w:pPr>
          </w:p>
        </w:tc>
        <w:tc>
          <w:tcPr>
            <w:tcW w:w="1122" w:type="dxa"/>
            <w:vMerge/>
          </w:tcPr>
          <w:p w:rsidR="00D21595" w:rsidRPr="00606B59" w:rsidRDefault="00D21595" w:rsidP="00D21595">
            <w:pPr>
              <w:pStyle w:val="NoSpacing"/>
              <w:jc w:val="center"/>
              <w:rPr>
                <w:rFonts w:ascii="Times New Roman" w:hAnsi="Times New Roman" w:cs="Times New Roman"/>
                <w:b/>
                <w:bCs/>
                <w:sz w:val="20"/>
                <w:szCs w:val="18"/>
              </w:rPr>
            </w:pPr>
          </w:p>
        </w:tc>
        <w:tc>
          <w:tcPr>
            <w:tcW w:w="3031" w:type="dxa"/>
            <w:gridSpan w:val="6"/>
            <w:vAlign w:val="center"/>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meq L</w:t>
            </w:r>
            <w:r w:rsidRPr="00606B59">
              <w:rPr>
                <w:rFonts w:ascii="Times New Roman" w:hAnsi="Times New Roman" w:cs="Times New Roman"/>
                <w:b/>
                <w:bCs/>
                <w:sz w:val="20"/>
                <w:szCs w:val="18"/>
                <w:vertAlign w:val="superscript"/>
              </w:rPr>
              <w:t>-1</w:t>
            </w:r>
          </w:p>
        </w:tc>
        <w:tc>
          <w:tcPr>
            <w:tcW w:w="3613" w:type="dxa"/>
            <w:gridSpan w:val="7"/>
            <w:vAlign w:val="center"/>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meq L</w:t>
            </w:r>
            <w:r w:rsidRPr="00606B59">
              <w:rPr>
                <w:rFonts w:ascii="Times New Roman" w:hAnsi="Times New Roman" w:cs="Times New Roman"/>
                <w:b/>
                <w:bCs/>
                <w:sz w:val="20"/>
                <w:szCs w:val="18"/>
                <w:vertAlign w:val="superscript"/>
              </w:rPr>
              <w:t>-1</w:t>
            </w:r>
          </w:p>
        </w:tc>
      </w:tr>
      <w:tr w:rsidR="00D21595" w:rsidRPr="00606B59" w:rsidTr="00D21595">
        <w:trPr>
          <w:trHeight w:val="21"/>
          <w:jc w:val="center"/>
        </w:trPr>
        <w:tc>
          <w:tcPr>
            <w:tcW w:w="1503" w:type="dxa"/>
            <w:vMerge/>
            <w:vAlign w:val="center"/>
          </w:tcPr>
          <w:p w:rsidR="00D21595" w:rsidRPr="00606B59" w:rsidRDefault="00D21595" w:rsidP="00D21595">
            <w:pPr>
              <w:pStyle w:val="NoSpacing"/>
              <w:rPr>
                <w:rFonts w:ascii="Times New Roman" w:hAnsi="Times New Roman" w:cs="Times New Roman"/>
                <w:b/>
                <w:bCs/>
                <w:sz w:val="20"/>
                <w:szCs w:val="18"/>
              </w:rPr>
            </w:pPr>
          </w:p>
        </w:tc>
        <w:tc>
          <w:tcPr>
            <w:tcW w:w="1122" w:type="dxa"/>
            <w:vMerge/>
            <w:vAlign w:val="center"/>
          </w:tcPr>
          <w:p w:rsidR="00D21595" w:rsidRPr="00606B59" w:rsidRDefault="00D21595" w:rsidP="00D21595">
            <w:pPr>
              <w:pStyle w:val="NoSpacing"/>
              <w:jc w:val="center"/>
              <w:rPr>
                <w:rFonts w:ascii="Times New Roman" w:hAnsi="Times New Roman" w:cs="Times New Roman"/>
                <w:b/>
                <w:bCs/>
                <w:sz w:val="20"/>
                <w:szCs w:val="18"/>
              </w:rPr>
            </w:pPr>
          </w:p>
        </w:tc>
        <w:tc>
          <w:tcPr>
            <w:tcW w:w="850" w:type="dxa"/>
            <w:vAlign w:val="center"/>
          </w:tcPr>
          <w:p w:rsidR="00D21595" w:rsidRPr="00606B59" w:rsidRDefault="00D21595" w:rsidP="00D21595">
            <w:pPr>
              <w:pStyle w:val="NoSpacing"/>
              <w:jc w:val="center"/>
              <w:rPr>
                <w:rFonts w:ascii="Times New Roman" w:hAnsi="Times New Roman" w:cs="Times New Roman"/>
                <w:b/>
                <w:bCs/>
                <w:sz w:val="20"/>
                <w:szCs w:val="18"/>
                <w:vertAlign w:val="superscript"/>
              </w:rPr>
            </w:pPr>
            <w:r w:rsidRPr="00606B59">
              <w:rPr>
                <w:rFonts w:ascii="Times New Roman" w:hAnsi="Times New Roman" w:cs="Times New Roman"/>
                <w:b/>
                <w:bCs/>
                <w:sz w:val="20"/>
                <w:szCs w:val="18"/>
              </w:rPr>
              <w:t>Ca</w:t>
            </w:r>
            <w:r w:rsidRPr="00606B59">
              <w:rPr>
                <w:rFonts w:ascii="Times New Roman" w:hAnsi="Times New Roman" w:cs="Times New Roman"/>
                <w:b/>
                <w:bCs/>
                <w:sz w:val="20"/>
                <w:szCs w:val="18"/>
                <w:vertAlign w:val="superscript"/>
              </w:rPr>
              <w:t>++</w:t>
            </w:r>
          </w:p>
        </w:tc>
        <w:tc>
          <w:tcPr>
            <w:tcW w:w="907" w:type="dxa"/>
            <w:gridSpan w:val="2"/>
            <w:vAlign w:val="center"/>
          </w:tcPr>
          <w:p w:rsidR="00D21595" w:rsidRPr="00606B59" w:rsidRDefault="00D21595" w:rsidP="00D21595">
            <w:pPr>
              <w:pStyle w:val="NoSpacing"/>
              <w:jc w:val="center"/>
              <w:rPr>
                <w:rFonts w:ascii="Times New Roman" w:hAnsi="Times New Roman" w:cs="Times New Roman"/>
                <w:b/>
                <w:bCs/>
                <w:sz w:val="20"/>
                <w:szCs w:val="18"/>
                <w:vertAlign w:val="superscript"/>
              </w:rPr>
            </w:pPr>
            <w:r w:rsidRPr="00606B59">
              <w:rPr>
                <w:rFonts w:ascii="Times New Roman" w:hAnsi="Times New Roman" w:cs="Times New Roman"/>
                <w:b/>
                <w:bCs/>
                <w:sz w:val="20"/>
                <w:szCs w:val="18"/>
              </w:rPr>
              <w:t>Mg</w:t>
            </w:r>
            <w:r w:rsidRPr="00606B59">
              <w:rPr>
                <w:rFonts w:ascii="Times New Roman" w:hAnsi="Times New Roman" w:cs="Times New Roman"/>
                <w:b/>
                <w:bCs/>
                <w:sz w:val="20"/>
                <w:szCs w:val="18"/>
                <w:vertAlign w:val="superscript"/>
              </w:rPr>
              <w:t>++</w:t>
            </w:r>
          </w:p>
        </w:tc>
        <w:tc>
          <w:tcPr>
            <w:tcW w:w="636" w:type="dxa"/>
            <w:gridSpan w:val="2"/>
            <w:vAlign w:val="center"/>
          </w:tcPr>
          <w:p w:rsidR="00D21595" w:rsidRPr="00606B59" w:rsidRDefault="00D21595" w:rsidP="00D21595">
            <w:pPr>
              <w:pStyle w:val="NoSpacing"/>
              <w:jc w:val="center"/>
              <w:rPr>
                <w:rFonts w:ascii="Times New Roman" w:hAnsi="Times New Roman" w:cs="Times New Roman"/>
                <w:b/>
                <w:bCs/>
                <w:sz w:val="20"/>
                <w:szCs w:val="18"/>
                <w:vertAlign w:val="superscript"/>
              </w:rPr>
            </w:pPr>
            <w:r w:rsidRPr="00606B59">
              <w:rPr>
                <w:rFonts w:ascii="Times New Roman" w:hAnsi="Times New Roman" w:cs="Times New Roman"/>
                <w:b/>
                <w:bCs/>
                <w:sz w:val="20"/>
                <w:szCs w:val="18"/>
              </w:rPr>
              <w:t>Na</w:t>
            </w:r>
            <w:r w:rsidRPr="00606B59">
              <w:rPr>
                <w:rFonts w:ascii="Times New Roman" w:hAnsi="Times New Roman" w:cs="Times New Roman"/>
                <w:b/>
                <w:bCs/>
                <w:sz w:val="20"/>
                <w:szCs w:val="18"/>
                <w:vertAlign w:val="superscript"/>
              </w:rPr>
              <w:t>+</w:t>
            </w:r>
          </w:p>
        </w:tc>
        <w:tc>
          <w:tcPr>
            <w:tcW w:w="638" w:type="dxa"/>
            <w:vAlign w:val="center"/>
          </w:tcPr>
          <w:p w:rsidR="00D21595" w:rsidRPr="00606B59" w:rsidRDefault="00D21595" w:rsidP="00D21595">
            <w:pPr>
              <w:pStyle w:val="NoSpacing"/>
              <w:jc w:val="center"/>
              <w:rPr>
                <w:rFonts w:ascii="Times New Roman" w:hAnsi="Times New Roman" w:cs="Times New Roman"/>
                <w:b/>
                <w:bCs/>
                <w:sz w:val="20"/>
                <w:szCs w:val="18"/>
                <w:vertAlign w:val="superscript"/>
              </w:rPr>
            </w:pPr>
            <w:r w:rsidRPr="00606B59">
              <w:rPr>
                <w:rFonts w:ascii="Times New Roman" w:hAnsi="Times New Roman" w:cs="Times New Roman"/>
                <w:b/>
                <w:bCs/>
                <w:sz w:val="20"/>
                <w:szCs w:val="18"/>
              </w:rPr>
              <w:t>K</w:t>
            </w:r>
            <w:r w:rsidRPr="00606B59">
              <w:rPr>
                <w:rFonts w:ascii="Times New Roman" w:hAnsi="Times New Roman" w:cs="Times New Roman"/>
                <w:b/>
                <w:bCs/>
                <w:sz w:val="20"/>
                <w:szCs w:val="18"/>
                <w:vertAlign w:val="superscript"/>
              </w:rPr>
              <w:t>+</w:t>
            </w:r>
          </w:p>
        </w:tc>
        <w:tc>
          <w:tcPr>
            <w:tcW w:w="850" w:type="dxa"/>
            <w:gridSpan w:val="2"/>
            <w:vAlign w:val="center"/>
          </w:tcPr>
          <w:p w:rsidR="00D21595" w:rsidRPr="00606B59" w:rsidRDefault="00D21595" w:rsidP="00D21595">
            <w:pPr>
              <w:pStyle w:val="NoSpacing"/>
              <w:jc w:val="center"/>
              <w:rPr>
                <w:rFonts w:ascii="Times New Roman" w:hAnsi="Times New Roman" w:cs="Times New Roman"/>
                <w:b/>
                <w:bCs/>
                <w:sz w:val="20"/>
                <w:szCs w:val="18"/>
                <w:vertAlign w:val="superscript"/>
              </w:rPr>
            </w:pPr>
            <w:r w:rsidRPr="00606B59">
              <w:rPr>
                <w:rFonts w:ascii="Times New Roman" w:hAnsi="Times New Roman" w:cs="Times New Roman"/>
                <w:b/>
                <w:bCs/>
                <w:sz w:val="20"/>
                <w:szCs w:val="18"/>
              </w:rPr>
              <w:t>CO</w:t>
            </w:r>
            <w:r w:rsidRPr="00606B59">
              <w:rPr>
                <w:rFonts w:ascii="Times New Roman" w:hAnsi="Times New Roman" w:cs="Times New Roman"/>
                <w:b/>
                <w:bCs/>
                <w:sz w:val="20"/>
                <w:szCs w:val="18"/>
                <w:vertAlign w:val="subscript"/>
              </w:rPr>
              <w:t>3</w:t>
            </w:r>
            <w:r w:rsidRPr="00606B59">
              <w:rPr>
                <w:rFonts w:ascii="Times New Roman" w:hAnsi="Times New Roman" w:cs="Times New Roman"/>
                <w:b/>
                <w:bCs/>
                <w:sz w:val="20"/>
                <w:szCs w:val="18"/>
                <w:vertAlign w:val="superscript"/>
              </w:rPr>
              <w:t>=</w:t>
            </w:r>
          </w:p>
        </w:tc>
        <w:tc>
          <w:tcPr>
            <w:tcW w:w="1061" w:type="dxa"/>
            <w:gridSpan w:val="3"/>
            <w:vAlign w:val="center"/>
          </w:tcPr>
          <w:p w:rsidR="00D21595" w:rsidRPr="00606B59" w:rsidRDefault="00D21595" w:rsidP="00D21595">
            <w:pPr>
              <w:pStyle w:val="NoSpacing"/>
              <w:jc w:val="center"/>
              <w:rPr>
                <w:rFonts w:ascii="Times New Roman" w:hAnsi="Times New Roman" w:cs="Times New Roman"/>
                <w:b/>
                <w:bCs/>
                <w:sz w:val="20"/>
                <w:szCs w:val="18"/>
                <w:vertAlign w:val="superscript"/>
              </w:rPr>
            </w:pPr>
            <w:r w:rsidRPr="00606B59">
              <w:rPr>
                <w:rFonts w:ascii="Times New Roman" w:hAnsi="Times New Roman" w:cs="Times New Roman"/>
                <w:b/>
                <w:bCs/>
                <w:sz w:val="20"/>
                <w:szCs w:val="18"/>
              </w:rPr>
              <w:t>HCO</w:t>
            </w:r>
            <w:r w:rsidRPr="00606B59">
              <w:rPr>
                <w:rFonts w:ascii="Times New Roman" w:hAnsi="Times New Roman" w:cs="Times New Roman"/>
                <w:b/>
                <w:bCs/>
                <w:sz w:val="20"/>
                <w:szCs w:val="18"/>
                <w:vertAlign w:val="subscript"/>
              </w:rPr>
              <w:t>3</w:t>
            </w:r>
            <w:r w:rsidRPr="00606B59">
              <w:rPr>
                <w:rFonts w:ascii="Times New Roman" w:hAnsi="Times New Roman" w:cs="Times New Roman"/>
                <w:b/>
                <w:bCs/>
                <w:sz w:val="20"/>
                <w:szCs w:val="18"/>
                <w:vertAlign w:val="superscript"/>
              </w:rPr>
              <w:t>-</w:t>
            </w:r>
          </w:p>
        </w:tc>
        <w:tc>
          <w:tcPr>
            <w:tcW w:w="850" w:type="dxa"/>
            <w:vAlign w:val="center"/>
          </w:tcPr>
          <w:p w:rsidR="00D21595" w:rsidRPr="00606B59" w:rsidRDefault="00D21595" w:rsidP="00D21595">
            <w:pPr>
              <w:pStyle w:val="NoSpacing"/>
              <w:jc w:val="center"/>
              <w:rPr>
                <w:rFonts w:ascii="Times New Roman" w:hAnsi="Times New Roman" w:cs="Times New Roman"/>
                <w:b/>
                <w:bCs/>
                <w:sz w:val="20"/>
                <w:szCs w:val="18"/>
                <w:vertAlign w:val="superscript"/>
              </w:rPr>
            </w:pPr>
            <w:r w:rsidRPr="00606B59">
              <w:rPr>
                <w:rFonts w:ascii="Times New Roman" w:hAnsi="Times New Roman" w:cs="Times New Roman"/>
                <w:b/>
                <w:bCs/>
                <w:sz w:val="20"/>
                <w:szCs w:val="18"/>
              </w:rPr>
              <w:t>Cl</w:t>
            </w:r>
            <w:r w:rsidRPr="00606B59">
              <w:rPr>
                <w:rFonts w:ascii="Times New Roman" w:hAnsi="Times New Roman" w:cs="Times New Roman"/>
                <w:b/>
                <w:bCs/>
                <w:sz w:val="20"/>
                <w:szCs w:val="18"/>
                <w:vertAlign w:val="superscript"/>
              </w:rPr>
              <w:t>-</w:t>
            </w:r>
          </w:p>
        </w:tc>
        <w:tc>
          <w:tcPr>
            <w:tcW w:w="852" w:type="dxa"/>
            <w:vAlign w:val="center"/>
          </w:tcPr>
          <w:p w:rsidR="00D21595" w:rsidRPr="00606B59" w:rsidRDefault="00D21595" w:rsidP="00D21595">
            <w:pPr>
              <w:pStyle w:val="NoSpacing"/>
              <w:jc w:val="center"/>
              <w:rPr>
                <w:rFonts w:ascii="Times New Roman" w:hAnsi="Times New Roman" w:cs="Times New Roman"/>
                <w:b/>
                <w:bCs/>
                <w:sz w:val="20"/>
                <w:szCs w:val="18"/>
                <w:vertAlign w:val="superscript"/>
              </w:rPr>
            </w:pPr>
            <w:r w:rsidRPr="00606B59">
              <w:rPr>
                <w:rFonts w:ascii="Times New Roman" w:hAnsi="Times New Roman" w:cs="Times New Roman"/>
                <w:b/>
                <w:bCs/>
                <w:sz w:val="20"/>
                <w:szCs w:val="18"/>
              </w:rPr>
              <w:t>SO</w:t>
            </w:r>
            <w:r w:rsidRPr="00606B59">
              <w:rPr>
                <w:rFonts w:ascii="Times New Roman" w:hAnsi="Times New Roman" w:cs="Times New Roman"/>
                <w:b/>
                <w:bCs/>
                <w:sz w:val="20"/>
                <w:szCs w:val="18"/>
                <w:vertAlign w:val="subscript"/>
              </w:rPr>
              <w:t>4</w:t>
            </w:r>
            <w:r w:rsidRPr="00606B59">
              <w:rPr>
                <w:rFonts w:ascii="Times New Roman" w:hAnsi="Times New Roman" w:cs="Times New Roman"/>
                <w:b/>
                <w:bCs/>
                <w:sz w:val="20"/>
                <w:szCs w:val="18"/>
                <w:vertAlign w:val="superscript"/>
              </w:rPr>
              <w:t>=</w:t>
            </w:r>
          </w:p>
        </w:tc>
      </w:tr>
      <w:tr w:rsidR="00D21595" w:rsidRPr="00606B59" w:rsidTr="00D21595">
        <w:trPr>
          <w:trHeight w:val="21"/>
          <w:jc w:val="center"/>
        </w:trPr>
        <w:tc>
          <w:tcPr>
            <w:tcW w:w="1503" w:type="dxa"/>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8.10</w:t>
            </w:r>
          </w:p>
        </w:tc>
        <w:tc>
          <w:tcPr>
            <w:tcW w:w="1122" w:type="dxa"/>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0.30</w:t>
            </w:r>
          </w:p>
        </w:tc>
        <w:tc>
          <w:tcPr>
            <w:tcW w:w="850" w:type="dxa"/>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0.30</w:t>
            </w:r>
          </w:p>
        </w:tc>
        <w:tc>
          <w:tcPr>
            <w:tcW w:w="907" w:type="dxa"/>
            <w:gridSpan w:val="2"/>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0.50</w:t>
            </w:r>
          </w:p>
        </w:tc>
        <w:tc>
          <w:tcPr>
            <w:tcW w:w="636" w:type="dxa"/>
            <w:gridSpan w:val="2"/>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1.90</w:t>
            </w:r>
          </w:p>
        </w:tc>
        <w:tc>
          <w:tcPr>
            <w:tcW w:w="638" w:type="dxa"/>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0.30</w:t>
            </w:r>
          </w:p>
        </w:tc>
        <w:tc>
          <w:tcPr>
            <w:tcW w:w="850" w:type="dxa"/>
            <w:gridSpan w:val="2"/>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0.00</w:t>
            </w:r>
          </w:p>
        </w:tc>
        <w:tc>
          <w:tcPr>
            <w:tcW w:w="1061" w:type="dxa"/>
            <w:gridSpan w:val="3"/>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0.80</w:t>
            </w:r>
          </w:p>
        </w:tc>
        <w:tc>
          <w:tcPr>
            <w:tcW w:w="850" w:type="dxa"/>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1.10</w:t>
            </w:r>
          </w:p>
        </w:tc>
        <w:tc>
          <w:tcPr>
            <w:tcW w:w="852" w:type="dxa"/>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1.10</w:t>
            </w:r>
          </w:p>
        </w:tc>
      </w:tr>
      <w:tr w:rsidR="00D21595" w:rsidRPr="00606B59" w:rsidTr="00D21595">
        <w:trPr>
          <w:trHeight w:val="21"/>
          <w:jc w:val="center"/>
        </w:trPr>
        <w:tc>
          <w:tcPr>
            <w:tcW w:w="9269" w:type="dxa"/>
            <w:gridSpan w:val="15"/>
          </w:tcPr>
          <w:p w:rsidR="00D21595" w:rsidRPr="00606B59" w:rsidRDefault="00D21595" w:rsidP="00D21595">
            <w:pPr>
              <w:pStyle w:val="NoSpacing"/>
              <w:rPr>
                <w:rFonts w:ascii="Times New Roman" w:hAnsi="Times New Roman" w:cs="Times New Roman"/>
                <w:b/>
                <w:bCs/>
                <w:sz w:val="20"/>
                <w:szCs w:val="18"/>
              </w:rPr>
            </w:pPr>
          </w:p>
        </w:tc>
      </w:tr>
      <w:tr w:rsidR="00D21595" w:rsidRPr="00606B59" w:rsidTr="00D21595">
        <w:trPr>
          <w:trHeight w:val="60"/>
          <w:jc w:val="center"/>
        </w:trPr>
        <w:tc>
          <w:tcPr>
            <w:tcW w:w="2625" w:type="dxa"/>
            <w:gridSpan w:val="2"/>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Coarse sand (%)</w:t>
            </w:r>
          </w:p>
        </w:tc>
        <w:tc>
          <w:tcPr>
            <w:tcW w:w="1419" w:type="dxa"/>
            <w:gridSpan w:val="2"/>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Fine sand (%)</w:t>
            </w:r>
          </w:p>
        </w:tc>
        <w:tc>
          <w:tcPr>
            <w:tcW w:w="846" w:type="dxa"/>
            <w:gridSpan w:val="2"/>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Silt (%)</w:t>
            </w:r>
          </w:p>
        </w:tc>
        <w:tc>
          <w:tcPr>
            <w:tcW w:w="979" w:type="dxa"/>
            <w:gridSpan w:val="3"/>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Clay (%)</w:t>
            </w:r>
          </w:p>
        </w:tc>
        <w:tc>
          <w:tcPr>
            <w:tcW w:w="1393" w:type="dxa"/>
            <w:gridSpan w:val="3"/>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CaCO</w:t>
            </w:r>
            <w:r w:rsidRPr="00606B59">
              <w:rPr>
                <w:rFonts w:ascii="Times New Roman" w:hAnsi="Times New Roman" w:cs="Times New Roman"/>
                <w:b/>
                <w:bCs/>
                <w:sz w:val="20"/>
                <w:szCs w:val="18"/>
                <w:vertAlign w:val="subscript"/>
              </w:rPr>
              <w:t xml:space="preserve">3 </w:t>
            </w:r>
            <w:r w:rsidRPr="00606B59">
              <w:rPr>
                <w:rFonts w:ascii="Times New Roman" w:hAnsi="Times New Roman" w:cs="Times New Roman"/>
                <w:b/>
                <w:bCs/>
                <w:sz w:val="20"/>
                <w:szCs w:val="18"/>
              </w:rPr>
              <w:t>(%)</w:t>
            </w:r>
          </w:p>
        </w:tc>
        <w:tc>
          <w:tcPr>
            <w:tcW w:w="2007" w:type="dxa"/>
            <w:gridSpan w:val="3"/>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Texture class</w:t>
            </w:r>
          </w:p>
        </w:tc>
      </w:tr>
      <w:tr w:rsidR="00D21595" w:rsidRPr="00606B59" w:rsidTr="00D21595">
        <w:trPr>
          <w:trHeight w:val="21"/>
          <w:jc w:val="center"/>
        </w:trPr>
        <w:tc>
          <w:tcPr>
            <w:tcW w:w="2625" w:type="dxa"/>
            <w:gridSpan w:val="2"/>
            <w:vAlign w:val="center"/>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83.18</w:t>
            </w:r>
          </w:p>
        </w:tc>
        <w:tc>
          <w:tcPr>
            <w:tcW w:w="1419" w:type="dxa"/>
            <w:gridSpan w:val="2"/>
            <w:vAlign w:val="center"/>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11.17</w:t>
            </w:r>
          </w:p>
        </w:tc>
        <w:tc>
          <w:tcPr>
            <w:tcW w:w="846" w:type="dxa"/>
            <w:gridSpan w:val="2"/>
            <w:vAlign w:val="center"/>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3.35</w:t>
            </w:r>
          </w:p>
        </w:tc>
        <w:tc>
          <w:tcPr>
            <w:tcW w:w="979" w:type="dxa"/>
            <w:gridSpan w:val="3"/>
            <w:vAlign w:val="center"/>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2.50</w:t>
            </w:r>
          </w:p>
        </w:tc>
        <w:tc>
          <w:tcPr>
            <w:tcW w:w="1393" w:type="dxa"/>
            <w:gridSpan w:val="3"/>
            <w:vAlign w:val="center"/>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1.30</w:t>
            </w:r>
          </w:p>
        </w:tc>
        <w:tc>
          <w:tcPr>
            <w:tcW w:w="2007" w:type="dxa"/>
            <w:gridSpan w:val="3"/>
            <w:vAlign w:val="center"/>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Sandy</w:t>
            </w:r>
          </w:p>
        </w:tc>
      </w:tr>
      <w:tr w:rsidR="00D21595" w:rsidRPr="00606B59" w:rsidTr="00D21595">
        <w:trPr>
          <w:trHeight w:val="21"/>
          <w:jc w:val="center"/>
        </w:trPr>
        <w:tc>
          <w:tcPr>
            <w:tcW w:w="4044" w:type="dxa"/>
            <w:gridSpan w:val="4"/>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Available N (mg Kg</w:t>
            </w:r>
            <w:r w:rsidRPr="00606B59">
              <w:rPr>
                <w:rFonts w:ascii="Times New Roman" w:hAnsi="Times New Roman" w:cs="Times New Roman"/>
                <w:b/>
                <w:bCs/>
                <w:sz w:val="20"/>
                <w:szCs w:val="18"/>
                <w:vertAlign w:val="superscript"/>
              </w:rPr>
              <w:t>-1</w:t>
            </w:r>
            <w:r w:rsidRPr="00606B59">
              <w:rPr>
                <w:rFonts w:ascii="Times New Roman" w:hAnsi="Times New Roman" w:cs="Times New Roman"/>
                <w:b/>
                <w:bCs/>
                <w:sz w:val="20"/>
                <w:szCs w:val="18"/>
              </w:rPr>
              <w:t>)</w:t>
            </w:r>
          </w:p>
        </w:tc>
        <w:tc>
          <w:tcPr>
            <w:tcW w:w="2512" w:type="dxa"/>
            <w:gridSpan w:val="7"/>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Available P (mg Kg</w:t>
            </w:r>
            <w:r w:rsidRPr="00606B59">
              <w:rPr>
                <w:rFonts w:ascii="Times New Roman" w:hAnsi="Times New Roman" w:cs="Times New Roman"/>
                <w:b/>
                <w:bCs/>
                <w:sz w:val="20"/>
                <w:szCs w:val="18"/>
                <w:vertAlign w:val="superscript"/>
              </w:rPr>
              <w:t>-1</w:t>
            </w:r>
            <w:r w:rsidRPr="00606B59">
              <w:rPr>
                <w:rFonts w:ascii="Times New Roman" w:hAnsi="Times New Roman" w:cs="Times New Roman"/>
                <w:b/>
                <w:bCs/>
                <w:sz w:val="20"/>
                <w:szCs w:val="18"/>
              </w:rPr>
              <w:t>)</w:t>
            </w:r>
          </w:p>
        </w:tc>
        <w:tc>
          <w:tcPr>
            <w:tcW w:w="2713" w:type="dxa"/>
            <w:gridSpan w:val="4"/>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Available K (mg Kg</w:t>
            </w:r>
            <w:r w:rsidRPr="00606B59">
              <w:rPr>
                <w:rFonts w:ascii="Times New Roman" w:hAnsi="Times New Roman" w:cs="Times New Roman"/>
                <w:b/>
                <w:bCs/>
                <w:sz w:val="20"/>
                <w:szCs w:val="18"/>
                <w:vertAlign w:val="superscript"/>
              </w:rPr>
              <w:t>-1</w:t>
            </w:r>
            <w:r w:rsidRPr="00606B59">
              <w:rPr>
                <w:rFonts w:ascii="Times New Roman" w:hAnsi="Times New Roman" w:cs="Times New Roman"/>
                <w:b/>
                <w:bCs/>
                <w:sz w:val="20"/>
                <w:szCs w:val="18"/>
              </w:rPr>
              <w:t>)</w:t>
            </w:r>
          </w:p>
        </w:tc>
      </w:tr>
      <w:tr w:rsidR="00D21595" w:rsidRPr="00606B59" w:rsidTr="00D21595">
        <w:trPr>
          <w:trHeight w:val="21"/>
          <w:jc w:val="center"/>
        </w:trPr>
        <w:tc>
          <w:tcPr>
            <w:tcW w:w="4044" w:type="dxa"/>
            <w:gridSpan w:val="4"/>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15</w:t>
            </w:r>
          </w:p>
        </w:tc>
        <w:tc>
          <w:tcPr>
            <w:tcW w:w="2512" w:type="dxa"/>
            <w:gridSpan w:val="7"/>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2.80</w:t>
            </w:r>
          </w:p>
        </w:tc>
        <w:tc>
          <w:tcPr>
            <w:tcW w:w="2713" w:type="dxa"/>
            <w:gridSpan w:val="4"/>
          </w:tcPr>
          <w:p w:rsidR="00D21595" w:rsidRPr="00606B59" w:rsidRDefault="00D21595" w:rsidP="00D21595">
            <w:pPr>
              <w:pStyle w:val="NoSpacing"/>
              <w:jc w:val="center"/>
              <w:rPr>
                <w:rFonts w:ascii="Times New Roman" w:hAnsi="Times New Roman" w:cs="Times New Roman"/>
                <w:b/>
                <w:bCs/>
                <w:sz w:val="20"/>
                <w:szCs w:val="18"/>
              </w:rPr>
            </w:pPr>
            <w:r w:rsidRPr="00606B59">
              <w:rPr>
                <w:rFonts w:ascii="Times New Roman" w:hAnsi="Times New Roman" w:cs="Times New Roman"/>
                <w:b/>
                <w:bCs/>
                <w:sz w:val="20"/>
                <w:szCs w:val="18"/>
              </w:rPr>
              <w:t>110</w:t>
            </w:r>
          </w:p>
        </w:tc>
      </w:tr>
    </w:tbl>
    <w:p w:rsidR="00950DCA" w:rsidRPr="00606B59" w:rsidRDefault="00950DCA" w:rsidP="00D21595">
      <w:pPr>
        <w:bidi w:val="0"/>
        <w:jc w:val="both"/>
        <w:rPr>
          <w:b/>
          <w:bCs/>
          <w:sz w:val="20"/>
          <w:szCs w:val="20"/>
          <w:lang w:bidi="ar-EG"/>
        </w:rPr>
      </w:pPr>
    </w:p>
    <w:p w:rsidR="0037482A" w:rsidRPr="00606B59" w:rsidRDefault="0037482A" w:rsidP="009606AD">
      <w:pPr>
        <w:bidi w:val="0"/>
        <w:ind w:firstLine="425"/>
        <w:jc w:val="both"/>
        <w:rPr>
          <w:sz w:val="20"/>
          <w:szCs w:val="20"/>
        </w:rPr>
        <w:sectPr w:rsidR="0037482A" w:rsidRPr="00606B59" w:rsidSect="00302097">
          <w:type w:val="continuous"/>
          <w:pgSz w:w="12240" w:h="15840" w:code="1"/>
          <w:pgMar w:top="1440" w:right="1440" w:bottom="1440" w:left="1440" w:header="720" w:footer="720" w:gutter="0"/>
          <w:cols w:space="720"/>
          <w:bidi/>
          <w:docGrid w:linePitch="360"/>
        </w:sectPr>
      </w:pPr>
    </w:p>
    <w:p w:rsidR="009674A4" w:rsidRPr="00606B59" w:rsidRDefault="00284A9F" w:rsidP="009446DC">
      <w:pPr>
        <w:bidi w:val="0"/>
        <w:ind w:firstLine="425"/>
        <w:jc w:val="both"/>
        <w:rPr>
          <w:sz w:val="20"/>
          <w:szCs w:val="20"/>
          <w:lang w:bidi="ar-EG"/>
        </w:rPr>
      </w:pPr>
      <w:r w:rsidRPr="00606B59">
        <w:rPr>
          <w:sz w:val="20"/>
          <w:szCs w:val="20"/>
        </w:rPr>
        <w:lastRenderedPageBreak/>
        <w:t>Cyano</w:t>
      </w:r>
      <w:r w:rsidR="00005D9B" w:rsidRPr="00606B59">
        <w:rPr>
          <w:sz w:val="20"/>
          <w:szCs w:val="20"/>
        </w:rPr>
        <w:t>bacter</w:t>
      </w:r>
      <w:r w:rsidR="00674909" w:rsidRPr="00606B59">
        <w:rPr>
          <w:sz w:val="20"/>
          <w:szCs w:val="20"/>
        </w:rPr>
        <w:t>ia were provided by Agric</w:t>
      </w:r>
      <w:r w:rsidR="00302097" w:rsidRPr="00606B59">
        <w:rPr>
          <w:sz w:val="20"/>
          <w:szCs w:val="20"/>
        </w:rPr>
        <w:t>.</w:t>
      </w:r>
      <w:r w:rsidR="00674909" w:rsidRPr="00606B59">
        <w:rPr>
          <w:sz w:val="20"/>
          <w:szCs w:val="20"/>
        </w:rPr>
        <w:t>Microbiol</w:t>
      </w:r>
      <w:r w:rsidR="00302097" w:rsidRPr="00606B59">
        <w:rPr>
          <w:sz w:val="20"/>
          <w:szCs w:val="20"/>
        </w:rPr>
        <w:t>.</w:t>
      </w:r>
      <w:r w:rsidR="00674909" w:rsidRPr="00606B59">
        <w:rPr>
          <w:sz w:val="20"/>
          <w:szCs w:val="20"/>
        </w:rPr>
        <w:t>Dept</w:t>
      </w:r>
      <w:r w:rsidR="00816C43" w:rsidRPr="00606B59">
        <w:rPr>
          <w:sz w:val="20"/>
          <w:szCs w:val="20"/>
        </w:rPr>
        <w:t>.</w:t>
      </w:r>
      <w:r w:rsidR="00674909" w:rsidRPr="00606B59">
        <w:rPr>
          <w:sz w:val="20"/>
          <w:szCs w:val="20"/>
        </w:rPr>
        <w:t>, Soils, Water &amp; Environ</w:t>
      </w:r>
      <w:r w:rsidR="00302097" w:rsidRPr="00606B59">
        <w:rPr>
          <w:sz w:val="20"/>
          <w:szCs w:val="20"/>
        </w:rPr>
        <w:t>.</w:t>
      </w:r>
      <w:r w:rsidR="00674909" w:rsidRPr="00606B59">
        <w:rPr>
          <w:sz w:val="20"/>
          <w:szCs w:val="20"/>
        </w:rPr>
        <w:t>Res</w:t>
      </w:r>
      <w:r w:rsidR="00302097" w:rsidRPr="00606B59">
        <w:rPr>
          <w:sz w:val="20"/>
          <w:szCs w:val="20"/>
        </w:rPr>
        <w:t>.</w:t>
      </w:r>
      <w:r w:rsidR="00674909" w:rsidRPr="00606B59">
        <w:rPr>
          <w:sz w:val="20"/>
          <w:szCs w:val="20"/>
        </w:rPr>
        <w:t>Inst.</w:t>
      </w:r>
      <w:r w:rsidR="00005D9B" w:rsidRPr="00606B59">
        <w:rPr>
          <w:sz w:val="20"/>
          <w:szCs w:val="20"/>
        </w:rPr>
        <w:t>, ARC, Giza, Egypt</w:t>
      </w:r>
      <w:r w:rsidR="00302097" w:rsidRPr="00606B59">
        <w:rPr>
          <w:sz w:val="20"/>
          <w:szCs w:val="20"/>
        </w:rPr>
        <w:t>.</w:t>
      </w:r>
      <w:r w:rsidRPr="00606B59">
        <w:rPr>
          <w:sz w:val="20"/>
          <w:szCs w:val="20"/>
        </w:rPr>
        <w:t>Cyano</w:t>
      </w:r>
      <w:r w:rsidR="00005D9B" w:rsidRPr="00606B59">
        <w:rPr>
          <w:sz w:val="20"/>
          <w:szCs w:val="20"/>
        </w:rPr>
        <w:t>bacteria</w:t>
      </w:r>
      <w:r w:rsidR="00EF44AB" w:rsidRPr="00606B59">
        <w:rPr>
          <w:sz w:val="20"/>
          <w:szCs w:val="20"/>
        </w:rPr>
        <w:t xml:space="preserve"> (Cyano)</w:t>
      </w:r>
      <w:r w:rsidR="00005D9B" w:rsidRPr="00606B59">
        <w:rPr>
          <w:sz w:val="20"/>
          <w:szCs w:val="20"/>
        </w:rPr>
        <w:t xml:space="preserve"> were applied as culture filtrate that contains a mixture of different </w:t>
      </w:r>
      <w:r w:rsidR="00674909" w:rsidRPr="00606B59">
        <w:rPr>
          <w:sz w:val="20"/>
          <w:szCs w:val="20"/>
        </w:rPr>
        <w:t>Cyanobacteria</w:t>
      </w:r>
      <w:r w:rsidR="00005D9B" w:rsidRPr="00606B59">
        <w:rPr>
          <w:sz w:val="20"/>
          <w:szCs w:val="20"/>
        </w:rPr>
        <w:t xml:space="preserve"> strains, i.e., </w:t>
      </w:r>
      <w:r w:rsidR="00005D9B" w:rsidRPr="00606B59">
        <w:rPr>
          <w:i/>
          <w:iCs/>
          <w:sz w:val="20"/>
          <w:szCs w:val="20"/>
        </w:rPr>
        <w:t>Nostoc calcicola</w:t>
      </w:r>
      <w:r w:rsidR="00005D9B" w:rsidRPr="00606B59">
        <w:rPr>
          <w:sz w:val="20"/>
          <w:szCs w:val="20"/>
        </w:rPr>
        <w:t xml:space="preserve">, </w:t>
      </w:r>
      <w:r w:rsidR="006E3392" w:rsidRPr="00606B59">
        <w:rPr>
          <w:i/>
          <w:iCs/>
          <w:sz w:val="20"/>
          <w:szCs w:val="20"/>
        </w:rPr>
        <w:t>Anabaena oryzae</w:t>
      </w:r>
      <w:r w:rsidR="00005D9B" w:rsidRPr="00606B59">
        <w:rPr>
          <w:i/>
          <w:iCs/>
          <w:sz w:val="20"/>
          <w:szCs w:val="20"/>
        </w:rPr>
        <w:t xml:space="preserve">, Tolopothrix tenius and Anabaena </w:t>
      </w:r>
      <w:r w:rsidR="009446DC" w:rsidRPr="00606B59">
        <w:rPr>
          <w:i/>
          <w:iCs/>
          <w:sz w:val="20"/>
          <w:szCs w:val="20"/>
        </w:rPr>
        <w:t>laxa</w:t>
      </w:r>
      <w:r w:rsidR="00302097" w:rsidRPr="00606B59">
        <w:rPr>
          <w:i/>
          <w:iCs/>
          <w:sz w:val="20"/>
          <w:szCs w:val="20"/>
        </w:rPr>
        <w:t>.</w:t>
      </w:r>
      <w:r w:rsidR="009446DC" w:rsidRPr="00606B59">
        <w:rPr>
          <w:i/>
          <w:iCs/>
          <w:sz w:val="20"/>
          <w:szCs w:val="20"/>
        </w:rPr>
        <w:t xml:space="preserve"> </w:t>
      </w:r>
      <w:r w:rsidR="00005D9B" w:rsidRPr="00606B59">
        <w:rPr>
          <w:sz w:val="20"/>
          <w:szCs w:val="20"/>
        </w:rPr>
        <w:t xml:space="preserve">To obtain the </w:t>
      </w:r>
      <w:r w:rsidR="003023A5" w:rsidRPr="00606B59">
        <w:rPr>
          <w:sz w:val="20"/>
          <w:szCs w:val="20"/>
        </w:rPr>
        <w:t>c</w:t>
      </w:r>
      <w:r w:rsidRPr="00606B59">
        <w:rPr>
          <w:sz w:val="20"/>
          <w:szCs w:val="20"/>
        </w:rPr>
        <w:t>yano</w:t>
      </w:r>
      <w:r w:rsidR="00005D9B" w:rsidRPr="00606B59">
        <w:rPr>
          <w:sz w:val="20"/>
          <w:szCs w:val="20"/>
        </w:rPr>
        <w:t xml:space="preserve">bacteria culture filtrate, each </w:t>
      </w:r>
      <w:r w:rsidR="00950DCA" w:rsidRPr="00606B59">
        <w:rPr>
          <w:sz w:val="20"/>
          <w:szCs w:val="20"/>
        </w:rPr>
        <w:t>c</w:t>
      </w:r>
      <w:r w:rsidR="00674909" w:rsidRPr="00606B59">
        <w:rPr>
          <w:sz w:val="20"/>
          <w:szCs w:val="20"/>
        </w:rPr>
        <w:t>yanobacterium</w:t>
      </w:r>
      <w:r w:rsidR="00005D9B" w:rsidRPr="00606B59">
        <w:rPr>
          <w:sz w:val="20"/>
          <w:szCs w:val="20"/>
        </w:rPr>
        <w:t xml:space="preserve"> strain was grown and propagated for 5 weeks on</w:t>
      </w:r>
      <w:r w:rsidR="0085215A" w:rsidRPr="00606B59">
        <w:rPr>
          <w:sz w:val="20"/>
          <w:szCs w:val="20"/>
        </w:rPr>
        <w:t xml:space="preserve"> the free nitrogen</w:t>
      </w:r>
      <w:r w:rsidR="00005D9B" w:rsidRPr="00606B59">
        <w:rPr>
          <w:sz w:val="20"/>
          <w:szCs w:val="20"/>
        </w:rPr>
        <w:t xml:space="preserve"> BG 11</w:t>
      </w:r>
      <w:r w:rsidR="00005D9B" w:rsidRPr="00606B59">
        <w:rPr>
          <w:sz w:val="20"/>
          <w:szCs w:val="20"/>
          <w:vertAlign w:val="subscript"/>
        </w:rPr>
        <w:t>0</w:t>
      </w:r>
      <w:r w:rsidR="00005D9B" w:rsidRPr="00606B59">
        <w:rPr>
          <w:sz w:val="20"/>
          <w:szCs w:val="20"/>
        </w:rPr>
        <w:t xml:space="preserve"> medium described by </w:t>
      </w:r>
      <w:r w:rsidR="00005D9B" w:rsidRPr="00606B59">
        <w:rPr>
          <w:b/>
          <w:bCs/>
          <w:sz w:val="20"/>
          <w:szCs w:val="20"/>
        </w:rPr>
        <w:t>Allen and Stanier (196</w:t>
      </w:r>
      <w:r w:rsidR="0085215A" w:rsidRPr="00606B59">
        <w:rPr>
          <w:b/>
          <w:bCs/>
          <w:sz w:val="20"/>
          <w:szCs w:val="20"/>
        </w:rPr>
        <w:t>8)</w:t>
      </w:r>
      <w:r w:rsidR="00302097" w:rsidRPr="00606B59">
        <w:rPr>
          <w:sz w:val="20"/>
          <w:szCs w:val="20"/>
        </w:rPr>
        <w:t>.</w:t>
      </w:r>
      <w:r w:rsidR="0085215A" w:rsidRPr="00606B59">
        <w:rPr>
          <w:sz w:val="20"/>
          <w:szCs w:val="20"/>
        </w:rPr>
        <w:t xml:space="preserve">The developed </w:t>
      </w:r>
      <w:r w:rsidR="00674909" w:rsidRPr="00606B59">
        <w:rPr>
          <w:sz w:val="20"/>
          <w:szCs w:val="20"/>
        </w:rPr>
        <w:t>c</w:t>
      </w:r>
      <w:r w:rsidRPr="00606B59">
        <w:rPr>
          <w:sz w:val="20"/>
          <w:szCs w:val="20"/>
        </w:rPr>
        <w:t>yano</w:t>
      </w:r>
      <w:r w:rsidR="0085215A" w:rsidRPr="00606B59">
        <w:rPr>
          <w:sz w:val="20"/>
          <w:szCs w:val="20"/>
        </w:rPr>
        <w:t>bacteria</w:t>
      </w:r>
      <w:r w:rsidR="00005D9B" w:rsidRPr="00606B59">
        <w:rPr>
          <w:sz w:val="20"/>
          <w:szCs w:val="20"/>
        </w:rPr>
        <w:t xml:space="preserve"> cultures were centrifuged (3000 rpm min</w:t>
      </w:r>
      <w:r w:rsidR="00005D9B" w:rsidRPr="00606B59">
        <w:rPr>
          <w:sz w:val="20"/>
          <w:szCs w:val="20"/>
          <w:vertAlign w:val="superscript"/>
        </w:rPr>
        <w:t>-1</w:t>
      </w:r>
      <w:r w:rsidR="00005D9B" w:rsidRPr="00606B59">
        <w:rPr>
          <w:sz w:val="20"/>
          <w:szCs w:val="20"/>
        </w:rPr>
        <w:t>) and the supernatant were used as</w:t>
      </w:r>
      <w:r w:rsidR="00674909" w:rsidRPr="00606B59">
        <w:rPr>
          <w:sz w:val="20"/>
          <w:szCs w:val="20"/>
        </w:rPr>
        <w:t xml:space="preserve"> cyanobacteria filtrate</w:t>
      </w:r>
      <w:r w:rsidR="00005D9B" w:rsidRPr="00606B59">
        <w:rPr>
          <w:sz w:val="20"/>
          <w:szCs w:val="20"/>
        </w:rPr>
        <w:t xml:space="preserve"> by mixing the supernatant for each strain together to have the </w:t>
      </w:r>
      <w:r w:rsidR="00674909" w:rsidRPr="00606B59">
        <w:rPr>
          <w:sz w:val="20"/>
          <w:szCs w:val="20"/>
        </w:rPr>
        <w:t>cyanobacteria</w:t>
      </w:r>
      <w:r w:rsidR="00005D9B" w:rsidRPr="00606B59">
        <w:rPr>
          <w:sz w:val="20"/>
          <w:szCs w:val="20"/>
        </w:rPr>
        <w:t xml:space="preserve"> culture </w:t>
      </w:r>
      <w:r w:rsidR="00F06488" w:rsidRPr="00606B59">
        <w:rPr>
          <w:sz w:val="20"/>
          <w:szCs w:val="20"/>
        </w:rPr>
        <w:t>filtrate (</w:t>
      </w:r>
      <w:r w:rsidR="00EB0629" w:rsidRPr="00606B59">
        <w:rPr>
          <w:b/>
          <w:bCs/>
          <w:sz w:val="20"/>
          <w:szCs w:val="20"/>
        </w:rPr>
        <w:t xml:space="preserve">Aref </w:t>
      </w:r>
      <w:r w:rsidR="00EB0629" w:rsidRPr="00606B59">
        <w:rPr>
          <w:b/>
          <w:bCs/>
          <w:i/>
          <w:iCs/>
          <w:sz w:val="20"/>
          <w:szCs w:val="20"/>
        </w:rPr>
        <w:t>et al</w:t>
      </w:r>
      <w:r w:rsidR="00EB0629" w:rsidRPr="00606B59">
        <w:rPr>
          <w:b/>
          <w:bCs/>
          <w:sz w:val="20"/>
          <w:szCs w:val="20"/>
        </w:rPr>
        <w:t>., 2009)</w:t>
      </w:r>
      <w:r w:rsidR="00302097" w:rsidRPr="00606B59">
        <w:rPr>
          <w:sz w:val="20"/>
          <w:szCs w:val="20"/>
        </w:rPr>
        <w:t>.</w:t>
      </w:r>
      <w:r w:rsidR="00005D9B" w:rsidRPr="00606B59">
        <w:rPr>
          <w:sz w:val="20"/>
          <w:szCs w:val="20"/>
        </w:rPr>
        <w:t>The filtrate was used in soaking treatment for maize grains before planting and to be</w:t>
      </w:r>
      <w:r w:rsidR="00674909" w:rsidRPr="00606B59">
        <w:rPr>
          <w:sz w:val="20"/>
          <w:szCs w:val="20"/>
        </w:rPr>
        <w:t xml:space="preserve"> also</w:t>
      </w:r>
      <w:r w:rsidR="00005D9B" w:rsidRPr="00606B59">
        <w:rPr>
          <w:sz w:val="20"/>
          <w:szCs w:val="20"/>
        </w:rPr>
        <w:t xml:space="preserve"> used as foliar spray at the rate of 40 L fed</w:t>
      </w:r>
      <w:r w:rsidR="00005D9B" w:rsidRPr="00606B59">
        <w:rPr>
          <w:sz w:val="20"/>
          <w:szCs w:val="20"/>
          <w:vertAlign w:val="superscript"/>
        </w:rPr>
        <w:t>-1</w:t>
      </w:r>
      <w:r w:rsidR="00302097" w:rsidRPr="00606B59">
        <w:rPr>
          <w:sz w:val="20"/>
          <w:szCs w:val="20"/>
        </w:rPr>
        <w:t>.</w:t>
      </w:r>
      <w:r w:rsidR="00005D9B" w:rsidRPr="00606B59">
        <w:rPr>
          <w:sz w:val="20"/>
          <w:szCs w:val="20"/>
        </w:rPr>
        <w:t xml:space="preserve">As well as, these </w:t>
      </w:r>
      <w:r w:rsidR="00B44EF2" w:rsidRPr="00606B59">
        <w:rPr>
          <w:sz w:val="20"/>
          <w:szCs w:val="20"/>
        </w:rPr>
        <w:t>c</w:t>
      </w:r>
      <w:r w:rsidR="00674909" w:rsidRPr="00606B59">
        <w:rPr>
          <w:sz w:val="20"/>
          <w:szCs w:val="20"/>
        </w:rPr>
        <w:t>yanobacteria strains</w:t>
      </w:r>
      <w:r w:rsidR="00005D9B" w:rsidRPr="00606B59">
        <w:rPr>
          <w:sz w:val="20"/>
          <w:szCs w:val="20"/>
        </w:rPr>
        <w:t xml:space="preserve"> were</w:t>
      </w:r>
      <w:r w:rsidR="00674909" w:rsidRPr="00606B59">
        <w:rPr>
          <w:sz w:val="20"/>
          <w:szCs w:val="20"/>
        </w:rPr>
        <w:t xml:space="preserve"> prepared as soil based inoculum as described by </w:t>
      </w:r>
      <w:r w:rsidR="00674909" w:rsidRPr="00606B59">
        <w:rPr>
          <w:b/>
          <w:bCs/>
          <w:sz w:val="20"/>
          <w:szCs w:val="20"/>
        </w:rPr>
        <w:t>Venkataraman (1972)</w:t>
      </w:r>
      <w:r w:rsidR="00674909" w:rsidRPr="00606B59">
        <w:rPr>
          <w:sz w:val="20"/>
          <w:szCs w:val="20"/>
        </w:rPr>
        <w:t xml:space="preserve"> to </w:t>
      </w:r>
      <w:r w:rsidR="00674909" w:rsidRPr="00606B59">
        <w:rPr>
          <w:sz w:val="20"/>
          <w:szCs w:val="20"/>
        </w:rPr>
        <w:lastRenderedPageBreak/>
        <w:t>be</w:t>
      </w:r>
      <w:r w:rsidR="00FC6966" w:rsidRPr="00606B59">
        <w:rPr>
          <w:sz w:val="20"/>
          <w:szCs w:val="20"/>
        </w:rPr>
        <w:t xml:space="preserve"> used</w:t>
      </w:r>
      <w:r w:rsidR="00302097" w:rsidRPr="00606B59">
        <w:rPr>
          <w:sz w:val="20"/>
          <w:szCs w:val="20"/>
        </w:rPr>
        <w:t xml:space="preserve"> </w:t>
      </w:r>
      <w:r w:rsidR="00674909" w:rsidRPr="00606B59">
        <w:rPr>
          <w:sz w:val="20"/>
          <w:szCs w:val="20"/>
        </w:rPr>
        <w:t>for</w:t>
      </w:r>
      <w:r w:rsidR="0085215A" w:rsidRPr="00606B59">
        <w:rPr>
          <w:sz w:val="20"/>
          <w:szCs w:val="20"/>
        </w:rPr>
        <w:t xml:space="preserve"> maize</w:t>
      </w:r>
      <w:r w:rsidR="00674909" w:rsidRPr="00606B59">
        <w:rPr>
          <w:sz w:val="20"/>
          <w:szCs w:val="20"/>
        </w:rPr>
        <w:t xml:space="preserve"> as</w:t>
      </w:r>
      <w:r w:rsidR="0085215A" w:rsidRPr="00606B59">
        <w:rPr>
          <w:sz w:val="20"/>
          <w:szCs w:val="20"/>
        </w:rPr>
        <w:t xml:space="preserve"> </w:t>
      </w:r>
      <w:r w:rsidR="00F66462" w:rsidRPr="00606B59">
        <w:rPr>
          <w:sz w:val="20"/>
          <w:szCs w:val="20"/>
        </w:rPr>
        <w:t>seed</w:t>
      </w:r>
      <w:r w:rsidR="004D2787" w:rsidRPr="00606B59">
        <w:rPr>
          <w:sz w:val="20"/>
          <w:szCs w:val="20"/>
        </w:rPr>
        <w:t xml:space="preserve"> </w:t>
      </w:r>
      <w:r w:rsidR="00005D9B" w:rsidRPr="00606B59">
        <w:rPr>
          <w:sz w:val="20"/>
          <w:szCs w:val="20"/>
        </w:rPr>
        <w:t>side dressing (dry inoculum) along the rows</w:t>
      </w:r>
      <w:r w:rsidR="00302097" w:rsidRPr="00606B59">
        <w:rPr>
          <w:sz w:val="20"/>
          <w:szCs w:val="20"/>
        </w:rPr>
        <w:t>.</w:t>
      </w:r>
      <w:r w:rsidR="009446DC" w:rsidRPr="00606B59">
        <w:rPr>
          <w:sz w:val="20"/>
          <w:szCs w:val="20"/>
        </w:rPr>
        <w:t xml:space="preserve"> </w:t>
      </w:r>
      <w:r w:rsidRPr="00606B59">
        <w:rPr>
          <w:sz w:val="20"/>
          <w:szCs w:val="20"/>
          <w:lang w:bidi="ar-EG"/>
        </w:rPr>
        <w:t>Cyano</w:t>
      </w:r>
      <w:r w:rsidR="0085215A" w:rsidRPr="00606B59">
        <w:rPr>
          <w:sz w:val="20"/>
          <w:szCs w:val="20"/>
          <w:lang w:bidi="ar-EG"/>
        </w:rPr>
        <w:t>bacteria are introduced in f</w:t>
      </w:r>
      <w:r w:rsidR="00B07A88" w:rsidRPr="00606B59">
        <w:rPr>
          <w:sz w:val="20"/>
          <w:szCs w:val="20"/>
          <w:lang w:bidi="ar-EG"/>
        </w:rPr>
        <w:t>our treatments</w:t>
      </w:r>
      <w:r w:rsidR="0085215A" w:rsidRPr="00606B59">
        <w:rPr>
          <w:sz w:val="20"/>
          <w:szCs w:val="20"/>
          <w:lang w:bidi="ar-EG"/>
        </w:rPr>
        <w:t>, i.e.,</w:t>
      </w:r>
      <w:r w:rsidR="00B07A88" w:rsidRPr="00606B59">
        <w:rPr>
          <w:sz w:val="20"/>
          <w:szCs w:val="20"/>
          <w:lang w:bidi="ar-EG"/>
        </w:rPr>
        <w:t xml:space="preserve"> 1) </w:t>
      </w:r>
      <w:r w:rsidR="00165805" w:rsidRPr="00606B59">
        <w:rPr>
          <w:sz w:val="20"/>
          <w:szCs w:val="20"/>
          <w:lang w:bidi="ar-EG"/>
        </w:rPr>
        <w:t>S</w:t>
      </w:r>
      <w:r w:rsidR="00B07A88" w:rsidRPr="00606B59">
        <w:rPr>
          <w:sz w:val="20"/>
          <w:szCs w:val="20"/>
          <w:lang w:bidi="ar-EG"/>
        </w:rPr>
        <w:t xml:space="preserve">oaking grains in </w:t>
      </w:r>
      <w:r w:rsidRPr="00606B59">
        <w:rPr>
          <w:sz w:val="20"/>
          <w:szCs w:val="20"/>
          <w:lang w:bidi="ar-EG"/>
        </w:rPr>
        <w:t>C</w:t>
      </w:r>
      <w:r w:rsidR="00165805" w:rsidRPr="00606B59">
        <w:rPr>
          <w:sz w:val="20"/>
          <w:szCs w:val="20"/>
          <w:lang w:bidi="ar-EG"/>
        </w:rPr>
        <w:t>yano</w:t>
      </w:r>
      <w:r w:rsidR="00B07A88" w:rsidRPr="00606B59">
        <w:rPr>
          <w:sz w:val="20"/>
          <w:szCs w:val="20"/>
          <w:lang w:bidi="ar-EG"/>
        </w:rPr>
        <w:t xml:space="preserve"> filtrate for 24 h then sprayed </w:t>
      </w:r>
      <w:r w:rsidR="004519A4" w:rsidRPr="00606B59">
        <w:rPr>
          <w:sz w:val="20"/>
          <w:szCs w:val="20"/>
          <w:lang w:bidi="ar-EG"/>
        </w:rPr>
        <w:t xml:space="preserve">with </w:t>
      </w:r>
      <w:r w:rsidRPr="00606B59">
        <w:rPr>
          <w:sz w:val="20"/>
          <w:szCs w:val="20"/>
          <w:lang w:bidi="ar-EG"/>
        </w:rPr>
        <w:t>C</w:t>
      </w:r>
      <w:r w:rsidR="00165805" w:rsidRPr="00606B59">
        <w:rPr>
          <w:sz w:val="20"/>
          <w:szCs w:val="20"/>
          <w:lang w:bidi="ar-EG"/>
        </w:rPr>
        <w:t xml:space="preserve">yano </w:t>
      </w:r>
      <w:r w:rsidR="00013A9C" w:rsidRPr="00606B59">
        <w:rPr>
          <w:sz w:val="20"/>
          <w:szCs w:val="20"/>
          <w:lang w:bidi="ar-EG"/>
        </w:rPr>
        <w:t>filtrate</w:t>
      </w:r>
      <w:r w:rsidR="004519A4" w:rsidRPr="00606B59">
        <w:rPr>
          <w:sz w:val="20"/>
          <w:szCs w:val="20"/>
          <w:lang w:bidi="ar-EG"/>
        </w:rPr>
        <w:t xml:space="preserve"> </w:t>
      </w:r>
      <w:r w:rsidR="00165805" w:rsidRPr="00606B59">
        <w:rPr>
          <w:sz w:val="20"/>
          <w:szCs w:val="20"/>
          <w:lang w:bidi="ar-EG"/>
        </w:rPr>
        <w:t>at 30 d from planting</w:t>
      </w:r>
      <w:r w:rsidR="00B07A88" w:rsidRPr="00606B59">
        <w:rPr>
          <w:sz w:val="20"/>
          <w:szCs w:val="20"/>
          <w:lang w:bidi="ar-EG"/>
        </w:rPr>
        <w:t xml:space="preserve">, 2) </w:t>
      </w:r>
      <w:r w:rsidR="00165805" w:rsidRPr="00606B59">
        <w:rPr>
          <w:sz w:val="20"/>
          <w:szCs w:val="20"/>
          <w:lang w:bidi="ar-EG"/>
        </w:rPr>
        <w:t>S</w:t>
      </w:r>
      <w:r w:rsidR="00B07A88" w:rsidRPr="00606B59">
        <w:rPr>
          <w:sz w:val="20"/>
          <w:szCs w:val="20"/>
          <w:lang w:bidi="ar-EG"/>
        </w:rPr>
        <w:t>ide dressing along the row (dry) then sprayed at 30 d</w:t>
      </w:r>
      <w:r w:rsidR="004B72FB" w:rsidRPr="00606B59">
        <w:rPr>
          <w:sz w:val="20"/>
          <w:szCs w:val="20"/>
          <w:lang w:bidi="ar-EG"/>
        </w:rPr>
        <w:t xml:space="preserve"> from </w:t>
      </w:r>
      <w:r w:rsidR="00165805" w:rsidRPr="00606B59">
        <w:rPr>
          <w:sz w:val="20"/>
          <w:szCs w:val="20"/>
          <w:lang w:bidi="ar-EG"/>
        </w:rPr>
        <w:t>planting</w:t>
      </w:r>
      <w:r w:rsidR="00B07A88" w:rsidRPr="00606B59">
        <w:rPr>
          <w:sz w:val="20"/>
          <w:szCs w:val="20"/>
          <w:lang w:bidi="ar-EG"/>
        </w:rPr>
        <w:t xml:space="preserve">, 3) </w:t>
      </w:r>
      <w:r w:rsidR="00914102" w:rsidRPr="00606B59">
        <w:rPr>
          <w:sz w:val="20"/>
          <w:szCs w:val="20"/>
          <w:lang w:bidi="ar-EG"/>
        </w:rPr>
        <w:t>s</w:t>
      </w:r>
      <w:r w:rsidR="00B07A88" w:rsidRPr="00606B59">
        <w:rPr>
          <w:sz w:val="20"/>
          <w:szCs w:val="20"/>
          <w:lang w:bidi="ar-EG"/>
        </w:rPr>
        <w:t>oaking grains for 24 h</w:t>
      </w:r>
      <w:r w:rsidR="004519A4" w:rsidRPr="00606B59">
        <w:rPr>
          <w:sz w:val="20"/>
          <w:szCs w:val="20"/>
          <w:lang w:bidi="ar-EG"/>
        </w:rPr>
        <w:t xml:space="preserve"> </w:t>
      </w:r>
      <w:r w:rsidR="00B07A88" w:rsidRPr="00606B59">
        <w:rPr>
          <w:sz w:val="20"/>
          <w:szCs w:val="20"/>
          <w:lang w:bidi="ar-EG"/>
        </w:rPr>
        <w:t xml:space="preserve">+ </w:t>
      </w:r>
      <w:r w:rsidR="00165805" w:rsidRPr="00606B59">
        <w:rPr>
          <w:sz w:val="20"/>
          <w:szCs w:val="20"/>
          <w:lang w:bidi="ar-EG"/>
        </w:rPr>
        <w:t>Side dressing along the row (dry) then sprayed at 30 d from planting</w:t>
      </w:r>
      <w:r w:rsidR="00B07A88" w:rsidRPr="00606B59">
        <w:rPr>
          <w:sz w:val="20"/>
          <w:szCs w:val="20"/>
          <w:lang w:bidi="ar-EG"/>
        </w:rPr>
        <w:t xml:space="preserve">, </w:t>
      </w:r>
      <w:r w:rsidR="00914102" w:rsidRPr="00606B59">
        <w:rPr>
          <w:sz w:val="20"/>
          <w:szCs w:val="20"/>
          <w:lang w:bidi="ar-EG"/>
        </w:rPr>
        <w:t xml:space="preserve">and </w:t>
      </w:r>
      <w:r w:rsidR="00B07A88" w:rsidRPr="00606B59">
        <w:rPr>
          <w:sz w:val="20"/>
          <w:szCs w:val="20"/>
          <w:lang w:bidi="ar-EG"/>
        </w:rPr>
        <w:t xml:space="preserve">4) </w:t>
      </w:r>
      <w:r w:rsidR="00165805" w:rsidRPr="00606B59">
        <w:rPr>
          <w:sz w:val="20"/>
          <w:szCs w:val="20"/>
          <w:lang w:bidi="ar-EG"/>
        </w:rPr>
        <w:t>C</w:t>
      </w:r>
      <w:r w:rsidR="00B07A88" w:rsidRPr="00606B59">
        <w:rPr>
          <w:sz w:val="20"/>
          <w:szCs w:val="20"/>
          <w:lang w:bidi="ar-EG"/>
        </w:rPr>
        <w:t xml:space="preserve">ontrol </w:t>
      </w:r>
      <w:r w:rsidR="00013A9C" w:rsidRPr="00606B59">
        <w:rPr>
          <w:sz w:val="20"/>
          <w:szCs w:val="20"/>
          <w:lang w:bidi="ar-EG"/>
        </w:rPr>
        <w:t>(</w:t>
      </w:r>
      <w:r w:rsidR="00B07A88" w:rsidRPr="00606B59">
        <w:rPr>
          <w:sz w:val="20"/>
          <w:szCs w:val="20"/>
          <w:lang w:bidi="ar-EG"/>
        </w:rPr>
        <w:t>untreated</w:t>
      </w:r>
      <w:r w:rsidR="00013A9C" w:rsidRPr="00606B59">
        <w:rPr>
          <w:sz w:val="20"/>
          <w:szCs w:val="20"/>
          <w:lang w:bidi="ar-EG"/>
        </w:rPr>
        <w:t>);</w:t>
      </w:r>
      <w:r w:rsidR="00B07A88" w:rsidRPr="00606B59">
        <w:rPr>
          <w:sz w:val="20"/>
          <w:szCs w:val="20"/>
          <w:lang w:bidi="ar-EG"/>
        </w:rPr>
        <w:t xml:space="preserve"> </w:t>
      </w:r>
      <w:r w:rsidR="0085215A" w:rsidRPr="00606B59">
        <w:rPr>
          <w:sz w:val="20"/>
          <w:szCs w:val="20"/>
          <w:lang w:bidi="ar-EG"/>
        </w:rPr>
        <w:t>while nitrogen was introduced in</w:t>
      </w:r>
      <w:r w:rsidR="00B07A88" w:rsidRPr="00606B59">
        <w:rPr>
          <w:sz w:val="20"/>
          <w:szCs w:val="20"/>
          <w:lang w:bidi="ar-EG"/>
        </w:rPr>
        <w:t xml:space="preserve"> t</w:t>
      </w:r>
      <w:r w:rsidR="00F42961" w:rsidRPr="00606B59">
        <w:rPr>
          <w:sz w:val="20"/>
          <w:szCs w:val="20"/>
          <w:lang w:bidi="ar-EG"/>
        </w:rPr>
        <w:t>h</w:t>
      </w:r>
      <w:r w:rsidR="002A47A5" w:rsidRPr="00606B59">
        <w:rPr>
          <w:sz w:val="20"/>
          <w:szCs w:val="20"/>
          <w:lang w:bidi="ar-EG"/>
        </w:rPr>
        <w:t xml:space="preserve">ree </w:t>
      </w:r>
      <w:r w:rsidR="00964F52" w:rsidRPr="00606B59">
        <w:rPr>
          <w:sz w:val="20"/>
          <w:szCs w:val="20"/>
          <w:lang w:bidi="ar-EG"/>
        </w:rPr>
        <w:t xml:space="preserve">rates of </w:t>
      </w:r>
      <w:r w:rsidR="007E0E1C" w:rsidRPr="00606B59">
        <w:rPr>
          <w:sz w:val="20"/>
          <w:szCs w:val="20"/>
          <w:lang w:bidi="ar-EG"/>
        </w:rPr>
        <w:t>107</w:t>
      </w:r>
      <w:r w:rsidR="00165805" w:rsidRPr="00606B59">
        <w:rPr>
          <w:sz w:val="20"/>
          <w:szCs w:val="20"/>
          <w:lang w:bidi="ar-EG"/>
        </w:rPr>
        <w:t xml:space="preserve"> (</w:t>
      </w:r>
      <w:r w:rsidR="00165805" w:rsidRPr="00606B59">
        <w:rPr>
          <w:sz w:val="20"/>
          <w:szCs w:val="20"/>
          <w:vertAlign w:val="superscript"/>
          <w:lang w:bidi="ar-EG"/>
        </w:rPr>
        <w:t>1</w:t>
      </w:r>
      <w:r w:rsidR="00165805" w:rsidRPr="00606B59">
        <w:rPr>
          <w:sz w:val="20"/>
          <w:szCs w:val="20"/>
          <w:lang w:bidi="ar-EG"/>
        </w:rPr>
        <w:t>/</w:t>
      </w:r>
      <w:r w:rsidR="00165805" w:rsidRPr="00606B59">
        <w:rPr>
          <w:sz w:val="20"/>
          <w:szCs w:val="20"/>
          <w:vertAlign w:val="subscript"/>
          <w:lang w:bidi="ar-EG"/>
        </w:rPr>
        <w:t>3</w:t>
      </w:r>
      <w:r w:rsidR="00165805" w:rsidRPr="00606B59">
        <w:rPr>
          <w:sz w:val="20"/>
          <w:szCs w:val="20"/>
          <w:lang w:bidi="ar-EG"/>
        </w:rPr>
        <w:t xml:space="preserve"> N)</w:t>
      </w:r>
      <w:r w:rsidR="002A47A5" w:rsidRPr="00606B59">
        <w:rPr>
          <w:sz w:val="20"/>
          <w:szCs w:val="20"/>
          <w:lang w:bidi="ar-EG"/>
        </w:rPr>
        <w:t>,</w:t>
      </w:r>
      <w:r w:rsidR="00964F52" w:rsidRPr="00606B59">
        <w:rPr>
          <w:sz w:val="20"/>
          <w:szCs w:val="20"/>
          <w:lang w:bidi="ar-EG"/>
        </w:rPr>
        <w:t xml:space="preserve"> </w:t>
      </w:r>
      <w:r w:rsidR="007E0E1C" w:rsidRPr="00606B59">
        <w:rPr>
          <w:sz w:val="20"/>
          <w:szCs w:val="20"/>
          <w:lang w:bidi="ar-EG"/>
        </w:rPr>
        <w:t>214</w:t>
      </w:r>
      <w:r w:rsidR="00165805" w:rsidRPr="00606B59">
        <w:rPr>
          <w:sz w:val="20"/>
          <w:szCs w:val="20"/>
          <w:lang w:bidi="ar-EG"/>
        </w:rPr>
        <w:t xml:space="preserve"> (</w:t>
      </w:r>
      <w:r w:rsidR="00165805" w:rsidRPr="00606B59">
        <w:rPr>
          <w:sz w:val="20"/>
          <w:szCs w:val="20"/>
          <w:vertAlign w:val="superscript"/>
          <w:lang w:bidi="ar-EG"/>
        </w:rPr>
        <w:t>2</w:t>
      </w:r>
      <w:r w:rsidR="00165805" w:rsidRPr="00606B59">
        <w:rPr>
          <w:sz w:val="20"/>
          <w:szCs w:val="20"/>
          <w:lang w:bidi="ar-EG"/>
        </w:rPr>
        <w:t>/</w:t>
      </w:r>
      <w:r w:rsidR="00165805" w:rsidRPr="00606B59">
        <w:rPr>
          <w:sz w:val="20"/>
          <w:szCs w:val="20"/>
          <w:vertAlign w:val="subscript"/>
          <w:lang w:bidi="ar-EG"/>
        </w:rPr>
        <w:t>3</w:t>
      </w:r>
      <w:r w:rsidR="00165805" w:rsidRPr="00606B59">
        <w:rPr>
          <w:sz w:val="20"/>
          <w:szCs w:val="20"/>
          <w:lang w:bidi="ar-EG"/>
        </w:rPr>
        <w:t xml:space="preserve"> N)</w:t>
      </w:r>
      <w:r w:rsidR="00D178D7" w:rsidRPr="00606B59">
        <w:rPr>
          <w:sz w:val="20"/>
          <w:szCs w:val="20"/>
          <w:lang w:bidi="ar-EG"/>
        </w:rPr>
        <w:t>,</w:t>
      </w:r>
      <w:r w:rsidR="007E0E1C" w:rsidRPr="00606B59">
        <w:rPr>
          <w:sz w:val="20"/>
          <w:szCs w:val="20"/>
          <w:lang w:bidi="ar-EG"/>
        </w:rPr>
        <w:t xml:space="preserve"> </w:t>
      </w:r>
      <w:r w:rsidR="002A47A5" w:rsidRPr="00606B59">
        <w:rPr>
          <w:sz w:val="20"/>
          <w:szCs w:val="20"/>
          <w:lang w:bidi="ar-EG"/>
        </w:rPr>
        <w:t xml:space="preserve">and </w:t>
      </w:r>
      <w:r w:rsidR="007E0E1C" w:rsidRPr="00606B59">
        <w:rPr>
          <w:sz w:val="20"/>
          <w:szCs w:val="20"/>
          <w:lang w:bidi="ar-EG"/>
        </w:rPr>
        <w:t>321</w:t>
      </w:r>
      <w:r w:rsidR="00964F52" w:rsidRPr="00606B59">
        <w:rPr>
          <w:sz w:val="20"/>
          <w:szCs w:val="20"/>
          <w:lang w:bidi="ar-EG"/>
        </w:rPr>
        <w:t xml:space="preserve"> </w:t>
      </w:r>
      <w:r w:rsidR="002A47A5" w:rsidRPr="00606B59">
        <w:rPr>
          <w:sz w:val="20"/>
          <w:szCs w:val="20"/>
          <w:lang w:bidi="ar-EG"/>
        </w:rPr>
        <w:t xml:space="preserve">kg </w:t>
      </w:r>
      <w:r w:rsidR="003C7BA3" w:rsidRPr="00606B59">
        <w:rPr>
          <w:sz w:val="20"/>
          <w:szCs w:val="20"/>
          <w:lang w:bidi="ar-EG"/>
        </w:rPr>
        <w:t>ha</w:t>
      </w:r>
      <w:r w:rsidR="002A47A5" w:rsidRPr="00606B59">
        <w:rPr>
          <w:sz w:val="20"/>
          <w:szCs w:val="20"/>
          <w:vertAlign w:val="superscript"/>
          <w:lang w:bidi="ar-EG"/>
        </w:rPr>
        <w:t>-1</w:t>
      </w:r>
      <w:r w:rsidR="00165805" w:rsidRPr="00606B59">
        <w:rPr>
          <w:sz w:val="20"/>
          <w:szCs w:val="20"/>
          <w:lang w:bidi="ar-EG"/>
        </w:rPr>
        <w:t xml:space="preserve"> (full N)</w:t>
      </w:r>
      <w:r w:rsidR="00302097" w:rsidRPr="00606B59">
        <w:rPr>
          <w:sz w:val="20"/>
          <w:szCs w:val="20"/>
          <w:lang w:bidi="ar-EG"/>
        </w:rPr>
        <w:t>.</w:t>
      </w:r>
      <w:r w:rsidR="00B07A88" w:rsidRPr="00606B59">
        <w:rPr>
          <w:sz w:val="20"/>
          <w:szCs w:val="20"/>
          <w:lang w:bidi="ar-EG"/>
        </w:rPr>
        <w:t xml:space="preserve">Experimental design was split-plot with four replications, where </w:t>
      </w:r>
      <w:r w:rsidRPr="00606B59">
        <w:rPr>
          <w:sz w:val="20"/>
          <w:szCs w:val="20"/>
          <w:lang w:bidi="ar-EG"/>
        </w:rPr>
        <w:t>C</w:t>
      </w:r>
      <w:r w:rsidR="00165805" w:rsidRPr="00606B59">
        <w:rPr>
          <w:sz w:val="20"/>
          <w:szCs w:val="20"/>
          <w:lang w:bidi="ar-EG"/>
        </w:rPr>
        <w:t>yano</w:t>
      </w:r>
      <w:r w:rsidR="00B07A88" w:rsidRPr="00606B59">
        <w:rPr>
          <w:sz w:val="20"/>
          <w:szCs w:val="20"/>
          <w:lang w:bidi="ar-EG"/>
        </w:rPr>
        <w:t xml:space="preserve"> treatments were assigned to main plots and nitrogen rates in the sub plots</w:t>
      </w:r>
      <w:r w:rsidR="00302097" w:rsidRPr="00606B59">
        <w:rPr>
          <w:sz w:val="20"/>
          <w:szCs w:val="20"/>
          <w:lang w:bidi="ar-EG"/>
        </w:rPr>
        <w:t>.</w:t>
      </w:r>
      <w:r w:rsidR="00946EA6" w:rsidRPr="00606B59">
        <w:rPr>
          <w:sz w:val="20"/>
          <w:szCs w:val="20"/>
          <w:lang w:bidi="ar-EG"/>
        </w:rPr>
        <w:t>Maize hybrid SC 10 was used</w:t>
      </w:r>
      <w:r w:rsidR="00302097" w:rsidRPr="00606B59">
        <w:rPr>
          <w:sz w:val="20"/>
          <w:szCs w:val="20"/>
          <w:lang w:bidi="ar-EG"/>
        </w:rPr>
        <w:t>.</w:t>
      </w:r>
      <w:r w:rsidR="00E9458F" w:rsidRPr="00606B59">
        <w:rPr>
          <w:sz w:val="20"/>
          <w:szCs w:val="20"/>
          <w:lang w:bidi="ar-EG"/>
        </w:rPr>
        <w:t xml:space="preserve"> </w:t>
      </w:r>
      <w:r w:rsidR="00B07A88" w:rsidRPr="00606B59">
        <w:rPr>
          <w:sz w:val="20"/>
          <w:szCs w:val="20"/>
          <w:lang w:bidi="ar-EG"/>
        </w:rPr>
        <w:t>Plot size was 5 rows, 6 m in length, 80 cm in width, and 20 cm between hills</w:t>
      </w:r>
      <w:r w:rsidR="00302097" w:rsidRPr="00606B59">
        <w:rPr>
          <w:sz w:val="20"/>
          <w:szCs w:val="20"/>
          <w:lang w:bidi="ar-EG"/>
        </w:rPr>
        <w:t>.</w:t>
      </w:r>
      <w:r w:rsidR="00E9458F" w:rsidRPr="00606B59">
        <w:rPr>
          <w:sz w:val="20"/>
          <w:szCs w:val="20"/>
          <w:lang w:bidi="ar-EG"/>
        </w:rPr>
        <w:t xml:space="preserve"> </w:t>
      </w:r>
      <w:r w:rsidR="00B07A88" w:rsidRPr="00606B59">
        <w:rPr>
          <w:sz w:val="20"/>
          <w:szCs w:val="20"/>
          <w:lang w:bidi="ar-EG"/>
        </w:rPr>
        <w:t xml:space="preserve">One blank row </w:t>
      </w:r>
      <w:r w:rsidR="00914102" w:rsidRPr="00606B59">
        <w:rPr>
          <w:sz w:val="20"/>
          <w:szCs w:val="20"/>
          <w:lang w:bidi="ar-EG"/>
        </w:rPr>
        <w:t>was</w:t>
      </w:r>
      <w:r w:rsidR="00B07A88" w:rsidRPr="00606B59">
        <w:rPr>
          <w:sz w:val="20"/>
          <w:szCs w:val="20"/>
          <w:lang w:bidi="ar-EG"/>
        </w:rPr>
        <w:t xml:space="preserve"> left between treatments</w:t>
      </w:r>
      <w:r w:rsidR="00302097" w:rsidRPr="00606B59">
        <w:rPr>
          <w:sz w:val="20"/>
          <w:szCs w:val="20"/>
          <w:lang w:bidi="ar-EG"/>
        </w:rPr>
        <w:t>.</w:t>
      </w:r>
      <w:r w:rsidR="00E9458F" w:rsidRPr="00606B59">
        <w:rPr>
          <w:sz w:val="20"/>
          <w:szCs w:val="20"/>
          <w:lang w:bidi="ar-EG"/>
        </w:rPr>
        <w:t xml:space="preserve"> </w:t>
      </w:r>
      <w:r w:rsidR="00B07A88" w:rsidRPr="00606B59">
        <w:rPr>
          <w:sz w:val="20"/>
          <w:szCs w:val="20"/>
          <w:lang w:bidi="ar-EG"/>
        </w:rPr>
        <w:t xml:space="preserve">Nitrogen was added </w:t>
      </w:r>
      <w:r w:rsidR="00E804E2" w:rsidRPr="00606B59">
        <w:rPr>
          <w:sz w:val="20"/>
          <w:szCs w:val="20"/>
          <w:lang w:bidi="ar-EG"/>
        </w:rPr>
        <w:t>in the form of ammonium nitrate</w:t>
      </w:r>
      <w:r w:rsidR="00964F52" w:rsidRPr="00606B59">
        <w:rPr>
          <w:sz w:val="20"/>
          <w:szCs w:val="20"/>
          <w:lang w:bidi="ar-EG"/>
        </w:rPr>
        <w:t xml:space="preserve"> </w:t>
      </w:r>
      <w:r w:rsidR="00E804E2" w:rsidRPr="00606B59">
        <w:rPr>
          <w:sz w:val="20"/>
          <w:szCs w:val="20"/>
          <w:lang w:bidi="ar-EG"/>
        </w:rPr>
        <w:t>(33.5%</w:t>
      </w:r>
      <w:r w:rsidR="00964F52" w:rsidRPr="00606B59">
        <w:rPr>
          <w:sz w:val="20"/>
          <w:szCs w:val="20"/>
          <w:lang w:bidi="ar-EG"/>
        </w:rPr>
        <w:t xml:space="preserve"> </w:t>
      </w:r>
      <w:r w:rsidR="00E804E2" w:rsidRPr="00606B59">
        <w:rPr>
          <w:sz w:val="20"/>
          <w:szCs w:val="20"/>
          <w:lang w:bidi="ar-EG"/>
        </w:rPr>
        <w:t xml:space="preserve">N) </w:t>
      </w:r>
      <w:r w:rsidR="00013A9C" w:rsidRPr="00606B59">
        <w:rPr>
          <w:sz w:val="20"/>
          <w:szCs w:val="20"/>
          <w:lang w:bidi="ar-EG"/>
        </w:rPr>
        <w:t xml:space="preserve">and </w:t>
      </w:r>
      <w:r w:rsidR="00B07A88" w:rsidRPr="00606B59">
        <w:rPr>
          <w:sz w:val="20"/>
          <w:szCs w:val="20"/>
          <w:lang w:bidi="ar-EG"/>
        </w:rPr>
        <w:t>split into</w:t>
      </w:r>
      <w:r w:rsidR="00E804E2" w:rsidRPr="00606B59">
        <w:rPr>
          <w:sz w:val="20"/>
          <w:szCs w:val="20"/>
          <w:lang w:bidi="ar-EG"/>
        </w:rPr>
        <w:t xml:space="preserve"> eight equal doses,</w:t>
      </w:r>
      <w:r w:rsidR="00964F52" w:rsidRPr="00606B59">
        <w:rPr>
          <w:sz w:val="20"/>
          <w:szCs w:val="20"/>
          <w:lang w:bidi="ar-EG"/>
        </w:rPr>
        <w:t xml:space="preserve"> </w:t>
      </w:r>
      <w:r w:rsidR="004E3B98" w:rsidRPr="00606B59">
        <w:rPr>
          <w:sz w:val="20"/>
          <w:szCs w:val="20"/>
          <w:lang w:bidi="ar-EG"/>
        </w:rPr>
        <w:t xml:space="preserve">the first was added at </w:t>
      </w:r>
      <w:r w:rsidR="00964F52" w:rsidRPr="00606B59">
        <w:rPr>
          <w:sz w:val="20"/>
          <w:szCs w:val="20"/>
          <w:lang w:bidi="ar-EG"/>
        </w:rPr>
        <w:t>germination</w:t>
      </w:r>
      <w:r w:rsidR="004E3B98" w:rsidRPr="00606B59">
        <w:rPr>
          <w:sz w:val="20"/>
          <w:szCs w:val="20"/>
          <w:lang w:bidi="ar-EG"/>
        </w:rPr>
        <w:t xml:space="preserve">, </w:t>
      </w:r>
      <w:r w:rsidR="008B6FAC" w:rsidRPr="00606B59">
        <w:rPr>
          <w:sz w:val="20"/>
          <w:szCs w:val="20"/>
          <w:lang w:bidi="ar-EG"/>
        </w:rPr>
        <w:t>and the</w:t>
      </w:r>
      <w:r w:rsidR="004E3B98" w:rsidRPr="00606B59">
        <w:rPr>
          <w:sz w:val="20"/>
          <w:szCs w:val="20"/>
          <w:lang w:bidi="ar-EG"/>
        </w:rPr>
        <w:t xml:space="preserve"> rest were a</w:t>
      </w:r>
      <w:r w:rsidR="00F42961" w:rsidRPr="00606B59">
        <w:rPr>
          <w:sz w:val="20"/>
          <w:szCs w:val="20"/>
          <w:lang w:bidi="ar-EG"/>
        </w:rPr>
        <w:t xml:space="preserve">dded weekly up to 60 days after </w:t>
      </w:r>
      <w:r w:rsidR="004E3B98" w:rsidRPr="00606B59">
        <w:rPr>
          <w:sz w:val="20"/>
          <w:szCs w:val="20"/>
          <w:lang w:bidi="ar-EG"/>
        </w:rPr>
        <w:lastRenderedPageBreak/>
        <w:t>planting</w:t>
      </w:r>
      <w:r w:rsidR="00302097" w:rsidRPr="00606B59">
        <w:rPr>
          <w:sz w:val="20"/>
          <w:szCs w:val="20"/>
          <w:lang w:bidi="ar-EG"/>
        </w:rPr>
        <w:t>.</w:t>
      </w:r>
      <w:r w:rsidR="009446DC" w:rsidRPr="00606B59">
        <w:rPr>
          <w:sz w:val="20"/>
          <w:szCs w:val="20"/>
          <w:lang w:bidi="ar-EG"/>
        </w:rPr>
        <w:t xml:space="preserve"> </w:t>
      </w:r>
      <w:r w:rsidR="009D3A76" w:rsidRPr="00606B59">
        <w:rPr>
          <w:sz w:val="20"/>
          <w:szCs w:val="20"/>
          <w:lang w:bidi="ar-EG"/>
        </w:rPr>
        <w:t xml:space="preserve">Phosphorus at a rate of </w:t>
      </w:r>
      <w:r w:rsidR="00CE1E39" w:rsidRPr="00606B59">
        <w:rPr>
          <w:sz w:val="20"/>
          <w:szCs w:val="20"/>
          <w:lang w:bidi="ar-EG"/>
        </w:rPr>
        <w:t>71</w:t>
      </w:r>
      <w:r w:rsidR="009D3A76" w:rsidRPr="00606B59">
        <w:rPr>
          <w:sz w:val="20"/>
          <w:szCs w:val="20"/>
          <w:lang w:bidi="ar-EG"/>
        </w:rPr>
        <w:t xml:space="preserve"> kg P</w:t>
      </w:r>
      <w:r w:rsidR="009D3A76" w:rsidRPr="00606B59">
        <w:rPr>
          <w:sz w:val="20"/>
          <w:szCs w:val="20"/>
          <w:vertAlign w:val="subscript"/>
          <w:lang w:bidi="ar-EG"/>
        </w:rPr>
        <w:t>2</w:t>
      </w:r>
      <w:r w:rsidR="009D3A76" w:rsidRPr="00606B59">
        <w:rPr>
          <w:sz w:val="20"/>
          <w:szCs w:val="20"/>
          <w:lang w:bidi="ar-EG"/>
        </w:rPr>
        <w:t>O</w:t>
      </w:r>
      <w:r w:rsidR="009D3A76" w:rsidRPr="00606B59">
        <w:rPr>
          <w:sz w:val="20"/>
          <w:szCs w:val="20"/>
          <w:vertAlign w:val="subscript"/>
          <w:lang w:bidi="ar-EG"/>
        </w:rPr>
        <w:t>5</w:t>
      </w:r>
      <w:r w:rsidR="00F50CD3" w:rsidRPr="00606B59">
        <w:rPr>
          <w:sz w:val="20"/>
          <w:szCs w:val="20"/>
          <w:vertAlign w:val="superscript"/>
          <w:lang w:bidi="ar-EG"/>
        </w:rPr>
        <w:t xml:space="preserve"> </w:t>
      </w:r>
      <w:r w:rsidR="00CE1E39" w:rsidRPr="00606B59">
        <w:rPr>
          <w:sz w:val="20"/>
          <w:szCs w:val="20"/>
          <w:lang w:bidi="ar-EG"/>
        </w:rPr>
        <w:t>ha</w:t>
      </w:r>
      <w:r w:rsidR="00F50CD3" w:rsidRPr="00606B59">
        <w:rPr>
          <w:sz w:val="20"/>
          <w:szCs w:val="20"/>
          <w:vertAlign w:val="superscript"/>
          <w:lang w:bidi="ar-EG"/>
        </w:rPr>
        <w:t>-1</w:t>
      </w:r>
      <w:r w:rsidR="00964F52" w:rsidRPr="00606B59">
        <w:rPr>
          <w:sz w:val="20"/>
          <w:szCs w:val="20"/>
          <w:vertAlign w:val="superscript"/>
          <w:lang w:bidi="ar-EG"/>
        </w:rPr>
        <w:t xml:space="preserve"> </w:t>
      </w:r>
      <w:r w:rsidR="00F50CD3" w:rsidRPr="00606B59">
        <w:rPr>
          <w:sz w:val="20"/>
          <w:szCs w:val="20"/>
          <w:lang w:bidi="ar-EG"/>
        </w:rPr>
        <w:t>in the form of superphosphate</w:t>
      </w:r>
      <w:r w:rsidR="00964F52" w:rsidRPr="00606B59">
        <w:rPr>
          <w:sz w:val="20"/>
          <w:szCs w:val="20"/>
          <w:lang w:bidi="ar-EG"/>
        </w:rPr>
        <w:t xml:space="preserve"> </w:t>
      </w:r>
      <w:r w:rsidR="00F50CD3" w:rsidRPr="00606B59">
        <w:rPr>
          <w:sz w:val="20"/>
          <w:szCs w:val="20"/>
          <w:lang w:bidi="ar-EG"/>
        </w:rPr>
        <w:t>(15%</w:t>
      </w:r>
      <w:r w:rsidR="00964F52" w:rsidRPr="00606B59">
        <w:rPr>
          <w:sz w:val="20"/>
          <w:szCs w:val="20"/>
          <w:lang w:bidi="ar-EG"/>
        </w:rPr>
        <w:t xml:space="preserve"> P</w:t>
      </w:r>
      <w:r w:rsidR="00F50CD3" w:rsidRPr="00606B59">
        <w:rPr>
          <w:sz w:val="20"/>
          <w:szCs w:val="20"/>
          <w:vertAlign w:val="subscript"/>
          <w:lang w:bidi="ar-EG"/>
        </w:rPr>
        <w:t>2</w:t>
      </w:r>
      <w:r w:rsidR="00964F52" w:rsidRPr="00606B59">
        <w:rPr>
          <w:sz w:val="20"/>
          <w:szCs w:val="20"/>
          <w:lang w:bidi="ar-EG"/>
        </w:rPr>
        <w:t>O</w:t>
      </w:r>
      <w:r w:rsidR="00F50CD3" w:rsidRPr="00606B59">
        <w:rPr>
          <w:sz w:val="20"/>
          <w:szCs w:val="20"/>
          <w:vertAlign w:val="subscript"/>
          <w:lang w:bidi="ar-EG"/>
        </w:rPr>
        <w:t>5</w:t>
      </w:r>
      <w:r w:rsidR="00F50CD3" w:rsidRPr="00606B59">
        <w:rPr>
          <w:sz w:val="20"/>
          <w:szCs w:val="20"/>
          <w:lang w:bidi="ar-EG"/>
        </w:rPr>
        <w:t xml:space="preserve">) and potassium at a rate of </w:t>
      </w:r>
      <w:r w:rsidR="00BC1943" w:rsidRPr="00606B59">
        <w:rPr>
          <w:sz w:val="20"/>
          <w:szCs w:val="20"/>
          <w:lang w:bidi="ar-EG"/>
        </w:rPr>
        <w:t>57</w:t>
      </w:r>
      <w:r w:rsidR="00950430" w:rsidRPr="00606B59">
        <w:rPr>
          <w:sz w:val="20"/>
          <w:szCs w:val="20"/>
          <w:lang w:bidi="ar-EG"/>
        </w:rPr>
        <w:t xml:space="preserve"> </w:t>
      </w:r>
      <w:r w:rsidR="00F50CD3" w:rsidRPr="00606B59">
        <w:rPr>
          <w:sz w:val="20"/>
          <w:szCs w:val="20"/>
          <w:lang w:bidi="ar-EG"/>
        </w:rPr>
        <w:t>kg K</w:t>
      </w:r>
      <w:r w:rsidR="00F50CD3" w:rsidRPr="00606B59">
        <w:rPr>
          <w:sz w:val="20"/>
          <w:szCs w:val="20"/>
          <w:vertAlign w:val="subscript"/>
          <w:lang w:bidi="ar-EG"/>
        </w:rPr>
        <w:t>2</w:t>
      </w:r>
      <w:r w:rsidR="00F50CD3" w:rsidRPr="00606B59">
        <w:rPr>
          <w:sz w:val="20"/>
          <w:szCs w:val="20"/>
          <w:lang w:bidi="ar-EG"/>
        </w:rPr>
        <w:t>O</w:t>
      </w:r>
      <w:r w:rsidR="00BC1943" w:rsidRPr="00606B59">
        <w:rPr>
          <w:sz w:val="20"/>
          <w:szCs w:val="20"/>
          <w:lang w:bidi="ar-EG"/>
        </w:rPr>
        <w:t xml:space="preserve"> ha</w:t>
      </w:r>
      <w:r w:rsidR="00EE2E87" w:rsidRPr="00606B59">
        <w:rPr>
          <w:sz w:val="20"/>
          <w:szCs w:val="20"/>
          <w:vertAlign w:val="superscript"/>
          <w:lang w:bidi="ar-EG"/>
        </w:rPr>
        <w:t>-1</w:t>
      </w:r>
      <w:r w:rsidR="00950430" w:rsidRPr="00606B59">
        <w:rPr>
          <w:sz w:val="20"/>
          <w:szCs w:val="20"/>
          <w:vertAlign w:val="superscript"/>
          <w:lang w:bidi="ar-EG"/>
        </w:rPr>
        <w:t xml:space="preserve"> </w:t>
      </w:r>
      <w:r w:rsidR="00C9479E" w:rsidRPr="00606B59">
        <w:rPr>
          <w:sz w:val="20"/>
          <w:szCs w:val="20"/>
          <w:lang w:bidi="ar-EG"/>
        </w:rPr>
        <w:t>in the</w:t>
      </w:r>
      <w:r w:rsidR="00F42961" w:rsidRPr="00606B59">
        <w:rPr>
          <w:sz w:val="20"/>
          <w:szCs w:val="20"/>
          <w:lang w:bidi="ar-EG"/>
        </w:rPr>
        <w:t xml:space="preserve"> </w:t>
      </w:r>
      <w:r w:rsidR="00C9479E" w:rsidRPr="00606B59">
        <w:rPr>
          <w:sz w:val="20"/>
          <w:szCs w:val="20"/>
          <w:lang w:bidi="ar-EG"/>
        </w:rPr>
        <w:t xml:space="preserve">form of potassium sulphate 48% </w:t>
      </w:r>
      <w:r w:rsidR="00950430" w:rsidRPr="00606B59">
        <w:rPr>
          <w:sz w:val="20"/>
          <w:szCs w:val="20"/>
          <w:lang w:bidi="ar-EG"/>
        </w:rPr>
        <w:t>K</w:t>
      </w:r>
      <w:r w:rsidR="00C9479E" w:rsidRPr="00606B59">
        <w:rPr>
          <w:sz w:val="20"/>
          <w:szCs w:val="20"/>
          <w:vertAlign w:val="subscript"/>
          <w:lang w:bidi="ar-EG"/>
        </w:rPr>
        <w:t>2</w:t>
      </w:r>
      <w:r w:rsidR="00950430" w:rsidRPr="00606B59">
        <w:rPr>
          <w:sz w:val="20"/>
          <w:szCs w:val="20"/>
          <w:lang w:bidi="ar-EG"/>
        </w:rPr>
        <w:t>O</w:t>
      </w:r>
      <w:r w:rsidR="008C775B" w:rsidRPr="00606B59">
        <w:rPr>
          <w:sz w:val="20"/>
          <w:szCs w:val="20"/>
          <w:lang w:bidi="ar-EG"/>
        </w:rPr>
        <w:t xml:space="preserve"> were added </w:t>
      </w:r>
      <w:r w:rsidR="00950430" w:rsidRPr="00606B59">
        <w:rPr>
          <w:sz w:val="20"/>
          <w:szCs w:val="20"/>
          <w:lang w:bidi="ar-EG"/>
        </w:rPr>
        <w:t>at soil preparation</w:t>
      </w:r>
      <w:r w:rsidR="00302097" w:rsidRPr="00606B59">
        <w:rPr>
          <w:sz w:val="20"/>
          <w:szCs w:val="20"/>
          <w:lang w:bidi="ar-EG"/>
        </w:rPr>
        <w:t>.</w:t>
      </w:r>
      <w:r w:rsidR="009446DC" w:rsidRPr="00606B59">
        <w:rPr>
          <w:sz w:val="20"/>
          <w:szCs w:val="20"/>
          <w:lang w:bidi="ar-EG"/>
        </w:rPr>
        <w:t xml:space="preserve"> </w:t>
      </w:r>
      <w:r w:rsidR="00B5306A" w:rsidRPr="00606B59">
        <w:rPr>
          <w:sz w:val="20"/>
          <w:szCs w:val="20"/>
          <w:lang w:bidi="ar-EG"/>
        </w:rPr>
        <w:t>Soil samples</w:t>
      </w:r>
      <w:r w:rsidR="00950430" w:rsidRPr="00606B59">
        <w:rPr>
          <w:sz w:val="20"/>
          <w:szCs w:val="20"/>
          <w:lang w:bidi="ar-EG"/>
        </w:rPr>
        <w:t xml:space="preserve"> </w:t>
      </w:r>
      <w:r w:rsidR="00B5306A" w:rsidRPr="00606B59">
        <w:rPr>
          <w:sz w:val="20"/>
          <w:szCs w:val="20"/>
          <w:lang w:bidi="ar-EG"/>
        </w:rPr>
        <w:t>(0.5</w:t>
      </w:r>
      <w:r w:rsidR="00950430" w:rsidRPr="00606B59">
        <w:rPr>
          <w:sz w:val="20"/>
          <w:szCs w:val="20"/>
          <w:lang w:bidi="ar-EG"/>
        </w:rPr>
        <w:t xml:space="preserve"> </w:t>
      </w:r>
      <w:r w:rsidR="00B5306A" w:rsidRPr="00606B59">
        <w:rPr>
          <w:sz w:val="20"/>
          <w:szCs w:val="20"/>
          <w:lang w:bidi="ar-EG"/>
        </w:rPr>
        <w:t>kg)</w:t>
      </w:r>
      <w:r w:rsidR="00950430" w:rsidRPr="00606B59">
        <w:rPr>
          <w:sz w:val="20"/>
          <w:szCs w:val="20"/>
          <w:lang w:bidi="ar-EG"/>
        </w:rPr>
        <w:t xml:space="preserve"> </w:t>
      </w:r>
      <w:r w:rsidR="00B5306A" w:rsidRPr="00606B59">
        <w:rPr>
          <w:sz w:val="20"/>
          <w:szCs w:val="20"/>
          <w:lang w:bidi="ar-EG"/>
        </w:rPr>
        <w:t>were taken from the experimental site before planting for chemical,</w:t>
      </w:r>
      <w:r w:rsidR="00950430" w:rsidRPr="00606B59">
        <w:rPr>
          <w:sz w:val="20"/>
          <w:szCs w:val="20"/>
          <w:lang w:bidi="ar-EG"/>
        </w:rPr>
        <w:t xml:space="preserve"> </w:t>
      </w:r>
      <w:r w:rsidR="00B5306A" w:rsidRPr="00606B59">
        <w:rPr>
          <w:sz w:val="20"/>
          <w:szCs w:val="20"/>
          <w:lang w:bidi="ar-EG"/>
        </w:rPr>
        <w:t>physical</w:t>
      </w:r>
      <w:r w:rsidR="00950430" w:rsidRPr="00606B59">
        <w:rPr>
          <w:sz w:val="20"/>
          <w:szCs w:val="20"/>
          <w:lang w:bidi="ar-EG"/>
        </w:rPr>
        <w:t>,</w:t>
      </w:r>
      <w:r w:rsidR="00B5306A" w:rsidRPr="00606B59">
        <w:rPr>
          <w:sz w:val="20"/>
          <w:szCs w:val="20"/>
          <w:lang w:bidi="ar-EG"/>
        </w:rPr>
        <w:t xml:space="preserve"> and biological analysis</w:t>
      </w:r>
      <w:r w:rsidR="00302097" w:rsidRPr="00606B59">
        <w:rPr>
          <w:sz w:val="20"/>
          <w:szCs w:val="20"/>
          <w:lang w:bidi="ar-EG"/>
        </w:rPr>
        <w:t>.</w:t>
      </w:r>
      <w:r w:rsidR="009446DC" w:rsidRPr="00606B59">
        <w:rPr>
          <w:sz w:val="20"/>
          <w:szCs w:val="20"/>
          <w:lang w:bidi="ar-EG"/>
        </w:rPr>
        <w:t xml:space="preserve"> </w:t>
      </w:r>
      <w:r w:rsidR="00950430" w:rsidRPr="00606B59">
        <w:rPr>
          <w:sz w:val="20"/>
          <w:szCs w:val="20"/>
          <w:lang w:bidi="ar-EG"/>
        </w:rPr>
        <w:t>C</w:t>
      </w:r>
      <w:r w:rsidR="00952C8B" w:rsidRPr="00606B59">
        <w:rPr>
          <w:sz w:val="20"/>
          <w:szCs w:val="20"/>
          <w:lang w:bidi="ar-EG"/>
        </w:rPr>
        <w:t>ultural practice</w:t>
      </w:r>
      <w:r w:rsidR="00950430" w:rsidRPr="00606B59">
        <w:rPr>
          <w:sz w:val="20"/>
          <w:szCs w:val="20"/>
          <w:lang w:bidi="ar-EG"/>
        </w:rPr>
        <w:t>s</w:t>
      </w:r>
      <w:r w:rsidR="00952C8B" w:rsidRPr="00606B59">
        <w:rPr>
          <w:sz w:val="20"/>
          <w:szCs w:val="20"/>
          <w:lang w:bidi="ar-EG"/>
        </w:rPr>
        <w:t xml:space="preserve"> were applied as recommended</w:t>
      </w:r>
      <w:r w:rsidR="00302097" w:rsidRPr="00606B59">
        <w:rPr>
          <w:sz w:val="20"/>
          <w:szCs w:val="20"/>
          <w:lang w:bidi="ar-EG"/>
        </w:rPr>
        <w:t>.</w:t>
      </w:r>
      <w:r w:rsidR="009446DC" w:rsidRPr="00606B59">
        <w:rPr>
          <w:sz w:val="20"/>
          <w:szCs w:val="20"/>
          <w:lang w:bidi="ar-EG"/>
        </w:rPr>
        <w:t xml:space="preserve"> </w:t>
      </w:r>
      <w:r w:rsidR="00FF4077" w:rsidRPr="00606B59">
        <w:rPr>
          <w:sz w:val="20"/>
          <w:szCs w:val="20"/>
          <w:lang w:bidi="ar-EG"/>
        </w:rPr>
        <w:t xml:space="preserve">Data recorded for maize for </w:t>
      </w:r>
      <w:r w:rsidR="003054E2" w:rsidRPr="00606B59">
        <w:rPr>
          <w:sz w:val="20"/>
          <w:szCs w:val="20"/>
          <w:lang w:bidi="ar-EG"/>
        </w:rPr>
        <w:t>both tested seasons were number of days from planting to 50% tasseling</w:t>
      </w:r>
      <w:r w:rsidR="008E6D2F" w:rsidRPr="00606B59">
        <w:rPr>
          <w:sz w:val="20"/>
          <w:szCs w:val="20"/>
          <w:lang w:bidi="ar-EG"/>
        </w:rPr>
        <w:t xml:space="preserve"> (DTT)</w:t>
      </w:r>
      <w:r w:rsidR="003054E2" w:rsidRPr="00606B59">
        <w:rPr>
          <w:sz w:val="20"/>
          <w:szCs w:val="20"/>
          <w:lang w:bidi="ar-EG"/>
        </w:rPr>
        <w:t xml:space="preserve"> and </w:t>
      </w:r>
      <w:r w:rsidR="00674365" w:rsidRPr="00606B59">
        <w:rPr>
          <w:sz w:val="20"/>
          <w:szCs w:val="20"/>
          <w:lang w:bidi="ar-EG"/>
        </w:rPr>
        <w:t xml:space="preserve">number of days from planting to 50% </w:t>
      </w:r>
      <w:r w:rsidR="003054E2" w:rsidRPr="00606B59">
        <w:rPr>
          <w:sz w:val="20"/>
          <w:szCs w:val="20"/>
          <w:lang w:bidi="ar-EG"/>
        </w:rPr>
        <w:t>silking</w:t>
      </w:r>
      <w:r w:rsidR="008E6D2F" w:rsidRPr="00606B59">
        <w:rPr>
          <w:sz w:val="20"/>
          <w:szCs w:val="20"/>
          <w:lang w:bidi="ar-EG"/>
        </w:rPr>
        <w:t xml:space="preserve"> (DTS)</w:t>
      </w:r>
      <w:r w:rsidR="003054E2" w:rsidRPr="00606B59">
        <w:rPr>
          <w:sz w:val="20"/>
          <w:szCs w:val="20"/>
          <w:lang w:bidi="ar-EG"/>
        </w:rPr>
        <w:t>,</w:t>
      </w:r>
      <w:r w:rsidR="00A720DA" w:rsidRPr="00606B59">
        <w:rPr>
          <w:sz w:val="20"/>
          <w:szCs w:val="20"/>
          <w:lang w:bidi="ar-EG"/>
        </w:rPr>
        <w:t xml:space="preserve"> </w:t>
      </w:r>
      <w:r w:rsidR="003054E2" w:rsidRPr="00606B59">
        <w:rPr>
          <w:sz w:val="20"/>
          <w:szCs w:val="20"/>
          <w:lang w:bidi="ar-EG"/>
        </w:rPr>
        <w:t>plant height</w:t>
      </w:r>
      <w:r w:rsidR="008E6D2F" w:rsidRPr="00606B59">
        <w:rPr>
          <w:sz w:val="20"/>
          <w:szCs w:val="20"/>
          <w:lang w:bidi="ar-EG"/>
        </w:rPr>
        <w:t xml:space="preserve"> (PHT)</w:t>
      </w:r>
      <w:r w:rsidR="003054E2" w:rsidRPr="00606B59">
        <w:rPr>
          <w:sz w:val="20"/>
          <w:szCs w:val="20"/>
          <w:lang w:bidi="ar-EG"/>
        </w:rPr>
        <w:t xml:space="preserve"> and ear height</w:t>
      </w:r>
      <w:r w:rsidR="00A720DA" w:rsidRPr="00606B59">
        <w:rPr>
          <w:sz w:val="20"/>
          <w:szCs w:val="20"/>
          <w:lang w:bidi="ar-EG"/>
        </w:rPr>
        <w:t>s</w:t>
      </w:r>
      <w:r w:rsidR="008E6D2F" w:rsidRPr="00606B59">
        <w:rPr>
          <w:sz w:val="20"/>
          <w:szCs w:val="20"/>
          <w:lang w:bidi="ar-EG"/>
        </w:rPr>
        <w:t xml:space="preserve"> (EHT)</w:t>
      </w:r>
      <w:r w:rsidR="003054E2" w:rsidRPr="00606B59">
        <w:rPr>
          <w:sz w:val="20"/>
          <w:szCs w:val="20"/>
          <w:lang w:bidi="ar-EG"/>
        </w:rPr>
        <w:t xml:space="preserve"> (cm),</w:t>
      </w:r>
      <w:r w:rsidR="00A720DA" w:rsidRPr="00606B59">
        <w:rPr>
          <w:sz w:val="20"/>
          <w:szCs w:val="20"/>
          <w:lang w:bidi="ar-EG"/>
        </w:rPr>
        <w:t xml:space="preserve"> </w:t>
      </w:r>
      <w:r w:rsidR="00CC446D" w:rsidRPr="00606B59">
        <w:rPr>
          <w:sz w:val="20"/>
          <w:szCs w:val="20"/>
          <w:lang w:bidi="ar-EG"/>
        </w:rPr>
        <w:t xml:space="preserve">number of </w:t>
      </w:r>
      <w:r w:rsidR="009B511C" w:rsidRPr="00606B59">
        <w:rPr>
          <w:sz w:val="20"/>
          <w:szCs w:val="20"/>
          <w:lang w:bidi="ar-EG"/>
        </w:rPr>
        <w:t>kernels</w:t>
      </w:r>
      <w:r w:rsidR="00CC446D" w:rsidRPr="00606B59">
        <w:rPr>
          <w:sz w:val="20"/>
          <w:szCs w:val="20"/>
          <w:lang w:bidi="ar-EG"/>
        </w:rPr>
        <w:t xml:space="preserve"> row</w:t>
      </w:r>
      <w:r w:rsidR="009B511C" w:rsidRPr="00606B59">
        <w:rPr>
          <w:sz w:val="20"/>
          <w:szCs w:val="20"/>
          <w:vertAlign w:val="superscript"/>
          <w:lang w:bidi="ar-EG"/>
        </w:rPr>
        <w:t>-1</w:t>
      </w:r>
      <w:r w:rsidR="008E6D2F" w:rsidRPr="00606B59">
        <w:rPr>
          <w:sz w:val="20"/>
          <w:szCs w:val="20"/>
          <w:lang w:bidi="ar-EG"/>
        </w:rPr>
        <w:t xml:space="preserve"> (KPR)</w:t>
      </w:r>
      <w:r w:rsidR="00CC446D" w:rsidRPr="00606B59">
        <w:rPr>
          <w:sz w:val="20"/>
          <w:szCs w:val="20"/>
          <w:lang w:bidi="ar-EG"/>
        </w:rPr>
        <w:t>, ear length</w:t>
      </w:r>
      <w:r w:rsidR="008E6D2F" w:rsidRPr="00606B59">
        <w:rPr>
          <w:sz w:val="20"/>
          <w:szCs w:val="20"/>
          <w:lang w:bidi="ar-EG"/>
        </w:rPr>
        <w:t xml:space="preserve"> (EL) </w:t>
      </w:r>
      <w:r w:rsidR="00CC446D" w:rsidRPr="00606B59">
        <w:rPr>
          <w:sz w:val="20"/>
          <w:szCs w:val="20"/>
          <w:lang w:bidi="ar-EG"/>
        </w:rPr>
        <w:t>(cm), ear diameter</w:t>
      </w:r>
      <w:r w:rsidR="008E6D2F" w:rsidRPr="00606B59">
        <w:rPr>
          <w:sz w:val="20"/>
          <w:szCs w:val="20"/>
          <w:lang w:bidi="ar-EG"/>
        </w:rPr>
        <w:t xml:space="preserve"> (ED)</w:t>
      </w:r>
      <w:r w:rsidR="00A720DA" w:rsidRPr="00606B59">
        <w:rPr>
          <w:sz w:val="20"/>
          <w:szCs w:val="20"/>
          <w:lang w:bidi="ar-EG"/>
        </w:rPr>
        <w:t xml:space="preserve"> </w:t>
      </w:r>
      <w:r w:rsidR="00CC446D" w:rsidRPr="00606B59">
        <w:rPr>
          <w:sz w:val="20"/>
          <w:szCs w:val="20"/>
          <w:lang w:bidi="ar-EG"/>
        </w:rPr>
        <w:t>(cm), and grain yield</w:t>
      </w:r>
      <w:r w:rsidR="00A720DA" w:rsidRPr="00606B59">
        <w:rPr>
          <w:sz w:val="20"/>
          <w:szCs w:val="20"/>
          <w:lang w:bidi="ar-EG"/>
        </w:rPr>
        <w:t xml:space="preserve"> </w:t>
      </w:r>
      <w:r w:rsidR="00CC446D" w:rsidRPr="00606B59">
        <w:rPr>
          <w:sz w:val="20"/>
          <w:szCs w:val="20"/>
          <w:lang w:bidi="ar-EG"/>
        </w:rPr>
        <w:t>(</w:t>
      </w:r>
      <w:r w:rsidR="00013A9C" w:rsidRPr="00606B59">
        <w:rPr>
          <w:sz w:val="20"/>
          <w:szCs w:val="20"/>
          <w:lang w:bidi="ar-EG"/>
        </w:rPr>
        <w:t>t</w:t>
      </w:r>
      <w:r w:rsidR="00CC446D" w:rsidRPr="00606B59">
        <w:rPr>
          <w:sz w:val="20"/>
          <w:szCs w:val="20"/>
          <w:lang w:bidi="ar-EG"/>
        </w:rPr>
        <w:t xml:space="preserve"> </w:t>
      </w:r>
      <w:r w:rsidR="00013A9C" w:rsidRPr="00606B59">
        <w:rPr>
          <w:sz w:val="20"/>
          <w:szCs w:val="20"/>
          <w:lang w:bidi="ar-EG"/>
        </w:rPr>
        <w:t>ha</w:t>
      </w:r>
      <w:r w:rsidR="00CC446D" w:rsidRPr="00606B59">
        <w:rPr>
          <w:sz w:val="20"/>
          <w:szCs w:val="20"/>
          <w:vertAlign w:val="superscript"/>
          <w:lang w:bidi="ar-EG"/>
        </w:rPr>
        <w:t>-1</w:t>
      </w:r>
      <w:r w:rsidR="00CC446D" w:rsidRPr="00606B59">
        <w:rPr>
          <w:sz w:val="20"/>
          <w:szCs w:val="20"/>
          <w:lang w:bidi="ar-EG"/>
        </w:rPr>
        <w:t>)</w:t>
      </w:r>
      <w:r w:rsidR="00302097" w:rsidRPr="00606B59">
        <w:rPr>
          <w:sz w:val="20"/>
          <w:szCs w:val="20"/>
          <w:lang w:bidi="ar-EG"/>
        </w:rPr>
        <w:t>.</w:t>
      </w:r>
      <w:r w:rsidR="009674A4" w:rsidRPr="00606B59">
        <w:rPr>
          <w:sz w:val="20"/>
          <w:szCs w:val="20"/>
          <w:lang w:bidi="ar-EG"/>
        </w:rPr>
        <w:t>Grain yield was adjusted to 15.5% moisture</w:t>
      </w:r>
      <w:r w:rsidR="00302097" w:rsidRPr="00606B59">
        <w:rPr>
          <w:sz w:val="20"/>
          <w:szCs w:val="20"/>
          <w:lang w:bidi="ar-EG"/>
        </w:rPr>
        <w:t>.</w:t>
      </w:r>
      <w:r w:rsidR="009446DC" w:rsidRPr="00606B59">
        <w:rPr>
          <w:sz w:val="20"/>
          <w:szCs w:val="20"/>
          <w:lang w:bidi="ar-EG"/>
        </w:rPr>
        <w:t xml:space="preserve"> </w:t>
      </w:r>
      <w:r w:rsidR="009674A4" w:rsidRPr="00606B59">
        <w:rPr>
          <w:sz w:val="20"/>
          <w:szCs w:val="20"/>
          <w:lang w:bidi="ar-EG"/>
        </w:rPr>
        <w:t xml:space="preserve">Statistical analysis of the data was performed according to </w:t>
      </w:r>
      <w:r w:rsidR="009674A4" w:rsidRPr="00606B59">
        <w:rPr>
          <w:b/>
          <w:bCs/>
          <w:sz w:val="20"/>
          <w:szCs w:val="20"/>
          <w:lang w:bidi="ar-EG"/>
        </w:rPr>
        <w:t>Steel and Torrie (1980)</w:t>
      </w:r>
      <w:r w:rsidR="00302097" w:rsidRPr="00606B59">
        <w:rPr>
          <w:b/>
          <w:bCs/>
          <w:sz w:val="20"/>
          <w:szCs w:val="20"/>
          <w:lang w:bidi="ar-EG"/>
        </w:rPr>
        <w:t>.</w:t>
      </w:r>
      <w:r w:rsidR="00A521BB" w:rsidRPr="00606B59">
        <w:rPr>
          <w:sz w:val="20"/>
          <w:szCs w:val="20"/>
          <w:lang w:bidi="ar-EG"/>
        </w:rPr>
        <w:t xml:space="preserve">After 70 days from planting, </w:t>
      </w:r>
      <w:r w:rsidR="00A509BD" w:rsidRPr="00606B59">
        <w:rPr>
          <w:sz w:val="20"/>
          <w:szCs w:val="20"/>
          <w:lang w:bidi="ar-EG"/>
        </w:rPr>
        <w:t xml:space="preserve">a </w:t>
      </w:r>
      <w:r w:rsidR="008D5528" w:rsidRPr="00606B59">
        <w:rPr>
          <w:sz w:val="20"/>
          <w:szCs w:val="20"/>
        </w:rPr>
        <w:t>m</w:t>
      </w:r>
      <w:r w:rsidR="00883C3B" w:rsidRPr="00606B59">
        <w:rPr>
          <w:sz w:val="20"/>
          <w:szCs w:val="20"/>
        </w:rPr>
        <w:t>aize rhizosphere soil</w:t>
      </w:r>
      <w:r w:rsidR="008D5528" w:rsidRPr="00606B59">
        <w:rPr>
          <w:sz w:val="20"/>
          <w:szCs w:val="20"/>
        </w:rPr>
        <w:t xml:space="preserve"> sample</w:t>
      </w:r>
      <w:r w:rsidR="005C5BD8" w:rsidRPr="00606B59">
        <w:rPr>
          <w:sz w:val="20"/>
          <w:szCs w:val="20"/>
        </w:rPr>
        <w:t>s</w:t>
      </w:r>
      <w:r w:rsidR="008E6D2F" w:rsidRPr="00606B59">
        <w:rPr>
          <w:sz w:val="20"/>
          <w:szCs w:val="20"/>
        </w:rPr>
        <w:t xml:space="preserve"> were</w:t>
      </w:r>
      <w:r w:rsidR="008D5528" w:rsidRPr="00606B59">
        <w:rPr>
          <w:sz w:val="20"/>
          <w:szCs w:val="20"/>
        </w:rPr>
        <w:t xml:space="preserve"> collected</w:t>
      </w:r>
      <w:r w:rsidR="008E6D2F" w:rsidRPr="00606B59">
        <w:rPr>
          <w:sz w:val="20"/>
          <w:szCs w:val="20"/>
        </w:rPr>
        <w:t xml:space="preserve"> from maize rhizosphere</w:t>
      </w:r>
      <w:r w:rsidR="00F06488" w:rsidRPr="00606B59">
        <w:rPr>
          <w:sz w:val="20"/>
          <w:szCs w:val="20"/>
        </w:rPr>
        <w:t xml:space="preserve"> to</w:t>
      </w:r>
      <w:r w:rsidR="005C5BD8" w:rsidRPr="00606B59">
        <w:rPr>
          <w:sz w:val="20"/>
          <w:szCs w:val="20"/>
        </w:rPr>
        <w:t xml:space="preserve"> determinat</w:t>
      </w:r>
      <w:r w:rsidR="00F06488" w:rsidRPr="00606B59">
        <w:rPr>
          <w:sz w:val="20"/>
          <w:szCs w:val="20"/>
        </w:rPr>
        <w:t>e</w:t>
      </w:r>
      <w:r w:rsidR="005C5BD8" w:rsidRPr="00606B59">
        <w:rPr>
          <w:sz w:val="20"/>
          <w:szCs w:val="20"/>
        </w:rPr>
        <w:t xml:space="preserve"> </w:t>
      </w:r>
      <w:r w:rsidR="00F06488" w:rsidRPr="00606B59">
        <w:rPr>
          <w:sz w:val="20"/>
          <w:szCs w:val="20"/>
        </w:rPr>
        <w:t xml:space="preserve">total </w:t>
      </w:r>
      <w:r w:rsidR="00883C3B" w:rsidRPr="00606B59">
        <w:rPr>
          <w:i/>
          <w:iCs/>
          <w:sz w:val="20"/>
          <w:szCs w:val="20"/>
        </w:rPr>
        <w:t>Azotobacter</w:t>
      </w:r>
      <w:r w:rsidR="00883C3B" w:rsidRPr="00606B59">
        <w:rPr>
          <w:sz w:val="20"/>
          <w:szCs w:val="20"/>
        </w:rPr>
        <w:t xml:space="preserve"> and </w:t>
      </w:r>
      <w:r w:rsidR="00883C3B" w:rsidRPr="00606B59">
        <w:rPr>
          <w:i/>
          <w:iCs/>
          <w:sz w:val="20"/>
          <w:szCs w:val="20"/>
        </w:rPr>
        <w:t>Azospirillum</w:t>
      </w:r>
      <w:r w:rsidR="00F06488" w:rsidRPr="00606B59">
        <w:rPr>
          <w:i/>
          <w:iCs/>
          <w:sz w:val="20"/>
          <w:szCs w:val="20"/>
        </w:rPr>
        <w:t xml:space="preserve"> </w:t>
      </w:r>
      <w:r w:rsidR="00F06488" w:rsidRPr="00606B59">
        <w:rPr>
          <w:sz w:val="20"/>
          <w:szCs w:val="20"/>
        </w:rPr>
        <w:t>counts</w:t>
      </w:r>
      <w:r w:rsidR="00883C3B" w:rsidRPr="00606B59">
        <w:rPr>
          <w:sz w:val="20"/>
          <w:szCs w:val="20"/>
        </w:rPr>
        <w:t xml:space="preserve"> (</w:t>
      </w:r>
      <w:r w:rsidR="00883C3B" w:rsidRPr="00606B59">
        <w:rPr>
          <w:b/>
          <w:bCs/>
          <w:sz w:val="20"/>
          <w:szCs w:val="20"/>
        </w:rPr>
        <w:t>Cochran, 1950</w:t>
      </w:r>
      <w:r w:rsidR="00883C3B" w:rsidRPr="00606B59">
        <w:rPr>
          <w:sz w:val="20"/>
          <w:szCs w:val="20"/>
        </w:rPr>
        <w:t>), total cyanobacteria count (</w:t>
      </w:r>
      <w:r w:rsidR="00883C3B" w:rsidRPr="00606B59">
        <w:rPr>
          <w:b/>
          <w:bCs/>
          <w:sz w:val="20"/>
          <w:szCs w:val="20"/>
        </w:rPr>
        <w:t>Allen and Stanier, 1968</w:t>
      </w:r>
      <w:r w:rsidR="00883C3B" w:rsidRPr="00606B59">
        <w:rPr>
          <w:sz w:val="20"/>
          <w:szCs w:val="20"/>
        </w:rPr>
        <w:t>)</w:t>
      </w:r>
      <w:r w:rsidR="00883C3B" w:rsidRPr="00606B59">
        <w:rPr>
          <w:b/>
          <w:bCs/>
          <w:sz w:val="20"/>
          <w:szCs w:val="20"/>
        </w:rPr>
        <w:t xml:space="preserve">, </w:t>
      </w:r>
      <w:r w:rsidR="00883C3B" w:rsidRPr="00606B59">
        <w:rPr>
          <w:sz w:val="20"/>
          <w:szCs w:val="20"/>
        </w:rPr>
        <w:t>total fungi</w:t>
      </w:r>
      <w:r w:rsidR="00F06488" w:rsidRPr="00606B59">
        <w:rPr>
          <w:sz w:val="20"/>
          <w:szCs w:val="20"/>
        </w:rPr>
        <w:t xml:space="preserve"> count</w:t>
      </w:r>
      <w:r w:rsidR="00883C3B" w:rsidRPr="00606B59">
        <w:rPr>
          <w:sz w:val="20"/>
          <w:szCs w:val="20"/>
        </w:rPr>
        <w:t xml:space="preserve"> (</w:t>
      </w:r>
      <w:r w:rsidR="00883C3B" w:rsidRPr="00606B59">
        <w:rPr>
          <w:b/>
          <w:bCs/>
          <w:sz w:val="20"/>
          <w:szCs w:val="20"/>
        </w:rPr>
        <w:t>Martin, 1950</w:t>
      </w:r>
      <w:r w:rsidR="00883C3B" w:rsidRPr="00606B59">
        <w:rPr>
          <w:sz w:val="20"/>
          <w:szCs w:val="20"/>
        </w:rPr>
        <w:t>),</w:t>
      </w:r>
      <w:r w:rsidR="00F06488" w:rsidRPr="00606B59">
        <w:rPr>
          <w:sz w:val="20"/>
          <w:szCs w:val="20"/>
        </w:rPr>
        <w:t xml:space="preserve"> total</w:t>
      </w:r>
      <w:r w:rsidR="00883C3B" w:rsidRPr="00606B59">
        <w:rPr>
          <w:sz w:val="20"/>
          <w:szCs w:val="20"/>
        </w:rPr>
        <w:t xml:space="preserve"> </w:t>
      </w:r>
      <w:r w:rsidR="00883C3B" w:rsidRPr="00606B59">
        <w:rPr>
          <w:i/>
          <w:iCs/>
          <w:sz w:val="20"/>
          <w:szCs w:val="20"/>
        </w:rPr>
        <w:t>Actinomycetes</w:t>
      </w:r>
      <w:r w:rsidR="00F06488" w:rsidRPr="00606B59">
        <w:rPr>
          <w:i/>
          <w:iCs/>
          <w:sz w:val="20"/>
          <w:szCs w:val="20"/>
        </w:rPr>
        <w:t xml:space="preserve"> </w:t>
      </w:r>
      <w:r w:rsidR="00F06488" w:rsidRPr="00606B59">
        <w:rPr>
          <w:sz w:val="20"/>
          <w:szCs w:val="20"/>
        </w:rPr>
        <w:t>count</w:t>
      </w:r>
      <w:r w:rsidR="00883C3B" w:rsidRPr="00606B59">
        <w:rPr>
          <w:sz w:val="20"/>
          <w:szCs w:val="20"/>
        </w:rPr>
        <w:t xml:space="preserve"> (</w:t>
      </w:r>
      <w:r w:rsidR="00883C3B" w:rsidRPr="00606B59">
        <w:rPr>
          <w:b/>
          <w:bCs/>
          <w:sz w:val="20"/>
          <w:szCs w:val="20"/>
        </w:rPr>
        <w:t>Williams and Davis, 1965</w:t>
      </w:r>
      <w:r w:rsidR="00883C3B" w:rsidRPr="00606B59">
        <w:rPr>
          <w:sz w:val="20"/>
          <w:szCs w:val="20"/>
        </w:rPr>
        <w:t>), total bacterial count (</w:t>
      </w:r>
      <w:r w:rsidR="00883C3B" w:rsidRPr="00606B59">
        <w:rPr>
          <w:b/>
          <w:bCs/>
          <w:sz w:val="20"/>
          <w:szCs w:val="20"/>
        </w:rPr>
        <w:t>Allen, 1959</w:t>
      </w:r>
      <w:r w:rsidR="00883C3B" w:rsidRPr="00606B59">
        <w:rPr>
          <w:sz w:val="20"/>
          <w:szCs w:val="20"/>
        </w:rPr>
        <w:t>),</w:t>
      </w:r>
      <w:r w:rsidR="000E21B7" w:rsidRPr="00606B59">
        <w:rPr>
          <w:sz w:val="20"/>
          <w:szCs w:val="20"/>
        </w:rPr>
        <w:t xml:space="preserve"> dehydrogenase activity (</w:t>
      </w:r>
      <w:r w:rsidR="000E21B7" w:rsidRPr="00606B59">
        <w:rPr>
          <w:b/>
          <w:bCs/>
          <w:sz w:val="20"/>
          <w:szCs w:val="20"/>
        </w:rPr>
        <w:t xml:space="preserve">Casida </w:t>
      </w:r>
      <w:r w:rsidR="000E21B7" w:rsidRPr="00606B59">
        <w:rPr>
          <w:b/>
          <w:bCs/>
          <w:i/>
          <w:iCs/>
          <w:sz w:val="20"/>
          <w:szCs w:val="20"/>
        </w:rPr>
        <w:t>et al</w:t>
      </w:r>
      <w:r w:rsidR="000E21B7" w:rsidRPr="00606B59">
        <w:rPr>
          <w:b/>
          <w:bCs/>
          <w:sz w:val="20"/>
          <w:szCs w:val="20"/>
        </w:rPr>
        <w:t>., 1964</w:t>
      </w:r>
      <w:r w:rsidR="000E21B7" w:rsidRPr="00606B59">
        <w:rPr>
          <w:sz w:val="20"/>
          <w:szCs w:val="20"/>
        </w:rPr>
        <w:t xml:space="preserve">), nitrogenase activity </w:t>
      </w:r>
      <w:r w:rsidR="000E21B7" w:rsidRPr="00606B59">
        <w:rPr>
          <w:b/>
          <w:bCs/>
          <w:sz w:val="20"/>
          <w:szCs w:val="20"/>
        </w:rPr>
        <w:t xml:space="preserve">(Hardy </w:t>
      </w:r>
      <w:r w:rsidR="000E21B7" w:rsidRPr="00606B59">
        <w:rPr>
          <w:b/>
          <w:bCs/>
          <w:i/>
          <w:iCs/>
          <w:sz w:val="20"/>
          <w:szCs w:val="20"/>
        </w:rPr>
        <w:t>et al</w:t>
      </w:r>
      <w:r w:rsidR="000E21B7" w:rsidRPr="00606B59">
        <w:rPr>
          <w:b/>
          <w:bCs/>
          <w:sz w:val="20"/>
          <w:szCs w:val="20"/>
        </w:rPr>
        <w:t>., 1973)</w:t>
      </w:r>
      <w:r w:rsidR="000E21B7" w:rsidRPr="00606B59">
        <w:rPr>
          <w:sz w:val="20"/>
          <w:szCs w:val="20"/>
        </w:rPr>
        <w:t xml:space="preserve"> and </w:t>
      </w:r>
      <w:r w:rsidR="00883C3B" w:rsidRPr="00606B59">
        <w:rPr>
          <w:sz w:val="20"/>
          <w:szCs w:val="20"/>
        </w:rPr>
        <w:t>CO</w:t>
      </w:r>
      <w:r w:rsidR="00883C3B" w:rsidRPr="00606B59">
        <w:rPr>
          <w:sz w:val="20"/>
          <w:szCs w:val="20"/>
          <w:vertAlign w:val="subscript"/>
        </w:rPr>
        <w:t>2</w:t>
      </w:r>
      <w:r w:rsidR="00883C3B" w:rsidRPr="00606B59">
        <w:rPr>
          <w:sz w:val="20"/>
          <w:szCs w:val="20"/>
        </w:rPr>
        <w:t xml:space="preserve"> evolution</w:t>
      </w:r>
      <w:r w:rsidR="00F06488" w:rsidRPr="00606B59">
        <w:rPr>
          <w:sz w:val="20"/>
          <w:szCs w:val="20"/>
        </w:rPr>
        <w:t xml:space="preserve"> amount</w:t>
      </w:r>
      <w:r w:rsidR="00883C3B" w:rsidRPr="00606B59">
        <w:rPr>
          <w:sz w:val="20"/>
          <w:szCs w:val="20"/>
        </w:rPr>
        <w:t xml:space="preserve"> (</w:t>
      </w:r>
      <w:r w:rsidR="00883C3B" w:rsidRPr="00606B59">
        <w:rPr>
          <w:b/>
          <w:bCs/>
          <w:sz w:val="20"/>
          <w:szCs w:val="20"/>
        </w:rPr>
        <w:t>Pramer and Schmidt, 1964</w:t>
      </w:r>
      <w:r w:rsidR="00883C3B" w:rsidRPr="00606B59">
        <w:rPr>
          <w:sz w:val="20"/>
          <w:szCs w:val="20"/>
        </w:rPr>
        <w:t>)</w:t>
      </w:r>
      <w:r w:rsidR="000E21B7" w:rsidRPr="00606B59">
        <w:rPr>
          <w:sz w:val="20"/>
          <w:szCs w:val="20"/>
        </w:rPr>
        <w:t>.</w:t>
      </w:r>
    </w:p>
    <w:p w:rsidR="008038B7" w:rsidRPr="00606B59" w:rsidRDefault="000B005A" w:rsidP="00D21595">
      <w:pPr>
        <w:bidi w:val="0"/>
        <w:rPr>
          <w:b/>
          <w:bCs/>
          <w:sz w:val="20"/>
          <w:szCs w:val="20"/>
          <w:lang w:bidi="ar-EG"/>
        </w:rPr>
      </w:pPr>
      <w:r w:rsidRPr="00606B59">
        <w:rPr>
          <w:b/>
          <w:bCs/>
          <w:sz w:val="20"/>
          <w:szCs w:val="20"/>
          <w:lang w:bidi="ar-EG"/>
        </w:rPr>
        <w:t>3</w:t>
      </w:r>
      <w:r w:rsidR="00302097" w:rsidRPr="00606B59">
        <w:rPr>
          <w:b/>
          <w:bCs/>
          <w:sz w:val="20"/>
          <w:szCs w:val="20"/>
          <w:lang w:bidi="ar-EG"/>
        </w:rPr>
        <w:t>.</w:t>
      </w:r>
      <w:r w:rsidRPr="00606B59">
        <w:rPr>
          <w:b/>
          <w:bCs/>
          <w:sz w:val="20"/>
          <w:szCs w:val="20"/>
          <w:lang w:bidi="ar-EG"/>
        </w:rPr>
        <w:t>Results and Discussion</w:t>
      </w:r>
    </w:p>
    <w:p w:rsidR="00A81B25" w:rsidRPr="00606B59" w:rsidRDefault="00284A9F" w:rsidP="00D21595">
      <w:pPr>
        <w:numPr>
          <w:ilvl w:val="0"/>
          <w:numId w:val="11"/>
        </w:numPr>
        <w:tabs>
          <w:tab w:val="clear" w:pos="720"/>
          <w:tab w:val="num" w:pos="284"/>
        </w:tabs>
        <w:bidi w:val="0"/>
        <w:ind w:left="284" w:hanging="284"/>
        <w:rPr>
          <w:b/>
          <w:bCs/>
          <w:sz w:val="20"/>
          <w:szCs w:val="20"/>
          <w:lang w:bidi="ar-EG"/>
        </w:rPr>
      </w:pPr>
      <w:r w:rsidRPr="00606B59">
        <w:rPr>
          <w:b/>
          <w:bCs/>
          <w:sz w:val="20"/>
          <w:szCs w:val="20"/>
          <w:lang w:bidi="ar-EG"/>
        </w:rPr>
        <w:t>Cyano</w:t>
      </w:r>
      <w:r w:rsidR="00F70637" w:rsidRPr="00606B59">
        <w:rPr>
          <w:b/>
          <w:bCs/>
          <w:sz w:val="20"/>
          <w:szCs w:val="20"/>
          <w:lang w:bidi="ar-EG"/>
        </w:rPr>
        <w:t>bacteria effect</w:t>
      </w:r>
      <w:r w:rsidR="00AD4E63" w:rsidRPr="00606B59">
        <w:rPr>
          <w:b/>
          <w:bCs/>
          <w:sz w:val="20"/>
          <w:szCs w:val="20"/>
          <w:lang w:bidi="ar-EG"/>
        </w:rPr>
        <w:t>:</w:t>
      </w:r>
    </w:p>
    <w:p w:rsidR="00280E8B" w:rsidRPr="00606B59" w:rsidRDefault="00280E8B" w:rsidP="009606AD">
      <w:pPr>
        <w:tabs>
          <w:tab w:val="right" w:pos="8460"/>
        </w:tabs>
        <w:bidi w:val="0"/>
        <w:ind w:firstLine="425"/>
        <w:jc w:val="both"/>
        <w:rPr>
          <w:sz w:val="20"/>
          <w:szCs w:val="20"/>
          <w:lang w:bidi="ar-EG"/>
        </w:rPr>
      </w:pPr>
      <w:r w:rsidRPr="00606B59">
        <w:rPr>
          <w:sz w:val="20"/>
          <w:szCs w:val="20"/>
          <w:lang w:bidi="ar-EG"/>
        </w:rPr>
        <w:t>Data presented in Table</w:t>
      </w:r>
      <w:r w:rsidR="00024CD6" w:rsidRPr="00606B59">
        <w:rPr>
          <w:sz w:val="20"/>
          <w:szCs w:val="20"/>
          <w:lang w:bidi="ar-EG"/>
        </w:rPr>
        <w:t>s</w:t>
      </w:r>
      <w:r w:rsidRPr="00606B59">
        <w:rPr>
          <w:sz w:val="20"/>
          <w:szCs w:val="20"/>
          <w:lang w:bidi="ar-EG"/>
        </w:rPr>
        <w:t xml:space="preserve"> (2</w:t>
      </w:r>
      <w:r w:rsidR="008E6D2F" w:rsidRPr="00606B59">
        <w:rPr>
          <w:sz w:val="20"/>
          <w:szCs w:val="20"/>
          <w:lang w:bidi="ar-EG"/>
        </w:rPr>
        <w:t xml:space="preserve"> and</w:t>
      </w:r>
      <w:r w:rsidR="001F568B" w:rsidRPr="00606B59">
        <w:rPr>
          <w:sz w:val="20"/>
          <w:szCs w:val="20"/>
          <w:lang w:bidi="ar-EG"/>
        </w:rPr>
        <w:t xml:space="preserve"> </w:t>
      </w:r>
      <w:r w:rsidR="00024CD6" w:rsidRPr="00606B59">
        <w:rPr>
          <w:sz w:val="20"/>
          <w:szCs w:val="20"/>
          <w:lang w:bidi="ar-EG"/>
        </w:rPr>
        <w:t>3</w:t>
      </w:r>
      <w:r w:rsidRPr="00606B59">
        <w:rPr>
          <w:sz w:val="20"/>
          <w:szCs w:val="20"/>
          <w:lang w:bidi="ar-EG"/>
        </w:rPr>
        <w:t xml:space="preserve">) indicate that the effect of </w:t>
      </w:r>
      <w:r w:rsidR="00EA60E8" w:rsidRPr="00606B59">
        <w:rPr>
          <w:sz w:val="20"/>
          <w:szCs w:val="20"/>
          <w:lang w:bidi="ar-EG"/>
        </w:rPr>
        <w:t>cyanobacteria</w:t>
      </w:r>
      <w:r w:rsidRPr="00606B59">
        <w:rPr>
          <w:sz w:val="20"/>
          <w:szCs w:val="20"/>
          <w:lang w:bidi="ar-EG"/>
        </w:rPr>
        <w:t xml:space="preserve"> inoculation was </w:t>
      </w:r>
      <w:r w:rsidRPr="00606B59">
        <w:rPr>
          <w:sz w:val="20"/>
          <w:szCs w:val="20"/>
          <w:lang w:bidi="ar-EG"/>
        </w:rPr>
        <w:lastRenderedPageBreak/>
        <w:t xml:space="preserve">significant on maize growth attributes and grain yield in </w:t>
      </w:r>
      <w:r w:rsidR="009B1FC7" w:rsidRPr="00606B59">
        <w:rPr>
          <w:sz w:val="20"/>
          <w:szCs w:val="20"/>
          <w:lang w:bidi="ar-EG"/>
        </w:rPr>
        <w:t xml:space="preserve">2011 and 2012 </w:t>
      </w:r>
      <w:r w:rsidRPr="00606B59">
        <w:rPr>
          <w:sz w:val="20"/>
          <w:szCs w:val="20"/>
          <w:lang w:bidi="ar-EG"/>
        </w:rPr>
        <w:t>seasons</w:t>
      </w:r>
      <w:r w:rsidR="00302097" w:rsidRPr="00606B59">
        <w:rPr>
          <w:sz w:val="20"/>
          <w:szCs w:val="20"/>
          <w:lang w:bidi="ar-EG"/>
        </w:rPr>
        <w:t>.</w:t>
      </w:r>
      <w:r w:rsidR="009446DC" w:rsidRPr="00606B59">
        <w:rPr>
          <w:sz w:val="20"/>
          <w:szCs w:val="20"/>
          <w:lang w:bidi="ar-EG"/>
        </w:rPr>
        <w:t xml:space="preserve"> </w:t>
      </w:r>
      <w:r w:rsidR="001735A1" w:rsidRPr="00606B59">
        <w:rPr>
          <w:sz w:val="20"/>
          <w:szCs w:val="20"/>
          <w:lang w:bidi="ar-EG"/>
        </w:rPr>
        <w:t xml:space="preserve">No significant differences among </w:t>
      </w:r>
      <w:r w:rsidR="00EA60E8" w:rsidRPr="00606B59">
        <w:rPr>
          <w:sz w:val="20"/>
          <w:szCs w:val="20"/>
          <w:lang w:bidi="ar-EG"/>
        </w:rPr>
        <w:t>cyanobacteria</w:t>
      </w:r>
      <w:r w:rsidR="001735A1" w:rsidRPr="00606B59">
        <w:rPr>
          <w:sz w:val="20"/>
          <w:szCs w:val="20"/>
          <w:lang w:bidi="ar-EG"/>
        </w:rPr>
        <w:t xml:space="preserve"> treatments for </w:t>
      </w:r>
      <w:r w:rsidR="00B33FFE" w:rsidRPr="00606B59">
        <w:rPr>
          <w:sz w:val="20"/>
          <w:szCs w:val="20"/>
          <w:lang w:bidi="ar-EG"/>
        </w:rPr>
        <w:t xml:space="preserve">days to 50% tasseling and days to 50% silking </w:t>
      </w:r>
      <w:r w:rsidR="001735A1" w:rsidRPr="00606B59">
        <w:rPr>
          <w:sz w:val="20"/>
          <w:szCs w:val="20"/>
          <w:lang w:bidi="ar-EG"/>
        </w:rPr>
        <w:t>in 201</w:t>
      </w:r>
      <w:r w:rsidR="009B1FC7" w:rsidRPr="00606B59">
        <w:rPr>
          <w:sz w:val="20"/>
          <w:szCs w:val="20"/>
          <w:lang w:bidi="ar-EG"/>
        </w:rPr>
        <w:t>1</w:t>
      </w:r>
      <w:r w:rsidR="001735A1" w:rsidRPr="00606B59">
        <w:rPr>
          <w:sz w:val="20"/>
          <w:szCs w:val="20"/>
          <w:lang w:bidi="ar-EG"/>
        </w:rPr>
        <w:t xml:space="preserve"> season</w:t>
      </w:r>
      <w:r w:rsidR="00302097" w:rsidRPr="00606B59">
        <w:rPr>
          <w:sz w:val="20"/>
          <w:szCs w:val="20"/>
          <w:lang w:bidi="ar-EG"/>
        </w:rPr>
        <w:t>.</w:t>
      </w:r>
      <w:r w:rsidR="009446DC" w:rsidRPr="00606B59">
        <w:rPr>
          <w:sz w:val="20"/>
          <w:szCs w:val="20"/>
          <w:lang w:bidi="ar-EG"/>
        </w:rPr>
        <w:t xml:space="preserve"> </w:t>
      </w:r>
      <w:r w:rsidR="002C792D" w:rsidRPr="00606B59">
        <w:rPr>
          <w:sz w:val="20"/>
          <w:szCs w:val="20"/>
          <w:lang w:bidi="ar-EG"/>
        </w:rPr>
        <w:t>But this effect was</w:t>
      </w:r>
      <w:r w:rsidR="008E6451" w:rsidRPr="00606B59">
        <w:rPr>
          <w:sz w:val="20"/>
          <w:szCs w:val="20"/>
          <w:lang w:bidi="ar-EG"/>
        </w:rPr>
        <w:t xml:space="preserve"> </w:t>
      </w:r>
      <w:r w:rsidR="001735A1" w:rsidRPr="00606B59">
        <w:rPr>
          <w:sz w:val="20"/>
          <w:szCs w:val="20"/>
          <w:lang w:bidi="ar-EG"/>
        </w:rPr>
        <w:t>significant in 201</w:t>
      </w:r>
      <w:r w:rsidR="009B1FC7" w:rsidRPr="00606B59">
        <w:rPr>
          <w:sz w:val="20"/>
          <w:szCs w:val="20"/>
          <w:lang w:bidi="ar-EG"/>
        </w:rPr>
        <w:t>2</w:t>
      </w:r>
      <w:r w:rsidR="001735A1" w:rsidRPr="00606B59">
        <w:rPr>
          <w:sz w:val="20"/>
          <w:szCs w:val="20"/>
          <w:lang w:bidi="ar-EG"/>
        </w:rPr>
        <w:t xml:space="preserve"> season</w:t>
      </w:r>
      <w:r w:rsidR="00302097" w:rsidRPr="00606B59">
        <w:rPr>
          <w:sz w:val="20"/>
          <w:szCs w:val="20"/>
          <w:lang w:bidi="ar-EG"/>
        </w:rPr>
        <w:t>.</w:t>
      </w:r>
      <w:r w:rsidR="009446DC" w:rsidRPr="00606B59">
        <w:rPr>
          <w:sz w:val="20"/>
          <w:szCs w:val="20"/>
          <w:lang w:bidi="ar-EG"/>
        </w:rPr>
        <w:t xml:space="preserve"> </w:t>
      </w:r>
      <w:r w:rsidR="00CB1378" w:rsidRPr="00606B59">
        <w:rPr>
          <w:sz w:val="20"/>
          <w:szCs w:val="20"/>
          <w:lang w:bidi="ar-EG"/>
        </w:rPr>
        <w:t xml:space="preserve">Early </w:t>
      </w:r>
      <w:r w:rsidR="00B33FFE" w:rsidRPr="00606B59">
        <w:rPr>
          <w:sz w:val="20"/>
          <w:szCs w:val="20"/>
          <w:lang w:bidi="ar-EG"/>
        </w:rPr>
        <w:t>days to 50</w:t>
      </w:r>
      <w:r w:rsidR="007546EE" w:rsidRPr="00606B59">
        <w:rPr>
          <w:sz w:val="20"/>
          <w:szCs w:val="20"/>
          <w:lang w:bidi="ar-EG"/>
        </w:rPr>
        <w:t xml:space="preserve"> </w:t>
      </w:r>
      <w:r w:rsidR="00B33FFE" w:rsidRPr="00606B59">
        <w:rPr>
          <w:sz w:val="20"/>
          <w:szCs w:val="20"/>
          <w:lang w:bidi="ar-EG"/>
        </w:rPr>
        <w:t xml:space="preserve">% tasseling and days to 50% silking </w:t>
      </w:r>
      <w:r w:rsidRPr="00606B59">
        <w:rPr>
          <w:sz w:val="20"/>
          <w:szCs w:val="20"/>
          <w:lang w:bidi="ar-EG"/>
        </w:rPr>
        <w:t xml:space="preserve">were </w:t>
      </w:r>
      <w:r w:rsidR="00CB1378" w:rsidRPr="00606B59">
        <w:rPr>
          <w:sz w:val="20"/>
          <w:szCs w:val="20"/>
          <w:lang w:bidi="ar-EG"/>
        </w:rPr>
        <w:t xml:space="preserve">associated with application of </w:t>
      </w:r>
      <w:r w:rsidR="00284A9F" w:rsidRPr="00606B59">
        <w:rPr>
          <w:sz w:val="20"/>
          <w:szCs w:val="20"/>
          <w:lang w:bidi="ar-EG"/>
        </w:rPr>
        <w:t>C</w:t>
      </w:r>
      <w:r w:rsidR="00B33FFE" w:rsidRPr="00606B59">
        <w:rPr>
          <w:sz w:val="20"/>
          <w:szCs w:val="20"/>
          <w:lang w:bidi="ar-EG"/>
        </w:rPr>
        <w:t>yano</w:t>
      </w:r>
      <w:r w:rsidR="002C792D" w:rsidRPr="00606B59">
        <w:rPr>
          <w:sz w:val="20"/>
          <w:szCs w:val="20"/>
          <w:lang w:bidi="ar-EG"/>
        </w:rPr>
        <w:t xml:space="preserve"> </w:t>
      </w:r>
      <w:r w:rsidRPr="00606B59">
        <w:rPr>
          <w:sz w:val="20"/>
          <w:szCs w:val="20"/>
          <w:lang w:bidi="ar-EG"/>
        </w:rPr>
        <w:t>treatment</w:t>
      </w:r>
      <w:r w:rsidR="00AA3D1D" w:rsidRPr="00606B59">
        <w:rPr>
          <w:sz w:val="20"/>
          <w:szCs w:val="20"/>
          <w:lang w:bidi="ar-EG"/>
        </w:rPr>
        <w:t xml:space="preserve"> </w:t>
      </w:r>
      <w:r w:rsidR="00A2383E" w:rsidRPr="00606B59">
        <w:rPr>
          <w:sz w:val="20"/>
          <w:szCs w:val="20"/>
          <w:lang w:bidi="ar-EG"/>
        </w:rPr>
        <w:t>(</w:t>
      </w:r>
      <w:r w:rsidRPr="00606B59">
        <w:rPr>
          <w:sz w:val="20"/>
          <w:szCs w:val="20"/>
          <w:lang w:bidi="ar-EG"/>
        </w:rPr>
        <w:t>dry + spray</w:t>
      </w:r>
      <w:r w:rsidR="00A2383E" w:rsidRPr="00606B59">
        <w:rPr>
          <w:sz w:val="20"/>
          <w:szCs w:val="20"/>
          <w:lang w:bidi="ar-EG"/>
        </w:rPr>
        <w:t>)</w:t>
      </w:r>
      <w:r w:rsidRPr="00606B59">
        <w:rPr>
          <w:sz w:val="20"/>
          <w:szCs w:val="20"/>
          <w:lang w:bidi="ar-EG"/>
        </w:rPr>
        <w:t xml:space="preserve"> in </w:t>
      </w:r>
      <w:r w:rsidR="001735A1" w:rsidRPr="00606B59">
        <w:rPr>
          <w:sz w:val="20"/>
          <w:szCs w:val="20"/>
          <w:lang w:bidi="ar-EG"/>
        </w:rPr>
        <w:t>the second season</w:t>
      </w:r>
      <w:r w:rsidR="00302097" w:rsidRPr="00606B59">
        <w:rPr>
          <w:sz w:val="20"/>
          <w:szCs w:val="20"/>
          <w:lang w:bidi="ar-EG"/>
        </w:rPr>
        <w:t>.</w:t>
      </w:r>
      <w:r w:rsidR="009446DC" w:rsidRPr="00606B59">
        <w:rPr>
          <w:sz w:val="20"/>
          <w:szCs w:val="20"/>
          <w:lang w:bidi="ar-EG"/>
        </w:rPr>
        <w:t xml:space="preserve"> </w:t>
      </w:r>
      <w:r w:rsidR="00DA49A0" w:rsidRPr="00606B59">
        <w:rPr>
          <w:sz w:val="20"/>
          <w:szCs w:val="20"/>
          <w:lang w:bidi="ar-EG"/>
        </w:rPr>
        <w:t>Application of</w:t>
      </w:r>
      <w:r w:rsidRPr="00606B59">
        <w:rPr>
          <w:sz w:val="20"/>
          <w:szCs w:val="20"/>
          <w:lang w:bidi="ar-EG"/>
        </w:rPr>
        <w:t xml:space="preserve"> </w:t>
      </w:r>
      <w:r w:rsidR="00284A9F" w:rsidRPr="00606B59">
        <w:rPr>
          <w:sz w:val="20"/>
          <w:szCs w:val="20"/>
          <w:lang w:bidi="ar-EG"/>
        </w:rPr>
        <w:t>C</w:t>
      </w:r>
      <w:r w:rsidR="00B33FFE" w:rsidRPr="00606B59">
        <w:rPr>
          <w:sz w:val="20"/>
          <w:szCs w:val="20"/>
          <w:lang w:bidi="ar-EG"/>
        </w:rPr>
        <w:t>yano</w:t>
      </w:r>
      <w:r w:rsidRPr="00606B59">
        <w:rPr>
          <w:sz w:val="20"/>
          <w:szCs w:val="20"/>
          <w:lang w:bidi="ar-EG"/>
        </w:rPr>
        <w:t xml:space="preserve"> (soaking + dry + spray) </w:t>
      </w:r>
      <w:r w:rsidR="00483278" w:rsidRPr="00606B59">
        <w:rPr>
          <w:sz w:val="20"/>
          <w:szCs w:val="20"/>
          <w:lang w:bidi="ar-EG"/>
        </w:rPr>
        <w:t>was accompanied with</w:t>
      </w:r>
      <w:r w:rsidRPr="00606B59">
        <w:rPr>
          <w:sz w:val="20"/>
          <w:szCs w:val="20"/>
          <w:lang w:bidi="ar-EG"/>
        </w:rPr>
        <w:t xml:space="preserve"> the tallest plants and the highest values of ear heights in both seasons</w:t>
      </w:r>
      <w:r w:rsidR="00302097" w:rsidRPr="00606B59">
        <w:rPr>
          <w:sz w:val="20"/>
          <w:szCs w:val="20"/>
          <w:lang w:bidi="ar-EG"/>
        </w:rPr>
        <w:t>.</w:t>
      </w:r>
      <w:r w:rsidR="009446DC" w:rsidRPr="00606B59">
        <w:rPr>
          <w:sz w:val="20"/>
          <w:szCs w:val="20"/>
          <w:lang w:bidi="ar-EG"/>
        </w:rPr>
        <w:t xml:space="preserve"> </w:t>
      </w:r>
      <w:r w:rsidRPr="00606B59">
        <w:rPr>
          <w:sz w:val="20"/>
          <w:szCs w:val="20"/>
          <w:lang w:bidi="ar-EG"/>
        </w:rPr>
        <w:t xml:space="preserve">While, the shortest plants and the lowest ear heights were </w:t>
      </w:r>
      <w:r w:rsidR="00483278" w:rsidRPr="00606B59">
        <w:rPr>
          <w:sz w:val="20"/>
          <w:szCs w:val="20"/>
          <w:lang w:bidi="ar-EG"/>
        </w:rPr>
        <w:t xml:space="preserve">associated with </w:t>
      </w:r>
      <w:r w:rsidRPr="00606B59">
        <w:rPr>
          <w:sz w:val="20"/>
          <w:szCs w:val="20"/>
          <w:lang w:bidi="ar-EG"/>
        </w:rPr>
        <w:t xml:space="preserve">using </w:t>
      </w:r>
      <w:r w:rsidR="00284A9F" w:rsidRPr="00606B59">
        <w:rPr>
          <w:sz w:val="20"/>
          <w:szCs w:val="20"/>
          <w:lang w:bidi="ar-EG"/>
        </w:rPr>
        <w:t>C</w:t>
      </w:r>
      <w:r w:rsidR="00B33FFE" w:rsidRPr="00606B59">
        <w:rPr>
          <w:sz w:val="20"/>
          <w:szCs w:val="20"/>
          <w:lang w:bidi="ar-EG"/>
        </w:rPr>
        <w:t>yano</w:t>
      </w:r>
      <w:r w:rsidRPr="00606B59">
        <w:rPr>
          <w:sz w:val="20"/>
          <w:szCs w:val="20"/>
          <w:lang w:bidi="ar-EG"/>
        </w:rPr>
        <w:t xml:space="preserve"> (soaking + spray) in the two seasons</w:t>
      </w:r>
      <w:r w:rsidR="00302097" w:rsidRPr="00606B59">
        <w:rPr>
          <w:sz w:val="20"/>
          <w:szCs w:val="20"/>
          <w:lang w:bidi="ar-EG"/>
        </w:rPr>
        <w:t>.</w:t>
      </w:r>
      <w:r w:rsidR="009446DC" w:rsidRPr="00606B59">
        <w:rPr>
          <w:sz w:val="20"/>
          <w:szCs w:val="20"/>
          <w:lang w:bidi="ar-EG"/>
        </w:rPr>
        <w:t xml:space="preserve"> </w:t>
      </w:r>
      <w:r w:rsidR="00483278" w:rsidRPr="00606B59">
        <w:rPr>
          <w:sz w:val="20"/>
          <w:szCs w:val="20"/>
          <w:lang w:bidi="ar-EG"/>
        </w:rPr>
        <w:t>E</w:t>
      </w:r>
      <w:r w:rsidRPr="00606B59">
        <w:rPr>
          <w:sz w:val="20"/>
          <w:szCs w:val="20"/>
          <w:lang w:bidi="ar-EG"/>
        </w:rPr>
        <w:t xml:space="preserve">ffect of </w:t>
      </w:r>
      <w:r w:rsidR="00284A9F" w:rsidRPr="00606B59">
        <w:rPr>
          <w:sz w:val="20"/>
          <w:szCs w:val="20"/>
          <w:lang w:bidi="ar-EG"/>
        </w:rPr>
        <w:t>C</w:t>
      </w:r>
      <w:r w:rsidR="00B33FFE" w:rsidRPr="00606B59">
        <w:rPr>
          <w:sz w:val="20"/>
          <w:szCs w:val="20"/>
          <w:lang w:bidi="ar-EG"/>
        </w:rPr>
        <w:t xml:space="preserve">yano </w:t>
      </w:r>
      <w:r w:rsidRPr="00606B59">
        <w:rPr>
          <w:sz w:val="20"/>
          <w:szCs w:val="20"/>
          <w:lang w:bidi="ar-EG"/>
        </w:rPr>
        <w:t>inoculation on grain yield was significant in the two seasons</w:t>
      </w:r>
      <w:r w:rsidR="00302097" w:rsidRPr="00606B59">
        <w:rPr>
          <w:sz w:val="20"/>
          <w:szCs w:val="20"/>
          <w:lang w:bidi="ar-EG"/>
        </w:rPr>
        <w:t>.</w:t>
      </w:r>
      <w:r w:rsidR="009446DC" w:rsidRPr="00606B59">
        <w:rPr>
          <w:sz w:val="20"/>
          <w:szCs w:val="20"/>
          <w:lang w:bidi="ar-EG"/>
        </w:rPr>
        <w:t xml:space="preserve"> </w:t>
      </w:r>
      <w:r w:rsidRPr="00606B59">
        <w:rPr>
          <w:sz w:val="20"/>
          <w:szCs w:val="20"/>
          <w:lang w:bidi="ar-EG"/>
        </w:rPr>
        <w:t xml:space="preserve">The highest maize grain yield was </w:t>
      </w:r>
      <w:r w:rsidR="00483278" w:rsidRPr="00606B59">
        <w:rPr>
          <w:sz w:val="20"/>
          <w:szCs w:val="20"/>
          <w:lang w:bidi="ar-EG"/>
        </w:rPr>
        <w:t>achieved</w:t>
      </w:r>
      <w:r w:rsidRPr="00606B59">
        <w:rPr>
          <w:sz w:val="20"/>
          <w:szCs w:val="20"/>
          <w:lang w:bidi="ar-EG"/>
        </w:rPr>
        <w:t xml:space="preserve"> when </w:t>
      </w:r>
      <w:r w:rsidR="00483278" w:rsidRPr="00606B59">
        <w:rPr>
          <w:sz w:val="20"/>
          <w:szCs w:val="20"/>
          <w:lang w:bidi="ar-EG"/>
        </w:rPr>
        <w:t xml:space="preserve">treatments of </w:t>
      </w:r>
      <w:r w:rsidR="00284A9F" w:rsidRPr="00606B59">
        <w:rPr>
          <w:sz w:val="20"/>
          <w:szCs w:val="20"/>
          <w:lang w:bidi="ar-EG"/>
        </w:rPr>
        <w:t>C</w:t>
      </w:r>
      <w:r w:rsidR="00B33FFE" w:rsidRPr="00606B59">
        <w:rPr>
          <w:sz w:val="20"/>
          <w:szCs w:val="20"/>
          <w:lang w:bidi="ar-EG"/>
        </w:rPr>
        <w:t>yano</w:t>
      </w:r>
      <w:r w:rsidR="00D31647" w:rsidRPr="00606B59">
        <w:rPr>
          <w:sz w:val="20"/>
          <w:szCs w:val="20"/>
          <w:lang w:bidi="ar-EG"/>
        </w:rPr>
        <w:t xml:space="preserve"> </w:t>
      </w:r>
      <w:r w:rsidR="000175CE" w:rsidRPr="00606B59">
        <w:rPr>
          <w:sz w:val="20"/>
          <w:szCs w:val="20"/>
          <w:lang w:bidi="ar-EG"/>
        </w:rPr>
        <w:t>(</w:t>
      </w:r>
      <w:r w:rsidR="00D31647" w:rsidRPr="00606B59">
        <w:rPr>
          <w:sz w:val="20"/>
          <w:szCs w:val="20"/>
          <w:lang w:bidi="ar-EG"/>
        </w:rPr>
        <w:t>s</w:t>
      </w:r>
      <w:r w:rsidR="000175CE" w:rsidRPr="00606B59">
        <w:rPr>
          <w:sz w:val="20"/>
          <w:szCs w:val="20"/>
          <w:lang w:bidi="ar-EG"/>
        </w:rPr>
        <w:t>oaking</w:t>
      </w:r>
      <w:r w:rsidRPr="00606B59">
        <w:rPr>
          <w:sz w:val="20"/>
          <w:szCs w:val="20"/>
          <w:lang w:bidi="ar-EG"/>
        </w:rPr>
        <w:t xml:space="preserve"> + </w:t>
      </w:r>
      <w:r w:rsidR="00D31647" w:rsidRPr="00606B59">
        <w:rPr>
          <w:sz w:val="20"/>
          <w:szCs w:val="20"/>
          <w:lang w:bidi="ar-EG"/>
        </w:rPr>
        <w:t>d</w:t>
      </w:r>
      <w:r w:rsidRPr="00606B59">
        <w:rPr>
          <w:sz w:val="20"/>
          <w:szCs w:val="20"/>
          <w:lang w:bidi="ar-EG"/>
        </w:rPr>
        <w:t xml:space="preserve">ry </w:t>
      </w:r>
      <w:r w:rsidR="000175CE" w:rsidRPr="00606B59">
        <w:rPr>
          <w:sz w:val="20"/>
          <w:szCs w:val="20"/>
          <w:lang w:bidi="ar-EG"/>
        </w:rPr>
        <w:t>+</w:t>
      </w:r>
      <w:r w:rsidRPr="00606B59">
        <w:rPr>
          <w:sz w:val="20"/>
          <w:szCs w:val="20"/>
          <w:lang w:bidi="ar-EG"/>
        </w:rPr>
        <w:t xml:space="preserve"> spray</w:t>
      </w:r>
      <w:r w:rsidR="000175CE" w:rsidRPr="00606B59">
        <w:rPr>
          <w:sz w:val="20"/>
          <w:szCs w:val="20"/>
          <w:lang w:bidi="ar-EG"/>
        </w:rPr>
        <w:t>)</w:t>
      </w:r>
      <w:r w:rsidR="00483278" w:rsidRPr="00606B59">
        <w:rPr>
          <w:sz w:val="20"/>
          <w:szCs w:val="20"/>
          <w:lang w:bidi="ar-EG"/>
        </w:rPr>
        <w:t xml:space="preserve"> were used</w:t>
      </w:r>
      <w:r w:rsidRPr="00606B59">
        <w:rPr>
          <w:sz w:val="20"/>
          <w:szCs w:val="20"/>
          <w:lang w:bidi="ar-EG"/>
        </w:rPr>
        <w:t xml:space="preserve"> in the first and second season</w:t>
      </w:r>
      <w:r w:rsidR="00483278" w:rsidRPr="00606B59">
        <w:rPr>
          <w:sz w:val="20"/>
          <w:szCs w:val="20"/>
          <w:lang w:bidi="ar-EG"/>
        </w:rPr>
        <w:t>s</w:t>
      </w:r>
      <w:r w:rsidRPr="00606B59">
        <w:rPr>
          <w:sz w:val="20"/>
          <w:szCs w:val="20"/>
          <w:lang w:bidi="ar-EG"/>
        </w:rPr>
        <w:t>, respectively</w:t>
      </w:r>
      <w:r w:rsidR="00302097" w:rsidRPr="00606B59">
        <w:rPr>
          <w:sz w:val="20"/>
          <w:szCs w:val="20"/>
          <w:lang w:bidi="ar-EG"/>
        </w:rPr>
        <w:t>.</w:t>
      </w:r>
      <w:r w:rsidR="009446DC" w:rsidRPr="00606B59">
        <w:rPr>
          <w:sz w:val="20"/>
          <w:szCs w:val="20"/>
          <w:lang w:bidi="ar-EG"/>
        </w:rPr>
        <w:t xml:space="preserve"> </w:t>
      </w:r>
      <w:r w:rsidRPr="00606B59">
        <w:rPr>
          <w:sz w:val="20"/>
          <w:szCs w:val="20"/>
          <w:lang w:bidi="ar-EG"/>
        </w:rPr>
        <w:t xml:space="preserve">On the other hand, the </w:t>
      </w:r>
      <w:r w:rsidR="008B56D1" w:rsidRPr="00606B59">
        <w:rPr>
          <w:sz w:val="20"/>
          <w:szCs w:val="20"/>
          <w:lang w:bidi="ar-EG"/>
        </w:rPr>
        <w:t>un</w:t>
      </w:r>
      <w:r w:rsidRPr="00606B59">
        <w:rPr>
          <w:sz w:val="20"/>
          <w:szCs w:val="20"/>
          <w:lang w:bidi="ar-EG"/>
        </w:rPr>
        <w:t xml:space="preserve">treated plants with </w:t>
      </w:r>
      <w:r w:rsidR="00284A9F" w:rsidRPr="00606B59">
        <w:rPr>
          <w:sz w:val="20"/>
          <w:szCs w:val="20"/>
          <w:lang w:bidi="ar-EG"/>
        </w:rPr>
        <w:t>C</w:t>
      </w:r>
      <w:r w:rsidR="00B33FFE" w:rsidRPr="00606B59">
        <w:rPr>
          <w:sz w:val="20"/>
          <w:szCs w:val="20"/>
          <w:lang w:bidi="ar-EG"/>
        </w:rPr>
        <w:t>yano</w:t>
      </w:r>
      <w:r w:rsidRPr="00606B59">
        <w:rPr>
          <w:sz w:val="20"/>
          <w:szCs w:val="20"/>
          <w:lang w:bidi="ar-EG"/>
        </w:rPr>
        <w:t xml:space="preserve"> inoculation </w:t>
      </w:r>
      <w:r w:rsidR="00483278" w:rsidRPr="00606B59">
        <w:rPr>
          <w:sz w:val="20"/>
          <w:szCs w:val="20"/>
          <w:lang w:bidi="ar-EG"/>
        </w:rPr>
        <w:t>had</w:t>
      </w:r>
      <w:r w:rsidR="009339D0" w:rsidRPr="00606B59">
        <w:rPr>
          <w:sz w:val="20"/>
          <w:szCs w:val="20"/>
          <w:lang w:bidi="ar-EG"/>
        </w:rPr>
        <w:t xml:space="preserve"> the lowest grain yield</w:t>
      </w:r>
      <w:r w:rsidRPr="00606B59">
        <w:rPr>
          <w:sz w:val="20"/>
          <w:szCs w:val="20"/>
          <w:lang w:bidi="ar-EG"/>
        </w:rPr>
        <w:t xml:space="preserve"> in both seasons.</w:t>
      </w:r>
    </w:p>
    <w:p w:rsidR="00280E8B" w:rsidRPr="00606B59" w:rsidRDefault="00280E8B" w:rsidP="009606AD">
      <w:pPr>
        <w:bidi w:val="0"/>
        <w:ind w:firstLine="425"/>
        <w:jc w:val="both"/>
        <w:rPr>
          <w:sz w:val="20"/>
          <w:szCs w:val="20"/>
          <w:lang w:bidi="ar-EG"/>
        </w:rPr>
      </w:pPr>
      <w:r w:rsidRPr="00606B59">
        <w:rPr>
          <w:sz w:val="20"/>
          <w:szCs w:val="20"/>
          <w:lang w:bidi="ar-EG"/>
        </w:rPr>
        <w:t xml:space="preserve">Ear length and ear diameter </w:t>
      </w:r>
      <w:r w:rsidR="00483278" w:rsidRPr="00606B59">
        <w:rPr>
          <w:sz w:val="20"/>
          <w:szCs w:val="20"/>
          <w:lang w:bidi="ar-EG"/>
        </w:rPr>
        <w:t>were</w:t>
      </w:r>
      <w:r w:rsidRPr="00606B59">
        <w:rPr>
          <w:sz w:val="20"/>
          <w:szCs w:val="20"/>
          <w:lang w:bidi="ar-EG"/>
        </w:rPr>
        <w:t xml:space="preserve"> not affect</w:t>
      </w:r>
      <w:r w:rsidR="00483278" w:rsidRPr="00606B59">
        <w:rPr>
          <w:sz w:val="20"/>
          <w:szCs w:val="20"/>
          <w:lang w:bidi="ar-EG"/>
        </w:rPr>
        <w:t>ed</w:t>
      </w:r>
      <w:r w:rsidRPr="00606B59">
        <w:rPr>
          <w:sz w:val="20"/>
          <w:szCs w:val="20"/>
          <w:lang w:bidi="ar-EG"/>
        </w:rPr>
        <w:t xml:space="preserve"> by </w:t>
      </w:r>
      <w:r w:rsidR="00284A9F" w:rsidRPr="00606B59">
        <w:rPr>
          <w:sz w:val="20"/>
          <w:szCs w:val="20"/>
          <w:lang w:bidi="ar-EG"/>
        </w:rPr>
        <w:t>C</w:t>
      </w:r>
      <w:r w:rsidR="00B33FFE" w:rsidRPr="00606B59">
        <w:rPr>
          <w:sz w:val="20"/>
          <w:szCs w:val="20"/>
          <w:lang w:bidi="ar-EG"/>
        </w:rPr>
        <w:t>yano</w:t>
      </w:r>
      <w:r w:rsidRPr="00606B59">
        <w:rPr>
          <w:sz w:val="20"/>
          <w:szCs w:val="20"/>
          <w:lang w:bidi="ar-EG"/>
        </w:rPr>
        <w:t xml:space="preserve"> inoculation in </w:t>
      </w:r>
      <w:r w:rsidR="009B1FC7" w:rsidRPr="00606B59">
        <w:rPr>
          <w:sz w:val="20"/>
          <w:szCs w:val="20"/>
          <w:lang w:bidi="ar-EG"/>
        </w:rPr>
        <w:t>2011</w:t>
      </w:r>
      <w:r w:rsidRPr="00606B59">
        <w:rPr>
          <w:sz w:val="20"/>
          <w:szCs w:val="20"/>
          <w:lang w:bidi="ar-EG"/>
        </w:rPr>
        <w:t xml:space="preserve"> season, but they </w:t>
      </w:r>
      <w:r w:rsidR="00483278" w:rsidRPr="00606B59">
        <w:rPr>
          <w:sz w:val="20"/>
          <w:szCs w:val="20"/>
          <w:lang w:bidi="ar-EG"/>
        </w:rPr>
        <w:t xml:space="preserve">were </w:t>
      </w:r>
      <w:r w:rsidRPr="00606B59">
        <w:rPr>
          <w:sz w:val="20"/>
          <w:szCs w:val="20"/>
          <w:lang w:bidi="ar-EG"/>
        </w:rPr>
        <w:t xml:space="preserve">significantly affected by </w:t>
      </w:r>
      <w:r w:rsidR="00284A9F" w:rsidRPr="00606B59">
        <w:rPr>
          <w:sz w:val="20"/>
          <w:szCs w:val="20"/>
          <w:lang w:bidi="ar-EG"/>
        </w:rPr>
        <w:t>C</w:t>
      </w:r>
      <w:r w:rsidR="00B33FFE" w:rsidRPr="00606B59">
        <w:rPr>
          <w:sz w:val="20"/>
          <w:szCs w:val="20"/>
          <w:lang w:bidi="ar-EG"/>
        </w:rPr>
        <w:t>yano</w:t>
      </w:r>
      <w:r w:rsidRPr="00606B59">
        <w:rPr>
          <w:sz w:val="20"/>
          <w:szCs w:val="20"/>
          <w:lang w:bidi="ar-EG"/>
        </w:rPr>
        <w:t xml:space="preserve"> in the second season </w:t>
      </w:r>
      <w:r w:rsidR="00B42B8C" w:rsidRPr="00606B59">
        <w:rPr>
          <w:sz w:val="20"/>
          <w:szCs w:val="20"/>
          <w:lang w:bidi="ar-EG"/>
        </w:rPr>
        <w:t>(</w:t>
      </w:r>
      <w:r w:rsidR="00483278" w:rsidRPr="00606B59">
        <w:rPr>
          <w:sz w:val="20"/>
          <w:szCs w:val="20"/>
          <w:lang w:bidi="ar-EG"/>
        </w:rPr>
        <w:t>T</w:t>
      </w:r>
      <w:r w:rsidRPr="00606B59">
        <w:rPr>
          <w:sz w:val="20"/>
          <w:szCs w:val="20"/>
          <w:lang w:bidi="ar-EG"/>
        </w:rPr>
        <w:t>able 3)</w:t>
      </w:r>
      <w:r w:rsidR="00302097" w:rsidRPr="00606B59">
        <w:rPr>
          <w:sz w:val="20"/>
          <w:szCs w:val="20"/>
          <w:lang w:bidi="ar-EG"/>
        </w:rPr>
        <w:t>.</w:t>
      </w:r>
      <w:r w:rsidRPr="00606B59">
        <w:rPr>
          <w:sz w:val="20"/>
          <w:szCs w:val="20"/>
          <w:lang w:bidi="ar-EG"/>
        </w:rPr>
        <w:t xml:space="preserve"> The high</w:t>
      </w:r>
      <w:r w:rsidR="0084773B" w:rsidRPr="00606B59">
        <w:rPr>
          <w:sz w:val="20"/>
          <w:szCs w:val="20"/>
          <w:lang w:bidi="ar-EG"/>
        </w:rPr>
        <w:t>est</w:t>
      </w:r>
      <w:r w:rsidRPr="00606B59">
        <w:rPr>
          <w:sz w:val="20"/>
          <w:szCs w:val="20"/>
          <w:lang w:bidi="ar-EG"/>
        </w:rPr>
        <w:t xml:space="preserve"> values for ear length and ear diameter were </w:t>
      </w:r>
      <w:r w:rsidR="0085323F" w:rsidRPr="00606B59">
        <w:rPr>
          <w:sz w:val="20"/>
          <w:szCs w:val="20"/>
          <w:lang w:bidi="ar-EG"/>
        </w:rPr>
        <w:t xml:space="preserve">recorded as a result of </w:t>
      </w:r>
      <w:r w:rsidRPr="00606B59">
        <w:rPr>
          <w:sz w:val="20"/>
          <w:szCs w:val="20"/>
          <w:lang w:bidi="ar-EG"/>
        </w:rPr>
        <w:t xml:space="preserve">using of </w:t>
      </w:r>
      <w:r w:rsidR="00284A9F" w:rsidRPr="00606B59">
        <w:rPr>
          <w:sz w:val="20"/>
          <w:szCs w:val="20"/>
          <w:lang w:bidi="ar-EG"/>
        </w:rPr>
        <w:t>C</w:t>
      </w:r>
      <w:r w:rsidR="00B33FFE" w:rsidRPr="00606B59">
        <w:rPr>
          <w:sz w:val="20"/>
          <w:szCs w:val="20"/>
          <w:lang w:bidi="ar-EG"/>
        </w:rPr>
        <w:t>yano</w:t>
      </w:r>
      <w:r w:rsidRPr="00606B59">
        <w:rPr>
          <w:sz w:val="20"/>
          <w:szCs w:val="20"/>
          <w:lang w:bidi="ar-EG"/>
        </w:rPr>
        <w:t xml:space="preserve"> (</w:t>
      </w:r>
      <w:r w:rsidR="00AF7962" w:rsidRPr="00606B59">
        <w:rPr>
          <w:sz w:val="20"/>
          <w:szCs w:val="20"/>
          <w:lang w:bidi="ar-EG"/>
        </w:rPr>
        <w:t>S</w:t>
      </w:r>
      <w:r w:rsidRPr="00606B59">
        <w:rPr>
          <w:sz w:val="20"/>
          <w:szCs w:val="20"/>
          <w:lang w:bidi="ar-EG"/>
        </w:rPr>
        <w:t>oaking + spray) in the second season</w:t>
      </w:r>
      <w:r w:rsidR="00302097" w:rsidRPr="00606B59">
        <w:rPr>
          <w:sz w:val="20"/>
          <w:szCs w:val="20"/>
          <w:lang w:bidi="ar-EG"/>
        </w:rPr>
        <w:t>.</w:t>
      </w:r>
      <w:r w:rsidR="00E9458F" w:rsidRPr="00606B59">
        <w:rPr>
          <w:sz w:val="20"/>
          <w:szCs w:val="20"/>
          <w:lang w:bidi="ar-EG"/>
        </w:rPr>
        <w:t xml:space="preserve"> </w:t>
      </w:r>
      <w:r w:rsidRPr="00606B59">
        <w:rPr>
          <w:sz w:val="20"/>
          <w:szCs w:val="20"/>
          <w:lang w:bidi="ar-EG"/>
        </w:rPr>
        <w:t>N</w:t>
      </w:r>
      <w:r w:rsidR="0085323F" w:rsidRPr="00606B59">
        <w:rPr>
          <w:sz w:val="20"/>
          <w:szCs w:val="20"/>
          <w:lang w:bidi="ar-EG"/>
        </w:rPr>
        <w:t>umber</w:t>
      </w:r>
      <w:r w:rsidRPr="00606B59">
        <w:rPr>
          <w:sz w:val="20"/>
          <w:szCs w:val="20"/>
          <w:lang w:bidi="ar-EG"/>
        </w:rPr>
        <w:t xml:space="preserve"> of kernels row</w:t>
      </w:r>
      <w:r w:rsidRPr="00606B59">
        <w:rPr>
          <w:sz w:val="20"/>
          <w:szCs w:val="20"/>
          <w:vertAlign w:val="superscript"/>
          <w:lang w:bidi="ar-EG"/>
        </w:rPr>
        <w:t>-1</w:t>
      </w:r>
      <w:r w:rsidRPr="00606B59">
        <w:rPr>
          <w:sz w:val="20"/>
          <w:szCs w:val="20"/>
          <w:lang w:bidi="ar-EG"/>
        </w:rPr>
        <w:t xml:space="preserve"> was significantly affected by </w:t>
      </w:r>
      <w:r w:rsidR="00284A9F" w:rsidRPr="00606B59">
        <w:rPr>
          <w:sz w:val="20"/>
          <w:szCs w:val="20"/>
          <w:lang w:bidi="ar-EG"/>
        </w:rPr>
        <w:t>C</w:t>
      </w:r>
      <w:r w:rsidR="00B33FFE" w:rsidRPr="00606B59">
        <w:rPr>
          <w:sz w:val="20"/>
          <w:szCs w:val="20"/>
          <w:lang w:bidi="ar-EG"/>
        </w:rPr>
        <w:t>yano</w:t>
      </w:r>
      <w:r w:rsidRPr="00606B59">
        <w:rPr>
          <w:sz w:val="20"/>
          <w:szCs w:val="20"/>
          <w:lang w:bidi="ar-EG"/>
        </w:rPr>
        <w:t xml:space="preserve"> inoculation in the </w:t>
      </w:r>
      <w:r w:rsidR="00365317" w:rsidRPr="00606B59">
        <w:rPr>
          <w:sz w:val="20"/>
          <w:szCs w:val="20"/>
          <w:lang w:bidi="ar-EG"/>
        </w:rPr>
        <w:t xml:space="preserve">two </w:t>
      </w:r>
      <w:r w:rsidRPr="00606B59">
        <w:rPr>
          <w:sz w:val="20"/>
          <w:szCs w:val="20"/>
          <w:lang w:bidi="ar-EG"/>
        </w:rPr>
        <w:t xml:space="preserve">years and the highest values </w:t>
      </w:r>
      <w:r w:rsidR="0085323F" w:rsidRPr="00606B59">
        <w:rPr>
          <w:sz w:val="20"/>
          <w:szCs w:val="20"/>
          <w:lang w:bidi="ar-EG"/>
        </w:rPr>
        <w:t xml:space="preserve">were associated with the treatment of </w:t>
      </w:r>
      <w:r w:rsidRPr="00606B59">
        <w:rPr>
          <w:sz w:val="20"/>
          <w:szCs w:val="20"/>
          <w:lang w:bidi="ar-EG"/>
        </w:rPr>
        <w:t xml:space="preserve">soaking in </w:t>
      </w:r>
      <w:r w:rsidR="00284A9F" w:rsidRPr="00606B59">
        <w:rPr>
          <w:sz w:val="20"/>
          <w:szCs w:val="20"/>
          <w:lang w:bidi="ar-EG"/>
        </w:rPr>
        <w:t>C</w:t>
      </w:r>
      <w:r w:rsidR="00B33FFE" w:rsidRPr="00606B59">
        <w:rPr>
          <w:sz w:val="20"/>
          <w:szCs w:val="20"/>
          <w:lang w:bidi="ar-EG"/>
        </w:rPr>
        <w:t>yano</w:t>
      </w:r>
      <w:r w:rsidRPr="00606B59">
        <w:rPr>
          <w:sz w:val="20"/>
          <w:szCs w:val="20"/>
          <w:lang w:bidi="ar-EG"/>
        </w:rPr>
        <w:t xml:space="preserve"> + </w:t>
      </w:r>
      <w:r w:rsidR="0084773B" w:rsidRPr="00606B59">
        <w:rPr>
          <w:sz w:val="20"/>
          <w:szCs w:val="20"/>
          <w:lang w:bidi="ar-EG"/>
        </w:rPr>
        <w:t>d</w:t>
      </w:r>
      <w:r w:rsidRPr="00606B59">
        <w:rPr>
          <w:sz w:val="20"/>
          <w:szCs w:val="20"/>
          <w:lang w:bidi="ar-EG"/>
        </w:rPr>
        <w:t xml:space="preserve">ry </w:t>
      </w:r>
      <w:r w:rsidR="00284A9F" w:rsidRPr="00606B59">
        <w:rPr>
          <w:sz w:val="20"/>
          <w:szCs w:val="20"/>
          <w:lang w:bidi="ar-EG"/>
        </w:rPr>
        <w:t>C</w:t>
      </w:r>
      <w:r w:rsidR="00B33FFE" w:rsidRPr="00606B59">
        <w:rPr>
          <w:sz w:val="20"/>
          <w:szCs w:val="20"/>
          <w:lang w:bidi="ar-EG"/>
        </w:rPr>
        <w:t>yano</w:t>
      </w:r>
      <w:r w:rsidR="00665661" w:rsidRPr="00606B59">
        <w:rPr>
          <w:sz w:val="20"/>
          <w:szCs w:val="20"/>
          <w:lang w:bidi="ar-EG"/>
        </w:rPr>
        <w:t xml:space="preserve"> +</w:t>
      </w:r>
      <w:r w:rsidRPr="00606B59">
        <w:rPr>
          <w:sz w:val="20"/>
          <w:szCs w:val="20"/>
          <w:lang w:bidi="ar-EG"/>
        </w:rPr>
        <w:t xml:space="preserve"> </w:t>
      </w:r>
      <w:r w:rsidR="00284A9F" w:rsidRPr="00606B59">
        <w:rPr>
          <w:sz w:val="20"/>
          <w:szCs w:val="20"/>
          <w:lang w:bidi="ar-EG"/>
        </w:rPr>
        <w:t>C</w:t>
      </w:r>
      <w:r w:rsidR="00B33FFE" w:rsidRPr="00606B59">
        <w:rPr>
          <w:sz w:val="20"/>
          <w:szCs w:val="20"/>
          <w:lang w:bidi="ar-EG"/>
        </w:rPr>
        <w:t>yano</w:t>
      </w:r>
      <w:r w:rsidRPr="00606B59">
        <w:rPr>
          <w:sz w:val="20"/>
          <w:szCs w:val="20"/>
          <w:lang w:bidi="ar-EG"/>
        </w:rPr>
        <w:t xml:space="preserve"> spray in the two seasons.</w:t>
      </w:r>
    </w:p>
    <w:p w:rsidR="0037482A" w:rsidRPr="00606B59" w:rsidRDefault="0037482A" w:rsidP="00D21595">
      <w:pPr>
        <w:tabs>
          <w:tab w:val="left" w:pos="8280"/>
        </w:tabs>
        <w:bidi w:val="0"/>
        <w:jc w:val="both"/>
        <w:rPr>
          <w:b/>
          <w:bCs/>
          <w:sz w:val="20"/>
          <w:szCs w:val="20"/>
          <w:lang w:bidi="ar-EG"/>
        </w:rPr>
        <w:sectPr w:rsidR="0037482A" w:rsidRPr="00606B59" w:rsidSect="0037482A">
          <w:type w:val="continuous"/>
          <w:pgSz w:w="12240" w:h="15840" w:code="1"/>
          <w:pgMar w:top="1440" w:right="1440" w:bottom="1440" w:left="1440" w:header="720" w:footer="720" w:gutter="0"/>
          <w:cols w:num="2" w:space="709"/>
          <w:docGrid w:linePitch="360"/>
        </w:sectPr>
      </w:pPr>
    </w:p>
    <w:p w:rsidR="000B005A" w:rsidRPr="00606B59" w:rsidRDefault="000B005A" w:rsidP="00D21595">
      <w:pPr>
        <w:tabs>
          <w:tab w:val="left" w:pos="8280"/>
        </w:tabs>
        <w:bidi w:val="0"/>
        <w:jc w:val="both"/>
        <w:rPr>
          <w:b/>
          <w:bCs/>
          <w:sz w:val="20"/>
          <w:szCs w:val="20"/>
          <w:lang w:bidi="ar-EG"/>
        </w:rPr>
      </w:pPr>
    </w:p>
    <w:p w:rsidR="001D7A53" w:rsidRPr="00606B59" w:rsidRDefault="008E1BCE" w:rsidP="00E9458F">
      <w:pPr>
        <w:bidi w:val="0"/>
        <w:ind w:left="851" w:right="4" w:hanging="851"/>
        <w:rPr>
          <w:sz w:val="20"/>
          <w:szCs w:val="20"/>
          <w:lang w:bidi="ar-EG"/>
        </w:rPr>
      </w:pPr>
      <w:r w:rsidRPr="00606B59">
        <w:rPr>
          <w:b/>
          <w:bCs/>
          <w:sz w:val="20"/>
          <w:szCs w:val="20"/>
          <w:lang w:bidi="ar-EG"/>
        </w:rPr>
        <w:t>Table (2):</w:t>
      </w:r>
      <w:r w:rsidR="00302097" w:rsidRPr="00606B59">
        <w:rPr>
          <w:b/>
          <w:bCs/>
          <w:sz w:val="20"/>
          <w:szCs w:val="20"/>
          <w:lang w:bidi="ar-EG"/>
        </w:rPr>
        <w:t xml:space="preserve"> </w:t>
      </w:r>
      <w:r w:rsidR="001D7A53" w:rsidRPr="00606B59">
        <w:rPr>
          <w:sz w:val="20"/>
          <w:szCs w:val="20"/>
          <w:lang w:bidi="ar-EG"/>
        </w:rPr>
        <w:t xml:space="preserve">Effect of </w:t>
      </w:r>
      <w:r w:rsidR="005E3778" w:rsidRPr="00606B59">
        <w:rPr>
          <w:sz w:val="20"/>
          <w:szCs w:val="20"/>
          <w:lang w:bidi="ar-EG"/>
        </w:rPr>
        <w:t>c</w:t>
      </w:r>
      <w:r w:rsidR="00284A9F" w:rsidRPr="00606B59">
        <w:rPr>
          <w:sz w:val="20"/>
          <w:szCs w:val="20"/>
          <w:lang w:bidi="ar-EG"/>
        </w:rPr>
        <w:t>yano</w:t>
      </w:r>
      <w:r w:rsidR="005E3778" w:rsidRPr="00606B59">
        <w:rPr>
          <w:sz w:val="20"/>
          <w:szCs w:val="20"/>
          <w:lang w:bidi="ar-EG"/>
        </w:rPr>
        <w:t xml:space="preserve">bacteria </w:t>
      </w:r>
      <w:r w:rsidR="001D7A53" w:rsidRPr="00606B59">
        <w:rPr>
          <w:sz w:val="20"/>
          <w:szCs w:val="20"/>
          <w:lang w:bidi="ar-EG"/>
        </w:rPr>
        <w:t>on days to 50% tasseling (DTT), days to 50% silking (DTS), plant height (PHT),</w:t>
      </w:r>
      <w:bookmarkStart w:id="0" w:name="_GoBack"/>
      <w:bookmarkEnd w:id="0"/>
      <w:r w:rsidR="001D7A53" w:rsidRPr="00606B59">
        <w:rPr>
          <w:sz w:val="20"/>
          <w:szCs w:val="20"/>
          <w:lang w:bidi="ar-EG"/>
        </w:rPr>
        <w:t xml:space="preserve"> ear height (EHT), and gra</w:t>
      </w:r>
      <w:r w:rsidRPr="00606B59">
        <w:rPr>
          <w:sz w:val="20"/>
          <w:szCs w:val="20"/>
          <w:lang w:bidi="ar-EG"/>
        </w:rPr>
        <w:t xml:space="preserve">in yield (GY) in </w:t>
      </w:r>
      <w:r w:rsidR="009B1FC7" w:rsidRPr="00606B59">
        <w:rPr>
          <w:sz w:val="20"/>
          <w:szCs w:val="20"/>
          <w:lang w:bidi="ar-EG"/>
        </w:rPr>
        <w:t>2011</w:t>
      </w:r>
      <w:r w:rsidR="00303FA7" w:rsidRPr="00606B59">
        <w:rPr>
          <w:sz w:val="20"/>
          <w:szCs w:val="20"/>
          <w:lang w:bidi="ar-EG"/>
        </w:rPr>
        <w:t xml:space="preserve"> and 2012</w:t>
      </w:r>
    </w:p>
    <w:tbl>
      <w:tblPr>
        <w:bidiVisual/>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7"/>
        <w:gridCol w:w="1266"/>
        <w:gridCol w:w="1080"/>
        <w:gridCol w:w="990"/>
        <w:gridCol w:w="990"/>
        <w:gridCol w:w="3208"/>
      </w:tblGrid>
      <w:tr w:rsidR="001D7A53" w:rsidRPr="00606B59" w:rsidTr="0037482A">
        <w:trPr>
          <w:jc w:val="center"/>
        </w:trPr>
        <w:tc>
          <w:tcPr>
            <w:tcW w:w="1717" w:type="dxa"/>
          </w:tcPr>
          <w:p w:rsidR="001D7A53" w:rsidRPr="00606B59" w:rsidRDefault="001D7A53" w:rsidP="00D21595">
            <w:pPr>
              <w:bidi w:val="0"/>
              <w:jc w:val="center"/>
              <w:rPr>
                <w:sz w:val="18"/>
                <w:szCs w:val="18"/>
                <w:lang w:bidi="ar-EG"/>
              </w:rPr>
            </w:pPr>
            <w:r w:rsidRPr="00606B59">
              <w:rPr>
                <w:sz w:val="18"/>
                <w:szCs w:val="18"/>
                <w:lang w:bidi="ar-EG"/>
              </w:rPr>
              <w:t>GY</w:t>
            </w:r>
            <w:r w:rsidR="002B30AC" w:rsidRPr="00606B59">
              <w:rPr>
                <w:sz w:val="18"/>
                <w:szCs w:val="18"/>
                <w:lang w:bidi="ar-EG"/>
              </w:rPr>
              <w:t xml:space="preserve"> </w:t>
            </w:r>
            <w:r w:rsidRPr="00606B59">
              <w:rPr>
                <w:sz w:val="18"/>
                <w:szCs w:val="18"/>
                <w:lang w:bidi="ar-EG"/>
              </w:rPr>
              <w:t>(t ha</w:t>
            </w:r>
            <w:r w:rsidRPr="00606B59">
              <w:rPr>
                <w:sz w:val="18"/>
                <w:szCs w:val="18"/>
                <w:vertAlign w:val="superscript"/>
                <w:lang w:bidi="ar-EG"/>
              </w:rPr>
              <w:t>-1</w:t>
            </w:r>
            <w:r w:rsidRPr="00606B59">
              <w:rPr>
                <w:sz w:val="18"/>
                <w:szCs w:val="18"/>
                <w:lang w:bidi="ar-EG"/>
              </w:rPr>
              <w:t>)</w:t>
            </w:r>
          </w:p>
        </w:tc>
        <w:tc>
          <w:tcPr>
            <w:tcW w:w="1266" w:type="dxa"/>
            <w:noWrap/>
            <w:tcMar>
              <w:left w:w="0" w:type="dxa"/>
              <w:right w:w="0" w:type="dxa"/>
            </w:tcMar>
            <w:vAlign w:val="center"/>
          </w:tcPr>
          <w:p w:rsidR="001D7A53" w:rsidRPr="00606B59" w:rsidRDefault="001D7A53" w:rsidP="00D21595">
            <w:pPr>
              <w:bidi w:val="0"/>
              <w:jc w:val="center"/>
              <w:rPr>
                <w:sz w:val="18"/>
                <w:szCs w:val="18"/>
                <w:lang w:bidi="ar-EG"/>
              </w:rPr>
            </w:pPr>
            <w:r w:rsidRPr="00606B59">
              <w:rPr>
                <w:sz w:val="18"/>
                <w:szCs w:val="18"/>
                <w:lang w:bidi="ar-EG"/>
              </w:rPr>
              <w:t>EHT (cm)</w:t>
            </w:r>
          </w:p>
        </w:tc>
        <w:tc>
          <w:tcPr>
            <w:tcW w:w="1080" w:type="dxa"/>
            <w:noWrap/>
            <w:tcMar>
              <w:left w:w="0" w:type="dxa"/>
              <w:right w:w="0" w:type="dxa"/>
            </w:tcMar>
            <w:vAlign w:val="center"/>
          </w:tcPr>
          <w:p w:rsidR="001D7A53" w:rsidRPr="00606B59" w:rsidRDefault="001D7A53" w:rsidP="00D21595">
            <w:pPr>
              <w:bidi w:val="0"/>
              <w:jc w:val="center"/>
              <w:rPr>
                <w:sz w:val="18"/>
                <w:szCs w:val="18"/>
                <w:lang w:bidi="ar-EG"/>
              </w:rPr>
            </w:pPr>
            <w:r w:rsidRPr="00606B59">
              <w:rPr>
                <w:sz w:val="18"/>
                <w:szCs w:val="18"/>
                <w:lang w:bidi="ar-EG"/>
              </w:rPr>
              <w:t>PHT</w:t>
            </w:r>
            <w:r w:rsidR="002B30AC" w:rsidRPr="00606B59">
              <w:rPr>
                <w:sz w:val="18"/>
                <w:szCs w:val="18"/>
                <w:lang w:bidi="ar-EG"/>
              </w:rPr>
              <w:t xml:space="preserve"> </w:t>
            </w:r>
            <w:r w:rsidRPr="00606B59">
              <w:rPr>
                <w:sz w:val="18"/>
                <w:szCs w:val="18"/>
                <w:lang w:bidi="ar-EG"/>
              </w:rPr>
              <w:t>(cm)</w:t>
            </w:r>
          </w:p>
        </w:tc>
        <w:tc>
          <w:tcPr>
            <w:tcW w:w="990" w:type="dxa"/>
            <w:vAlign w:val="center"/>
          </w:tcPr>
          <w:p w:rsidR="001D7A53" w:rsidRPr="00606B59" w:rsidRDefault="001D7A53" w:rsidP="00D21595">
            <w:pPr>
              <w:bidi w:val="0"/>
              <w:jc w:val="center"/>
              <w:rPr>
                <w:sz w:val="18"/>
                <w:szCs w:val="18"/>
                <w:lang w:bidi="ar-EG"/>
              </w:rPr>
            </w:pPr>
            <w:r w:rsidRPr="00606B59">
              <w:rPr>
                <w:sz w:val="18"/>
                <w:szCs w:val="18"/>
                <w:lang w:bidi="ar-EG"/>
              </w:rPr>
              <w:t>DTS</w:t>
            </w:r>
          </w:p>
        </w:tc>
        <w:tc>
          <w:tcPr>
            <w:tcW w:w="990" w:type="dxa"/>
            <w:vAlign w:val="center"/>
          </w:tcPr>
          <w:p w:rsidR="001D7A53" w:rsidRPr="00606B59" w:rsidRDefault="001D7A53" w:rsidP="00D21595">
            <w:pPr>
              <w:bidi w:val="0"/>
              <w:jc w:val="center"/>
              <w:rPr>
                <w:sz w:val="18"/>
                <w:szCs w:val="18"/>
                <w:lang w:bidi="ar-EG"/>
              </w:rPr>
            </w:pPr>
            <w:r w:rsidRPr="00606B59">
              <w:rPr>
                <w:sz w:val="18"/>
                <w:szCs w:val="18"/>
                <w:lang w:bidi="ar-EG"/>
              </w:rPr>
              <w:t>DTT</w:t>
            </w:r>
          </w:p>
        </w:tc>
        <w:tc>
          <w:tcPr>
            <w:tcW w:w="3208" w:type="dxa"/>
            <w:vAlign w:val="center"/>
          </w:tcPr>
          <w:p w:rsidR="001D7A53" w:rsidRPr="00606B59" w:rsidRDefault="001D7A53" w:rsidP="00D21595">
            <w:pPr>
              <w:bidi w:val="0"/>
              <w:rPr>
                <w:sz w:val="18"/>
                <w:szCs w:val="18"/>
                <w:lang w:bidi="ar-EG"/>
              </w:rPr>
            </w:pPr>
          </w:p>
        </w:tc>
      </w:tr>
      <w:tr w:rsidR="003C2A59" w:rsidRPr="00606B59" w:rsidTr="0037482A">
        <w:trPr>
          <w:trHeight w:val="60"/>
          <w:jc w:val="center"/>
        </w:trPr>
        <w:tc>
          <w:tcPr>
            <w:tcW w:w="9251" w:type="dxa"/>
            <w:gridSpan w:val="6"/>
            <w:shd w:val="clear" w:color="auto" w:fill="auto"/>
          </w:tcPr>
          <w:p w:rsidR="003C2A59" w:rsidRPr="00606B59" w:rsidRDefault="00284A9F" w:rsidP="00D21595">
            <w:pPr>
              <w:bidi w:val="0"/>
              <w:ind w:left="14" w:hanging="14"/>
              <w:contextualSpacing/>
              <w:rPr>
                <w:sz w:val="18"/>
                <w:szCs w:val="18"/>
                <w:lang w:bidi="ar-EG"/>
              </w:rPr>
            </w:pPr>
            <w:r w:rsidRPr="00606B59">
              <w:rPr>
                <w:sz w:val="18"/>
                <w:szCs w:val="18"/>
                <w:lang w:bidi="ar-EG"/>
              </w:rPr>
              <w:t>Cyano</w:t>
            </w:r>
            <w:r w:rsidR="003C2A59" w:rsidRPr="00606B59">
              <w:rPr>
                <w:sz w:val="18"/>
                <w:szCs w:val="18"/>
                <w:lang w:bidi="ar-EG"/>
              </w:rPr>
              <w:t xml:space="preserve"> treatments:</w:t>
            </w:r>
          </w:p>
        </w:tc>
      </w:tr>
      <w:tr w:rsidR="001D7A53" w:rsidRPr="00606B59" w:rsidTr="0037482A">
        <w:trPr>
          <w:jc w:val="center"/>
        </w:trPr>
        <w:tc>
          <w:tcPr>
            <w:tcW w:w="9251" w:type="dxa"/>
            <w:gridSpan w:val="6"/>
            <w:shd w:val="clear" w:color="auto" w:fill="auto"/>
          </w:tcPr>
          <w:p w:rsidR="001D7A53" w:rsidRPr="00606B59" w:rsidRDefault="001D7A53" w:rsidP="00D21595">
            <w:pPr>
              <w:bidi w:val="0"/>
              <w:ind w:left="14" w:hanging="14"/>
              <w:contextualSpacing/>
              <w:jc w:val="center"/>
              <w:rPr>
                <w:sz w:val="18"/>
                <w:szCs w:val="18"/>
                <w:lang w:bidi="ar-EG"/>
              </w:rPr>
            </w:pPr>
            <w:r w:rsidRPr="00606B59">
              <w:rPr>
                <w:sz w:val="18"/>
                <w:szCs w:val="18"/>
                <w:lang w:bidi="ar-EG"/>
              </w:rPr>
              <w:t xml:space="preserve">-------------------------------------- </w:t>
            </w:r>
            <w:r w:rsidR="009B1FC7" w:rsidRPr="00606B59">
              <w:rPr>
                <w:sz w:val="18"/>
                <w:szCs w:val="18"/>
                <w:lang w:bidi="ar-EG"/>
              </w:rPr>
              <w:t>2011</w:t>
            </w:r>
            <w:r w:rsidRPr="00606B59">
              <w:rPr>
                <w:sz w:val="18"/>
                <w:szCs w:val="18"/>
                <w:lang w:bidi="ar-EG"/>
              </w:rPr>
              <w:t xml:space="preserve"> --------------------------------------</w:t>
            </w:r>
          </w:p>
        </w:tc>
      </w:tr>
      <w:tr w:rsidR="000D62A8" w:rsidRPr="00606B59" w:rsidTr="0037482A">
        <w:trPr>
          <w:jc w:val="center"/>
        </w:trPr>
        <w:tc>
          <w:tcPr>
            <w:tcW w:w="1717" w:type="dxa"/>
            <w:shd w:val="clear" w:color="auto" w:fill="auto"/>
          </w:tcPr>
          <w:p w:rsidR="000D62A8" w:rsidRPr="00606B59" w:rsidRDefault="000D62A8" w:rsidP="00D21595">
            <w:pPr>
              <w:bidi w:val="0"/>
              <w:jc w:val="center"/>
              <w:rPr>
                <w:sz w:val="18"/>
                <w:szCs w:val="18"/>
                <w:lang w:bidi="ar-EG"/>
              </w:rPr>
            </w:pPr>
            <w:r w:rsidRPr="00606B59">
              <w:rPr>
                <w:sz w:val="18"/>
                <w:szCs w:val="18"/>
                <w:lang w:bidi="ar-EG"/>
              </w:rPr>
              <w:t>8.58</w:t>
            </w:r>
          </w:p>
        </w:tc>
        <w:tc>
          <w:tcPr>
            <w:tcW w:w="1266" w:type="dxa"/>
            <w:shd w:val="clear" w:color="auto" w:fill="auto"/>
          </w:tcPr>
          <w:p w:rsidR="000D62A8" w:rsidRPr="00606B59" w:rsidRDefault="000D62A8" w:rsidP="00D21595">
            <w:pPr>
              <w:bidi w:val="0"/>
              <w:jc w:val="center"/>
              <w:rPr>
                <w:sz w:val="18"/>
                <w:szCs w:val="18"/>
                <w:lang w:bidi="ar-EG"/>
              </w:rPr>
            </w:pPr>
            <w:r w:rsidRPr="00606B59">
              <w:rPr>
                <w:sz w:val="18"/>
                <w:szCs w:val="18"/>
                <w:lang w:bidi="ar-EG"/>
              </w:rPr>
              <w:t>137</w:t>
            </w:r>
          </w:p>
        </w:tc>
        <w:tc>
          <w:tcPr>
            <w:tcW w:w="1080" w:type="dxa"/>
            <w:shd w:val="clear" w:color="auto" w:fill="auto"/>
          </w:tcPr>
          <w:p w:rsidR="000D62A8" w:rsidRPr="00606B59" w:rsidRDefault="000D62A8" w:rsidP="00D21595">
            <w:pPr>
              <w:bidi w:val="0"/>
              <w:jc w:val="center"/>
              <w:rPr>
                <w:sz w:val="18"/>
                <w:szCs w:val="18"/>
                <w:lang w:bidi="ar-EG"/>
              </w:rPr>
            </w:pPr>
            <w:r w:rsidRPr="00606B59">
              <w:rPr>
                <w:sz w:val="18"/>
                <w:szCs w:val="18"/>
                <w:lang w:bidi="ar-EG"/>
              </w:rPr>
              <w:t>264</w:t>
            </w:r>
          </w:p>
        </w:tc>
        <w:tc>
          <w:tcPr>
            <w:tcW w:w="990" w:type="dxa"/>
            <w:shd w:val="clear" w:color="auto" w:fill="auto"/>
          </w:tcPr>
          <w:p w:rsidR="000D62A8" w:rsidRPr="00606B59" w:rsidRDefault="000D62A8" w:rsidP="00D21595">
            <w:pPr>
              <w:bidi w:val="0"/>
              <w:jc w:val="center"/>
              <w:rPr>
                <w:sz w:val="18"/>
                <w:szCs w:val="18"/>
                <w:lang w:bidi="ar-EG"/>
              </w:rPr>
            </w:pPr>
            <w:r w:rsidRPr="00606B59">
              <w:rPr>
                <w:sz w:val="18"/>
                <w:szCs w:val="18"/>
                <w:lang w:bidi="ar-EG"/>
              </w:rPr>
              <w:t>62.3</w:t>
            </w:r>
          </w:p>
        </w:tc>
        <w:tc>
          <w:tcPr>
            <w:tcW w:w="990" w:type="dxa"/>
            <w:shd w:val="clear" w:color="auto" w:fill="auto"/>
          </w:tcPr>
          <w:p w:rsidR="000D62A8" w:rsidRPr="00606B59" w:rsidRDefault="000D62A8" w:rsidP="00D21595">
            <w:pPr>
              <w:bidi w:val="0"/>
              <w:jc w:val="center"/>
              <w:rPr>
                <w:sz w:val="18"/>
                <w:szCs w:val="18"/>
                <w:lang w:bidi="ar-EG"/>
              </w:rPr>
            </w:pPr>
            <w:r w:rsidRPr="00606B59">
              <w:rPr>
                <w:sz w:val="18"/>
                <w:szCs w:val="18"/>
                <w:lang w:bidi="ar-EG"/>
              </w:rPr>
              <w:t>60.8</w:t>
            </w:r>
          </w:p>
        </w:tc>
        <w:tc>
          <w:tcPr>
            <w:tcW w:w="3208" w:type="dxa"/>
            <w:shd w:val="clear" w:color="auto" w:fill="auto"/>
          </w:tcPr>
          <w:p w:rsidR="000D62A8" w:rsidRPr="00606B59" w:rsidRDefault="00E75255" w:rsidP="00D21595">
            <w:pPr>
              <w:bidi w:val="0"/>
              <w:ind w:left="14" w:hanging="14"/>
              <w:contextualSpacing/>
              <w:rPr>
                <w:sz w:val="18"/>
                <w:szCs w:val="18"/>
                <w:lang w:bidi="ar-EG"/>
              </w:rPr>
            </w:pPr>
            <w:r w:rsidRPr="00606B59">
              <w:rPr>
                <w:sz w:val="18"/>
                <w:szCs w:val="18"/>
                <w:lang w:bidi="ar-EG"/>
              </w:rPr>
              <w:t>S</w:t>
            </w:r>
            <w:r w:rsidR="000D62A8" w:rsidRPr="00606B59">
              <w:rPr>
                <w:sz w:val="18"/>
                <w:szCs w:val="18"/>
                <w:lang w:bidi="ar-EG"/>
              </w:rPr>
              <w:t>oaking + spray</w:t>
            </w:r>
            <w:r w:rsidR="00302097" w:rsidRPr="00606B59">
              <w:rPr>
                <w:sz w:val="18"/>
                <w:szCs w:val="18"/>
                <w:lang w:bidi="ar-EG"/>
              </w:rPr>
              <w:t xml:space="preserve"> </w:t>
            </w:r>
          </w:p>
        </w:tc>
      </w:tr>
      <w:tr w:rsidR="000D62A8" w:rsidRPr="00606B59" w:rsidTr="0037482A">
        <w:trPr>
          <w:jc w:val="center"/>
        </w:trPr>
        <w:tc>
          <w:tcPr>
            <w:tcW w:w="1717" w:type="dxa"/>
            <w:shd w:val="clear" w:color="auto" w:fill="auto"/>
          </w:tcPr>
          <w:p w:rsidR="000D62A8" w:rsidRPr="00606B59" w:rsidRDefault="000D62A8" w:rsidP="00D21595">
            <w:pPr>
              <w:bidi w:val="0"/>
              <w:jc w:val="center"/>
              <w:rPr>
                <w:sz w:val="18"/>
                <w:szCs w:val="18"/>
                <w:lang w:bidi="ar-EG"/>
              </w:rPr>
            </w:pPr>
            <w:r w:rsidRPr="00606B59">
              <w:rPr>
                <w:sz w:val="18"/>
                <w:szCs w:val="18"/>
                <w:lang w:bidi="ar-EG"/>
              </w:rPr>
              <w:t>7.67</w:t>
            </w:r>
          </w:p>
        </w:tc>
        <w:tc>
          <w:tcPr>
            <w:tcW w:w="1266" w:type="dxa"/>
            <w:shd w:val="clear" w:color="auto" w:fill="auto"/>
          </w:tcPr>
          <w:p w:rsidR="000D62A8" w:rsidRPr="00606B59" w:rsidRDefault="000D62A8" w:rsidP="00D21595">
            <w:pPr>
              <w:bidi w:val="0"/>
              <w:jc w:val="center"/>
              <w:rPr>
                <w:sz w:val="18"/>
                <w:szCs w:val="18"/>
                <w:lang w:bidi="ar-EG"/>
              </w:rPr>
            </w:pPr>
            <w:r w:rsidRPr="00606B59">
              <w:rPr>
                <w:sz w:val="18"/>
                <w:szCs w:val="18"/>
                <w:lang w:bidi="ar-EG"/>
              </w:rPr>
              <w:t>135</w:t>
            </w:r>
          </w:p>
        </w:tc>
        <w:tc>
          <w:tcPr>
            <w:tcW w:w="1080" w:type="dxa"/>
            <w:shd w:val="clear" w:color="auto" w:fill="auto"/>
          </w:tcPr>
          <w:p w:rsidR="000D62A8" w:rsidRPr="00606B59" w:rsidRDefault="000D62A8" w:rsidP="00D21595">
            <w:pPr>
              <w:bidi w:val="0"/>
              <w:jc w:val="center"/>
              <w:rPr>
                <w:sz w:val="18"/>
                <w:szCs w:val="18"/>
                <w:lang w:bidi="ar-EG"/>
              </w:rPr>
            </w:pPr>
            <w:r w:rsidRPr="00606B59">
              <w:rPr>
                <w:sz w:val="18"/>
                <w:szCs w:val="18"/>
                <w:lang w:bidi="ar-EG"/>
              </w:rPr>
              <w:t>268</w:t>
            </w:r>
          </w:p>
        </w:tc>
        <w:tc>
          <w:tcPr>
            <w:tcW w:w="990" w:type="dxa"/>
            <w:shd w:val="clear" w:color="auto" w:fill="auto"/>
          </w:tcPr>
          <w:p w:rsidR="000D62A8" w:rsidRPr="00606B59" w:rsidRDefault="000D62A8" w:rsidP="00D21595">
            <w:pPr>
              <w:bidi w:val="0"/>
              <w:jc w:val="center"/>
              <w:rPr>
                <w:sz w:val="18"/>
                <w:szCs w:val="18"/>
                <w:lang w:bidi="ar-EG"/>
              </w:rPr>
            </w:pPr>
            <w:r w:rsidRPr="00606B59">
              <w:rPr>
                <w:sz w:val="18"/>
                <w:szCs w:val="18"/>
                <w:lang w:bidi="ar-EG"/>
              </w:rPr>
              <w:t>62.2</w:t>
            </w:r>
          </w:p>
        </w:tc>
        <w:tc>
          <w:tcPr>
            <w:tcW w:w="990" w:type="dxa"/>
            <w:shd w:val="clear" w:color="auto" w:fill="auto"/>
          </w:tcPr>
          <w:p w:rsidR="000D62A8" w:rsidRPr="00606B59" w:rsidRDefault="000D62A8" w:rsidP="00D21595">
            <w:pPr>
              <w:bidi w:val="0"/>
              <w:jc w:val="center"/>
              <w:rPr>
                <w:sz w:val="18"/>
                <w:szCs w:val="18"/>
                <w:lang w:bidi="ar-EG"/>
              </w:rPr>
            </w:pPr>
            <w:r w:rsidRPr="00606B59">
              <w:rPr>
                <w:sz w:val="18"/>
                <w:szCs w:val="18"/>
                <w:lang w:bidi="ar-EG"/>
              </w:rPr>
              <w:t>60.4</w:t>
            </w:r>
          </w:p>
        </w:tc>
        <w:tc>
          <w:tcPr>
            <w:tcW w:w="3208" w:type="dxa"/>
            <w:shd w:val="clear" w:color="auto" w:fill="auto"/>
          </w:tcPr>
          <w:p w:rsidR="000D62A8" w:rsidRPr="00606B59" w:rsidRDefault="00E75255" w:rsidP="00D21595">
            <w:pPr>
              <w:bidi w:val="0"/>
              <w:ind w:left="14" w:hanging="14"/>
              <w:contextualSpacing/>
              <w:rPr>
                <w:sz w:val="18"/>
                <w:szCs w:val="18"/>
                <w:lang w:bidi="ar-EG"/>
              </w:rPr>
            </w:pPr>
            <w:r w:rsidRPr="00606B59">
              <w:rPr>
                <w:sz w:val="18"/>
                <w:szCs w:val="18"/>
                <w:lang w:bidi="ar-EG"/>
              </w:rPr>
              <w:t>D</w:t>
            </w:r>
            <w:r w:rsidR="000D62A8" w:rsidRPr="00606B59">
              <w:rPr>
                <w:sz w:val="18"/>
                <w:szCs w:val="18"/>
                <w:lang w:bidi="ar-EG"/>
              </w:rPr>
              <w:t>ry + spray</w:t>
            </w:r>
          </w:p>
        </w:tc>
      </w:tr>
      <w:tr w:rsidR="000D62A8" w:rsidRPr="00606B59" w:rsidTr="0037482A">
        <w:trPr>
          <w:jc w:val="center"/>
        </w:trPr>
        <w:tc>
          <w:tcPr>
            <w:tcW w:w="1717" w:type="dxa"/>
            <w:shd w:val="clear" w:color="auto" w:fill="auto"/>
          </w:tcPr>
          <w:p w:rsidR="000D62A8" w:rsidRPr="00606B59" w:rsidRDefault="000D62A8" w:rsidP="00D21595">
            <w:pPr>
              <w:bidi w:val="0"/>
              <w:jc w:val="center"/>
              <w:rPr>
                <w:sz w:val="18"/>
                <w:szCs w:val="18"/>
                <w:lang w:bidi="ar-EG"/>
              </w:rPr>
            </w:pPr>
            <w:r w:rsidRPr="00606B59">
              <w:rPr>
                <w:sz w:val="18"/>
                <w:szCs w:val="18"/>
                <w:lang w:bidi="ar-EG"/>
              </w:rPr>
              <w:t>8.77</w:t>
            </w:r>
          </w:p>
        </w:tc>
        <w:tc>
          <w:tcPr>
            <w:tcW w:w="1266" w:type="dxa"/>
            <w:shd w:val="clear" w:color="auto" w:fill="auto"/>
          </w:tcPr>
          <w:p w:rsidR="000D62A8" w:rsidRPr="00606B59" w:rsidRDefault="000D62A8" w:rsidP="00D21595">
            <w:pPr>
              <w:bidi w:val="0"/>
              <w:jc w:val="center"/>
              <w:rPr>
                <w:sz w:val="18"/>
                <w:szCs w:val="18"/>
                <w:lang w:bidi="ar-EG"/>
              </w:rPr>
            </w:pPr>
            <w:r w:rsidRPr="00606B59">
              <w:rPr>
                <w:sz w:val="18"/>
                <w:szCs w:val="18"/>
                <w:lang w:bidi="ar-EG"/>
              </w:rPr>
              <w:t>145</w:t>
            </w:r>
          </w:p>
        </w:tc>
        <w:tc>
          <w:tcPr>
            <w:tcW w:w="1080" w:type="dxa"/>
            <w:shd w:val="clear" w:color="auto" w:fill="auto"/>
          </w:tcPr>
          <w:p w:rsidR="000D62A8" w:rsidRPr="00606B59" w:rsidRDefault="000D62A8" w:rsidP="00D21595">
            <w:pPr>
              <w:bidi w:val="0"/>
              <w:jc w:val="center"/>
              <w:rPr>
                <w:sz w:val="18"/>
                <w:szCs w:val="18"/>
                <w:lang w:bidi="ar-EG"/>
              </w:rPr>
            </w:pPr>
            <w:r w:rsidRPr="00606B59">
              <w:rPr>
                <w:sz w:val="18"/>
                <w:szCs w:val="18"/>
                <w:lang w:bidi="ar-EG"/>
              </w:rPr>
              <w:t>278</w:t>
            </w:r>
          </w:p>
        </w:tc>
        <w:tc>
          <w:tcPr>
            <w:tcW w:w="990" w:type="dxa"/>
            <w:shd w:val="clear" w:color="auto" w:fill="auto"/>
          </w:tcPr>
          <w:p w:rsidR="000D62A8" w:rsidRPr="00606B59" w:rsidRDefault="000D62A8" w:rsidP="00D21595">
            <w:pPr>
              <w:bidi w:val="0"/>
              <w:jc w:val="center"/>
              <w:rPr>
                <w:sz w:val="18"/>
                <w:szCs w:val="18"/>
                <w:lang w:bidi="ar-EG"/>
              </w:rPr>
            </w:pPr>
            <w:r w:rsidRPr="00606B59">
              <w:rPr>
                <w:sz w:val="18"/>
                <w:szCs w:val="18"/>
                <w:lang w:bidi="ar-EG"/>
              </w:rPr>
              <w:t>61.6</w:t>
            </w:r>
          </w:p>
        </w:tc>
        <w:tc>
          <w:tcPr>
            <w:tcW w:w="990" w:type="dxa"/>
            <w:shd w:val="clear" w:color="auto" w:fill="auto"/>
          </w:tcPr>
          <w:p w:rsidR="000D62A8" w:rsidRPr="00606B59" w:rsidRDefault="000D62A8" w:rsidP="00D21595">
            <w:pPr>
              <w:bidi w:val="0"/>
              <w:jc w:val="center"/>
              <w:rPr>
                <w:sz w:val="18"/>
                <w:szCs w:val="18"/>
                <w:lang w:bidi="ar-EG"/>
              </w:rPr>
            </w:pPr>
            <w:r w:rsidRPr="00606B59">
              <w:rPr>
                <w:sz w:val="18"/>
                <w:szCs w:val="18"/>
                <w:lang w:bidi="ar-EG"/>
              </w:rPr>
              <w:t>60.0</w:t>
            </w:r>
          </w:p>
        </w:tc>
        <w:tc>
          <w:tcPr>
            <w:tcW w:w="3208" w:type="dxa"/>
            <w:shd w:val="clear" w:color="auto" w:fill="auto"/>
            <w:noWrap/>
            <w:tcMar>
              <w:left w:w="0" w:type="dxa"/>
              <w:right w:w="0" w:type="dxa"/>
            </w:tcMar>
          </w:tcPr>
          <w:p w:rsidR="000D62A8" w:rsidRPr="00606B59" w:rsidRDefault="00302097" w:rsidP="00D21595">
            <w:pPr>
              <w:bidi w:val="0"/>
              <w:ind w:left="14" w:hanging="14"/>
              <w:contextualSpacing/>
              <w:rPr>
                <w:sz w:val="18"/>
                <w:szCs w:val="18"/>
                <w:lang w:bidi="ar-EG"/>
              </w:rPr>
            </w:pPr>
            <w:r w:rsidRPr="00606B59">
              <w:rPr>
                <w:sz w:val="18"/>
                <w:szCs w:val="18"/>
                <w:lang w:bidi="ar-EG"/>
              </w:rPr>
              <w:t xml:space="preserve"> </w:t>
            </w:r>
            <w:r w:rsidR="000D62A8" w:rsidRPr="00606B59">
              <w:rPr>
                <w:sz w:val="18"/>
                <w:szCs w:val="18"/>
                <w:lang w:bidi="ar-EG"/>
              </w:rPr>
              <w:t>Soaking + dry + spray</w:t>
            </w:r>
          </w:p>
        </w:tc>
      </w:tr>
      <w:tr w:rsidR="000D62A8" w:rsidRPr="00606B59" w:rsidTr="0037482A">
        <w:trPr>
          <w:jc w:val="center"/>
        </w:trPr>
        <w:tc>
          <w:tcPr>
            <w:tcW w:w="1717" w:type="dxa"/>
            <w:shd w:val="clear" w:color="auto" w:fill="auto"/>
          </w:tcPr>
          <w:p w:rsidR="000D62A8" w:rsidRPr="00606B59" w:rsidRDefault="000D62A8" w:rsidP="00D21595">
            <w:pPr>
              <w:bidi w:val="0"/>
              <w:jc w:val="center"/>
              <w:rPr>
                <w:sz w:val="18"/>
                <w:szCs w:val="18"/>
                <w:lang w:bidi="ar-EG"/>
              </w:rPr>
            </w:pPr>
            <w:r w:rsidRPr="00606B59">
              <w:rPr>
                <w:sz w:val="18"/>
                <w:szCs w:val="18"/>
                <w:lang w:bidi="ar-EG"/>
              </w:rPr>
              <w:t>7.11</w:t>
            </w:r>
          </w:p>
        </w:tc>
        <w:tc>
          <w:tcPr>
            <w:tcW w:w="1266" w:type="dxa"/>
            <w:shd w:val="clear" w:color="auto" w:fill="auto"/>
          </w:tcPr>
          <w:p w:rsidR="000D62A8" w:rsidRPr="00606B59" w:rsidRDefault="000D62A8" w:rsidP="00D21595">
            <w:pPr>
              <w:bidi w:val="0"/>
              <w:jc w:val="center"/>
              <w:rPr>
                <w:sz w:val="18"/>
                <w:szCs w:val="18"/>
                <w:lang w:bidi="ar-EG"/>
              </w:rPr>
            </w:pPr>
            <w:r w:rsidRPr="00606B59">
              <w:rPr>
                <w:sz w:val="18"/>
                <w:szCs w:val="18"/>
                <w:lang w:bidi="ar-EG"/>
              </w:rPr>
              <w:t>139</w:t>
            </w:r>
          </w:p>
        </w:tc>
        <w:tc>
          <w:tcPr>
            <w:tcW w:w="1080" w:type="dxa"/>
            <w:shd w:val="clear" w:color="auto" w:fill="auto"/>
          </w:tcPr>
          <w:p w:rsidR="000D62A8" w:rsidRPr="00606B59" w:rsidRDefault="000D62A8" w:rsidP="00D21595">
            <w:pPr>
              <w:bidi w:val="0"/>
              <w:jc w:val="center"/>
              <w:rPr>
                <w:sz w:val="18"/>
                <w:szCs w:val="18"/>
                <w:lang w:bidi="ar-EG"/>
              </w:rPr>
            </w:pPr>
            <w:r w:rsidRPr="00606B59">
              <w:rPr>
                <w:sz w:val="18"/>
                <w:szCs w:val="18"/>
                <w:lang w:bidi="ar-EG"/>
              </w:rPr>
              <w:t>275</w:t>
            </w:r>
          </w:p>
        </w:tc>
        <w:tc>
          <w:tcPr>
            <w:tcW w:w="990" w:type="dxa"/>
            <w:shd w:val="clear" w:color="auto" w:fill="auto"/>
          </w:tcPr>
          <w:p w:rsidR="000D62A8" w:rsidRPr="00606B59" w:rsidRDefault="000D62A8" w:rsidP="00D21595">
            <w:pPr>
              <w:bidi w:val="0"/>
              <w:jc w:val="center"/>
              <w:rPr>
                <w:sz w:val="18"/>
                <w:szCs w:val="18"/>
                <w:lang w:bidi="ar-EG"/>
              </w:rPr>
            </w:pPr>
            <w:r w:rsidRPr="00606B59">
              <w:rPr>
                <w:sz w:val="18"/>
                <w:szCs w:val="18"/>
                <w:lang w:bidi="ar-EG"/>
              </w:rPr>
              <w:t>62.6</w:t>
            </w:r>
          </w:p>
        </w:tc>
        <w:tc>
          <w:tcPr>
            <w:tcW w:w="990" w:type="dxa"/>
            <w:shd w:val="clear" w:color="auto" w:fill="auto"/>
          </w:tcPr>
          <w:p w:rsidR="000D62A8" w:rsidRPr="00606B59" w:rsidRDefault="000D62A8" w:rsidP="00D21595">
            <w:pPr>
              <w:bidi w:val="0"/>
              <w:jc w:val="center"/>
              <w:rPr>
                <w:sz w:val="18"/>
                <w:szCs w:val="18"/>
                <w:lang w:bidi="ar-EG"/>
              </w:rPr>
            </w:pPr>
            <w:r w:rsidRPr="00606B59">
              <w:rPr>
                <w:sz w:val="18"/>
                <w:szCs w:val="18"/>
                <w:lang w:bidi="ar-EG"/>
              </w:rPr>
              <w:t>61.0</w:t>
            </w:r>
          </w:p>
        </w:tc>
        <w:tc>
          <w:tcPr>
            <w:tcW w:w="3208" w:type="dxa"/>
            <w:shd w:val="clear" w:color="auto" w:fill="auto"/>
          </w:tcPr>
          <w:p w:rsidR="000D62A8" w:rsidRPr="00606B59" w:rsidRDefault="00E75255" w:rsidP="00D21595">
            <w:pPr>
              <w:bidi w:val="0"/>
              <w:ind w:left="14" w:hanging="14"/>
              <w:contextualSpacing/>
              <w:rPr>
                <w:sz w:val="18"/>
                <w:szCs w:val="18"/>
                <w:lang w:bidi="ar-EG"/>
              </w:rPr>
            </w:pPr>
            <w:r w:rsidRPr="00606B59">
              <w:rPr>
                <w:sz w:val="18"/>
                <w:szCs w:val="18"/>
                <w:lang w:bidi="ar-EG"/>
              </w:rPr>
              <w:t>C</w:t>
            </w:r>
            <w:r w:rsidR="000D62A8" w:rsidRPr="00606B59">
              <w:rPr>
                <w:sz w:val="18"/>
                <w:szCs w:val="18"/>
                <w:lang w:bidi="ar-EG"/>
              </w:rPr>
              <w:t>ontrol</w:t>
            </w:r>
          </w:p>
        </w:tc>
      </w:tr>
      <w:tr w:rsidR="000D62A8" w:rsidRPr="00606B59" w:rsidTr="0037482A">
        <w:trPr>
          <w:jc w:val="center"/>
        </w:trPr>
        <w:tc>
          <w:tcPr>
            <w:tcW w:w="1717" w:type="dxa"/>
            <w:shd w:val="clear" w:color="auto" w:fill="auto"/>
          </w:tcPr>
          <w:p w:rsidR="000D62A8" w:rsidRPr="00606B59" w:rsidRDefault="000D62A8" w:rsidP="00D21595">
            <w:pPr>
              <w:bidi w:val="0"/>
              <w:jc w:val="center"/>
              <w:rPr>
                <w:sz w:val="18"/>
                <w:szCs w:val="18"/>
                <w:lang w:bidi="ar-EG"/>
              </w:rPr>
            </w:pPr>
            <w:r w:rsidRPr="00606B59">
              <w:rPr>
                <w:sz w:val="18"/>
                <w:szCs w:val="18"/>
                <w:lang w:bidi="ar-EG"/>
              </w:rPr>
              <w:t>1.13</w:t>
            </w:r>
          </w:p>
        </w:tc>
        <w:tc>
          <w:tcPr>
            <w:tcW w:w="1266" w:type="dxa"/>
            <w:shd w:val="clear" w:color="auto" w:fill="auto"/>
          </w:tcPr>
          <w:p w:rsidR="000D62A8" w:rsidRPr="00606B59" w:rsidRDefault="000D62A8" w:rsidP="00D21595">
            <w:pPr>
              <w:bidi w:val="0"/>
              <w:jc w:val="center"/>
              <w:rPr>
                <w:sz w:val="18"/>
                <w:szCs w:val="18"/>
                <w:lang w:bidi="ar-EG"/>
              </w:rPr>
            </w:pPr>
            <w:r w:rsidRPr="00606B59">
              <w:rPr>
                <w:sz w:val="18"/>
                <w:szCs w:val="18"/>
                <w:lang w:bidi="ar-EG"/>
              </w:rPr>
              <w:t>5</w:t>
            </w:r>
            <w:r w:rsidR="000562B5" w:rsidRPr="00606B59">
              <w:rPr>
                <w:sz w:val="18"/>
                <w:szCs w:val="18"/>
                <w:lang w:bidi="ar-EG"/>
              </w:rPr>
              <w:t>.00</w:t>
            </w:r>
          </w:p>
        </w:tc>
        <w:tc>
          <w:tcPr>
            <w:tcW w:w="1080" w:type="dxa"/>
            <w:shd w:val="clear" w:color="auto" w:fill="auto"/>
          </w:tcPr>
          <w:p w:rsidR="000D62A8" w:rsidRPr="00606B59" w:rsidRDefault="000D62A8" w:rsidP="00D21595">
            <w:pPr>
              <w:bidi w:val="0"/>
              <w:jc w:val="center"/>
              <w:rPr>
                <w:sz w:val="18"/>
                <w:szCs w:val="18"/>
                <w:lang w:bidi="ar-EG"/>
              </w:rPr>
            </w:pPr>
            <w:r w:rsidRPr="00606B59">
              <w:rPr>
                <w:sz w:val="18"/>
                <w:szCs w:val="18"/>
                <w:lang w:bidi="ar-EG"/>
              </w:rPr>
              <w:t>4</w:t>
            </w:r>
            <w:r w:rsidR="000562B5" w:rsidRPr="00606B59">
              <w:rPr>
                <w:sz w:val="18"/>
                <w:szCs w:val="18"/>
                <w:lang w:bidi="ar-EG"/>
              </w:rPr>
              <w:t>.00</w:t>
            </w:r>
          </w:p>
        </w:tc>
        <w:tc>
          <w:tcPr>
            <w:tcW w:w="990" w:type="dxa"/>
            <w:shd w:val="clear" w:color="auto" w:fill="auto"/>
          </w:tcPr>
          <w:p w:rsidR="000D62A8" w:rsidRPr="00606B59" w:rsidRDefault="0007760D" w:rsidP="00D21595">
            <w:pPr>
              <w:bidi w:val="0"/>
              <w:jc w:val="center"/>
              <w:rPr>
                <w:sz w:val="18"/>
                <w:szCs w:val="18"/>
                <w:lang w:bidi="ar-EG"/>
              </w:rPr>
            </w:pPr>
            <w:r w:rsidRPr="00606B59">
              <w:rPr>
                <w:sz w:val="18"/>
                <w:szCs w:val="18"/>
                <w:lang w:bidi="ar-EG"/>
              </w:rPr>
              <w:t>NS</w:t>
            </w:r>
          </w:p>
        </w:tc>
        <w:tc>
          <w:tcPr>
            <w:tcW w:w="990" w:type="dxa"/>
            <w:shd w:val="clear" w:color="auto" w:fill="auto"/>
          </w:tcPr>
          <w:p w:rsidR="000D62A8" w:rsidRPr="00606B59" w:rsidRDefault="0007760D" w:rsidP="00D21595">
            <w:pPr>
              <w:bidi w:val="0"/>
              <w:jc w:val="center"/>
              <w:rPr>
                <w:sz w:val="18"/>
                <w:szCs w:val="18"/>
                <w:lang w:bidi="ar-EG"/>
              </w:rPr>
            </w:pPr>
            <w:r w:rsidRPr="00606B59">
              <w:rPr>
                <w:sz w:val="18"/>
                <w:szCs w:val="18"/>
                <w:lang w:bidi="ar-EG"/>
              </w:rPr>
              <w:t>NS</w:t>
            </w:r>
          </w:p>
        </w:tc>
        <w:tc>
          <w:tcPr>
            <w:tcW w:w="3208" w:type="dxa"/>
          </w:tcPr>
          <w:p w:rsidR="000D62A8" w:rsidRPr="00606B59" w:rsidRDefault="000D62A8" w:rsidP="00E9458F">
            <w:pPr>
              <w:bidi w:val="0"/>
              <w:rPr>
                <w:sz w:val="18"/>
                <w:szCs w:val="18"/>
                <w:lang w:bidi="ar-EG"/>
              </w:rPr>
            </w:pPr>
            <w:r w:rsidRPr="00606B59">
              <w:rPr>
                <w:sz w:val="18"/>
                <w:szCs w:val="18"/>
                <w:lang w:bidi="ar-EG"/>
              </w:rPr>
              <w:t>LSD</w:t>
            </w:r>
            <w:r w:rsidRPr="00606B59">
              <w:rPr>
                <w:sz w:val="18"/>
                <w:szCs w:val="18"/>
                <w:vertAlign w:val="subscript"/>
                <w:lang w:bidi="ar-EG"/>
              </w:rPr>
              <w:t>0.05</w:t>
            </w:r>
          </w:p>
        </w:tc>
      </w:tr>
      <w:tr w:rsidR="000D62A8" w:rsidRPr="00606B59" w:rsidTr="0037482A">
        <w:trPr>
          <w:jc w:val="center"/>
        </w:trPr>
        <w:tc>
          <w:tcPr>
            <w:tcW w:w="9251" w:type="dxa"/>
            <w:gridSpan w:val="6"/>
            <w:shd w:val="clear" w:color="auto" w:fill="auto"/>
          </w:tcPr>
          <w:p w:rsidR="000D62A8" w:rsidRPr="00606B59" w:rsidRDefault="000D62A8" w:rsidP="00D21595">
            <w:pPr>
              <w:bidi w:val="0"/>
              <w:ind w:left="14" w:hanging="14"/>
              <w:contextualSpacing/>
              <w:jc w:val="center"/>
              <w:rPr>
                <w:sz w:val="18"/>
                <w:szCs w:val="18"/>
                <w:lang w:bidi="ar-EG"/>
              </w:rPr>
            </w:pPr>
            <w:r w:rsidRPr="00606B59">
              <w:rPr>
                <w:sz w:val="18"/>
                <w:szCs w:val="18"/>
                <w:lang w:bidi="ar-EG"/>
              </w:rPr>
              <w:t>-------------------------------------- 201</w:t>
            </w:r>
            <w:r w:rsidR="00D26857" w:rsidRPr="00606B59">
              <w:rPr>
                <w:sz w:val="18"/>
                <w:szCs w:val="18"/>
                <w:lang w:bidi="ar-EG"/>
              </w:rPr>
              <w:t>2</w:t>
            </w:r>
            <w:r w:rsidRPr="00606B59">
              <w:rPr>
                <w:sz w:val="18"/>
                <w:szCs w:val="18"/>
                <w:lang w:bidi="ar-EG"/>
              </w:rPr>
              <w:t xml:space="preserve"> --------------------------------------</w:t>
            </w:r>
          </w:p>
        </w:tc>
      </w:tr>
      <w:tr w:rsidR="00E75255" w:rsidRPr="00606B59" w:rsidTr="0037482A">
        <w:trPr>
          <w:jc w:val="center"/>
        </w:trPr>
        <w:tc>
          <w:tcPr>
            <w:tcW w:w="1717"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8.19</w:t>
            </w:r>
          </w:p>
        </w:tc>
        <w:tc>
          <w:tcPr>
            <w:tcW w:w="1266"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144</w:t>
            </w:r>
          </w:p>
        </w:tc>
        <w:tc>
          <w:tcPr>
            <w:tcW w:w="1080"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276</w:t>
            </w:r>
          </w:p>
        </w:tc>
        <w:tc>
          <w:tcPr>
            <w:tcW w:w="990"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66.2</w:t>
            </w:r>
          </w:p>
        </w:tc>
        <w:tc>
          <w:tcPr>
            <w:tcW w:w="990"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64.4</w:t>
            </w:r>
          </w:p>
        </w:tc>
        <w:tc>
          <w:tcPr>
            <w:tcW w:w="3208" w:type="dxa"/>
          </w:tcPr>
          <w:p w:rsidR="00E75255" w:rsidRPr="00606B59" w:rsidRDefault="00E75255" w:rsidP="00D21595">
            <w:pPr>
              <w:bidi w:val="0"/>
              <w:ind w:left="14" w:hanging="14"/>
              <w:contextualSpacing/>
              <w:rPr>
                <w:sz w:val="18"/>
                <w:szCs w:val="18"/>
                <w:lang w:bidi="ar-EG"/>
              </w:rPr>
            </w:pPr>
            <w:r w:rsidRPr="00606B59">
              <w:rPr>
                <w:sz w:val="18"/>
                <w:szCs w:val="18"/>
                <w:lang w:bidi="ar-EG"/>
              </w:rPr>
              <w:t>Soaking + spray</w:t>
            </w:r>
            <w:r w:rsidR="00302097" w:rsidRPr="00606B59">
              <w:rPr>
                <w:sz w:val="18"/>
                <w:szCs w:val="18"/>
                <w:lang w:bidi="ar-EG"/>
              </w:rPr>
              <w:t xml:space="preserve"> </w:t>
            </w:r>
          </w:p>
        </w:tc>
      </w:tr>
      <w:tr w:rsidR="00E75255" w:rsidRPr="00606B59" w:rsidTr="0037482A">
        <w:trPr>
          <w:jc w:val="center"/>
        </w:trPr>
        <w:tc>
          <w:tcPr>
            <w:tcW w:w="1717"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8.04</w:t>
            </w:r>
          </w:p>
        </w:tc>
        <w:tc>
          <w:tcPr>
            <w:tcW w:w="1266"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150</w:t>
            </w:r>
          </w:p>
        </w:tc>
        <w:tc>
          <w:tcPr>
            <w:tcW w:w="1080"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282</w:t>
            </w:r>
          </w:p>
        </w:tc>
        <w:tc>
          <w:tcPr>
            <w:tcW w:w="990"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65.1</w:t>
            </w:r>
          </w:p>
        </w:tc>
        <w:tc>
          <w:tcPr>
            <w:tcW w:w="990"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63.3</w:t>
            </w:r>
          </w:p>
        </w:tc>
        <w:tc>
          <w:tcPr>
            <w:tcW w:w="3208" w:type="dxa"/>
          </w:tcPr>
          <w:p w:rsidR="00E75255" w:rsidRPr="00606B59" w:rsidRDefault="00E75255" w:rsidP="00D21595">
            <w:pPr>
              <w:bidi w:val="0"/>
              <w:ind w:left="14" w:hanging="14"/>
              <w:contextualSpacing/>
              <w:rPr>
                <w:sz w:val="18"/>
                <w:szCs w:val="18"/>
                <w:lang w:bidi="ar-EG"/>
              </w:rPr>
            </w:pPr>
            <w:r w:rsidRPr="00606B59">
              <w:rPr>
                <w:sz w:val="18"/>
                <w:szCs w:val="18"/>
                <w:lang w:bidi="ar-EG"/>
              </w:rPr>
              <w:t>Dry + spray</w:t>
            </w:r>
          </w:p>
        </w:tc>
      </w:tr>
      <w:tr w:rsidR="00E75255" w:rsidRPr="00606B59" w:rsidTr="0037482A">
        <w:trPr>
          <w:jc w:val="center"/>
        </w:trPr>
        <w:tc>
          <w:tcPr>
            <w:tcW w:w="1717"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9.09</w:t>
            </w:r>
          </w:p>
        </w:tc>
        <w:tc>
          <w:tcPr>
            <w:tcW w:w="1266"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153</w:t>
            </w:r>
          </w:p>
        </w:tc>
        <w:tc>
          <w:tcPr>
            <w:tcW w:w="1080"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285</w:t>
            </w:r>
          </w:p>
        </w:tc>
        <w:tc>
          <w:tcPr>
            <w:tcW w:w="990"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65.8</w:t>
            </w:r>
          </w:p>
        </w:tc>
        <w:tc>
          <w:tcPr>
            <w:tcW w:w="990"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64.1</w:t>
            </w:r>
          </w:p>
        </w:tc>
        <w:tc>
          <w:tcPr>
            <w:tcW w:w="3208" w:type="dxa"/>
          </w:tcPr>
          <w:p w:rsidR="00E75255" w:rsidRPr="00606B59" w:rsidRDefault="00E75255" w:rsidP="00D21595">
            <w:pPr>
              <w:bidi w:val="0"/>
              <w:ind w:left="14" w:hanging="14"/>
              <w:contextualSpacing/>
              <w:rPr>
                <w:sz w:val="18"/>
                <w:szCs w:val="18"/>
                <w:lang w:bidi="ar-EG"/>
              </w:rPr>
            </w:pPr>
            <w:r w:rsidRPr="00606B59">
              <w:rPr>
                <w:sz w:val="18"/>
                <w:szCs w:val="18"/>
                <w:lang w:bidi="ar-EG"/>
              </w:rPr>
              <w:t>Soaking + dry + spray</w:t>
            </w:r>
          </w:p>
        </w:tc>
      </w:tr>
      <w:tr w:rsidR="00E75255" w:rsidRPr="00606B59" w:rsidTr="0037482A">
        <w:trPr>
          <w:jc w:val="center"/>
        </w:trPr>
        <w:tc>
          <w:tcPr>
            <w:tcW w:w="1717"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7.80</w:t>
            </w:r>
          </w:p>
        </w:tc>
        <w:tc>
          <w:tcPr>
            <w:tcW w:w="1266"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153</w:t>
            </w:r>
          </w:p>
        </w:tc>
        <w:tc>
          <w:tcPr>
            <w:tcW w:w="1080"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280</w:t>
            </w:r>
          </w:p>
        </w:tc>
        <w:tc>
          <w:tcPr>
            <w:tcW w:w="990"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65.6</w:t>
            </w:r>
          </w:p>
        </w:tc>
        <w:tc>
          <w:tcPr>
            <w:tcW w:w="990"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63.7</w:t>
            </w:r>
          </w:p>
        </w:tc>
        <w:tc>
          <w:tcPr>
            <w:tcW w:w="3208" w:type="dxa"/>
          </w:tcPr>
          <w:p w:rsidR="00E75255" w:rsidRPr="00606B59" w:rsidRDefault="00E75255" w:rsidP="00D21595">
            <w:pPr>
              <w:bidi w:val="0"/>
              <w:ind w:left="14" w:hanging="14"/>
              <w:contextualSpacing/>
              <w:rPr>
                <w:sz w:val="18"/>
                <w:szCs w:val="18"/>
                <w:lang w:bidi="ar-EG"/>
              </w:rPr>
            </w:pPr>
            <w:r w:rsidRPr="00606B59">
              <w:rPr>
                <w:sz w:val="18"/>
                <w:szCs w:val="18"/>
                <w:lang w:bidi="ar-EG"/>
              </w:rPr>
              <w:t>Control</w:t>
            </w:r>
          </w:p>
        </w:tc>
      </w:tr>
      <w:tr w:rsidR="00C9379F" w:rsidRPr="00606B59" w:rsidTr="0037482A">
        <w:trPr>
          <w:jc w:val="center"/>
        </w:trPr>
        <w:tc>
          <w:tcPr>
            <w:tcW w:w="1717" w:type="dxa"/>
          </w:tcPr>
          <w:p w:rsidR="00C9379F" w:rsidRPr="00606B59" w:rsidRDefault="00C9379F" w:rsidP="00D21595">
            <w:pPr>
              <w:bidi w:val="0"/>
              <w:jc w:val="center"/>
              <w:rPr>
                <w:sz w:val="18"/>
                <w:szCs w:val="18"/>
                <w:lang w:bidi="ar-EG"/>
              </w:rPr>
            </w:pPr>
            <w:r w:rsidRPr="00606B59">
              <w:rPr>
                <w:sz w:val="18"/>
                <w:szCs w:val="18"/>
                <w:lang w:bidi="ar-EG"/>
              </w:rPr>
              <w:t>1.08</w:t>
            </w:r>
          </w:p>
        </w:tc>
        <w:tc>
          <w:tcPr>
            <w:tcW w:w="1266" w:type="dxa"/>
          </w:tcPr>
          <w:p w:rsidR="00C9379F" w:rsidRPr="00606B59" w:rsidRDefault="00C9379F" w:rsidP="00D21595">
            <w:pPr>
              <w:bidi w:val="0"/>
              <w:jc w:val="center"/>
              <w:rPr>
                <w:sz w:val="18"/>
                <w:szCs w:val="18"/>
                <w:lang w:bidi="ar-EG"/>
              </w:rPr>
            </w:pPr>
            <w:r w:rsidRPr="00606B59">
              <w:rPr>
                <w:sz w:val="18"/>
                <w:szCs w:val="18"/>
                <w:lang w:bidi="ar-EG"/>
              </w:rPr>
              <w:t>6</w:t>
            </w:r>
            <w:r w:rsidR="000562B5" w:rsidRPr="00606B59">
              <w:rPr>
                <w:sz w:val="18"/>
                <w:szCs w:val="18"/>
                <w:lang w:bidi="ar-EG"/>
              </w:rPr>
              <w:t>.00</w:t>
            </w:r>
          </w:p>
        </w:tc>
        <w:tc>
          <w:tcPr>
            <w:tcW w:w="1080" w:type="dxa"/>
          </w:tcPr>
          <w:p w:rsidR="00C9379F" w:rsidRPr="00606B59" w:rsidRDefault="00C9379F" w:rsidP="00D21595">
            <w:pPr>
              <w:bidi w:val="0"/>
              <w:jc w:val="center"/>
              <w:rPr>
                <w:sz w:val="18"/>
                <w:szCs w:val="18"/>
                <w:lang w:bidi="ar-EG"/>
              </w:rPr>
            </w:pPr>
            <w:r w:rsidRPr="00606B59">
              <w:rPr>
                <w:sz w:val="18"/>
                <w:szCs w:val="18"/>
                <w:lang w:bidi="ar-EG"/>
              </w:rPr>
              <w:t>6</w:t>
            </w:r>
            <w:r w:rsidR="000562B5" w:rsidRPr="00606B59">
              <w:rPr>
                <w:sz w:val="18"/>
                <w:szCs w:val="18"/>
                <w:lang w:bidi="ar-EG"/>
              </w:rPr>
              <w:t>.00</w:t>
            </w:r>
          </w:p>
        </w:tc>
        <w:tc>
          <w:tcPr>
            <w:tcW w:w="990" w:type="dxa"/>
          </w:tcPr>
          <w:p w:rsidR="00C9379F" w:rsidRPr="00606B59" w:rsidRDefault="00C9379F" w:rsidP="00D21595">
            <w:pPr>
              <w:bidi w:val="0"/>
              <w:jc w:val="center"/>
              <w:rPr>
                <w:sz w:val="18"/>
                <w:szCs w:val="18"/>
                <w:lang w:bidi="ar-EG"/>
              </w:rPr>
            </w:pPr>
            <w:r w:rsidRPr="00606B59">
              <w:rPr>
                <w:sz w:val="18"/>
                <w:szCs w:val="18"/>
                <w:lang w:bidi="ar-EG"/>
              </w:rPr>
              <w:t>0.6</w:t>
            </w:r>
            <w:r w:rsidR="000562B5" w:rsidRPr="00606B59">
              <w:rPr>
                <w:sz w:val="18"/>
                <w:szCs w:val="18"/>
                <w:lang w:bidi="ar-EG"/>
              </w:rPr>
              <w:t>0</w:t>
            </w:r>
          </w:p>
        </w:tc>
        <w:tc>
          <w:tcPr>
            <w:tcW w:w="990" w:type="dxa"/>
          </w:tcPr>
          <w:p w:rsidR="00C9379F" w:rsidRPr="00606B59" w:rsidRDefault="00C9379F" w:rsidP="00D21595">
            <w:pPr>
              <w:bidi w:val="0"/>
              <w:jc w:val="center"/>
              <w:rPr>
                <w:sz w:val="18"/>
                <w:szCs w:val="18"/>
                <w:lang w:bidi="ar-EG"/>
              </w:rPr>
            </w:pPr>
            <w:r w:rsidRPr="00606B59">
              <w:rPr>
                <w:sz w:val="18"/>
                <w:szCs w:val="18"/>
                <w:lang w:bidi="ar-EG"/>
              </w:rPr>
              <w:t>0.7</w:t>
            </w:r>
            <w:r w:rsidR="000562B5" w:rsidRPr="00606B59">
              <w:rPr>
                <w:sz w:val="18"/>
                <w:szCs w:val="18"/>
                <w:lang w:bidi="ar-EG"/>
              </w:rPr>
              <w:t>0</w:t>
            </w:r>
          </w:p>
        </w:tc>
        <w:tc>
          <w:tcPr>
            <w:tcW w:w="3208" w:type="dxa"/>
          </w:tcPr>
          <w:p w:rsidR="00C9379F" w:rsidRPr="00606B59" w:rsidRDefault="00C9379F" w:rsidP="00E9458F">
            <w:pPr>
              <w:bidi w:val="0"/>
              <w:rPr>
                <w:sz w:val="18"/>
                <w:szCs w:val="18"/>
                <w:lang w:bidi="ar-EG"/>
              </w:rPr>
            </w:pPr>
            <w:r w:rsidRPr="00606B59">
              <w:rPr>
                <w:sz w:val="18"/>
                <w:szCs w:val="18"/>
                <w:lang w:bidi="ar-EG"/>
              </w:rPr>
              <w:t>LSD</w:t>
            </w:r>
            <w:r w:rsidRPr="00606B59">
              <w:rPr>
                <w:sz w:val="18"/>
                <w:szCs w:val="18"/>
                <w:vertAlign w:val="subscript"/>
                <w:lang w:bidi="ar-EG"/>
              </w:rPr>
              <w:t>0.05</w:t>
            </w:r>
          </w:p>
        </w:tc>
      </w:tr>
    </w:tbl>
    <w:p w:rsidR="0084773B" w:rsidRPr="00606B59" w:rsidRDefault="0007760D" w:rsidP="00D21595">
      <w:pPr>
        <w:tabs>
          <w:tab w:val="left" w:pos="8280"/>
        </w:tabs>
        <w:bidi w:val="0"/>
        <w:ind w:left="284"/>
        <w:rPr>
          <w:sz w:val="20"/>
          <w:szCs w:val="18"/>
          <w:lang w:bidi="ar-EG"/>
        </w:rPr>
      </w:pPr>
      <w:r w:rsidRPr="00606B59">
        <w:rPr>
          <w:sz w:val="20"/>
          <w:szCs w:val="18"/>
          <w:lang w:bidi="ar-EG"/>
        </w:rPr>
        <w:t>NS= not significant at 0.05 level.</w:t>
      </w:r>
    </w:p>
    <w:p w:rsidR="003C69D9" w:rsidRPr="00606B59" w:rsidRDefault="003C69D9" w:rsidP="00D21595">
      <w:pPr>
        <w:tabs>
          <w:tab w:val="left" w:pos="8280"/>
        </w:tabs>
        <w:bidi w:val="0"/>
        <w:ind w:left="1276" w:hanging="1089"/>
        <w:jc w:val="both"/>
        <w:rPr>
          <w:rFonts w:eastAsia="Times New Roman"/>
          <w:b/>
          <w:bCs/>
          <w:sz w:val="20"/>
          <w:szCs w:val="19"/>
          <w:lang w:eastAsia="zh-CN" w:bidi="ar-EG"/>
        </w:rPr>
      </w:pPr>
    </w:p>
    <w:p w:rsidR="0037482A" w:rsidRPr="00606B59" w:rsidRDefault="0037482A" w:rsidP="00815379">
      <w:pPr>
        <w:bidi w:val="0"/>
        <w:rPr>
          <w:b/>
          <w:bCs/>
          <w:sz w:val="20"/>
          <w:szCs w:val="20"/>
          <w:lang w:bidi="ar-EG"/>
        </w:rPr>
        <w:sectPr w:rsidR="0037482A" w:rsidRPr="00606B59" w:rsidSect="00302097">
          <w:type w:val="continuous"/>
          <w:pgSz w:w="12240" w:h="15840" w:code="1"/>
          <w:pgMar w:top="1440" w:right="1440" w:bottom="1440" w:left="1440" w:header="720" w:footer="720" w:gutter="0"/>
          <w:cols w:space="720"/>
          <w:bidi/>
          <w:docGrid w:linePitch="360"/>
        </w:sectPr>
      </w:pPr>
    </w:p>
    <w:p w:rsidR="00815379" w:rsidRPr="00606B59" w:rsidRDefault="00815379" w:rsidP="00815379">
      <w:pPr>
        <w:bidi w:val="0"/>
        <w:rPr>
          <w:b/>
          <w:bCs/>
          <w:sz w:val="20"/>
          <w:szCs w:val="20"/>
          <w:lang w:bidi="ar-EG"/>
        </w:rPr>
      </w:pPr>
      <w:r w:rsidRPr="00606B59">
        <w:rPr>
          <w:b/>
          <w:bCs/>
          <w:sz w:val="20"/>
          <w:szCs w:val="20"/>
          <w:lang w:bidi="ar-EG"/>
        </w:rPr>
        <w:lastRenderedPageBreak/>
        <w:t>B) Nitrogen effect:</w:t>
      </w:r>
    </w:p>
    <w:p w:rsidR="00815379" w:rsidRPr="00606B59" w:rsidRDefault="00815379" w:rsidP="009606AD">
      <w:pPr>
        <w:bidi w:val="0"/>
        <w:ind w:firstLine="425"/>
        <w:jc w:val="both"/>
        <w:rPr>
          <w:sz w:val="20"/>
          <w:szCs w:val="20"/>
          <w:lang w:bidi="ar-EG"/>
        </w:rPr>
      </w:pPr>
      <w:r w:rsidRPr="00606B59">
        <w:rPr>
          <w:sz w:val="20"/>
          <w:szCs w:val="20"/>
          <w:lang w:bidi="ar-EG"/>
        </w:rPr>
        <w:t>Effect of nitrogen fertilization on maize growth, grain yield, and yield components was significant in both years, except for ear diameter in 2011 season (Tables 4 and 5)</w:t>
      </w:r>
      <w:r w:rsidR="00302097" w:rsidRPr="00606B59">
        <w:rPr>
          <w:sz w:val="20"/>
          <w:szCs w:val="20"/>
          <w:lang w:bidi="ar-EG"/>
        </w:rPr>
        <w:t>.</w:t>
      </w:r>
      <w:r w:rsidRPr="00606B59">
        <w:rPr>
          <w:sz w:val="20"/>
          <w:szCs w:val="20"/>
          <w:lang w:bidi="ar-EG"/>
        </w:rPr>
        <w:t>Nitrogen fertilizer significantly affected DTT and DTS in both years</w:t>
      </w:r>
      <w:r w:rsidR="00302097" w:rsidRPr="00606B59">
        <w:rPr>
          <w:sz w:val="20"/>
          <w:szCs w:val="20"/>
          <w:lang w:bidi="ar-EG"/>
        </w:rPr>
        <w:t>.</w:t>
      </w:r>
      <w:r w:rsidR="00511259" w:rsidRPr="00606B59">
        <w:rPr>
          <w:sz w:val="20"/>
          <w:szCs w:val="20"/>
          <w:lang w:bidi="ar-EG"/>
        </w:rPr>
        <w:t xml:space="preserve"> </w:t>
      </w:r>
      <w:r w:rsidRPr="00606B59">
        <w:rPr>
          <w:sz w:val="20"/>
          <w:szCs w:val="20"/>
          <w:lang w:bidi="ar-EG"/>
        </w:rPr>
        <w:t>Increasing Nitrogen rates up to full N dose ha</w:t>
      </w:r>
      <w:r w:rsidRPr="00606B59">
        <w:rPr>
          <w:sz w:val="20"/>
          <w:szCs w:val="20"/>
          <w:vertAlign w:val="superscript"/>
          <w:lang w:bidi="ar-EG"/>
        </w:rPr>
        <w:t>-1</w:t>
      </w:r>
      <w:r w:rsidRPr="00606B59">
        <w:rPr>
          <w:sz w:val="20"/>
          <w:szCs w:val="20"/>
          <w:lang w:bidi="ar-EG"/>
        </w:rPr>
        <w:t xml:space="preserve"> hastened the </w:t>
      </w:r>
      <w:r w:rsidRPr="00606B59">
        <w:rPr>
          <w:sz w:val="20"/>
          <w:szCs w:val="20"/>
          <w:lang w:bidi="ar-EG"/>
        </w:rPr>
        <w:lastRenderedPageBreak/>
        <w:t>time of tasseling and silking in 2011 and 2012 seasons</w:t>
      </w:r>
      <w:r w:rsidR="00302097" w:rsidRPr="00606B59">
        <w:rPr>
          <w:sz w:val="20"/>
          <w:szCs w:val="20"/>
          <w:lang w:bidi="ar-EG"/>
        </w:rPr>
        <w:t>.</w:t>
      </w:r>
      <w:r w:rsidR="00511259" w:rsidRPr="00606B59">
        <w:rPr>
          <w:sz w:val="20"/>
          <w:szCs w:val="20"/>
          <w:lang w:bidi="ar-EG"/>
        </w:rPr>
        <w:t xml:space="preserve"> </w:t>
      </w:r>
      <w:r w:rsidRPr="00606B59">
        <w:rPr>
          <w:sz w:val="20"/>
          <w:szCs w:val="20"/>
          <w:lang w:bidi="ar-EG"/>
        </w:rPr>
        <w:t xml:space="preserve">However, in the first season, there was no significant differences between </w:t>
      </w:r>
      <w:r w:rsidRPr="00606B59">
        <w:rPr>
          <w:sz w:val="20"/>
          <w:szCs w:val="20"/>
          <w:vertAlign w:val="superscript"/>
          <w:lang w:bidi="ar-EG"/>
        </w:rPr>
        <w:t>1</w:t>
      </w:r>
      <w:r w:rsidRPr="00606B59">
        <w:rPr>
          <w:sz w:val="20"/>
          <w:szCs w:val="20"/>
          <w:lang w:bidi="ar-EG"/>
        </w:rPr>
        <w:t>/</w:t>
      </w:r>
      <w:r w:rsidRPr="00606B59">
        <w:rPr>
          <w:sz w:val="20"/>
          <w:szCs w:val="20"/>
          <w:vertAlign w:val="subscript"/>
          <w:lang w:bidi="ar-EG"/>
        </w:rPr>
        <w:t>3</w:t>
      </w:r>
      <w:r w:rsidRPr="00606B59">
        <w:rPr>
          <w:sz w:val="20"/>
          <w:szCs w:val="20"/>
          <w:lang w:bidi="ar-EG"/>
        </w:rPr>
        <w:t xml:space="preserve"> and </w:t>
      </w:r>
      <w:r w:rsidRPr="00606B59">
        <w:rPr>
          <w:sz w:val="20"/>
          <w:szCs w:val="20"/>
          <w:vertAlign w:val="superscript"/>
          <w:lang w:bidi="ar-EG"/>
        </w:rPr>
        <w:t>2</w:t>
      </w:r>
      <w:r w:rsidRPr="00606B59">
        <w:rPr>
          <w:sz w:val="20"/>
          <w:szCs w:val="20"/>
          <w:lang w:bidi="ar-EG"/>
        </w:rPr>
        <w:t>/</w:t>
      </w:r>
      <w:r w:rsidRPr="00606B59">
        <w:rPr>
          <w:sz w:val="20"/>
          <w:szCs w:val="20"/>
          <w:vertAlign w:val="subscript"/>
          <w:lang w:bidi="ar-EG"/>
        </w:rPr>
        <w:t>3</w:t>
      </w:r>
      <w:r w:rsidRPr="00606B59">
        <w:rPr>
          <w:sz w:val="20"/>
          <w:szCs w:val="20"/>
          <w:lang w:bidi="ar-EG"/>
        </w:rPr>
        <w:t xml:space="preserve"> N ha</w:t>
      </w:r>
      <w:r w:rsidRPr="00606B59">
        <w:rPr>
          <w:sz w:val="20"/>
          <w:szCs w:val="20"/>
          <w:vertAlign w:val="superscript"/>
          <w:lang w:bidi="ar-EG"/>
        </w:rPr>
        <w:t>-1</w:t>
      </w:r>
      <w:r w:rsidRPr="00606B59">
        <w:rPr>
          <w:sz w:val="20"/>
          <w:szCs w:val="20"/>
          <w:lang w:bidi="ar-EG"/>
        </w:rPr>
        <w:t xml:space="preserve"> for DTT and between </w:t>
      </w:r>
      <w:r w:rsidRPr="00606B59">
        <w:rPr>
          <w:sz w:val="20"/>
          <w:szCs w:val="20"/>
          <w:vertAlign w:val="superscript"/>
          <w:lang w:bidi="ar-EG"/>
        </w:rPr>
        <w:t>2</w:t>
      </w:r>
      <w:r w:rsidRPr="00606B59">
        <w:rPr>
          <w:sz w:val="20"/>
          <w:szCs w:val="20"/>
          <w:lang w:bidi="ar-EG"/>
        </w:rPr>
        <w:t>/</w:t>
      </w:r>
      <w:r w:rsidRPr="00606B59">
        <w:rPr>
          <w:sz w:val="20"/>
          <w:szCs w:val="20"/>
          <w:vertAlign w:val="subscript"/>
          <w:lang w:bidi="ar-EG"/>
        </w:rPr>
        <w:t>3</w:t>
      </w:r>
      <w:r w:rsidRPr="00606B59">
        <w:rPr>
          <w:sz w:val="20"/>
          <w:szCs w:val="20"/>
          <w:lang w:bidi="ar-EG"/>
        </w:rPr>
        <w:t xml:space="preserve"> N and full N ha</w:t>
      </w:r>
      <w:r w:rsidRPr="00606B59">
        <w:rPr>
          <w:sz w:val="20"/>
          <w:szCs w:val="20"/>
          <w:vertAlign w:val="superscript"/>
          <w:lang w:bidi="ar-EG"/>
        </w:rPr>
        <w:t>-1</w:t>
      </w:r>
      <w:r w:rsidRPr="00606B59">
        <w:rPr>
          <w:sz w:val="20"/>
          <w:szCs w:val="20"/>
          <w:lang w:bidi="ar-EG"/>
        </w:rPr>
        <w:t xml:space="preserve"> for DTS</w:t>
      </w:r>
      <w:r w:rsidR="00302097" w:rsidRPr="00606B59">
        <w:rPr>
          <w:sz w:val="20"/>
          <w:szCs w:val="20"/>
          <w:lang w:bidi="ar-EG"/>
        </w:rPr>
        <w:t>.</w:t>
      </w:r>
      <w:r w:rsidR="00511259" w:rsidRPr="00606B59">
        <w:rPr>
          <w:sz w:val="20"/>
          <w:szCs w:val="20"/>
          <w:lang w:bidi="ar-EG"/>
        </w:rPr>
        <w:t xml:space="preserve"> </w:t>
      </w:r>
      <w:r w:rsidRPr="00606B59">
        <w:rPr>
          <w:sz w:val="20"/>
          <w:szCs w:val="20"/>
          <w:lang w:bidi="ar-EG"/>
        </w:rPr>
        <w:t>Whereas, significant differences among the three nitrogen rates for DTT and DTS were detected in the second season</w:t>
      </w:r>
      <w:r w:rsidR="00302097" w:rsidRPr="00606B59">
        <w:rPr>
          <w:sz w:val="20"/>
          <w:szCs w:val="20"/>
          <w:lang w:bidi="ar-EG"/>
        </w:rPr>
        <w:t>.</w:t>
      </w:r>
      <w:r w:rsidR="00511259" w:rsidRPr="00606B59">
        <w:rPr>
          <w:sz w:val="20"/>
          <w:szCs w:val="20"/>
          <w:lang w:bidi="ar-EG"/>
        </w:rPr>
        <w:t xml:space="preserve"> </w:t>
      </w:r>
      <w:r w:rsidRPr="00606B59">
        <w:rPr>
          <w:sz w:val="20"/>
          <w:szCs w:val="20"/>
          <w:lang w:bidi="ar-EG"/>
        </w:rPr>
        <w:t xml:space="preserve">Generally, the earliest DTT and DTS </w:t>
      </w:r>
      <w:r w:rsidRPr="00606B59">
        <w:rPr>
          <w:sz w:val="20"/>
          <w:szCs w:val="20"/>
          <w:lang w:bidi="ar-EG"/>
        </w:rPr>
        <w:lastRenderedPageBreak/>
        <w:t>were associated with application of full N ha</w:t>
      </w:r>
      <w:r w:rsidRPr="00606B59">
        <w:rPr>
          <w:sz w:val="20"/>
          <w:szCs w:val="20"/>
          <w:vertAlign w:val="superscript"/>
          <w:lang w:bidi="ar-EG"/>
        </w:rPr>
        <w:t>-1</w:t>
      </w:r>
      <w:r w:rsidRPr="00606B59">
        <w:rPr>
          <w:sz w:val="20"/>
          <w:szCs w:val="20"/>
          <w:lang w:bidi="ar-EG"/>
        </w:rPr>
        <w:t xml:space="preserve"> in the two seasons.</w:t>
      </w:r>
    </w:p>
    <w:p w:rsidR="00815379" w:rsidRPr="00606B59" w:rsidRDefault="00815379" w:rsidP="009606AD">
      <w:pPr>
        <w:tabs>
          <w:tab w:val="right" w:pos="8280"/>
        </w:tabs>
        <w:bidi w:val="0"/>
        <w:ind w:firstLine="425"/>
        <w:jc w:val="both"/>
        <w:rPr>
          <w:sz w:val="20"/>
          <w:szCs w:val="20"/>
          <w:lang w:bidi="ar-EG"/>
        </w:rPr>
      </w:pPr>
      <w:r w:rsidRPr="00606B59">
        <w:rPr>
          <w:sz w:val="20"/>
          <w:szCs w:val="20"/>
          <w:lang w:bidi="ar-EG"/>
        </w:rPr>
        <w:t>Effect of nitrogen on plant height was significant in 2011 and 2012</w:t>
      </w:r>
      <w:r w:rsidR="00302097" w:rsidRPr="00606B59">
        <w:rPr>
          <w:sz w:val="20"/>
          <w:szCs w:val="20"/>
          <w:lang w:bidi="ar-EG"/>
        </w:rPr>
        <w:t>.</w:t>
      </w:r>
      <w:r w:rsidRPr="00606B59">
        <w:rPr>
          <w:sz w:val="20"/>
          <w:szCs w:val="20"/>
          <w:lang w:bidi="ar-EG"/>
        </w:rPr>
        <w:t xml:space="preserve">Increasing nitrogen rates up to </w:t>
      </w:r>
      <w:r w:rsidRPr="00606B59">
        <w:rPr>
          <w:sz w:val="20"/>
          <w:szCs w:val="20"/>
          <w:vertAlign w:val="superscript"/>
          <w:lang w:bidi="ar-EG"/>
        </w:rPr>
        <w:t>2</w:t>
      </w:r>
      <w:r w:rsidRPr="00606B59">
        <w:rPr>
          <w:sz w:val="20"/>
          <w:szCs w:val="20"/>
          <w:lang w:bidi="ar-EG"/>
        </w:rPr>
        <w:t>/</w:t>
      </w:r>
      <w:r w:rsidRPr="00606B59">
        <w:rPr>
          <w:sz w:val="20"/>
          <w:szCs w:val="20"/>
          <w:vertAlign w:val="subscript"/>
          <w:lang w:bidi="ar-EG"/>
        </w:rPr>
        <w:t>3</w:t>
      </w:r>
      <w:r w:rsidRPr="00606B59">
        <w:rPr>
          <w:sz w:val="20"/>
          <w:szCs w:val="20"/>
          <w:lang w:bidi="ar-EG"/>
        </w:rPr>
        <w:t xml:space="preserve"> N ha</w:t>
      </w:r>
      <w:r w:rsidRPr="00606B59">
        <w:rPr>
          <w:sz w:val="20"/>
          <w:szCs w:val="20"/>
          <w:vertAlign w:val="superscript"/>
          <w:lang w:bidi="ar-EG"/>
        </w:rPr>
        <w:t>-1</w:t>
      </w:r>
      <w:r w:rsidRPr="00606B59">
        <w:rPr>
          <w:sz w:val="20"/>
          <w:szCs w:val="20"/>
          <w:lang w:bidi="ar-EG"/>
        </w:rPr>
        <w:t xml:space="preserve"> was accompanied with the tallest plants in 2011</w:t>
      </w:r>
      <w:r w:rsidR="00302097" w:rsidRPr="00606B59">
        <w:rPr>
          <w:sz w:val="20"/>
          <w:szCs w:val="20"/>
          <w:lang w:bidi="ar-EG"/>
        </w:rPr>
        <w:t>.</w:t>
      </w:r>
      <w:r w:rsidRPr="00606B59">
        <w:rPr>
          <w:sz w:val="20"/>
          <w:szCs w:val="20"/>
          <w:lang w:bidi="ar-EG"/>
        </w:rPr>
        <w:t xml:space="preserve">However, increasing N rates from </w:t>
      </w:r>
      <w:r w:rsidRPr="00606B59">
        <w:rPr>
          <w:sz w:val="20"/>
          <w:szCs w:val="20"/>
          <w:vertAlign w:val="superscript"/>
          <w:lang w:bidi="ar-EG"/>
        </w:rPr>
        <w:t>2</w:t>
      </w:r>
      <w:r w:rsidRPr="00606B59">
        <w:rPr>
          <w:sz w:val="20"/>
          <w:szCs w:val="20"/>
          <w:lang w:bidi="ar-EG"/>
        </w:rPr>
        <w:t>/</w:t>
      </w:r>
      <w:r w:rsidRPr="00606B59">
        <w:rPr>
          <w:sz w:val="20"/>
          <w:szCs w:val="20"/>
          <w:vertAlign w:val="subscript"/>
          <w:lang w:bidi="ar-EG"/>
        </w:rPr>
        <w:t>3</w:t>
      </w:r>
      <w:r w:rsidRPr="00606B59">
        <w:rPr>
          <w:sz w:val="20"/>
          <w:szCs w:val="20"/>
          <w:lang w:bidi="ar-EG"/>
        </w:rPr>
        <w:t xml:space="preserve"> to full N ha</w:t>
      </w:r>
      <w:r w:rsidRPr="00606B59">
        <w:rPr>
          <w:sz w:val="20"/>
          <w:szCs w:val="20"/>
          <w:vertAlign w:val="superscript"/>
          <w:lang w:bidi="ar-EG"/>
        </w:rPr>
        <w:t>.1</w:t>
      </w:r>
      <w:r w:rsidRPr="00606B59">
        <w:rPr>
          <w:sz w:val="20"/>
          <w:szCs w:val="20"/>
          <w:lang w:bidi="ar-EG"/>
        </w:rPr>
        <w:t xml:space="preserve"> was not associated with a corresponding increase in plant height</w:t>
      </w:r>
      <w:r w:rsidRPr="00606B59">
        <w:rPr>
          <w:sz w:val="20"/>
          <w:szCs w:val="20"/>
          <w:vertAlign w:val="superscript"/>
          <w:lang w:bidi="ar-EG"/>
        </w:rPr>
        <w:t xml:space="preserve"> </w:t>
      </w:r>
      <w:r w:rsidRPr="00606B59">
        <w:rPr>
          <w:sz w:val="20"/>
          <w:szCs w:val="20"/>
          <w:lang w:bidi="ar-EG"/>
        </w:rPr>
        <w:t>in the first season</w:t>
      </w:r>
      <w:r w:rsidR="00302097" w:rsidRPr="00606B59">
        <w:rPr>
          <w:sz w:val="20"/>
          <w:szCs w:val="20"/>
          <w:lang w:bidi="ar-EG"/>
        </w:rPr>
        <w:t>.</w:t>
      </w:r>
      <w:r w:rsidR="00511259" w:rsidRPr="00606B59">
        <w:rPr>
          <w:sz w:val="20"/>
          <w:szCs w:val="20"/>
          <w:lang w:bidi="ar-EG"/>
        </w:rPr>
        <w:t xml:space="preserve"> </w:t>
      </w:r>
      <w:r w:rsidRPr="00606B59">
        <w:rPr>
          <w:sz w:val="20"/>
          <w:szCs w:val="20"/>
          <w:lang w:bidi="ar-EG"/>
        </w:rPr>
        <w:t>In the second season, plant height increased as N increased up to the highest rate (full N ha</w:t>
      </w:r>
      <w:r w:rsidRPr="00606B59">
        <w:rPr>
          <w:sz w:val="20"/>
          <w:szCs w:val="20"/>
          <w:vertAlign w:val="superscript"/>
          <w:lang w:bidi="ar-EG"/>
        </w:rPr>
        <w:t>-1</w:t>
      </w:r>
      <w:r w:rsidRPr="00606B59">
        <w:rPr>
          <w:sz w:val="20"/>
          <w:szCs w:val="20"/>
          <w:lang w:bidi="ar-EG"/>
        </w:rPr>
        <w:t>)</w:t>
      </w:r>
      <w:r w:rsidR="00302097" w:rsidRPr="00606B59">
        <w:rPr>
          <w:sz w:val="20"/>
          <w:szCs w:val="20"/>
          <w:lang w:bidi="ar-EG"/>
        </w:rPr>
        <w:t>.</w:t>
      </w:r>
      <w:r w:rsidRPr="00606B59">
        <w:rPr>
          <w:sz w:val="20"/>
          <w:szCs w:val="20"/>
          <w:lang w:bidi="ar-EG"/>
        </w:rPr>
        <w:t xml:space="preserve">On the other hand, the shortest plants were associated with application of </w:t>
      </w:r>
      <w:r w:rsidRPr="00606B59">
        <w:rPr>
          <w:sz w:val="20"/>
          <w:szCs w:val="20"/>
          <w:vertAlign w:val="superscript"/>
          <w:lang w:bidi="ar-EG"/>
        </w:rPr>
        <w:t>1</w:t>
      </w:r>
      <w:r w:rsidRPr="00606B59">
        <w:rPr>
          <w:sz w:val="20"/>
          <w:szCs w:val="20"/>
          <w:lang w:bidi="ar-EG"/>
        </w:rPr>
        <w:t>/</w:t>
      </w:r>
      <w:r w:rsidRPr="00606B59">
        <w:rPr>
          <w:sz w:val="20"/>
          <w:szCs w:val="20"/>
          <w:vertAlign w:val="subscript"/>
          <w:lang w:bidi="ar-EG"/>
        </w:rPr>
        <w:t xml:space="preserve">3 </w:t>
      </w:r>
      <w:r w:rsidRPr="00606B59">
        <w:rPr>
          <w:sz w:val="20"/>
          <w:szCs w:val="20"/>
          <w:lang w:bidi="ar-EG"/>
        </w:rPr>
        <w:t>N ha</w:t>
      </w:r>
      <w:r w:rsidRPr="00606B59">
        <w:rPr>
          <w:sz w:val="20"/>
          <w:szCs w:val="20"/>
          <w:vertAlign w:val="superscript"/>
          <w:lang w:bidi="ar-EG"/>
        </w:rPr>
        <w:t xml:space="preserve">-1 </w:t>
      </w:r>
      <w:r w:rsidRPr="00606B59">
        <w:rPr>
          <w:sz w:val="20"/>
          <w:szCs w:val="20"/>
          <w:lang w:bidi="ar-EG"/>
        </w:rPr>
        <w:t>in the two seasons</w:t>
      </w:r>
      <w:r w:rsidR="00302097" w:rsidRPr="00606B59">
        <w:rPr>
          <w:sz w:val="20"/>
          <w:szCs w:val="20"/>
          <w:lang w:bidi="ar-EG"/>
        </w:rPr>
        <w:t>.</w:t>
      </w:r>
      <w:r w:rsidR="00511259" w:rsidRPr="00606B59">
        <w:rPr>
          <w:sz w:val="20"/>
          <w:szCs w:val="20"/>
          <w:lang w:bidi="ar-EG"/>
        </w:rPr>
        <w:t xml:space="preserve"> </w:t>
      </w:r>
      <w:r w:rsidRPr="00606B59">
        <w:rPr>
          <w:sz w:val="20"/>
          <w:szCs w:val="20"/>
          <w:lang w:bidi="ar-EG"/>
        </w:rPr>
        <w:t xml:space="preserve">Concerning ear height, the effect of nitrogen on ear height was significant in </w:t>
      </w:r>
      <w:r w:rsidRPr="00606B59">
        <w:rPr>
          <w:sz w:val="20"/>
          <w:szCs w:val="20"/>
          <w:lang w:bidi="ar-EG"/>
        </w:rPr>
        <w:lastRenderedPageBreak/>
        <w:t>2011 and 2012</w:t>
      </w:r>
      <w:r w:rsidR="00302097" w:rsidRPr="00606B59">
        <w:rPr>
          <w:sz w:val="20"/>
          <w:szCs w:val="20"/>
          <w:lang w:bidi="ar-EG"/>
        </w:rPr>
        <w:t>.</w:t>
      </w:r>
      <w:r w:rsidRPr="00606B59">
        <w:rPr>
          <w:sz w:val="20"/>
          <w:szCs w:val="20"/>
          <w:lang w:bidi="ar-EG"/>
        </w:rPr>
        <w:t xml:space="preserve">Increasing N up to </w:t>
      </w:r>
      <w:r w:rsidRPr="00606B59">
        <w:rPr>
          <w:sz w:val="20"/>
          <w:szCs w:val="20"/>
          <w:vertAlign w:val="superscript"/>
          <w:lang w:bidi="ar-EG"/>
        </w:rPr>
        <w:t>2</w:t>
      </w:r>
      <w:r w:rsidRPr="00606B59">
        <w:rPr>
          <w:sz w:val="20"/>
          <w:szCs w:val="20"/>
          <w:lang w:bidi="ar-EG"/>
        </w:rPr>
        <w:t>/</w:t>
      </w:r>
      <w:r w:rsidRPr="00606B59">
        <w:rPr>
          <w:sz w:val="20"/>
          <w:szCs w:val="20"/>
          <w:vertAlign w:val="subscript"/>
          <w:lang w:bidi="ar-EG"/>
        </w:rPr>
        <w:t>3</w:t>
      </w:r>
      <w:r w:rsidRPr="00606B59">
        <w:rPr>
          <w:sz w:val="20"/>
          <w:szCs w:val="20"/>
          <w:lang w:bidi="ar-EG"/>
        </w:rPr>
        <w:t xml:space="preserve"> N ha</w:t>
      </w:r>
      <w:r w:rsidRPr="00606B59">
        <w:rPr>
          <w:sz w:val="20"/>
          <w:szCs w:val="20"/>
          <w:vertAlign w:val="superscript"/>
          <w:lang w:bidi="ar-EG"/>
        </w:rPr>
        <w:t>-1</w:t>
      </w:r>
      <w:r w:rsidRPr="00606B59">
        <w:rPr>
          <w:sz w:val="20"/>
          <w:szCs w:val="20"/>
          <w:lang w:bidi="ar-EG"/>
        </w:rPr>
        <w:t xml:space="preserve"> was associated with significant increase in ear height in 2011 season</w:t>
      </w:r>
      <w:r w:rsidR="00302097" w:rsidRPr="00606B59">
        <w:rPr>
          <w:sz w:val="20"/>
          <w:szCs w:val="20"/>
          <w:lang w:bidi="ar-EG"/>
        </w:rPr>
        <w:t>.</w:t>
      </w:r>
      <w:r w:rsidR="00511259" w:rsidRPr="00606B59">
        <w:rPr>
          <w:sz w:val="20"/>
          <w:szCs w:val="20"/>
          <w:lang w:bidi="ar-EG"/>
        </w:rPr>
        <w:t xml:space="preserve"> </w:t>
      </w:r>
      <w:r w:rsidRPr="00606B59">
        <w:rPr>
          <w:sz w:val="20"/>
          <w:szCs w:val="20"/>
          <w:lang w:bidi="ar-EG"/>
        </w:rPr>
        <w:t xml:space="preserve">But no significant difference was detected between </w:t>
      </w:r>
      <w:r w:rsidRPr="00606B59">
        <w:rPr>
          <w:sz w:val="20"/>
          <w:szCs w:val="20"/>
          <w:vertAlign w:val="superscript"/>
          <w:lang w:bidi="ar-EG"/>
        </w:rPr>
        <w:t>2</w:t>
      </w:r>
      <w:r w:rsidRPr="00606B59">
        <w:rPr>
          <w:sz w:val="20"/>
          <w:szCs w:val="20"/>
          <w:lang w:bidi="ar-EG"/>
        </w:rPr>
        <w:t>/</w:t>
      </w:r>
      <w:r w:rsidRPr="00606B59">
        <w:rPr>
          <w:sz w:val="20"/>
          <w:szCs w:val="20"/>
          <w:vertAlign w:val="subscript"/>
          <w:lang w:bidi="ar-EG"/>
        </w:rPr>
        <w:t>3</w:t>
      </w:r>
      <w:r w:rsidRPr="00606B59">
        <w:rPr>
          <w:sz w:val="20"/>
          <w:szCs w:val="20"/>
          <w:lang w:bidi="ar-EG"/>
        </w:rPr>
        <w:t xml:space="preserve"> and full N ha</w:t>
      </w:r>
      <w:r w:rsidRPr="00606B59">
        <w:rPr>
          <w:sz w:val="20"/>
          <w:szCs w:val="20"/>
          <w:vertAlign w:val="superscript"/>
          <w:lang w:bidi="ar-EG"/>
        </w:rPr>
        <w:t>-1</w:t>
      </w:r>
      <w:r w:rsidRPr="00606B59">
        <w:rPr>
          <w:sz w:val="20"/>
          <w:szCs w:val="20"/>
          <w:lang w:bidi="ar-EG"/>
        </w:rPr>
        <w:t xml:space="preserve"> regarding their effect on ear height in the first year</w:t>
      </w:r>
      <w:r w:rsidR="00302097" w:rsidRPr="00606B59">
        <w:rPr>
          <w:sz w:val="20"/>
          <w:szCs w:val="20"/>
          <w:lang w:bidi="ar-EG"/>
        </w:rPr>
        <w:t>.</w:t>
      </w:r>
      <w:r w:rsidR="00511259" w:rsidRPr="00606B59">
        <w:rPr>
          <w:sz w:val="20"/>
          <w:szCs w:val="20"/>
          <w:lang w:bidi="ar-EG"/>
        </w:rPr>
        <w:t xml:space="preserve"> </w:t>
      </w:r>
      <w:r w:rsidRPr="00606B59">
        <w:rPr>
          <w:sz w:val="20"/>
          <w:szCs w:val="20"/>
          <w:lang w:bidi="ar-EG"/>
        </w:rPr>
        <w:t>However, increasing N levels up to the highest rate (full N ha</w:t>
      </w:r>
      <w:r w:rsidRPr="00606B59">
        <w:rPr>
          <w:sz w:val="20"/>
          <w:szCs w:val="20"/>
          <w:vertAlign w:val="superscript"/>
          <w:lang w:bidi="ar-EG"/>
        </w:rPr>
        <w:t>-1</w:t>
      </w:r>
      <w:r w:rsidRPr="00606B59">
        <w:rPr>
          <w:sz w:val="20"/>
          <w:szCs w:val="20"/>
          <w:lang w:bidi="ar-EG"/>
        </w:rPr>
        <w:t>) gave the highest value for ear height in the second season</w:t>
      </w:r>
      <w:r w:rsidR="00302097" w:rsidRPr="00606B59">
        <w:rPr>
          <w:sz w:val="20"/>
          <w:szCs w:val="20"/>
          <w:lang w:bidi="ar-EG"/>
        </w:rPr>
        <w:t>.</w:t>
      </w:r>
      <w:r w:rsidR="00511259" w:rsidRPr="00606B59">
        <w:rPr>
          <w:sz w:val="20"/>
          <w:szCs w:val="20"/>
          <w:lang w:bidi="ar-EG"/>
        </w:rPr>
        <w:t xml:space="preserve"> </w:t>
      </w:r>
      <w:r w:rsidRPr="00606B59">
        <w:rPr>
          <w:sz w:val="20"/>
          <w:szCs w:val="20"/>
          <w:lang w:bidi="ar-EG"/>
        </w:rPr>
        <w:t xml:space="preserve">Moreover, the lowest values of ear height (136 and 134 cm) were accompanied with application of </w:t>
      </w:r>
      <w:r w:rsidRPr="00606B59">
        <w:rPr>
          <w:sz w:val="20"/>
          <w:szCs w:val="20"/>
          <w:vertAlign w:val="superscript"/>
          <w:lang w:bidi="ar-EG"/>
        </w:rPr>
        <w:t>1</w:t>
      </w:r>
      <w:r w:rsidRPr="00606B59">
        <w:rPr>
          <w:sz w:val="20"/>
          <w:szCs w:val="20"/>
          <w:lang w:bidi="ar-EG"/>
        </w:rPr>
        <w:t>/</w:t>
      </w:r>
      <w:r w:rsidRPr="00606B59">
        <w:rPr>
          <w:sz w:val="20"/>
          <w:szCs w:val="20"/>
          <w:vertAlign w:val="subscript"/>
          <w:lang w:bidi="ar-EG"/>
        </w:rPr>
        <w:t>3</w:t>
      </w:r>
      <w:r w:rsidRPr="00606B59">
        <w:rPr>
          <w:sz w:val="20"/>
          <w:szCs w:val="20"/>
          <w:lang w:bidi="ar-EG"/>
        </w:rPr>
        <w:t xml:space="preserve"> N ha</w:t>
      </w:r>
      <w:r w:rsidRPr="00606B59">
        <w:rPr>
          <w:sz w:val="20"/>
          <w:szCs w:val="20"/>
          <w:vertAlign w:val="superscript"/>
          <w:lang w:bidi="ar-EG"/>
        </w:rPr>
        <w:t>-1</w:t>
      </w:r>
      <w:r w:rsidRPr="00606B59">
        <w:rPr>
          <w:sz w:val="20"/>
          <w:szCs w:val="20"/>
          <w:lang w:bidi="ar-EG"/>
        </w:rPr>
        <w:t xml:space="preserve"> in both years, respectively</w:t>
      </w:r>
      <w:r w:rsidR="00302097" w:rsidRPr="00606B59">
        <w:rPr>
          <w:sz w:val="20"/>
          <w:szCs w:val="20"/>
          <w:lang w:bidi="ar-EG"/>
        </w:rPr>
        <w:t>.</w:t>
      </w:r>
      <w:r w:rsidR="00511259" w:rsidRPr="00606B59">
        <w:rPr>
          <w:sz w:val="20"/>
          <w:szCs w:val="20"/>
          <w:lang w:bidi="ar-EG"/>
        </w:rPr>
        <w:t xml:space="preserve"> </w:t>
      </w:r>
      <w:r w:rsidRPr="00606B59">
        <w:rPr>
          <w:sz w:val="20"/>
          <w:szCs w:val="20"/>
          <w:lang w:bidi="ar-EG"/>
        </w:rPr>
        <w:t>Grain yield increased as N increased up to the highest level (full N rate) in both growing seasons (Table 4).</w:t>
      </w:r>
    </w:p>
    <w:p w:rsidR="0037482A" w:rsidRPr="00606B59" w:rsidRDefault="0037482A" w:rsidP="00815379">
      <w:pPr>
        <w:tabs>
          <w:tab w:val="left" w:pos="8280"/>
        </w:tabs>
        <w:bidi w:val="0"/>
        <w:ind w:left="1276" w:hanging="1089"/>
        <w:jc w:val="both"/>
        <w:rPr>
          <w:rFonts w:eastAsia="Times New Roman"/>
          <w:b/>
          <w:bCs/>
          <w:sz w:val="20"/>
          <w:szCs w:val="19"/>
          <w:lang w:eastAsia="zh-CN" w:bidi="ar-EG"/>
        </w:rPr>
        <w:sectPr w:rsidR="0037482A" w:rsidRPr="00606B59" w:rsidSect="0037482A">
          <w:type w:val="continuous"/>
          <w:pgSz w:w="12240" w:h="15840" w:code="1"/>
          <w:pgMar w:top="1440" w:right="1440" w:bottom="1440" w:left="1440" w:header="720" w:footer="720" w:gutter="0"/>
          <w:cols w:num="2" w:space="709"/>
          <w:docGrid w:linePitch="360"/>
        </w:sectPr>
      </w:pPr>
    </w:p>
    <w:p w:rsidR="00815379" w:rsidRPr="00606B59" w:rsidRDefault="00815379" w:rsidP="00815379">
      <w:pPr>
        <w:tabs>
          <w:tab w:val="left" w:pos="8280"/>
        </w:tabs>
        <w:bidi w:val="0"/>
        <w:ind w:left="1276" w:hanging="1089"/>
        <w:jc w:val="both"/>
        <w:rPr>
          <w:rFonts w:eastAsia="Times New Roman"/>
          <w:b/>
          <w:bCs/>
          <w:sz w:val="20"/>
          <w:szCs w:val="19"/>
          <w:lang w:eastAsia="zh-CN" w:bidi="ar-EG"/>
        </w:rPr>
      </w:pPr>
    </w:p>
    <w:p w:rsidR="001D7A53" w:rsidRPr="00606B59" w:rsidRDefault="008E1BCE" w:rsidP="00511259">
      <w:pPr>
        <w:bidi w:val="0"/>
        <w:ind w:left="851" w:right="237" w:hanging="851"/>
        <w:rPr>
          <w:sz w:val="20"/>
          <w:szCs w:val="20"/>
          <w:lang w:bidi="ar-EG"/>
        </w:rPr>
      </w:pPr>
      <w:r w:rsidRPr="00606B59">
        <w:rPr>
          <w:b/>
          <w:bCs/>
          <w:sz w:val="20"/>
          <w:szCs w:val="20"/>
          <w:lang w:bidi="ar-EG"/>
        </w:rPr>
        <w:t>Table (3):</w:t>
      </w:r>
      <w:r w:rsidR="001D7A53" w:rsidRPr="00606B59">
        <w:rPr>
          <w:b/>
          <w:bCs/>
          <w:sz w:val="20"/>
          <w:szCs w:val="20"/>
          <w:lang w:bidi="ar-EG"/>
        </w:rPr>
        <w:t xml:space="preserve"> </w:t>
      </w:r>
      <w:r w:rsidR="001D7A53" w:rsidRPr="00606B59">
        <w:rPr>
          <w:sz w:val="20"/>
          <w:szCs w:val="20"/>
          <w:lang w:bidi="ar-EG"/>
        </w:rPr>
        <w:t xml:space="preserve">Effect of </w:t>
      </w:r>
      <w:r w:rsidR="005E3778" w:rsidRPr="00606B59">
        <w:rPr>
          <w:sz w:val="20"/>
          <w:szCs w:val="20"/>
          <w:lang w:bidi="ar-EG"/>
        </w:rPr>
        <w:t>c</w:t>
      </w:r>
      <w:r w:rsidR="00284A9F" w:rsidRPr="00606B59">
        <w:rPr>
          <w:sz w:val="20"/>
          <w:szCs w:val="20"/>
          <w:lang w:bidi="ar-EG"/>
        </w:rPr>
        <w:t>yano</w:t>
      </w:r>
      <w:r w:rsidR="005E3778" w:rsidRPr="00606B59">
        <w:rPr>
          <w:sz w:val="20"/>
          <w:szCs w:val="20"/>
          <w:lang w:bidi="ar-EG"/>
        </w:rPr>
        <w:t xml:space="preserve">bacteria </w:t>
      </w:r>
      <w:r w:rsidR="001D7A53" w:rsidRPr="00606B59">
        <w:rPr>
          <w:sz w:val="20"/>
          <w:szCs w:val="20"/>
          <w:lang w:bidi="ar-EG"/>
        </w:rPr>
        <w:t>on ear</w:t>
      </w:r>
      <w:r w:rsidRPr="00606B59">
        <w:rPr>
          <w:sz w:val="20"/>
          <w:szCs w:val="20"/>
          <w:lang w:bidi="ar-EG"/>
        </w:rPr>
        <w:t xml:space="preserve"> length (EL), ear diameter (ED)</w:t>
      </w:r>
      <w:r w:rsidR="001D7A53" w:rsidRPr="00606B59">
        <w:rPr>
          <w:sz w:val="20"/>
          <w:szCs w:val="20"/>
          <w:lang w:bidi="ar-EG"/>
        </w:rPr>
        <w:t xml:space="preserve"> and number of kernels row</w:t>
      </w:r>
      <w:r w:rsidR="001D7A53" w:rsidRPr="00606B59">
        <w:rPr>
          <w:sz w:val="20"/>
          <w:szCs w:val="20"/>
          <w:vertAlign w:val="superscript"/>
          <w:lang w:bidi="ar-EG"/>
        </w:rPr>
        <w:t>-1</w:t>
      </w:r>
      <w:r w:rsidRPr="00606B59">
        <w:rPr>
          <w:sz w:val="20"/>
          <w:szCs w:val="20"/>
          <w:lang w:bidi="ar-EG"/>
        </w:rPr>
        <w:t xml:space="preserve"> (KPR) in </w:t>
      </w:r>
      <w:r w:rsidR="009B1FC7" w:rsidRPr="00606B59">
        <w:rPr>
          <w:sz w:val="20"/>
          <w:szCs w:val="20"/>
          <w:lang w:bidi="ar-EG"/>
        </w:rPr>
        <w:t>2011</w:t>
      </w:r>
      <w:r w:rsidR="00303FA7" w:rsidRPr="00606B59">
        <w:rPr>
          <w:sz w:val="20"/>
          <w:szCs w:val="20"/>
          <w:lang w:bidi="ar-EG"/>
        </w:rPr>
        <w:t xml:space="preserve"> and 2012</w:t>
      </w:r>
    </w:p>
    <w:tbl>
      <w:tblPr>
        <w:bidiVisual/>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624"/>
        <w:gridCol w:w="1687"/>
        <w:gridCol w:w="1625"/>
        <w:gridCol w:w="4528"/>
      </w:tblGrid>
      <w:tr w:rsidR="001D7A53" w:rsidRPr="00606B59" w:rsidTr="00E44944">
        <w:trPr>
          <w:jc w:val="center"/>
        </w:trPr>
        <w:tc>
          <w:tcPr>
            <w:tcW w:w="1624" w:type="dxa"/>
            <w:vAlign w:val="center"/>
          </w:tcPr>
          <w:p w:rsidR="001D7A53" w:rsidRPr="00606B59" w:rsidRDefault="001D7A53" w:rsidP="00D21595">
            <w:pPr>
              <w:bidi w:val="0"/>
              <w:jc w:val="center"/>
              <w:rPr>
                <w:sz w:val="18"/>
                <w:szCs w:val="18"/>
                <w:lang w:bidi="ar-EG"/>
              </w:rPr>
            </w:pPr>
            <w:r w:rsidRPr="00606B59">
              <w:rPr>
                <w:sz w:val="18"/>
                <w:szCs w:val="18"/>
                <w:lang w:bidi="ar-EG"/>
              </w:rPr>
              <w:t>KPR</w:t>
            </w:r>
            <w:r w:rsidR="000D036A" w:rsidRPr="00606B59">
              <w:rPr>
                <w:sz w:val="18"/>
                <w:szCs w:val="18"/>
                <w:vertAlign w:val="superscript"/>
                <w:lang w:bidi="ar-EG"/>
              </w:rPr>
              <w:t>-1</w:t>
            </w:r>
          </w:p>
        </w:tc>
        <w:tc>
          <w:tcPr>
            <w:tcW w:w="1687" w:type="dxa"/>
          </w:tcPr>
          <w:p w:rsidR="001D7A53" w:rsidRPr="00606B59" w:rsidRDefault="001D7A53" w:rsidP="00D21595">
            <w:pPr>
              <w:bidi w:val="0"/>
              <w:jc w:val="center"/>
              <w:rPr>
                <w:sz w:val="18"/>
                <w:szCs w:val="18"/>
                <w:lang w:bidi="ar-EG"/>
              </w:rPr>
            </w:pPr>
            <w:r w:rsidRPr="00606B59">
              <w:rPr>
                <w:sz w:val="18"/>
                <w:szCs w:val="18"/>
                <w:lang w:bidi="ar-EG"/>
              </w:rPr>
              <w:t>ED</w:t>
            </w:r>
            <w:r w:rsidR="002B30AC" w:rsidRPr="00606B59">
              <w:rPr>
                <w:sz w:val="18"/>
                <w:szCs w:val="18"/>
                <w:lang w:bidi="ar-EG"/>
              </w:rPr>
              <w:t xml:space="preserve"> </w:t>
            </w:r>
            <w:r w:rsidRPr="00606B59">
              <w:rPr>
                <w:sz w:val="18"/>
                <w:szCs w:val="18"/>
                <w:lang w:bidi="ar-EG"/>
              </w:rPr>
              <w:t>(cm)</w:t>
            </w:r>
          </w:p>
        </w:tc>
        <w:tc>
          <w:tcPr>
            <w:tcW w:w="1625" w:type="dxa"/>
          </w:tcPr>
          <w:p w:rsidR="001D7A53" w:rsidRPr="00606B59" w:rsidRDefault="001D7A53" w:rsidP="00D21595">
            <w:pPr>
              <w:bidi w:val="0"/>
              <w:jc w:val="center"/>
              <w:rPr>
                <w:sz w:val="18"/>
                <w:szCs w:val="18"/>
                <w:lang w:bidi="ar-EG"/>
              </w:rPr>
            </w:pPr>
            <w:r w:rsidRPr="00606B59">
              <w:rPr>
                <w:sz w:val="18"/>
                <w:szCs w:val="18"/>
                <w:lang w:bidi="ar-EG"/>
              </w:rPr>
              <w:t>EL</w:t>
            </w:r>
            <w:r w:rsidR="002B30AC" w:rsidRPr="00606B59">
              <w:rPr>
                <w:sz w:val="18"/>
                <w:szCs w:val="18"/>
                <w:lang w:bidi="ar-EG"/>
              </w:rPr>
              <w:t xml:space="preserve"> </w:t>
            </w:r>
            <w:r w:rsidRPr="00606B59">
              <w:rPr>
                <w:sz w:val="18"/>
                <w:szCs w:val="18"/>
                <w:lang w:bidi="ar-EG"/>
              </w:rPr>
              <w:t>(cm)</w:t>
            </w:r>
          </w:p>
        </w:tc>
        <w:tc>
          <w:tcPr>
            <w:tcW w:w="4528" w:type="dxa"/>
            <w:vAlign w:val="center"/>
          </w:tcPr>
          <w:p w:rsidR="001D7A53" w:rsidRPr="00606B59" w:rsidRDefault="00302097" w:rsidP="00D21595">
            <w:pPr>
              <w:bidi w:val="0"/>
              <w:rPr>
                <w:sz w:val="18"/>
                <w:szCs w:val="18"/>
                <w:lang w:bidi="ar-EG"/>
              </w:rPr>
            </w:pPr>
            <w:r w:rsidRPr="00606B59">
              <w:rPr>
                <w:sz w:val="18"/>
                <w:szCs w:val="18"/>
                <w:lang w:bidi="ar-EG"/>
              </w:rPr>
              <w:t xml:space="preserve"> </w:t>
            </w:r>
          </w:p>
        </w:tc>
      </w:tr>
      <w:tr w:rsidR="0077764E" w:rsidRPr="00606B59" w:rsidTr="00E44944">
        <w:trPr>
          <w:jc w:val="center"/>
        </w:trPr>
        <w:tc>
          <w:tcPr>
            <w:tcW w:w="9464" w:type="dxa"/>
            <w:gridSpan w:val="4"/>
            <w:shd w:val="clear" w:color="auto" w:fill="auto"/>
          </w:tcPr>
          <w:p w:rsidR="0077764E" w:rsidRPr="00606B59" w:rsidRDefault="0077764E" w:rsidP="00D21595">
            <w:pPr>
              <w:tabs>
                <w:tab w:val="left" w:pos="180"/>
              </w:tabs>
              <w:bidi w:val="0"/>
              <w:ind w:left="14" w:hanging="14"/>
              <w:contextualSpacing/>
              <w:rPr>
                <w:sz w:val="18"/>
                <w:szCs w:val="18"/>
                <w:lang w:bidi="ar-EG"/>
              </w:rPr>
            </w:pPr>
            <w:r w:rsidRPr="00606B59">
              <w:rPr>
                <w:sz w:val="18"/>
                <w:szCs w:val="18"/>
                <w:lang w:bidi="ar-EG"/>
              </w:rPr>
              <w:tab/>
              <w:t xml:space="preserve"> </w:t>
            </w:r>
            <w:r w:rsidR="00284A9F" w:rsidRPr="00606B59">
              <w:rPr>
                <w:sz w:val="18"/>
                <w:szCs w:val="18"/>
                <w:lang w:bidi="ar-EG"/>
              </w:rPr>
              <w:t>C</w:t>
            </w:r>
            <w:r w:rsidR="00D70183" w:rsidRPr="00606B59">
              <w:rPr>
                <w:sz w:val="18"/>
                <w:szCs w:val="18"/>
                <w:lang w:bidi="ar-EG"/>
              </w:rPr>
              <w:t xml:space="preserve">yano </w:t>
            </w:r>
            <w:r w:rsidRPr="00606B59">
              <w:rPr>
                <w:sz w:val="18"/>
                <w:szCs w:val="18"/>
                <w:lang w:bidi="ar-EG"/>
              </w:rPr>
              <w:t>treatments:</w:t>
            </w:r>
          </w:p>
        </w:tc>
      </w:tr>
      <w:tr w:rsidR="001D7A53" w:rsidRPr="00606B59" w:rsidTr="00E44944">
        <w:trPr>
          <w:jc w:val="center"/>
        </w:trPr>
        <w:tc>
          <w:tcPr>
            <w:tcW w:w="9464" w:type="dxa"/>
            <w:gridSpan w:val="4"/>
            <w:shd w:val="clear" w:color="auto" w:fill="auto"/>
          </w:tcPr>
          <w:p w:rsidR="001D7A53" w:rsidRPr="00606B59" w:rsidRDefault="001D7A53" w:rsidP="00D21595">
            <w:pPr>
              <w:bidi w:val="0"/>
              <w:ind w:left="14" w:hanging="14"/>
              <w:contextualSpacing/>
              <w:jc w:val="center"/>
              <w:rPr>
                <w:sz w:val="18"/>
                <w:szCs w:val="18"/>
                <w:lang w:bidi="ar-EG"/>
              </w:rPr>
            </w:pPr>
            <w:r w:rsidRPr="00606B59">
              <w:rPr>
                <w:sz w:val="18"/>
                <w:szCs w:val="18"/>
                <w:lang w:bidi="ar-EG"/>
              </w:rPr>
              <w:t xml:space="preserve">-------------------------------------- </w:t>
            </w:r>
            <w:r w:rsidR="009B1FC7" w:rsidRPr="00606B59">
              <w:rPr>
                <w:sz w:val="18"/>
                <w:szCs w:val="18"/>
                <w:lang w:bidi="ar-EG"/>
              </w:rPr>
              <w:t>2011</w:t>
            </w:r>
            <w:r w:rsidRPr="00606B59">
              <w:rPr>
                <w:sz w:val="18"/>
                <w:szCs w:val="18"/>
                <w:lang w:bidi="ar-EG"/>
              </w:rPr>
              <w:t xml:space="preserve"> --------------------------------------</w:t>
            </w:r>
          </w:p>
        </w:tc>
      </w:tr>
      <w:tr w:rsidR="00E75255" w:rsidRPr="00606B59" w:rsidTr="00E44944">
        <w:trPr>
          <w:jc w:val="center"/>
        </w:trPr>
        <w:tc>
          <w:tcPr>
            <w:tcW w:w="1624"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43.6</w:t>
            </w:r>
          </w:p>
        </w:tc>
        <w:tc>
          <w:tcPr>
            <w:tcW w:w="1687"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4.57</w:t>
            </w:r>
          </w:p>
        </w:tc>
        <w:tc>
          <w:tcPr>
            <w:tcW w:w="1625"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19.0</w:t>
            </w:r>
          </w:p>
        </w:tc>
        <w:tc>
          <w:tcPr>
            <w:tcW w:w="4528" w:type="dxa"/>
            <w:shd w:val="clear" w:color="auto" w:fill="auto"/>
          </w:tcPr>
          <w:p w:rsidR="00E75255" w:rsidRPr="00606B59" w:rsidRDefault="00E75255" w:rsidP="00D21595">
            <w:pPr>
              <w:bidi w:val="0"/>
              <w:ind w:left="14" w:hanging="14"/>
              <w:contextualSpacing/>
              <w:rPr>
                <w:sz w:val="18"/>
                <w:szCs w:val="18"/>
                <w:lang w:bidi="ar-EG"/>
              </w:rPr>
            </w:pPr>
            <w:r w:rsidRPr="00606B59">
              <w:rPr>
                <w:sz w:val="18"/>
                <w:szCs w:val="18"/>
                <w:lang w:bidi="ar-EG"/>
              </w:rPr>
              <w:t>Soaking + spray</w:t>
            </w:r>
            <w:r w:rsidR="00302097" w:rsidRPr="00606B59">
              <w:rPr>
                <w:sz w:val="18"/>
                <w:szCs w:val="18"/>
                <w:lang w:bidi="ar-EG"/>
              </w:rPr>
              <w:t xml:space="preserve"> </w:t>
            </w:r>
          </w:p>
        </w:tc>
      </w:tr>
      <w:tr w:rsidR="00E75255" w:rsidRPr="00606B59" w:rsidTr="00E44944">
        <w:trPr>
          <w:jc w:val="center"/>
        </w:trPr>
        <w:tc>
          <w:tcPr>
            <w:tcW w:w="1624"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45.1</w:t>
            </w:r>
          </w:p>
        </w:tc>
        <w:tc>
          <w:tcPr>
            <w:tcW w:w="1687"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4.55</w:t>
            </w:r>
          </w:p>
        </w:tc>
        <w:tc>
          <w:tcPr>
            <w:tcW w:w="1625"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19.3</w:t>
            </w:r>
          </w:p>
        </w:tc>
        <w:tc>
          <w:tcPr>
            <w:tcW w:w="4528" w:type="dxa"/>
            <w:shd w:val="clear" w:color="auto" w:fill="auto"/>
          </w:tcPr>
          <w:p w:rsidR="00E75255" w:rsidRPr="00606B59" w:rsidRDefault="00E75255" w:rsidP="00D21595">
            <w:pPr>
              <w:bidi w:val="0"/>
              <w:ind w:left="14" w:hanging="14"/>
              <w:contextualSpacing/>
              <w:rPr>
                <w:sz w:val="18"/>
                <w:szCs w:val="18"/>
                <w:lang w:bidi="ar-EG"/>
              </w:rPr>
            </w:pPr>
            <w:r w:rsidRPr="00606B59">
              <w:rPr>
                <w:sz w:val="18"/>
                <w:szCs w:val="18"/>
                <w:lang w:bidi="ar-EG"/>
              </w:rPr>
              <w:t>Dry + spray</w:t>
            </w:r>
          </w:p>
        </w:tc>
      </w:tr>
      <w:tr w:rsidR="00E75255" w:rsidRPr="00606B59" w:rsidTr="00E44944">
        <w:trPr>
          <w:jc w:val="center"/>
        </w:trPr>
        <w:tc>
          <w:tcPr>
            <w:tcW w:w="1624"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45.7</w:t>
            </w:r>
          </w:p>
        </w:tc>
        <w:tc>
          <w:tcPr>
            <w:tcW w:w="1687"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4.57</w:t>
            </w:r>
          </w:p>
        </w:tc>
        <w:tc>
          <w:tcPr>
            <w:tcW w:w="1625"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19.5</w:t>
            </w:r>
          </w:p>
        </w:tc>
        <w:tc>
          <w:tcPr>
            <w:tcW w:w="4528" w:type="dxa"/>
            <w:shd w:val="clear" w:color="auto" w:fill="auto"/>
            <w:noWrap/>
            <w:tcMar>
              <w:left w:w="0" w:type="dxa"/>
              <w:right w:w="0" w:type="dxa"/>
            </w:tcMar>
          </w:tcPr>
          <w:p w:rsidR="00E75255" w:rsidRPr="00606B59" w:rsidRDefault="00E75255" w:rsidP="00D21595">
            <w:pPr>
              <w:bidi w:val="0"/>
              <w:ind w:left="14" w:hanging="14"/>
              <w:contextualSpacing/>
              <w:rPr>
                <w:sz w:val="18"/>
                <w:szCs w:val="18"/>
                <w:lang w:bidi="ar-EG"/>
              </w:rPr>
            </w:pPr>
            <w:r w:rsidRPr="00606B59">
              <w:rPr>
                <w:sz w:val="18"/>
                <w:szCs w:val="18"/>
                <w:lang w:bidi="ar-EG"/>
              </w:rPr>
              <w:t>Soaking + dry + spray</w:t>
            </w:r>
          </w:p>
        </w:tc>
      </w:tr>
      <w:tr w:rsidR="00E75255" w:rsidRPr="00606B59" w:rsidTr="00E44944">
        <w:trPr>
          <w:jc w:val="center"/>
        </w:trPr>
        <w:tc>
          <w:tcPr>
            <w:tcW w:w="1624"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43.2</w:t>
            </w:r>
          </w:p>
        </w:tc>
        <w:tc>
          <w:tcPr>
            <w:tcW w:w="1687"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4.60</w:t>
            </w:r>
          </w:p>
        </w:tc>
        <w:tc>
          <w:tcPr>
            <w:tcW w:w="1625"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19.1</w:t>
            </w:r>
          </w:p>
        </w:tc>
        <w:tc>
          <w:tcPr>
            <w:tcW w:w="4528" w:type="dxa"/>
            <w:shd w:val="clear" w:color="auto" w:fill="auto"/>
          </w:tcPr>
          <w:p w:rsidR="00E75255" w:rsidRPr="00606B59" w:rsidRDefault="00E75255" w:rsidP="00D21595">
            <w:pPr>
              <w:bidi w:val="0"/>
              <w:ind w:left="14" w:hanging="14"/>
              <w:contextualSpacing/>
              <w:rPr>
                <w:sz w:val="18"/>
                <w:szCs w:val="18"/>
                <w:lang w:bidi="ar-EG"/>
              </w:rPr>
            </w:pPr>
            <w:r w:rsidRPr="00606B59">
              <w:rPr>
                <w:sz w:val="18"/>
                <w:szCs w:val="18"/>
                <w:lang w:bidi="ar-EG"/>
              </w:rPr>
              <w:t>Control</w:t>
            </w:r>
          </w:p>
        </w:tc>
      </w:tr>
      <w:tr w:rsidR="009725A3" w:rsidRPr="00606B59" w:rsidTr="00E44944">
        <w:trPr>
          <w:jc w:val="center"/>
        </w:trPr>
        <w:tc>
          <w:tcPr>
            <w:tcW w:w="1624" w:type="dxa"/>
            <w:shd w:val="clear" w:color="auto" w:fill="auto"/>
          </w:tcPr>
          <w:p w:rsidR="009725A3" w:rsidRPr="00606B59" w:rsidRDefault="009725A3" w:rsidP="00D21595">
            <w:pPr>
              <w:bidi w:val="0"/>
              <w:jc w:val="center"/>
              <w:rPr>
                <w:sz w:val="18"/>
                <w:szCs w:val="18"/>
                <w:lang w:bidi="ar-EG"/>
              </w:rPr>
            </w:pPr>
            <w:r w:rsidRPr="00606B59">
              <w:rPr>
                <w:sz w:val="18"/>
                <w:szCs w:val="18"/>
                <w:lang w:bidi="ar-EG"/>
              </w:rPr>
              <w:t>1.1</w:t>
            </w:r>
            <w:r w:rsidR="00AE7CFD" w:rsidRPr="00606B59">
              <w:rPr>
                <w:sz w:val="18"/>
                <w:szCs w:val="18"/>
                <w:lang w:bidi="ar-EG"/>
              </w:rPr>
              <w:t>0</w:t>
            </w:r>
          </w:p>
        </w:tc>
        <w:tc>
          <w:tcPr>
            <w:tcW w:w="1687" w:type="dxa"/>
            <w:shd w:val="clear" w:color="auto" w:fill="auto"/>
          </w:tcPr>
          <w:p w:rsidR="009725A3" w:rsidRPr="00606B59" w:rsidRDefault="009725A3" w:rsidP="00D21595">
            <w:pPr>
              <w:bidi w:val="0"/>
              <w:jc w:val="center"/>
              <w:rPr>
                <w:sz w:val="18"/>
                <w:szCs w:val="18"/>
                <w:lang w:bidi="ar-EG"/>
              </w:rPr>
            </w:pPr>
            <w:r w:rsidRPr="00606B59">
              <w:rPr>
                <w:sz w:val="18"/>
                <w:szCs w:val="18"/>
                <w:lang w:bidi="ar-EG"/>
              </w:rPr>
              <w:t>NS</w:t>
            </w:r>
          </w:p>
        </w:tc>
        <w:tc>
          <w:tcPr>
            <w:tcW w:w="1625" w:type="dxa"/>
            <w:shd w:val="clear" w:color="auto" w:fill="auto"/>
          </w:tcPr>
          <w:p w:rsidR="009725A3" w:rsidRPr="00606B59" w:rsidRDefault="009725A3" w:rsidP="00D21595">
            <w:pPr>
              <w:bidi w:val="0"/>
              <w:jc w:val="center"/>
              <w:rPr>
                <w:sz w:val="18"/>
                <w:szCs w:val="18"/>
                <w:lang w:bidi="ar-EG"/>
              </w:rPr>
            </w:pPr>
            <w:r w:rsidRPr="00606B59">
              <w:rPr>
                <w:sz w:val="18"/>
                <w:szCs w:val="18"/>
                <w:lang w:bidi="ar-EG"/>
              </w:rPr>
              <w:t>NS</w:t>
            </w:r>
          </w:p>
        </w:tc>
        <w:tc>
          <w:tcPr>
            <w:tcW w:w="4528" w:type="dxa"/>
            <w:shd w:val="clear" w:color="auto" w:fill="auto"/>
          </w:tcPr>
          <w:p w:rsidR="009725A3" w:rsidRPr="00606B59" w:rsidRDefault="009725A3" w:rsidP="00511259">
            <w:pPr>
              <w:bidi w:val="0"/>
              <w:rPr>
                <w:sz w:val="18"/>
                <w:szCs w:val="18"/>
                <w:lang w:bidi="ar-EG"/>
              </w:rPr>
            </w:pPr>
            <w:r w:rsidRPr="00606B59">
              <w:rPr>
                <w:sz w:val="18"/>
                <w:szCs w:val="18"/>
                <w:lang w:bidi="ar-EG"/>
              </w:rPr>
              <w:t>LSD</w:t>
            </w:r>
            <w:r w:rsidRPr="00606B59">
              <w:rPr>
                <w:sz w:val="18"/>
                <w:szCs w:val="18"/>
                <w:vertAlign w:val="subscript"/>
                <w:lang w:bidi="ar-EG"/>
              </w:rPr>
              <w:t>0.05</w:t>
            </w:r>
          </w:p>
        </w:tc>
      </w:tr>
      <w:tr w:rsidR="009725A3" w:rsidRPr="00606B59" w:rsidTr="00E44944">
        <w:trPr>
          <w:jc w:val="center"/>
        </w:trPr>
        <w:tc>
          <w:tcPr>
            <w:tcW w:w="9464" w:type="dxa"/>
            <w:gridSpan w:val="4"/>
            <w:shd w:val="clear" w:color="auto" w:fill="auto"/>
          </w:tcPr>
          <w:p w:rsidR="009725A3" w:rsidRPr="00606B59" w:rsidRDefault="009725A3" w:rsidP="00D21595">
            <w:pPr>
              <w:bidi w:val="0"/>
              <w:ind w:left="14" w:hanging="14"/>
              <w:contextualSpacing/>
              <w:jc w:val="center"/>
              <w:rPr>
                <w:sz w:val="18"/>
                <w:szCs w:val="18"/>
                <w:lang w:bidi="ar-EG"/>
              </w:rPr>
            </w:pPr>
            <w:r w:rsidRPr="00606B59">
              <w:rPr>
                <w:sz w:val="18"/>
                <w:szCs w:val="18"/>
                <w:lang w:bidi="ar-EG"/>
              </w:rPr>
              <w:t>-------------------------------------- 201</w:t>
            </w:r>
            <w:r w:rsidR="00D26857" w:rsidRPr="00606B59">
              <w:rPr>
                <w:sz w:val="18"/>
                <w:szCs w:val="18"/>
                <w:lang w:bidi="ar-EG"/>
              </w:rPr>
              <w:t>2</w:t>
            </w:r>
            <w:r w:rsidRPr="00606B59">
              <w:rPr>
                <w:sz w:val="18"/>
                <w:szCs w:val="18"/>
                <w:lang w:bidi="ar-EG"/>
              </w:rPr>
              <w:t xml:space="preserve"> --------------------------------------</w:t>
            </w:r>
          </w:p>
        </w:tc>
      </w:tr>
      <w:tr w:rsidR="00E75255" w:rsidRPr="00606B59" w:rsidTr="00E44944">
        <w:trPr>
          <w:jc w:val="center"/>
        </w:trPr>
        <w:tc>
          <w:tcPr>
            <w:tcW w:w="1624"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44.2</w:t>
            </w:r>
          </w:p>
        </w:tc>
        <w:tc>
          <w:tcPr>
            <w:tcW w:w="1687"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4.52</w:t>
            </w:r>
          </w:p>
        </w:tc>
        <w:tc>
          <w:tcPr>
            <w:tcW w:w="1625"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18.1</w:t>
            </w:r>
          </w:p>
        </w:tc>
        <w:tc>
          <w:tcPr>
            <w:tcW w:w="4528" w:type="dxa"/>
            <w:shd w:val="clear" w:color="auto" w:fill="auto"/>
          </w:tcPr>
          <w:p w:rsidR="00E75255" w:rsidRPr="00606B59" w:rsidRDefault="00E75255" w:rsidP="00D21595">
            <w:pPr>
              <w:bidi w:val="0"/>
              <w:ind w:left="14" w:hanging="14"/>
              <w:contextualSpacing/>
              <w:rPr>
                <w:sz w:val="18"/>
                <w:szCs w:val="18"/>
                <w:lang w:bidi="ar-EG"/>
              </w:rPr>
            </w:pPr>
            <w:r w:rsidRPr="00606B59">
              <w:rPr>
                <w:sz w:val="18"/>
                <w:szCs w:val="18"/>
                <w:lang w:bidi="ar-EG"/>
              </w:rPr>
              <w:t>Soaking + spray</w:t>
            </w:r>
            <w:r w:rsidR="00302097" w:rsidRPr="00606B59">
              <w:rPr>
                <w:sz w:val="18"/>
                <w:szCs w:val="18"/>
                <w:lang w:bidi="ar-EG"/>
              </w:rPr>
              <w:t xml:space="preserve"> </w:t>
            </w:r>
          </w:p>
        </w:tc>
      </w:tr>
      <w:tr w:rsidR="00E75255" w:rsidRPr="00606B59" w:rsidTr="00E44944">
        <w:trPr>
          <w:jc w:val="center"/>
        </w:trPr>
        <w:tc>
          <w:tcPr>
            <w:tcW w:w="1624"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44.5</w:t>
            </w:r>
          </w:p>
        </w:tc>
        <w:tc>
          <w:tcPr>
            <w:tcW w:w="1687"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4.42</w:t>
            </w:r>
          </w:p>
        </w:tc>
        <w:tc>
          <w:tcPr>
            <w:tcW w:w="1625"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17.9</w:t>
            </w:r>
          </w:p>
        </w:tc>
        <w:tc>
          <w:tcPr>
            <w:tcW w:w="4528" w:type="dxa"/>
            <w:shd w:val="clear" w:color="auto" w:fill="auto"/>
          </w:tcPr>
          <w:p w:rsidR="00E75255" w:rsidRPr="00606B59" w:rsidRDefault="00E75255" w:rsidP="00D21595">
            <w:pPr>
              <w:bidi w:val="0"/>
              <w:ind w:left="14" w:hanging="14"/>
              <w:contextualSpacing/>
              <w:rPr>
                <w:sz w:val="18"/>
                <w:szCs w:val="18"/>
                <w:lang w:bidi="ar-EG"/>
              </w:rPr>
            </w:pPr>
            <w:r w:rsidRPr="00606B59">
              <w:rPr>
                <w:sz w:val="18"/>
                <w:szCs w:val="18"/>
                <w:lang w:bidi="ar-EG"/>
              </w:rPr>
              <w:t>Dry + spray</w:t>
            </w:r>
          </w:p>
        </w:tc>
      </w:tr>
      <w:tr w:rsidR="00E75255" w:rsidRPr="00606B59" w:rsidTr="00E44944">
        <w:trPr>
          <w:jc w:val="center"/>
        </w:trPr>
        <w:tc>
          <w:tcPr>
            <w:tcW w:w="1624"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45.7</w:t>
            </w:r>
          </w:p>
        </w:tc>
        <w:tc>
          <w:tcPr>
            <w:tcW w:w="1687"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4.47</w:t>
            </w:r>
          </w:p>
        </w:tc>
        <w:tc>
          <w:tcPr>
            <w:tcW w:w="1625"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18.3</w:t>
            </w:r>
          </w:p>
        </w:tc>
        <w:tc>
          <w:tcPr>
            <w:tcW w:w="4528" w:type="dxa"/>
            <w:shd w:val="clear" w:color="auto" w:fill="auto"/>
          </w:tcPr>
          <w:p w:rsidR="00E75255" w:rsidRPr="00606B59" w:rsidRDefault="00E75255" w:rsidP="00D21595">
            <w:pPr>
              <w:bidi w:val="0"/>
              <w:ind w:left="14" w:hanging="14"/>
              <w:contextualSpacing/>
              <w:rPr>
                <w:sz w:val="18"/>
                <w:szCs w:val="18"/>
                <w:lang w:bidi="ar-EG"/>
              </w:rPr>
            </w:pPr>
            <w:r w:rsidRPr="00606B59">
              <w:rPr>
                <w:sz w:val="18"/>
                <w:szCs w:val="18"/>
                <w:lang w:bidi="ar-EG"/>
              </w:rPr>
              <w:t>Soaking + dry + spray</w:t>
            </w:r>
          </w:p>
        </w:tc>
      </w:tr>
      <w:tr w:rsidR="00E75255" w:rsidRPr="00606B59" w:rsidTr="00E44944">
        <w:trPr>
          <w:jc w:val="center"/>
        </w:trPr>
        <w:tc>
          <w:tcPr>
            <w:tcW w:w="1624"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42.8</w:t>
            </w:r>
          </w:p>
        </w:tc>
        <w:tc>
          <w:tcPr>
            <w:tcW w:w="1687"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4.25</w:t>
            </w:r>
          </w:p>
        </w:tc>
        <w:tc>
          <w:tcPr>
            <w:tcW w:w="1625"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17.1</w:t>
            </w:r>
          </w:p>
        </w:tc>
        <w:tc>
          <w:tcPr>
            <w:tcW w:w="4528" w:type="dxa"/>
            <w:shd w:val="clear" w:color="auto" w:fill="auto"/>
          </w:tcPr>
          <w:p w:rsidR="00E75255" w:rsidRPr="00606B59" w:rsidRDefault="00E75255" w:rsidP="00D21595">
            <w:pPr>
              <w:bidi w:val="0"/>
              <w:ind w:left="14" w:hanging="14"/>
              <w:contextualSpacing/>
              <w:rPr>
                <w:sz w:val="18"/>
                <w:szCs w:val="18"/>
                <w:lang w:bidi="ar-EG"/>
              </w:rPr>
            </w:pPr>
            <w:r w:rsidRPr="00606B59">
              <w:rPr>
                <w:sz w:val="18"/>
                <w:szCs w:val="18"/>
                <w:lang w:bidi="ar-EG"/>
              </w:rPr>
              <w:t>Control</w:t>
            </w:r>
          </w:p>
        </w:tc>
      </w:tr>
      <w:tr w:rsidR="005138E9" w:rsidRPr="00606B59" w:rsidTr="00E44944">
        <w:trPr>
          <w:trHeight w:val="40"/>
          <w:jc w:val="center"/>
        </w:trPr>
        <w:tc>
          <w:tcPr>
            <w:tcW w:w="1624" w:type="dxa"/>
          </w:tcPr>
          <w:p w:rsidR="005138E9" w:rsidRPr="00606B59" w:rsidRDefault="005138E9" w:rsidP="00D21595">
            <w:pPr>
              <w:bidi w:val="0"/>
              <w:jc w:val="center"/>
              <w:rPr>
                <w:sz w:val="18"/>
                <w:szCs w:val="18"/>
                <w:lang w:bidi="ar-EG"/>
              </w:rPr>
            </w:pPr>
            <w:r w:rsidRPr="00606B59">
              <w:rPr>
                <w:sz w:val="18"/>
                <w:szCs w:val="18"/>
                <w:lang w:bidi="ar-EG"/>
              </w:rPr>
              <w:t>0.9</w:t>
            </w:r>
            <w:r w:rsidR="00AE7CFD" w:rsidRPr="00606B59">
              <w:rPr>
                <w:sz w:val="18"/>
                <w:szCs w:val="18"/>
                <w:lang w:bidi="ar-EG"/>
              </w:rPr>
              <w:t>0</w:t>
            </w:r>
          </w:p>
        </w:tc>
        <w:tc>
          <w:tcPr>
            <w:tcW w:w="1687" w:type="dxa"/>
          </w:tcPr>
          <w:p w:rsidR="005138E9" w:rsidRPr="00606B59" w:rsidRDefault="005138E9" w:rsidP="00D21595">
            <w:pPr>
              <w:bidi w:val="0"/>
              <w:jc w:val="center"/>
              <w:rPr>
                <w:sz w:val="18"/>
                <w:szCs w:val="18"/>
                <w:lang w:bidi="ar-EG"/>
              </w:rPr>
            </w:pPr>
            <w:r w:rsidRPr="00606B59">
              <w:rPr>
                <w:sz w:val="18"/>
                <w:szCs w:val="18"/>
                <w:lang w:bidi="ar-EG"/>
              </w:rPr>
              <w:t>0.08</w:t>
            </w:r>
          </w:p>
        </w:tc>
        <w:tc>
          <w:tcPr>
            <w:tcW w:w="1625" w:type="dxa"/>
          </w:tcPr>
          <w:p w:rsidR="005138E9" w:rsidRPr="00606B59" w:rsidRDefault="005138E9" w:rsidP="00D21595">
            <w:pPr>
              <w:bidi w:val="0"/>
              <w:jc w:val="center"/>
              <w:rPr>
                <w:sz w:val="18"/>
                <w:szCs w:val="18"/>
                <w:lang w:bidi="ar-EG"/>
              </w:rPr>
            </w:pPr>
            <w:r w:rsidRPr="00606B59">
              <w:rPr>
                <w:sz w:val="18"/>
                <w:szCs w:val="18"/>
                <w:lang w:bidi="ar-EG"/>
              </w:rPr>
              <w:t>0.4</w:t>
            </w:r>
            <w:r w:rsidR="00AE7CFD" w:rsidRPr="00606B59">
              <w:rPr>
                <w:sz w:val="18"/>
                <w:szCs w:val="18"/>
                <w:lang w:bidi="ar-EG"/>
              </w:rPr>
              <w:t>0</w:t>
            </w:r>
          </w:p>
        </w:tc>
        <w:tc>
          <w:tcPr>
            <w:tcW w:w="4528" w:type="dxa"/>
          </w:tcPr>
          <w:p w:rsidR="005138E9" w:rsidRPr="00606B59" w:rsidRDefault="005138E9" w:rsidP="00511259">
            <w:pPr>
              <w:bidi w:val="0"/>
              <w:rPr>
                <w:sz w:val="18"/>
                <w:szCs w:val="18"/>
                <w:lang w:bidi="ar-EG"/>
              </w:rPr>
            </w:pPr>
            <w:r w:rsidRPr="00606B59">
              <w:rPr>
                <w:sz w:val="18"/>
                <w:szCs w:val="18"/>
                <w:lang w:bidi="ar-EG"/>
              </w:rPr>
              <w:t>LSD</w:t>
            </w:r>
            <w:r w:rsidRPr="00606B59">
              <w:rPr>
                <w:sz w:val="18"/>
                <w:szCs w:val="18"/>
                <w:vertAlign w:val="subscript"/>
                <w:lang w:bidi="ar-EG"/>
              </w:rPr>
              <w:t>0.05</w:t>
            </w:r>
          </w:p>
        </w:tc>
      </w:tr>
    </w:tbl>
    <w:p w:rsidR="006927EC" w:rsidRPr="00606B59" w:rsidRDefault="006927EC" w:rsidP="00D21595">
      <w:pPr>
        <w:bidi w:val="0"/>
        <w:rPr>
          <w:b/>
          <w:bCs/>
          <w:sz w:val="20"/>
          <w:szCs w:val="20"/>
          <w:lang w:bidi="ar-EG"/>
        </w:rPr>
        <w:sectPr w:rsidR="006927EC" w:rsidRPr="00606B59" w:rsidSect="00302097">
          <w:type w:val="continuous"/>
          <w:pgSz w:w="12240" w:h="15840" w:code="1"/>
          <w:pgMar w:top="1440" w:right="1440" w:bottom="1440" w:left="1440" w:header="720" w:footer="720" w:gutter="0"/>
          <w:cols w:space="720"/>
          <w:bidi/>
          <w:docGrid w:linePitch="360"/>
        </w:sectPr>
      </w:pPr>
    </w:p>
    <w:p w:rsidR="00F66462" w:rsidRPr="00606B59" w:rsidRDefault="00F66462" w:rsidP="00D21595">
      <w:pPr>
        <w:bidi w:val="0"/>
        <w:rPr>
          <w:b/>
          <w:bCs/>
          <w:sz w:val="20"/>
          <w:szCs w:val="20"/>
          <w:lang w:bidi="ar-EG"/>
        </w:rPr>
      </w:pPr>
    </w:p>
    <w:p w:rsidR="008B06FC" w:rsidRPr="00606B59" w:rsidRDefault="008E1BCE" w:rsidP="0037482A">
      <w:pPr>
        <w:tabs>
          <w:tab w:val="left" w:pos="8280"/>
        </w:tabs>
        <w:bidi w:val="0"/>
        <w:ind w:left="1134" w:hanging="992"/>
        <w:rPr>
          <w:sz w:val="20"/>
          <w:szCs w:val="20"/>
          <w:lang w:bidi="ar-EG"/>
        </w:rPr>
      </w:pPr>
      <w:r w:rsidRPr="00606B59">
        <w:rPr>
          <w:b/>
          <w:bCs/>
          <w:sz w:val="20"/>
          <w:szCs w:val="20"/>
          <w:lang w:bidi="ar-EG"/>
        </w:rPr>
        <w:t>Table (4):</w:t>
      </w:r>
      <w:r w:rsidR="008B06FC" w:rsidRPr="00606B59">
        <w:rPr>
          <w:b/>
          <w:bCs/>
          <w:sz w:val="20"/>
          <w:szCs w:val="20"/>
          <w:lang w:bidi="ar-EG"/>
        </w:rPr>
        <w:t xml:space="preserve"> </w:t>
      </w:r>
      <w:r w:rsidR="008B06FC" w:rsidRPr="00606B59">
        <w:rPr>
          <w:sz w:val="20"/>
          <w:szCs w:val="20"/>
          <w:lang w:bidi="ar-EG"/>
        </w:rPr>
        <w:t xml:space="preserve">Effect of nitrogen fertilizer on DTT, DTS, </w:t>
      </w:r>
      <w:r w:rsidR="00016C06" w:rsidRPr="00606B59">
        <w:rPr>
          <w:sz w:val="20"/>
          <w:szCs w:val="20"/>
          <w:lang w:bidi="ar-EG"/>
        </w:rPr>
        <w:t>PHT</w:t>
      </w:r>
      <w:r w:rsidR="008B06FC" w:rsidRPr="00606B59">
        <w:rPr>
          <w:sz w:val="20"/>
          <w:szCs w:val="20"/>
          <w:lang w:bidi="ar-EG"/>
        </w:rPr>
        <w:t xml:space="preserve">, </w:t>
      </w:r>
      <w:r w:rsidR="00016C06" w:rsidRPr="00606B59">
        <w:rPr>
          <w:sz w:val="20"/>
          <w:szCs w:val="20"/>
          <w:lang w:bidi="ar-EG"/>
        </w:rPr>
        <w:t>EHT</w:t>
      </w:r>
      <w:r w:rsidR="008B06FC" w:rsidRPr="00606B59">
        <w:rPr>
          <w:sz w:val="20"/>
          <w:szCs w:val="20"/>
          <w:lang w:bidi="ar-EG"/>
        </w:rPr>
        <w:t xml:space="preserve">, and </w:t>
      </w:r>
      <w:r w:rsidR="00016C06" w:rsidRPr="00606B59">
        <w:rPr>
          <w:sz w:val="20"/>
          <w:szCs w:val="20"/>
          <w:lang w:bidi="ar-EG"/>
        </w:rPr>
        <w:t>GY</w:t>
      </w:r>
      <w:r w:rsidRPr="00606B59">
        <w:rPr>
          <w:sz w:val="20"/>
          <w:szCs w:val="20"/>
          <w:lang w:bidi="ar-EG"/>
        </w:rPr>
        <w:t xml:space="preserve"> in </w:t>
      </w:r>
      <w:r w:rsidR="009B1FC7" w:rsidRPr="00606B59">
        <w:rPr>
          <w:sz w:val="20"/>
          <w:szCs w:val="20"/>
          <w:lang w:bidi="ar-EG"/>
        </w:rPr>
        <w:t>2011 and 2012</w:t>
      </w:r>
    </w:p>
    <w:tbl>
      <w:tblPr>
        <w:bidiVisual/>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3"/>
        <w:gridCol w:w="1311"/>
        <w:gridCol w:w="1413"/>
        <w:gridCol w:w="846"/>
        <w:gridCol w:w="873"/>
        <w:gridCol w:w="3377"/>
      </w:tblGrid>
      <w:tr w:rsidR="008B06FC" w:rsidRPr="00606B59" w:rsidTr="00E44944">
        <w:trPr>
          <w:jc w:val="center"/>
        </w:trPr>
        <w:tc>
          <w:tcPr>
            <w:tcW w:w="1573" w:type="dxa"/>
          </w:tcPr>
          <w:p w:rsidR="008B06FC" w:rsidRPr="00606B59" w:rsidRDefault="00016C06" w:rsidP="0037482A">
            <w:pPr>
              <w:bidi w:val="0"/>
              <w:jc w:val="center"/>
              <w:rPr>
                <w:sz w:val="18"/>
                <w:szCs w:val="18"/>
                <w:lang w:bidi="ar-EG"/>
              </w:rPr>
            </w:pPr>
            <w:r w:rsidRPr="00606B59">
              <w:rPr>
                <w:sz w:val="18"/>
                <w:szCs w:val="18"/>
                <w:lang w:bidi="ar-EG"/>
              </w:rPr>
              <w:t>GY</w:t>
            </w:r>
            <w:r w:rsidR="0037482A" w:rsidRPr="00606B59">
              <w:rPr>
                <w:sz w:val="18"/>
                <w:szCs w:val="18"/>
                <w:lang w:bidi="ar-EG"/>
              </w:rPr>
              <w:t xml:space="preserve"> </w:t>
            </w:r>
            <w:r w:rsidR="008B06FC" w:rsidRPr="00606B59">
              <w:rPr>
                <w:sz w:val="18"/>
                <w:szCs w:val="18"/>
                <w:lang w:bidi="ar-EG"/>
              </w:rPr>
              <w:t>(t ha</w:t>
            </w:r>
            <w:r w:rsidR="008B06FC" w:rsidRPr="00606B59">
              <w:rPr>
                <w:sz w:val="18"/>
                <w:szCs w:val="18"/>
                <w:vertAlign w:val="superscript"/>
                <w:lang w:bidi="ar-EG"/>
              </w:rPr>
              <w:t>-1</w:t>
            </w:r>
            <w:r w:rsidR="008B06FC" w:rsidRPr="00606B59">
              <w:rPr>
                <w:sz w:val="18"/>
                <w:szCs w:val="18"/>
                <w:lang w:bidi="ar-EG"/>
              </w:rPr>
              <w:t>)</w:t>
            </w:r>
          </w:p>
        </w:tc>
        <w:tc>
          <w:tcPr>
            <w:tcW w:w="1311" w:type="dxa"/>
          </w:tcPr>
          <w:p w:rsidR="008B06FC" w:rsidRPr="00606B59" w:rsidRDefault="008B06FC" w:rsidP="0037482A">
            <w:pPr>
              <w:bidi w:val="0"/>
              <w:jc w:val="center"/>
              <w:rPr>
                <w:sz w:val="18"/>
                <w:szCs w:val="18"/>
                <w:lang w:bidi="ar-EG"/>
              </w:rPr>
            </w:pPr>
            <w:r w:rsidRPr="00606B59">
              <w:rPr>
                <w:sz w:val="18"/>
                <w:szCs w:val="18"/>
                <w:lang w:bidi="ar-EG"/>
              </w:rPr>
              <w:t>E</w:t>
            </w:r>
            <w:r w:rsidR="004A67F8" w:rsidRPr="00606B59">
              <w:rPr>
                <w:sz w:val="18"/>
                <w:szCs w:val="18"/>
                <w:lang w:bidi="ar-EG"/>
              </w:rPr>
              <w:t>HT</w:t>
            </w:r>
            <w:r w:rsidR="0037482A" w:rsidRPr="00606B59">
              <w:rPr>
                <w:sz w:val="18"/>
                <w:szCs w:val="18"/>
                <w:lang w:bidi="ar-EG"/>
              </w:rPr>
              <w:t xml:space="preserve"> </w:t>
            </w:r>
            <w:r w:rsidRPr="00606B59">
              <w:rPr>
                <w:sz w:val="18"/>
                <w:szCs w:val="18"/>
                <w:lang w:bidi="ar-EG"/>
              </w:rPr>
              <w:t>(cm)</w:t>
            </w:r>
          </w:p>
        </w:tc>
        <w:tc>
          <w:tcPr>
            <w:tcW w:w="1413" w:type="dxa"/>
            <w:noWrap/>
            <w:tcMar>
              <w:left w:w="0" w:type="dxa"/>
              <w:right w:w="0" w:type="dxa"/>
            </w:tcMar>
          </w:tcPr>
          <w:p w:rsidR="008B06FC" w:rsidRPr="00606B59" w:rsidRDefault="004A67F8" w:rsidP="0037482A">
            <w:pPr>
              <w:bidi w:val="0"/>
              <w:jc w:val="center"/>
              <w:rPr>
                <w:sz w:val="18"/>
                <w:szCs w:val="18"/>
                <w:lang w:bidi="ar-EG"/>
              </w:rPr>
            </w:pPr>
            <w:r w:rsidRPr="00606B59">
              <w:rPr>
                <w:sz w:val="18"/>
                <w:szCs w:val="18"/>
                <w:lang w:bidi="ar-EG"/>
              </w:rPr>
              <w:t>PHT</w:t>
            </w:r>
            <w:r w:rsidR="0037482A" w:rsidRPr="00606B59">
              <w:rPr>
                <w:sz w:val="18"/>
                <w:szCs w:val="18"/>
                <w:lang w:bidi="ar-EG"/>
              </w:rPr>
              <w:t xml:space="preserve"> </w:t>
            </w:r>
            <w:r w:rsidR="008B06FC" w:rsidRPr="00606B59">
              <w:rPr>
                <w:sz w:val="18"/>
                <w:szCs w:val="18"/>
                <w:lang w:bidi="ar-EG"/>
              </w:rPr>
              <w:t>(cm)</w:t>
            </w:r>
          </w:p>
        </w:tc>
        <w:tc>
          <w:tcPr>
            <w:tcW w:w="846" w:type="dxa"/>
            <w:vAlign w:val="center"/>
          </w:tcPr>
          <w:p w:rsidR="008B06FC" w:rsidRPr="00606B59" w:rsidRDefault="008B06FC" w:rsidP="00D21595">
            <w:pPr>
              <w:bidi w:val="0"/>
              <w:jc w:val="center"/>
              <w:rPr>
                <w:sz w:val="18"/>
                <w:szCs w:val="18"/>
                <w:lang w:bidi="ar-EG"/>
              </w:rPr>
            </w:pPr>
            <w:r w:rsidRPr="00606B59">
              <w:rPr>
                <w:sz w:val="18"/>
                <w:szCs w:val="18"/>
                <w:lang w:bidi="ar-EG"/>
              </w:rPr>
              <w:t>DTS</w:t>
            </w:r>
          </w:p>
        </w:tc>
        <w:tc>
          <w:tcPr>
            <w:tcW w:w="873" w:type="dxa"/>
            <w:vAlign w:val="center"/>
          </w:tcPr>
          <w:p w:rsidR="008B06FC" w:rsidRPr="00606B59" w:rsidRDefault="008B06FC" w:rsidP="00D21595">
            <w:pPr>
              <w:bidi w:val="0"/>
              <w:jc w:val="center"/>
              <w:rPr>
                <w:sz w:val="18"/>
                <w:szCs w:val="18"/>
                <w:lang w:bidi="ar-EG"/>
              </w:rPr>
            </w:pPr>
            <w:r w:rsidRPr="00606B59">
              <w:rPr>
                <w:sz w:val="18"/>
                <w:szCs w:val="18"/>
                <w:lang w:bidi="ar-EG"/>
              </w:rPr>
              <w:t>DTT</w:t>
            </w:r>
          </w:p>
        </w:tc>
        <w:tc>
          <w:tcPr>
            <w:tcW w:w="3377" w:type="dxa"/>
            <w:vAlign w:val="center"/>
          </w:tcPr>
          <w:p w:rsidR="008B06FC" w:rsidRPr="00606B59" w:rsidRDefault="008B06FC" w:rsidP="00D21595">
            <w:pPr>
              <w:bidi w:val="0"/>
              <w:rPr>
                <w:sz w:val="18"/>
                <w:szCs w:val="18"/>
                <w:lang w:bidi="ar-EG"/>
              </w:rPr>
            </w:pPr>
          </w:p>
        </w:tc>
      </w:tr>
      <w:tr w:rsidR="008B06FC" w:rsidRPr="00606B59" w:rsidTr="00E44944">
        <w:trPr>
          <w:jc w:val="center"/>
        </w:trPr>
        <w:tc>
          <w:tcPr>
            <w:tcW w:w="9393" w:type="dxa"/>
            <w:gridSpan w:val="6"/>
            <w:shd w:val="clear" w:color="auto" w:fill="auto"/>
          </w:tcPr>
          <w:p w:rsidR="008B06FC" w:rsidRPr="00606B59" w:rsidRDefault="00016C06" w:rsidP="00D21595">
            <w:pPr>
              <w:bidi w:val="0"/>
              <w:ind w:left="14" w:hanging="14"/>
              <w:contextualSpacing/>
              <w:rPr>
                <w:sz w:val="18"/>
                <w:szCs w:val="18"/>
                <w:lang w:bidi="ar-EG"/>
              </w:rPr>
            </w:pPr>
            <w:r w:rsidRPr="00606B59">
              <w:rPr>
                <w:sz w:val="18"/>
                <w:szCs w:val="18"/>
                <w:lang w:bidi="ar-EG"/>
              </w:rPr>
              <w:t xml:space="preserve">N </w:t>
            </w:r>
            <w:r w:rsidR="00322B1B" w:rsidRPr="00606B59">
              <w:rPr>
                <w:sz w:val="18"/>
                <w:szCs w:val="18"/>
                <w:lang w:bidi="ar-EG"/>
              </w:rPr>
              <w:t>r</w:t>
            </w:r>
            <w:r w:rsidR="002924A5" w:rsidRPr="00606B59">
              <w:rPr>
                <w:sz w:val="18"/>
                <w:szCs w:val="18"/>
                <w:lang w:bidi="ar-EG"/>
              </w:rPr>
              <w:t>ates</w:t>
            </w:r>
            <w:r w:rsidR="00322B1B" w:rsidRPr="00606B59">
              <w:rPr>
                <w:sz w:val="18"/>
                <w:szCs w:val="18"/>
                <w:lang w:bidi="ar-EG"/>
              </w:rPr>
              <w:t>(ha</w:t>
            </w:r>
            <w:r w:rsidR="00322B1B" w:rsidRPr="00606B59">
              <w:rPr>
                <w:sz w:val="18"/>
                <w:szCs w:val="18"/>
                <w:vertAlign w:val="superscript"/>
                <w:lang w:bidi="ar-EG"/>
              </w:rPr>
              <w:t>-1</w:t>
            </w:r>
            <w:r w:rsidR="00322B1B" w:rsidRPr="00606B59">
              <w:rPr>
                <w:sz w:val="18"/>
                <w:szCs w:val="18"/>
                <w:lang w:bidi="ar-EG"/>
              </w:rPr>
              <w:t>)</w:t>
            </w:r>
          </w:p>
        </w:tc>
      </w:tr>
      <w:tr w:rsidR="008B06FC" w:rsidRPr="00606B59" w:rsidTr="00E44944">
        <w:trPr>
          <w:jc w:val="center"/>
        </w:trPr>
        <w:tc>
          <w:tcPr>
            <w:tcW w:w="9393" w:type="dxa"/>
            <w:gridSpan w:val="6"/>
            <w:shd w:val="clear" w:color="auto" w:fill="auto"/>
          </w:tcPr>
          <w:p w:rsidR="008B06FC" w:rsidRPr="00606B59" w:rsidRDefault="008B06FC" w:rsidP="00D21595">
            <w:pPr>
              <w:bidi w:val="0"/>
              <w:ind w:left="14" w:hanging="14"/>
              <w:contextualSpacing/>
              <w:jc w:val="center"/>
              <w:rPr>
                <w:sz w:val="18"/>
                <w:szCs w:val="18"/>
                <w:lang w:bidi="ar-EG"/>
              </w:rPr>
            </w:pPr>
            <w:r w:rsidRPr="00606B59">
              <w:rPr>
                <w:sz w:val="18"/>
                <w:szCs w:val="18"/>
                <w:lang w:bidi="ar-EG"/>
              </w:rPr>
              <w:t xml:space="preserve">-------------------------------------- </w:t>
            </w:r>
            <w:r w:rsidR="009B1FC7" w:rsidRPr="00606B59">
              <w:rPr>
                <w:sz w:val="18"/>
                <w:szCs w:val="18"/>
                <w:lang w:bidi="ar-EG"/>
              </w:rPr>
              <w:t>201</w:t>
            </w:r>
            <w:r w:rsidR="002924A5" w:rsidRPr="00606B59">
              <w:rPr>
                <w:sz w:val="18"/>
                <w:szCs w:val="18"/>
                <w:lang w:bidi="ar-EG"/>
              </w:rPr>
              <w:t>1</w:t>
            </w:r>
            <w:r w:rsidRPr="00606B59">
              <w:rPr>
                <w:sz w:val="18"/>
                <w:szCs w:val="18"/>
                <w:lang w:bidi="ar-EG"/>
              </w:rPr>
              <w:t xml:space="preserve"> --------------------------------------</w:t>
            </w:r>
          </w:p>
        </w:tc>
      </w:tr>
      <w:tr w:rsidR="00B75C26" w:rsidRPr="00606B59" w:rsidTr="00E44944">
        <w:trPr>
          <w:jc w:val="center"/>
        </w:trPr>
        <w:tc>
          <w:tcPr>
            <w:tcW w:w="1573" w:type="dxa"/>
            <w:shd w:val="clear" w:color="auto" w:fill="auto"/>
          </w:tcPr>
          <w:p w:rsidR="00B75C26" w:rsidRPr="00606B59" w:rsidRDefault="00B75C26" w:rsidP="00D21595">
            <w:pPr>
              <w:bidi w:val="0"/>
              <w:jc w:val="center"/>
              <w:rPr>
                <w:sz w:val="18"/>
                <w:szCs w:val="18"/>
                <w:lang w:bidi="ar-EG"/>
              </w:rPr>
            </w:pPr>
            <w:r w:rsidRPr="00606B59">
              <w:rPr>
                <w:sz w:val="18"/>
                <w:szCs w:val="18"/>
                <w:lang w:bidi="ar-EG"/>
              </w:rPr>
              <w:t>6.38</w:t>
            </w:r>
          </w:p>
        </w:tc>
        <w:tc>
          <w:tcPr>
            <w:tcW w:w="1311" w:type="dxa"/>
            <w:shd w:val="clear" w:color="auto" w:fill="auto"/>
          </w:tcPr>
          <w:p w:rsidR="00B75C26" w:rsidRPr="00606B59" w:rsidRDefault="00B75C26" w:rsidP="00D21595">
            <w:pPr>
              <w:bidi w:val="0"/>
              <w:jc w:val="center"/>
              <w:rPr>
                <w:sz w:val="18"/>
                <w:szCs w:val="18"/>
                <w:lang w:bidi="ar-EG"/>
              </w:rPr>
            </w:pPr>
            <w:r w:rsidRPr="00606B59">
              <w:rPr>
                <w:sz w:val="18"/>
                <w:szCs w:val="18"/>
                <w:lang w:bidi="ar-EG"/>
              </w:rPr>
              <w:t>136</w:t>
            </w:r>
          </w:p>
        </w:tc>
        <w:tc>
          <w:tcPr>
            <w:tcW w:w="1413" w:type="dxa"/>
            <w:shd w:val="clear" w:color="auto" w:fill="auto"/>
          </w:tcPr>
          <w:p w:rsidR="00B75C26" w:rsidRPr="00606B59" w:rsidRDefault="00B75C26" w:rsidP="00D21595">
            <w:pPr>
              <w:bidi w:val="0"/>
              <w:jc w:val="center"/>
              <w:rPr>
                <w:sz w:val="18"/>
                <w:szCs w:val="18"/>
                <w:lang w:bidi="ar-EG"/>
              </w:rPr>
            </w:pPr>
            <w:r w:rsidRPr="00606B59">
              <w:rPr>
                <w:sz w:val="18"/>
                <w:szCs w:val="18"/>
                <w:lang w:bidi="ar-EG"/>
              </w:rPr>
              <w:t>264</w:t>
            </w:r>
          </w:p>
        </w:tc>
        <w:tc>
          <w:tcPr>
            <w:tcW w:w="846" w:type="dxa"/>
            <w:shd w:val="clear" w:color="auto" w:fill="auto"/>
          </w:tcPr>
          <w:p w:rsidR="00B75C26" w:rsidRPr="00606B59" w:rsidRDefault="00B75C26" w:rsidP="00D21595">
            <w:pPr>
              <w:bidi w:val="0"/>
              <w:jc w:val="center"/>
              <w:rPr>
                <w:sz w:val="18"/>
                <w:szCs w:val="18"/>
                <w:lang w:bidi="ar-EG"/>
              </w:rPr>
            </w:pPr>
            <w:r w:rsidRPr="00606B59">
              <w:rPr>
                <w:sz w:val="18"/>
                <w:szCs w:val="18"/>
                <w:lang w:bidi="ar-EG"/>
              </w:rPr>
              <w:t>62.8</w:t>
            </w:r>
          </w:p>
        </w:tc>
        <w:tc>
          <w:tcPr>
            <w:tcW w:w="873" w:type="dxa"/>
            <w:shd w:val="clear" w:color="auto" w:fill="auto"/>
          </w:tcPr>
          <w:p w:rsidR="00B75C26" w:rsidRPr="00606B59" w:rsidRDefault="00B75C26" w:rsidP="00D21595">
            <w:pPr>
              <w:bidi w:val="0"/>
              <w:jc w:val="center"/>
              <w:rPr>
                <w:sz w:val="18"/>
                <w:szCs w:val="18"/>
                <w:lang w:bidi="ar-EG"/>
              </w:rPr>
            </w:pPr>
            <w:r w:rsidRPr="00606B59">
              <w:rPr>
                <w:sz w:val="18"/>
                <w:szCs w:val="18"/>
                <w:lang w:bidi="ar-EG"/>
              </w:rPr>
              <w:t>61.1</w:t>
            </w:r>
          </w:p>
        </w:tc>
        <w:tc>
          <w:tcPr>
            <w:tcW w:w="3377" w:type="dxa"/>
            <w:shd w:val="clear" w:color="auto" w:fill="auto"/>
          </w:tcPr>
          <w:p w:rsidR="00B75C26" w:rsidRPr="00606B59" w:rsidRDefault="00303FA7" w:rsidP="00D21595">
            <w:pPr>
              <w:tabs>
                <w:tab w:val="left" w:pos="120"/>
                <w:tab w:val="left" w:pos="270"/>
              </w:tabs>
              <w:bidi w:val="0"/>
              <w:contextualSpacing/>
              <w:rPr>
                <w:sz w:val="18"/>
                <w:szCs w:val="18"/>
                <w:lang w:bidi="ar-EG"/>
              </w:rPr>
            </w:pPr>
            <w:r w:rsidRPr="00606B59">
              <w:rPr>
                <w:sz w:val="18"/>
                <w:szCs w:val="18"/>
                <w:vertAlign w:val="superscript"/>
                <w:lang w:bidi="ar-EG"/>
              </w:rPr>
              <w:t>1</w:t>
            </w:r>
            <w:r w:rsidRPr="00606B59">
              <w:rPr>
                <w:sz w:val="18"/>
                <w:szCs w:val="18"/>
                <w:lang w:bidi="ar-EG"/>
              </w:rPr>
              <w:t>/</w:t>
            </w:r>
            <w:r w:rsidRPr="00606B59">
              <w:rPr>
                <w:sz w:val="18"/>
                <w:szCs w:val="18"/>
                <w:vertAlign w:val="subscript"/>
                <w:lang w:bidi="ar-EG"/>
              </w:rPr>
              <w:t>3</w:t>
            </w:r>
            <w:r w:rsidRPr="00606B59">
              <w:rPr>
                <w:sz w:val="18"/>
                <w:szCs w:val="18"/>
                <w:lang w:bidi="ar-EG"/>
              </w:rPr>
              <w:t xml:space="preserve"> N</w:t>
            </w:r>
          </w:p>
        </w:tc>
      </w:tr>
      <w:tr w:rsidR="00B75C26" w:rsidRPr="00606B59" w:rsidTr="00E44944">
        <w:trPr>
          <w:jc w:val="center"/>
        </w:trPr>
        <w:tc>
          <w:tcPr>
            <w:tcW w:w="1573" w:type="dxa"/>
            <w:shd w:val="clear" w:color="auto" w:fill="auto"/>
          </w:tcPr>
          <w:p w:rsidR="00B75C26" w:rsidRPr="00606B59" w:rsidRDefault="00B75C26" w:rsidP="00D21595">
            <w:pPr>
              <w:bidi w:val="0"/>
              <w:jc w:val="center"/>
              <w:rPr>
                <w:sz w:val="18"/>
                <w:szCs w:val="18"/>
                <w:lang w:bidi="ar-EG"/>
              </w:rPr>
            </w:pPr>
            <w:r w:rsidRPr="00606B59">
              <w:rPr>
                <w:sz w:val="18"/>
                <w:szCs w:val="18"/>
                <w:lang w:bidi="ar-EG"/>
              </w:rPr>
              <w:t>7.89</w:t>
            </w:r>
          </w:p>
        </w:tc>
        <w:tc>
          <w:tcPr>
            <w:tcW w:w="1311" w:type="dxa"/>
            <w:shd w:val="clear" w:color="auto" w:fill="auto"/>
          </w:tcPr>
          <w:p w:rsidR="00B75C26" w:rsidRPr="00606B59" w:rsidRDefault="00B75C26" w:rsidP="00D21595">
            <w:pPr>
              <w:bidi w:val="0"/>
              <w:jc w:val="center"/>
              <w:rPr>
                <w:sz w:val="18"/>
                <w:szCs w:val="18"/>
                <w:lang w:bidi="ar-EG"/>
              </w:rPr>
            </w:pPr>
            <w:r w:rsidRPr="00606B59">
              <w:rPr>
                <w:sz w:val="18"/>
                <w:szCs w:val="18"/>
                <w:lang w:bidi="ar-EG"/>
              </w:rPr>
              <w:t>141</w:t>
            </w:r>
          </w:p>
        </w:tc>
        <w:tc>
          <w:tcPr>
            <w:tcW w:w="1413" w:type="dxa"/>
            <w:shd w:val="clear" w:color="auto" w:fill="auto"/>
          </w:tcPr>
          <w:p w:rsidR="00B75C26" w:rsidRPr="00606B59" w:rsidRDefault="00B75C26" w:rsidP="00D21595">
            <w:pPr>
              <w:bidi w:val="0"/>
              <w:jc w:val="center"/>
              <w:rPr>
                <w:sz w:val="18"/>
                <w:szCs w:val="18"/>
                <w:lang w:bidi="ar-EG"/>
              </w:rPr>
            </w:pPr>
            <w:r w:rsidRPr="00606B59">
              <w:rPr>
                <w:sz w:val="18"/>
                <w:szCs w:val="18"/>
                <w:lang w:bidi="ar-EG"/>
              </w:rPr>
              <w:t>276</w:t>
            </w:r>
          </w:p>
        </w:tc>
        <w:tc>
          <w:tcPr>
            <w:tcW w:w="846" w:type="dxa"/>
            <w:shd w:val="clear" w:color="auto" w:fill="auto"/>
          </w:tcPr>
          <w:p w:rsidR="00B75C26" w:rsidRPr="00606B59" w:rsidRDefault="00B75C26" w:rsidP="00D21595">
            <w:pPr>
              <w:bidi w:val="0"/>
              <w:jc w:val="center"/>
              <w:rPr>
                <w:sz w:val="18"/>
                <w:szCs w:val="18"/>
                <w:lang w:bidi="ar-EG"/>
              </w:rPr>
            </w:pPr>
            <w:r w:rsidRPr="00606B59">
              <w:rPr>
                <w:sz w:val="18"/>
                <w:szCs w:val="18"/>
                <w:lang w:bidi="ar-EG"/>
              </w:rPr>
              <w:t>62.0</w:t>
            </w:r>
          </w:p>
        </w:tc>
        <w:tc>
          <w:tcPr>
            <w:tcW w:w="873" w:type="dxa"/>
            <w:shd w:val="clear" w:color="auto" w:fill="auto"/>
          </w:tcPr>
          <w:p w:rsidR="00B75C26" w:rsidRPr="00606B59" w:rsidRDefault="00B75C26" w:rsidP="00D21595">
            <w:pPr>
              <w:bidi w:val="0"/>
              <w:jc w:val="center"/>
              <w:rPr>
                <w:sz w:val="18"/>
                <w:szCs w:val="18"/>
                <w:lang w:bidi="ar-EG"/>
              </w:rPr>
            </w:pPr>
            <w:r w:rsidRPr="00606B59">
              <w:rPr>
                <w:sz w:val="18"/>
                <w:szCs w:val="18"/>
                <w:lang w:bidi="ar-EG"/>
              </w:rPr>
              <w:t>60.7</w:t>
            </w:r>
          </w:p>
        </w:tc>
        <w:tc>
          <w:tcPr>
            <w:tcW w:w="3377" w:type="dxa"/>
            <w:shd w:val="clear" w:color="auto" w:fill="auto"/>
          </w:tcPr>
          <w:p w:rsidR="00B75C26" w:rsidRPr="00606B59" w:rsidRDefault="00303FA7" w:rsidP="00D21595">
            <w:pPr>
              <w:tabs>
                <w:tab w:val="left" w:pos="180"/>
                <w:tab w:val="left" w:pos="270"/>
              </w:tabs>
              <w:bidi w:val="0"/>
              <w:ind w:left="14"/>
              <w:contextualSpacing/>
              <w:rPr>
                <w:sz w:val="18"/>
                <w:szCs w:val="18"/>
                <w:lang w:bidi="ar-EG"/>
              </w:rPr>
            </w:pPr>
            <w:r w:rsidRPr="00606B59">
              <w:rPr>
                <w:sz w:val="18"/>
                <w:szCs w:val="18"/>
                <w:vertAlign w:val="superscript"/>
                <w:lang w:bidi="ar-EG"/>
              </w:rPr>
              <w:t>2</w:t>
            </w:r>
            <w:r w:rsidRPr="00606B59">
              <w:rPr>
                <w:sz w:val="18"/>
                <w:szCs w:val="18"/>
                <w:lang w:bidi="ar-EG"/>
              </w:rPr>
              <w:t>/</w:t>
            </w:r>
            <w:r w:rsidRPr="00606B59">
              <w:rPr>
                <w:sz w:val="18"/>
                <w:szCs w:val="18"/>
                <w:vertAlign w:val="subscript"/>
                <w:lang w:bidi="ar-EG"/>
              </w:rPr>
              <w:t>3</w:t>
            </w:r>
            <w:r w:rsidRPr="00606B59">
              <w:rPr>
                <w:sz w:val="18"/>
                <w:szCs w:val="18"/>
                <w:lang w:bidi="ar-EG"/>
              </w:rPr>
              <w:t xml:space="preserve"> N</w:t>
            </w:r>
          </w:p>
        </w:tc>
      </w:tr>
      <w:tr w:rsidR="00B75C26" w:rsidRPr="00606B59" w:rsidTr="00E44944">
        <w:trPr>
          <w:jc w:val="center"/>
        </w:trPr>
        <w:tc>
          <w:tcPr>
            <w:tcW w:w="1573" w:type="dxa"/>
            <w:shd w:val="clear" w:color="auto" w:fill="auto"/>
          </w:tcPr>
          <w:p w:rsidR="00B75C26" w:rsidRPr="00606B59" w:rsidRDefault="00B75C26" w:rsidP="00D21595">
            <w:pPr>
              <w:bidi w:val="0"/>
              <w:jc w:val="center"/>
              <w:rPr>
                <w:sz w:val="18"/>
                <w:szCs w:val="18"/>
                <w:lang w:bidi="ar-EG"/>
              </w:rPr>
            </w:pPr>
            <w:r w:rsidRPr="00606B59">
              <w:rPr>
                <w:sz w:val="18"/>
                <w:szCs w:val="18"/>
                <w:lang w:bidi="ar-EG"/>
              </w:rPr>
              <w:t>9.83</w:t>
            </w:r>
          </w:p>
        </w:tc>
        <w:tc>
          <w:tcPr>
            <w:tcW w:w="1311" w:type="dxa"/>
            <w:shd w:val="clear" w:color="auto" w:fill="auto"/>
          </w:tcPr>
          <w:p w:rsidR="00B75C26" w:rsidRPr="00606B59" w:rsidRDefault="00B75C26" w:rsidP="00D21595">
            <w:pPr>
              <w:bidi w:val="0"/>
              <w:jc w:val="center"/>
              <w:rPr>
                <w:sz w:val="18"/>
                <w:szCs w:val="18"/>
                <w:lang w:bidi="ar-EG"/>
              </w:rPr>
            </w:pPr>
            <w:r w:rsidRPr="00606B59">
              <w:rPr>
                <w:sz w:val="18"/>
                <w:szCs w:val="18"/>
                <w:lang w:bidi="ar-EG"/>
              </w:rPr>
              <w:t>140</w:t>
            </w:r>
          </w:p>
        </w:tc>
        <w:tc>
          <w:tcPr>
            <w:tcW w:w="1413" w:type="dxa"/>
            <w:shd w:val="clear" w:color="auto" w:fill="auto"/>
          </w:tcPr>
          <w:p w:rsidR="00B75C26" w:rsidRPr="00606B59" w:rsidRDefault="00B75C26" w:rsidP="00D21595">
            <w:pPr>
              <w:bidi w:val="0"/>
              <w:jc w:val="center"/>
              <w:rPr>
                <w:sz w:val="18"/>
                <w:szCs w:val="18"/>
                <w:lang w:bidi="ar-EG"/>
              </w:rPr>
            </w:pPr>
            <w:r w:rsidRPr="00606B59">
              <w:rPr>
                <w:sz w:val="18"/>
                <w:szCs w:val="18"/>
                <w:lang w:bidi="ar-EG"/>
              </w:rPr>
              <w:t>275</w:t>
            </w:r>
          </w:p>
        </w:tc>
        <w:tc>
          <w:tcPr>
            <w:tcW w:w="846" w:type="dxa"/>
            <w:shd w:val="clear" w:color="auto" w:fill="auto"/>
          </w:tcPr>
          <w:p w:rsidR="00B75C26" w:rsidRPr="00606B59" w:rsidRDefault="00B75C26" w:rsidP="00D21595">
            <w:pPr>
              <w:bidi w:val="0"/>
              <w:jc w:val="center"/>
              <w:rPr>
                <w:sz w:val="18"/>
                <w:szCs w:val="18"/>
                <w:lang w:bidi="ar-EG"/>
              </w:rPr>
            </w:pPr>
            <w:r w:rsidRPr="00606B59">
              <w:rPr>
                <w:sz w:val="18"/>
                <w:szCs w:val="18"/>
                <w:lang w:bidi="ar-EG"/>
              </w:rPr>
              <w:t>61.7</w:t>
            </w:r>
          </w:p>
        </w:tc>
        <w:tc>
          <w:tcPr>
            <w:tcW w:w="873" w:type="dxa"/>
            <w:shd w:val="clear" w:color="auto" w:fill="auto"/>
          </w:tcPr>
          <w:p w:rsidR="00B75C26" w:rsidRPr="00606B59" w:rsidRDefault="00B75C26" w:rsidP="00D21595">
            <w:pPr>
              <w:bidi w:val="0"/>
              <w:jc w:val="center"/>
              <w:rPr>
                <w:sz w:val="18"/>
                <w:szCs w:val="18"/>
                <w:lang w:bidi="ar-EG"/>
              </w:rPr>
            </w:pPr>
            <w:r w:rsidRPr="00606B59">
              <w:rPr>
                <w:sz w:val="18"/>
                <w:szCs w:val="18"/>
                <w:lang w:bidi="ar-EG"/>
              </w:rPr>
              <w:t>59.9</w:t>
            </w:r>
          </w:p>
        </w:tc>
        <w:tc>
          <w:tcPr>
            <w:tcW w:w="3377" w:type="dxa"/>
            <w:shd w:val="clear" w:color="auto" w:fill="auto"/>
          </w:tcPr>
          <w:p w:rsidR="00B75C26" w:rsidRPr="00606B59" w:rsidRDefault="00303FA7" w:rsidP="00D21595">
            <w:pPr>
              <w:tabs>
                <w:tab w:val="left" w:pos="180"/>
                <w:tab w:val="left" w:pos="270"/>
              </w:tabs>
              <w:bidi w:val="0"/>
              <w:contextualSpacing/>
              <w:rPr>
                <w:sz w:val="18"/>
                <w:szCs w:val="18"/>
                <w:lang w:bidi="ar-EG"/>
              </w:rPr>
            </w:pPr>
            <w:r w:rsidRPr="00606B59">
              <w:rPr>
                <w:sz w:val="18"/>
                <w:szCs w:val="18"/>
                <w:lang w:bidi="ar-EG"/>
              </w:rPr>
              <w:t xml:space="preserve">Full N </w:t>
            </w:r>
          </w:p>
        </w:tc>
      </w:tr>
      <w:tr w:rsidR="00B75C26" w:rsidRPr="00606B59" w:rsidTr="00E44944">
        <w:trPr>
          <w:jc w:val="center"/>
        </w:trPr>
        <w:tc>
          <w:tcPr>
            <w:tcW w:w="1573" w:type="dxa"/>
            <w:shd w:val="clear" w:color="auto" w:fill="auto"/>
          </w:tcPr>
          <w:p w:rsidR="00B75C26" w:rsidRPr="00606B59" w:rsidRDefault="00B75C26" w:rsidP="00D21595">
            <w:pPr>
              <w:bidi w:val="0"/>
              <w:jc w:val="center"/>
              <w:rPr>
                <w:sz w:val="18"/>
                <w:szCs w:val="18"/>
                <w:lang w:bidi="ar-EG"/>
              </w:rPr>
            </w:pPr>
            <w:r w:rsidRPr="00606B59">
              <w:rPr>
                <w:sz w:val="18"/>
                <w:szCs w:val="18"/>
                <w:lang w:bidi="ar-EG"/>
              </w:rPr>
              <w:t>0.98</w:t>
            </w:r>
          </w:p>
        </w:tc>
        <w:tc>
          <w:tcPr>
            <w:tcW w:w="1311" w:type="dxa"/>
            <w:shd w:val="clear" w:color="auto" w:fill="auto"/>
          </w:tcPr>
          <w:p w:rsidR="00B75C26" w:rsidRPr="00606B59" w:rsidRDefault="00B75C26" w:rsidP="00D21595">
            <w:pPr>
              <w:bidi w:val="0"/>
              <w:jc w:val="center"/>
              <w:rPr>
                <w:sz w:val="18"/>
                <w:szCs w:val="18"/>
                <w:lang w:bidi="ar-EG"/>
              </w:rPr>
            </w:pPr>
            <w:r w:rsidRPr="00606B59">
              <w:rPr>
                <w:sz w:val="18"/>
                <w:szCs w:val="18"/>
                <w:lang w:bidi="ar-EG"/>
              </w:rPr>
              <w:t>4</w:t>
            </w:r>
            <w:r w:rsidR="00AE7CFD" w:rsidRPr="00606B59">
              <w:rPr>
                <w:sz w:val="18"/>
                <w:szCs w:val="18"/>
                <w:lang w:bidi="ar-EG"/>
              </w:rPr>
              <w:t>.00</w:t>
            </w:r>
          </w:p>
        </w:tc>
        <w:tc>
          <w:tcPr>
            <w:tcW w:w="1413" w:type="dxa"/>
            <w:shd w:val="clear" w:color="auto" w:fill="auto"/>
          </w:tcPr>
          <w:p w:rsidR="00B75C26" w:rsidRPr="00606B59" w:rsidRDefault="00B75C26" w:rsidP="00D21595">
            <w:pPr>
              <w:bidi w:val="0"/>
              <w:jc w:val="center"/>
              <w:rPr>
                <w:sz w:val="18"/>
                <w:szCs w:val="18"/>
                <w:lang w:bidi="ar-EG"/>
              </w:rPr>
            </w:pPr>
            <w:r w:rsidRPr="00606B59">
              <w:rPr>
                <w:sz w:val="18"/>
                <w:szCs w:val="18"/>
                <w:lang w:bidi="ar-EG"/>
              </w:rPr>
              <w:t>4</w:t>
            </w:r>
            <w:r w:rsidR="00AE7CFD" w:rsidRPr="00606B59">
              <w:rPr>
                <w:sz w:val="18"/>
                <w:szCs w:val="18"/>
                <w:lang w:bidi="ar-EG"/>
              </w:rPr>
              <w:t>.00</w:t>
            </w:r>
          </w:p>
        </w:tc>
        <w:tc>
          <w:tcPr>
            <w:tcW w:w="846" w:type="dxa"/>
            <w:shd w:val="clear" w:color="auto" w:fill="auto"/>
          </w:tcPr>
          <w:p w:rsidR="00B75C26" w:rsidRPr="00606B59" w:rsidRDefault="00B75C26" w:rsidP="00D21595">
            <w:pPr>
              <w:bidi w:val="0"/>
              <w:jc w:val="center"/>
              <w:rPr>
                <w:sz w:val="18"/>
                <w:szCs w:val="18"/>
                <w:lang w:bidi="ar-EG"/>
              </w:rPr>
            </w:pPr>
            <w:r w:rsidRPr="00606B59">
              <w:rPr>
                <w:sz w:val="18"/>
                <w:szCs w:val="18"/>
                <w:lang w:bidi="ar-EG"/>
              </w:rPr>
              <w:t>0.4</w:t>
            </w:r>
            <w:r w:rsidR="00AE7CFD" w:rsidRPr="00606B59">
              <w:rPr>
                <w:sz w:val="18"/>
                <w:szCs w:val="18"/>
                <w:lang w:bidi="ar-EG"/>
              </w:rPr>
              <w:t>0</w:t>
            </w:r>
          </w:p>
        </w:tc>
        <w:tc>
          <w:tcPr>
            <w:tcW w:w="873" w:type="dxa"/>
            <w:shd w:val="clear" w:color="auto" w:fill="auto"/>
          </w:tcPr>
          <w:p w:rsidR="00B75C26" w:rsidRPr="00606B59" w:rsidRDefault="00B75C26" w:rsidP="00D21595">
            <w:pPr>
              <w:bidi w:val="0"/>
              <w:jc w:val="center"/>
              <w:rPr>
                <w:sz w:val="18"/>
                <w:szCs w:val="18"/>
                <w:lang w:bidi="ar-EG"/>
              </w:rPr>
            </w:pPr>
            <w:r w:rsidRPr="00606B59">
              <w:rPr>
                <w:sz w:val="18"/>
                <w:szCs w:val="18"/>
                <w:lang w:bidi="ar-EG"/>
              </w:rPr>
              <w:t>0.5</w:t>
            </w:r>
            <w:r w:rsidR="00AE7CFD" w:rsidRPr="00606B59">
              <w:rPr>
                <w:sz w:val="18"/>
                <w:szCs w:val="18"/>
                <w:lang w:bidi="ar-EG"/>
              </w:rPr>
              <w:t>0</w:t>
            </w:r>
          </w:p>
        </w:tc>
        <w:tc>
          <w:tcPr>
            <w:tcW w:w="3377" w:type="dxa"/>
            <w:shd w:val="clear" w:color="auto" w:fill="auto"/>
          </w:tcPr>
          <w:p w:rsidR="00B75C26" w:rsidRPr="00606B59" w:rsidRDefault="00B75C26" w:rsidP="00511259">
            <w:pPr>
              <w:bidi w:val="0"/>
              <w:rPr>
                <w:sz w:val="18"/>
                <w:szCs w:val="18"/>
                <w:lang w:bidi="ar-EG"/>
              </w:rPr>
            </w:pPr>
            <w:r w:rsidRPr="00606B59">
              <w:rPr>
                <w:sz w:val="18"/>
                <w:szCs w:val="18"/>
                <w:lang w:bidi="ar-EG"/>
              </w:rPr>
              <w:t>LSD</w:t>
            </w:r>
            <w:r w:rsidRPr="00606B59">
              <w:rPr>
                <w:sz w:val="18"/>
                <w:szCs w:val="18"/>
                <w:vertAlign w:val="subscript"/>
                <w:lang w:bidi="ar-EG"/>
              </w:rPr>
              <w:t>0.05</w:t>
            </w:r>
          </w:p>
        </w:tc>
      </w:tr>
      <w:tr w:rsidR="00B75C26" w:rsidRPr="00606B59" w:rsidTr="00E44944">
        <w:trPr>
          <w:jc w:val="center"/>
        </w:trPr>
        <w:tc>
          <w:tcPr>
            <w:tcW w:w="9393" w:type="dxa"/>
            <w:gridSpan w:val="6"/>
            <w:shd w:val="clear" w:color="auto" w:fill="auto"/>
          </w:tcPr>
          <w:p w:rsidR="00B75C26" w:rsidRPr="00606B59" w:rsidRDefault="00B75C26" w:rsidP="00D21595">
            <w:pPr>
              <w:bidi w:val="0"/>
              <w:ind w:left="14" w:hanging="14"/>
              <w:contextualSpacing/>
              <w:jc w:val="center"/>
              <w:rPr>
                <w:sz w:val="18"/>
                <w:szCs w:val="18"/>
                <w:lang w:bidi="ar-EG"/>
              </w:rPr>
            </w:pPr>
            <w:r w:rsidRPr="00606B59">
              <w:rPr>
                <w:sz w:val="18"/>
                <w:szCs w:val="18"/>
                <w:lang w:bidi="ar-EG"/>
              </w:rPr>
              <w:t>-------------------------------------- 201</w:t>
            </w:r>
            <w:r w:rsidR="002924A5" w:rsidRPr="00606B59">
              <w:rPr>
                <w:sz w:val="18"/>
                <w:szCs w:val="18"/>
                <w:lang w:bidi="ar-EG"/>
              </w:rPr>
              <w:t>2</w:t>
            </w:r>
            <w:r w:rsidRPr="00606B59">
              <w:rPr>
                <w:sz w:val="18"/>
                <w:szCs w:val="18"/>
                <w:lang w:bidi="ar-EG"/>
              </w:rPr>
              <w:t xml:space="preserve"> --------------------------------------</w:t>
            </w:r>
          </w:p>
        </w:tc>
      </w:tr>
      <w:tr w:rsidR="00E75255" w:rsidRPr="00606B59" w:rsidTr="00E44944">
        <w:trPr>
          <w:jc w:val="center"/>
        </w:trPr>
        <w:tc>
          <w:tcPr>
            <w:tcW w:w="1573"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6.54</w:t>
            </w:r>
          </w:p>
        </w:tc>
        <w:tc>
          <w:tcPr>
            <w:tcW w:w="1311"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134</w:t>
            </w:r>
          </w:p>
        </w:tc>
        <w:tc>
          <w:tcPr>
            <w:tcW w:w="1413"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249</w:t>
            </w:r>
          </w:p>
        </w:tc>
        <w:tc>
          <w:tcPr>
            <w:tcW w:w="846"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66.7</w:t>
            </w:r>
          </w:p>
        </w:tc>
        <w:tc>
          <w:tcPr>
            <w:tcW w:w="873"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64.8</w:t>
            </w:r>
          </w:p>
        </w:tc>
        <w:tc>
          <w:tcPr>
            <w:tcW w:w="3377" w:type="dxa"/>
            <w:shd w:val="clear" w:color="auto" w:fill="auto"/>
          </w:tcPr>
          <w:p w:rsidR="00E75255" w:rsidRPr="00606B59" w:rsidRDefault="00E75255" w:rsidP="00D21595">
            <w:pPr>
              <w:tabs>
                <w:tab w:val="left" w:pos="120"/>
                <w:tab w:val="left" w:pos="270"/>
              </w:tabs>
              <w:bidi w:val="0"/>
              <w:contextualSpacing/>
              <w:rPr>
                <w:sz w:val="18"/>
                <w:szCs w:val="18"/>
                <w:lang w:bidi="ar-EG"/>
              </w:rPr>
            </w:pPr>
            <w:r w:rsidRPr="00606B59">
              <w:rPr>
                <w:sz w:val="18"/>
                <w:szCs w:val="18"/>
                <w:vertAlign w:val="superscript"/>
                <w:lang w:bidi="ar-EG"/>
              </w:rPr>
              <w:t>1</w:t>
            </w:r>
            <w:r w:rsidRPr="00606B59">
              <w:rPr>
                <w:sz w:val="18"/>
                <w:szCs w:val="18"/>
                <w:lang w:bidi="ar-EG"/>
              </w:rPr>
              <w:t>/</w:t>
            </w:r>
            <w:r w:rsidRPr="00606B59">
              <w:rPr>
                <w:sz w:val="18"/>
                <w:szCs w:val="18"/>
                <w:vertAlign w:val="subscript"/>
                <w:lang w:bidi="ar-EG"/>
              </w:rPr>
              <w:t>3</w:t>
            </w:r>
            <w:r w:rsidRPr="00606B59">
              <w:rPr>
                <w:sz w:val="18"/>
                <w:szCs w:val="18"/>
                <w:lang w:bidi="ar-EG"/>
              </w:rPr>
              <w:t xml:space="preserve"> N</w:t>
            </w:r>
          </w:p>
        </w:tc>
      </w:tr>
      <w:tr w:rsidR="00E75255" w:rsidRPr="00606B59" w:rsidTr="00E44944">
        <w:trPr>
          <w:jc w:val="center"/>
        </w:trPr>
        <w:tc>
          <w:tcPr>
            <w:tcW w:w="1573"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8.75</w:t>
            </w:r>
          </w:p>
        </w:tc>
        <w:tc>
          <w:tcPr>
            <w:tcW w:w="1311"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148</w:t>
            </w:r>
          </w:p>
        </w:tc>
        <w:tc>
          <w:tcPr>
            <w:tcW w:w="1413"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288</w:t>
            </w:r>
          </w:p>
        </w:tc>
        <w:tc>
          <w:tcPr>
            <w:tcW w:w="846"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65.6</w:t>
            </w:r>
          </w:p>
        </w:tc>
        <w:tc>
          <w:tcPr>
            <w:tcW w:w="873"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63.8</w:t>
            </w:r>
          </w:p>
        </w:tc>
        <w:tc>
          <w:tcPr>
            <w:tcW w:w="3377" w:type="dxa"/>
            <w:shd w:val="clear" w:color="auto" w:fill="auto"/>
          </w:tcPr>
          <w:p w:rsidR="00E75255" w:rsidRPr="00606B59" w:rsidRDefault="00E75255" w:rsidP="00D21595">
            <w:pPr>
              <w:tabs>
                <w:tab w:val="left" w:pos="180"/>
                <w:tab w:val="left" w:pos="270"/>
              </w:tabs>
              <w:bidi w:val="0"/>
              <w:ind w:left="14"/>
              <w:contextualSpacing/>
              <w:rPr>
                <w:sz w:val="18"/>
                <w:szCs w:val="18"/>
                <w:lang w:bidi="ar-EG"/>
              </w:rPr>
            </w:pPr>
            <w:r w:rsidRPr="00606B59">
              <w:rPr>
                <w:sz w:val="18"/>
                <w:szCs w:val="18"/>
                <w:vertAlign w:val="superscript"/>
                <w:lang w:bidi="ar-EG"/>
              </w:rPr>
              <w:t>2</w:t>
            </w:r>
            <w:r w:rsidRPr="00606B59">
              <w:rPr>
                <w:sz w:val="18"/>
                <w:szCs w:val="18"/>
                <w:lang w:bidi="ar-EG"/>
              </w:rPr>
              <w:t>/</w:t>
            </w:r>
            <w:r w:rsidRPr="00606B59">
              <w:rPr>
                <w:sz w:val="18"/>
                <w:szCs w:val="18"/>
                <w:vertAlign w:val="subscript"/>
                <w:lang w:bidi="ar-EG"/>
              </w:rPr>
              <w:t>3</w:t>
            </w:r>
            <w:r w:rsidRPr="00606B59">
              <w:rPr>
                <w:sz w:val="18"/>
                <w:szCs w:val="18"/>
                <w:lang w:bidi="ar-EG"/>
              </w:rPr>
              <w:t xml:space="preserve"> N</w:t>
            </w:r>
          </w:p>
        </w:tc>
      </w:tr>
      <w:tr w:rsidR="00E75255" w:rsidRPr="00606B59" w:rsidTr="00E44944">
        <w:trPr>
          <w:jc w:val="center"/>
        </w:trPr>
        <w:tc>
          <w:tcPr>
            <w:tcW w:w="1573"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9.56</w:t>
            </w:r>
          </w:p>
        </w:tc>
        <w:tc>
          <w:tcPr>
            <w:tcW w:w="1311"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168</w:t>
            </w:r>
          </w:p>
        </w:tc>
        <w:tc>
          <w:tcPr>
            <w:tcW w:w="1413"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306</w:t>
            </w:r>
          </w:p>
        </w:tc>
        <w:tc>
          <w:tcPr>
            <w:tcW w:w="846"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64.7</w:t>
            </w:r>
          </w:p>
        </w:tc>
        <w:tc>
          <w:tcPr>
            <w:tcW w:w="873" w:type="dxa"/>
            <w:shd w:val="clear" w:color="auto" w:fill="auto"/>
          </w:tcPr>
          <w:p w:rsidR="00E75255" w:rsidRPr="00606B59" w:rsidRDefault="00E75255" w:rsidP="00D21595">
            <w:pPr>
              <w:bidi w:val="0"/>
              <w:jc w:val="center"/>
              <w:rPr>
                <w:sz w:val="18"/>
                <w:szCs w:val="18"/>
                <w:lang w:bidi="ar-EG"/>
              </w:rPr>
            </w:pPr>
            <w:r w:rsidRPr="00606B59">
              <w:rPr>
                <w:sz w:val="18"/>
                <w:szCs w:val="18"/>
                <w:lang w:bidi="ar-EG"/>
              </w:rPr>
              <w:t>62.9</w:t>
            </w:r>
          </w:p>
        </w:tc>
        <w:tc>
          <w:tcPr>
            <w:tcW w:w="3377" w:type="dxa"/>
            <w:shd w:val="clear" w:color="auto" w:fill="auto"/>
          </w:tcPr>
          <w:p w:rsidR="00E75255" w:rsidRPr="00606B59" w:rsidRDefault="00E75255" w:rsidP="00D21595">
            <w:pPr>
              <w:tabs>
                <w:tab w:val="left" w:pos="180"/>
                <w:tab w:val="left" w:pos="270"/>
              </w:tabs>
              <w:bidi w:val="0"/>
              <w:contextualSpacing/>
              <w:rPr>
                <w:sz w:val="18"/>
                <w:szCs w:val="18"/>
                <w:lang w:bidi="ar-EG"/>
              </w:rPr>
            </w:pPr>
            <w:r w:rsidRPr="00606B59">
              <w:rPr>
                <w:sz w:val="18"/>
                <w:szCs w:val="18"/>
                <w:lang w:bidi="ar-EG"/>
              </w:rPr>
              <w:t xml:space="preserve">Full N </w:t>
            </w:r>
          </w:p>
        </w:tc>
      </w:tr>
      <w:tr w:rsidR="00250BCB" w:rsidRPr="00606B59" w:rsidTr="00E44944">
        <w:trPr>
          <w:jc w:val="center"/>
        </w:trPr>
        <w:tc>
          <w:tcPr>
            <w:tcW w:w="1573" w:type="dxa"/>
          </w:tcPr>
          <w:p w:rsidR="00250BCB" w:rsidRPr="00606B59" w:rsidRDefault="00250BCB" w:rsidP="00D21595">
            <w:pPr>
              <w:bidi w:val="0"/>
              <w:jc w:val="center"/>
              <w:rPr>
                <w:sz w:val="18"/>
                <w:szCs w:val="18"/>
                <w:lang w:bidi="ar-EG"/>
              </w:rPr>
            </w:pPr>
            <w:r w:rsidRPr="00606B59">
              <w:rPr>
                <w:sz w:val="18"/>
                <w:szCs w:val="18"/>
                <w:lang w:bidi="ar-EG"/>
              </w:rPr>
              <w:t>0.94</w:t>
            </w:r>
          </w:p>
        </w:tc>
        <w:tc>
          <w:tcPr>
            <w:tcW w:w="1311" w:type="dxa"/>
          </w:tcPr>
          <w:p w:rsidR="00250BCB" w:rsidRPr="00606B59" w:rsidRDefault="00250BCB" w:rsidP="00D21595">
            <w:pPr>
              <w:bidi w:val="0"/>
              <w:jc w:val="center"/>
              <w:rPr>
                <w:sz w:val="18"/>
                <w:szCs w:val="18"/>
                <w:lang w:bidi="ar-EG"/>
              </w:rPr>
            </w:pPr>
            <w:r w:rsidRPr="00606B59">
              <w:rPr>
                <w:sz w:val="18"/>
                <w:szCs w:val="18"/>
                <w:lang w:bidi="ar-EG"/>
              </w:rPr>
              <w:t>5</w:t>
            </w:r>
            <w:r w:rsidR="00AE7CFD" w:rsidRPr="00606B59">
              <w:rPr>
                <w:sz w:val="18"/>
                <w:szCs w:val="18"/>
                <w:lang w:bidi="ar-EG"/>
              </w:rPr>
              <w:t>.00</w:t>
            </w:r>
          </w:p>
        </w:tc>
        <w:tc>
          <w:tcPr>
            <w:tcW w:w="1413" w:type="dxa"/>
          </w:tcPr>
          <w:p w:rsidR="00250BCB" w:rsidRPr="00606B59" w:rsidRDefault="00250BCB" w:rsidP="00D21595">
            <w:pPr>
              <w:bidi w:val="0"/>
              <w:jc w:val="center"/>
              <w:rPr>
                <w:sz w:val="18"/>
                <w:szCs w:val="18"/>
                <w:lang w:bidi="ar-EG"/>
              </w:rPr>
            </w:pPr>
            <w:r w:rsidRPr="00606B59">
              <w:rPr>
                <w:sz w:val="18"/>
                <w:szCs w:val="18"/>
                <w:lang w:bidi="ar-EG"/>
              </w:rPr>
              <w:t>5</w:t>
            </w:r>
            <w:r w:rsidR="00AE7CFD" w:rsidRPr="00606B59">
              <w:rPr>
                <w:sz w:val="18"/>
                <w:szCs w:val="18"/>
                <w:lang w:bidi="ar-EG"/>
              </w:rPr>
              <w:t>.00</w:t>
            </w:r>
          </w:p>
        </w:tc>
        <w:tc>
          <w:tcPr>
            <w:tcW w:w="846" w:type="dxa"/>
          </w:tcPr>
          <w:p w:rsidR="00250BCB" w:rsidRPr="00606B59" w:rsidRDefault="00AE7CFD" w:rsidP="00D21595">
            <w:pPr>
              <w:bidi w:val="0"/>
              <w:jc w:val="center"/>
              <w:rPr>
                <w:sz w:val="18"/>
                <w:szCs w:val="18"/>
                <w:lang w:bidi="ar-EG"/>
              </w:rPr>
            </w:pPr>
            <w:r w:rsidRPr="00606B59">
              <w:rPr>
                <w:sz w:val="18"/>
                <w:szCs w:val="18"/>
                <w:lang w:bidi="ar-EG"/>
              </w:rPr>
              <w:t>0.40</w:t>
            </w:r>
          </w:p>
        </w:tc>
        <w:tc>
          <w:tcPr>
            <w:tcW w:w="873" w:type="dxa"/>
          </w:tcPr>
          <w:p w:rsidR="00250BCB" w:rsidRPr="00606B59" w:rsidRDefault="00AE7CFD" w:rsidP="00D21595">
            <w:pPr>
              <w:bidi w:val="0"/>
              <w:jc w:val="center"/>
              <w:rPr>
                <w:sz w:val="18"/>
                <w:szCs w:val="18"/>
                <w:lang w:bidi="ar-EG"/>
              </w:rPr>
            </w:pPr>
            <w:r w:rsidRPr="00606B59">
              <w:rPr>
                <w:sz w:val="18"/>
                <w:szCs w:val="18"/>
                <w:lang w:bidi="ar-EG"/>
              </w:rPr>
              <w:t>0.03</w:t>
            </w:r>
          </w:p>
        </w:tc>
        <w:tc>
          <w:tcPr>
            <w:tcW w:w="3377" w:type="dxa"/>
          </w:tcPr>
          <w:p w:rsidR="00250BCB" w:rsidRPr="00606B59" w:rsidRDefault="00250BCB" w:rsidP="00511259">
            <w:pPr>
              <w:bidi w:val="0"/>
              <w:rPr>
                <w:sz w:val="18"/>
                <w:szCs w:val="18"/>
                <w:lang w:bidi="ar-EG"/>
              </w:rPr>
            </w:pPr>
            <w:r w:rsidRPr="00606B59">
              <w:rPr>
                <w:sz w:val="18"/>
                <w:szCs w:val="18"/>
                <w:lang w:bidi="ar-EG"/>
              </w:rPr>
              <w:t>LSD</w:t>
            </w:r>
            <w:r w:rsidRPr="00606B59">
              <w:rPr>
                <w:sz w:val="18"/>
                <w:szCs w:val="18"/>
                <w:vertAlign w:val="subscript"/>
                <w:lang w:bidi="ar-EG"/>
              </w:rPr>
              <w:t>0.05</w:t>
            </w:r>
          </w:p>
        </w:tc>
      </w:tr>
    </w:tbl>
    <w:p w:rsidR="008B06FC" w:rsidRPr="00606B59" w:rsidRDefault="008B06FC" w:rsidP="00D21595">
      <w:pPr>
        <w:tabs>
          <w:tab w:val="left" w:pos="8640"/>
        </w:tabs>
        <w:bidi w:val="0"/>
        <w:ind w:left="284"/>
        <w:rPr>
          <w:sz w:val="18"/>
          <w:szCs w:val="18"/>
          <w:lang w:bidi="ar-EG"/>
        </w:rPr>
      </w:pPr>
      <w:r w:rsidRPr="00606B59">
        <w:rPr>
          <w:sz w:val="18"/>
          <w:szCs w:val="18"/>
          <w:lang w:bidi="ar-EG"/>
        </w:rPr>
        <w:t>DTT=days to 50% tasseling, DTS=days to 50% silking</w:t>
      </w:r>
      <w:r w:rsidR="004A67F8" w:rsidRPr="00606B59">
        <w:rPr>
          <w:sz w:val="18"/>
          <w:szCs w:val="18"/>
          <w:lang w:bidi="ar-EG"/>
        </w:rPr>
        <w:t>, PHT= plant height, EHT= ear height</w:t>
      </w:r>
      <w:r w:rsidR="003F50F5" w:rsidRPr="00606B59">
        <w:rPr>
          <w:sz w:val="18"/>
          <w:szCs w:val="18"/>
          <w:lang w:bidi="ar-EG"/>
        </w:rPr>
        <w:t xml:space="preserve">, </w:t>
      </w:r>
      <w:r w:rsidR="00016C06" w:rsidRPr="00606B59">
        <w:rPr>
          <w:sz w:val="18"/>
          <w:szCs w:val="18"/>
          <w:lang w:bidi="ar-EG"/>
        </w:rPr>
        <w:t>GY= grain yield</w:t>
      </w:r>
      <w:r w:rsidR="004A67F8" w:rsidRPr="00606B59">
        <w:rPr>
          <w:sz w:val="18"/>
          <w:szCs w:val="18"/>
          <w:lang w:bidi="ar-EG"/>
        </w:rPr>
        <w:t>.</w:t>
      </w:r>
    </w:p>
    <w:p w:rsidR="008B06FC" w:rsidRPr="00606B59" w:rsidRDefault="008B06FC" w:rsidP="00D21595">
      <w:pPr>
        <w:bidi w:val="0"/>
        <w:ind w:firstLine="180"/>
        <w:rPr>
          <w:sz w:val="20"/>
          <w:szCs w:val="20"/>
          <w:lang w:bidi="ar-EG"/>
        </w:rPr>
      </w:pPr>
    </w:p>
    <w:p w:rsidR="0037482A" w:rsidRPr="00606B59" w:rsidRDefault="0037482A" w:rsidP="009606AD">
      <w:pPr>
        <w:tabs>
          <w:tab w:val="right" w:pos="8280"/>
        </w:tabs>
        <w:bidi w:val="0"/>
        <w:ind w:firstLine="425"/>
        <w:jc w:val="both"/>
        <w:rPr>
          <w:sz w:val="20"/>
          <w:szCs w:val="20"/>
          <w:lang w:bidi="ar-EG"/>
        </w:rPr>
        <w:sectPr w:rsidR="0037482A" w:rsidRPr="00606B59" w:rsidSect="00302097">
          <w:type w:val="continuous"/>
          <w:pgSz w:w="12240" w:h="15840" w:code="1"/>
          <w:pgMar w:top="1440" w:right="1440" w:bottom="1440" w:left="1440" w:header="720" w:footer="720" w:gutter="0"/>
          <w:cols w:space="720"/>
          <w:bidi/>
          <w:docGrid w:linePitch="360"/>
        </w:sectPr>
      </w:pPr>
    </w:p>
    <w:p w:rsidR="0037482A" w:rsidRPr="00606B59" w:rsidRDefault="00280E8B" w:rsidP="009606AD">
      <w:pPr>
        <w:tabs>
          <w:tab w:val="right" w:pos="8280"/>
        </w:tabs>
        <w:bidi w:val="0"/>
        <w:ind w:firstLine="425"/>
        <w:jc w:val="both"/>
        <w:rPr>
          <w:b/>
          <w:bCs/>
          <w:i/>
          <w:iCs/>
          <w:sz w:val="20"/>
          <w:szCs w:val="20"/>
          <w:lang w:bidi="ar-EG"/>
        </w:rPr>
        <w:sectPr w:rsidR="0037482A" w:rsidRPr="00606B59" w:rsidSect="0037482A">
          <w:type w:val="continuous"/>
          <w:pgSz w:w="12240" w:h="15840" w:code="1"/>
          <w:pgMar w:top="1440" w:right="1440" w:bottom="1440" w:left="1440" w:header="720" w:footer="720" w:gutter="0"/>
          <w:cols w:num="2" w:space="709"/>
          <w:docGrid w:linePitch="360"/>
        </w:sectPr>
      </w:pPr>
      <w:r w:rsidRPr="00606B59">
        <w:rPr>
          <w:sz w:val="20"/>
          <w:szCs w:val="20"/>
          <w:lang w:bidi="ar-EG"/>
        </w:rPr>
        <w:lastRenderedPageBreak/>
        <w:t xml:space="preserve">This increase in </w:t>
      </w:r>
      <w:r w:rsidR="008C67FE" w:rsidRPr="00606B59">
        <w:rPr>
          <w:sz w:val="20"/>
          <w:szCs w:val="20"/>
          <w:lang w:bidi="ar-EG"/>
        </w:rPr>
        <w:t xml:space="preserve">grain yield </w:t>
      </w:r>
      <w:r w:rsidRPr="00606B59">
        <w:rPr>
          <w:sz w:val="20"/>
          <w:szCs w:val="20"/>
          <w:lang w:bidi="ar-EG"/>
        </w:rPr>
        <w:t xml:space="preserve">was more pronounced when </w:t>
      </w:r>
      <w:r w:rsidR="00D26857" w:rsidRPr="00606B59">
        <w:rPr>
          <w:sz w:val="20"/>
          <w:szCs w:val="20"/>
          <w:lang w:bidi="ar-EG"/>
        </w:rPr>
        <w:t>full</w:t>
      </w:r>
      <w:r w:rsidRPr="00606B59">
        <w:rPr>
          <w:sz w:val="20"/>
          <w:szCs w:val="20"/>
          <w:lang w:bidi="ar-EG"/>
        </w:rPr>
        <w:t xml:space="preserve"> N ha</w:t>
      </w:r>
      <w:r w:rsidRPr="00606B59">
        <w:rPr>
          <w:sz w:val="20"/>
          <w:szCs w:val="20"/>
          <w:vertAlign w:val="superscript"/>
          <w:lang w:bidi="ar-EG"/>
        </w:rPr>
        <w:t>-1</w:t>
      </w:r>
      <w:r w:rsidR="00B55D08" w:rsidRPr="00606B59">
        <w:rPr>
          <w:sz w:val="20"/>
          <w:szCs w:val="20"/>
          <w:lang w:bidi="ar-EG"/>
        </w:rPr>
        <w:t xml:space="preserve"> was applied</w:t>
      </w:r>
      <w:r w:rsidRPr="00606B59">
        <w:rPr>
          <w:sz w:val="20"/>
          <w:szCs w:val="20"/>
          <w:lang w:bidi="ar-EG"/>
        </w:rPr>
        <w:t xml:space="preserve"> </w:t>
      </w:r>
      <w:r w:rsidR="000D1352" w:rsidRPr="00606B59">
        <w:rPr>
          <w:sz w:val="20"/>
          <w:szCs w:val="20"/>
          <w:lang w:bidi="ar-EG"/>
        </w:rPr>
        <w:t>in</w:t>
      </w:r>
      <w:r w:rsidRPr="00606B59">
        <w:rPr>
          <w:sz w:val="20"/>
          <w:szCs w:val="20"/>
          <w:lang w:bidi="ar-EG"/>
        </w:rPr>
        <w:t xml:space="preserve"> </w:t>
      </w:r>
      <w:r w:rsidR="009B1FC7" w:rsidRPr="00606B59">
        <w:rPr>
          <w:sz w:val="20"/>
          <w:szCs w:val="20"/>
          <w:lang w:bidi="ar-EG"/>
        </w:rPr>
        <w:t>2011</w:t>
      </w:r>
      <w:r w:rsidR="00302097" w:rsidRPr="00606B59">
        <w:rPr>
          <w:sz w:val="20"/>
          <w:szCs w:val="20"/>
          <w:lang w:bidi="ar-EG"/>
        </w:rPr>
        <w:t>.</w:t>
      </w:r>
      <w:r w:rsidR="000D1352" w:rsidRPr="00606B59">
        <w:rPr>
          <w:sz w:val="20"/>
          <w:szCs w:val="20"/>
          <w:lang w:bidi="ar-EG"/>
        </w:rPr>
        <w:t xml:space="preserve">But the difference between </w:t>
      </w:r>
      <w:r w:rsidR="00D26857" w:rsidRPr="00606B59">
        <w:rPr>
          <w:sz w:val="20"/>
          <w:szCs w:val="20"/>
          <w:vertAlign w:val="superscript"/>
          <w:lang w:bidi="ar-EG"/>
        </w:rPr>
        <w:t>2</w:t>
      </w:r>
      <w:r w:rsidR="00D26857" w:rsidRPr="00606B59">
        <w:rPr>
          <w:sz w:val="20"/>
          <w:szCs w:val="20"/>
          <w:lang w:bidi="ar-EG"/>
        </w:rPr>
        <w:t>/</w:t>
      </w:r>
      <w:r w:rsidR="00D26857" w:rsidRPr="00606B59">
        <w:rPr>
          <w:sz w:val="20"/>
          <w:szCs w:val="20"/>
          <w:vertAlign w:val="subscript"/>
          <w:lang w:bidi="ar-EG"/>
        </w:rPr>
        <w:t>3</w:t>
      </w:r>
      <w:r w:rsidR="00D26857" w:rsidRPr="00606B59">
        <w:rPr>
          <w:sz w:val="20"/>
          <w:szCs w:val="20"/>
          <w:lang w:bidi="ar-EG"/>
        </w:rPr>
        <w:t xml:space="preserve"> </w:t>
      </w:r>
      <w:r w:rsidR="000D1352" w:rsidRPr="00606B59">
        <w:rPr>
          <w:sz w:val="20"/>
          <w:szCs w:val="20"/>
          <w:lang w:bidi="ar-EG"/>
        </w:rPr>
        <w:t xml:space="preserve">and </w:t>
      </w:r>
      <w:r w:rsidR="003E7412" w:rsidRPr="00606B59">
        <w:rPr>
          <w:sz w:val="20"/>
          <w:szCs w:val="20"/>
          <w:lang w:bidi="ar-EG"/>
        </w:rPr>
        <w:t>full N treatments were</w:t>
      </w:r>
      <w:r w:rsidR="000D1352" w:rsidRPr="00606B59">
        <w:rPr>
          <w:sz w:val="20"/>
          <w:szCs w:val="20"/>
          <w:lang w:bidi="ar-EG"/>
        </w:rPr>
        <w:t xml:space="preserve"> not significant in </w:t>
      </w:r>
      <w:r w:rsidR="00D26857" w:rsidRPr="00606B59">
        <w:rPr>
          <w:sz w:val="20"/>
          <w:szCs w:val="20"/>
          <w:lang w:bidi="ar-EG"/>
        </w:rPr>
        <w:t>2012</w:t>
      </w:r>
      <w:r w:rsidR="000D1352" w:rsidRPr="00606B59">
        <w:rPr>
          <w:sz w:val="20"/>
          <w:szCs w:val="20"/>
          <w:lang w:bidi="ar-EG"/>
        </w:rPr>
        <w:t xml:space="preserve"> season</w:t>
      </w:r>
      <w:r w:rsidR="00302097" w:rsidRPr="00606B59">
        <w:rPr>
          <w:sz w:val="20"/>
          <w:szCs w:val="20"/>
          <w:lang w:bidi="ar-EG"/>
        </w:rPr>
        <w:t>.</w:t>
      </w:r>
      <w:r w:rsidR="003E7412" w:rsidRPr="00606B59">
        <w:rPr>
          <w:sz w:val="20"/>
          <w:szCs w:val="20"/>
          <w:lang w:bidi="ar-EG"/>
        </w:rPr>
        <w:t xml:space="preserve"> </w:t>
      </w:r>
      <w:r w:rsidR="000D1352" w:rsidRPr="00606B59">
        <w:rPr>
          <w:sz w:val="20"/>
          <w:szCs w:val="20"/>
          <w:lang w:bidi="ar-EG"/>
        </w:rPr>
        <w:t xml:space="preserve">This result revealed that </w:t>
      </w:r>
      <w:r w:rsidRPr="00606B59">
        <w:rPr>
          <w:sz w:val="20"/>
          <w:szCs w:val="20"/>
          <w:lang w:bidi="ar-EG"/>
        </w:rPr>
        <w:t>appl</w:t>
      </w:r>
      <w:r w:rsidR="000D1352" w:rsidRPr="00606B59">
        <w:rPr>
          <w:sz w:val="20"/>
          <w:szCs w:val="20"/>
          <w:lang w:bidi="ar-EG"/>
        </w:rPr>
        <w:t xml:space="preserve">ication of </w:t>
      </w:r>
      <w:r w:rsidR="00D26857" w:rsidRPr="00606B59">
        <w:rPr>
          <w:sz w:val="20"/>
          <w:szCs w:val="20"/>
          <w:vertAlign w:val="superscript"/>
          <w:lang w:bidi="ar-EG"/>
        </w:rPr>
        <w:t>1</w:t>
      </w:r>
      <w:r w:rsidR="00D26857" w:rsidRPr="00606B59">
        <w:rPr>
          <w:sz w:val="20"/>
          <w:szCs w:val="20"/>
          <w:lang w:bidi="ar-EG"/>
        </w:rPr>
        <w:t>/</w:t>
      </w:r>
      <w:r w:rsidR="00D26857" w:rsidRPr="00606B59">
        <w:rPr>
          <w:sz w:val="20"/>
          <w:szCs w:val="20"/>
          <w:vertAlign w:val="subscript"/>
          <w:lang w:bidi="ar-EG"/>
        </w:rPr>
        <w:t>3</w:t>
      </w:r>
      <w:r w:rsidR="00D26857" w:rsidRPr="00606B59">
        <w:rPr>
          <w:sz w:val="20"/>
          <w:szCs w:val="20"/>
          <w:lang w:bidi="ar-EG"/>
        </w:rPr>
        <w:t xml:space="preserve"> </w:t>
      </w:r>
      <w:r w:rsidRPr="00606B59">
        <w:rPr>
          <w:sz w:val="20"/>
          <w:szCs w:val="20"/>
          <w:lang w:bidi="ar-EG"/>
        </w:rPr>
        <w:t>N ha</w:t>
      </w:r>
      <w:r w:rsidRPr="00606B59">
        <w:rPr>
          <w:sz w:val="20"/>
          <w:szCs w:val="20"/>
          <w:vertAlign w:val="superscript"/>
          <w:lang w:bidi="ar-EG"/>
        </w:rPr>
        <w:t>-1</w:t>
      </w:r>
      <w:r w:rsidRPr="00606B59">
        <w:rPr>
          <w:sz w:val="20"/>
          <w:szCs w:val="20"/>
          <w:lang w:bidi="ar-EG"/>
        </w:rPr>
        <w:t xml:space="preserve"> </w:t>
      </w:r>
      <w:r w:rsidR="000D1352" w:rsidRPr="00606B59">
        <w:rPr>
          <w:sz w:val="20"/>
          <w:szCs w:val="20"/>
          <w:lang w:bidi="ar-EG"/>
        </w:rPr>
        <w:t>was linked to</w:t>
      </w:r>
      <w:r w:rsidRPr="00606B59">
        <w:rPr>
          <w:sz w:val="20"/>
          <w:szCs w:val="20"/>
          <w:lang w:bidi="ar-EG"/>
        </w:rPr>
        <w:t xml:space="preserve"> the lowest </w:t>
      </w:r>
      <w:r w:rsidR="008C67FE" w:rsidRPr="00606B59">
        <w:rPr>
          <w:sz w:val="20"/>
          <w:szCs w:val="20"/>
          <w:lang w:bidi="ar-EG"/>
        </w:rPr>
        <w:t>grain yield</w:t>
      </w:r>
      <w:r w:rsidR="0042099C" w:rsidRPr="00606B59">
        <w:rPr>
          <w:sz w:val="20"/>
          <w:szCs w:val="20"/>
          <w:lang w:bidi="ar-EG"/>
        </w:rPr>
        <w:t xml:space="preserve"> </w:t>
      </w:r>
      <w:r w:rsidRPr="00606B59">
        <w:rPr>
          <w:sz w:val="20"/>
          <w:szCs w:val="20"/>
          <w:lang w:bidi="ar-EG"/>
        </w:rPr>
        <w:t>(6.38 and 6.54 t ha</w:t>
      </w:r>
      <w:r w:rsidRPr="00606B59">
        <w:rPr>
          <w:sz w:val="20"/>
          <w:szCs w:val="20"/>
          <w:vertAlign w:val="superscript"/>
          <w:lang w:bidi="ar-EG"/>
        </w:rPr>
        <w:t>-1</w:t>
      </w:r>
      <w:r w:rsidRPr="00606B59">
        <w:rPr>
          <w:sz w:val="20"/>
          <w:szCs w:val="20"/>
          <w:lang w:bidi="ar-EG"/>
        </w:rPr>
        <w:t>) in the two seasons, respectively</w:t>
      </w:r>
      <w:r w:rsidR="00302097" w:rsidRPr="00606B59">
        <w:rPr>
          <w:sz w:val="20"/>
          <w:szCs w:val="20"/>
          <w:lang w:bidi="ar-EG"/>
        </w:rPr>
        <w:t>.</w:t>
      </w:r>
      <w:r w:rsidR="003E7412" w:rsidRPr="00606B59">
        <w:rPr>
          <w:sz w:val="20"/>
          <w:szCs w:val="20"/>
          <w:lang w:bidi="ar-EG"/>
        </w:rPr>
        <w:t xml:space="preserve"> </w:t>
      </w:r>
      <w:r w:rsidR="00024B0C" w:rsidRPr="00606B59">
        <w:rPr>
          <w:sz w:val="20"/>
          <w:szCs w:val="20"/>
          <w:lang w:bidi="ar-EG"/>
        </w:rPr>
        <w:t>Regarding</w:t>
      </w:r>
      <w:r w:rsidRPr="00606B59">
        <w:rPr>
          <w:sz w:val="20"/>
          <w:szCs w:val="20"/>
          <w:lang w:bidi="ar-EG"/>
        </w:rPr>
        <w:t xml:space="preserve"> yield components, ear length, ear diameter, and </w:t>
      </w:r>
      <w:r w:rsidR="00024B0C" w:rsidRPr="00606B59">
        <w:rPr>
          <w:sz w:val="20"/>
          <w:szCs w:val="20"/>
          <w:lang w:bidi="ar-EG"/>
        </w:rPr>
        <w:t>number</w:t>
      </w:r>
      <w:r w:rsidRPr="00606B59">
        <w:rPr>
          <w:sz w:val="20"/>
          <w:szCs w:val="20"/>
          <w:lang w:bidi="ar-EG"/>
        </w:rPr>
        <w:t xml:space="preserve"> of kernels row</w:t>
      </w:r>
      <w:r w:rsidRPr="00606B59">
        <w:rPr>
          <w:sz w:val="20"/>
          <w:szCs w:val="20"/>
          <w:vertAlign w:val="superscript"/>
          <w:lang w:bidi="ar-EG"/>
        </w:rPr>
        <w:t xml:space="preserve">-1 </w:t>
      </w:r>
      <w:r w:rsidRPr="00606B59">
        <w:rPr>
          <w:sz w:val="20"/>
          <w:szCs w:val="20"/>
          <w:lang w:bidi="ar-EG"/>
        </w:rPr>
        <w:t>were significantly affected by N fertiliz</w:t>
      </w:r>
      <w:r w:rsidR="00024B0C" w:rsidRPr="00606B59">
        <w:rPr>
          <w:sz w:val="20"/>
          <w:szCs w:val="20"/>
          <w:lang w:bidi="ar-EG"/>
        </w:rPr>
        <w:t>er</w:t>
      </w:r>
      <w:r w:rsidRPr="00606B59">
        <w:rPr>
          <w:sz w:val="20"/>
          <w:szCs w:val="20"/>
          <w:lang w:bidi="ar-EG"/>
        </w:rPr>
        <w:t xml:space="preserve"> treatment</w:t>
      </w:r>
      <w:r w:rsidR="00563720" w:rsidRPr="00606B59">
        <w:rPr>
          <w:sz w:val="20"/>
          <w:szCs w:val="20"/>
          <w:lang w:bidi="ar-EG"/>
        </w:rPr>
        <w:t>s</w:t>
      </w:r>
      <w:r w:rsidRPr="00606B59">
        <w:rPr>
          <w:sz w:val="20"/>
          <w:szCs w:val="20"/>
          <w:lang w:bidi="ar-EG"/>
        </w:rPr>
        <w:t xml:space="preserve"> in both seasons</w:t>
      </w:r>
      <w:r w:rsidR="00A71E5F" w:rsidRPr="00606B59">
        <w:rPr>
          <w:sz w:val="20"/>
          <w:szCs w:val="20"/>
          <w:lang w:bidi="ar-EG"/>
        </w:rPr>
        <w:t>,</w:t>
      </w:r>
      <w:r w:rsidR="008C67FE" w:rsidRPr="00606B59">
        <w:rPr>
          <w:sz w:val="20"/>
          <w:szCs w:val="20"/>
          <w:lang w:bidi="ar-EG"/>
        </w:rPr>
        <w:t xml:space="preserve"> except for ear diameter</w:t>
      </w:r>
      <w:r w:rsidRPr="00606B59">
        <w:rPr>
          <w:sz w:val="20"/>
          <w:szCs w:val="20"/>
          <w:lang w:bidi="ar-EG"/>
        </w:rPr>
        <w:t xml:space="preserve"> in </w:t>
      </w:r>
      <w:r w:rsidR="009B1FC7" w:rsidRPr="00606B59">
        <w:rPr>
          <w:sz w:val="20"/>
          <w:szCs w:val="20"/>
          <w:lang w:bidi="ar-EG"/>
        </w:rPr>
        <w:t>2011</w:t>
      </w:r>
      <w:r w:rsidRPr="00606B59">
        <w:rPr>
          <w:sz w:val="20"/>
          <w:szCs w:val="20"/>
          <w:lang w:bidi="ar-EG"/>
        </w:rPr>
        <w:t xml:space="preserve"> season</w:t>
      </w:r>
      <w:r w:rsidR="00024B0C" w:rsidRPr="00606B59">
        <w:rPr>
          <w:sz w:val="20"/>
          <w:szCs w:val="20"/>
          <w:lang w:bidi="ar-EG"/>
        </w:rPr>
        <w:t xml:space="preserve"> (</w:t>
      </w:r>
      <w:r w:rsidRPr="00606B59">
        <w:rPr>
          <w:sz w:val="20"/>
          <w:szCs w:val="20"/>
          <w:lang w:bidi="ar-EG"/>
        </w:rPr>
        <w:t>Table</w:t>
      </w:r>
      <w:r w:rsidR="00024B0C" w:rsidRPr="00606B59">
        <w:rPr>
          <w:sz w:val="20"/>
          <w:szCs w:val="20"/>
          <w:lang w:bidi="ar-EG"/>
        </w:rPr>
        <w:t xml:space="preserve"> </w:t>
      </w:r>
      <w:r w:rsidR="000159B6" w:rsidRPr="00606B59">
        <w:rPr>
          <w:sz w:val="20"/>
          <w:szCs w:val="20"/>
          <w:lang w:bidi="ar-EG"/>
        </w:rPr>
        <w:t>5)</w:t>
      </w:r>
      <w:r w:rsidR="00302097" w:rsidRPr="00606B59">
        <w:rPr>
          <w:sz w:val="20"/>
          <w:szCs w:val="20"/>
          <w:lang w:bidi="ar-EG"/>
        </w:rPr>
        <w:t>.</w:t>
      </w:r>
      <w:r w:rsidR="000159B6" w:rsidRPr="00606B59">
        <w:rPr>
          <w:sz w:val="20"/>
          <w:szCs w:val="20"/>
          <w:lang w:bidi="ar-EG"/>
        </w:rPr>
        <w:t xml:space="preserve">Increasing </w:t>
      </w:r>
      <w:r w:rsidR="003D2374" w:rsidRPr="00606B59">
        <w:rPr>
          <w:sz w:val="20"/>
          <w:szCs w:val="20"/>
          <w:lang w:bidi="ar-EG"/>
        </w:rPr>
        <w:t>N up</w:t>
      </w:r>
      <w:r w:rsidRPr="00606B59">
        <w:rPr>
          <w:sz w:val="20"/>
          <w:szCs w:val="20"/>
          <w:lang w:bidi="ar-EG"/>
        </w:rPr>
        <w:t xml:space="preserve"> to </w:t>
      </w:r>
      <w:r w:rsidR="00563720" w:rsidRPr="00606B59">
        <w:rPr>
          <w:sz w:val="20"/>
          <w:szCs w:val="20"/>
          <w:lang w:bidi="ar-EG"/>
        </w:rPr>
        <w:t>the highest rate (</w:t>
      </w:r>
      <w:r w:rsidR="00D26857" w:rsidRPr="00606B59">
        <w:rPr>
          <w:sz w:val="20"/>
          <w:szCs w:val="20"/>
          <w:lang w:bidi="ar-EG"/>
        </w:rPr>
        <w:t>full</w:t>
      </w:r>
      <w:r w:rsidRPr="00606B59">
        <w:rPr>
          <w:sz w:val="20"/>
          <w:szCs w:val="20"/>
          <w:lang w:bidi="ar-EG"/>
        </w:rPr>
        <w:t xml:space="preserve"> N </w:t>
      </w:r>
      <w:r w:rsidRPr="00606B59">
        <w:rPr>
          <w:sz w:val="20"/>
          <w:szCs w:val="20"/>
          <w:lang w:bidi="ar-EG"/>
        </w:rPr>
        <w:lastRenderedPageBreak/>
        <w:t>ha</w:t>
      </w:r>
      <w:r w:rsidRPr="00606B59">
        <w:rPr>
          <w:sz w:val="20"/>
          <w:szCs w:val="20"/>
          <w:vertAlign w:val="superscript"/>
          <w:lang w:bidi="ar-EG"/>
        </w:rPr>
        <w:t>-1</w:t>
      </w:r>
      <w:r w:rsidR="00563720" w:rsidRPr="00606B59">
        <w:rPr>
          <w:sz w:val="20"/>
          <w:szCs w:val="20"/>
          <w:lang w:bidi="ar-EG"/>
        </w:rPr>
        <w:t xml:space="preserve">) was associated with the tallest ears and </w:t>
      </w:r>
      <w:r w:rsidRPr="00606B59">
        <w:rPr>
          <w:sz w:val="20"/>
          <w:szCs w:val="20"/>
          <w:lang w:bidi="ar-EG"/>
        </w:rPr>
        <w:t xml:space="preserve">the highest </w:t>
      </w:r>
      <w:r w:rsidR="008C67FE" w:rsidRPr="00606B59">
        <w:rPr>
          <w:sz w:val="20"/>
          <w:szCs w:val="20"/>
          <w:lang w:bidi="ar-EG"/>
        </w:rPr>
        <w:t xml:space="preserve">number of </w:t>
      </w:r>
      <w:r w:rsidR="000159B6" w:rsidRPr="00606B59">
        <w:rPr>
          <w:sz w:val="20"/>
          <w:szCs w:val="20"/>
          <w:lang w:bidi="ar-EG"/>
        </w:rPr>
        <w:t>KPR</w:t>
      </w:r>
      <w:r w:rsidR="00563720" w:rsidRPr="00606B59">
        <w:rPr>
          <w:sz w:val="20"/>
          <w:szCs w:val="20"/>
          <w:lang w:bidi="ar-EG"/>
        </w:rPr>
        <w:t xml:space="preserve"> </w:t>
      </w:r>
      <w:r w:rsidRPr="00606B59">
        <w:rPr>
          <w:sz w:val="20"/>
          <w:szCs w:val="20"/>
          <w:lang w:bidi="ar-EG"/>
        </w:rPr>
        <w:t xml:space="preserve">in </w:t>
      </w:r>
      <w:r w:rsidR="000159B6" w:rsidRPr="00606B59">
        <w:rPr>
          <w:sz w:val="20"/>
          <w:szCs w:val="20"/>
          <w:lang w:bidi="ar-EG"/>
        </w:rPr>
        <w:t>both</w:t>
      </w:r>
      <w:r w:rsidRPr="00606B59">
        <w:rPr>
          <w:sz w:val="20"/>
          <w:szCs w:val="20"/>
          <w:lang w:bidi="ar-EG"/>
        </w:rPr>
        <w:t xml:space="preserve"> seasons </w:t>
      </w:r>
      <w:r w:rsidR="00563720" w:rsidRPr="00606B59">
        <w:rPr>
          <w:sz w:val="20"/>
          <w:szCs w:val="20"/>
          <w:lang w:bidi="ar-EG"/>
        </w:rPr>
        <w:t xml:space="preserve">as well as </w:t>
      </w:r>
      <w:r w:rsidRPr="00606B59">
        <w:rPr>
          <w:sz w:val="20"/>
          <w:szCs w:val="20"/>
          <w:lang w:bidi="ar-EG"/>
        </w:rPr>
        <w:t xml:space="preserve">the highest value for </w:t>
      </w:r>
      <w:r w:rsidR="000159B6" w:rsidRPr="00606B59">
        <w:rPr>
          <w:sz w:val="20"/>
          <w:szCs w:val="20"/>
          <w:lang w:bidi="ar-EG"/>
        </w:rPr>
        <w:t>ED</w:t>
      </w:r>
      <w:r w:rsidR="00D92434" w:rsidRPr="00606B59">
        <w:rPr>
          <w:sz w:val="20"/>
          <w:szCs w:val="20"/>
          <w:lang w:bidi="ar-EG"/>
        </w:rPr>
        <w:t xml:space="preserve"> </w:t>
      </w:r>
      <w:r w:rsidRPr="00606B59">
        <w:rPr>
          <w:sz w:val="20"/>
          <w:szCs w:val="20"/>
          <w:lang w:bidi="ar-EG"/>
        </w:rPr>
        <w:t>in the second season</w:t>
      </w:r>
      <w:r w:rsidR="00302097" w:rsidRPr="00606B59">
        <w:rPr>
          <w:sz w:val="20"/>
          <w:szCs w:val="20"/>
          <w:lang w:bidi="ar-EG"/>
        </w:rPr>
        <w:t>.</w:t>
      </w:r>
      <w:r w:rsidR="003E7412" w:rsidRPr="00606B59">
        <w:rPr>
          <w:sz w:val="20"/>
          <w:szCs w:val="20"/>
          <w:lang w:bidi="ar-EG"/>
        </w:rPr>
        <w:t xml:space="preserve"> </w:t>
      </w:r>
      <w:r w:rsidR="00563720" w:rsidRPr="00606B59">
        <w:rPr>
          <w:sz w:val="20"/>
          <w:szCs w:val="20"/>
          <w:lang w:bidi="ar-EG"/>
        </w:rPr>
        <w:t>But</w:t>
      </w:r>
      <w:r w:rsidRPr="00606B59">
        <w:rPr>
          <w:sz w:val="20"/>
          <w:szCs w:val="20"/>
          <w:lang w:bidi="ar-EG"/>
        </w:rPr>
        <w:t xml:space="preserve"> no significant difference </w:t>
      </w:r>
      <w:r w:rsidR="00563720" w:rsidRPr="00606B59">
        <w:rPr>
          <w:sz w:val="20"/>
          <w:szCs w:val="20"/>
          <w:lang w:bidi="ar-EG"/>
        </w:rPr>
        <w:t xml:space="preserve">was detected </w:t>
      </w:r>
      <w:r w:rsidRPr="00606B59">
        <w:rPr>
          <w:sz w:val="20"/>
          <w:szCs w:val="20"/>
          <w:lang w:bidi="ar-EG"/>
        </w:rPr>
        <w:t>between</w:t>
      </w:r>
      <w:r w:rsidR="004D1C88" w:rsidRPr="00606B59">
        <w:rPr>
          <w:sz w:val="20"/>
          <w:szCs w:val="20"/>
          <w:lang w:bidi="ar-EG"/>
        </w:rPr>
        <w:t xml:space="preserve"> </w:t>
      </w:r>
      <w:r w:rsidR="00D26857" w:rsidRPr="00606B59">
        <w:rPr>
          <w:sz w:val="20"/>
          <w:szCs w:val="20"/>
          <w:vertAlign w:val="superscript"/>
          <w:lang w:bidi="ar-EG"/>
        </w:rPr>
        <w:t>2</w:t>
      </w:r>
      <w:r w:rsidR="00D26857" w:rsidRPr="00606B59">
        <w:rPr>
          <w:sz w:val="20"/>
          <w:szCs w:val="20"/>
          <w:lang w:bidi="ar-EG"/>
        </w:rPr>
        <w:t>/</w:t>
      </w:r>
      <w:r w:rsidR="00D26857" w:rsidRPr="00606B59">
        <w:rPr>
          <w:sz w:val="20"/>
          <w:szCs w:val="20"/>
          <w:vertAlign w:val="subscript"/>
          <w:lang w:bidi="ar-EG"/>
        </w:rPr>
        <w:t>3</w:t>
      </w:r>
      <w:r w:rsidR="00D26857" w:rsidRPr="00606B59">
        <w:rPr>
          <w:sz w:val="20"/>
          <w:szCs w:val="20"/>
          <w:lang w:bidi="ar-EG"/>
        </w:rPr>
        <w:t xml:space="preserve"> </w:t>
      </w:r>
      <w:r w:rsidRPr="00606B59">
        <w:rPr>
          <w:sz w:val="20"/>
          <w:szCs w:val="20"/>
          <w:lang w:bidi="ar-EG"/>
        </w:rPr>
        <w:t xml:space="preserve">and </w:t>
      </w:r>
      <w:r w:rsidR="00D26857" w:rsidRPr="00606B59">
        <w:rPr>
          <w:sz w:val="20"/>
          <w:szCs w:val="20"/>
          <w:lang w:bidi="ar-EG"/>
        </w:rPr>
        <w:t>full</w:t>
      </w:r>
      <w:r w:rsidRPr="00606B59">
        <w:rPr>
          <w:sz w:val="20"/>
          <w:szCs w:val="20"/>
          <w:lang w:bidi="ar-EG"/>
        </w:rPr>
        <w:t xml:space="preserve"> N treatments for </w:t>
      </w:r>
      <w:r w:rsidR="000159B6" w:rsidRPr="00606B59">
        <w:rPr>
          <w:sz w:val="20"/>
          <w:szCs w:val="20"/>
          <w:lang w:bidi="ar-EG"/>
        </w:rPr>
        <w:t>EL</w:t>
      </w:r>
      <w:r w:rsidRPr="00606B59">
        <w:rPr>
          <w:sz w:val="20"/>
          <w:szCs w:val="20"/>
          <w:lang w:bidi="ar-EG"/>
        </w:rPr>
        <w:t xml:space="preserve"> in </w:t>
      </w:r>
      <w:r w:rsidR="009B1FC7" w:rsidRPr="00606B59">
        <w:rPr>
          <w:sz w:val="20"/>
          <w:szCs w:val="20"/>
          <w:lang w:bidi="ar-EG"/>
        </w:rPr>
        <w:t>2011</w:t>
      </w:r>
      <w:r w:rsidRPr="00606B59">
        <w:rPr>
          <w:sz w:val="20"/>
          <w:szCs w:val="20"/>
          <w:lang w:bidi="ar-EG"/>
        </w:rPr>
        <w:t xml:space="preserve"> season</w:t>
      </w:r>
      <w:r w:rsidR="00302097" w:rsidRPr="00606B59">
        <w:rPr>
          <w:sz w:val="20"/>
          <w:szCs w:val="20"/>
          <w:lang w:bidi="ar-EG"/>
        </w:rPr>
        <w:t>.</w:t>
      </w:r>
      <w:r w:rsidR="003E7412" w:rsidRPr="00606B59">
        <w:rPr>
          <w:sz w:val="20"/>
          <w:szCs w:val="20"/>
          <w:lang w:bidi="ar-EG"/>
        </w:rPr>
        <w:t xml:space="preserve"> </w:t>
      </w:r>
      <w:r w:rsidRPr="00606B59">
        <w:rPr>
          <w:sz w:val="20"/>
          <w:szCs w:val="20"/>
          <w:lang w:bidi="ar-EG"/>
        </w:rPr>
        <w:t xml:space="preserve">In this respect, </w:t>
      </w:r>
      <w:r w:rsidRPr="00606B59">
        <w:rPr>
          <w:b/>
          <w:bCs/>
          <w:sz w:val="20"/>
          <w:szCs w:val="20"/>
          <w:lang w:bidi="ar-EG"/>
        </w:rPr>
        <w:t xml:space="preserve">Gouda </w:t>
      </w:r>
      <w:r w:rsidRPr="00606B59">
        <w:rPr>
          <w:b/>
          <w:bCs/>
          <w:i/>
          <w:iCs/>
          <w:sz w:val="20"/>
          <w:szCs w:val="20"/>
          <w:lang w:bidi="ar-EG"/>
        </w:rPr>
        <w:t>et</w:t>
      </w:r>
      <w:r w:rsidRPr="00606B59">
        <w:rPr>
          <w:b/>
          <w:bCs/>
          <w:sz w:val="20"/>
          <w:szCs w:val="20"/>
          <w:lang w:bidi="ar-EG"/>
        </w:rPr>
        <w:t xml:space="preserve"> </w:t>
      </w:r>
      <w:r w:rsidRPr="00606B59">
        <w:rPr>
          <w:b/>
          <w:bCs/>
          <w:i/>
          <w:iCs/>
          <w:sz w:val="20"/>
          <w:szCs w:val="20"/>
          <w:lang w:bidi="ar-EG"/>
        </w:rPr>
        <w:t>al</w:t>
      </w:r>
      <w:r w:rsidR="00302097" w:rsidRPr="00606B59">
        <w:rPr>
          <w:b/>
          <w:bCs/>
          <w:i/>
          <w:iCs/>
          <w:sz w:val="20"/>
          <w:szCs w:val="20"/>
          <w:lang w:bidi="ar-EG"/>
        </w:rPr>
        <w:t>.</w:t>
      </w:r>
      <w:r w:rsidRPr="00606B59">
        <w:rPr>
          <w:b/>
          <w:bCs/>
          <w:sz w:val="20"/>
          <w:szCs w:val="20"/>
          <w:lang w:bidi="ar-EG"/>
        </w:rPr>
        <w:t>(2009)</w:t>
      </w:r>
      <w:r w:rsidRPr="00606B59">
        <w:rPr>
          <w:sz w:val="20"/>
          <w:szCs w:val="20"/>
          <w:lang w:bidi="ar-EG"/>
        </w:rPr>
        <w:t xml:space="preserve"> found that increasing nitrogen rates up to </w:t>
      </w:r>
      <w:r w:rsidR="00AE728D" w:rsidRPr="00606B59">
        <w:rPr>
          <w:sz w:val="20"/>
          <w:szCs w:val="20"/>
          <w:lang w:bidi="ar-EG"/>
        </w:rPr>
        <w:t xml:space="preserve">full N </w:t>
      </w:r>
      <w:r w:rsidRPr="00606B59">
        <w:rPr>
          <w:sz w:val="20"/>
          <w:szCs w:val="20"/>
          <w:lang w:bidi="ar-EG"/>
        </w:rPr>
        <w:t>produced the high</w:t>
      </w:r>
      <w:r w:rsidR="00563720" w:rsidRPr="00606B59">
        <w:rPr>
          <w:sz w:val="20"/>
          <w:szCs w:val="20"/>
          <w:lang w:bidi="ar-EG"/>
        </w:rPr>
        <w:t xml:space="preserve">est values of </w:t>
      </w:r>
      <w:r w:rsidRPr="00606B59">
        <w:rPr>
          <w:sz w:val="20"/>
          <w:szCs w:val="20"/>
          <w:lang w:bidi="ar-EG"/>
        </w:rPr>
        <w:t xml:space="preserve">grain yield per </w:t>
      </w:r>
      <w:r w:rsidR="00061CC6" w:rsidRPr="00606B59">
        <w:rPr>
          <w:sz w:val="20"/>
          <w:szCs w:val="20"/>
          <w:lang w:bidi="ar-EG"/>
        </w:rPr>
        <w:t>unit area</w:t>
      </w:r>
      <w:r w:rsidR="00302097" w:rsidRPr="00606B59">
        <w:rPr>
          <w:sz w:val="20"/>
          <w:szCs w:val="20"/>
          <w:lang w:bidi="ar-EG"/>
        </w:rPr>
        <w:t>.</w:t>
      </w:r>
      <w:r w:rsidR="00302097" w:rsidRPr="00606B59">
        <w:rPr>
          <w:rFonts w:eastAsia="Times New Roman" w:hint="eastAsia"/>
          <w:sz w:val="20"/>
          <w:szCs w:val="20"/>
          <w:lang w:eastAsia="zh-CN" w:bidi="ar-EG"/>
        </w:rPr>
        <w:t xml:space="preserve"> </w:t>
      </w:r>
      <w:r w:rsidRPr="00606B59">
        <w:rPr>
          <w:b/>
          <w:bCs/>
          <w:sz w:val="20"/>
          <w:szCs w:val="20"/>
          <w:lang w:bidi="ar-EG"/>
        </w:rPr>
        <w:t>Dahmardeh (2011)</w:t>
      </w:r>
      <w:r w:rsidRPr="00606B59">
        <w:rPr>
          <w:sz w:val="20"/>
          <w:szCs w:val="20"/>
          <w:lang w:bidi="ar-EG"/>
        </w:rPr>
        <w:t xml:space="preserve"> confirmed that increasing </w:t>
      </w:r>
      <w:r w:rsidR="000159B6" w:rsidRPr="00606B59">
        <w:rPr>
          <w:sz w:val="20"/>
          <w:szCs w:val="20"/>
          <w:lang w:bidi="ar-EG"/>
        </w:rPr>
        <w:t>N</w:t>
      </w:r>
      <w:r w:rsidRPr="00606B59">
        <w:rPr>
          <w:sz w:val="20"/>
          <w:szCs w:val="20"/>
          <w:lang w:bidi="ar-EG"/>
        </w:rPr>
        <w:t xml:space="preserve"> up to 300 kg ha</w:t>
      </w:r>
      <w:r w:rsidRPr="00606B59">
        <w:rPr>
          <w:sz w:val="20"/>
          <w:szCs w:val="20"/>
          <w:vertAlign w:val="superscript"/>
          <w:lang w:bidi="ar-EG"/>
        </w:rPr>
        <w:t>-1</w:t>
      </w:r>
      <w:r w:rsidR="00FE046A" w:rsidRPr="00606B59">
        <w:rPr>
          <w:sz w:val="20"/>
          <w:szCs w:val="20"/>
          <w:vertAlign w:val="superscript"/>
          <w:lang w:bidi="ar-EG"/>
        </w:rPr>
        <w:t xml:space="preserve"> </w:t>
      </w:r>
      <w:r w:rsidRPr="00606B59">
        <w:rPr>
          <w:sz w:val="20"/>
          <w:szCs w:val="20"/>
          <w:lang w:bidi="ar-EG"/>
        </w:rPr>
        <w:t>significantly increased all the studied parameters of maize yield</w:t>
      </w:r>
      <w:r w:rsidR="00302097" w:rsidRPr="00606B59">
        <w:rPr>
          <w:sz w:val="20"/>
          <w:szCs w:val="20"/>
          <w:lang w:bidi="ar-EG"/>
        </w:rPr>
        <w:t>.</w:t>
      </w:r>
      <w:r w:rsidR="003E7412" w:rsidRPr="00606B59">
        <w:rPr>
          <w:sz w:val="20"/>
          <w:szCs w:val="20"/>
          <w:lang w:bidi="ar-EG"/>
        </w:rPr>
        <w:t xml:space="preserve"> </w:t>
      </w:r>
      <w:r w:rsidRPr="00606B59">
        <w:rPr>
          <w:b/>
          <w:bCs/>
          <w:sz w:val="20"/>
          <w:szCs w:val="20"/>
          <w:lang w:bidi="ar-EG"/>
        </w:rPr>
        <w:t>Hokmalipour and Darbandi</w:t>
      </w:r>
      <w:r w:rsidR="001D483C" w:rsidRPr="00606B59">
        <w:rPr>
          <w:b/>
          <w:bCs/>
          <w:sz w:val="20"/>
          <w:szCs w:val="20"/>
          <w:lang w:bidi="ar-EG"/>
        </w:rPr>
        <w:t xml:space="preserve"> </w:t>
      </w:r>
      <w:r w:rsidRPr="00606B59">
        <w:rPr>
          <w:b/>
          <w:bCs/>
          <w:sz w:val="20"/>
          <w:szCs w:val="20"/>
          <w:lang w:bidi="ar-EG"/>
        </w:rPr>
        <w:t>(2011)</w:t>
      </w:r>
      <w:r w:rsidRPr="00606B59">
        <w:rPr>
          <w:sz w:val="20"/>
          <w:szCs w:val="20"/>
          <w:lang w:bidi="ar-EG"/>
        </w:rPr>
        <w:t xml:space="preserve"> </w:t>
      </w:r>
      <w:r w:rsidRPr="00606B59">
        <w:rPr>
          <w:sz w:val="20"/>
          <w:szCs w:val="20"/>
          <w:lang w:bidi="ar-EG"/>
        </w:rPr>
        <w:lastRenderedPageBreak/>
        <w:t>showed that in maize field trail, increasing nitrogen levels up to 180 kg ha</w:t>
      </w:r>
      <w:r w:rsidRPr="00606B59">
        <w:rPr>
          <w:sz w:val="20"/>
          <w:szCs w:val="20"/>
          <w:vertAlign w:val="superscript"/>
          <w:lang w:bidi="ar-EG"/>
        </w:rPr>
        <w:t>-1</w:t>
      </w:r>
      <w:r w:rsidRPr="00606B59">
        <w:rPr>
          <w:sz w:val="20"/>
          <w:szCs w:val="20"/>
          <w:lang w:bidi="ar-EG"/>
        </w:rPr>
        <w:t xml:space="preserve"> increased the harvest index, kernels yield, 1000 kernels weight</w:t>
      </w:r>
      <w:r w:rsidR="00061CC6" w:rsidRPr="00606B59">
        <w:rPr>
          <w:sz w:val="20"/>
          <w:szCs w:val="20"/>
          <w:lang w:bidi="ar-EG"/>
        </w:rPr>
        <w:t>,</w:t>
      </w:r>
      <w:r w:rsidRPr="00606B59">
        <w:rPr>
          <w:sz w:val="20"/>
          <w:szCs w:val="20"/>
          <w:lang w:bidi="ar-EG"/>
        </w:rPr>
        <w:t xml:space="preserve"> number of kernels per ear</w:t>
      </w:r>
      <w:r w:rsidR="00061CC6" w:rsidRPr="00606B59">
        <w:rPr>
          <w:sz w:val="20"/>
          <w:szCs w:val="20"/>
          <w:lang w:bidi="ar-EG"/>
        </w:rPr>
        <w:t>,</w:t>
      </w:r>
      <w:r w:rsidRPr="00606B59">
        <w:rPr>
          <w:sz w:val="20"/>
          <w:szCs w:val="20"/>
          <w:lang w:bidi="ar-EG"/>
        </w:rPr>
        <w:t xml:space="preserve"> and </w:t>
      </w:r>
      <w:r w:rsidR="00ED6327" w:rsidRPr="00606B59">
        <w:rPr>
          <w:sz w:val="20"/>
          <w:szCs w:val="20"/>
          <w:lang w:bidi="ar-EG"/>
        </w:rPr>
        <w:t>number</w:t>
      </w:r>
      <w:r w:rsidR="00061CC6" w:rsidRPr="00606B59">
        <w:rPr>
          <w:sz w:val="20"/>
          <w:szCs w:val="20"/>
          <w:lang w:bidi="ar-EG"/>
        </w:rPr>
        <w:t xml:space="preserve"> of rows per ear</w:t>
      </w:r>
      <w:r w:rsidR="00302097" w:rsidRPr="00606B59">
        <w:rPr>
          <w:sz w:val="20"/>
          <w:szCs w:val="20"/>
          <w:lang w:bidi="ar-EG"/>
        </w:rPr>
        <w:t>.</w:t>
      </w:r>
      <w:r w:rsidR="009F0CFD" w:rsidRPr="00606B59">
        <w:rPr>
          <w:sz w:val="20"/>
          <w:szCs w:val="20"/>
          <w:lang w:bidi="ar-EG"/>
        </w:rPr>
        <w:t xml:space="preserve"> </w:t>
      </w:r>
      <w:r w:rsidRPr="00606B59">
        <w:rPr>
          <w:sz w:val="20"/>
          <w:szCs w:val="20"/>
          <w:lang w:bidi="ar-EG"/>
        </w:rPr>
        <w:t xml:space="preserve">They </w:t>
      </w:r>
      <w:r w:rsidR="00FE046A" w:rsidRPr="00606B59">
        <w:rPr>
          <w:sz w:val="20"/>
          <w:szCs w:val="20"/>
          <w:lang w:bidi="ar-EG"/>
        </w:rPr>
        <w:t>reported</w:t>
      </w:r>
      <w:r w:rsidRPr="00606B59">
        <w:rPr>
          <w:sz w:val="20"/>
          <w:szCs w:val="20"/>
          <w:lang w:bidi="ar-EG"/>
        </w:rPr>
        <w:t xml:space="preserve"> that increasing nitrogen fertilization rates led to significant increase in 100 grain weight and grain </w:t>
      </w:r>
      <w:r w:rsidRPr="00606B59">
        <w:rPr>
          <w:sz w:val="20"/>
          <w:szCs w:val="20"/>
          <w:lang w:bidi="ar-EG"/>
        </w:rPr>
        <w:lastRenderedPageBreak/>
        <w:t>yield of maize compared with control treatment</w:t>
      </w:r>
      <w:r w:rsidR="00302097" w:rsidRPr="00606B59">
        <w:rPr>
          <w:sz w:val="20"/>
          <w:szCs w:val="20"/>
          <w:lang w:bidi="ar-EG"/>
        </w:rPr>
        <w:t>.</w:t>
      </w:r>
      <w:r w:rsidR="009F0CFD" w:rsidRPr="00606B59">
        <w:rPr>
          <w:sz w:val="20"/>
          <w:szCs w:val="20"/>
          <w:lang w:bidi="ar-EG"/>
        </w:rPr>
        <w:t xml:space="preserve"> </w:t>
      </w:r>
      <w:r w:rsidRPr="00606B59">
        <w:rPr>
          <w:sz w:val="20"/>
          <w:szCs w:val="20"/>
          <w:lang w:bidi="ar-EG"/>
        </w:rPr>
        <w:t>They explained that the variation in grain yield due to different levels of nitrogen is related to the differences in size of photosynthetic surface and to the relative efficiency of total sink activity</w:t>
      </w:r>
      <w:r w:rsidR="00302097" w:rsidRPr="00606B59">
        <w:rPr>
          <w:sz w:val="20"/>
          <w:szCs w:val="20"/>
          <w:lang w:bidi="ar-EG"/>
        </w:rPr>
        <w:t>.</w:t>
      </w:r>
      <w:r w:rsidR="00393FCB" w:rsidRPr="00606B59">
        <w:rPr>
          <w:sz w:val="20"/>
          <w:szCs w:val="20"/>
          <w:lang w:bidi="ar-EG"/>
        </w:rPr>
        <w:t xml:space="preserve"> </w:t>
      </w:r>
      <w:r w:rsidRPr="00606B59">
        <w:rPr>
          <w:b/>
          <w:bCs/>
          <w:sz w:val="20"/>
          <w:szCs w:val="20"/>
          <w:lang w:bidi="ar-EG"/>
        </w:rPr>
        <w:t xml:space="preserve">Ghazal </w:t>
      </w:r>
    </w:p>
    <w:p w:rsidR="00393FCB" w:rsidRPr="00606B59" w:rsidRDefault="00280E8B" w:rsidP="00393FCB">
      <w:pPr>
        <w:tabs>
          <w:tab w:val="right" w:pos="8280"/>
        </w:tabs>
        <w:bidi w:val="0"/>
        <w:jc w:val="both"/>
        <w:rPr>
          <w:sz w:val="20"/>
          <w:szCs w:val="20"/>
          <w:lang w:bidi="ar-EG"/>
        </w:rPr>
      </w:pPr>
      <w:r w:rsidRPr="00606B59">
        <w:rPr>
          <w:b/>
          <w:bCs/>
          <w:i/>
          <w:iCs/>
          <w:sz w:val="20"/>
          <w:szCs w:val="20"/>
          <w:lang w:bidi="ar-EG"/>
        </w:rPr>
        <w:lastRenderedPageBreak/>
        <w:t>et</w:t>
      </w:r>
      <w:r w:rsidRPr="00606B59">
        <w:rPr>
          <w:b/>
          <w:bCs/>
          <w:sz w:val="20"/>
          <w:szCs w:val="20"/>
          <w:lang w:bidi="ar-EG"/>
        </w:rPr>
        <w:t xml:space="preserve"> </w:t>
      </w:r>
      <w:r w:rsidRPr="00606B59">
        <w:rPr>
          <w:b/>
          <w:bCs/>
          <w:i/>
          <w:iCs/>
          <w:sz w:val="20"/>
          <w:szCs w:val="20"/>
          <w:lang w:bidi="ar-EG"/>
        </w:rPr>
        <w:t>al</w:t>
      </w:r>
      <w:r w:rsidR="00302097" w:rsidRPr="00606B59">
        <w:rPr>
          <w:b/>
          <w:bCs/>
          <w:sz w:val="20"/>
          <w:szCs w:val="20"/>
          <w:lang w:bidi="ar-EG"/>
        </w:rPr>
        <w:t>.</w:t>
      </w:r>
      <w:r w:rsidR="00393FCB" w:rsidRPr="00606B59">
        <w:rPr>
          <w:b/>
          <w:bCs/>
          <w:sz w:val="20"/>
          <w:szCs w:val="20"/>
          <w:lang w:bidi="ar-EG"/>
        </w:rPr>
        <w:t xml:space="preserve"> </w:t>
      </w:r>
      <w:r w:rsidRPr="00606B59">
        <w:rPr>
          <w:b/>
          <w:bCs/>
          <w:sz w:val="20"/>
          <w:szCs w:val="20"/>
          <w:lang w:bidi="ar-EG"/>
        </w:rPr>
        <w:t>(2013)</w:t>
      </w:r>
      <w:r w:rsidRPr="00606B59">
        <w:rPr>
          <w:sz w:val="20"/>
          <w:szCs w:val="20"/>
          <w:lang w:bidi="ar-EG"/>
        </w:rPr>
        <w:t xml:space="preserve"> mentioned that elevating nitrogen level </w:t>
      </w:r>
    </w:p>
    <w:p w:rsidR="00280E8B" w:rsidRPr="00606B59" w:rsidRDefault="00280E8B" w:rsidP="00393FCB">
      <w:pPr>
        <w:tabs>
          <w:tab w:val="right" w:pos="8280"/>
        </w:tabs>
        <w:bidi w:val="0"/>
        <w:jc w:val="both"/>
        <w:rPr>
          <w:sz w:val="20"/>
          <w:szCs w:val="20"/>
          <w:lang w:bidi="ar-EG"/>
        </w:rPr>
      </w:pPr>
      <w:r w:rsidRPr="00606B59">
        <w:rPr>
          <w:sz w:val="20"/>
          <w:szCs w:val="20"/>
          <w:lang w:bidi="ar-EG"/>
        </w:rPr>
        <w:t xml:space="preserve">from </w:t>
      </w:r>
      <w:r w:rsidR="00AE728D" w:rsidRPr="00606B59">
        <w:rPr>
          <w:sz w:val="20"/>
          <w:szCs w:val="20"/>
          <w:vertAlign w:val="superscript"/>
          <w:lang w:bidi="ar-EG"/>
        </w:rPr>
        <w:t>2</w:t>
      </w:r>
      <w:r w:rsidR="00AE728D" w:rsidRPr="00606B59">
        <w:rPr>
          <w:sz w:val="20"/>
          <w:szCs w:val="20"/>
          <w:lang w:bidi="ar-EG"/>
        </w:rPr>
        <w:t>/</w:t>
      </w:r>
      <w:r w:rsidR="00AE728D" w:rsidRPr="00606B59">
        <w:rPr>
          <w:sz w:val="20"/>
          <w:szCs w:val="20"/>
          <w:vertAlign w:val="subscript"/>
          <w:lang w:bidi="ar-EG"/>
        </w:rPr>
        <w:t>3</w:t>
      </w:r>
      <w:r w:rsidR="003D2374" w:rsidRPr="00606B59">
        <w:rPr>
          <w:sz w:val="20"/>
          <w:szCs w:val="20"/>
          <w:vertAlign w:val="subscript"/>
          <w:lang w:bidi="ar-EG"/>
        </w:rPr>
        <w:t xml:space="preserve"> </w:t>
      </w:r>
      <w:r w:rsidR="003D2374" w:rsidRPr="00606B59">
        <w:rPr>
          <w:sz w:val="20"/>
          <w:szCs w:val="20"/>
          <w:lang w:bidi="ar-EG"/>
        </w:rPr>
        <w:t>N</w:t>
      </w:r>
      <w:r w:rsidR="00AE728D" w:rsidRPr="00606B59">
        <w:rPr>
          <w:sz w:val="20"/>
          <w:szCs w:val="20"/>
          <w:lang w:bidi="ar-EG"/>
        </w:rPr>
        <w:t xml:space="preserve"> </w:t>
      </w:r>
      <w:r w:rsidRPr="00606B59">
        <w:rPr>
          <w:sz w:val="20"/>
          <w:szCs w:val="20"/>
          <w:lang w:bidi="ar-EG"/>
        </w:rPr>
        <w:t xml:space="preserve">to </w:t>
      </w:r>
      <w:r w:rsidR="00AE728D" w:rsidRPr="00606B59">
        <w:rPr>
          <w:sz w:val="20"/>
          <w:szCs w:val="20"/>
          <w:lang w:bidi="ar-EG"/>
        </w:rPr>
        <w:t>full N</w:t>
      </w:r>
      <w:r w:rsidR="003D2374" w:rsidRPr="00606B59">
        <w:rPr>
          <w:sz w:val="20"/>
          <w:szCs w:val="20"/>
          <w:lang w:bidi="ar-EG"/>
        </w:rPr>
        <w:t xml:space="preserve"> rate</w:t>
      </w:r>
      <w:r w:rsidRPr="00606B59">
        <w:rPr>
          <w:sz w:val="20"/>
          <w:szCs w:val="20"/>
          <w:lang w:bidi="ar-EG"/>
        </w:rPr>
        <w:t xml:space="preserve"> enhanced grain yield of maize.</w:t>
      </w:r>
    </w:p>
    <w:p w:rsidR="00870336" w:rsidRPr="00606B59" w:rsidRDefault="00870336" w:rsidP="00D21595">
      <w:pPr>
        <w:bidi w:val="0"/>
        <w:ind w:left="851" w:hanging="851"/>
        <w:jc w:val="both"/>
        <w:rPr>
          <w:b/>
          <w:bCs/>
          <w:sz w:val="20"/>
          <w:szCs w:val="20"/>
          <w:lang w:bidi="ar-EG"/>
        </w:rPr>
      </w:pPr>
    </w:p>
    <w:p w:rsidR="00736E0E" w:rsidRPr="00606B59" w:rsidRDefault="008E1BCE" w:rsidP="009F0CFD">
      <w:pPr>
        <w:bidi w:val="0"/>
        <w:ind w:left="993" w:right="237" w:hanging="851"/>
        <w:rPr>
          <w:sz w:val="20"/>
          <w:szCs w:val="20"/>
          <w:lang w:bidi="ar-EG"/>
        </w:rPr>
      </w:pPr>
      <w:r w:rsidRPr="00606B59">
        <w:rPr>
          <w:b/>
          <w:bCs/>
          <w:sz w:val="20"/>
          <w:szCs w:val="20"/>
          <w:lang w:bidi="ar-EG"/>
        </w:rPr>
        <w:t>Table (5</w:t>
      </w:r>
      <w:r w:rsidRPr="00606B59">
        <w:rPr>
          <w:sz w:val="20"/>
          <w:szCs w:val="20"/>
          <w:lang w:bidi="ar-EG"/>
        </w:rPr>
        <w:t>):</w:t>
      </w:r>
      <w:r w:rsidR="00280E8B" w:rsidRPr="00606B59">
        <w:rPr>
          <w:sz w:val="20"/>
          <w:szCs w:val="20"/>
          <w:lang w:bidi="ar-EG"/>
        </w:rPr>
        <w:t xml:space="preserve"> Effect of nitrogen on ear length</w:t>
      </w:r>
      <w:r w:rsidR="00A17CC5" w:rsidRPr="00606B59">
        <w:rPr>
          <w:sz w:val="20"/>
          <w:szCs w:val="20"/>
          <w:lang w:bidi="ar-EG"/>
        </w:rPr>
        <w:t xml:space="preserve"> (EL)</w:t>
      </w:r>
      <w:r w:rsidR="00280E8B" w:rsidRPr="00606B59">
        <w:rPr>
          <w:sz w:val="20"/>
          <w:szCs w:val="20"/>
          <w:lang w:bidi="ar-EG"/>
        </w:rPr>
        <w:t>, ear diameter</w:t>
      </w:r>
      <w:r w:rsidR="00A17CC5" w:rsidRPr="00606B59">
        <w:rPr>
          <w:sz w:val="20"/>
          <w:szCs w:val="20"/>
          <w:lang w:bidi="ar-EG"/>
        </w:rPr>
        <w:t xml:space="preserve"> (ED)</w:t>
      </w:r>
      <w:r w:rsidR="00280E8B" w:rsidRPr="00606B59">
        <w:rPr>
          <w:sz w:val="20"/>
          <w:szCs w:val="20"/>
          <w:lang w:bidi="ar-EG"/>
        </w:rPr>
        <w:t>, and number of kernels row</w:t>
      </w:r>
      <w:r w:rsidR="00280E8B" w:rsidRPr="00606B59">
        <w:rPr>
          <w:sz w:val="20"/>
          <w:szCs w:val="20"/>
          <w:vertAlign w:val="superscript"/>
          <w:lang w:bidi="ar-EG"/>
        </w:rPr>
        <w:t>-1</w:t>
      </w:r>
      <w:r w:rsidR="00A17CC5" w:rsidRPr="00606B59">
        <w:rPr>
          <w:sz w:val="20"/>
          <w:szCs w:val="20"/>
          <w:vertAlign w:val="superscript"/>
          <w:lang w:bidi="ar-EG"/>
        </w:rPr>
        <w:t xml:space="preserve"> </w:t>
      </w:r>
      <w:r w:rsidR="00125464" w:rsidRPr="00606B59">
        <w:rPr>
          <w:sz w:val="20"/>
          <w:szCs w:val="20"/>
          <w:lang w:bidi="ar-EG"/>
        </w:rPr>
        <w:t>(</w:t>
      </w:r>
      <w:r w:rsidR="00A17CC5" w:rsidRPr="00606B59">
        <w:rPr>
          <w:sz w:val="20"/>
          <w:szCs w:val="20"/>
          <w:lang w:bidi="ar-EG"/>
        </w:rPr>
        <w:t>K</w:t>
      </w:r>
      <w:r w:rsidR="000159B6" w:rsidRPr="00606B59">
        <w:rPr>
          <w:sz w:val="20"/>
          <w:szCs w:val="20"/>
          <w:lang w:bidi="ar-EG"/>
        </w:rPr>
        <w:t>PR</w:t>
      </w:r>
      <w:r w:rsidR="00A17CC5" w:rsidRPr="00606B59">
        <w:rPr>
          <w:sz w:val="20"/>
          <w:szCs w:val="20"/>
          <w:lang w:bidi="ar-EG"/>
        </w:rPr>
        <w:t>)</w:t>
      </w:r>
      <w:r w:rsidRPr="00606B59">
        <w:rPr>
          <w:sz w:val="20"/>
          <w:szCs w:val="20"/>
          <w:lang w:bidi="ar-EG"/>
        </w:rPr>
        <w:t xml:space="preserve"> in </w:t>
      </w:r>
      <w:r w:rsidR="009B1FC7" w:rsidRPr="00606B59">
        <w:rPr>
          <w:sz w:val="20"/>
          <w:szCs w:val="20"/>
          <w:lang w:bidi="ar-EG"/>
        </w:rPr>
        <w:t>2011 and 2012</w:t>
      </w:r>
    </w:p>
    <w:tbl>
      <w:tblPr>
        <w:bidiVisual/>
        <w:tblW w:w="0" w:type="auto"/>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824"/>
        <w:gridCol w:w="1680"/>
        <w:gridCol w:w="1618"/>
        <w:gridCol w:w="4052"/>
      </w:tblGrid>
      <w:tr w:rsidR="008D1947" w:rsidRPr="00606B59" w:rsidTr="0037482A">
        <w:trPr>
          <w:cantSplit/>
          <w:jc w:val="center"/>
        </w:trPr>
        <w:tc>
          <w:tcPr>
            <w:tcW w:w="1824" w:type="dxa"/>
            <w:vAlign w:val="center"/>
          </w:tcPr>
          <w:p w:rsidR="008D1947" w:rsidRPr="00606B59" w:rsidRDefault="00125464" w:rsidP="00D21595">
            <w:pPr>
              <w:bidi w:val="0"/>
              <w:jc w:val="center"/>
              <w:rPr>
                <w:sz w:val="18"/>
                <w:szCs w:val="18"/>
                <w:lang w:bidi="ar-EG"/>
              </w:rPr>
            </w:pPr>
            <w:r w:rsidRPr="00606B59">
              <w:rPr>
                <w:sz w:val="18"/>
                <w:szCs w:val="18"/>
                <w:lang w:bidi="ar-EG"/>
              </w:rPr>
              <w:t>K</w:t>
            </w:r>
            <w:r w:rsidR="000159B6" w:rsidRPr="00606B59">
              <w:rPr>
                <w:sz w:val="18"/>
                <w:szCs w:val="18"/>
                <w:lang w:bidi="ar-EG"/>
              </w:rPr>
              <w:t>PR</w:t>
            </w:r>
          </w:p>
        </w:tc>
        <w:tc>
          <w:tcPr>
            <w:tcW w:w="1680" w:type="dxa"/>
          </w:tcPr>
          <w:p w:rsidR="008D1947" w:rsidRPr="00606B59" w:rsidRDefault="008D1947" w:rsidP="0037482A">
            <w:pPr>
              <w:bidi w:val="0"/>
              <w:jc w:val="center"/>
              <w:rPr>
                <w:sz w:val="18"/>
                <w:szCs w:val="18"/>
                <w:lang w:bidi="ar-EG"/>
              </w:rPr>
            </w:pPr>
            <w:r w:rsidRPr="00606B59">
              <w:rPr>
                <w:sz w:val="18"/>
                <w:szCs w:val="18"/>
                <w:lang w:bidi="ar-EG"/>
              </w:rPr>
              <w:t>ED</w:t>
            </w:r>
            <w:r w:rsidR="0037482A" w:rsidRPr="00606B59">
              <w:rPr>
                <w:sz w:val="18"/>
                <w:szCs w:val="18"/>
                <w:lang w:bidi="ar-EG"/>
              </w:rPr>
              <w:t xml:space="preserve"> </w:t>
            </w:r>
            <w:r w:rsidRPr="00606B59">
              <w:rPr>
                <w:sz w:val="18"/>
                <w:szCs w:val="18"/>
                <w:lang w:bidi="ar-EG"/>
              </w:rPr>
              <w:t>(cm)</w:t>
            </w:r>
          </w:p>
        </w:tc>
        <w:tc>
          <w:tcPr>
            <w:tcW w:w="1618" w:type="dxa"/>
          </w:tcPr>
          <w:p w:rsidR="008D1947" w:rsidRPr="00606B59" w:rsidRDefault="008D1947" w:rsidP="0037482A">
            <w:pPr>
              <w:bidi w:val="0"/>
              <w:jc w:val="center"/>
              <w:rPr>
                <w:sz w:val="18"/>
                <w:szCs w:val="18"/>
                <w:lang w:bidi="ar-EG"/>
              </w:rPr>
            </w:pPr>
            <w:r w:rsidRPr="00606B59">
              <w:rPr>
                <w:sz w:val="18"/>
                <w:szCs w:val="18"/>
                <w:lang w:bidi="ar-EG"/>
              </w:rPr>
              <w:t>EL</w:t>
            </w:r>
            <w:r w:rsidR="0037482A" w:rsidRPr="00606B59">
              <w:rPr>
                <w:sz w:val="18"/>
                <w:szCs w:val="18"/>
                <w:lang w:bidi="ar-EG"/>
              </w:rPr>
              <w:t xml:space="preserve"> </w:t>
            </w:r>
            <w:r w:rsidRPr="00606B59">
              <w:rPr>
                <w:sz w:val="18"/>
                <w:szCs w:val="18"/>
                <w:lang w:bidi="ar-EG"/>
              </w:rPr>
              <w:t>(cm)</w:t>
            </w:r>
          </w:p>
        </w:tc>
        <w:tc>
          <w:tcPr>
            <w:tcW w:w="4052" w:type="dxa"/>
            <w:vAlign w:val="center"/>
          </w:tcPr>
          <w:p w:rsidR="008D1947" w:rsidRPr="00606B59" w:rsidRDefault="00302097" w:rsidP="00D21595">
            <w:pPr>
              <w:bidi w:val="0"/>
              <w:rPr>
                <w:sz w:val="18"/>
                <w:szCs w:val="18"/>
                <w:lang w:bidi="ar-EG"/>
              </w:rPr>
            </w:pPr>
            <w:r w:rsidRPr="00606B59">
              <w:rPr>
                <w:sz w:val="18"/>
                <w:szCs w:val="18"/>
                <w:lang w:bidi="ar-EG"/>
              </w:rPr>
              <w:t xml:space="preserve"> </w:t>
            </w:r>
          </w:p>
        </w:tc>
      </w:tr>
      <w:tr w:rsidR="008D1947" w:rsidRPr="00606B59" w:rsidTr="0037482A">
        <w:trPr>
          <w:cantSplit/>
          <w:jc w:val="center"/>
        </w:trPr>
        <w:tc>
          <w:tcPr>
            <w:tcW w:w="9174" w:type="dxa"/>
            <w:gridSpan w:val="4"/>
          </w:tcPr>
          <w:p w:rsidR="007A57AE" w:rsidRPr="00606B59" w:rsidRDefault="008D1947" w:rsidP="00302097">
            <w:pPr>
              <w:tabs>
                <w:tab w:val="left" w:pos="180"/>
              </w:tabs>
              <w:bidi w:val="0"/>
              <w:ind w:left="14" w:hanging="14"/>
              <w:contextualSpacing/>
              <w:rPr>
                <w:rFonts w:eastAsia="Times New Roman"/>
                <w:sz w:val="18"/>
                <w:szCs w:val="18"/>
                <w:lang w:eastAsia="zh-CN" w:bidi="ar-EG"/>
              </w:rPr>
            </w:pPr>
            <w:r w:rsidRPr="00606B59">
              <w:rPr>
                <w:sz w:val="18"/>
                <w:szCs w:val="18"/>
                <w:lang w:bidi="ar-EG"/>
              </w:rPr>
              <w:tab/>
              <w:t xml:space="preserve"> </w:t>
            </w:r>
            <w:r w:rsidR="0012486C" w:rsidRPr="00606B59">
              <w:rPr>
                <w:sz w:val="18"/>
                <w:szCs w:val="18"/>
                <w:lang w:bidi="ar-EG"/>
              </w:rPr>
              <w:t xml:space="preserve">N </w:t>
            </w:r>
            <w:r w:rsidR="00322B1B" w:rsidRPr="00606B59">
              <w:rPr>
                <w:sz w:val="18"/>
                <w:szCs w:val="18"/>
                <w:lang w:bidi="ar-EG"/>
              </w:rPr>
              <w:t>r</w:t>
            </w:r>
            <w:r w:rsidR="00B21031" w:rsidRPr="00606B59">
              <w:rPr>
                <w:sz w:val="18"/>
                <w:szCs w:val="18"/>
                <w:lang w:bidi="ar-EG"/>
              </w:rPr>
              <w:t>ates</w:t>
            </w:r>
            <w:r w:rsidR="007A57AE" w:rsidRPr="00606B59">
              <w:rPr>
                <w:sz w:val="18"/>
                <w:szCs w:val="18"/>
                <w:lang w:bidi="ar-EG"/>
              </w:rPr>
              <w:t xml:space="preserve"> (ha</w:t>
            </w:r>
            <w:r w:rsidR="007A57AE" w:rsidRPr="00606B59">
              <w:rPr>
                <w:sz w:val="18"/>
                <w:szCs w:val="18"/>
                <w:vertAlign w:val="superscript"/>
                <w:lang w:bidi="ar-EG"/>
              </w:rPr>
              <w:t>-1</w:t>
            </w:r>
            <w:r w:rsidR="007A57AE" w:rsidRPr="00606B59">
              <w:rPr>
                <w:sz w:val="18"/>
                <w:szCs w:val="18"/>
                <w:lang w:bidi="ar-EG"/>
              </w:rPr>
              <w:t>)</w:t>
            </w:r>
          </w:p>
        </w:tc>
      </w:tr>
      <w:tr w:rsidR="008D1947" w:rsidRPr="00606B59" w:rsidTr="0037482A">
        <w:trPr>
          <w:cantSplit/>
          <w:jc w:val="center"/>
        </w:trPr>
        <w:tc>
          <w:tcPr>
            <w:tcW w:w="9174" w:type="dxa"/>
            <w:gridSpan w:val="4"/>
          </w:tcPr>
          <w:p w:rsidR="008D1947" w:rsidRPr="00606B59" w:rsidRDefault="008D1947" w:rsidP="00D21595">
            <w:pPr>
              <w:bidi w:val="0"/>
              <w:ind w:left="14" w:hanging="14"/>
              <w:contextualSpacing/>
              <w:jc w:val="center"/>
              <w:rPr>
                <w:sz w:val="18"/>
                <w:szCs w:val="18"/>
                <w:lang w:bidi="ar-EG"/>
              </w:rPr>
            </w:pPr>
            <w:r w:rsidRPr="00606B59">
              <w:rPr>
                <w:sz w:val="18"/>
                <w:szCs w:val="18"/>
                <w:lang w:bidi="ar-EG"/>
              </w:rPr>
              <w:t xml:space="preserve">-------------------------------------- </w:t>
            </w:r>
            <w:r w:rsidR="009B1FC7" w:rsidRPr="00606B59">
              <w:rPr>
                <w:sz w:val="18"/>
                <w:szCs w:val="18"/>
                <w:lang w:bidi="ar-EG"/>
              </w:rPr>
              <w:t>2011</w:t>
            </w:r>
            <w:r w:rsidRPr="00606B59">
              <w:rPr>
                <w:sz w:val="18"/>
                <w:szCs w:val="18"/>
                <w:lang w:bidi="ar-EG"/>
              </w:rPr>
              <w:t xml:space="preserve"> --------------------------------------</w:t>
            </w:r>
          </w:p>
        </w:tc>
      </w:tr>
      <w:tr w:rsidR="00B21031" w:rsidRPr="00606B59" w:rsidTr="0037482A">
        <w:trPr>
          <w:cantSplit/>
          <w:jc w:val="center"/>
        </w:trPr>
        <w:tc>
          <w:tcPr>
            <w:tcW w:w="1824" w:type="dxa"/>
          </w:tcPr>
          <w:p w:rsidR="00B21031" w:rsidRPr="00606B59" w:rsidRDefault="00B21031" w:rsidP="00D21595">
            <w:pPr>
              <w:bidi w:val="0"/>
              <w:jc w:val="center"/>
              <w:rPr>
                <w:sz w:val="18"/>
                <w:szCs w:val="18"/>
                <w:lang w:bidi="ar-EG"/>
              </w:rPr>
            </w:pPr>
            <w:r w:rsidRPr="00606B59">
              <w:rPr>
                <w:sz w:val="18"/>
                <w:szCs w:val="18"/>
                <w:lang w:bidi="ar-EG"/>
              </w:rPr>
              <w:t>43.1</w:t>
            </w:r>
          </w:p>
        </w:tc>
        <w:tc>
          <w:tcPr>
            <w:tcW w:w="1680" w:type="dxa"/>
          </w:tcPr>
          <w:p w:rsidR="00B21031" w:rsidRPr="00606B59" w:rsidRDefault="00B21031" w:rsidP="00D21595">
            <w:pPr>
              <w:bidi w:val="0"/>
              <w:jc w:val="center"/>
              <w:rPr>
                <w:sz w:val="18"/>
                <w:szCs w:val="18"/>
                <w:lang w:bidi="ar-EG"/>
              </w:rPr>
            </w:pPr>
            <w:r w:rsidRPr="00606B59">
              <w:rPr>
                <w:sz w:val="18"/>
                <w:szCs w:val="18"/>
                <w:lang w:bidi="ar-EG"/>
              </w:rPr>
              <w:t>4.53</w:t>
            </w:r>
          </w:p>
        </w:tc>
        <w:tc>
          <w:tcPr>
            <w:tcW w:w="1618" w:type="dxa"/>
          </w:tcPr>
          <w:p w:rsidR="00B21031" w:rsidRPr="00606B59" w:rsidRDefault="00B21031" w:rsidP="00D21595">
            <w:pPr>
              <w:bidi w:val="0"/>
              <w:jc w:val="center"/>
              <w:rPr>
                <w:sz w:val="18"/>
                <w:szCs w:val="18"/>
                <w:lang w:bidi="ar-EG"/>
              </w:rPr>
            </w:pPr>
            <w:r w:rsidRPr="00606B59">
              <w:rPr>
                <w:sz w:val="18"/>
                <w:szCs w:val="18"/>
                <w:lang w:bidi="ar-EG"/>
              </w:rPr>
              <w:t>18.5</w:t>
            </w:r>
          </w:p>
        </w:tc>
        <w:tc>
          <w:tcPr>
            <w:tcW w:w="4052" w:type="dxa"/>
          </w:tcPr>
          <w:p w:rsidR="00B21031" w:rsidRPr="00606B59" w:rsidRDefault="00B21031" w:rsidP="00D21595">
            <w:pPr>
              <w:tabs>
                <w:tab w:val="left" w:pos="120"/>
                <w:tab w:val="left" w:pos="270"/>
              </w:tabs>
              <w:bidi w:val="0"/>
              <w:contextualSpacing/>
              <w:rPr>
                <w:sz w:val="18"/>
                <w:szCs w:val="18"/>
                <w:lang w:bidi="ar-EG"/>
              </w:rPr>
            </w:pPr>
            <w:r w:rsidRPr="00606B59">
              <w:rPr>
                <w:sz w:val="18"/>
                <w:szCs w:val="18"/>
                <w:vertAlign w:val="superscript"/>
                <w:lang w:bidi="ar-EG"/>
              </w:rPr>
              <w:t>1</w:t>
            </w:r>
            <w:r w:rsidRPr="00606B59">
              <w:rPr>
                <w:sz w:val="18"/>
                <w:szCs w:val="18"/>
                <w:lang w:bidi="ar-EG"/>
              </w:rPr>
              <w:t>/</w:t>
            </w:r>
            <w:r w:rsidRPr="00606B59">
              <w:rPr>
                <w:sz w:val="18"/>
                <w:szCs w:val="18"/>
                <w:vertAlign w:val="subscript"/>
                <w:lang w:bidi="ar-EG"/>
              </w:rPr>
              <w:t>3</w:t>
            </w:r>
            <w:r w:rsidRPr="00606B59">
              <w:rPr>
                <w:sz w:val="18"/>
                <w:szCs w:val="18"/>
                <w:lang w:bidi="ar-EG"/>
              </w:rPr>
              <w:t xml:space="preserve"> N</w:t>
            </w:r>
          </w:p>
        </w:tc>
      </w:tr>
      <w:tr w:rsidR="00B21031" w:rsidRPr="00606B59" w:rsidTr="0037482A">
        <w:trPr>
          <w:cantSplit/>
          <w:jc w:val="center"/>
        </w:trPr>
        <w:tc>
          <w:tcPr>
            <w:tcW w:w="1824" w:type="dxa"/>
          </w:tcPr>
          <w:p w:rsidR="00B21031" w:rsidRPr="00606B59" w:rsidRDefault="00B21031" w:rsidP="00D21595">
            <w:pPr>
              <w:bidi w:val="0"/>
              <w:jc w:val="center"/>
              <w:rPr>
                <w:sz w:val="18"/>
                <w:szCs w:val="18"/>
                <w:lang w:bidi="ar-EG"/>
              </w:rPr>
            </w:pPr>
            <w:r w:rsidRPr="00606B59">
              <w:rPr>
                <w:sz w:val="18"/>
                <w:szCs w:val="18"/>
                <w:lang w:bidi="ar-EG"/>
              </w:rPr>
              <w:t>44.1</w:t>
            </w:r>
          </w:p>
        </w:tc>
        <w:tc>
          <w:tcPr>
            <w:tcW w:w="1680" w:type="dxa"/>
          </w:tcPr>
          <w:p w:rsidR="00B21031" w:rsidRPr="00606B59" w:rsidRDefault="00B21031" w:rsidP="00D21595">
            <w:pPr>
              <w:bidi w:val="0"/>
              <w:jc w:val="center"/>
              <w:rPr>
                <w:sz w:val="18"/>
                <w:szCs w:val="18"/>
                <w:lang w:bidi="ar-EG"/>
              </w:rPr>
            </w:pPr>
            <w:r w:rsidRPr="00606B59">
              <w:rPr>
                <w:sz w:val="18"/>
                <w:szCs w:val="18"/>
                <w:lang w:bidi="ar-EG"/>
              </w:rPr>
              <w:t>4.57</w:t>
            </w:r>
          </w:p>
        </w:tc>
        <w:tc>
          <w:tcPr>
            <w:tcW w:w="1618" w:type="dxa"/>
          </w:tcPr>
          <w:p w:rsidR="00B21031" w:rsidRPr="00606B59" w:rsidRDefault="00B21031" w:rsidP="00D21595">
            <w:pPr>
              <w:bidi w:val="0"/>
              <w:jc w:val="center"/>
              <w:rPr>
                <w:sz w:val="18"/>
                <w:szCs w:val="18"/>
                <w:lang w:bidi="ar-EG"/>
              </w:rPr>
            </w:pPr>
            <w:r w:rsidRPr="00606B59">
              <w:rPr>
                <w:sz w:val="18"/>
                <w:szCs w:val="18"/>
                <w:lang w:bidi="ar-EG"/>
              </w:rPr>
              <w:t>19.4</w:t>
            </w:r>
          </w:p>
        </w:tc>
        <w:tc>
          <w:tcPr>
            <w:tcW w:w="4052" w:type="dxa"/>
          </w:tcPr>
          <w:p w:rsidR="00B21031" w:rsidRPr="00606B59" w:rsidRDefault="00B21031" w:rsidP="00D21595">
            <w:pPr>
              <w:tabs>
                <w:tab w:val="left" w:pos="180"/>
                <w:tab w:val="left" w:pos="270"/>
              </w:tabs>
              <w:bidi w:val="0"/>
              <w:ind w:left="14"/>
              <w:contextualSpacing/>
              <w:rPr>
                <w:sz w:val="18"/>
                <w:szCs w:val="18"/>
                <w:lang w:bidi="ar-EG"/>
              </w:rPr>
            </w:pPr>
            <w:r w:rsidRPr="00606B59">
              <w:rPr>
                <w:sz w:val="18"/>
                <w:szCs w:val="18"/>
                <w:vertAlign w:val="superscript"/>
                <w:lang w:bidi="ar-EG"/>
              </w:rPr>
              <w:t>2</w:t>
            </w:r>
            <w:r w:rsidRPr="00606B59">
              <w:rPr>
                <w:sz w:val="18"/>
                <w:szCs w:val="18"/>
                <w:lang w:bidi="ar-EG"/>
              </w:rPr>
              <w:t>/</w:t>
            </w:r>
            <w:r w:rsidRPr="00606B59">
              <w:rPr>
                <w:sz w:val="18"/>
                <w:szCs w:val="18"/>
                <w:vertAlign w:val="subscript"/>
                <w:lang w:bidi="ar-EG"/>
              </w:rPr>
              <w:t>3</w:t>
            </w:r>
            <w:r w:rsidRPr="00606B59">
              <w:rPr>
                <w:sz w:val="18"/>
                <w:szCs w:val="18"/>
                <w:lang w:bidi="ar-EG"/>
              </w:rPr>
              <w:t xml:space="preserve"> N</w:t>
            </w:r>
          </w:p>
        </w:tc>
      </w:tr>
      <w:tr w:rsidR="00B21031" w:rsidRPr="00606B59" w:rsidTr="0037482A">
        <w:trPr>
          <w:cantSplit/>
          <w:jc w:val="center"/>
        </w:trPr>
        <w:tc>
          <w:tcPr>
            <w:tcW w:w="1824" w:type="dxa"/>
          </w:tcPr>
          <w:p w:rsidR="00B21031" w:rsidRPr="00606B59" w:rsidRDefault="00B21031" w:rsidP="00D21595">
            <w:pPr>
              <w:bidi w:val="0"/>
              <w:jc w:val="center"/>
              <w:rPr>
                <w:sz w:val="18"/>
                <w:szCs w:val="18"/>
                <w:lang w:bidi="ar-EG"/>
              </w:rPr>
            </w:pPr>
            <w:r w:rsidRPr="00606B59">
              <w:rPr>
                <w:sz w:val="18"/>
                <w:szCs w:val="18"/>
                <w:lang w:bidi="ar-EG"/>
              </w:rPr>
              <w:t>46.0</w:t>
            </w:r>
          </w:p>
        </w:tc>
        <w:tc>
          <w:tcPr>
            <w:tcW w:w="1680" w:type="dxa"/>
          </w:tcPr>
          <w:p w:rsidR="00B21031" w:rsidRPr="00606B59" w:rsidRDefault="00B21031" w:rsidP="00D21595">
            <w:pPr>
              <w:bidi w:val="0"/>
              <w:jc w:val="center"/>
              <w:rPr>
                <w:sz w:val="18"/>
                <w:szCs w:val="18"/>
                <w:lang w:bidi="ar-EG"/>
              </w:rPr>
            </w:pPr>
            <w:r w:rsidRPr="00606B59">
              <w:rPr>
                <w:sz w:val="18"/>
                <w:szCs w:val="18"/>
                <w:lang w:bidi="ar-EG"/>
              </w:rPr>
              <w:t>4.61</w:t>
            </w:r>
          </w:p>
        </w:tc>
        <w:tc>
          <w:tcPr>
            <w:tcW w:w="1618" w:type="dxa"/>
          </w:tcPr>
          <w:p w:rsidR="00B21031" w:rsidRPr="00606B59" w:rsidRDefault="00B21031" w:rsidP="00D21595">
            <w:pPr>
              <w:bidi w:val="0"/>
              <w:jc w:val="center"/>
              <w:rPr>
                <w:sz w:val="18"/>
                <w:szCs w:val="18"/>
                <w:lang w:bidi="ar-EG"/>
              </w:rPr>
            </w:pPr>
            <w:r w:rsidRPr="00606B59">
              <w:rPr>
                <w:sz w:val="18"/>
                <w:szCs w:val="18"/>
                <w:lang w:bidi="ar-EG"/>
              </w:rPr>
              <w:t>19.8</w:t>
            </w:r>
          </w:p>
        </w:tc>
        <w:tc>
          <w:tcPr>
            <w:tcW w:w="4052" w:type="dxa"/>
            <w:noWrap/>
            <w:tcMar>
              <w:left w:w="0" w:type="dxa"/>
              <w:right w:w="0" w:type="dxa"/>
            </w:tcMar>
          </w:tcPr>
          <w:p w:rsidR="00B21031" w:rsidRPr="00606B59" w:rsidRDefault="00B21031" w:rsidP="00D21595">
            <w:pPr>
              <w:tabs>
                <w:tab w:val="left" w:pos="180"/>
                <w:tab w:val="left" w:pos="270"/>
              </w:tabs>
              <w:bidi w:val="0"/>
              <w:contextualSpacing/>
              <w:rPr>
                <w:sz w:val="18"/>
                <w:szCs w:val="18"/>
                <w:lang w:bidi="ar-EG"/>
              </w:rPr>
            </w:pPr>
            <w:r w:rsidRPr="00606B59">
              <w:rPr>
                <w:sz w:val="18"/>
                <w:szCs w:val="18"/>
                <w:lang w:bidi="ar-EG"/>
              </w:rPr>
              <w:t xml:space="preserve">Full N </w:t>
            </w:r>
          </w:p>
        </w:tc>
      </w:tr>
      <w:tr w:rsidR="00903641" w:rsidRPr="00606B59" w:rsidTr="0037482A">
        <w:trPr>
          <w:cantSplit/>
          <w:jc w:val="center"/>
        </w:trPr>
        <w:tc>
          <w:tcPr>
            <w:tcW w:w="1824" w:type="dxa"/>
          </w:tcPr>
          <w:p w:rsidR="00903641" w:rsidRPr="00606B59" w:rsidRDefault="00903641" w:rsidP="00D21595">
            <w:pPr>
              <w:bidi w:val="0"/>
              <w:jc w:val="center"/>
              <w:rPr>
                <w:sz w:val="18"/>
                <w:szCs w:val="18"/>
                <w:lang w:bidi="ar-EG"/>
              </w:rPr>
            </w:pPr>
            <w:r w:rsidRPr="00606B59">
              <w:rPr>
                <w:sz w:val="18"/>
                <w:szCs w:val="18"/>
                <w:lang w:bidi="ar-EG"/>
              </w:rPr>
              <w:t>1.0</w:t>
            </w:r>
            <w:r w:rsidR="00AE7CFD" w:rsidRPr="00606B59">
              <w:rPr>
                <w:sz w:val="18"/>
                <w:szCs w:val="18"/>
                <w:lang w:bidi="ar-EG"/>
              </w:rPr>
              <w:t>0</w:t>
            </w:r>
          </w:p>
        </w:tc>
        <w:tc>
          <w:tcPr>
            <w:tcW w:w="1680" w:type="dxa"/>
          </w:tcPr>
          <w:p w:rsidR="00903641" w:rsidRPr="00606B59" w:rsidRDefault="00903641" w:rsidP="00D21595">
            <w:pPr>
              <w:bidi w:val="0"/>
              <w:jc w:val="center"/>
              <w:rPr>
                <w:sz w:val="18"/>
                <w:szCs w:val="18"/>
                <w:lang w:bidi="ar-EG"/>
              </w:rPr>
            </w:pPr>
            <w:r w:rsidRPr="00606B59">
              <w:rPr>
                <w:sz w:val="18"/>
                <w:szCs w:val="18"/>
                <w:lang w:bidi="ar-EG"/>
              </w:rPr>
              <w:t>NS</w:t>
            </w:r>
          </w:p>
        </w:tc>
        <w:tc>
          <w:tcPr>
            <w:tcW w:w="1618" w:type="dxa"/>
          </w:tcPr>
          <w:p w:rsidR="00903641" w:rsidRPr="00606B59" w:rsidRDefault="00903641" w:rsidP="00D21595">
            <w:pPr>
              <w:bidi w:val="0"/>
              <w:jc w:val="center"/>
              <w:rPr>
                <w:sz w:val="18"/>
                <w:szCs w:val="18"/>
                <w:lang w:bidi="ar-EG"/>
              </w:rPr>
            </w:pPr>
            <w:r w:rsidRPr="00606B59">
              <w:rPr>
                <w:sz w:val="18"/>
                <w:szCs w:val="18"/>
                <w:lang w:bidi="ar-EG"/>
              </w:rPr>
              <w:t>0.5</w:t>
            </w:r>
            <w:r w:rsidR="00AE7CFD" w:rsidRPr="00606B59">
              <w:rPr>
                <w:sz w:val="18"/>
                <w:szCs w:val="18"/>
                <w:lang w:bidi="ar-EG"/>
              </w:rPr>
              <w:t>0</w:t>
            </w:r>
          </w:p>
        </w:tc>
        <w:tc>
          <w:tcPr>
            <w:tcW w:w="4052" w:type="dxa"/>
          </w:tcPr>
          <w:p w:rsidR="00903641" w:rsidRPr="00606B59" w:rsidRDefault="00903641" w:rsidP="009F0CFD">
            <w:pPr>
              <w:bidi w:val="0"/>
              <w:rPr>
                <w:sz w:val="18"/>
                <w:szCs w:val="18"/>
                <w:lang w:bidi="ar-EG"/>
              </w:rPr>
            </w:pPr>
            <w:r w:rsidRPr="00606B59">
              <w:rPr>
                <w:sz w:val="18"/>
                <w:szCs w:val="18"/>
                <w:lang w:bidi="ar-EG"/>
              </w:rPr>
              <w:t>LSD</w:t>
            </w:r>
            <w:r w:rsidRPr="00606B59">
              <w:rPr>
                <w:sz w:val="18"/>
                <w:szCs w:val="18"/>
                <w:vertAlign w:val="subscript"/>
                <w:lang w:bidi="ar-EG"/>
              </w:rPr>
              <w:t>0.05</w:t>
            </w:r>
          </w:p>
        </w:tc>
      </w:tr>
      <w:tr w:rsidR="00903641" w:rsidRPr="00606B59" w:rsidTr="0037482A">
        <w:trPr>
          <w:cantSplit/>
          <w:jc w:val="center"/>
        </w:trPr>
        <w:tc>
          <w:tcPr>
            <w:tcW w:w="9174" w:type="dxa"/>
            <w:gridSpan w:val="4"/>
          </w:tcPr>
          <w:p w:rsidR="00903641" w:rsidRPr="00606B59" w:rsidRDefault="00903641" w:rsidP="00D21595">
            <w:pPr>
              <w:bidi w:val="0"/>
              <w:ind w:left="14" w:hanging="14"/>
              <w:contextualSpacing/>
              <w:jc w:val="center"/>
              <w:rPr>
                <w:sz w:val="18"/>
                <w:szCs w:val="18"/>
                <w:lang w:bidi="ar-EG"/>
              </w:rPr>
            </w:pPr>
            <w:r w:rsidRPr="00606B59">
              <w:rPr>
                <w:sz w:val="18"/>
                <w:szCs w:val="18"/>
                <w:lang w:bidi="ar-EG"/>
              </w:rPr>
              <w:t>-------------------------------------- 2011 --------------------------------------</w:t>
            </w:r>
          </w:p>
        </w:tc>
      </w:tr>
      <w:tr w:rsidR="00B21031" w:rsidRPr="00606B59" w:rsidTr="0037482A">
        <w:trPr>
          <w:cantSplit/>
          <w:jc w:val="center"/>
        </w:trPr>
        <w:tc>
          <w:tcPr>
            <w:tcW w:w="1824" w:type="dxa"/>
          </w:tcPr>
          <w:p w:rsidR="00B21031" w:rsidRPr="00606B59" w:rsidRDefault="00B21031" w:rsidP="00D21595">
            <w:pPr>
              <w:bidi w:val="0"/>
              <w:jc w:val="center"/>
              <w:rPr>
                <w:sz w:val="18"/>
                <w:szCs w:val="18"/>
                <w:lang w:bidi="ar-EG"/>
              </w:rPr>
            </w:pPr>
            <w:r w:rsidRPr="00606B59">
              <w:rPr>
                <w:sz w:val="18"/>
                <w:szCs w:val="18"/>
                <w:lang w:bidi="ar-EG"/>
              </w:rPr>
              <w:t>41.3</w:t>
            </w:r>
          </w:p>
        </w:tc>
        <w:tc>
          <w:tcPr>
            <w:tcW w:w="1680" w:type="dxa"/>
          </w:tcPr>
          <w:p w:rsidR="00B21031" w:rsidRPr="00606B59" w:rsidRDefault="00B21031" w:rsidP="00D21595">
            <w:pPr>
              <w:bidi w:val="0"/>
              <w:jc w:val="center"/>
              <w:rPr>
                <w:sz w:val="18"/>
                <w:szCs w:val="18"/>
                <w:lang w:bidi="ar-EG"/>
              </w:rPr>
            </w:pPr>
            <w:r w:rsidRPr="00606B59">
              <w:rPr>
                <w:sz w:val="18"/>
                <w:szCs w:val="18"/>
                <w:lang w:bidi="ar-EG"/>
              </w:rPr>
              <w:t>4.28</w:t>
            </w:r>
          </w:p>
        </w:tc>
        <w:tc>
          <w:tcPr>
            <w:tcW w:w="1618" w:type="dxa"/>
          </w:tcPr>
          <w:p w:rsidR="00B21031" w:rsidRPr="00606B59" w:rsidRDefault="00B21031" w:rsidP="00D21595">
            <w:pPr>
              <w:bidi w:val="0"/>
              <w:jc w:val="center"/>
              <w:rPr>
                <w:sz w:val="18"/>
                <w:szCs w:val="18"/>
                <w:lang w:bidi="ar-EG"/>
              </w:rPr>
            </w:pPr>
            <w:r w:rsidRPr="00606B59">
              <w:rPr>
                <w:sz w:val="18"/>
                <w:szCs w:val="18"/>
                <w:lang w:bidi="ar-EG"/>
              </w:rPr>
              <w:t>16.2</w:t>
            </w:r>
          </w:p>
        </w:tc>
        <w:tc>
          <w:tcPr>
            <w:tcW w:w="4052" w:type="dxa"/>
          </w:tcPr>
          <w:p w:rsidR="00B21031" w:rsidRPr="00606B59" w:rsidRDefault="00B21031" w:rsidP="00D21595">
            <w:pPr>
              <w:tabs>
                <w:tab w:val="left" w:pos="120"/>
                <w:tab w:val="left" w:pos="270"/>
              </w:tabs>
              <w:bidi w:val="0"/>
              <w:contextualSpacing/>
              <w:rPr>
                <w:sz w:val="18"/>
                <w:szCs w:val="18"/>
                <w:lang w:bidi="ar-EG"/>
              </w:rPr>
            </w:pPr>
            <w:r w:rsidRPr="00606B59">
              <w:rPr>
                <w:sz w:val="18"/>
                <w:szCs w:val="18"/>
                <w:vertAlign w:val="superscript"/>
                <w:lang w:bidi="ar-EG"/>
              </w:rPr>
              <w:t>1</w:t>
            </w:r>
            <w:r w:rsidRPr="00606B59">
              <w:rPr>
                <w:sz w:val="18"/>
                <w:szCs w:val="18"/>
                <w:lang w:bidi="ar-EG"/>
              </w:rPr>
              <w:t>/</w:t>
            </w:r>
            <w:r w:rsidRPr="00606B59">
              <w:rPr>
                <w:sz w:val="18"/>
                <w:szCs w:val="18"/>
                <w:vertAlign w:val="subscript"/>
                <w:lang w:bidi="ar-EG"/>
              </w:rPr>
              <w:t>3</w:t>
            </w:r>
            <w:r w:rsidRPr="00606B59">
              <w:rPr>
                <w:sz w:val="18"/>
                <w:szCs w:val="18"/>
                <w:lang w:bidi="ar-EG"/>
              </w:rPr>
              <w:t xml:space="preserve"> N</w:t>
            </w:r>
          </w:p>
        </w:tc>
      </w:tr>
      <w:tr w:rsidR="00B21031" w:rsidRPr="00606B59" w:rsidTr="0037482A">
        <w:trPr>
          <w:cantSplit/>
          <w:jc w:val="center"/>
        </w:trPr>
        <w:tc>
          <w:tcPr>
            <w:tcW w:w="1824" w:type="dxa"/>
          </w:tcPr>
          <w:p w:rsidR="00B21031" w:rsidRPr="00606B59" w:rsidRDefault="00B21031" w:rsidP="00D21595">
            <w:pPr>
              <w:bidi w:val="0"/>
              <w:jc w:val="center"/>
              <w:rPr>
                <w:sz w:val="18"/>
                <w:szCs w:val="18"/>
                <w:lang w:bidi="ar-EG"/>
              </w:rPr>
            </w:pPr>
            <w:r w:rsidRPr="00606B59">
              <w:rPr>
                <w:sz w:val="18"/>
                <w:szCs w:val="18"/>
                <w:lang w:bidi="ar-EG"/>
              </w:rPr>
              <w:t>44.9</w:t>
            </w:r>
          </w:p>
        </w:tc>
        <w:tc>
          <w:tcPr>
            <w:tcW w:w="1680" w:type="dxa"/>
          </w:tcPr>
          <w:p w:rsidR="00B21031" w:rsidRPr="00606B59" w:rsidRDefault="00B21031" w:rsidP="00D21595">
            <w:pPr>
              <w:bidi w:val="0"/>
              <w:jc w:val="center"/>
              <w:rPr>
                <w:sz w:val="18"/>
                <w:szCs w:val="18"/>
                <w:lang w:bidi="ar-EG"/>
              </w:rPr>
            </w:pPr>
            <w:r w:rsidRPr="00606B59">
              <w:rPr>
                <w:sz w:val="18"/>
                <w:szCs w:val="18"/>
                <w:lang w:bidi="ar-EG"/>
              </w:rPr>
              <w:t>4.40</w:t>
            </w:r>
          </w:p>
        </w:tc>
        <w:tc>
          <w:tcPr>
            <w:tcW w:w="1618" w:type="dxa"/>
          </w:tcPr>
          <w:p w:rsidR="00B21031" w:rsidRPr="00606B59" w:rsidRDefault="00B21031" w:rsidP="00D21595">
            <w:pPr>
              <w:bidi w:val="0"/>
              <w:jc w:val="center"/>
              <w:rPr>
                <w:sz w:val="18"/>
                <w:szCs w:val="18"/>
                <w:lang w:bidi="ar-EG"/>
              </w:rPr>
            </w:pPr>
            <w:r w:rsidRPr="00606B59">
              <w:rPr>
                <w:sz w:val="18"/>
                <w:szCs w:val="18"/>
                <w:lang w:bidi="ar-EG"/>
              </w:rPr>
              <w:t>17.8</w:t>
            </w:r>
          </w:p>
        </w:tc>
        <w:tc>
          <w:tcPr>
            <w:tcW w:w="4052" w:type="dxa"/>
          </w:tcPr>
          <w:p w:rsidR="00B21031" w:rsidRPr="00606B59" w:rsidRDefault="00B21031" w:rsidP="00D21595">
            <w:pPr>
              <w:tabs>
                <w:tab w:val="left" w:pos="180"/>
                <w:tab w:val="left" w:pos="270"/>
              </w:tabs>
              <w:bidi w:val="0"/>
              <w:ind w:left="14"/>
              <w:contextualSpacing/>
              <w:rPr>
                <w:sz w:val="18"/>
                <w:szCs w:val="18"/>
                <w:lang w:bidi="ar-EG"/>
              </w:rPr>
            </w:pPr>
            <w:r w:rsidRPr="00606B59">
              <w:rPr>
                <w:sz w:val="18"/>
                <w:szCs w:val="18"/>
                <w:vertAlign w:val="superscript"/>
                <w:lang w:bidi="ar-EG"/>
              </w:rPr>
              <w:t>2</w:t>
            </w:r>
            <w:r w:rsidRPr="00606B59">
              <w:rPr>
                <w:sz w:val="18"/>
                <w:szCs w:val="18"/>
                <w:lang w:bidi="ar-EG"/>
              </w:rPr>
              <w:t>/</w:t>
            </w:r>
            <w:r w:rsidRPr="00606B59">
              <w:rPr>
                <w:sz w:val="18"/>
                <w:szCs w:val="18"/>
                <w:vertAlign w:val="subscript"/>
                <w:lang w:bidi="ar-EG"/>
              </w:rPr>
              <w:t>3</w:t>
            </w:r>
            <w:r w:rsidRPr="00606B59">
              <w:rPr>
                <w:sz w:val="18"/>
                <w:szCs w:val="18"/>
                <w:lang w:bidi="ar-EG"/>
              </w:rPr>
              <w:t xml:space="preserve"> N</w:t>
            </w:r>
          </w:p>
        </w:tc>
      </w:tr>
      <w:tr w:rsidR="00B21031" w:rsidRPr="00606B59" w:rsidTr="0037482A">
        <w:trPr>
          <w:cantSplit/>
          <w:jc w:val="center"/>
        </w:trPr>
        <w:tc>
          <w:tcPr>
            <w:tcW w:w="1824" w:type="dxa"/>
          </w:tcPr>
          <w:p w:rsidR="00B21031" w:rsidRPr="00606B59" w:rsidRDefault="00B21031" w:rsidP="00D21595">
            <w:pPr>
              <w:bidi w:val="0"/>
              <w:jc w:val="center"/>
              <w:rPr>
                <w:sz w:val="18"/>
                <w:szCs w:val="18"/>
                <w:lang w:bidi="ar-EG"/>
              </w:rPr>
            </w:pPr>
            <w:r w:rsidRPr="00606B59">
              <w:rPr>
                <w:sz w:val="18"/>
                <w:szCs w:val="18"/>
                <w:lang w:bidi="ar-EG"/>
              </w:rPr>
              <w:t>46.8</w:t>
            </w:r>
          </w:p>
        </w:tc>
        <w:tc>
          <w:tcPr>
            <w:tcW w:w="1680" w:type="dxa"/>
          </w:tcPr>
          <w:p w:rsidR="00B21031" w:rsidRPr="00606B59" w:rsidRDefault="00B21031" w:rsidP="00D21595">
            <w:pPr>
              <w:bidi w:val="0"/>
              <w:jc w:val="center"/>
              <w:rPr>
                <w:sz w:val="18"/>
                <w:szCs w:val="18"/>
                <w:lang w:bidi="ar-EG"/>
              </w:rPr>
            </w:pPr>
            <w:r w:rsidRPr="00606B59">
              <w:rPr>
                <w:sz w:val="18"/>
                <w:szCs w:val="18"/>
                <w:lang w:bidi="ar-EG"/>
              </w:rPr>
              <w:t>4.56</w:t>
            </w:r>
          </w:p>
        </w:tc>
        <w:tc>
          <w:tcPr>
            <w:tcW w:w="1618" w:type="dxa"/>
          </w:tcPr>
          <w:p w:rsidR="00B21031" w:rsidRPr="00606B59" w:rsidRDefault="00B21031" w:rsidP="00D21595">
            <w:pPr>
              <w:bidi w:val="0"/>
              <w:jc w:val="center"/>
              <w:rPr>
                <w:sz w:val="18"/>
                <w:szCs w:val="18"/>
                <w:lang w:bidi="ar-EG"/>
              </w:rPr>
            </w:pPr>
            <w:r w:rsidRPr="00606B59">
              <w:rPr>
                <w:sz w:val="18"/>
                <w:szCs w:val="18"/>
                <w:lang w:bidi="ar-EG"/>
              </w:rPr>
              <w:t>19.6</w:t>
            </w:r>
          </w:p>
        </w:tc>
        <w:tc>
          <w:tcPr>
            <w:tcW w:w="4052" w:type="dxa"/>
          </w:tcPr>
          <w:p w:rsidR="00B21031" w:rsidRPr="00606B59" w:rsidRDefault="00B21031" w:rsidP="00D21595">
            <w:pPr>
              <w:tabs>
                <w:tab w:val="left" w:pos="180"/>
                <w:tab w:val="left" w:pos="270"/>
              </w:tabs>
              <w:bidi w:val="0"/>
              <w:contextualSpacing/>
              <w:rPr>
                <w:sz w:val="18"/>
                <w:szCs w:val="18"/>
                <w:lang w:bidi="ar-EG"/>
              </w:rPr>
            </w:pPr>
            <w:r w:rsidRPr="00606B59">
              <w:rPr>
                <w:sz w:val="18"/>
                <w:szCs w:val="18"/>
                <w:lang w:bidi="ar-EG"/>
              </w:rPr>
              <w:t xml:space="preserve">Full N </w:t>
            </w:r>
          </w:p>
        </w:tc>
      </w:tr>
      <w:tr w:rsidR="004A4E42" w:rsidRPr="00606B59" w:rsidTr="0037482A">
        <w:trPr>
          <w:cantSplit/>
          <w:jc w:val="center"/>
        </w:trPr>
        <w:tc>
          <w:tcPr>
            <w:tcW w:w="1824" w:type="dxa"/>
          </w:tcPr>
          <w:p w:rsidR="004A4E42" w:rsidRPr="00606B59" w:rsidRDefault="004A4E42" w:rsidP="00D21595">
            <w:pPr>
              <w:bidi w:val="0"/>
              <w:jc w:val="center"/>
              <w:rPr>
                <w:sz w:val="18"/>
                <w:szCs w:val="18"/>
                <w:lang w:bidi="ar-EG"/>
              </w:rPr>
            </w:pPr>
            <w:r w:rsidRPr="00606B59">
              <w:rPr>
                <w:sz w:val="18"/>
                <w:szCs w:val="18"/>
                <w:lang w:bidi="ar-EG"/>
              </w:rPr>
              <w:t>0.8</w:t>
            </w:r>
            <w:r w:rsidR="00AE7CFD" w:rsidRPr="00606B59">
              <w:rPr>
                <w:sz w:val="18"/>
                <w:szCs w:val="18"/>
                <w:lang w:bidi="ar-EG"/>
              </w:rPr>
              <w:t>0</w:t>
            </w:r>
          </w:p>
        </w:tc>
        <w:tc>
          <w:tcPr>
            <w:tcW w:w="1680" w:type="dxa"/>
          </w:tcPr>
          <w:p w:rsidR="004A4E42" w:rsidRPr="00606B59" w:rsidRDefault="004A4E42" w:rsidP="00D21595">
            <w:pPr>
              <w:bidi w:val="0"/>
              <w:jc w:val="center"/>
              <w:rPr>
                <w:sz w:val="18"/>
                <w:szCs w:val="18"/>
                <w:lang w:bidi="ar-EG"/>
              </w:rPr>
            </w:pPr>
            <w:r w:rsidRPr="00606B59">
              <w:rPr>
                <w:sz w:val="18"/>
                <w:szCs w:val="18"/>
                <w:lang w:bidi="ar-EG"/>
              </w:rPr>
              <w:t>0.07</w:t>
            </w:r>
          </w:p>
        </w:tc>
        <w:tc>
          <w:tcPr>
            <w:tcW w:w="1618" w:type="dxa"/>
          </w:tcPr>
          <w:p w:rsidR="004A4E42" w:rsidRPr="00606B59" w:rsidRDefault="004A4E42" w:rsidP="00D21595">
            <w:pPr>
              <w:bidi w:val="0"/>
              <w:jc w:val="center"/>
              <w:rPr>
                <w:sz w:val="18"/>
                <w:szCs w:val="18"/>
                <w:lang w:bidi="ar-EG"/>
              </w:rPr>
            </w:pPr>
            <w:r w:rsidRPr="00606B59">
              <w:rPr>
                <w:sz w:val="18"/>
                <w:szCs w:val="18"/>
                <w:lang w:bidi="ar-EG"/>
              </w:rPr>
              <w:t>0.3</w:t>
            </w:r>
            <w:r w:rsidR="00AE7CFD" w:rsidRPr="00606B59">
              <w:rPr>
                <w:sz w:val="18"/>
                <w:szCs w:val="18"/>
                <w:lang w:bidi="ar-EG"/>
              </w:rPr>
              <w:t>0</w:t>
            </w:r>
          </w:p>
        </w:tc>
        <w:tc>
          <w:tcPr>
            <w:tcW w:w="4052" w:type="dxa"/>
          </w:tcPr>
          <w:p w:rsidR="004A4E42" w:rsidRPr="00606B59" w:rsidRDefault="004A4E42" w:rsidP="009F0CFD">
            <w:pPr>
              <w:bidi w:val="0"/>
              <w:rPr>
                <w:sz w:val="18"/>
                <w:szCs w:val="18"/>
                <w:lang w:bidi="ar-EG"/>
              </w:rPr>
            </w:pPr>
            <w:r w:rsidRPr="00606B59">
              <w:rPr>
                <w:sz w:val="18"/>
                <w:szCs w:val="18"/>
                <w:lang w:bidi="ar-EG"/>
              </w:rPr>
              <w:t>LSD</w:t>
            </w:r>
            <w:r w:rsidRPr="00606B59">
              <w:rPr>
                <w:sz w:val="18"/>
                <w:szCs w:val="18"/>
                <w:vertAlign w:val="subscript"/>
                <w:lang w:bidi="ar-EG"/>
              </w:rPr>
              <w:t>0.05</w:t>
            </w:r>
          </w:p>
        </w:tc>
      </w:tr>
    </w:tbl>
    <w:p w:rsidR="00986F0F" w:rsidRPr="00606B59" w:rsidRDefault="00986F0F" w:rsidP="00D21595">
      <w:pPr>
        <w:bidi w:val="0"/>
        <w:ind w:left="274"/>
        <w:rPr>
          <w:sz w:val="20"/>
          <w:szCs w:val="18"/>
          <w:lang w:bidi="ar-EG"/>
        </w:rPr>
      </w:pPr>
      <w:r w:rsidRPr="00606B59">
        <w:rPr>
          <w:sz w:val="20"/>
          <w:szCs w:val="18"/>
          <w:lang w:bidi="ar-EG"/>
        </w:rPr>
        <w:t xml:space="preserve">EL= </w:t>
      </w:r>
      <w:r w:rsidR="003D42F7" w:rsidRPr="00606B59">
        <w:rPr>
          <w:sz w:val="20"/>
          <w:szCs w:val="18"/>
          <w:lang w:bidi="ar-EG"/>
        </w:rPr>
        <w:t>E</w:t>
      </w:r>
      <w:r w:rsidRPr="00606B59">
        <w:rPr>
          <w:sz w:val="20"/>
          <w:szCs w:val="18"/>
          <w:lang w:bidi="ar-EG"/>
        </w:rPr>
        <w:t xml:space="preserve">ar length, ED= </w:t>
      </w:r>
      <w:r w:rsidR="003D42F7" w:rsidRPr="00606B59">
        <w:rPr>
          <w:sz w:val="20"/>
          <w:szCs w:val="18"/>
          <w:lang w:bidi="ar-EG"/>
        </w:rPr>
        <w:t>E</w:t>
      </w:r>
      <w:r w:rsidRPr="00606B59">
        <w:rPr>
          <w:sz w:val="20"/>
          <w:szCs w:val="18"/>
          <w:lang w:bidi="ar-EG"/>
        </w:rPr>
        <w:t>ar diameter, and K</w:t>
      </w:r>
      <w:r w:rsidR="00ED6327" w:rsidRPr="00606B59">
        <w:rPr>
          <w:sz w:val="20"/>
          <w:szCs w:val="18"/>
          <w:lang w:bidi="ar-EG"/>
        </w:rPr>
        <w:t>PR</w:t>
      </w:r>
      <w:r w:rsidRPr="00606B59">
        <w:rPr>
          <w:sz w:val="20"/>
          <w:szCs w:val="18"/>
          <w:lang w:bidi="ar-EG"/>
        </w:rPr>
        <w:t xml:space="preserve">= </w:t>
      </w:r>
      <w:r w:rsidR="003D42F7" w:rsidRPr="00606B59">
        <w:rPr>
          <w:sz w:val="20"/>
          <w:szCs w:val="18"/>
          <w:lang w:bidi="ar-EG"/>
        </w:rPr>
        <w:t>N</w:t>
      </w:r>
      <w:r w:rsidRPr="00606B59">
        <w:rPr>
          <w:sz w:val="20"/>
          <w:szCs w:val="18"/>
          <w:lang w:bidi="ar-EG"/>
        </w:rPr>
        <w:t>umber of kernels row</w:t>
      </w:r>
      <w:r w:rsidRPr="00606B59">
        <w:rPr>
          <w:sz w:val="20"/>
          <w:szCs w:val="18"/>
          <w:vertAlign w:val="superscript"/>
          <w:lang w:bidi="ar-EG"/>
        </w:rPr>
        <w:t>-1</w:t>
      </w:r>
      <w:r w:rsidRPr="00606B59">
        <w:rPr>
          <w:sz w:val="20"/>
          <w:szCs w:val="18"/>
          <w:lang w:bidi="ar-EG"/>
        </w:rPr>
        <w:t>.</w:t>
      </w:r>
    </w:p>
    <w:p w:rsidR="000C17B0" w:rsidRPr="00606B59" w:rsidRDefault="000C17B0" w:rsidP="00D21595">
      <w:pPr>
        <w:bidi w:val="0"/>
        <w:ind w:left="274"/>
        <w:rPr>
          <w:b/>
          <w:bCs/>
          <w:sz w:val="20"/>
          <w:szCs w:val="18"/>
          <w:lang w:bidi="ar-EG"/>
        </w:rPr>
      </w:pPr>
    </w:p>
    <w:p w:rsidR="0037482A" w:rsidRPr="00606B59" w:rsidRDefault="0037482A" w:rsidP="00D21595">
      <w:pPr>
        <w:bidi w:val="0"/>
        <w:rPr>
          <w:b/>
          <w:bCs/>
          <w:sz w:val="20"/>
          <w:szCs w:val="20"/>
          <w:lang w:bidi="ar-EG"/>
        </w:rPr>
        <w:sectPr w:rsidR="0037482A" w:rsidRPr="00606B59" w:rsidSect="00302097">
          <w:type w:val="continuous"/>
          <w:pgSz w:w="12240" w:h="15840" w:code="1"/>
          <w:pgMar w:top="1440" w:right="1440" w:bottom="1440" w:left="1440" w:header="720" w:footer="720" w:gutter="0"/>
          <w:cols w:space="720"/>
          <w:bidi/>
          <w:docGrid w:linePitch="360"/>
        </w:sectPr>
      </w:pPr>
    </w:p>
    <w:p w:rsidR="00280E8B" w:rsidRPr="00606B59" w:rsidRDefault="00280E8B" w:rsidP="00D21595">
      <w:pPr>
        <w:bidi w:val="0"/>
        <w:rPr>
          <w:b/>
          <w:bCs/>
          <w:sz w:val="20"/>
          <w:szCs w:val="20"/>
          <w:lang w:bidi="ar-EG"/>
        </w:rPr>
      </w:pPr>
      <w:r w:rsidRPr="00606B59">
        <w:rPr>
          <w:b/>
          <w:bCs/>
          <w:sz w:val="20"/>
          <w:szCs w:val="20"/>
          <w:lang w:bidi="ar-EG"/>
        </w:rPr>
        <w:lastRenderedPageBreak/>
        <w:t xml:space="preserve">C) </w:t>
      </w:r>
      <w:r w:rsidR="00284A9F" w:rsidRPr="00606B59">
        <w:rPr>
          <w:b/>
          <w:bCs/>
          <w:sz w:val="20"/>
          <w:szCs w:val="20"/>
          <w:lang w:bidi="ar-EG"/>
        </w:rPr>
        <w:t>Cyano</w:t>
      </w:r>
      <w:r w:rsidR="00DC6C4A" w:rsidRPr="00606B59">
        <w:rPr>
          <w:b/>
          <w:bCs/>
          <w:sz w:val="20"/>
          <w:szCs w:val="20"/>
          <w:lang w:bidi="ar-EG"/>
        </w:rPr>
        <w:t>bacteria × nitrogen i</w:t>
      </w:r>
      <w:r w:rsidRPr="00606B59">
        <w:rPr>
          <w:b/>
          <w:bCs/>
          <w:sz w:val="20"/>
          <w:szCs w:val="20"/>
          <w:lang w:bidi="ar-EG"/>
        </w:rPr>
        <w:t xml:space="preserve">nteraction </w:t>
      </w:r>
      <w:r w:rsidR="00C85CFD" w:rsidRPr="00606B59">
        <w:rPr>
          <w:b/>
          <w:bCs/>
          <w:sz w:val="20"/>
          <w:szCs w:val="20"/>
          <w:lang w:bidi="ar-EG"/>
        </w:rPr>
        <w:t>e</w:t>
      </w:r>
      <w:r w:rsidR="00F70637" w:rsidRPr="00606B59">
        <w:rPr>
          <w:b/>
          <w:bCs/>
          <w:sz w:val="20"/>
          <w:szCs w:val="20"/>
          <w:lang w:bidi="ar-EG"/>
        </w:rPr>
        <w:t>ffect</w:t>
      </w:r>
      <w:r w:rsidR="00AD4E63" w:rsidRPr="00606B59">
        <w:rPr>
          <w:b/>
          <w:bCs/>
          <w:sz w:val="20"/>
          <w:szCs w:val="20"/>
          <w:lang w:bidi="ar-EG"/>
        </w:rPr>
        <w:t>:</w:t>
      </w:r>
    </w:p>
    <w:p w:rsidR="008129B1" w:rsidRPr="00606B59" w:rsidRDefault="0088387E" w:rsidP="009606AD">
      <w:pPr>
        <w:bidi w:val="0"/>
        <w:ind w:firstLine="425"/>
        <w:jc w:val="both"/>
        <w:rPr>
          <w:sz w:val="20"/>
          <w:szCs w:val="20"/>
          <w:lang w:bidi="ar-EG"/>
        </w:rPr>
      </w:pPr>
      <w:r w:rsidRPr="00606B59">
        <w:rPr>
          <w:sz w:val="20"/>
          <w:szCs w:val="20"/>
          <w:lang w:bidi="ar-EG"/>
        </w:rPr>
        <w:t xml:space="preserve">Effect of </w:t>
      </w:r>
      <w:r w:rsidR="00284A9F" w:rsidRPr="00606B59">
        <w:rPr>
          <w:sz w:val="20"/>
          <w:szCs w:val="20"/>
          <w:lang w:bidi="ar-EG"/>
        </w:rPr>
        <w:t>C</w:t>
      </w:r>
      <w:r w:rsidR="00D92434" w:rsidRPr="00606B59">
        <w:rPr>
          <w:sz w:val="20"/>
          <w:szCs w:val="20"/>
          <w:lang w:bidi="ar-EG"/>
        </w:rPr>
        <w:t>yano</w:t>
      </w:r>
      <w:r w:rsidRPr="00606B59">
        <w:rPr>
          <w:sz w:val="20"/>
          <w:szCs w:val="20"/>
          <w:lang w:bidi="ar-EG"/>
        </w:rPr>
        <w:t xml:space="preserve"> × N interaction on </w:t>
      </w:r>
      <w:r w:rsidR="000159B6" w:rsidRPr="00606B59">
        <w:rPr>
          <w:sz w:val="20"/>
          <w:szCs w:val="20"/>
          <w:lang w:bidi="ar-EG"/>
        </w:rPr>
        <w:t>DTS</w:t>
      </w:r>
      <w:r w:rsidR="000D036A" w:rsidRPr="00606B59">
        <w:rPr>
          <w:sz w:val="20"/>
          <w:szCs w:val="20"/>
          <w:lang w:bidi="ar-EG"/>
        </w:rPr>
        <w:t xml:space="preserve"> and </w:t>
      </w:r>
      <w:r w:rsidR="000159B6" w:rsidRPr="00606B59">
        <w:rPr>
          <w:sz w:val="20"/>
          <w:szCs w:val="20"/>
          <w:lang w:bidi="ar-EG"/>
        </w:rPr>
        <w:t>DTS</w:t>
      </w:r>
      <w:r w:rsidRPr="00606B59">
        <w:rPr>
          <w:sz w:val="20"/>
          <w:szCs w:val="20"/>
          <w:lang w:bidi="ar-EG"/>
        </w:rPr>
        <w:t xml:space="preserve"> was not significant in </w:t>
      </w:r>
      <w:r w:rsidR="009B1FC7" w:rsidRPr="00606B59">
        <w:rPr>
          <w:sz w:val="20"/>
          <w:szCs w:val="20"/>
          <w:lang w:bidi="ar-EG"/>
        </w:rPr>
        <w:t>2011</w:t>
      </w:r>
      <w:r w:rsidRPr="00606B59">
        <w:rPr>
          <w:sz w:val="20"/>
          <w:szCs w:val="20"/>
          <w:lang w:bidi="ar-EG"/>
        </w:rPr>
        <w:t>, but thi</w:t>
      </w:r>
      <w:r w:rsidR="009B1FC7" w:rsidRPr="00606B59">
        <w:rPr>
          <w:sz w:val="20"/>
          <w:szCs w:val="20"/>
          <w:lang w:bidi="ar-EG"/>
        </w:rPr>
        <w:t>s effect was</w:t>
      </w:r>
      <w:r w:rsidR="00A53DB1" w:rsidRPr="00606B59">
        <w:rPr>
          <w:sz w:val="20"/>
          <w:szCs w:val="20"/>
          <w:lang w:bidi="ar-EG"/>
        </w:rPr>
        <w:t xml:space="preserve"> positively</w:t>
      </w:r>
      <w:r w:rsidR="009B1FC7" w:rsidRPr="00606B59">
        <w:rPr>
          <w:sz w:val="20"/>
          <w:szCs w:val="20"/>
          <w:lang w:bidi="ar-EG"/>
        </w:rPr>
        <w:t xml:space="preserve"> significant in 2012</w:t>
      </w:r>
      <w:r w:rsidRPr="00606B59">
        <w:rPr>
          <w:sz w:val="20"/>
          <w:szCs w:val="20"/>
          <w:lang w:bidi="ar-EG"/>
        </w:rPr>
        <w:t xml:space="preserve"> (Table 6)</w:t>
      </w:r>
      <w:r w:rsidR="00302097" w:rsidRPr="00606B59">
        <w:rPr>
          <w:sz w:val="20"/>
          <w:szCs w:val="20"/>
          <w:lang w:bidi="ar-EG"/>
        </w:rPr>
        <w:t>.</w:t>
      </w:r>
      <w:r w:rsidRPr="00606B59">
        <w:rPr>
          <w:sz w:val="20"/>
          <w:szCs w:val="20"/>
          <w:lang w:bidi="ar-EG"/>
        </w:rPr>
        <w:t xml:space="preserve">Application of </w:t>
      </w:r>
      <w:r w:rsidR="00E231F2" w:rsidRPr="00606B59">
        <w:rPr>
          <w:sz w:val="20"/>
          <w:szCs w:val="20"/>
          <w:lang w:bidi="ar-EG"/>
        </w:rPr>
        <w:t>full</w:t>
      </w:r>
      <w:r w:rsidRPr="00606B59">
        <w:rPr>
          <w:sz w:val="20"/>
          <w:szCs w:val="20"/>
          <w:lang w:bidi="ar-EG"/>
        </w:rPr>
        <w:t xml:space="preserve"> N ha</w:t>
      </w:r>
      <w:r w:rsidRPr="00606B59">
        <w:rPr>
          <w:sz w:val="20"/>
          <w:szCs w:val="20"/>
          <w:vertAlign w:val="superscript"/>
          <w:lang w:bidi="ar-EG"/>
        </w:rPr>
        <w:t>-1</w:t>
      </w:r>
      <w:r w:rsidR="00A53DB1" w:rsidRPr="00606B59">
        <w:rPr>
          <w:sz w:val="20"/>
          <w:szCs w:val="20"/>
          <w:lang w:bidi="ar-EG"/>
        </w:rPr>
        <w:t xml:space="preserve"> combined</w:t>
      </w:r>
      <w:r w:rsidRPr="00606B59">
        <w:rPr>
          <w:sz w:val="20"/>
          <w:szCs w:val="20"/>
          <w:lang w:bidi="ar-EG"/>
        </w:rPr>
        <w:t xml:space="preserve"> </w:t>
      </w:r>
      <w:r w:rsidR="000D4589" w:rsidRPr="00606B59">
        <w:rPr>
          <w:sz w:val="20"/>
          <w:szCs w:val="20"/>
          <w:lang w:bidi="ar-EG"/>
        </w:rPr>
        <w:t>with</w:t>
      </w:r>
      <w:r w:rsidRPr="00606B59">
        <w:rPr>
          <w:sz w:val="20"/>
          <w:szCs w:val="20"/>
          <w:lang w:bidi="ar-EG"/>
        </w:rPr>
        <w:t xml:space="preserve"> dry </w:t>
      </w:r>
      <w:r w:rsidR="00284A9F" w:rsidRPr="00606B59">
        <w:rPr>
          <w:sz w:val="20"/>
          <w:szCs w:val="20"/>
          <w:lang w:bidi="ar-EG"/>
        </w:rPr>
        <w:t>C</w:t>
      </w:r>
      <w:r w:rsidR="00D92434" w:rsidRPr="00606B59">
        <w:rPr>
          <w:sz w:val="20"/>
          <w:szCs w:val="20"/>
          <w:lang w:bidi="ar-EG"/>
        </w:rPr>
        <w:t>yano</w:t>
      </w:r>
      <w:r w:rsidRPr="00606B59">
        <w:rPr>
          <w:sz w:val="20"/>
          <w:szCs w:val="20"/>
          <w:lang w:bidi="ar-EG"/>
        </w:rPr>
        <w:t xml:space="preserve"> + </w:t>
      </w:r>
      <w:r w:rsidR="00284A9F" w:rsidRPr="00606B59">
        <w:rPr>
          <w:sz w:val="20"/>
          <w:szCs w:val="20"/>
          <w:lang w:bidi="ar-EG"/>
        </w:rPr>
        <w:t>C</w:t>
      </w:r>
      <w:r w:rsidR="00D92434" w:rsidRPr="00606B59">
        <w:rPr>
          <w:sz w:val="20"/>
          <w:szCs w:val="20"/>
          <w:lang w:bidi="ar-EG"/>
        </w:rPr>
        <w:t>yano</w:t>
      </w:r>
      <w:r w:rsidRPr="00606B59">
        <w:rPr>
          <w:sz w:val="20"/>
          <w:szCs w:val="20"/>
          <w:lang w:bidi="ar-EG"/>
        </w:rPr>
        <w:t xml:space="preserve"> spray </w:t>
      </w:r>
      <w:r w:rsidR="000D4589" w:rsidRPr="00606B59">
        <w:rPr>
          <w:sz w:val="20"/>
          <w:szCs w:val="20"/>
          <w:lang w:bidi="ar-EG"/>
        </w:rPr>
        <w:t xml:space="preserve">was associated with the </w:t>
      </w:r>
      <w:r w:rsidR="00CC7A22" w:rsidRPr="00606B59">
        <w:rPr>
          <w:sz w:val="20"/>
          <w:szCs w:val="20"/>
          <w:lang w:bidi="ar-EG"/>
        </w:rPr>
        <w:t xml:space="preserve">earliest </w:t>
      </w:r>
      <w:r w:rsidR="000159B6" w:rsidRPr="00606B59">
        <w:rPr>
          <w:sz w:val="20"/>
          <w:szCs w:val="20"/>
          <w:lang w:bidi="ar-EG"/>
        </w:rPr>
        <w:t>DTT</w:t>
      </w:r>
      <w:r w:rsidR="000D036A" w:rsidRPr="00606B59">
        <w:rPr>
          <w:sz w:val="20"/>
          <w:szCs w:val="20"/>
          <w:lang w:bidi="ar-EG"/>
        </w:rPr>
        <w:t xml:space="preserve"> and </w:t>
      </w:r>
      <w:r w:rsidR="000159B6" w:rsidRPr="00606B59">
        <w:rPr>
          <w:sz w:val="20"/>
          <w:szCs w:val="20"/>
          <w:lang w:bidi="ar-EG"/>
        </w:rPr>
        <w:t>DTS</w:t>
      </w:r>
      <w:r w:rsidR="009B1FC7" w:rsidRPr="00606B59">
        <w:rPr>
          <w:sz w:val="20"/>
          <w:szCs w:val="20"/>
          <w:lang w:bidi="ar-EG"/>
        </w:rPr>
        <w:t xml:space="preserve"> in 2012</w:t>
      </w:r>
      <w:r w:rsidRPr="00606B59">
        <w:rPr>
          <w:sz w:val="20"/>
          <w:szCs w:val="20"/>
          <w:lang w:bidi="ar-EG"/>
        </w:rPr>
        <w:t xml:space="preserve"> season</w:t>
      </w:r>
      <w:r w:rsidR="00302097" w:rsidRPr="00606B59">
        <w:rPr>
          <w:sz w:val="20"/>
          <w:szCs w:val="20"/>
          <w:lang w:bidi="ar-EG"/>
        </w:rPr>
        <w:t>.</w:t>
      </w:r>
      <w:r w:rsidR="00393FCB" w:rsidRPr="00606B59">
        <w:rPr>
          <w:sz w:val="20"/>
          <w:szCs w:val="20"/>
          <w:lang w:bidi="ar-EG"/>
        </w:rPr>
        <w:t xml:space="preserve"> </w:t>
      </w:r>
      <w:r w:rsidR="00CC7A22" w:rsidRPr="00606B59">
        <w:rPr>
          <w:sz w:val="20"/>
          <w:szCs w:val="20"/>
          <w:lang w:bidi="ar-EG"/>
        </w:rPr>
        <w:t>In contrast, application of</w:t>
      </w:r>
      <w:r w:rsidR="00E231F2" w:rsidRPr="00606B59">
        <w:rPr>
          <w:sz w:val="20"/>
          <w:szCs w:val="20"/>
          <w:lang w:bidi="ar-EG"/>
        </w:rPr>
        <w:t xml:space="preserve"> </w:t>
      </w:r>
      <w:r w:rsidR="00E231F2" w:rsidRPr="00606B59">
        <w:rPr>
          <w:sz w:val="20"/>
          <w:szCs w:val="20"/>
          <w:vertAlign w:val="superscript"/>
          <w:lang w:bidi="ar-EG"/>
        </w:rPr>
        <w:t>1</w:t>
      </w:r>
      <w:r w:rsidR="00E231F2" w:rsidRPr="00606B59">
        <w:rPr>
          <w:sz w:val="20"/>
          <w:szCs w:val="20"/>
          <w:lang w:bidi="ar-EG"/>
        </w:rPr>
        <w:t>/</w:t>
      </w:r>
      <w:r w:rsidR="00E231F2" w:rsidRPr="00606B59">
        <w:rPr>
          <w:sz w:val="20"/>
          <w:szCs w:val="20"/>
          <w:vertAlign w:val="subscript"/>
          <w:lang w:bidi="ar-EG"/>
        </w:rPr>
        <w:t>3</w:t>
      </w:r>
      <w:r w:rsidR="00E231F2" w:rsidRPr="00606B59">
        <w:rPr>
          <w:sz w:val="20"/>
          <w:szCs w:val="20"/>
          <w:lang w:bidi="ar-EG"/>
        </w:rPr>
        <w:t xml:space="preserve"> N </w:t>
      </w:r>
      <w:r w:rsidR="00CC7A22" w:rsidRPr="00606B59">
        <w:rPr>
          <w:sz w:val="20"/>
          <w:szCs w:val="20"/>
          <w:lang w:bidi="ar-EG"/>
        </w:rPr>
        <w:t>ha</w:t>
      </w:r>
      <w:r w:rsidR="00CC7A22" w:rsidRPr="00606B59">
        <w:rPr>
          <w:sz w:val="20"/>
          <w:szCs w:val="20"/>
          <w:vertAlign w:val="superscript"/>
          <w:lang w:bidi="ar-EG"/>
        </w:rPr>
        <w:t>-1</w:t>
      </w:r>
      <w:r w:rsidR="00CC7A22" w:rsidRPr="00606B59">
        <w:rPr>
          <w:sz w:val="20"/>
          <w:szCs w:val="20"/>
          <w:lang w:bidi="ar-EG"/>
        </w:rPr>
        <w:t xml:space="preserve"> with soaking seeds in </w:t>
      </w:r>
      <w:r w:rsidR="00284A9F" w:rsidRPr="00606B59">
        <w:rPr>
          <w:sz w:val="20"/>
          <w:szCs w:val="20"/>
          <w:lang w:bidi="ar-EG"/>
        </w:rPr>
        <w:t>C</w:t>
      </w:r>
      <w:r w:rsidR="00D92434" w:rsidRPr="00606B59">
        <w:rPr>
          <w:sz w:val="20"/>
          <w:szCs w:val="20"/>
          <w:lang w:bidi="ar-EG"/>
        </w:rPr>
        <w:t>yano</w:t>
      </w:r>
      <w:r w:rsidR="00CC7A22" w:rsidRPr="00606B59">
        <w:rPr>
          <w:sz w:val="20"/>
          <w:szCs w:val="20"/>
          <w:lang w:bidi="ar-EG"/>
        </w:rPr>
        <w:t xml:space="preserve"> filtrate + </w:t>
      </w:r>
      <w:r w:rsidR="00284A9F" w:rsidRPr="00606B59">
        <w:rPr>
          <w:sz w:val="20"/>
          <w:szCs w:val="20"/>
          <w:lang w:bidi="ar-EG"/>
        </w:rPr>
        <w:t>C</w:t>
      </w:r>
      <w:r w:rsidR="00D92434" w:rsidRPr="00606B59">
        <w:rPr>
          <w:sz w:val="20"/>
          <w:szCs w:val="20"/>
          <w:lang w:bidi="ar-EG"/>
        </w:rPr>
        <w:t>yano</w:t>
      </w:r>
      <w:r w:rsidR="00CC7A22" w:rsidRPr="00606B59">
        <w:rPr>
          <w:sz w:val="20"/>
          <w:szCs w:val="20"/>
          <w:lang w:bidi="ar-EG"/>
        </w:rPr>
        <w:t xml:space="preserve"> spray </w:t>
      </w:r>
      <w:r w:rsidR="00941366" w:rsidRPr="00606B59">
        <w:rPr>
          <w:sz w:val="20"/>
          <w:szCs w:val="20"/>
          <w:lang w:bidi="ar-EG"/>
        </w:rPr>
        <w:t xml:space="preserve">was accompanied with the </w:t>
      </w:r>
      <w:r w:rsidR="00946B81" w:rsidRPr="00606B59">
        <w:rPr>
          <w:sz w:val="20"/>
          <w:szCs w:val="20"/>
          <w:lang w:bidi="ar-EG"/>
        </w:rPr>
        <w:t>latest</w:t>
      </w:r>
      <w:r w:rsidR="00E231F2" w:rsidRPr="00606B59">
        <w:rPr>
          <w:sz w:val="20"/>
          <w:szCs w:val="20"/>
          <w:lang w:bidi="ar-EG"/>
        </w:rPr>
        <w:t xml:space="preserve"> </w:t>
      </w:r>
      <w:r w:rsidR="00FD71AF" w:rsidRPr="00606B59">
        <w:rPr>
          <w:sz w:val="20"/>
          <w:szCs w:val="20"/>
          <w:lang w:bidi="ar-EG"/>
        </w:rPr>
        <w:t>DTT</w:t>
      </w:r>
      <w:r w:rsidR="000D036A" w:rsidRPr="00606B59">
        <w:rPr>
          <w:sz w:val="20"/>
          <w:szCs w:val="20"/>
          <w:lang w:bidi="ar-EG"/>
        </w:rPr>
        <w:t xml:space="preserve"> and </w:t>
      </w:r>
      <w:r w:rsidR="00FD71AF" w:rsidRPr="00606B59">
        <w:rPr>
          <w:sz w:val="20"/>
          <w:szCs w:val="20"/>
          <w:lang w:bidi="ar-EG"/>
        </w:rPr>
        <w:t>DTS</w:t>
      </w:r>
      <w:r w:rsidR="000D036A" w:rsidRPr="00606B59">
        <w:rPr>
          <w:sz w:val="20"/>
          <w:szCs w:val="20"/>
          <w:lang w:bidi="ar-EG"/>
        </w:rPr>
        <w:t xml:space="preserve"> </w:t>
      </w:r>
      <w:r w:rsidR="00E231F2" w:rsidRPr="00606B59">
        <w:rPr>
          <w:sz w:val="20"/>
          <w:szCs w:val="20"/>
          <w:lang w:bidi="ar-EG"/>
        </w:rPr>
        <w:t>in 2012</w:t>
      </w:r>
      <w:r w:rsidR="00941366" w:rsidRPr="00606B59">
        <w:rPr>
          <w:sz w:val="20"/>
          <w:szCs w:val="20"/>
          <w:lang w:bidi="ar-EG"/>
        </w:rPr>
        <w:t xml:space="preserve"> season</w:t>
      </w:r>
      <w:r w:rsidR="00302097" w:rsidRPr="00606B59">
        <w:rPr>
          <w:sz w:val="20"/>
          <w:szCs w:val="20"/>
          <w:lang w:bidi="ar-EG"/>
        </w:rPr>
        <w:t>.</w:t>
      </w:r>
      <w:r w:rsidR="00393FCB" w:rsidRPr="00606B59">
        <w:rPr>
          <w:sz w:val="20"/>
          <w:szCs w:val="20"/>
          <w:lang w:bidi="ar-EG"/>
        </w:rPr>
        <w:t xml:space="preserve"> </w:t>
      </w:r>
      <w:r w:rsidR="00941366" w:rsidRPr="00606B59">
        <w:rPr>
          <w:sz w:val="20"/>
          <w:szCs w:val="20"/>
          <w:lang w:bidi="ar-EG"/>
        </w:rPr>
        <w:t xml:space="preserve">Effect of </w:t>
      </w:r>
      <w:r w:rsidR="00284A9F" w:rsidRPr="00606B59">
        <w:rPr>
          <w:sz w:val="20"/>
          <w:szCs w:val="20"/>
          <w:lang w:bidi="ar-EG"/>
        </w:rPr>
        <w:t>C</w:t>
      </w:r>
      <w:r w:rsidR="00D92434" w:rsidRPr="00606B59">
        <w:rPr>
          <w:sz w:val="20"/>
          <w:szCs w:val="20"/>
          <w:lang w:bidi="ar-EG"/>
        </w:rPr>
        <w:t>yano</w:t>
      </w:r>
      <w:r w:rsidR="00941366" w:rsidRPr="00606B59">
        <w:rPr>
          <w:sz w:val="20"/>
          <w:szCs w:val="20"/>
          <w:lang w:bidi="ar-EG"/>
        </w:rPr>
        <w:t xml:space="preserve"> × N interaction on </w:t>
      </w:r>
      <w:r w:rsidR="00A53DB1" w:rsidRPr="00606B59">
        <w:rPr>
          <w:sz w:val="20"/>
          <w:szCs w:val="20"/>
          <w:lang w:bidi="ar-EG"/>
        </w:rPr>
        <w:t>plant height</w:t>
      </w:r>
      <w:r w:rsidR="00941366" w:rsidRPr="00606B59">
        <w:rPr>
          <w:sz w:val="20"/>
          <w:szCs w:val="20"/>
          <w:lang w:bidi="ar-EG"/>
        </w:rPr>
        <w:t xml:space="preserve"> was significant in </w:t>
      </w:r>
      <w:r w:rsidR="00AA3D1D" w:rsidRPr="00606B59">
        <w:rPr>
          <w:sz w:val="20"/>
          <w:szCs w:val="20"/>
          <w:lang w:bidi="ar-EG"/>
        </w:rPr>
        <w:t>201</w:t>
      </w:r>
      <w:r w:rsidR="000F572A" w:rsidRPr="00606B59">
        <w:rPr>
          <w:sz w:val="20"/>
          <w:szCs w:val="20"/>
          <w:lang w:bidi="ar-EG"/>
        </w:rPr>
        <w:t>1</w:t>
      </w:r>
      <w:r w:rsidR="00941366" w:rsidRPr="00606B59">
        <w:rPr>
          <w:sz w:val="20"/>
          <w:szCs w:val="20"/>
          <w:lang w:bidi="ar-EG"/>
        </w:rPr>
        <w:t>, but this ef</w:t>
      </w:r>
      <w:r w:rsidR="00AA3D1D" w:rsidRPr="00606B59">
        <w:rPr>
          <w:sz w:val="20"/>
          <w:szCs w:val="20"/>
          <w:lang w:bidi="ar-EG"/>
        </w:rPr>
        <w:t>fect was not significant in 2012</w:t>
      </w:r>
      <w:r w:rsidR="00941366" w:rsidRPr="00606B59">
        <w:rPr>
          <w:sz w:val="20"/>
          <w:szCs w:val="20"/>
          <w:lang w:bidi="ar-EG"/>
        </w:rPr>
        <w:t xml:space="preserve"> season</w:t>
      </w:r>
      <w:r w:rsidR="00302097" w:rsidRPr="00606B59">
        <w:rPr>
          <w:sz w:val="20"/>
          <w:szCs w:val="20"/>
          <w:lang w:bidi="ar-EG"/>
        </w:rPr>
        <w:t>.</w:t>
      </w:r>
      <w:r w:rsidR="00393FCB" w:rsidRPr="00606B59">
        <w:rPr>
          <w:sz w:val="20"/>
          <w:szCs w:val="20"/>
          <w:lang w:bidi="ar-EG"/>
        </w:rPr>
        <w:t xml:space="preserve"> </w:t>
      </w:r>
      <w:r w:rsidR="00941366" w:rsidRPr="00606B59">
        <w:rPr>
          <w:sz w:val="20"/>
          <w:szCs w:val="20"/>
          <w:lang w:bidi="ar-EG"/>
        </w:rPr>
        <w:t xml:space="preserve">Application of </w:t>
      </w:r>
      <w:r w:rsidR="000F572A" w:rsidRPr="00606B59">
        <w:rPr>
          <w:sz w:val="20"/>
          <w:szCs w:val="20"/>
          <w:vertAlign w:val="superscript"/>
          <w:lang w:bidi="ar-EG"/>
        </w:rPr>
        <w:t>2</w:t>
      </w:r>
      <w:r w:rsidR="000F572A" w:rsidRPr="00606B59">
        <w:rPr>
          <w:sz w:val="20"/>
          <w:szCs w:val="20"/>
          <w:lang w:bidi="ar-EG"/>
        </w:rPr>
        <w:t>/</w:t>
      </w:r>
      <w:r w:rsidR="000F572A" w:rsidRPr="00606B59">
        <w:rPr>
          <w:sz w:val="20"/>
          <w:szCs w:val="20"/>
          <w:vertAlign w:val="subscript"/>
          <w:lang w:bidi="ar-EG"/>
        </w:rPr>
        <w:t>3</w:t>
      </w:r>
      <w:r w:rsidR="00941366" w:rsidRPr="00606B59">
        <w:rPr>
          <w:sz w:val="20"/>
          <w:szCs w:val="20"/>
          <w:lang w:bidi="ar-EG"/>
        </w:rPr>
        <w:t xml:space="preserve"> N</w:t>
      </w:r>
      <w:r w:rsidR="00B20D09" w:rsidRPr="00606B59">
        <w:rPr>
          <w:sz w:val="20"/>
          <w:szCs w:val="20"/>
          <w:lang w:bidi="ar-EG"/>
        </w:rPr>
        <w:t xml:space="preserve"> ha</w:t>
      </w:r>
      <w:r w:rsidR="00B20D09" w:rsidRPr="00606B59">
        <w:rPr>
          <w:sz w:val="20"/>
          <w:szCs w:val="20"/>
          <w:vertAlign w:val="superscript"/>
          <w:lang w:bidi="ar-EG"/>
        </w:rPr>
        <w:t>-1</w:t>
      </w:r>
      <w:r w:rsidR="00B20D09" w:rsidRPr="00606B59">
        <w:rPr>
          <w:sz w:val="20"/>
          <w:szCs w:val="20"/>
          <w:lang w:bidi="ar-EG"/>
        </w:rPr>
        <w:t xml:space="preserve"> </w:t>
      </w:r>
      <w:r w:rsidR="00941366" w:rsidRPr="00606B59">
        <w:rPr>
          <w:sz w:val="20"/>
          <w:szCs w:val="20"/>
          <w:lang w:bidi="ar-EG"/>
        </w:rPr>
        <w:t>plus</w:t>
      </w:r>
      <w:r w:rsidR="00B20D09" w:rsidRPr="00606B59">
        <w:rPr>
          <w:sz w:val="20"/>
          <w:szCs w:val="20"/>
          <w:lang w:bidi="ar-EG"/>
        </w:rPr>
        <w:t xml:space="preserve"> soaking in </w:t>
      </w:r>
      <w:r w:rsidR="00FA3450" w:rsidRPr="00606B59">
        <w:rPr>
          <w:sz w:val="20"/>
          <w:szCs w:val="20"/>
          <w:lang w:bidi="ar-EG"/>
        </w:rPr>
        <w:t>Cyano</w:t>
      </w:r>
      <w:r w:rsidR="00B20D09" w:rsidRPr="00606B59">
        <w:rPr>
          <w:sz w:val="20"/>
          <w:szCs w:val="20"/>
          <w:lang w:bidi="ar-EG"/>
        </w:rPr>
        <w:t xml:space="preserve"> filtrate </w:t>
      </w:r>
      <w:r w:rsidR="00941366" w:rsidRPr="00606B59">
        <w:rPr>
          <w:sz w:val="20"/>
          <w:szCs w:val="20"/>
          <w:lang w:bidi="ar-EG"/>
        </w:rPr>
        <w:t xml:space="preserve">+ Dry </w:t>
      </w:r>
      <w:r w:rsidR="00FA3450" w:rsidRPr="00606B59">
        <w:rPr>
          <w:sz w:val="20"/>
          <w:szCs w:val="20"/>
          <w:lang w:bidi="ar-EG"/>
        </w:rPr>
        <w:t>Cyano</w:t>
      </w:r>
      <w:r w:rsidR="00941366" w:rsidRPr="00606B59">
        <w:rPr>
          <w:sz w:val="20"/>
          <w:szCs w:val="20"/>
          <w:lang w:bidi="ar-EG"/>
        </w:rPr>
        <w:t xml:space="preserve"> + </w:t>
      </w:r>
      <w:r w:rsidR="00FA3450" w:rsidRPr="00606B59">
        <w:rPr>
          <w:sz w:val="20"/>
          <w:szCs w:val="20"/>
          <w:lang w:bidi="ar-EG"/>
        </w:rPr>
        <w:t>Cyano</w:t>
      </w:r>
      <w:r w:rsidR="00941366" w:rsidRPr="00606B59">
        <w:rPr>
          <w:sz w:val="20"/>
          <w:szCs w:val="20"/>
          <w:lang w:bidi="ar-EG"/>
        </w:rPr>
        <w:t xml:space="preserve"> spray was associated with</w:t>
      </w:r>
      <w:r w:rsidR="00BC2B4F" w:rsidRPr="00606B59">
        <w:rPr>
          <w:sz w:val="20"/>
          <w:szCs w:val="20"/>
          <w:lang w:bidi="ar-EG"/>
        </w:rPr>
        <w:t xml:space="preserve"> the tallest plants (285 cm), but with no significant dif</w:t>
      </w:r>
      <w:r w:rsidR="00FD71AF" w:rsidRPr="00606B59">
        <w:rPr>
          <w:sz w:val="20"/>
          <w:szCs w:val="20"/>
          <w:lang w:bidi="ar-EG"/>
        </w:rPr>
        <w:t>ference with increasing N</w:t>
      </w:r>
      <w:r w:rsidR="00BC2B4F" w:rsidRPr="00606B59">
        <w:rPr>
          <w:sz w:val="20"/>
          <w:szCs w:val="20"/>
          <w:lang w:bidi="ar-EG"/>
        </w:rPr>
        <w:t xml:space="preserve"> up to </w:t>
      </w:r>
      <w:r w:rsidR="000F572A" w:rsidRPr="00606B59">
        <w:rPr>
          <w:sz w:val="20"/>
          <w:szCs w:val="20"/>
          <w:lang w:bidi="ar-EG"/>
        </w:rPr>
        <w:t>full N</w:t>
      </w:r>
      <w:r w:rsidR="00BC2B4F" w:rsidRPr="00606B59">
        <w:rPr>
          <w:sz w:val="20"/>
          <w:szCs w:val="20"/>
          <w:lang w:bidi="ar-EG"/>
        </w:rPr>
        <w:t xml:space="preserve"> ha</w:t>
      </w:r>
      <w:r w:rsidR="00BC2B4F" w:rsidRPr="00606B59">
        <w:rPr>
          <w:sz w:val="20"/>
          <w:szCs w:val="20"/>
          <w:vertAlign w:val="superscript"/>
          <w:lang w:bidi="ar-EG"/>
        </w:rPr>
        <w:t>-1</w:t>
      </w:r>
      <w:r w:rsidR="00BC2B4F" w:rsidRPr="00606B59">
        <w:rPr>
          <w:sz w:val="20"/>
          <w:szCs w:val="20"/>
          <w:lang w:bidi="ar-EG"/>
        </w:rPr>
        <w:t xml:space="preserve"> without </w:t>
      </w:r>
      <w:r w:rsidR="00FA3450" w:rsidRPr="00606B59">
        <w:rPr>
          <w:sz w:val="20"/>
          <w:szCs w:val="20"/>
          <w:lang w:bidi="ar-EG"/>
        </w:rPr>
        <w:t>Cyano</w:t>
      </w:r>
      <w:r w:rsidR="00BC2B4F" w:rsidRPr="00606B59">
        <w:rPr>
          <w:sz w:val="20"/>
          <w:szCs w:val="20"/>
          <w:lang w:bidi="ar-EG"/>
        </w:rPr>
        <w:t xml:space="preserve"> inoculation (control) in the same season</w:t>
      </w:r>
      <w:r w:rsidR="00302097" w:rsidRPr="00606B59">
        <w:rPr>
          <w:sz w:val="20"/>
          <w:szCs w:val="20"/>
          <w:lang w:bidi="ar-EG"/>
        </w:rPr>
        <w:t>.</w:t>
      </w:r>
      <w:r w:rsidR="00393FCB" w:rsidRPr="00606B59">
        <w:rPr>
          <w:sz w:val="20"/>
          <w:szCs w:val="20"/>
          <w:lang w:bidi="ar-EG"/>
        </w:rPr>
        <w:t xml:space="preserve"> </w:t>
      </w:r>
      <w:r w:rsidR="00BC2B4F" w:rsidRPr="00606B59">
        <w:rPr>
          <w:sz w:val="20"/>
          <w:szCs w:val="20"/>
          <w:lang w:bidi="ar-EG"/>
        </w:rPr>
        <w:t xml:space="preserve">In contrast, </w:t>
      </w:r>
      <w:r w:rsidR="00B20D09" w:rsidRPr="00606B59">
        <w:rPr>
          <w:sz w:val="20"/>
          <w:szCs w:val="20"/>
          <w:lang w:bidi="ar-EG"/>
        </w:rPr>
        <w:t xml:space="preserve">the shortest plants (254 cm) were attained by </w:t>
      </w:r>
      <w:r w:rsidR="00B411DC" w:rsidRPr="00606B59">
        <w:rPr>
          <w:sz w:val="20"/>
          <w:szCs w:val="20"/>
          <w:lang w:bidi="ar-EG"/>
        </w:rPr>
        <w:t xml:space="preserve">application of </w:t>
      </w:r>
      <w:r w:rsidR="009C0105" w:rsidRPr="00606B59">
        <w:rPr>
          <w:sz w:val="20"/>
          <w:szCs w:val="20"/>
          <w:vertAlign w:val="superscript"/>
          <w:lang w:bidi="ar-EG"/>
        </w:rPr>
        <w:t>1</w:t>
      </w:r>
      <w:r w:rsidR="009C0105" w:rsidRPr="00606B59">
        <w:rPr>
          <w:sz w:val="20"/>
          <w:szCs w:val="20"/>
          <w:lang w:bidi="ar-EG"/>
        </w:rPr>
        <w:t>/</w:t>
      </w:r>
      <w:r w:rsidR="009C0105" w:rsidRPr="00606B59">
        <w:rPr>
          <w:sz w:val="20"/>
          <w:szCs w:val="20"/>
          <w:vertAlign w:val="subscript"/>
          <w:lang w:bidi="ar-EG"/>
        </w:rPr>
        <w:t>3</w:t>
      </w:r>
      <w:r w:rsidR="009C0105" w:rsidRPr="00606B59">
        <w:rPr>
          <w:sz w:val="20"/>
          <w:szCs w:val="20"/>
          <w:lang w:bidi="ar-EG"/>
        </w:rPr>
        <w:t xml:space="preserve"> N </w:t>
      </w:r>
      <w:r w:rsidR="00B20D09" w:rsidRPr="00606B59">
        <w:rPr>
          <w:sz w:val="20"/>
          <w:szCs w:val="20"/>
          <w:lang w:bidi="ar-EG"/>
        </w:rPr>
        <w:t>ha</w:t>
      </w:r>
      <w:r w:rsidR="00B20D09" w:rsidRPr="00606B59">
        <w:rPr>
          <w:sz w:val="20"/>
          <w:szCs w:val="20"/>
          <w:vertAlign w:val="superscript"/>
          <w:lang w:bidi="ar-EG"/>
        </w:rPr>
        <w:t>-1</w:t>
      </w:r>
      <w:r w:rsidR="00B20D09" w:rsidRPr="00606B59">
        <w:rPr>
          <w:sz w:val="20"/>
          <w:szCs w:val="20"/>
          <w:lang w:bidi="ar-EG"/>
        </w:rPr>
        <w:t xml:space="preserve"> </w:t>
      </w:r>
      <w:r w:rsidR="00BC2B4F" w:rsidRPr="00606B59">
        <w:rPr>
          <w:sz w:val="20"/>
          <w:szCs w:val="20"/>
          <w:lang w:bidi="ar-EG"/>
        </w:rPr>
        <w:t xml:space="preserve">(the lowest rate of N fertilizer) </w:t>
      </w:r>
      <w:r w:rsidR="00B20D09" w:rsidRPr="00606B59">
        <w:rPr>
          <w:sz w:val="20"/>
          <w:szCs w:val="20"/>
          <w:lang w:bidi="ar-EG"/>
        </w:rPr>
        <w:t>+ soa</w:t>
      </w:r>
      <w:r w:rsidR="00B411DC" w:rsidRPr="00606B59">
        <w:rPr>
          <w:sz w:val="20"/>
          <w:szCs w:val="20"/>
          <w:lang w:bidi="ar-EG"/>
        </w:rPr>
        <w:t xml:space="preserve">king in </w:t>
      </w:r>
      <w:r w:rsidR="00FA3450" w:rsidRPr="00606B59">
        <w:rPr>
          <w:sz w:val="20"/>
          <w:szCs w:val="20"/>
          <w:lang w:bidi="ar-EG"/>
        </w:rPr>
        <w:t>Cyano</w:t>
      </w:r>
      <w:r w:rsidR="00B411DC" w:rsidRPr="00606B59">
        <w:rPr>
          <w:sz w:val="20"/>
          <w:szCs w:val="20"/>
          <w:lang w:bidi="ar-EG"/>
        </w:rPr>
        <w:t xml:space="preserve"> Filtrate + </w:t>
      </w:r>
      <w:r w:rsidR="00FA3450" w:rsidRPr="00606B59">
        <w:rPr>
          <w:sz w:val="20"/>
          <w:szCs w:val="20"/>
          <w:lang w:bidi="ar-EG"/>
        </w:rPr>
        <w:t>Cyano</w:t>
      </w:r>
      <w:r w:rsidR="00B411DC" w:rsidRPr="00606B59">
        <w:rPr>
          <w:sz w:val="20"/>
          <w:szCs w:val="20"/>
          <w:lang w:bidi="ar-EG"/>
        </w:rPr>
        <w:t xml:space="preserve"> spray</w:t>
      </w:r>
      <w:r w:rsidR="00B20D09" w:rsidRPr="00606B59">
        <w:rPr>
          <w:sz w:val="20"/>
          <w:szCs w:val="20"/>
          <w:lang w:bidi="ar-EG"/>
        </w:rPr>
        <w:t xml:space="preserve"> in the first season</w:t>
      </w:r>
      <w:r w:rsidR="00302097" w:rsidRPr="00606B59">
        <w:rPr>
          <w:sz w:val="20"/>
          <w:szCs w:val="20"/>
          <w:lang w:bidi="ar-EG"/>
        </w:rPr>
        <w:t>.</w:t>
      </w:r>
      <w:r w:rsidR="00236698" w:rsidRPr="00606B59">
        <w:rPr>
          <w:sz w:val="20"/>
          <w:szCs w:val="20"/>
          <w:lang w:bidi="ar-EG"/>
        </w:rPr>
        <w:t xml:space="preserve"> </w:t>
      </w:r>
      <w:r w:rsidR="00851F36" w:rsidRPr="00606B59">
        <w:rPr>
          <w:sz w:val="20"/>
          <w:szCs w:val="20"/>
          <w:lang w:bidi="ar-EG"/>
        </w:rPr>
        <w:t>N</w:t>
      </w:r>
      <w:r w:rsidR="00B20D09" w:rsidRPr="00606B59">
        <w:rPr>
          <w:sz w:val="20"/>
          <w:szCs w:val="20"/>
          <w:lang w:bidi="ar-EG"/>
        </w:rPr>
        <w:t>o significant difference</w:t>
      </w:r>
      <w:r w:rsidR="00851F36" w:rsidRPr="00606B59">
        <w:rPr>
          <w:sz w:val="20"/>
          <w:szCs w:val="20"/>
          <w:lang w:bidi="ar-EG"/>
        </w:rPr>
        <w:t xml:space="preserve"> was detected</w:t>
      </w:r>
      <w:r w:rsidR="00B20D09" w:rsidRPr="00606B59">
        <w:rPr>
          <w:sz w:val="20"/>
          <w:szCs w:val="20"/>
          <w:lang w:bidi="ar-EG"/>
        </w:rPr>
        <w:t xml:space="preserve"> between the tallest plants (285</w:t>
      </w:r>
      <w:r w:rsidR="00FA3450" w:rsidRPr="00606B59">
        <w:rPr>
          <w:sz w:val="20"/>
          <w:szCs w:val="20"/>
          <w:lang w:bidi="ar-EG"/>
        </w:rPr>
        <w:t>c</w:t>
      </w:r>
      <w:r w:rsidR="00B20D09" w:rsidRPr="00606B59">
        <w:rPr>
          <w:sz w:val="20"/>
          <w:szCs w:val="20"/>
          <w:lang w:bidi="ar-EG"/>
        </w:rPr>
        <w:t>m)</w:t>
      </w:r>
      <w:r w:rsidR="00415855" w:rsidRPr="00606B59">
        <w:rPr>
          <w:sz w:val="20"/>
          <w:szCs w:val="20"/>
          <w:lang w:bidi="ar-EG"/>
        </w:rPr>
        <w:t xml:space="preserve">, which received </w:t>
      </w:r>
      <w:r w:rsidR="00851F36" w:rsidRPr="00606B59">
        <w:rPr>
          <w:sz w:val="20"/>
          <w:szCs w:val="20"/>
          <w:lang w:bidi="ar-EG"/>
        </w:rPr>
        <w:t>(</w:t>
      </w:r>
      <w:r w:rsidR="009C0105" w:rsidRPr="00606B59">
        <w:rPr>
          <w:sz w:val="20"/>
          <w:szCs w:val="20"/>
          <w:vertAlign w:val="superscript"/>
          <w:lang w:bidi="ar-EG"/>
        </w:rPr>
        <w:t>2</w:t>
      </w:r>
      <w:r w:rsidR="009C0105" w:rsidRPr="00606B59">
        <w:rPr>
          <w:sz w:val="20"/>
          <w:szCs w:val="20"/>
          <w:lang w:bidi="ar-EG"/>
        </w:rPr>
        <w:t>/</w:t>
      </w:r>
      <w:r w:rsidR="009C0105" w:rsidRPr="00606B59">
        <w:rPr>
          <w:sz w:val="20"/>
          <w:szCs w:val="20"/>
          <w:vertAlign w:val="subscript"/>
          <w:lang w:bidi="ar-EG"/>
        </w:rPr>
        <w:t>3</w:t>
      </w:r>
      <w:r w:rsidR="009C0105" w:rsidRPr="00606B59">
        <w:rPr>
          <w:sz w:val="20"/>
          <w:szCs w:val="20"/>
          <w:lang w:bidi="ar-EG"/>
        </w:rPr>
        <w:t xml:space="preserve"> N </w:t>
      </w:r>
      <w:r w:rsidR="00415855" w:rsidRPr="00606B59">
        <w:rPr>
          <w:sz w:val="20"/>
          <w:szCs w:val="20"/>
          <w:lang w:bidi="ar-EG"/>
        </w:rPr>
        <w:t>ha</w:t>
      </w:r>
      <w:r w:rsidR="00415855" w:rsidRPr="00606B59">
        <w:rPr>
          <w:sz w:val="20"/>
          <w:szCs w:val="20"/>
          <w:vertAlign w:val="superscript"/>
          <w:lang w:bidi="ar-EG"/>
        </w:rPr>
        <w:t>-1</w:t>
      </w:r>
      <w:r w:rsidR="00B20D09" w:rsidRPr="00606B59">
        <w:rPr>
          <w:sz w:val="20"/>
          <w:szCs w:val="20"/>
          <w:lang w:bidi="ar-EG"/>
        </w:rPr>
        <w:t xml:space="preserve"> </w:t>
      </w:r>
      <w:r w:rsidR="00851F36" w:rsidRPr="00606B59">
        <w:rPr>
          <w:sz w:val="20"/>
          <w:szCs w:val="20"/>
          <w:lang w:bidi="ar-EG"/>
        </w:rPr>
        <w:t xml:space="preserve">+ soaking in </w:t>
      </w:r>
      <w:r w:rsidR="00FA3450" w:rsidRPr="00606B59">
        <w:rPr>
          <w:sz w:val="20"/>
          <w:szCs w:val="20"/>
          <w:lang w:bidi="ar-EG"/>
        </w:rPr>
        <w:t>Cyano</w:t>
      </w:r>
      <w:r w:rsidR="00851F36" w:rsidRPr="00606B59">
        <w:rPr>
          <w:sz w:val="20"/>
          <w:szCs w:val="20"/>
          <w:lang w:bidi="ar-EG"/>
        </w:rPr>
        <w:t xml:space="preserve"> filtrate + dry </w:t>
      </w:r>
      <w:r w:rsidR="00FA3450" w:rsidRPr="00606B59">
        <w:rPr>
          <w:sz w:val="20"/>
          <w:szCs w:val="20"/>
          <w:lang w:bidi="ar-EG"/>
        </w:rPr>
        <w:t>Cyano</w:t>
      </w:r>
      <w:r w:rsidR="00851F36" w:rsidRPr="00606B59">
        <w:rPr>
          <w:sz w:val="20"/>
          <w:szCs w:val="20"/>
          <w:lang w:bidi="ar-EG"/>
        </w:rPr>
        <w:t xml:space="preserve"> + </w:t>
      </w:r>
      <w:r w:rsidR="00FA3450" w:rsidRPr="00606B59">
        <w:rPr>
          <w:sz w:val="20"/>
          <w:szCs w:val="20"/>
          <w:lang w:bidi="ar-EG"/>
        </w:rPr>
        <w:t>Cyano</w:t>
      </w:r>
      <w:r w:rsidR="00851F36" w:rsidRPr="00606B59">
        <w:rPr>
          <w:sz w:val="20"/>
          <w:szCs w:val="20"/>
          <w:lang w:bidi="ar-EG"/>
        </w:rPr>
        <w:t xml:space="preserve"> spray) </w:t>
      </w:r>
      <w:r w:rsidR="00B20D09" w:rsidRPr="00606B59">
        <w:rPr>
          <w:sz w:val="20"/>
          <w:szCs w:val="20"/>
          <w:lang w:bidi="ar-EG"/>
        </w:rPr>
        <w:t>and the untreated plants</w:t>
      </w:r>
      <w:r w:rsidR="00415855" w:rsidRPr="00606B59">
        <w:rPr>
          <w:sz w:val="20"/>
          <w:szCs w:val="20"/>
          <w:lang w:bidi="ar-EG"/>
        </w:rPr>
        <w:t xml:space="preserve"> with </w:t>
      </w:r>
      <w:r w:rsidR="00FA3450" w:rsidRPr="00606B59">
        <w:rPr>
          <w:sz w:val="20"/>
          <w:szCs w:val="20"/>
          <w:lang w:bidi="ar-EG"/>
        </w:rPr>
        <w:t>Cyano</w:t>
      </w:r>
      <w:r w:rsidR="00B20D09" w:rsidRPr="00606B59">
        <w:rPr>
          <w:sz w:val="20"/>
          <w:szCs w:val="20"/>
          <w:lang w:bidi="ar-EG"/>
        </w:rPr>
        <w:t xml:space="preserve"> </w:t>
      </w:r>
      <w:r w:rsidR="00415855" w:rsidRPr="00606B59">
        <w:rPr>
          <w:sz w:val="20"/>
          <w:szCs w:val="20"/>
          <w:lang w:bidi="ar-EG"/>
        </w:rPr>
        <w:t>that received the highest rate of N (</w:t>
      </w:r>
      <w:r w:rsidR="009C0105" w:rsidRPr="00606B59">
        <w:rPr>
          <w:sz w:val="20"/>
          <w:szCs w:val="20"/>
          <w:lang w:bidi="ar-EG"/>
        </w:rPr>
        <w:t>full N</w:t>
      </w:r>
      <w:r w:rsidR="00415855" w:rsidRPr="00606B59">
        <w:rPr>
          <w:sz w:val="20"/>
          <w:szCs w:val="20"/>
          <w:lang w:bidi="ar-EG"/>
        </w:rPr>
        <w:t xml:space="preserve"> ha</w:t>
      </w:r>
      <w:r w:rsidR="00415855" w:rsidRPr="00606B59">
        <w:rPr>
          <w:sz w:val="20"/>
          <w:szCs w:val="20"/>
          <w:vertAlign w:val="superscript"/>
          <w:lang w:bidi="ar-EG"/>
        </w:rPr>
        <w:t>-1</w:t>
      </w:r>
      <w:r w:rsidR="00415855" w:rsidRPr="00606B59">
        <w:rPr>
          <w:sz w:val="20"/>
          <w:szCs w:val="20"/>
          <w:lang w:bidi="ar-EG"/>
        </w:rPr>
        <w:t>)</w:t>
      </w:r>
      <w:r w:rsidR="00302097" w:rsidRPr="00606B59">
        <w:rPr>
          <w:sz w:val="20"/>
          <w:szCs w:val="20"/>
          <w:lang w:bidi="ar-EG"/>
        </w:rPr>
        <w:t>.</w:t>
      </w:r>
      <w:r w:rsidR="008D33A2" w:rsidRPr="00606B59">
        <w:rPr>
          <w:sz w:val="20"/>
          <w:szCs w:val="20"/>
          <w:lang w:bidi="ar-EG"/>
        </w:rPr>
        <w:t xml:space="preserve">Effect of </w:t>
      </w:r>
      <w:r w:rsidR="00FA3450" w:rsidRPr="00606B59">
        <w:rPr>
          <w:sz w:val="20"/>
          <w:szCs w:val="20"/>
          <w:lang w:bidi="ar-EG"/>
        </w:rPr>
        <w:t>Cyano</w:t>
      </w:r>
      <w:r w:rsidR="008D33A2" w:rsidRPr="00606B59">
        <w:rPr>
          <w:sz w:val="20"/>
          <w:szCs w:val="20"/>
          <w:lang w:bidi="ar-EG"/>
        </w:rPr>
        <w:t xml:space="preserve"> × N interaction on grain yield was</w:t>
      </w:r>
      <w:r w:rsidR="00A53DB1" w:rsidRPr="00606B59">
        <w:rPr>
          <w:sz w:val="20"/>
          <w:szCs w:val="20"/>
          <w:lang w:bidi="ar-EG"/>
        </w:rPr>
        <w:t xml:space="preserve"> positively</w:t>
      </w:r>
      <w:r w:rsidR="003D42F7" w:rsidRPr="00606B59">
        <w:rPr>
          <w:sz w:val="20"/>
          <w:szCs w:val="20"/>
          <w:lang w:bidi="ar-EG"/>
        </w:rPr>
        <w:t xml:space="preserve"> </w:t>
      </w:r>
      <w:r w:rsidR="008D33A2" w:rsidRPr="00606B59">
        <w:rPr>
          <w:sz w:val="20"/>
          <w:szCs w:val="20"/>
          <w:lang w:bidi="ar-EG"/>
        </w:rPr>
        <w:t>significant in both seasons (Table 7)</w:t>
      </w:r>
      <w:r w:rsidR="00302097" w:rsidRPr="00606B59">
        <w:rPr>
          <w:sz w:val="20"/>
          <w:szCs w:val="20"/>
          <w:lang w:bidi="ar-EG"/>
        </w:rPr>
        <w:t>.</w:t>
      </w:r>
      <w:r w:rsidR="008D33A2" w:rsidRPr="00606B59">
        <w:rPr>
          <w:sz w:val="20"/>
          <w:szCs w:val="20"/>
          <w:lang w:bidi="ar-EG"/>
        </w:rPr>
        <w:t>There w</w:t>
      </w:r>
      <w:r w:rsidR="00982C1A" w:rsidRPr="00606B59">
        <w:rPr>
          <w:sz w:val="20"/>
          <w:szCs w:val="20"/>
          <w:lang w:bidi="ar-EG"/>
        </w:rPr>
        <w:t>as</w:t>
      </w:r>
      <w:r w:rsidR="008D33A2" w:rsidRPr="00606B59">
        <w:rPr>
          <w:sz w:val="20"/>
          <w:szCs w:val="20"/>
          <w:lang w:bidi="ar-EG"/>
        </w:rPr>
        <w:t xml:space="preserve"> no significant difference between </w:t>
      </w:r>
      <w:r w:rsidR="009C0105" w:rsidRPr="00606B59">
        <w:rPr>
          <w:sz w:val="20"/>
          <w:szCs w:val="20"/>
          <w:vertAlign w:val="superscript"/>
          <w:lang w:bidi="ar-EG"/>
        </w:rPr>
        <w:t>2</w:t>
      </w:r>
      <w:r w:rsidR="009C0105" w:rsidRPr="00606B59">
        <w:rPr>
          <w:sz w:val="20"/>
          <w:szCs w:val="20"/>
          <w:lang w:bidi="ar-EG"/>
        </w:rPr>
        <w:t>/</w:t>
      </w:r>
      <w:r w:rsidR="009C0105" w:rsidRPr="00606B59">
        <w:rPr>
          <w:sz w:val="20"/>
          <w:szCs w:val="20"/>
          <w:vertAlign w:val="subscript"/>
          <w:lang w:bidi="ar-EG"/>
        </w:rPr>
        <w:t>3</w:t>
      </w:r>
      <w:r w:rsidR="009C0105" w:rsidRPr="00606B59">
        <w:rPr>
          <w:sz w:val="20"/>
          <w:szCs w:val="20"/>
          <w:lang w:bidi="ar-EG"/>
        </w:rPr>
        <w:t xml:space="preserve"> N</w:t>
      </w:r>
      <w:r w:rsidR="008D33A2" w:rsidRPr="00606B59">
        <w:rPr>
          <w:sz w:val="20"/>
          <w:szCs w:val="20"/>
          <w:lang w:bidi="ar-EG"/>
        </w:rPr>
        <w:t xml:space="preserve"> and </w:t>
      </w:r>
      <w:r w:rsidR="009C0105" w:rsidRPr="00606B59">
        <w:rPr>
          <w:sz w:val="20"/>
          <w:szCs w:val="20"/>
          <w:lang w:bidi="ar-EG"/>
        </w:rPr>
        <w:t>full</w:t>
      </w:r>
      <w:r w:rsidR="008D33A2" w:rsidRPr="00606B59">
        <w:rPr>
          <w:sz w:val="20"/>
          <w:szCs w:val="20"/>
          <w:lang w:bidi="ar-EG"/>
        </w:rPr>
        <w:t xml:space="preserve"> N ha</w:t>
      </w:r>
      <w:r w:rsidR="008D33A2" w:rsidRPr="00606B59">
        <w:rPr>
          <w:sz w:val="20"/>
          <w:szCs w:val="20"/>
          <w:vertAlign w:val="superscript"/>
          <w:lang w:bidi="ar-EG"/>
        </w:rPr>
        <w:t>-1</w:t>
      </w:r>
      <w:r w:rsidR="009C0105" w:rsidRPr="00606B59">
        <w:rPr>
          <w:sz w:val="20"/>
          <w:szCs w:val="20"/>
          <w:vertAlign w:val="superscript"/>
          <w:lang w:bidi="ar-EG"/>
        </w:rPr>
        <w:t xml:space="preserve"> </w:t>
      </w:r>
      <w:r w:rsidR="008D33A2" w:rsidRPr="00606B59">
        <w:rPr>
          <w:sz w:val="20"/>
          <w:szCs w:val="20"/>
          <w:lang w:bidi="ar-EG"/>
        </w:rPr>
        <w:t xml:space="preserve">(without </w:t>
      </w:r>
      <w:r w:rsidR="00FA3450" w:rsidRPr="00606B59">
        <w:rPr>
          <w:sz w:val="20"/>
          <w:szCs w:val="20"/>
          <w:lang w:bidi="ar-EG"/>
        </w:rPr>
        <w:t>Cyano</w:t>
      </w:r>
      <w:r w:rsidR="008D33A2" w:rsidRPr="00606B59">
        <w:rPr>
          <w:sz w:val="20"/>
          <w:szCs w:val="20"/>
          <w:lang w:bidi="ar-EG"/>
        </w:rPr>
        <w:t>) for grain yield in both</w:t>
      </w:r>
      <w:r w:rsidR="009C0105" w:rsidRPr="00606B59">
        <w:rPr>
          <w:sz w:val="20"/>
          <w:szCs w:val="20"/>
          <w:lang w:bidi="ar-EG"/>
        </w:rPr>
        <w:t xml:space="preserve"> tested</w:t>
      </w:r>
      <w:r w:rsidR="008D33A2" w:rsidRPr="00606B59">
        <w:rPr>
          <w:sz w:val="20"/>
          <w:szCs w:val="20"/>
          <w:lang w:bidi="ar-EG"/>
        </w:rPr>
        <w:t xml:space="preserve"> years</w:t>
      </w:r>
      <w:r w:rsidR="00302097" w:rsidRPr="00606B59">
        <w:rPr>
          <w:sz w:val="20"/>
          <w:szCs w:val="20"/>
          <w:lang w:bidi="ar-EG"/>
        </w:rPr>
        <w:t>.</w:t>
      </w:r>
      <w:r w:rsidR="00393FCB" w:rsidRPr="00606B59">
        <w:rPr>
          <w:sz w:val="20"/>
          <w:szCs w:val="20"/>
          <w:lang w:bidi="ar-EG"/>
        </w:rPr>
        <w:t xml:space="preserve"> </w:t>
      </w:r>
      <w:r w:rsidR="008D33A2" w:rsidRPr="00606B59">
        <w:rPr>
          <w:sz w:val="20"/>
          <w:szCs w:val="20"/>
          <w:lang w:bidi="ar-EG"/>
        </w:rPr>
        <w:t>The highest grain yield (11.11 and 10.03 t ha</w:t>
      </w:r>
      <w:r w:rsidR="008D33A2" w:rsidRPr="00606B59">
        <w:rPr>
          <w:sz w:val="20"/>
          <w:szCs w:val="20"/>
          <w:vertAlign w:val="superscript"/>
          <w:lang w:bidi="ar-EG"/>
        </w:rPr>
        <w:t>-1</w:t>
      </w:r>
      <w:r w:rsidR="008D33A2" w:rsidRPr="00606B59">
        <w:rPr>
          <w:sz w:val="20"/>
          <w:szCs w:val="20"/>
          <w:lang w:bidi="ar-EG"/>
        </w:rPr>
        <w:t>) w</w:t>
      </w:r>
      <w:r w:rsidR="00982C1A" w:rsidRPr="00606B59">
        <w:rPr>
          <w:sz w:val="20"/>
          <w:szCs w:val="20"/>
          <w:lang w:bidi="ar-EG"/>
        </w:rPr>
        <w:t>as</w:t>
      </w:r>
      <w:r w:rsidR="008D33A2" w:rsidRPr="00606B59">
        <w:rPr>
          <w:sz w:val="20"/>
          <w:szCs w:val="20"/>
          <w:lang w:bidi="ar-EG"/>
        </w:rPr>
        <w:t xml:space="preserve"> </w:t>
      </w:r>
      <w:r w:rsidR="00982C1A" w:rsidRPr="00606B59">
        <w:rPr>
          <w:sz w:val="20"/>
          <w:szCs w:val="20"/>
          <w:lang w:bidi="ar-EG"/>
        </w:rPr>
        <w:t>associated with</w:t>
      </w:r>
      <w:r w:rsidR="008D33A2" w:rsidRPr="00606B59">
        <w:rPr>
          <w:sz w:val="20"/>
          <w:szCs w:val="20"/>
          <w:lang w:bidi="ar-EG"/>
        </w:rPr>
        <w:t xml:space="preserve"> appl</w:t>
      </w:r>
      <w:r w:rsidR="00982C1A" w:rsidRPr="00606B59">
        <w:rPr>
          <w:sz w:val="20"/>
          <w:szCs w:val="20"/>
          <w:lang w:bidi="ar-EG"/>
        </w:rPr>
        <w:t xml:space="preserve">ication of </w:t>
      </w:r>
      <w:r w:rsidR="009C0105" w:rsidRPr="00606B59">
        <w:rPr>
          <w:sz w:val="20"/>
          <w:szCs w:val="20"/>
          <w:lang w:bidi="ar-EG"/>
        </w:rPr>
        <w:t>full</w:t>
      </w:r>
      <w:r w:rsidR="008D33A2" w:rsidRPr="00606B59">
        <w:rPr>
          <w:sz w:val="20"/>
          <w:szCs w:val="20"/>
          <w:lang w:bidi="ar-EG"/>
        </w:rPr>
        <w:t xml:space="preserve"> N ha</w:t>
      </w:r>
      <w:r w:rsidR="008D33A2" w:rsidRPr="00606B59">
        <w:rPr>
          <w:sz w:val="20"/>
          <w:szCs w:val="20"/>
          <w:vertAlign w:val="superscript"/>
          <w:lang w:bidi="ar-EG"/>
        </w:rPr>
        <w:t xml:space="preserve">-1 </w:t>
      </w:r>
      <w:r w:rsidR="008D33A2" w:rsidRPr="00606B59">
        <w:rPr>
          <w:sz w:val="20"/>
          <w:szCs w:val="20"/>
          <w:lang w:bidi="ar-EG"/>
        </w:rPr>
        <w:t xml:space="preserve">+ soaking in </w:t>
      </w:r>
      <w:r w:rsidR="00FA3450" w:rsidRPr="00606B59">
        <w:rPr>
          <w:sz w:val="20"/>
          <w:szCs w:val="20"/>
          <w:lang w:bidi="ar-EG"/>
        </w:rPr>
        <w:t>Cyano</w:t>
      </w:r>
      <w:r w:rsidR="008D33A2" w:rsidRPr="00606B59">
        <w:rPr>
          <w:sz w:val="20"/>
          <w:szCs w:val="20"/>
          <w:lang w:bidi="ar-EG"/>
        </w:rPr>
        <w:t xml:space="preserve"> + dry </w:t>
      </w:r>
      <w:r w:rsidR="00FA3450" w:rsidRPr="00606B59">
        <w:rPr>
          <w:sz w:val="20"/>
          <w:szCs w:val="20"/>
          <w:lang w:bidi="ar-EG"/>
        </w:rPr>
        <w:lastRenderedPageBreak/>
        <w:t>Cyano</w:t>
      </w:r>
      <w:r w:rsidR="008D33A2" w:rsidRPr="00606B59">
        <w:rPr>
          <w:sz w:val="20"/>
          <w:szCs w:val="20"/>
          <w:lang w:bidi="ar-EG"/>
        </w:rPr>
        <w:t xml:space="preserve"> and </w:t>
      </w:r>
      <w:r w:rsidR="00FA3450" w:rsidRPr="00606B59">
        <w:rPr>
          <w:sz w:val="20"/>
          <w:szCs w:val="20"/>
          <w:lang w:bidi="ar-EG"/>
        </w:rPr>
        <w:t>Cyano</w:t>
      </w:r>
      <w:r w:rsidR="008D33A2" w:rsidRPr="00606B59">
        <w:rPr>
          <w:sz w:val="20"/>
          <w:szCs w:val="20"/>
          <w:lang w:bidi="ar-EG"/>
        </w:rPr>
        <w:t xml:space="preserve"> spray </w:t>
      </w:r>
      <w:r w:rsidR="008D33A2" w:rsidRPr="00606B59">
        <w:rPr>
          <w:bCs/>
          <w:sz w:val="20"/>
          <w:szCs w:val="20"/>
          <w:lang w:bidi="ar-EG"/>
        </w:rPr>
        <w:t xml:space="preserve">in </w:t>
      </w:r>
      <w:r w:rsidR="009B1FC7" w:rsidRPr="00606B59">
        <w:rPr>
          <w:bCs/>
          <w:sz w:val="20"/>
          <w:szCs w:val="20"/>
          <w:lang w:bidi="ar-EG"/>
        </w:rPr>
        <w:t>2011 and 2012</w:t>
      </w:r>
      <w:r w:rsidR="008D33A2" w:rsidRPr="00606B59">
        <w:rPr>
          <w:bCs/>
          <w:sz w:val="20"/>
          <w:szCs w:val="20"/>
          <w:lang w:bidi="ar-EG"/>
        </w:rPr>
        <w:t xml:space="preserve"> seasons, respectively</w:t>
      </w:r>
      <w:r w:rsidR="00302097" w:rsidRPr="00606B59">
        <w:rPr>
          <w:bCs/>
          <w:sz w:val="20"/>
          <w:szCs w:val="20"/>
          <w:lang w:bidi="ar-EG"/>
        </w:rPr>
        <w:t>.</w:t>
      </w:r>
      <w:r w:rsidR="00393FCB" w:rsidRPr="00606B59">
        <w:rPr>
          <w:bCs/>
          <w:sz w:val="20"/>
          <w:szCs w:val="20"/>
          <w:lang w:bidi="ar-EG"/>
        </w:rPr>
        <w:t xml:space="preserve"> </w:t>
      </w:r>
      <w:r w:rsidR="00982C1A" w:rsidRPr="00606B59">
        <w:rPr>
          <w:bCs/>
          <w:sz w:val="20"/>
          <w:szCs w:val="20"/>
          <w:lang w:bidi="ar-EG"/>
        </w:rPr>
        <w:t xml:space="preserve">However, </w:t>
      </w:r>
      <w:r w:rsidR="00982C1A" w:rsidRPr="00606B59">
        <w:rPr>
          <w:sz w:val="20"/>
          <w:szCs w:val="20"/>
          <w:lang w:bidi="ar-EG"/>
        </w:rPr>
        <w:t>no significant difference was detected</w:t>
      </w:r>
      <w:r w:rsidR="008D33A2" w:rsidRPr="00606B59">
        <w:rPr>
          <w:sz w:val="20"/>
          <w:szCs w:val="20"/>
          <w:lang w:bidi="ar-EG"/>
        </w:rPr>
        <w:t xml:space="preserve"> between the rate of </w:t>
      </w:r>
      <w:r w:rsidR="009C0105" w:rsidRPr="00606B59">
        <w:rPr>
          <w:sz w:val="20"/>
          <w:szCs w:val="20"/>
          <w:vertAlign w:val="superscript"/>
          <w:lang w:bidi="ar-EG"/>
        </w:rPr>
        <w:t>2</w:t>
      </w:r>
      <w:r w:rsidR="009C0105" w:rsidRPr="00606B59">
        <w:rPr>
          <w:sz w:val="20"/>
          <w:szCs w:val="20"/>
          <w:lang w:bidi="ar-EG"/>
        </w:rPr>
        <w:t>/</w:t>
      </w:r>
      <w:r w:rsidR="009C0105" w:rsidRPr="00606B59">
        <w:rPr>
          <w:sz w:val="20"/>
          <w:szCs w:val="20"/>
          <w:vertAlign w:val="subscript"/>
          <w:lang w:bidi="ar-EG"/>
        </w:rPr>
        <w:t>3</w:t>
      </w:r>
      <w:r w:rsidR="00ED6327" w:rsidRPr="00606B59">
        <w:rPr>
          <w:sz w:val="20"/>
          <w:szCs w:val="20"/>
          <w:vertAlign w:val="subscript"/>
          <w:lang w:bidi="ar-EG"/>
        </w:rPr>
        <w:t xml:space="preserve"> </w:t>
      </w:r>
      <w:r w:rsidR="00ED6327" w:rsidRPr="00606B59">
        <w:rPr>
          <w:sz w:val="20"/>
          <w:szCs w:val="20"/>
          <w:lang w:bidi="ar-EG"/>
        </w:rPr>
        <w:t>N</w:t>
      </w:r>
      <w:r w:rsidR="009C0105" w:rsidRPr="00606B59">
        <w:rPr>
          <w:sz w:val="20"/>
          <w:szCs w:val="20"/>
          <w:lang w:bidi="ar-EG"/>
        </w:rPr>
        <w:t xml:space="preserve"> </w:t>
      </w:r>
      <w:r w:rsidR="008D33A2" w:rsidRPr="00606B59">
        <w:rPr>
          <w:sz w:val="20"/>
          <w:szCs w:val="20"/>
          <w:lang w:bidi="ar-EG"/>
        </w:rPr>
        <w:t xml:space="preserve">and </w:t>
      </w:r>
      <w:r w:rsidR="009C0105" w:rsidRPr="00606B59">
        <w:rPr>
          <w:sz w:val="20"/>
          <w:szCs w:val="20"/>
          <w:lang w:bidi="ar-EG"/>
        </w:rPr>
        <w:t>full</w:t>
      </w:r>
      <w:r w:rsidR="008D33A2" w:rsidRPr="00606B59">
        <w:rPr>
          <w:sz w:val="20"/>
          <w:szCs w:val="20"/>
          <w:lang w:bidi="ar-EG"/>
        </w:rPr>
        <w:t xml:space="preserve"> N ha</w:t>
      </w:r>
      <w:r w:rsidR="008D33A2" w:rsidRPr="00606B59">
        <w:rPr>
          <w:sz w:val="20"/>
          <w:szCs w:val="20"/>
          <w:vertAlign w:val="superscript"/>
          <w:lang w:bidi="ar-EG"/>
        </w:rPr>
        <w:t>-1</w:t>
      </w:r>
      <w:r w:rsidR="00302097" w:rsidRPr="00606B59">
        <w:rPr>
          <w:sz w:val="20"/>
          <w:szCs w:val="20"/>
          <w:lang w:bidi="ar-EG"/>
        </w:rPr>
        <w:t xml:space="preserve"> </w:t>
      </w:r>
      <w:r w:rsidR="009C0105" w:rsidRPr="00606B59">
        <w:rPr>
          <w:sz w:val="20"/>
          <w:szCs w:val="20"/>
          <w:lang w:bidi="ar-EG"/>
        </w:rPr>
        <w:t xml:space="preserve">+ seed soaking in </w:t>
      </w:r>
      <w:r w:rsidR="00FA3450" w:rsidRPr="00606B59">
        <w:rPr>
          <w:sz w:val="20"/>
          <w:szCs w:val="20"/>
          <w:lang w:bidi="ar-EG"/>
        </w:rPr>
        <w:t>Cyano</w:t>
      </w:r>
      <w:r w:rsidR="009C0105" w:rsidRPr="00606B59">
        <w:rPr>
          <w:sz w:val="20"/>
          <w:szCs w:val="20"/>
          <w:lang w:bidi="ar-EG"/>
        </w:rPr>
        <w:t xml:space="preserve"> filtrate and the treatment of full N + </w:t>
      </w:r>
      <w:r w:rsidR="004F0347" w:rsidRPr="00606B59">
        <w:rPr>
          <w:sz w:val="20"/>
          <w:szCs w:val="20"/>
          <w:lang w:bidi="ar-EG"/>
        </w:rPr>
        <w:t xml:space="preserve">Dry </w:t>
      </w:r>
      <w:r w:rsidR="00FA3450" w:rsidRPr="00606B59">
        <w:rPr>
          <w:sz w:val="20"/>
          <w:szCs w:val="20"/>
          <w:lang w:bidi="ar-EG"/>
        </w:rPr>
        <w:t>Cyano</w:t>
      </w:r>
      <w:r w:rsidR="009C0105" w:rsidRPr="00606B59">
        <w:rPr>
          <w:sz w:val="20"/>
          <w:szCs w:val="20"/>
          <w:lang w:bidi="ar-EG"/>
        </w:rPr>
        <w:t xml:space="preserve"> + </w:t>
      </w:r>
      <w:r w:rsidR="00FA3450" w:rsidRPr="00606B59">
        <w:rPr>
          <w:sz w:val="20"/>
          <w:szCs w:val="20"/>
          <w:lang w:bidi="ar-EG"/>
        </w:rPr>
        <w:t>Cyano</w:t>
      </w:r>
      <w:r w:rsidR="009C0105" w:rsidRPr="00606B59">
        <w:rPr>
          <w:sz w:val="20"/>
          <w:szCs w:val="20"/>
          <w:lang w:bidi="ar-EG"/>
        </w:rPr>
        <w:t xml:space="preserve"> spray</w:t>
      </w:r>
      <w:r w:rsidR="008D33A2" w:rsidRPr="00606B59">
        <w:rPr>
          <w:sz w:val="20"/>
          <w:szCs w:val="20"/>
          <w:lang w:bidi="ar-EG"/>
        </w:rPr>
        <w:t xml:space="preserve"> and between the rate of </w:t>
      </w:r>
      <w:r w:rsidR="009C0105" w:rsidRPr="00606B59">
        <w:rPr>
          <w:sz w:val="20"/>
          <w:szCs w:val="20"/>
          <w:vertAlign w:val="superscript"/>
          <w:lang w:bidi="ar-EG"/>
        </w:rPr>
        <w:t>1</w:t>
      </w:r>
      <w:r w:rsidR="009C0105" w:rsidRPr="00606B59">
        <w:rPr>
          <w:sz w:val="20"/>
          <w:szCs w:val="20"/>
          <w:lang w:bidi="ar-EG"/>
        </w:rPr>
        <w:t>/</w:t>
      </w:r>
      <w:r w:rsidR="009C0105" w:rsidRPr="00606B59">
        <w:rPr>
          <w:sz w:val="20"/>
          <w:szCs w:val="20"/>
          <w:vertAlign w:val="subscript"/>
          <w:lang w:bidi="ar-EG"/>
        </w:rPr>
        <w:t>3</w:t>
      </w:r>
      <w:r w:rsidR="009C0105" w:rsidRPr="00606B59">
        <w:rPr>
          <w:sz w:val="20"/>
          <w:szCs w:val="20"/>
          <w:lang w:bidi="ar-EG"/>
        </w:rPr>
        <w:t xml:space="preserve"> </w:t>
      </w:r>
      <w:r w:rsidR="008D33A2" w:rsidRPr="00606B59">
        <w:rPr>
          <w:sz w:val="20"/>
          <w:szCs w:val="20"/>
          <w:lang w:bidi="ar-EG"/>
        </w:rPr>
        <w:t xml:space="preserve">and </w:t>
      </w:r>
      <w:r w:rsidR="009C0105" w:rsidRPr="00606B59">
        <w:rPr>
          <w:sz w:val="20"/>
          <w:szCs w:val="20"/>
          <w:vertAlign w:val="superscript"/>
          <w:lang w:bidi="ar-EG"/>
        </w:rPr>
        <w:t>2</w:t>
      </w:r>
      <w:r w:rsidR="009C0105" w:rsidRPr="00606B59">
        <w:rPr>
          <w:sz w:val="20"/>
          <w:szCs w:val="20"/>
          <w:lang w:bidi="ar-EG"/>
        </w:rPr>
        <w:t>/</w:t>
      </w:r>
      <w:r w:rsidR="009C0105" w:rsidRPr="00606B59">
        <w:rPr>
          <w:sz w:val="20"/>
          <w:szCs w:val="20"/>
          <w:vertAlign w:val="subscript"/>
          <w:lang w:bidi="ar-EG"/>
        </w:rPr>
        <w:t>3</w:t>
      </w:r>
      <w:r w:rsidR="009C0105" w:rsidRPr="00606B59">
        <w:rPr>
          <w:sz w:val="20"/>
          <w:szCs w:val="20"/>
          <w:lang w:bidi="ar-EG"/>
        </w:rPr>
        <w:t xml:space="preserve"> N </w:t>
      </w:r>
      <w:r w:rsidR="008D33A2" w:rsidRPr="00606B59">
        <w:rPr>
          <w:sz w:val="20"/>
          <w:szCs w:val="20"/>
          <w:lang w:bidi="ar-EG"/>
        </w:rPr>
        <w:t>ha</w:t>
      </w:r>
      <w:r w:rsidR="004F0347" w:rsidRPr="00606B59">
        <w:rPr>
          <w:sz w:val="20"/>
          <w:szCs w:val="20"/>
          <w:vertAlign w:val="superscript"/>
          <w:lang w:bidi="ar-EG"/>
        </w:rPr>
        <w:t>-1</w:t>
      </w:r>
      <w:r w:rsidR="004F0347" w:rsidRPr="00606B59">
        <w:rPr>
          <w:sz w:val="20"/>
          <w:szCs w:val="20"/>
          <w:lang w:bidi="ar-EG"/>
        </w:rPr>
        <w:t xml:space="preserve"> </w:t>
      </w:r>
      <w:r w:rsidR="009C0105" w:rsidRPr="00606B59">
        <w:rPr>
          <w:sz w:val="20"/>
          <w:szCs w:val="20"/>
          <w:lang w:bidi="ar-EG"/>
        </w:rPr>
        <w:t xml:space="preserve">combined with Dry </w:t>
      </w:r>
      <w:r w:rsidR="00FA3450" w:rsidRPr="00606B59">
        <w:rPr>
          <w:sz w:val="20"/>
          <w:szCs w:val="20"/>
          <w:lang w:bidi="ar-EG"/>
        </w:rPr>
        <w:t>Cyano</w:t>
      </w:r>
      <w:r w:rsidR="009C0105" w:rsidRPr="00606B59">
        <w:rPr>
          <w:sz w:val="20"/>
          <w:szCs w:val="20"/>
          <w:lang w:bidi="ar-EG"/>
        </w:rPr>
        <w:t xml:space="preserve"> + </w:t>
      </w:r>
      <w:r w:rsidR="00FA3450" w:rsidRPr="00606B59">
        <w:rPr>
          <w:sz w:val="20"/>
          <w:szCs w:val="20"/>
          <w:lang w:bidi="ar-EG"/>
        </w:rPr>
        <w:t>Cyano</w:t>
      </w:r>
      <w:r w:rsidR="009C0105" w:rsidRPr="00606B59">
        <w:rPr>
          <w:sz w:val="20"/>
          <w:szCs w:val="20"/>
          <w:lang w:bidi="ar-EG"/>
        </w:rPr>
        <w:t xml:space="preserve"> spray</w:t>
      </w:r>
      <w:r w:rsidR="008D33A2" w:rsidRPr="00606B59">
        <w:rPr>
          <w:sz w:val="20"/>
          <w:szCs w:val="20"/>
          <w:lang w:bidi="ar-EG"/>
        </w:rPr>
        <w:t xml:space="preserve"> in </w:t>
      </w:r>
      <w:r w:rsidR="009B1FC7" w:rsidRPr="00606B59">
        <w:rPr>
          <w:sz w:val="20"/>
          <w:szCs w:val="20"/>
          <w:lang w:bidi="ar-EG"/>
        </w:rPr>
        <w:t>2011</w:t>
      </w:r>
      <w:r w:rsidR="008D33A2" w:rsidRPr="00606B59">
        <w:rPr>
          <w:sz w:val="20"/>
          <w:szCs w:val="20"/>
          <w:lang w:bidi="ar-EG"/>
        </w:rPr>
        <w:t xml:space="preserve"> season</w:t>
      </w:r>
      <w:r w:rsidR="00302097" w:rsidRPr="00606B59">
        <w:rPr>
          <w:sz w:val="20"/>
          <w:szCs w:val="20"/>
          <w:lang w:bidi="ar-EG"/>
        </w:rPr>
        <w:t>.</w:t>
      </w:r>
      <w:r w:rsidR="00393FCB" w:rsidRPr="00606B59">
        <w:rPr>
          <w:sz w:val="20"/>
          <w:szCs w:val="20"/>
          <w:lang w:bidi="ar-EG"/>
        </w:rPr>
        <w:t xml:space="preserve"> </w:t>
      </w:r>
      <w:r w:rsidR="008D33A2" w:rsidRPr="00606B59">
        <w:rPr>
          <w:sz w:val="20"/>
          <w:szCs w:val="20"/>
          <w:lang w:bidi="ar-EG"/>
        </w:rPr>
        <w:t>In contrast, significant differences among</w:t>
      </w:r>
      <w:r w:rsidR="009C0105" w:rsidRPr="00606B59">
        <w:rPr>
          <w:sz w:val="20"/>
          <w:szCs w:val="20"/>
          <w:lang w:bidi="ar-EG"/>
        </w:rPr>
        <w:t>st</w:t>
      </w:r>
      <w:r w:rsidR="008D33A2" w:rsidRPr="00606B59">
        <w:rPr>
          <w:sz w:val="20"/>
          <w:szCs w:val="20"/>
          <w:lang w:bidi="ar-EG"/>
        </w:rPr>
        <w:t xml:space="preserve"> the three nitrogen levels were detected </w:t>
      </w:r>
      <w:r w:rsidR="009C0105" w:rsidRPr="00606B59">
        <w:rPr>
          <w:sz w:val="20"/>
          <w:szCs w:val="20"/>
          <w:lang w:bidi="ar-EG"/>
        </w:rPr>
        <w:t xml:space="preserve">with </w:t>
      </w:r>
      <w:r w:rsidR="00CA0E24" w:rsidRPr="00606B59">
        <w:rPr>
          <w:sz w:val="20"/>
          <w:szCs w:val="20"/>
          <w:lang w:bidi="ar-EG"/>
        </w:rPr>
        <w:t xml:space="preserve">seed soaking in </w:t>
      </w:r>
      <w:r w:rsidR="00FA3450" w:rsidRPr="00606B59">
        <w:rPr>
          <w:sz w:val="20"/>
          <w:szCs w:val="20"/>
          <w:lang w:bidi="ar-EG"/>
        </w:rPr>
        <w:t>Cyano</w:t>
      </w:r>
      <w:r w:rsidR="00CA0E24" w:rsidRPr="00606B59">
        <w:rPr>
          <w:sz w:val="20"/>
          <w:szCs w:val="20"/>
          <w:lang w:bidi="ar-EG"/>
        </w:rPr>
        <w:t xml:space="preserve"> +</w:t>
      </w:r>
      <w:r w:rsidR="00410661" w:rsidRPr="00606B59">
        <w:rPr>
          <w:sz w:val="20"/>
          <w:szCs w:val="20"/>
          <w:lang w:bidi="ar-EG"/>
        </w:rPr>
        <w:t xml:space="preserve"> </w:t>
      </w:r>
      <w:r w:rsidR="00FA3450" w:rsidRPr="00606B59">
        <w:rPr>
          <w:sz w:val="20"/>
          <w:szCs w:val="20"/>
          <w:lang w:bidi="ar-EG"/>
        </w:rPr>
        <w:t>Cyano</w:t>
      </w:r>
      <w:r w:rsidR="00410661" w:rsidRPr="00606B59">
        <w:rPr>
          <w:sz w:val="20"/>
          <w:szCs w:val="20"/>
          <w:lang w:bidi="ar-EG"/>
        </w:rPr>
        <w:t xml:space="preserve"> dry +</w:t>
      </w:r>
      <w:r w:rsidR="00FA3450" w:rsidRPr="00606B59">
        <w:rPr>
          <w:sz w:val="20"/>
          <w:szCs w:val="20"/>
          <w:lang w:bidi="ar-EG"/>
        </w:rPr>
        <w:t>Cyano</w:t>
      </w:r>
      <w:r w:rsidR="00410661" w:rsidRPr="00606B59">
        <w:rPr>
          <w:sz w:val="20"/>
          <w:szCs w:val="20"/>
          <w:lang w:bidi="ar-EG"/>
        </w:rPr>
        <w:t xml:space="preserve"> spray</w:t>
      </w:r>
      <w:r w:rsidR="008D33A2" w:rsidRPr="00606B59">
        <w:rPr>
          <w:sz w:val="20"/>
          <w:szCs w:val="20"/>
          <w:lang w:bidi="ar-EG"/>
        </w:rPr>
        <w:t xml:space="preserve"> in </w:t>
      </w:r>
      <w:r w:rsidR="009B1FC7" w:rsidRPr="00606B59">
        <w:rPr>
          <w:sz w:val="20"/>
          <w:szCs w:val="20"/>
          <w:lang w:bidi="ar-EG"/>
        </w:rPr>
        <w:t>2011</w:t>
      </w:r>
      <w:r w:rsidR="00CA2DA9" w:rsidRPr="00606B59">
        <w:rPr>
          <w:sz w:val="20"/>
          <w:szCs w:val="20"/>
          <w:lang w:bidi="ar-EG"/>
        </w:rPr>
        <w:t xml:space="preserve"> </w:t>
      </w:r>
      <w:r w:rsidR="008D33A2" w:rsidRPr="00606B59">
        <w:rPr>
          <w:sz w:val="20"/>
          <w:szCs w:val="20"/>
          <w:lang w:bidi="ar-EG"/>
        </w:rPr>
        <w:t>season</w:t>
      </w:r>
      <w:r w:rsidR="00302097" w:rsidRPr="00606B59">
        <w:rPr>
          <w:sz w:val="20"/>
          <w:szCs w:val="20"/>
          <w:lang w:bidi="ar-EG"/>
        </w:rPr>
        <w:t>.</w:t>
      </w:r>
      <w:r w:rsidR="00393FCB" w:rsidRPr="00606B59">
        <w:rPr>
          <w:sz w:val="20"/>
          <w:szCs w:val="20"/>
          <w:lang w:bidi="ar-EG"/>
        </w:rPr>
        <w:t xml:space="preserve"> </w:t>
      </w:r>
      <w:r w:rsidR="003E0FC2" w:rsidRPr="00606B59">
        <w:rPr>
          <w:sz w:val="20"/>
          <w:szCs w:val="20"/>
          <w:lang w:bidi="ar-EG"/>
        </w:rPr>
        <w:t>While,</w:t>
      </w:r>
      <w:r w:rsidR="00ED6327" w:rsidRPr="00606B59">
        <w:rPr>
          <w:sz w:val="20"/>
          <w:szCs w:val="20"/>
          <w:lang w:bidi="ar-EG"/>
        </w:rPr>
        <w:t xml:space="preserve"> i</w:t>
      </w:r>
      <w:r w:rsidR="008D33A2" w:rsidRPr="00606B59">
        <w:rPr>
          <w:sz w:val="20"/>
          <w:szCs w:val="20"/>
          <w:lang w:bidi="ar-EG"/>
        </w:rPr>
        <w:t xml:space="preserve">n the second season, there were no significant differences between </w:t>
      </w:r>
      <w:r w:rsidR="00410661" w:rsidRPr="00606B59">
        <w:rPr>
          <w:sz w:val="20"/>
          <w:szCs w:val="20"/>
          <w:vertAlign w:val="superscript"/>
          <w:lang w:bidi="ar-EG"/>
        </w:rPr>
        <w:t>2</w:t>
      </w:r>
      <w:r w:rsidR="00410661" w:rsidRPr="00606B59">
        <w:rPr>
          <w:sz w:val="20"/>
          <w:szCs w:val="20"/>
          <w:lang w:bidi="ar-EG"/>
        </w:rPr>
        <w:t>/</w:t>
      </w:r>
      <w:r w:rsidR="00410661" w:rsidRPr="00606B59">
        <w:rPr>
          <w:sz w:val="20"/>
          <w:szCs w:val="20"/>
          <w:vertAlign w:val="subscript"/>
          <w:lang w:bidi="ar-EG"/>
        </w:rPr>
        <w:t>3</w:t>
      </w:r>
      <w:r w:rsidR="00ED6327" w:rsidRPr="00606B59">
        <w:rPr>
          <w:sz w:val="20"/>
          <w:szCs w:val="20"/>
          <w:vertAlign w:val="subscript"/>
          <w:lang w:bidi="ar-EG"/>
        </w:rPr>
        <w:t xml:space="preserve"> </w:t>
      </w:r>
      <w:r w:rsidR="00ED6327" w:rsidRPr="00606B59">
        <w:rPr>
          <w:sz w:val="20"/>
          <w:szCs w:val="20"/>
          <w:lang w:bidi="ar-EG"/>
        </w:rPr>
        <w:t>N</w:t>
      </w:r>
      <w:r w:rsidR="008D33A2" w:rsidRPr="00606B59">
        <w:rPr>
          <w:sz w:val="20"/>
          <w:szCs w:val="20"/>
          <w:lang w:bidi="ar-EG"/>
        </w:rPr>
        <w:t xml:space="preserve"> and </w:t>
      </w:r>
      <w:r w:rsidR="00410661" w:rsidRPr="00606B59">
        <w:rPr>
          <w:sz w:val="20"/>
          <w:szCs w:val="20"/>
          <w:lang w:bidi="ar-EG"/>
        </w:rPr>
        <w:t>full</w:t>
      </w:r>
      <w:r w:rsidR="008D33A2" w:rsidRPr="00606B59">
        <w:rPr>
          <w:sz w:val="20"/>
          <w:szCs w:val="20"/>
          <w:lang w:bidi="ar-EG"/>
        </w:rPr>
        <w:t xml:space="preserve"> N ha</w:t>
      </w:r>
      <w:r w:rsidR="008D33A2" w:rsidRPr="00606B59">
        <w:rPr>
          <w:sz w:val="20"/>
          <w:szCs w:val="20"/>
          <w:vertAlign w:val="superscript"/>
          <w:lang w:bidi="ar-EG"/>
        </w:rPr>
        <w:t>-1</w:t>
      </w:r>
      <w:r w:rsidR="008D33A2" w:rsidRPr="00606B59">
        <w:rPr>
          <w:sz w:val="20"/>
          <w:szCs w:val="20"/>
          <w:lang w:bidi="ar-EG"/>
        </w:rPr>
        <w:t xml:space="preserve"> for all treatments of </w:t>
      </w:r>
      <w:r w:rsidR="00FA3450" w:rsidRPr="00606B59">
        <w:rPr>
          <w:sz w:val="20"/>
          <w:szCs w:val="20"/>
          <w:lang w:bidi="ar-EG"/>
        </w:rPr>
        <w:t>Cyano</w:t>
      </w:r>
      <w:r w:rsidR="008D33A2" w:rsidRPr="00606B59">
        <w:rPr>
          <w:sz w:val="20"/>
          <w:szCs w:val="20"/>
          <w:lang w:bidi="ar-EG"/>
        </w:rPr>
        <w:t xml:space="preserve">, and between </w:t>
      </w:r>
      <w:r w:rsidR="00410661" w:rsidRPr="00606B59">
        <w:rPr>
          <w:sz w:val="20"/>
          <w:szCs w:val="20"/>
          <w:vertAlign w:val="superscript"/>
          <w:lang w:bidi="ar-EG"/>
        </w:rPr>
        <w:t>1</w:t>
      </w:r>
      <w:r w:rsidR="00410661" w:rsidRPr="00606B59">
        <w:rPr>
          <w:sz w:val="20"/>
          <w:szCs w:val="20"/>
          <w:lang w:bidi="ar-EG"/>
        </w:rPr>
        <w:t>/</w:t>
      </w:r>
      <w:r w:rsidR="00410661" w:rsidRPr="00606B59">
        <w:rPr>
          <w:sz w:val="20"/>
          <w:szCs w:val="20"/>
          <w:vertAlign w:val="subscript"/>
          <w:lang w:bidi="ar-EG"/>
        </w:rPr>
        <w:t>3</w:t>
      </w:r>
      <w:r w:rsidR="00ED6327" w:rsidRPr="00606B59">
        <w:rPr>
          <w:sz w:val="20"/>
          <w:szCs w:val="20"/>
          <w:lang w:bidi="ar-EG"/>
        </w:rPr>
        <w:t xml:space="preserve"> N</w:t>
      </w:r>
      <w:r w:rsidR="00410661" w:rsidRPr="00606B59">
        <w:rPr>
          <w:sz w:val="20"/>
          <w:szCs w:val="20"/>
          <w:lang w:bidi="ar-EG"/>
        </w:rPr>
        <w:t xml:space="preserve"> </w:t>
      </w:r>
      <w:r w:rsidR="008D33A2" w:rsidRPr="00606B59">
        <w:rPr>
          <w:sz w:val="20"/>
          <w:szCs w:val="20"/>
          <w:lang w:bidi="ar-EG"/>
        </w:rPr>
        <w:t xml:space="preserve">and </w:t>
      </w:r>
      <w:r w:rsidR="00410661" w:rsidRPr="00606B59">
        <w:rPr>
          <w:sz w:val="20"/>
          <w:szCs w:val="20"/>
          <w:vertAlign w:val="superscript"/>
          <w:lang w:bidi="ar-EG"/>
        </w:rPr>
        <w:t>2</w:t>
      </w:r>
      <w:r w:rsidR="00410661" w:rsidRPr="00606B59">
        <w:rPr>
          <w:sz w:val="20"/>
          <w:szCs w:val="20"/>
          <w:lang w:bidi="ar-EG"/>
        </w:rPr>
        <w:t>/</w:t>
      </w:r>
      <w:r w:rsidR="00410661" w:rsidRPr="00606B59">
        <w:rPr>
          <w:sz w:val="20"/>
          <w:szCs w:val="20"/>
          <w:vertAlign w:val="subscript"/>
          <w:lang w:bidi="ar-EG"/>
        </w:rPr>
        <w:t>3</w:t>
      </w:r>
      <w:r w:rsidR="00410661" w:rsidRPr="00606B59">
        <w:rPr>
          <w:sz w:val="20"/>
          <w:szCs w:val="20"/>
          <w:lang w:bidi="ar-EG"/>
        </w:rPr>
        <w:t xml:space="preserve"> </w:t>
      </w:r>
      <w:r w:rsidR="00982C1A" w:rsidRPr="00606B59">
        <w:rPr>
          <w:sz w:val="20"/>
          <w:szCs w:val="20"/>
          <w:lang w:bidi="ar-EG"/>
        </w:rPr>
        <w:t>N ha</w:t>
      </w:r>
      <w:r w:rsidR="00982C1A" w:rsidRPr="00606B59">
        <w:rPr>
          <w:sz w:val="20"/>
          <w:szCs w:val="20"/>
          <w:vertAlign w:val="superscript"/>
          <w:lang w:bidi="ar-EG"/>
        </w:rPr>
        <w:t>-1</w:t>
      </w:r>
      <w:r w:rsidR="00982C1A" w:rsidRPr="00606B59">
        <w:rPr>
          <w:sz w:val="20"/>
          <w:szCs w:val="20"/>
          <w:lang w:bidi="ar-EG"/>
        </w:rPr>
        <w:t xml:space="preserve"> </w:t>
      </w:r>
      <w:r w:rsidR="00410661" w:rsidRPr="00606B59">
        <w:rPr>
          <w:sz w:val="20"/>
          <w:szCs w:val="20"/>
          <w:lang w:bidi="ar-EG"/>
        </w:rPr>
        <w:t xml:space="preserve">with Dry </w:t>
      </w:r>
      <w:r w:rsidR="00FA3450" w:rsidRPr="00606B59">
        <w:rPr>
          <w:sz w:val="20"/>
          <w:szCs w:val="20"/>
          <w:lang w:bidi="ar-EG"/>
        </w:rPr>
        <w:t>Cyano</w:t>
      </w:r>
      <w:r w:rsidR="00410661" w:rsidRPr="00606B59">
        <w:rPr>
          <w:sz w:val="20"/>
          <w:szCs w:val="20"/>
          <w:lang w:bidi="ar-EG"/>
        </w:rPr>
        <w:t xml:space="preserve"> + </w:t>
      </w:r>
      <w:r w:rsidR="00FA3450" w:rsidRPr="00606B59">
        <w:rPr>
          <w:sz w:val="20"/>
          <w:szCs w:val="20"/>
          <w:lang w:bidi="ar-EG"/>
        </w:rPr>
        <w:t>Cyano</w:t>
      </w:r>
      <w:r w:rsidR="00410661" w:rsidRPr="00606B59">
        <w:rPr>
          <w:sz w:val="20"/>
          <w:szCs w:val="20"/>
          <w:lang w:bidi="ar-EG"/>
        </w:rPr>
        <w:t xml:space="preserve"> spray</w:t>
      </w:r>
      <w:r w:rsidR="00F00FAF" w:rsidRPr="00606B59">
        <w:rPr>
          <w:sz w:val="20"/>
          <w:szCs w:val="20"/>
          <w:lang w:bidi="ar-EG"/>
        </w:rPr>
        <w:t>.</w:t>
      </w:r>
    </w:p>
    <w:p w:rsidR="008129B1" w:rsidRPr="00606B59" w:rsidRDefault="008129B1" w:rsidP="00D21595">
      <w:pPr>
        <w:bidi w:val="0"/>
        <w:jc w:val="both"/>
        <w:rPr>
          <w:b/>
          <w:bCs/>
          <w:sz w:val="20"/>
          <w:szCs w:val="20"/>
        </w:rPr>
      </w:pPr>
      <w:r w:rsidRPr="00606B59">
        <w:rPr>
          <w:b/>
          <w:bCs/>
          <w:sz w:val="20"/>
          <w:szCs w:val="20"/>
        </w:rPr>
        <w:t>D) Effect of nitrogen and cyanobacteria on rhizosphere soil biological activity:</w:t>
      </w:r>
    </w:p>
    <w:p w:rsidR="008129B1" w:rsidRPr="00606B59" w:rsidRDefault="008129B1" w:rsidP="009606AD">
      <w:pPr>
        <w:bidi w:val="0"/>
        <w:ind w:firstLine="425"/>
        <w:jc w:val="both"/>
        <w:rPr>
          <w:sz w:val="20"/>
          <w:szCs w:val="20"/>
        </w:rPr>
      </w:pPr>
      <w:r w:rsidRPr="00606B59">
        <w:rPr>
          <w:sz w:val="20"/>
          <w:szCs w:val="20"/>
        </w:rPr>
        <w:t>Data in Tables (8, 9 and 10) indicate the rhizosphere soil biological activity of maize rhizosphere soil samples for 2012 seasons under the effect of different nitrogen rates and cyanobacteria</w:t>
      </w:r>
      <w:r w:rsidR="00302097" w:rsidRPr="00606B59">
        <w:rPr>
          <w:sz w:val="20"/>
          <w:szCs w:val="20"/>
        </w:rPr>
        <w:t>.</w:t>
      </w:r>
      <w:r w:rsidR="00393FCB" w:rsidRPr="00606B59">
        <w:rPr>
          <w:sz w:val="20"/>
          <w:szCs w:val="20"/>
        </w:rPr>
        <w:t xml:space="preserve"> </w:t>
      </w:r>
      <w:r w:rsidRPr="00606B59">
        <w:rPr>
          <w:sz w:val="20"/>
          <w:szCs w:val="20"/>
        </w:rPr>
        <w:t xml:space="preserve">The soil biological activity was expressed in terms of the total count of </w:t>
      </w:r>
      <w:r w:rsidRPr="00606B59">
        <w:rPr>
          <w:i/>
          <w:iCs/>
          <w:sz w:val="20"/>
          <w:szCs w:val="20"/>
        </w:rPr>
        <w:t>Azotobacter</w:t>
      </w:r>
      <w:r w:rsidRPr="00606B59">
        <w:rPr>
          <w:sz w:val="20"/>
          <w:szCs w:val="20"/>
        </w:rPr>
        <w:t xml:space="preserve">, </w:t>
      </w:r>
      <w:r w:rsidRPr="00606B59">
        <w:rPr>
          <w:i/>
          <w:iCs/>
          <w:sz w:val="20"/>
          <w:szCs w:val="20"/>
        </w:rPr>
        <w:t>Azospirillum</w:t>
      </w:r>
      <w:r w:rsidRPr="00606B59">
        <w:rPr>
          <w:sz w:val="20"/>
          <w:szCs w:val="20"/>
        </w:rPr>
        <w:t>, cyanobacteria, fungi, actinomycetes and bacteria</w:t>
      </w:r>
      <w:r w:rsidR="00302097" w:rsidRPr="00606B59">
        <w:rPr>
          <w:sz w:val="20"/>
          <w:szCs w:val="20"/>
        </w:rPr>
        <w:t>.</w:t>
      </w:r>
      <w:r w:rsidR="00393FCB" w:rsidRPr="00606B59">
        <w:rPr>
          <w:sz w:val="20"/>
          <w:szCs w:val="20"/>
        </w:rPr>
        <w:t xml:space="preserve"> </w:t>
      </w:r>
      <w:r w:rsidRPr="00606B59">
        <w:rPr>
          <w:sz w:val="20"/>
          <w:szCs w:val="20"/>
        </w:rPr>
        <w:t>Dehydrogenase activity, nitrogenase activity and carbon dioxide evolution were also considered</w:t>
      </w:r>
      <w:r w:rsidR="00302097" w:rsidRPr="00606B59">
        <w:rPr>
          <w:sz w:val="20"/>
          <w:szCs w:val="20"/>
        </w:rPr>
        <w:t>.</w:t>
      </w:r>
      <w:r w:rsidR="00393FCB" w:rsidRPr="00606B59">
        <w:rPr>
          <w:sz w:val="20"/>
          <w:szCs w:val="20"/>
        </w:rPr>
        <w:t xml:space="preserve"> </w:t>
      </w:r>
      <w:r w:rsidRPr="00606B59">
        <w:rPr>
          <w:sz w:val="20"/>
          <w:szCs w:val="20"/>
        </w:rPr>
        <w:t xml:space="preserve">Results noted that increasing nitrogen rate from </w:t>
      </w:r>
      <w:r w:rsidRPr="00606B59">
        <w:rPr>
          <w:sz w:val="20"/>
          <w:szCs w:val="20"/>
          <w:vertAlign w:val="superscript"/>
        </w:rPr>
        <w:t>1</w:t>
      </w:r>
      <w:r w:rsidRPr="00606B59">
        <w:rPr>
          <w:sz w:val="20"/>
          <w:szCs w:val="20"/>
        </w:rPr>
        <w:t>/</w:t>
      </w:r>
      <w:r w:rsidRPr="00606B59">
        <w:rPr>
          <w:sz w:val="20"/>
          <w:szCs w:val="20"/>
          <w:vertAlign w:val="subscript"/>
        </w:rPr>
        <w:t>3</w:t>
      </w:r>
      <w:r w:rsidRPr="00606B59">
        <w:rPr>
          <w:sz w:val="20"/>
          <w:szCs w:val="20"/>
        </w:rPr>
        <w:t xml:space="preserve"> N to full N rate increased significantly the biological activity due to the soil maize rhizosphere area with priority to </w:t>
      </w:r>
      <w:r w:rsidRPr="00606B59">
        <w:rPr>
          <w:sz w:val="20"/>
          <w:szCs w:val="20"/>
          <w:vertAlign w:val="superscript"/>
        </w:rPr>
        <w:t>2</w:t>
      </w:r>
      <w:r w:rsidRPr="00606B59">
        <w:rPr>
          <w:sz w:val="20"/>
          <w:szCs w:val="20"/>
        </w:rPr>
        <w:t>/</w:t>
      </w:r>
      <w:r w:rsidRPr="00606B59">
        <w:rPr>
          <w:sz w:val="20"/>
          <w:szCs w:val="20"/>
          <w:vertAlign w:val="subscript"/>
        </w:rPr>
        <w:t>3</w:t>
      </w:r>
      <w:r w:rsidRPr="00606B59">
        <w:rPr>
          <w:sz w:val="20"/>
          <w:szCs w:val="20"/>
        </w:rPr>
        <w:t xml:space="preserve"> N rate</w:t>
      </w:r>
      <w:r w:rsidR="00302097" w:rsidRPr="00606B59">
        <w:rPr>
          <w:sz w:val="20"/>
          <w:szCs w:val="20"/>
        </w:rPr>
        <w:t>.</w:t>
      </w:r>
      <w:r w:rsidR="00525971" w:rsidRPr="00606B59">
        <w:rPr>
          <w:sz w:val="20"/>
          <w:szCs w:val="20"/>
        </w:rPr>
        <w:t xml:space="preserve"> </w:t>
      </w:r>
      <w:r w:rsidRPr="00606B59">
        <w:rPr>
          <w:sz w:val="20"/>
          <w:szCs w:val="20"/>
        </w:rPr>
        <w:t xml:space="preserve">This nitrogen rate gave significantly the highest significant mean total counts numbers of </w:t>
      </w:r>
      <w:r w:rsidRPr="00606B59">
        <w:rPr>
          <w:i/>
          <w:iCs/>
          <w:sz w:val="20"/>
          <w:szCs w:val="20"/>
        </w:rPr>
        <w:t>Azotobacter</w:t>
      </w:r>
      <w:r w:rsidR="00302097" w:rsidRPr="00606B59">
        <w:rPr>
          <w:sz w:val="20"/>
          <w:szCs w:val="20"/>
        </w:rPr>
        <w:t xml:space="preserve"> </w:t>
      </w:r>
      <w:r w:rsidRPr="00606B59">
        <w:rPr>
          <w:sz w:val="20"/>
          <w:szCs w:val="20"/>
        </w:rPr>
        <w:t>(10 x 10</w:t>
      </w:r>
      <w:r w:rsidRPr="00606B59">
        <w:rPr>
          <w:sz w:val="20"/>
          <w:szCs w:val="20"/>
          <w:vertAlign w:val="superscript"/>
        </w:rPr>
        <w:t>4</w:t>
      </w:r>
      <w:r w:rsidRPr="00606B59">
        <w:rPr>
          <w:sz w:val="20"/>
          <w:szCs w:val="20"/>
        </w:rPr>
        <w:t xml:space="preserve"> cfu dry rhizosphere </w:t>
      </w:r>
      <w:r w:rsidRPr="00606B59">
        <w:rPr>
          <w:sz w:val="20"/>
          <w:szCs w:val="20"/>
        </w:rPr>
        <w:lastRenderedPageBreak/>
        <w:t>soil</w:t>
      </w:r>
      <w:r w:rsidRPr="00606B59">
        <w:rPr>
          <w:sz w:val="20"/>
          <w:szCs w:val="20"/>
          <w:vertAlign w:val="superscript"/>
        </w:rPr>
        <w:t>-1</w:t>
      </w:r>
      <w:r w:rsidRPr="00606B59">
        <w:rPr>
          <w:sz w:val="20"/>
          <w:szCs w:val="20"/>
        </w:rPr>
        <w:t xml:space="preserve">), </w:t>
      </w:r>
      <w:r w:rsidRPr="00606B59">
        <w:rPr>
          <w:i/>
          <w:iCs/>
          <w:sz w:val="20"/>
          <w:szCs w:val="20"/>
        </w:rPr>
        <w:t>Azospirillum</w:t>
      </w:r>
      <w:r w:rsidRPr="00606B59">
        <w:rPr>
          <w:sz w:val="20"/>
          <w:szCs w:val="20"/>
        </w:rPr>
        <w:t xml:space="preserve"> (8.25 X 10</w:t>
      </w:r>
      <w:r w:rsidRPr="00606B59">
        <w:rPr>
          <w:sz w:val="20"/>
          <w:szCs w:val="20"/>
          <w:vertAlign w:val="superscript"/>
        </w:rPr>
        <w:t>4</w:t>
      </w:r>
      <w:r w:rsidRPr="00606B59">
        <w:rPr>
          <w:sz w:val="20"/>
          <w:szCs w:val="20"/>
        </w:rPr>
        <w:t xml:space="preserve"> cfu dry rhizosphere soil</w:t>
      </w:r>
      <w:r w:rsidRPr="00606B59">
        <w:rPr>
          <w:sz w:val="20"/>
          <w:szCs w:val="20"/>
          <w:vertAlign w:val="superscript"/>
        </w:rPr>
        <w:t>-1</w:t>
      </w:r>
      <w:r w:rsidRPr="00606B59">
        <w:rPr>
          <w:sz w:val="20"/>
          <w:szCs w:val="20"/>
        </w:rPr>
        <w:t>), cyanobacteria (8.78 X 10</w:t>
      </w:r>
      <w:r w:rsidRPr="00606B59">
        <w:rPr>
          <w:sz w:val="20"/>
          <w:szCs w:val="20"/>
          <w:vertAlign w:val="superscript"/>
        </w:rPr>
        <w:t>3</w:t>
      </w:r>
      <w:r w:rsidRPr="00606B59">
        <w:rPr>
          <w:sz w:val="20"/>
          <w:szCs w:val="20"/>
        </w:rPr>
        <w:t xml:space="preserve"> cfu dry rhizosphere soil</w:t>
      </w:r>
      <w:r w:rsidRPr="00606B59">
        <w:rPr>
          <w:sz w:val="20"/>
          <w:szCs w:val="20"/>
          <w:vertAlign w:val="superscript"/>
        </w:rPr>
        <w:t>-1</w:t>
      </w:r>
      <w:r w:rsidRPr="00606B59">
        <w:rPr>
          <w:sz w:val="20"/>
          <w:szCs w:val="20"/>
        </w:rPr>
        <w:t>), fungi (44.90 X 10</w:t>
      </w:r>
      <w:r w:rsidRPr="00606B59">
        <w:rPr>
          <w:sz w:val="20"/>
          <w:szCs w:val="20"/>
          <w:vertAlign w:val="superscript"/>
        </w:rPr>
        <w:t>3</w:t>
      </w:r>
      <w:r w:rsidRPr="00606B59">
        <w:rPr>
          <w:sz w:val="20"/>
          <w:szCs w:val="20"/>
        </w:rPr>
        <w:t xml:space="preserve"> cfu g dry rhizosphere soil</w:t>
      </w:r>
      <w:r w:rsidRPr="00606B59">
        <w:rPr>
          <w:sz w:val="20"/>
          <w:szCs w:val="20"/>
          <w:vertAlign w:val="superscript"/>
        </w:rPr>
        <w:t>-1</w:t>
      </w:r>
      <w:r w:rsidRPr="00606B59">
        <w:rPr>
          <w:sz w:val="20"/>
          <w:szCs w:val="20"/>
        </w:rPr>
        <w:t>), actinomycetes (52.03 X 10</w:t>
      </w:r>
      <w:r w:rsidRPr="00606B59">
        <w:rPr>
          <w:sz w:val="20"/>
          <w:szCs w:val="20"/>
          <w:vertAlign w:val="superscript"/>
        </w:rPr>
        <w:t>3</w:t>
      </w:r>
      <w:r w:rsidRPr="00606B59">
        <w:rPr>
          <w:sz w:val="20"/>
          <w:szCs w:val="20"/>
        </w:rPr>
        <w:t xml:space="preserve"> cfu g dry rhizosphere soil</w:t>
      </w:r>
      <w:r w:rsidRPr="00606B59">
        <w:rPr>
          <w:sz w:val="20"/>
          <w:szCs w:val="20"/>
          <w:vertAlign w:val="superscript"/>
        </w:rPr>
        <w:t>-1</w:t>
      </w:r>
      <w:r w:rsidRPr="00606B59">
        <w:rPr>
          <w:sz w:val="20"/>
          <w:szCs w:val="20"/>
        </w:rPr>
        <w:t>) and bacteria (79.90 X 10</w:t>
      </w:r>
      <w:r w:rsidRPr="00606B59">
        <w:rPr>
          <w:sz w:val="20"/>
          <w:szCs w:val="20"/>
          <w:vertAlign w:val="superscript"/>
        </w:rPr>
        <w:t>4</w:t>
      </w:r>
      <w:r w:rsidRPr="00606B59">
        <w:rPr>
          <w:sz w:val="20"/>
          <w:szCs w:val="20"/>
        </w:rPr>
        <w:t xml:space="preserve"> cfu dry rhizosphere soil</w:t>
      </w:r>
      <w:r w:rsidRPr="00606B59">
        <w:rPr>
          <w:sz w:val="20"/>
          <w:szCs w:val="20"/>
          <w:vertAlign w:val="superscript"/>
        </w:rPr>
        <w:t>-1</w:t>
      </w:r>
      <w:r w:rsidRPr="00606B59">
        <w:rPr>
          <w:sz w:val="20"/>
          <w:szCs w:val="20"/>
        </w:rPr>
        <w:t>)</w:t>
      </w:r>
      <w:r w:rsidR="00302097" w:rsidRPr="00606B59">
        <w:rPr>
          <w:sz w:val="20"/>
          <w:szCs w:val="20"/>
        </w:rPr>
        <w:t>.</w:t>
      </w:r>
      <w:r w:rsidRPr="00606B59">
        <w:rPr>
          <w:sz w:val="20"/>
          <w:szCs w:val="20"/>
        </w:rPr>
        <w:t>Similar trend was true for dehydrogenase activity, nitrogenase activity and CO</w:t>
      </w:r>
      <w:r w:rsidRPr="00606B59">
        <w:rPr>
          <w:sz w:val="20"/>
          <w:szCs w:val="20"/>
          <w:vertAlign w:val="subscript"/>
        </w:rPr>
        <w:t>2</w:t>
      </w:r>
      <w:r w:rsidRPr="00606B59">
        <w:rPr>
          <w:sz w:val="20"/>
          <w:szCs w:val="20"/>
        </w:rPr>
        <w:t xml:space="preserve"> evolution for the same nitrogen rate of </w:t>
      </w:r>
      <w:r w:rsidRPr="00606B59">
        <w:rPr>
          <w:sz w:val="20"/>
          <w:szCs w:val="20"/>
          <w:vertAlign w:val="superscript"/>
        </w:rPr>
        <w:t>2</w:t>
      </w:r>
      <w:r w:rsidRPr="00606B59">
        <w:rPr>
          <w:sz w:val="20"/>
          <w:szCs w:val="20"/>
        </w:rPr>
        <w:t>/</w:t>
      </w:r>
      <w:r w:rsidRPr="00606B59">
        <w:rPr>
          <w:sz w:val="20"/>
          <w:szCs w:val="20"/>
          <w:vertAlign w:val="subscript"/>
        </w:rPr>
        <w:t xml:space="preserve">3 </w:t>
      </w:r>
      <w:r w:rsidRPr="00606B59">
        <w:rPr>
          <w:sz w:val="20"/>
          <w:szCs w:val="20"/>
        </w:rPr>
        <w:t>N</w:t>
      </w:r>
      <w:r w:rsidR="00302097" w:rsidRPr="00606B59">
        <w:rPr>
          <w:sz w:val="20"/>
          <w:szCs w:val="20"/>
        </w:rPr>
        <w:t>.</w:t>
      </w:r>
      <w:r w:rsidR="00910A04" w:rsidRPr="00606B59">
        <w:rPr>
          <w:sz w:val="20"/>
          <w:szCs w:val="20"/>
        </w:rPr>
        <w:t xml:space="preserve"> </w:t>
      </w:r>
      <w:r w:rsidRPr="00606B59">
        <w:rPr>
          <w:sz w:val="20"/>
          <w:szCs w:val="20"/>
        </w:rPr>
        <w:t>The corresponding mean values were 465.45 mg TPF dry rhizosphere soil</w:t>
      </w:r>
      <w:r w:rsidRPr="00606B59">
        <w:rPr>
          <w:sz w:val="20"/>
          <w:szCs w:val="20"/>
          <w:vertAlign w:val="superscript"/>
        </w:rPr>
        <w:t>-1</w:t>
      </w:r>
      <w:r w:rsidRPr="00606B59">
        <w:rPr>
          <w:sz w:val="20"/>
          <w:szCs w:val="20"/>
        </w:rPr>
        <w:t xml:space="preserve"> day</w:t>
      </w:r>
      <w:r w:rsidRPr="00606B59">
        <w:rPr>
          <w:sz w:val="20"/>
          <w:szCs w:val="20"/>
          <w:vertAlign w:val="superscript"/>
        </w:rPr>
        <w:t>-1</w:t>
      </w:r>
      <w:r w:rsidRPr="00606B59">
        <w:rPr>
          <w:sz w:val="20"/>
          <w:szCs w:val="20"/>
        </w:rPr>
        <w:t>, 196.45 mmole C</w:t>
      </w:r>
      <w:r w:rsidRPr="00606B59">
        <w:rPr>
          <w:sz w:val="20"/>
          <w:szCs w:val="20"/>
          <w:vertAlign w:val="subscript"/>
        </w:rPr>
        <w:t>2</w:t>
      </w:r>
      <w:r w:rsidRPr="00606B59">
        <w:rPr>
          <w:sz w:val="20"/>
          <w:szCs w:val="20"/>
        </w:rPr>
        <w:t>H</w:t>
      </w:r>
      <w:r w:rsidRPr="00606B59">
        <w:rPr>
          <w:sz w:val="20"/>
          <w:szCs w:val="20"/>
          <w:vertAlign w:val="subscript"/>
        </w:rPr>
        <w:t>4</w:t>
      </w:r>
      <w:r w:rsidRPr="00606B59">
        <w:rPr>
          <w:sz w:val="20"/>
          <w:szCs w:val="20"/>
        </w:rPr>
        <w:t xml:space="preserve"> dry rhizosphere soil</w:t>
      </w:r>
      <w:r w:rsidRPr="00606B59">
        <w:rPr>
          <w:sz w:val="20"/>
          <w:szCs w:val="20"/>
          <w:vertAlign w:val="superscript"/>
        </w:rPr>
        <w:t>-1</w:t>
      </w:r>
      <w:r w:rsidRPr="00606B59">
        <w:rPr>
          <w:sz w:val="20"/>
          <w:szCs w:val="20"/>
        </w:rPr>
        <w:t xml:space="preserve"> day</w:t>
      </w:r>
      <w:r w:rsidRPr="00606B59">
        <w:rPr>
          <w:sz w:val="20"/>
          <w:szCs w:val="20"/>
          <w:vertAlign w:val="superscript"/>
        </w:rPr>
        <w:t>-1</w:t>
      </w:r>
      <w:r w:rsidRPr="00606B59">
        <w:rPr>
          <w:sz w:val="20"/>
          <w:szCs w:val="20"/>
        </w:rPr>
        <w:t xml:space="preserve"> and 853.90 mg CO</w:t>
      </w:r>
      <w:r w:rsidRPr="00606B59">
        <w:rPr>
          <w:sz w:val="20"/>
          <w:szCs w:val="20"/>
          <w:vertAlign w:val="subscript"/>
        </w:rPr>
        <w:t xml:space="preserve">2 </w:t>
      </w:r>
      <w:r w:rsidRPr="00606B59">
        <w:rPr>
          <w:sz w:val="20"/>
          <w:szCs w:val="20"/>
        </w:rPr>
        <w:t>100 g dry rhizosphere soil</w:t>
      </w:r>
      <w:r w:rsidRPr="00606B59">
        <w:rPr>
          <w:sz w:val="20"/>
          <w:szCs w:val="20"/>
          <w:vertAlign w:val="superscript"/>
        </w:rPr>
        <w:t>-1</w:t>
      </w:r>
      <w:r w:rsidRPr="00606B59">
        <w:rPr>
          <w:sz w:val="20"/>
          <w:szCs w:val="20"/>
        </w:rPr>
        <w:t xml:space="preserve"> day</w:t>
      </w:r>
      <w:r w:rsidRPr="00606B59">
        <w:rPr>
          <w:sz w:val="20"/>
          <w:szCs w:val="20"/>
          <w:vertAlign w:val="superscript"/>
        </w:rPr>
        <w:t>-1</w:t>
      </w:r>
      <w:r w:rsidRPr="00606B59">
        <w:rPr>
          <w:sz w:val="20"/>
          <w:szCs w:val="20"/>
        </w:rPr>
        <w:t>, respectively</w:t>
      </w:r>
      <w:r w:rsidR="00302097" w:rsidRPr="00606B59">
        <w:rPr>
          <w:sz w:val="20"/>
          <w:szCs w:val="20"/>
        </w:rPr>
        <w:t>.</w:t>
      </w:r>
      <w:r w:rsidR="00910A04" w:rsidRPr="00606B59">
        <w:rPr>
          <w:sz w:val="20"/>
          <w:szCs w:val="20"/>
        </w:rPr>
        <w:t xml:space="preserve"> </w:t>
      </w:r>
      <w:r w:rsidRPr="00606B59">
        <w:rPr>
          <w:sz w:val="20"/>
          <w:szCs w:val="20"/>
        </w:rPr>
        <w:t>Moreover, results also revealed that the use of cyanobacteria (Cyano) as seed soaking, dry and\or spray increased significantly all the tested terms of the biological activity due to the soil maize rhizosphere area</w:t>
      </w:r>
      <w:r w:rsidR="00302097" w:rsidRPr="00606B59">
        <w:rPr>
          <w:sz w:val="20"/>
          <w:szCs w:val="20"/>
        </w:rPr>
        <w:t>.</w:t>
      </w:r>
      <w:r w:rsidR="006A7B46" w:rsidRPr="00606B59">
        <w:rPr>
          <w:sz w:val="20"/>
          <w:szCs w:val="20"/>
        </w:rPr>
        <w:t xml:space="preserve"> </w:t>
      </w:r>
      <w:r w:rsidRPr="00606B59">
        <w:rPr>
          <w:sz w:val="20"/>
          <w:szCs w:val="20"/>
        </w:rPr>
        <w:t xml:space="preserve">Nevertheless, the use of cyanobacteria as seed soaking + dry + spray gave significantly the highest significant mean values for </w:t>
      </w:r>
      <w:r w:rsidRPr="00606B59">
        <w:rPr>
          <w:sz w:val="20"/>
          <w:szCs w:val="20"/>
        </w:rPr>
        <w:lastRenderedPageBreak/>
        <w:t>biological activity of the maize rhizosphere soil compared to the other applied cyanobacteria treatments</w:t>
      </w:r>
      <w:r w:rsidR="00302097" w:rsidRPr="00606B59">
        <w:rPr>
          <w:sz w:val="20"/>
          <w:szCs w:val="20"/>
        </w:rPr>
        <w:t>.</w:t>
      </w:r>
      <w:r w:rsidR="00910A04" w:rsidRPr="00606B59">
        <w:rPr>
          <w:sz w:val="20"/>
          <w:szCs w:val="20"/>
        </w:rPr>
        <w:t xml:space="preserve"> </w:t>
      </w:r>
      <w:r w:rsidRPr="00606B59">
        <w:rPr>
          <w:sz w:val="20"/>
          <w:szCs w:val="20"/>
        </w:rPr>
        <w:t xml:space="preserve">The corresponding significant mean values were </w:t>
      </w:r>
      <w:r w:rsidRPr="00606B59">
        <w:rPr>
          <w:i/>
          <w:iCs/>
          <w:sz w:val="20"/>
          <w:szCs w:val="20"/>
        </w:rPr>
        <w:t>Azotobacter</w:t>
      </w:r>
      <w:r w:rsidRPr="00606B59">
        <w:rPr>
          <w:sz w:val="20"/>
          <w:szCs w:val="20"/>
        </w:rPr>
        <w:t xml:space="preserve"> (7.97 x 10</w:t>
      </w:r>
      <w:r w:rsidRPr="00606B59">
        <w:rPr>
          <w:sz w:val="20"/>
          <w:szCs w:val="20"/>
          <w:vertAlign w:val="superscript"/>
        </w:rPr>
        <w:t>4</w:t>
      </w:r>
      <w:r w:rsidRPr="00606B59">
        <w:rPr>
          <w:sz w:val="20"/>
          <w:szCs w:val="20"/>
        </w:rPr>
        <w:t xml:space="preserve"> cfu dry rhizosphere soil</w:t>
      </w:r>
      <w:r w:rsidRPr="00606B59">
        <w:rPr>
          <w:sz w:val="20"/>
          <w:szCs w:val="20"/>
          <w:vertAlign w:val="superscript"/>
        </w:rPr>
        <w:t>-1</w:t>
      </w:r>
      <w:r w:rsidRPr="00606B59">
        <w:rPr>
          <w:sz w:val="20"/>
          <w:szCs w:val="20"/>
        </w:rPr>
        <w:t xml:space="preserve">), </w:t>
      </w:r>
      <w:r w:rsidRPr="00606B59">
        <w:rPr>
          <w:i/>
          <w:iCs/>
          <w:sz w:val="20"/>
          <w:szCs w:val="20"/>
        </w:rPr>
        <w:t>Azospirillum</w:t>
      </w:r>
      <w:r w:rsidRPr="00606B59">
        <w:rPr>
          <w:sz w:val="20"/>
          <w:szCs w:val="20"/>
        </w:rPr>
        <w:t xml:space="preserve"> (8.67 X 10</w:t>
      </w:r>
      <w:r w:rsidRPr="00606B59">
        <w:rPr>
          <w:sz w:val="20"/>
          <w:szCs w:val="20"/>
          <w:vertAlign w:val="superscript"/>
        </w:rPr>
        <w:t>4</w:t>
      </w:r>
      <w:r w:rsidRPr="00606B59">
        <w:rPr>
          <w:sz w:val="20"/>
          <w:szCs w:val="20"/>
        </w:rPr>
        <w:t xml:space="preserve"> cfu dry rhizosphere soil</w:t>
      </w:r>
      <w:r w:rsidRPr="00606B59">
        <w:rPr>
          <w:sz w:val="20"/>
          <w:szCs w:val="20"/>
          <w:vertAlign w:val="superscript"/>
        </w:rPr>
        <w:t>-1</w:t>
      </w:r>
      <w:r w:rsidRPr="00606B59">
        <w:rPr>
          <w:sz w:val="20"/>
          <w:szCs w:val="20"/>
        </w:rPr>
        <w:t>), cyanobacteria (10.73 X 10</w:t>
      </w:r>
      <w:r w:rsidRPr="00606B59">
        <w:rPr>
          <w:sz w:val="20"/>
          <w:szCs w:val="20"/>
          <w:vertAlign w:val="superscript"/>
        </w:rPr>
        <w:t>3</w:t>
      </w:r>
      <w:r w:rsidRPr="00606B59">
        <w:rPr>
          <w:sz w:val="20"/>
          <w:szCs w:val="20"/>
        </w:rPr>
        <w:t xml:space="preserve"> cfu dry rhizosphere soil</w:t>
      </w:r>
      <w:r w:rsidRPr="00606B59">
        <w:rPr>
          <w:sz w:val="20"/>
          <w:szCs w:val="20"/>
          <w:vertAlign w:val="superscript"/>
        </w:rPr>
        <w:t>-1</w:t>
      </w:r>
      <w:r w:rsidRPr="00606B59">
        <w:rPr>
          <w:sz w:val="20"/>
          <w:szCs w:val="20"/>
        </w:rPr>
        <w:t>), fungi (43.25 X 10</w:t>
      </w:r>
      <w:r w:rsidRPr="00606B59">
        <w:rPr>
          <w:sz w:val="20"/>
          <w:szCs w:val="20"/>
          <w:vertAlign w:val="superscript"/>
        </w:rPr>
        <w:t>3</w:t>
      </w:r>
      <w:r w:rsidRPr="00606B59">
        <w:rPr>
          <w:sz w:val="20"/>
          <w:szCs w:val="20"/>
        </w:rPr>
        <w:t xml:space="preserve"> cfu g dry rhizosphere soil</w:t>
      </w:r>
      <w:r w:rsidRPr="00606B59">
        <w:rPr>
          <w:sz w:val="20"/>
          <w:szCs w:val="20"/>
          <w:vertAlign w:val="superscript"/>
        </w:rPr>
        <w:t>-1</w:t>
      </w:r>
      <w:r w:rsidRPr="00606B59">
        <w:rPr>
          <w:sz w:val="20"/>
          <w:szCs w:val="20"/>
        </w:rPr>
        <w:t>), actinomycetes (43.25 X 10</w:t>
      </w:r>
      <w:r w:rsidRPr="00606B59">
        <w:rPr>
          <w:sz w:val="20"/>
          <w:szCs w:val="20"/>
          <w:vertAlign w:val="superscript"/>
        </w:rPr>
        <w:t>3</w:t>
      </w:r>
      <w:r w:rsidRPr="00606B59">
        <w:rPr>
          <w:sz w:val="20"/>
          <w:szCs w:val="20"/>
        </w:rPr>
        <w:t xml:space="preserve"> cfu g dry rhizosphere soil</w:t>
      </w:r>
      <w:r w:rsidRPr="00606B59">
        <w:rPr>
          <w:sz w:val="20"/>
          <w:szCs w:val="20"/>
          <w:vertAlign w:val="superscript"/>
        </w:rPr>
        <w:t>-1</w:t>
      </w:r>
      <w:r w:rsidRPr="00606B59">
        <w:rPr>
          <w:sz w:val="20"/>
          <w:szCs w:val="20"/>
        </w:rPr>
        <w:t>) and bacteria (79.40 X 10</w:t>
      </w:r>
      <w:r w:rsidRPr="00606B59">
        <w:rPr>
          <w:sz w:val="20"/>
          <w:szCs w:val="20"/>
          <w:vertAlign w:val="superscript"/>
        </w:rPr>
        <w:t>4</w:t>
      </w:r>
      <w:r w:rsidRPr="00606B59">
        <w:rPr>
          <w:sz w:val="20"/>
          <w:szCs w:val="20"/>
        </w:rPr>
        <w:t xml:space="preserve"> cfu dry rhizosphere soil</w:t>
      </w:r>
      <w:r w:rsidRPr="00606B59">
        <w:rPr>
          <w:sz w:val="20"/>
          <w:szCs w:val="20"/>
          <w:vertAlign w:val="superscript"/>
        </w:rPr>
        <w:t>-1</w:t>
      </w:r>
      <w:r w:rsidRPr="00606B59">
        <w:rPr>
          <w:sz w:val="20"/>
          <w:szCs w:val="20"/>
        </w:rPr>
        <w:t>)</w:t>
      </w:r>
      <w:r w:rsidR="00302097" w:rsidRPr="00606B59">
        <w:rPr>
          <w:sz w:val="20"/>
          <w:szCs w:val="20"/>
        </w:rPr>
        <w:t>.</w:t>
      </w:r>
      <w:r w:rsidRPr="00606B59">
        <w:rPr>
          <w:sz w:val="20"/>
          <w:szCs w:val="20"/>
        </w:rPr>
        <w:t>Similar trend was observed for dehydrogenase activity, nitrogenase activity and CO</w:t>
      </w:r>
      <w:r w:rsidRPr="00606B59">
        <w:rPr>
          <w:sz w:val="20"/>
          <w:szCs w:val="20"/>
          <w:vertAlign w:val="subscript"/>
        </w:rPr>
        <w:t>2</w:t>
      </w:r>
      <w:r w:rsidRPr="00606B59">
        <w:rPr>
          <w:sz w:val="20"/>
          <w:szCs w:val="20"/>
        </w:rPr>
        <w:t xml:space="preserve"> evolution in response to the same cyano treatment</w:t>
      </w:r>
      <w:r w:rsidR="00302097" w:rsidRPr="00606B59">
        <w:rPr>
          <w:sz w:val="20"/>
          <w:szCs w:val="20"/>
        </w:rPr>
        <w:t>.</w:t>
      </w:r>
      <w:r w:rsidR="006A7B46" w:rsidRPr="00606B59">
        <w:rPr>
          <w:sz w:val="20"/>
          <w:szCs w:val="20"/>
        </w:rPr>
        <w:t xml:space="preserve"> </w:t>
      </w:r>
      <w:r w:rsidRPr="00606B59">
        <w:rPr>
          <w:sz w:val="20"/>
          <w:szCs w:val="20"/>
        </w:rPr>
        <w:t>The corresponding mean values were 652.35 mg TPF dry rhizosphere soil</w:t>
      </w:r>
      <w:r w:rsidRPr="00606B59">
        <w:rPr>
          <w:sz w:val="20"/>
          <w:szCs w:val="20"/>
          <w:vertAlign w:val="superscript"/>
        </w:rPr>
        <w:t>-1</w:t>
      </w:r>
      <w:r w:rsidRPr="00606B59">
        <w:rPr>
          <w:sz w:val="20"/>
          <w:szCs w:val="20"/>
        </w:rPr>
        <w:t xml:space="preserve"> day</w:t>
      </w:r>
      <w:r w:rsidRPr="00606B59">
        <w:rPr>
          <w:sz w:val="20"/>
          <w:szCs w:val="20"/>
          <w:vertAlign w:val="superscript"/>
        </w:rPr>
        <w:t>-1</w:t>
      </w:r>
      <w:r w:rsidRPr="00606B59">
        <w:rPr>
          <w:sz w:val="20"/>
          <w:szCs w:val="20"/>
        </w:rPr>
        <w:t>, 287.17 mmole C</w:t>
      </w:r>
      <w:r w:rsidRPr="00606B59">
        <w:rPr>
          <w:sz w:val="20"/>
          <w:szCs w:val="20"/>
          <w:vertAlign w:val="subscript"/>
        </w:rPr>
        <w:t>2</w:t>
      </w:r>
      <w:r w:rsidRPr="00606B59">
        <w:rPr>
          <w:sz w:val="20"/>
          <w:szCs w:val="20"/>
        </w:rPr>
        <w:t>H</w:t>
      </w:r>
      <w:r w:rsidRPr="00606B59">
        <w:rPr>
          <w:sz w:val="20"/>
          <w:szCs w:val="20"/>
          <w:vertAlign w:val="subscript"/>
        </w:rPr>
        <w:t>4</w:t>
      </w:r>
      <w:r w:rsidRPr="00606B59">
        <w:rPr>
          <w:sz w:val="20"/>
          <w:szCs w:val="20"/>
        </w:rPr>
        <w:t xml:space="preserve"> dry rhizosphere soil</w:t>
      </w:r>
      <w:r w:rsidRPr="00606B59">
        <w:rPr>
          <w:sz w:val="20"/>
          <w:szCs w:val="20"/>
          <w:vertAlign w:val="superscript"/>
        </w:rPr>
        <w:t>-1</w:t>
      </w:r>
      <w:r w:rsidRPr="00606B59">
        <w:rPr>
          <w:sz w:val="20"/>
          <w:szCs w:val="20"/>
        </w:rPr>
        <w:t xml:space="preserve"> day</w:t>
      </w:r>
      <w:r w:rsidRPr="00606B59">
        <w:rPr>
          <w:sz w:val="20"/>
          <w:szCs w:val="20"/>
          <w:vertAlign w:val="superscript"/>
        </w:rPr>
        <w:t>-1</w:t>
      </w:r>
      <w:r w:rsidRPr="00606B59">
        <w:rPr>
          <w:sz w:val="20"/>
          <w:szCs w:val="20"/>
        </w:rPr>
        <w:t xml:space="preserve"> and 1152.47 mg CO</w:t>
      </w:r>
      <w:r w:rsidRPr="00606B59">
        <w:rPr>
          <w:sz w:val="20"/>
          <w:szCs w:val="20"/>
          <w:vertAlign w:val="subscript"/>
        </w:rPr>
        <w:t xml:space="preserve">2 </w:t>
      </w:r>
      <w:r w:rsidRPr="00606B59">
        <w:rPr>
          <w:sz w:val="20"/>
          <w:szCs w:val="20"/>
        </w:rPr>
        <w:t>100 g dry rhizosphere soil</w:t>
      </w:r>
      <w:r w:rsidRPr="00606B59">
        <w:rPr>
          <w:sz w:val="20"/>
          <w:szCs w:val="20"/>
          <w:vertAlign w:val="superscript"/>
        </w:rPr>
        <w:t>-1</w:t>
      </w:r>
      <w:r w:rsidRPr="00606B59">
        <w:rPr>
          <w:sz w:val="20"/>
          <w:szCs w:val="20"/>
        </w:rPr>
        <w:t xml:space="preserve"> day</w:t>
      </w:r>
      <w:r w:rsidRPr="00606B59">
        <w:rPr>
          <w:sz w:val="20"/>
          <w:szCs w:val="20"/>
          <w:vertAlign w:val="superscript"/>
        </w:rPr>
        <w:t>-1</w:t>
      </w:r>
      <w:r w:rsidRPr="00606B59">
        <w:rPr>
          <w:sz w:val="20"/>
          <w:szCs w:val="20"/>
        </w:rPr>
        <w:t>, respectively.</w:t>
      </w:r>
    </w:p>
    <w:p w:rsidR="008129B1" w:rsidRPr="00606B59" w:rsidRDefault="008129B1" w:rsidP="009606AD">
      <w:pPr>
        <w:bidi w:val="0"/>
        <w:ind w:firstLine="425"/>
        <w:jc w:val="both"/>
        <w:rPr>
          <w:sz w:val="20"/>
          <w:szCs w:val="20"/>
        </w:rPr>
      </w:pPr>
    </w:p>
    <w:p w:rsidR="0037482A" w:rsidRPr="00606B59" w:rsidRDefault="0037482A" w:rsidP="00D21595">
      <w:pPr>
        <w:bidi w:val="0"/>
        <w:ind w:firstLine="567"/>
        <w:jc w:val="lowKashida"/>
        <w:rPr>
          <w:sz w:val="20"/>
          <w:szCs w:val="20"/>
          <w:lang w:bidi="ar-EG"/>
        </w:rPr>
        <w:sectPr w:rsidR="0037482A" w:rsidRPr="00606B59" w:rsidSect="0037482A">
          <w:type w:val="continuous"/>
          <w:pgSz w:w="12240" w:h="15840" w:code="1"/>
          <w:pgMar w:top="1440" w:right="1440" w:bottom="1440" w:left="1440" w:header="720" w:footer="720" w:gutter="0"/>
          <w:cols w:num="2" w:space="709"/>
          <w:docGrid w:linePitch="360"/>
        </w:sectPr>
      </w:pPr>
    </w:p>
    <w:p w:rsidR="00815379" w:rsidRPr="00606B59" w:rsidRDefault="00815379" w:rsidP="00815379">
      <w:pPr>
        <w:bidi w:val="0"/>
        <w:ind w:left="993" w:hanging="993"/>
        <w:jc w:val="center"/>
        <w:rPr>
          <w:rFonts w:eastAsia="Times New Roman"/>
          <w:b/>
          <w:bCs/>
          <w:sz w:val="20"/>
          <w:szCs w:val="18"/>
          <w:lang w:eastAsia="zh-CN" w:bidi="ar-EG"/>
        </w:rPr>
      </w:pPr>
    </w:p>
    <w:p w:rsidR="00280E8B" w:rsidRPr="00606B59" w:rsidRDefault="00280E8B" w:rsidP="00815379">
      <w:pPr>
        <w:bidi w:val="0"/>
        <w:ind w:left="993" w:hanging="993"/>
        <w:jc w:val="center"/>
        <w:rPr>
          <w:sz w:val="20"/>
          <w:szCs w:val="18"/>
          <w:lang w:bidi="ar-EG"/>
        </w:rPr>
      </w:pPr>
      <w:r w:rsidRPr="00606B59">
        <w:rPr>
          <w:b/>
          <w:bCs/>
          <w:sz w:val="20"/>
          <w:szCs w:val="18"/>
          <w:lang w:bidi="ar-EG"/>
        </w:rPr>
        <w:t xml:space="preserve">Table (6): </w:t>
      </w:r>
      <w:r w:rsidR="007713FA" w:rsidRPr="00606B59">
        <w:rPr>
          <w:sz w:val="20"/>
          <w:szCs w:val="20"/>
          <w:lang w:bidi="ar-EG"/>
        </w:rPr>
        <w:t xml:space="preserve">Effect of </w:t>
      </w:r>
      <w:r w:rsidR="00284A9F" w:rsidRPr="00606B59">
        <w:rPr>
          <w:sz w:val="20"/>
          <w:szCs w:val="20"/>
          <w:lang w:bidi="ar-EG"/>
        </w:rPr>
        <w:t>Cyano</w:t>
      </w:r>
      <w:r w:rsidRPr="00606B59">
        <w:rPr>
          <w:sz w:val="20"/>
          <w:szCs w:val="20"/>
          <w:lang w:bidi="ar-EG"/>
        </w:rPr>
        <w:t xml:space="preserve">bacteria x nitrogen </w:t>
      </w:r>
      <w:r w:rsidR="008205E0" w:rsidRPr="00606B59">
        <w:rPr>
          <w:sz w:val="20"/>
          <w:szCs w:val="20"/>
          <w:lang w:bidi="ar-EG"/>
        </w:rPr>
        <w:t>interaction</w:t>
      </w:r>
      <w:r w:rsidRPr="00606B59">
        <w:rPr>
          <w:sz w:val="20"/>
          <w:szCs w:val="20"/>
          <w:lang w:bidi="ar-EG"/>
        </w:rPr>
        <w:t xml:space="preserve"> on </w:t>
      </w:r>
      <w:r w:rsidR="008205E0" w:rsidRPr="00606B59">
        <w:rPr>
          <w:sz w:val="20"/>
          <w:szCs w:val="20"/>
          <w:lang w:bidi="ar-EG"/>
        </w:rPr>
        <w:t xml:space="preserve">DTT, DTS, and PHT </w:t>
      </w:r>
      <w:r w:rsidR="00BD534B" w:rsidRPr="00606B59">
        <w:rPr>
          <w:sz w:val="20"/>
          <w:szCs w:val="20"/>
          <w:lang w:bidi="ar-EG"/>
        </w:rPr>
        <w:t xml:space="preserve">in </w:t>
      </w:r>
      <w:r w:rsidR="009B1FC7" w:rsidRPr="00606B59">
        <w:rPr>
          <w:sz w:val="20"/>
          <w:szCs w:val="20"/>
          <w:lang w:bidi="ar-EG"/>
        </w:rPr>
        <w:t>2011</w:t>
      </w:r>
      <w:r w:rsidR="00331AEC" w:rsidRPr="00606B59">
        <w:rPr>
          <w:sz w:val="20"/>
          <w:szCs w:val="20"/>
          <w:lang w:bidi="ar-EG"/>
        </w:rPr>
        <w:t xml:space="preserve"> and 2012</w:t>
      </w:r>
      <w:r w:rsidR="00BD534B" w:rsidRPr="00606B59">
        <w:rPr>
          <w:sz w:val="20"/>
          <w:szCs w:val="20"/>
          <w:lang w:bidi="ar-EG"/>
        </w:rPr>
        <w:t xml:space="preserve"> season</w:t>
      </w:r>
      <w:r w:rsidR="00331AEC" w:rsidRPr="00606B59">
        <w:rPr>
          <w:sz w:val="20"/>
          <w:szCs w:val="20"/>
          <w:lang w:bidi="ar-EG"/>
        </w:rPr>
        <w:t>s</w:t>
      </w:r>
    </w:p>
    <w:tbl>
      <w:tblPr>
        <w:bidiVisual/>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439"/>
        <w:gridCol w:w="1439"/>
        <w:gridCol w:w="1439"/>
        <w:gridCol w:w="3475"/>
      </w:tblGrid>
      <w:tr w:rsidR="00280E8B" w:rsidRPr="00606B59" w:rsidTr="00E44944">
        <w:trPr>
          <w:jc w:val="center"/>
        </w:trPr>
        <w:tc>
          <w:tcPr>
            <w:tcW w:w="1620" w:type="dxa"/>
            <w:vAlign w:val="center"/>
          </w:tcPr>
          <w:p w:rsidR="00280E8B" w:rsidRPr="00606B59" w:rsidRDefault="00E831B5" w:rsidP="00D21595">
            <w:pPr>
              <w:bidi w:val="0"/>
              <w:jc w:val="center"/>
              <w:rPr>
                <w:sz w:val="19"/>
                <w:szCs w:val="19"/>
                <w:lang w:bidi="ar-EG"/>
              </w:rPr>
            </w:pPr>
            <w:r w:rsidRPr="00606B59">
              <w:rPr>
                <w:sz w:val="19"/>
                <w:szCs w:val="19"/>
                <w:lang w:bidi="ar-EG"/>
              </w:rPr>
              <w:t>PHT</w:t>
            </w:r>
            <w:r w:rsidR="00C3598A" w:rsidRPr="00606B59">
              <w:rPr>
                <w:sz w:val="19"/>
                <w:szCs w:val="19"/>
                <w:lang w:bidi="ar-EG"/>
              </w:rPr>
              <w:t xml:space="preserve"> (cm)</w:t>
            </w:r>
          </w:p>
        </w:tc>
        <w:tc>
          <w:tcPr>
            <w:tcW w:w="1439" w:type="dxa"/>
            <w:vAlign w:val="center"/>
          </w:tcPr>
          <w:p w:rsidR="00280E8B" w:rsidRPr="00606B59" w:rsidRDefault="00E831B5" w:rsidP="00D21595">
            <w:pPr>
              <w:bidi w:val="0"/>
              <w:jc w:val="center"/>
              <w:rPr>
                <w:sz w:val="19"/>
                <w:szCs w:val="19"/>
                <w:lang w:bidi="ar-EG"/>
              </w:rPr>
            </w:pPr>
            <w:r w:rsidRPr="00606B59">
              <w:rPr>
                <w:sz w:val="19"/>
                <w:szCs w:val="19"/>
                <w:lang w:bidi="ar-EG"/>
              </w:rPr>
              <w:t>DTS</w:t>
            </w:r>
          </w:p>
        </w:tc>
        <w:tc>
          <w:tcPr>
            <w:tcW w:w="1439" w:type="dxa"/>
            <w:vAlign w:val="center"/>
          </w:tcPr>
          <w:p w:rsidR="00280E8B" w:rsidRPr="00606B59" w:rsidRDefault="00E831B5" w:rsidP="00D21595">
            <w:pPr>
              <w:bidi w:val="0"/>
              <w:jc w:val="center"/>
              <w:rPr>
                <w:sz w:val="19"/>
                <w:szCs w:val="19"/>
                <w:lang w:bidi="ar-EG"/>
              </w:rPr>
            </w:pPr>
            <w:r w:rsidRPr="00606B59">
              <w:rPr>
                <w:sz w:val="19"/>
                <w:szCs w:val="19"/>
                <w:lang w:bidi="ar-EG"/>
              </w:rPr>
              <w:t>DTT</w:t>
            </w:r>
          </w:p>
        </w:tc>
        <w:tc>
          <w:tcPr>
            <w:tcW w:w="1439" w:type="dxa"/>
            <w:vAlign w:val="center"/>
          </w:tcPr>
          <w:p w:rsidR="00280E8B" w:rsidRPr="00606B59" w:rsidRDefault="00280E8B" w:rsidP="00D21595">
            <w:pPr>
              <w:bidi w:val="0"/>
              <w:jc w:val="center"/>
              <w:rPr>
                <w:sz w:val="19"/>
                <w:szCs w:val="19"/>
                <w:lang w:bidi="ar-EG"/>
              </w:rPr>
            </w:pPr>
            <w:r w:rsidRPr="00606B59">
              <w:rPr>
                <w:sz w:val="19"/>
                <w:szCs w:val="19"/>
                <w:lang w:bidi="ar-EG"/>
              </w:rPr>
              <w:t>N</w:t>
            </w:r>
            <w:r w:rsidR="00982FE0" w:rsidRPr="00606B59">
              <w:rPr>
                <w:sz w:val="19"/>
                <w:szCs w:val="19"/>
                <w:lang w:bidi="ar-EG"/>
              </w:rPr>
              <w:t xml:space="preserve"> </w:t>
            </w:r>
            <w:r w:rsidR="00331AEC" w:rsidRPr="00606B59">
              <w:rPr>
                <w:sz w:val="19"/>
                <w:szCs w:val="19"/>
                <w:lang w:bidi="ar-EG"/>
              </w:rPr>
              <w:t xml:space="preserve">rate </w:t>
            </w:r>
            <w:r w:rsidR="007A57AE" w:rsidRPr="00606B59">
              <w:rPr>
                <w:sz w:val="19"/>
                <w:szCs w:val="19"/>
                <w:lang w:bidi="ar-EG"/>
              </w:rPr>
              <w:t>(</w:t>
            </w:r>
            <w:r w:rsidR="00331AEC" w:rsidRPr="00606B59">
              <w:rPr>
                <w:sz w:val="19"/>
                <w:szCs w:val="19"/>
                <w:lang w:bidi="ar-EG"/>
              </w:rPr>
              <w:t>ha</w:t>
            </w:r>
            <w:r w:rsidR="00331AEC" w:rsidRPr="00606B59">
              <w:rPr>
                <w:sz w:val="19"/>
                <w:szCs w:val="19"/>
                <w:vertAlign w:val="superscript"/>
                <w:lang w:bidi="ar-EG"/>
              </w:rPr>
              <w:t>-1</w:t>
            </w:r>
            <w:r w:rsidR="007A57AE" w:rsidRPr="00606B59">
              <w:rPr>
                <w:sz w:val="19"/>
                <w:szCs w:val="19"/>
                <w:lang w:bidi="ar-EG"/>
              </w:rPr>
              <w:t>)</w:t>
            </w:r>
          </w:p>
        </w:tc>
        <w:tc>
          <w:tcPr>
            <w:tcW w:w="3475" w:type="dxa"/>
            <w:vAlign w:val="center"/>
          </w:tcPr>
          <w:p w:rsidR="00280E8B" w:rsidRPr="00606B59" w:rsidRDefault="00280E8B" w:rsidP="00D21595">
            <w:pPr>
              <w:bidi w:val="0"/>
              <w:jc w:val="center"/>
              <w:rPr>
                <w:sz w:val="19"/>
                <w:szCs w:val="19"/>
                <w:lang w:bidi="ar-EG"/>
              </w:rPr>
            </w:pPr>
            <w:r w:rsidRPr="00606B59">
              <w:rPr>
                <w:sz w:val="19"/>
                <w:szCs w:val="19"/>
                <w:lang w:bidi="ar-EG"/>
              </w:rPr>
              <w:t>Treatments</w:t>
            </w:r>
          </w:p>
        </w:tc>
      </w:tr>
      <w:tr w:rsidR="001F4CE8" w:rsidRPr="00606B59" w:rsidTr="00E44944">
        <w:trPr>
          <w:jc w:val="center"/>
        </w:trPr>
        <w:tc>
          <w:tcPr>
            <w:tcW w:w="4498" w:type="dxa"/>
            <w:gridSpan w:val="3"/>
            <w:vAlign w:val="center"/>
          </w:tcPr>
          <w:p w:rsidR="001F4CE8" w:rsidRPr="00606B59" w:rsidRDefault="001F4CE8" w:rsidP="00D21595">
            <w:pPr>
              <w:bidi w:val="0"/>
              <w:jc w:val="center"/>
              <w:rPr>
                <w:sz w:val="19"/>
                <w:szCs w:val="19"/>
                <w:lang w:bidi="ar-EG"/>
              </w:rPr>
            </w:pPr>
            <w:r w:rsidRPr="00606B59">
              <w:rPr>
                <w:sz w:val="19"/>
                <w:szCs w:val="19"/>
                <w:lang w:bidi="ar-EG"/>
              </w:rPr>
              <w:t xml:space="preserve">-------------------- </w:t>
            </w:r>
            <w:r w:rsidR="009B1FC7" w:rsidRPr="00606B59">
              <w:rPr>
                <w:sz w:val="19"/>
                <w:szCs w:val="19"/>
                <w:lang w:bidi="ar-EG"/>
              </w:rPr>
              <w:t>2011</w:t>
            </w:r>
            <w:r w:rsidRPr="00606B59">
              <w:rPr>
                <w:sz w:val="19"/>
                <w:szCs w:val="19"/>
                <w:lang w:bidi="ar-EG"/>
              </w:rPr>
              <w:t xml:space="preserve"> --------------------</w:t>
            </w:r>
          </w:p>
        </w:tc>
        <w:tc>
          <w:tcPr>
            <w:tcW w:w="1439" w:type="dxa"/>
            <w:vAlign w:val="center"/>
          </w:tcPr>
          <w:p w:rsidR="001F4CE8" w:rsidRPr="00606B59" w:rsidRDefault="001F4CE8" w:rsidP="00D21595">
            <w:pPr>
              <w:bidi w:val="0"/>
              <w:jc w:val="center"/>
              <w:rPr>
                <w:sz w:val="19"/>
                <w:szCs w:val="19"/>
                <w:lang w:bidi="ar-EG"/>
              </w:rPr>
            </w:pPr>
          </w:p>
        </w:tc>
        <w:tc>
          <w:tcPr>
            <w:tcW w:w="3475" w:type="dxa"/>
            <w:vAlign w:val="center"/>
          </w:tcPr>
          <w:p w:rsidR="001F4CE8" w:rsidRPr="00606B59" w:rsidRDefault="001F4CE8" w:rsidP="00D21595">
            <w:pPr>
              <w:bidi w:val="0"/>
              <w:rPr>
                <w:sz w:val="19"/>
                <w:szCs w:val="19"/>
                <w:lang w:bidi="ar-EG"/>
              </w:rPr>
            </w:pPr>
          </w:p>
        </w:tc>
      </w:tr>
      <w:tr w:rsidR="00331AEC" w:rsidRPr="00606B59" w:rsidTr="00E44944">
        <w:trPr>
          <w:jc w:val="center"/>
        </w:trPr>
        <w:tc>
          <w:tcPr>
            <w:tcW w:w="1620" w:type="dxa"/>
          </w:tcPr>
          <w:p w:rsidR="00331AEC" w:rsidRPr="00606B59" w:rsidRDefault="00331AEC" w:rsidP="00D21595">
            <w:pPr>
              <w:bidi w:val="0"/>
              <w:jc w:val="center"/>
              <w:rPr>
                <w:sz w:val="19"/>
                <w:szCs w:val="19"/>
                <w:lang w:bidi="ar-EG"/>
              </w:rPr>
            </w:pPr>
            <w:r w:rsidRPr="00606B59">
              <w:rPr>
                <w:sz w:val="19"/>
                <w:szCs w:val="19"/>
                <w:lang w:bidi="ar-EG"/>
              </w:rPr>
              <w:t>254</w:t>
            </w:r>
          </w:p>
        </w:tc>
        <w:tc>
          <w:tcPr>
            <w:tcW w:w="1439" w:type="dxa"/>
          </w:tcPr>
          <w:p w:rsidR="00331AEC" w:rsidRPr="00606B59" w:rsidRDefault="00331AEC" w:rsidP="00D21595">
            <w:pPr>
              <w:bidi w:val="0"/>
              <w:jc w:val="center"/>
              <w:rPr>
                <w:sz w:val="19"/>
                <w:szCs w:val="19"/>
                <w:lang w:bidi="ar-EG"/>
              </w:rPr>
            </w:pPr>
            <w:r w:rsidRPr="00606B59">
              <w:rPr>
                <w:sz w:val="19"/>
                <w:szCs w:val="19"/>
                <w:lang w:bidi="ar-EG"/>
              </w:rPr>
              <w:t>63.0</w:t>
            </w:r>
          </w:p>
        </w:tc>
        <w:tc>
          <w:tcPr>
            <w:tcW w:w="1439" w:type="dxa"/>
          </w:tcPr>
          <w:p w:rsidR="00331AEC" w:rsidRPr="00606B59" w:rsidRDefault="00331AEC" w:rsidP="00D21595">
            <w:pPr>
              <w:bidi w:val="0"/>
              <w:jc w:val="center"/>
              <w:rPr>
                <w:sz w:val="19"/>
                <w:szCs w:val="19"/>
                <w:lang w:bidi="ar-EG"/>
              </w:rPr>
            </w:pPr>
            <w:r w:rsidRPr="00606B59">
              <w:rPr>
                <w:sz w:val="19"/>
                <w:szCs w:val="19"/>
                <w:lang w:bidi="ar-EG"/>
              </w:rPr>
              <w:t>61.0</w:t>
            </w:r>
          </w:p>
        </w:tc>
        <w:tc>
          <w:tcPr>
            <w:tcW w:w="1439" w:type="dxa"/>
          </w:tcPr>
          <w:p w:rsidR="00331AEC" w:rsidRPr="00606B59" w:rsidRDefault="00331AEC" w:rsidP="00D21595">
            <w:pPr>
              <w:tabs>
                <w:tab w:val="left" w:pos="120"/>
                <w:tab w:val="left" w:pos="270"/>
              </w:tabs>
              <w:bidi w:val="0"/>
              <w:contextualSpacing/>
              <w:jc w:val="center"/>
              <w:rPr>
                <w:sz w:val="19"/>
                <w:szCs w:val="19"/>
                <w:lang w:bidi="ar-EG"/>
              </w:rPr>
            </w:pPr>
            <w:r w:rsidRPr="00606B59">
              <w:rPr>
                <w:sz w:val="19"/>
                <w:szCs w:val="19"/>
                <w:vertAlign w:val="superscript"/>
                <w:lang w:bidi="ar-EG"/>
              </w:rPr>
              <w:t>1</w:t>
            </w:r>
            <w:r w:rsidRPr="00606B59">
              <w:rPr>
                <w:sz w:val="19"/>
                <w:szCs w:val="19"/>
                <w:lang w:bidi="ar-EG"/>
              </w:rPr>
              <w:t>/</w:t>
            </w:r>
            <w:r w:rsidRPr="00606B59">
              <w:rPr>
                <w:sz w:val="19"/>
                <w:szCs w:val="19"/>
                <w:vertAlign w:val="subscript"/>
                <w:lang w:bidi="ar-EG"/>
              </w:rPr>
              <w:t>3</w:t>
            </w:r>
            <w:r w:rsidRPr="00606B59">
              <w:rPr>
                <w:sz w:val="19"/>
                <w:szCs w:val="19"/>
                <w:lang w:bidi="ar-EG"/>
              </w:rPr>
              <w:t xml:space="preserve"> N</w:t>
            </w:r>
          </w:p>
        </w:tc>
        <w:tc>
          <w:tcPr>
            <w:tcW w:w="3475" w:type="dxa"/>
            <w:vMerge w:val="restart"/>
            <w:vAlign w:val="center"/>
          </w:tcPr>
          <w:p w:rsidR="00331AEC" w:rsidRPr="00606B59" w:rsidRDefault="00331AEC" w:rsidP="00D21595">
            <w:pPr>
              <w:bidi w:val="0"/>
              <w:rPr>
                <w:sz w:val="19"/>
                <w:szCs w:val="19"/>
                <w:lang w:bidi="ar-EG"/>
              </w:rPr>
            </w:pPr>
            <w:r w:rsidRPr="00606B59">
              <w:rPr>
                <w:sz w:val="19"/>
                <w:szCs w:val="19"/>
                <w:lang w:bidi="ar-EG"/>
              </w:rPr>
              <w:t xml:space="preserve">Soaking seeds in </w:t>
            </w:r>
            <w:r w:rsidR="004E61FC" w:rsidRPr="00606B59">
              <w:rPr>
                <w:sz w:val="19"/>
                <w:szCs w:val="19"/>
                <w:lang w:bidi="ar-EG"/>
              </w:rPr>
              <w:t>Cyano</w:t>
            </w:r>
            <w:r w:rsidRPr="00606B59">
              <w:rPr>
                <w:sz w:val="19"/>
                <w:szCs w:val="19"/>
                <w:lang w:bidi="ar-EG"/>
              </w:rPr>
              <w:t xml:space="preserve"> filtrate</w:t>
            </w:r>
          </w:p>
          <w:p w:rsidR="00331AEC" w:rsidRPr="00606B59" w:rsidRDefault="00331AEC" w:rsidP="00D21595">
            <w:pPr>
              <w:bidi w:val="0"/>
              <w:rPr>
                <w:sz w:val="19"/>
                <w:szCs w:val="19"/>
                <w:lang w:bidi="ar-EG"/>
              </w:rPr>
            </w:pPr>
            <w:r w:rsidRPr="00606B59">
              <w:rPr>
                <w:sz w:val="19"/>
                <w:szCs w:val="19"/>
                <w:lang w:bidi="ar-EG"/>
              </w:rPr>
              <w:t xml:space="preserve">+ </w:t>
            </w:r>
            <w:r w:rsidR="00284A9F" w:rsidRPr="00606B59">
              <w:rPr>
                <w:sz w:val="19"/>
                <w:szCs w:val="19"/>
                <w:lang w:bidi="ar-EG"/>
              </w:rPr>
              <w:t>CYANO</w:t>
            </w:r>
            <w:r w:rsidRPr="00606B59">
              <w:rPr>
                <w:sz w:val="19"/>
                <w:szCs w:val="19"/>
                <w:lang w:bidi="ar-EG"/>
              </w:rPr>
              <w:t xml:space="preserve"> spray</w:t>
            </w:r>
          </w:p>
        </w:tc>
      </w:tr>
      <w:tr w:rsidR="00331AEC" w:rsidRPr="00606B59" w:rsidTr="00E44944">
        <w:trPr>
          <w:jc w:val="center"/>
        </w:trPr>
        <w:tc>
          <w:tcPr>
            <w:tcW w:w="1620" w:type="dxa"/>
          </w:tcPr>
          <w:p w:rsidR="00331AEC" w:rsidRPr="00606B59" w:rsidRDefault="00331AEC" w:rsidP="00D21595">
            <w:pPr>
              <w:bidi w:val="0"/>
              <w:jc w:val="center"/>
              <w:rPr>
                <w:sz w:val="19"/>
                <w:szCs w:val="19"/>
                <w:lang w:bidi="ar-EG"/>
              </w:rPr>
            </w:pPr>
            <w:r w:rsidRPr="00606B59">
              <w:rPr>
                <w:sz w:val="19"/>
                <w:szCs w:val="19"/>
                <w:lang w:bidi="ar-EG"/>
              </w:rPr>
              <w:t>275</w:t>
            </w:r>
          </w:p>
        </w:tc>
        <w:tc>
          <w:tcPr>
            <w:tcW w:w="1439" w:type="dxa"/>
          </w:tcPr>
          <w:p w:rsidR="00331AEC" w:rsidRPr="00606B59" w:rsidRDefault="00331AEC" w:rsidP="00D21595">
            <w:pPr>
              <w:bidi w:val="0"/>
              <w:jc w:val="center"/>
              <w:rPr>
                <w:sz w:val="19"/>
                <w:szCs w:val="19"/>
                <w:lang w:bidi="ar-EG"/>
              </w:rPr>
            </w:pPr>
            <w:r w:rsidRPr="00606B59">
              <w:rPr>
                <w:sz w:val="19"/>
                <w:szCs w:val="19"/>
                <w:lang w:bidi="ar-EG"/>
              </w:rPr>
              <w:t>62.0</w:t>
            </w:r>
          </w:p>
        </w:tc>
        <w:tc>
          <w:tcPr>
            <w:tcW w:w="1439" w:type="dxa"/>
          </w:tcPr>
          <w:p w:rsidR="00331AEC" w:rsidRPr="00606B59" w:rsidRDefault="00331AEC" w:rsidP="00D21595">
            <w:pPr>
              <w:bidi w:val="0"/>
              <w:jc w:val="center"/>
              <w:rPr>
                <w:sz w:val="19"/>
                <w:szCs w:val="19"/>
                <w:lang w:bidi="ar-EG"/>
              </w:rPr>
            </w:pPr>
            <w:r w:rsidRPr="00606B59">
              <w:rPr>
                <w:sz w:val="19"/>
                <w:szCs w:val="19"/>
                <w:lang w:bidi="ar-EG"/>
              </w:rPr>
              <w:t>61.0</w:t>
            </w:r>
          </w:p>
        </w:tc>
        <w:tc>
          <w:tcPr>
            <w:tcW w:w="1439" w:type="dxa"/>
          </w:tcPr>
          <w:p w:rsidR="00331AEC" w:rsidRPr="00606B59" w:rsidRDefault="00331AEC" w:rsidP="00D21595">
            <w:pPr>
              <w:tabs>
                <w:tab w:val="left" w:pos="180"/>
                <w:tab w:val="left" w:pos="270"/>
              </w:tabs>
              <w:bidi w:val="0"/>
              <w:ind w:left="14"/>
              <w:contextualSpacing/>
              <w:jc w:val="center"/>
              <w:rPr>
                <w:sz w:val="19"/>
                <w:szCs w:val="19"/>
                <w:lang w:bidi="ar-EG"/>
              </w:rPr>
            </w:pPr>
            <w:r w:rsidRPr="00606B59">
              <w:rPr>
                <w:sz w:val="19"/>
                <w:szCs w:val="19"/>
                <w:vertAlign w:val="superscript"/>
                <w:lang w:bidi="ar-EG"/>
              </w:rPr>
              <w:t>2</w:t>
            </w:r>
            <w:r w:rsidRPr="00606B59">
              <w:rPr>
                <w:sz w:val="19"/>
                <w:szCs w:val="19"/>
                <w:lang w:bidi="ar-EG"/>
              </w:rPr>
              <w:t>/</w:t>
            </w:r>
            <w:r w:rsidRPr="00606B59">
              <w:rPr>
                <w:sz w:val="19"/>
                <w:szCs w:val="19"/>
                <w:vertAlign w:val="subscript"/>
                <w:lang w:bidi="ar-EG"/>
              </w:rPr>
              <w:t>3</w:t>
            </w:r>
            <w:r w:rsidRPr="00606B59">
              <w:rPr>
                <w:sz w:val="19"/>
                <w:szCs w:val="19"/>
                <w:lang w:bidi="ar-EG"/>
              </w:rPr>
              <w:t xml:space="preserve"> N</w:t>
            </w:r>
          </w:p>
        </w:tc>
        <w:tc>
          <w:tcPr>
            <w:tcW w:w="3475" w:type="dxa"/>
            <w:vMerge/>
            <w:vAlign w:val="center"/>
          </w:tcPr>
          <w:p w:rsidR="00331AEC" w:rsidRPr="00606B59" w:rsidRDefault="00331AEC" w:rsidP="00D21595">
            <w:pPr>
              <w:bidi w:val="0"/>
              <w:rPr>
                <w:sz w:val="19"/>
                <w:szCs w:val="19"/>
                <w:lang w:bidi="ar-EG"/>
              </w:rPr>
            </w:pPr>
          </w:p>
        </w:tc>
      </w:tr>
      <w:tr w:rsidR="00331AEC" w:rsidRPr="00606B59" w:rsidTr="00E44944">
        <w:trPr>
          <w:jc w:val="center"/>
        </w:trPr>
        <w:tc>
          <w:tcPr>
            <w:tcW w:w="1620" w:type="dxa"/>
          </w:tcPr>
          <w:p w:rsidR="00331AEC" w:rsidRPr="00606B59" w:rsidRDefault="00331AEC" w:rsidP="00D21595">
            <w:pPr>
              <w:bidi w:val="0"/>
              <w:jc w:val="center"/>
              <w:rPr>
                <w:sz w:val="19"/>
                <w:szCs w:val="19"/>
                <w:lang w:bidi="ar-EG"/>
              </w:rPr>
            </w:pPr>
            <w:r w:rsidRPr="00606B59">
              <w:rPr>
                <w:sz w:val="19"/>
                <w:szCs w:val="19"/>
                <w:lang w:bidi="ar-EG"/>
              </w:rPr>
              <w:t>264</w:t>
            </w:r>
          </w:p>
        </w:tc>
        <w:tc>
          <w:tcPr>
            <w:tcW w:w="1439" w:type="dxa"/>
          </w:tcPr>
          <w:p w:rsidR="00331AEC" w:rsidRPr="00606B59" w:rsidRDefault="00331AEC" w:rsidP="00D21595">
            <w:pPr>
              <w:bidi w:val="0"/>
              <w:jc w:val="center"/>
              <w:rPr>
                <w:sz w:val="19"/>
                <w:szCs w:val="19"/>
                <w:lang w:bidi="ar-EG"/>
              </w:rPr>
            </w:pPr>
            <w:r w:rsidRPr="00606B59">
              <w:rPr>
                <w:sz w:val="19"/>
                <w:szCs w:val="19"/>
                <w:lang w:bidi="ar-EG"/>
              </w:rPr>
              <w:t>62.0</w:t>
            </w:r>
          </w:p>
        </w:tc>
        <w:tc>
          <w:tcPr>
            <w:tcW w:w="1439" w:type="dxa"/>
          </w:tcPr>
          <w:p w:rsidR="00331AEC" w:rsidRPr="00606B59" w:rsidRDefault="00331AEC" w:rsidP="00D21595">
            <w:pPr>
              <w:bidi w:val="0"/>
              <w:jc w:val="center"/>
              <w:rPr>
                <w:sz w:val="19"/>
                <w:szCs w:val="19"/>
                <w:lang w:bidi="ar-EG"/>
              </w:rPr>
            </w:pPr>
            <w:r w:rsidRPr="00606B59">
              <w:rPr>
                <w:sz w:val="19"/>
                <w:szCs w:val="19"/>
                <w:lang w:bidi="ar-EG"/>
              </w:rPr>
              <w:t>60.3</w:t>
            </w:r>
          </w:p>
        </w:tc>
        <w:tc>
          <w:tcPr>
            <w:tcW w:w="1439" w:type="dxa"/>
          </w:tcPr>
          <w:p w:rsidR="00331AEC" w:rsidRPr="00606B59" w:rsidRDefault="00331AEC" w:rsidP="00D21595">
            <w:pPr>
              <w:tabs>
                <w:tab w:val="left" w:pos="180"/>
                <w:tab w:val="left" w:pos="270"/>
              </w:tabs>
              <w:bidi w:val="0"/>
              <w:contextualSpacing/>
              <w:jc w:val="center"/>
              <w:rPr>
                <w:sz w:val="19"/>
                <w:szCs w:val="19"/>
                <w:lang w:bidi="ar-EG"/>
              </w:rPr>
            </w:pPr>
            <w:r w:rsidRPr="00606B59">
              <w:rPr>
                <w:sz w:val="19"/>
                <w:szCs w:val="19"/>
                <w:lang w:bidi="ar-EG"/>
              </w:rPr>
              <w:t>Full N</w:t>
            </w:r>
          </w:p>
        </w:tc>
        <w:tc>
          <w:tcPr>
            <w:tcW w:w="3475" w:type="dxa"/>
            <w:vMerge/>
            <w:vAlign w:val="center"/>
          </w:tcPr>
          <w:p w:rsidR="00331AEC" w:rsidRPr="00606B59" w:rsidRDefault="00331AEC" w:rsidP="00D21595">
            <w:pPr>
              <w:bidi w:val="0"/>
              <w:rPr>
                <w:sz w:val="19"/>
                <w:szCs w:val="19"/>
                <w:lang w:bidi="ar-EG"/>
              </w:rPr>
            </w:pPr>
          </w:p>
        </w:tc>
      </w:tr>
      <w:tr w:rsidR="00331AEC" w:rsidRPr="00606B59" w:rsidTr="00E44944">
        <w:trPr>
          <w:jc w:val="center"/>
        </w:trPr>
        <w:tc>
          <w:tcPr>
            <w:tcW w:w="1620" w:type="dxa"/>
          </w:tcPr>
          <w:p w:rsidR="00331AEC" w:rsidRPr="00606B59" w:rsidRDefault="00331AEC" w:rsidP="00D21595">
            <w:pPr>
              <w:bidi w:val="0"/>
              <w:jc w:val="center"/>
              <w:rPr>
                <w:sz w:val="19"/>
                <w:szCs w:val="19"/>
                <w:lang w:bidi="ar-EG"/>
              </w:rPr>
            </w:pPr>
            <w:r w:rsidRPr="00606B59">
              <w:rPr>
                <w:sz w:val="19"/>
                <w:szCs w:val="19"/>
                <w:lang w:bidi="ar-EG"/>
              </w:rPr>
              <w:t>261</w:t>
            </w:r>
          </w:p>
        </w:tc>
        <w:tc>
          <w:tcPr>
            <w:tcW w:w="1439" w:type="dxa"/>
          </w:tcPr>
          <w:p w:rsidR="00331AEC" w:rsidRPr="00606B59" w:rsidRDefault="00331AEC" w:rsidP="00D21595">
            <w:pPr>
              <w:bidi w:val="0"/>
              <w:jc w:val="center"/>
              <w:rPr>
                <w:sz w:val="19"/>
                <w:szCs w:val="19"/>
                <w:lang w:bidi="ar-EG"/>
              </w:rPr>
            </w:pPr>
            <w:r w:rsidRPr="00606B59">
              <w:rPr>
                <w:sz w:val="19"/>
                <w:szCs w:val="19"/>
                <w:lang w:bidi="ar-EG"/>
              </w:rPr>
              <w:t>62.5</w:t>
            </w:r>
          </w:p>
        </w:tc>
        <w:tc>
          <w:tcPr>
            <w:tcW w:w="1439" w:type="dxa"/>
          </w:tcPr>
          <w:p w:rsidR="00331AEC" w:rsidRPr="00606B59" w:rsidRDefault="00331AEC" w:rsidP="00D21595">
            <w:pPr>
              <w:bidi w:val="0"/>
              <w:jc w:val="center"/>
              <w:rPr>
                <w:sz w:val="19"/>
                <w:szCs w:val="19"/>
                <w:lang w:bidi="ar-EG"/>
              </w:rPr>
            </w:pPr>
            <w:r w:rsidRPr="00606B59">
              <w:rPr>
                <w:sz w:val="19"/>
                <w:szCs w:val="19"/>
                <w:lang w:bidi="ar-EG"/>
              </w:rPr>
              <w:t>61.0</w:t>
            </w:r>
          </w:p>
        </w:tc>
        <w:tc>
          <w:tcPr>
            <w:tcW w:w="1439" w:type="dxa"/>
          </w:tcPr>
          <w:p w:rsidR="00331AEC" w:rsidRPr="00606B59" w:rsidRDefault="00331AEC" w:rsidP="00D21595">
            <w:pPr>
              <w:tabs>
                <w:tab w:val="left" w:pos="120"/>
                <w:tab w:val="left" w:pos="270"/>
              </w:tabs>
              <w:bidi w:val="0"/>
              <w:contextualSpacing/>
              <w:jc w:val="center"/>
              <w:rPr>
                <w:sz w:val="19"/>
                <w:szCs w:val="19"/>
                <w:lang w:bidi="ar-EG"/>
              </w:rPr>
            </w:pPr>
            <w:r w:rsidRPr="00606B59">
              <w:rPr>
                <w:sz w:val="19"/>
                <w:szCs w:val="19"/>
                <w:vertAlign w:val="superscript"/>
                <w:lang w:bidi="ar-EG"/>
              </w:rPr>
              <w:t>1</w:t>
            </w:r>
            <w:r w:rsidRPr="00606B59">
              <w:rPr>
                <w:sz w:val="19"/>
                <w:szCs w:val="19"/>
                <w:lang w:bidi="ar-EG"/>
              </w:rPr>
              <w:t>/</w:t>
            </w:r>
            <w:r w:rsidRPr="00606B59">
              <w:rPr>
                <w:sz w:val="19"/>
                <w:szCs w:val="19"/>
                <w:vertAlign w:val="subscript"/>
                <w:lang w:bidi="ar-EG"/>
              </w:rPr>
              <w:t>3</w:t>
            </w:r>
            <w:r w:rsidRPr="00606B59">
              <w:rPr>
                <w:sz w:val="19"/>
                <w:szCs w:val="19"/>
                <w:lang w:bidi="ar-EG"/>
              </w:rPr>
              <w:t xml:space="preserve"> N</w:t>
            </w:r>
          </w:p>
        </w:tc>
        <w:tc>
          <w:tcPr>
            <w:tcW w:w="3475" w:type="dxa"/>
            <w:vMerge w:val="restart"/>
            <w:vAlign w:val="center"/>
          </w:tcPr>
          <w:p w:rsidR="00331AEC" w:rsidRPr="00606B59" w:rsidRDefault="00331AEC" w:rsidP="00D21595">
            <w:pPr>
              <w:bidi w:val="0"/>
              <w:rPr>
                <w:sz w:val="19"/>
                <w:szCs w:val="19"/>
                <w:lang w:bidi="ar-EG"/>
              </w:rPr>
            </w:pPr>
            <w:r w:rsidRPr="00606B59">
              <w:rPr>
                <w:sz w:val="19"/>
                <w:szCs w:val="19"/>
                <w:lang w:bidi="ar-EG"/>
              </w:rPr>
              <w:t xml:space="preserve">Dry </w:t>
            </w:r>
            <w:r w:rsidR="004E61FC" w:rsidRPr="00606B59">
              <w:rPr>
                <w:sz w:val="19"/>
                <w:szCs w:val="19"/>
                <w:lang w:bidi="ar-EG"/>
              </w:rPr>
              <w:t>Cyano</w:t>
            </w:r>
            <w:r w:rsidRPr="00606B59">
              <w:rPr>
                <w:sz w:val="19"/>
                <w:szCs w:val="19"/>
                <w:lang w:bidi="ar-EG"/>
              </w:rPr>
              <w:t xml:space="preserve"> + </w:t>
            </w:r>
            <w:r w:rsidR="004E61FC" w:rsidRPr="00606B59">
              <w:rPr>
                <w:sz w:val="19"/>
                <w:szCs w:val="19"/>
                <w:lang w:bidi="ar-EG"/>
              </w:rPr>
              <w:t>Cyano</w:t>
            </w:r>
            <w:r w:rsidRPr="00606B59">
              <w:rPr>
                <w:sz w:val="19"/>
                <w:szCs w:val="19"/>
                <w:lang w:bidi="ar-EG"/>
              </w:rPr>
              <w:t xml:space="preserve"> spray</w:t>
            </w:r>
          </w:p>
        </w:tc>
      </w:tr>
      <w:tr w:rsidR="00331AEC" w:rsidRPr="00606B59" w:rsidTr="00E44944">
        <w:trPr>
          <w:jc w:val="center"/>
        </w:trPr>
        <w:tc>
          <w:tcPr>
            <w:tcW w:w="1620" w:type="dxa"/>
          </w:tcPr>
          <w:p w:rsidR="00331AEC" w:rsidRPr="00606B59" w:rsidRDefault="00331AEC" w:rsidP="00D21595">
            <w:pPr>
              <w:bidi w:val="0"/>
              <w:jc w:val="center"/>
              <w:rPr>
                <w:sz w:val="19"/>
                <w:szCs w:val="19"/>
                <w:lang w:bidi="ar-EG"/>
              </w:rPr>
            </w:pPr>
            <w:r w:rsidRPr="00606B59">
              <w:rPr>
                <w:sz w:val="19"/>
                <w:szCs w:val="19"/>
                <w:lang w:bidi="ar-EG"/>
              </w:rPr>
              <w:t>273</w:t>
            </w:r>
          </w:p>
        </w:tc>
        <w:tc>
          <w:tcPr>
            <w:tcW w:w="1439" w:type="dxa"/>
          </w:tcPr>
          <w:p w:rsidR="00331AEC" w:rsidRPr="00606B59" w:rsidRDefault="00331AEC" w:rsidP="00D21595">
            <w:pPr>
              <w:bidi w:val="0"/>
              <w:jc w:val="center"/>
              <w:rPr>
                <w:sz w:val="19"/>
                <w:szCs w:val="19"/>
                <w:lang w:bidi="ar-EG"/>
              </w:rPr>
            </w:pPr>
            <w:r w:rsidRPr="00606B59">
              <w:rPr>
                <w:sz w:val="19"/>
                <w:szCs w:val="19"/>
                <w:lang w:bidi="ar-EG"/>
              </w:rPr>
              <w:t>62.0</w:t>
            </w:r>
          </w:p>
        </w:tc>
        <w:tc>
          <w:tcPr>
            <w:tcW w:w="1439" w:type="dxa"/>
          </w:tcPr>
          <w:p w:rsidR="00331AEC" w:rsidRPr="00606B59" w:rsidRDefault="00331AEC" w:rsidP="00D21595">
            <w:pPr>
              <w:bidi w:val="0"/>
              <w:jc w:val="center"/>
              <w:rPr>
                <w:sz w:val="19"/>
                <w:szCs w:val="19"/>
                <w:lang w:bidi="ar-EG"/>
              </w:rPr>
            </w:pPr>
            <w:r w:rsidRPr="00606B59">
              <w:rPr>
                <w:sz w:val="19"/>
                <w:szCs w:val="19"/>
                <w:lang w:bidi="ar-EG"/>
              </w:rPr>
              <w:t>60.5</w:t>
            </w:r>
          </w:p>
        </w:tc>
        <w:tc>
          <w:tcPr>
            <w:tcW w:w="1439" w:type="dxa"/>
          </w:tcPr>
          <w:p w:rsidR="00331AEC" w:rsidRPr="00606B59" w:rsidRDefault="00331AEC" w:rsidP="00D21595">
            <w:pPr>
              <w:tabs>
                <w:tab w:val="left" w:pos="180"/>
                <w:tab w:val="left" w:pos="270"/>
              </w:tabs>
              <w:bidi w:val="0"/>
              <w:ind w:left="14"/>
              <w:contextualSpacing/>
              <w:jc w:val="center"/>
              <w:rPr>
                <w:sz w:val="19"/>
                <w:szCs w:val="19"/>
                <w:lang w:bidi="ar-EG"/>
              </w:rPr>
            </w:pPr>
            <w:r w:rsidRPr="00606B59">
              <w:rPr>
                <w:sz w:val="19"/>
                <w:szCs w:val="19"/>
                <w:vertAlign w:val="superscript"/>
                <w:lang w:bidi="ar-EG"/>
              </w:rPr>
              <w:t>2</w:t>
            </w:r>
            <w:r w:rsidRPr="00606B59">
              <w:rPr>
                <w:sz w:val="19"/>
                <w:szCs w:val="19"/>
                <w:lang w:bidi="ar-EG"/>
              </w:rPr>
              <w:t>/</w:t>
            </w:r>
            <w:r w:rsidRPr="00606B59">
              <w:rPr>
                <w:sz w:val="19"/>
                <w:szCs w:val="19"/>
                <w:vertAlign w:val="subscript"/>
                <w:lang w:bidi="ar-EG"/>
              </w:rPr>
              <w:t>3</w:t>
            </w:r>
            <w:r w:rsidRPr="00606B59">
              <w:rPr>
                <w:sz w:val="19"/>
                <w:szCs w:val="19"/>
                <w:lang w:bidi="ar-EG"/>
              </w:rPr>
              <w:t xml:space="preserve"> N</w:t>
            </w:r>
          </w:p>
        </w:tc>
        <w:tc>
          <w:tcPr>
            <w:tcW w:w="3475" w:type="dxa"/>
            <w:vMerge/>
            <w:vAlign w:val="center"/>
          </w:tcPr>
          <w:p w:rsidR="00331AEC" w:rsidRPr="00606B59" w:rsidRDefault="00331AEC" w:rsidP="00D21595">
            <w:pPr>
              <w:bidi w:val="0"/>
              <w:rPr>
                <w:sz w:val="19"/>
                <w:szCs w:val="19"/>
                <w:lang w:bidi="ar-EG"/>
              </w:rPr>
            </w:pPr>
          </w:p>
        </w:tc>
      </w:tr>
      <w:tr w:rsidR="00331AEC" w:rsidRPr="00606B59" w:rsidTr="00E44944">
        <w:trPr>
          <w:jc w:val="center"/>
        </w:trPr>
        <w:tc>
          <w:tcPr>
            <w:tcW w:w="1620" w:type="dxa"/>
          </w:tcPr>
          <w:p w:rsidR="00331AEC" w:rsidRPr="00606B59" w:rsidRDefault="00331AEC" w:rsidP="00D21595">
            <w:pPr>
              <w:bidi w:val="0"/>
              <w:jc w:val="center"/>
              <w:rPr>
                <w:sz w:val="19"/>
                <w:szCs w:val="19"/>
                <w:lang w:bidi="ar-EG"/>
              </w:rPr>
            </w:pPr>
            <w:r w:rsidRPr="00606B59">
              <w:rPr>
                <w:sz w:val="19"/>
                <w:szCs w:val="19"/>
                <w:lang w:bidi="ar-EG"/>
              </w:rPr>
              <w:t>271</w:t>
            </w:r>
          </w:p>
        </w:tc>
        <w:tc>
          <w:tcPr>
            <w:tcW w:w="1439" w:type="dxa"/>
          </w:tcPr>
          <w:p w:rsidR="00331AEC" w:rsidRPr="00606B59" w:rsidRDefault="00331AEC" w:rsidP="00D21595">
            <w:pPr>
              <w:bidi w:val="0"/>
              <w:jc w:val="center"/>
              <w:rPr>
                <w:sz w:val="19"/>
                <w:szCs w:val="19"/>
                <w:lang w:bidi="ar-EG"/>
              </w:rPr>
            </w:pPr>
            <w:r w:rsidRPr="00606B59">
              <w:rPr>
                <w:sz w:val="19"/>
                <w:szCs w:val="19"/>
                <w:lang w:bidi="ar-EG"/>
              </w:rPr>
              <w:t>62.0</w:t>
            </w:r>
          </w:p>
        </w:tc>
        <w:tc>
          <w:tcPr>
            <w:tcW w:w="1439" w:type="dxa"/>
          </w:tcPr>
          <w:p w:rsidR="00331AEC" w:rsidRPr="00606B59" w:rsidRDefault="00331AEC" w:rsidP="00D21595">
            <w:pPr>
              <w:bidi w:val="0"/>
              <w:jc w:val="center"/>
              <w:rPr>
                <w:sz w:val="19"/>
                <w:szCs w:val="19"/>
                <w:lang w:bidi="ar-EG"/>
              </w:rPr>
            </w:pPr>
            <w:r w:rsidRPr="00606B59">
              <w:rPr>
                <w:sz w:val="19"/>
                <w:szCs w:val="19"/>
                <w:lang w:bidi="ar-EG"/>
              </w:rPr>
              <w:t>59.8</w:t>
            </w:r>
          </w:p>
        </w:tc>
        <w:tc>
          <w:tcPr>
            <w:tcW w:w="1439" w:type="dxa"/>
          </w:tcPr>
          <w:p w:rsidR="00331AEC" w:rsidRPr="00606B59" w:rsidRDefault="00331AEC" w:rsidP="00D21595">
            <w:pPr>
              <w:tabs>
                <w:tab w:val="left" w:pos="180"/>
                <w:tab w:val="left" w:pos="270"/>
              </w:tabs>
              <w:bidi w:val="0"/>
              <w:contextualSpacing/>
              <w:jc w:val="center"/>
              <w:rPr>
                <w:sz w:val="19"/>
                <w:szCs w:val="19"/>
                <w:lang w:bidi="ar-EG"/>
              </w:rPr>
            </w:pPr>
            <w:r w:rsidRPr="00606B59">
              <w:rPr>
                <w:sz w:val="19"/>
                <w:szCs w:val="19"/>
                <w:lang w:bidi="ar-EG"/>
              </w:rPr>
              <w:t>Full N</w:t>
            </w:r>
          </w:p>
        </w:tc>
        <w:tc>
          <w:tcPr>
            <w:tcW w:w="3475" w:type="dxa"/>
            <w:vMerge/>
            <w:vAlign w:val="center"/>
          </w:tcPr>
          <w:p w:rsidR="00331AEC" w:rsidRPr="00606B59" w:rsidRDefault="00331AEC" w:rsidP="00D21595">
            <w:pPr>
              <w:bidi w:val="0"/>
              <w:rPr>
                <w:sz w:val="19"/>
                <w:szCs w:val="19"/>
                <w:lang w:bidi="ar-EG"/>
              </w:rPr>
            </w:pPr>
          </w:p>
        </w:tc>
      </w:tr>
      <w:tr w:rsidR="00331AEC" w:rsidRPr="00606B59" w:rsidTr="00E44944">
        <w:trPr>
          <w:jc w:val="center"/>
        </w:trPr>
        <w:tc>
          <w:tcPr>
            <w:tcW w:w="1620" w:type="dxa"/>
          </w:tcPr>
          <w:p w:rsidR="00331AEC" w:rsidRPr="00606B59" w:rsidRDefault="00331AEC" w:rsidP="00D21595">
            <w:pPr>
              <w:bidi w:val="0"/>
              <w:jc w:val="center"/>
              <w:rPr>
                <w:sz w:val="19"/>
                <w:szCs w:val="19"/>
                <w:lang w:bidi="ar-EG"/>
              </w:rPr>
            </w:pPr>
            <w:r w:rsidRPr="00606B59">
              <w:rPr>
                <w:sz w:val="19"/>
                <w:szCs w:val="19"/>
                <w:lang w:bidi="ar-EG"/>
              </w:rPr>
              <w:t>268</w:t>
            </w:r>
          </w:p>
        </w:tc>
        <w:tc>
          <w:tcPr>
            <w:tcW w:w="1439" w:type="dxa"/>
          </w:tcPr>
          <w:p w:rsidR="00331AEC" w:rsidRPr="00606B59" w:rsidRDefault="00331AEC" w:rsidP="00D21595">
            <w:pPr>
              <w:bidi w:val="0"/>
              <w:jc w:val="center"/>
              <w:rPr>
                <w:sz w:val="19"/>
                <w:szCs w:val="19"/>
                <w:lang w:bidi="ar-EG"/>
              </w:rPr>
            </w:pPr>
            <w:r w:rsidRPr="00606B59">
              <w:rPr>
                <w:sz w:val="19"/>
                <w:szCs w:val="19"/>
                <w:lang w:bidi="ar-EG"/>
              </w:rPr>
              <w:t>62.3</w:t>
            </w:r>
          </w:p>
        </w:tc>
        <w:tc>
          <w:tcPr>
            <w:tcW w:w="1439" w:type="dxa"/>
          </w:tcPr>
          <w:p w:rsidR="00331AEC" w:rsidRPr="00606B59" w:rsidRDefault="00331AEC" w:rsidP="00D21595">
            <w:pPr>
              <w:bidi w:val="0"/>
              <w:jc w:val="center"/>
              <w:rPr>
                <w:sz w:val="19"/>
                <w:szCs w:val="19"/>
                <w:lang w:bidi="ar-EG"/>
              </w:rPr>
            </w:pPr>
            <w:r w:rsidRPr="00606B59">
              <w:rPr>
                <w:sz w:val="19"/>
                <w:szCs w:val="19"/>
                <w:lang w:bidi="ar-EG"/>
              </w:rPr>
              <w:t>60.5</w:t>
            </w:r>
          </w:p>
        </w:tc>
        <w:tc>
          <w:tcPr>
            <w:tcW w:w="1439" w:type="dxa"/>
          </w:tcPr>
          <w:p w:rsidR="00331AEC" w:rsidRPr="00606B59" w:rsidRDefault="00331AEC" w:rsidP="00D21595">
            <w:pPr>
              <w:tabs>
                <w:tab w:val="left" w:pos="120"/>
                <w:tab w:val="left" w:pos="270"/>
              </w:tabs>
              <w:bidi w:val="0"/>
              <w:contextualSpacing/>
              <w:jc w:val="center"/>
              <w:rPr>
                <w:sz w:val="19"/>
                <w:szCs w:val="19"/>
                <w:lang w:bidi="ar-EG"/>
              </w:rPr>
            </w:pPr>
            <w:r w:rsidRPr="00606B59">
              <w:rPr>
                <w:sz w:val="19"/>
                <w:szCs w:val="19"/>
                <w:vertAlign w:val="superscript"/>
                <w:lang w:bidi="ar-EG"/>
              </w:rPr>
              <w:t>1</w:t>
            </w:r>
            <w:r w:rsidRPr="00606B59">
              <w:rPr>
                <w:sz w:val="19"/>
                <w:szCs w:val="19"/>
                <w:lang w:bidi="ar-EG"/>
              </w:rPr>
              <w:t>/</w:t>
            </w:r>
            <w:r w:rsidRPr="00606B59">
              <w:rPr>
                <w:sz w:val="19"/>
                <w:szCs w:val="19"/>
                <w:vertAlign w:val="subscript"/>
                <w:lang w:bidi="ar-EG"/>
              </w:rPr>
              <w:t>3</w:t>
            </w:r>
            <w:r w:rsidRPr="00606B59">
              <w:rPr>
                <w:sz w:val="19"/>
                <w:szCs w:val="19"/>
                <w:lang w:bidi="ar-EG"/>
              </w:rPr>
              <w:t xml:space="preserve"> N</w:t>
            </w:r>
          </w:p>
        </w:tc>
        <w:tc>
          <w:tcPr>
            <w:tcW w:w="3475" w:type="dxa"/>
            <w:vMerge w:val="restart"/>
            <w:vAlign w:val="center"/>
          </w:tcPr>
          <w:p w:rsidR="00331AEC" w:rsidRPr="00606B59" w:rsidRDefault="00331AEC" w:rsidP="00D21595">
            <w:pPr>
              <w:bidi w:val="0"/>
              <w:rPr>
                <w:sz w:val="19"/>
                <w:szCs w:val="19"/>
                <w:lang w:bidi="ar-EG"/>
              </w:rPr>
            </w:pPr>
            <w:r w:rsidRPr="00606B59">
              <w:rPr>
                <w:sz w:val="19"/>
                <w:szCs w:val="19"/>
                <w:lang w:bidi="ar-EG"/>
              </w:rPr>
              <w:t xml:space="preserve">Soaking in </w:t>
            </w:r>
            <w:r w:rsidR="004E61FC" w:rsidRPr="00606B59">
              <w:rPr>
                <w:sz w:val="19"/>
                <w:szCs w:val="19"/>
                <w:lang w:bidi="ar-EG"/>
              </w:rPr>
              <w:t>Cyano</w:t>
            </w:r>
            <w:r w:rsidRPr="00606B59">
              <w:rPr>
                <w:sz w:val="19"/>
                <w:szCs w:val="19"/>
                <w:lang w:bidi="ar-EG"/>
              </w:rPr>
              <w:t xml:space="preserve"> filtrate</w:t>
            </w:r>
          </w:p>
          <w:p w:rsidR="00331AEC" w:rsidRPr="00606B59" w:rsidRDefault="00331AEC" w:rsidP="00D21595">
            <w:pPr>
              <w:bidi w:val="0"/>
              <w:rPr>
                <w:sz w:val="19"/>
                <w:szCs w:val="19"/>
                <w:lang w:bidi="ar-EG"/>
              </w:rPr>
            </w:pPr>
            <w:r w:rsidRPr="00606B59">
              <w:rPr>
                <w:sz w:val="19"/>
                <w:szCs w:val="19"/>
                <w:lang w:bidi="ar-EG"/>
              </w:rPr>
              <w:t xml:space="preserve">+ dry </w:t>
            </w:r>
            <w:r w:rsidR="004E61FC" w:rsidRPr="00606B59">
              <w:rPr>
                <w:sz w:val="19"/>
                <w:szCs w:val="19"/>
                <w:lang w:bidi="ar-EG"/>
              </w:rPr>
              <w:t>Cyano</w:t>
            </w:r>
            <w:r w:rsidRPr="00606B59">
              <w:rPr>
                <w:sz w:val="19"/>
                <w:szCs w:val="19"/>
                <w:lang w:bidi="ar-EG"/>
              </w:rPr>
              <w:t xml:space="preserve"> + </w:t>
            </w:r>
            <w:r w:rsidR="004E61FC" w:rsidRPr="00606B59">
              <w:rPr>
                <w:sz w:val="19"/>
                <w:szCs w:val="19"/>
                <w:lang w:bidi="ar-EG"/>
              </w:rPr>
              <w:t>Cyano</w:t>
            </w:r>
            <w:r w:rsidRPr="00606B59">
              <w:rPr>
                <w:sz w:val="19"/>
                <w:szCs w:val="19"/>
                <w:lang w:bidi="ar-EG"/>
              </w:rPr>
              <w:t xml:space="preserve"> spray</w:t>
            </w:r>
          </w:p>
        </w:tc>
      </w:tr>
      <w:tr w:rsidR="00331AEC" w:rsidRPr="00606B59" w:rsidTr="00E44944">
        <w:trPr>
          <w:jc w:val="center"/>
        </w:trPr>
        <w:tc>
          <w:tcPr>
            <w:tcW w:w="1620" w:type="dxa"/>
          </w:tcPr>
          <w:p w:rsidR="00331AEC" w:rsidRPr="00606B59" w:rsidRDefault="00331AEC" w:rsidP="00D21595">
            <w:pPr>
              <w:bidi w:val="0"/>
              <w:jc w:val="center"/>
              <w:rPr>
                <w:sz w:val="19"/>
                <w:szCs w:val="19"/>
                <w:lang w:bidi="ar-EG"/>
              </w:rPr>
            </w:pPr>
            <w:r w:rsidRPr="00606B59">
              <w:rPr>
                <w:sz w:val="19"/>
                <w:szCs w:val="19"/>
                <w:lang w:bidi="ar-EG"/>
              </w:rPr>
              <w:t>285</w:t>
            </w:r>
          </w:p>
        </w:tc>
        <w:tc>
          <w:tcPr>
            <w:tcW w:w="1439" w:type="dxa"/>
          </w:tcPr>
          <w:p w:rsidR="00331AEC" w:rsidRPr="00606B59" w:rsidRDefault="00331AEC" w:rsidP="00D21595">
            <w:pPr>
              <w:bidi w:val="0"/>
              <w:jc w:val="center"/>
              <w:rPr>
                <w:sz w:val="19"/>
                <w:szCs w:val="19"/>
                <w:lang w:bidi="ar-EG"/>
              </w:rPr>
            </w:pPr>
            <w:r w:rsidRPr="00606B59">
              <w:rPr>
                <w:sz w:val="19"/>
                <w:szCs w:val="19"/>
                <w:lang w:bidi="ar-EG"/>
              </w:rPr>
              <w:t>61.5</w:t>
            </w:r>
          </w:p>
        </w:tc>
        <w:tc>
          <w:tcPr>
            <w:tcW w:w="1439" w:type="dxa"/>
          </w:tcPr>
          <w:p w:rsidR="00331AEC" w:rsidRPr="00606B59" w:rsidRDefault="00331AEC" w:rsidP="00D21595">
            <w:pPr>
              <w:bidi w:val="0"/>
              <w:jc w:val="center"/>
              <w:rPr>
                <w:sz w:val="19"/>
                <w:szCs w:val="19"/>
                <w:lang w:bidi="ar-EG"/>
              </w:rPr>
            </w:pPr>
            <w:r w:rsidRPr="00606B59">
              <w:rPr>
                <w:sz w:val="19"/>
                <w:szCs w:val="19"/>
                <w:lang w:bidi="ar-EG"/>
              </w:rPr>
              <w:t>60.3</w:t>
            </w:r>
          </w:p>
        </w:tc>
        <w:tc>
          <w:tcPr>
            <w:tcW w:w="1439" w:type="dxa"/>
          </w:tcPr>
          <w:p w:rsidR="00331AEC" w:rsidRPr="00606B59" w:rsidRDefault="00331AEC" w:rsidP="00D21595">
            <w:pPr>
              <w:tabs>
                <w:tab w:val="left" w:pos="180"/>
                <w:tab w:val="left" w:pos="270"/>
              </w:tabs>
              <w:bidi w:val="0"/>
              <w:ind w:left="14"/>
              <w:contextualSpacing/>
              <w:jc w:val="center"/>
              <w:rPr>
                <w:sz w:val="19"/>
                <w:szCs w:val="19"/>
                <w:lang w:bidi="ar-EG"/>
              </w:rPr>
            </w:pPr>
            <w:r w:rsidRPr="00606B59">
              <w:rPr>
                <w:sz w:val="19"/>
                <w:szCs w:val="19"/>
                <w:vertAlign w:val="superscript"/>
                <w:lang w:bidi="ar-EG"/>
              </w:rPr>
              <w:t>2</w:t>
            </w:r>
            <w:r w:rsidRPr="00606B59">
              <w:rPr>
                <w:sz w:val="19"/>
                <w:szCs w:val="19"/>
                <w:lang w:bidi="ar-EG"/>
              </w:rPr>
              <w:t>/</w:t>
            </w:r>
            <w:r w:rsidRPr="00606B59">
              <w:rPr>
                <w:sz w:val="19"/>
                <w:szCs w:val="19"/>
                <w:vertAlign w:val="subscript"/>
                <w:lang w:bidi="ar-EG"/>
              </w:rPr>
              <w:t>3</w:t>
            </w:r>
            <w:r w:rsidRPr="00606B59">
              <w:rPr>
                <w:sz w:val="19"/>
                <w:szCs w:val="19"/>
                <w:lang w:bidi="ar-EG"/>
              </w:rPr>
              <w:t xml:space="preserve"> N</w:t>
            </w:r>
          </w:p>
        </w:tc>
        <w:tc>
          <w:tcPr>
            <w:tcW w:w="3475" w:type="dxa"/>
            <w:vMerge/>
            <w:vAlign w:val="center"/>
          </w:tcPr>
          <w:p w:rsidR="00331AEC" w:rsidRPr="00606B59" w:rsidRDefault="00331AEC" w:rsidP="00D21595">
            <w:pPr>
              <w:bidi w:val="0"/>
              <w:rPr>
                <w:sz w:val="19"/>
                <w:szCs w:val="19"/>
                <w:lang w:bidi="ar-EG"/>
              </w:rPr>
            </w:pPr>
          </w:p>
        </w:tc>
      </w:tr>
      <w:tr w:rsidR="00331AEC" w:rsidRPr="00606B59" w:rsidTr="00E44944">
        <w:trPr>
          <w:jc w:val="center"/>
        </w:trPr>
        <w:tc>
          <w:tcPr>
            <w:tcW w:w="1620" w:type="dxa"/>
          </w:tcPr>
          <w:p w:rsidR="00331AEC" w:rsidRPr="00606B59" w:rsidRDefault="00331AEC" w:rsidP="00D21595">
            <w:pPr>
              <w:bidi w:val="0"/>
              <w:jc w:val="center"/>
              <w:rPr>
                <w:sz w:val="19"/>
                <w:szCs w:val="19"/>
                <w:lang w:bidi="ar-EG"/>
              </w:rPr>
            </w:pPr>
            <w:r w:rsidRPr="00606B59">
              <w:rPr>
                <w:sz w:val="19"/>
                <w:szCs w:val="19"/>
                <w:lang w:bidi="ar-EG"/>
              </w:rPr>
              <w:t>283</w:t>
            </w:r>
          </w:p>
        </w:tc>
        <w:tc>
          <w:tcPr>
            <w:tcW w:w="1439" w:type="dxa"/>
          </w:tcPr>
          <w:p w:rsidR="00331AEC" w:rsidRPr="00606B59" w:rsidRDefault="00331AEC" w:rsidP="00D21595">
            <w:pPr>
              <w:bidi w:val="0"/>
              <w:jc w:val="center"/>
              <w:rPr>
                <w:sz w:val="19"/>
                <w:szCs w:val="19"/>
                <w:lang w:bidi="ar-EG"/>
              </w:rPr>
            </w:pPr>
            <w:r w:rsidRPr="00606B59">
              <w:rPr>
                <w:sz w:val="19"/>
                <w:szCs w:val="19"/>
                <w:lang w:bidi="ar-EG"/>
              </w:rPr>
              <w:t>61.0</w:t>
            </w:r>
          </w:p>
        </w:tc>
        <w:tc>
          <w:tcPr>
            <w:tcW w:w="1439" w:type="dxa"/>
          </w:tcPr>
          <w:p w:rsidR="00331AEC" w:rsidRPr="00606B59" w:rsidRDefault="00331AEC" w:rsidP="00D21595">
            <w:pPr>
              <w:bidi w:val="0"/>
              <w:jc w:val="center"/>
              <w:rPr>
                <w:sz w:val="19"/>
                <w:szCs w:val="19"/>
                <w:lang w:bidi="ar-EG"/>
              </w:rPr>
            </w:pPr>
            <w:r w:rsidRPr="00606B59">
              <w:rPr>
                <w:sz w:val="19"/>
                <w:szCs w:val="19"/>
                <w:lang w:bidi="ar-EG"/>
              </w:rPr>
              <w:t>59.3</w:t>
            </w:r>
          </w:p>
        </w:tc>
        <w:tc>
          <w:tcPr>
            <w:tcW w:w="1439" w:type="dxa"/>
          </w:tcPr>
          <w:p w:rsidR="00331AEC" w:rsidRPr="00606B59" w:rsidRDefault="00331AEC" w:rsidP="00D21595">
            <w:pPr>
              <w:tabs>
                <w:tab w:val="left" w:pos="180"/>
                <w:tab w:val="left" w:pos="270"/>
              </w:tabs>
              <w:bidi w:val="0"/>
              <w:contextualSpacing/>
              <w:jc w:val="center"/>
              <w:rPr>
                <w:sz w:val="19"/>
                <w:szCs w:val="19"/>
                <w:lang w:bidi="ar-EG"/>
              </w:rPr>
            </w:pPr>
            <w:r w:rsidRPr="00606B59">
              <w:rPr>
                <w:sz w:val="19"/>
                <w:szCs w:val="19"/>
                <w:lang w:bidi="ar-EG"/>
              </w:rPr>
              <w:t>Full N</w:t>
            </w:r>
          </w:p>
        </w:tc>
        <w:tc>
          <w:tcPr>
            <w:tcW w:w="3475" w:type="dxa"/>
            <w:vMerge/>
            <w:vAlign w:val="center"/>
          </w:tcPr>
          <w:p w:rsidR="00331AEC" w:rsidRPr="00606B59" w:rsidRDefault="00331AEC" w:rsidP="00D21595">
            <w:pPr>
              <w:bidi w:val="0"/>
              <w:rPr>
                <w:sz w:val="19"/>
                <w:szCs w:val="19"/>
                <w:lang w:bidi="ar-EG"/>
              </w:rPr>
            </w:pPr>
          </w:p>
        </w:tc>
      </w:tr>
      <w:tr w:rsidR="00331AEC" w:rsidRPr="00606B59" w:rsidTr="00E44944">
        <w:trPr>
          <w:jc w:val="center"/>
        </w:trPr>
        <w:tc>
          <w:tcPr>
            <w:tcW w:w="1620" w:type="dxa"/>
          </w:tcPr>
          <w:p w:rsidR="00331AEC" w:rsidRPr="00606B59" w:rsidRDefault="00331AEC" w:rsidP="00D21595">
            <w:pPr>
              <w:bidi w:val="0"/>
              <w:jc w:val="center"/>
              <w:rPr>
                <w:sz w:val="19"/>
                <w:szCs w:val="19"/>
                <w:lang w:bidi="ar-EG"/>
              </w:rPr>
            </w:pPr>
            <w:r w:rsidRPr="00606B59">
              <w:rPr>
                <w:sz w:val="19"/>
                <w:szCs w:val="19"/>
                <w:lang w:bidi="ar-EG"/>
              </w:rPr>
              <w:t>274</w:t>
            </w:r>
          </w:p>
        </w:tc>
        <w:tc>
          <w:tcPr>
            <w:tcW w:w="1439" w:type="dxa"/>
          </w:tcPr>
          <w:p w:rsidR="00331AEC" w:rsidRPr="00606B59" w:rsidRDefault="00331AEC" w:rsidP="00D21595">
            <w:pPr>
              <w:bidi w:val="0"/>
              <w:jc w:val="center"/>
              <w:rPr>
                <w:sz w:val="19"/>
                <w:szCs w:val="19"/>
                <w:lang w:bidi="ar-EG"/>
              </w:rPr>
            </w:pPr>
            <w:r w:rsidRPr="00606B59">
              <w:rPr>
                <w:sz w:val="19"/>
                <w:szCs w:val="19"/>
                <w:lang w:bidi="ar-EG"/>
              </w:rPr>
              <w:t>63.5</w:t>
            </w:r>
          </w:p>
        </w:tc>
        <w:tc>
          <w:tcPr>
            <w:tcW w:w="1439" w:type="dxa"/>
          </w:tcPr>
          <w:p w:rsidR="00331AEC" w:rsidRPr="00606B59" w:rsidRDefault="00331AEC" w:rsidP="00D21595">
            <w:pPr>
              <w:bidi w:val="0"/>
              <w:jc w:val="center"/>
              <w:rPr>
                <w:sz w:val="19"/>
                <w:szCs w:val="19"/>
                <w:lang w:bidi="ar-EG"/>
              </w:rPr>
            </w:pPr>
            <w:r w:rsidRPr="00606B59">
              <w:rPr>
                <w:sz w:val="19"/>
                <w:szCs w:val="19"/>
                <w:lang w:bidi="ar-EG"/>
              </w:rPr>
              <w:t>61.8</w:t>
            </w:r>
          </w:p>
        </w:tc>
        <w:tc>
          <w:tcPr>
            <w:tcW w:w="1439" w:type="dxa"/>
          </w:tcPr>
          <w:p w:rsidR="00331AEC" w:rsidRPr="00606B59" w:rsidRDefault="00331AEC" w:rsidP="00D21595">
            <w:pPr>
              <w:tabs>
                <w:tab w:val="left" w:pos="120"/>
                <w:tab w:val="left" w:pos="270"/>
              </w:tabs>
              <w:bidi w:val="0"/>
              <w:contextualSpacing/>
              <w:jc w:val="center"/>
              <w:rPr>
                <w:sz w:val="19"/>
                <w:szCs w:val="19"/>
                <w:lang w:bidi="ar-EG"/>
              </w:rPr>
            </w:pPr>
            <w:r w:rsidRPr="00606B59">
              <w:rPr>
                <w:sz w:val="19"/>
                <w:szCs w:val="19"/>
                <w:vertAlign w:val="superscript"/>
                <w:lang w:bidi="ar-EG"/>
              </w:rPr>
              <w:t>1</w:t>
            </w:r>
            <w:r w:rsidRPr="00606B59">
              <w:rPr>
                <w:sz w:val="19"/>
                <w:szCs w:val="19"/>
                <w:lang w:bidi="ar-EG"/>
              </w:rPr>
              <w:t>/</w:t>
            </w:r>
            <w:r w:rsidRPr="00606B59">
              <w:rPr>
                <w:sz w:val="19"/>
                <w:szCs w:val="19"/>
                <w:vertAlign w:val="subscript"/>
                <w:lang w:bidi="ar-EG"/>
              </w:rPr>
              <w:t>3</w:t>
            </w:r>
            <w:r w:rsidRPr="00606B59">
              <w:rPr>
                <w:sz w:val="19"/>
                <w:szCs w:val="19"/>
                <w:lang w:bidi="ar-EG"/>
              </w:rPr>
              <w:t xml:space="preserve"> N</w:t>
            </w:r>
          </w:p>
        </w:tc>
        <w:tc>
          <w:tcPr>
            <w:tcW w:w="3475" w:type="dxa"/>
            <w:vMerge w:val="restart"/>
            <w:vAlign w:val="center"/>
          </w:tcPr>
          <w:p w:rsidR="00331AEC" w:rsidRPr="00606B59" w:rsidRDefault="00331AEC" w:rsidP="00D21595">
            <w:pPr>
              <w:bidi w:val="0"/>
              <w:rPr>
                <w:sz w:val="19"/>
                <w:szCs w:val="19"/>
                <w:lang w:bidi="ar-EG"/>
              </w:rPr>
            </w:pPr>
            <w:r w:rsidRPr="00606B59">
              <w:rPr>
                <w:sz w:val="19"/>
                <w:szCs w:val="19"/>
                <w:lang w:bidi="ar-EG"/>
              </w:rPr>
              <w:t>Control</w:t>
            </w:r>
          </w:p>
        </w:tc>
      </w:tr>
      <w:tr w:rsidR="00331AEC" w:rsidRPr="00606B59" w:rsidTr="00E44944">
        <w:trPr>
          <w:jc w:val="center"/>
        </w:trPr>
        <w:tc>
          <w:tcPr>
            <w:tcW w:w="1620" w:type="dxa"/>
          </w:tcPr>
          <w:p w:rsidR="00331AEC" w:rsidRPr="00606B59" w:rsidRDefault="00331AEC" w:rsidP="00D21595">
            <w:pPr>
              <w:bidi w:val="0"/>
              <w:jc w:val="center"/>
              <w:rPr>
                <w:sz w:val="19"/>
                <w:szCs w:val="19"/>
                <w:lang w:bidi="ar-EG"/>
              </w:rPr>
            </w:pPr>
            <w:r w:rsidRPr="00606B59">
              <w:rPr>
                <w:sz w:val="19"/>
                <w:szCs w:val="19"/>
                <w:lang w:bidi="ar-EG"/>
              </w:rPr>
              <w:t>271</w:t>
            </w:r>
          </w:p>
        </w:tc>
        <w:tc>
          <w:tcPr>
            <w:tcW w:w="1439" w:type="dxa"/>
          </w:tcPr>
          <w:p w:rsidR="00331AEC" w:rsidRPr="00606B59" w:rsidRDefault="00331AEC" w:rsidP="00D21595">
            <w:pPr>
              <w:bidi w:val="0"/>
              <w:jc w:val="center"/>
              <w:rPr>
                <w:sz w:val="19"/>
                <w:szCs w:val="19"/>
                <w:lang w:bidi="ar-EG"/>
              </w:rPr>
            </w:pPr>
            <w:r w:rsidRPr="00606B59">
              <w:rPr>
                <w:sz w:val="19"/>
                <w:szCs w:val="19"/>
                <w:lang w:bidi="ar-EG"/>
              </w:rPr>
              <w:t>62.5</w:t>
            </w:r>
          </w:p>
        </w:tc>
        <w:tc>
          <w:tcPr>
            <w:tcW w:w="1439" w:type="dxa"/>
          </w:tcPr>
          <w:p w:rsidR="00331AEC" w:rsidRPr="00606B59" w:rsidRDefault="00331AEC" w:rsidP="00D21595">
            <w:pPr>
              <w:bidi w:val="0"/>
              <w:jc w:val="center"/>
              <w:rPr>
                <w:sz w:val="19"/>
                <w:szCs w:val="19"/>
                <w:lang w:bidi="ar-EG"/>
              </w:rPr>
            </w:pPr>
            <w:r w:rsidRPr="00606B59">
              <w:rPr>
                <w:sz w:val="19"/>
                <w:szCs w:val="19"/>
                <w:lang w:bidi="ar-EG"/>
              </w:rPr>
              <w:t>61.0</w:t>
            </w:r>
          </w:p>
        </w:tc>
        <w:tc>
          <w:tcPr>
            <w:tcW w:w="1439" w:type="dxa"/>
          </w:tcPr>
          <w:p w:rsidR="00331AEC" w:rsidRPr="00606B59" w:rsidRDefault="00331AEC" w:rsidP="00D21595">
            <w:pPr>
              <w:tabs>
                <w:tab w:val="left" w:pos="180"/>
                <w:tab w:val="left" w:pos="270"/>
              </w:tabs>
              <w:bidi w:val="0"/>
              <w:ind w:left="14"/>
              <w:contextualSpacing/>
              <w:jc w:val="center"/>
              <w:rPr>
                <w:sz w:val="19"/>
                <w:szCs w:val="19"/>
                <w:lang w:bidi="ar-EG"/>
              </w:rPr>
            </w:pPr>
            <w:r w:rsidRPr="00606B59">
              <w:rPr>
                <w:sz w:val="19"/>
                <w:szCs w:val="19"/>
                <w:vertAlign w:val="superscript"/>
                <w:lang w:bidi="ar-EG"/>
              </w:rPr>
              <w:t>2</w:t>
            </w:r>
            <w:r w:rsidRPr="00606B59">
              <w:rPr>
                <w:sz w:val="19"/>
                <w:szCs w:val="19"/>
                <w:lang w:bidi="ar-EG"/>
              </w:rPr>
              <w:t>/</w:t>
            </w:r>
            <w:r w:rsidRPr="00606B59">
              <w:rPr>
                <w:sz w:val="19"/>
                <w:szCs w:val="19"/>
                <w:vertAlign w:val="subscript"/>
                <w:lang w:bidi="ar-EG"/>
              </w:rPr>
              <w:t>3</w:t>
            </w:r>
            <w:r w:rsidRPr="00606B59">
              <w:rPr>
                <w:sz w:val="19"/>
                <w:szCs w:val="19"/>
                <w:lang w:bidi="ar-EG"/>
              </w:rPr>
              <w:t xml:space="preserve"> N</w:t>
            </w:r>
          </w:p>
        </w:tc>
        <w:tc>
          <w:tcPr>
            <w:tcW w:w="3475" w:type="dxa"/>
            <w:vMerge/>
          </w:tcPr>
          <w:p w:rsidR="00331AEC" w:rsidRPr="00606B59" w:rsidRDefault="00331AEC" w:rsidP="00D21595">
            <w:pPr>
              <w:bidi w:val="0"/>
              <w:rPr>
                <w:sz w:val="19"/>
                <w:szCs w:val="19"/>
                <w:lang w:bidi="ar-EG"/>
              </w:rPr>
            </w:pPr>
          </w:p>
        </w:tc>
      </w:tr>
      <w:tr w:rsidR="00331AEC" w:rsidRPr="00606B59" w:rsidTr="00E44944">
        <w:trPr>
          <w:jc w:val="center"/>
        </w:trPr>
        <w:tc>
          <w:tcPr>
            <w:tcW w:w="1620" w:type="dxa"/>
          </w:tcPr>
          <w:p w:rsidR="00331AEC" w:rsidRPr="00606B59" w:rsidRDefault="00331AEC" w:rsidP="00D21595">
            <w:pPr>
              <w:bidi w:val="0"/>
              <w:jc w:val="center"/>
              <w:rPr>
                <w:sz w:val="19"/>
                <w:szCs w:val="19"/>
                <w:lang w:bidi="ar-EG"/>
              </w:rPr>
            </w:pPr>
            <w:r w:rsidRPr="00606B59">
              <w:rPr>
                <w:sz w:val="19"/>
                <w:szCs w:val="19"/>
                <w:lang w:bidi="ar-EG"/>
              </w:rPr>
              <w:t>281</w:t>
            </w:r>
          </w:p>
        </w:tc>
        <w:tc>
          <w:tcPr>
            <w:tcW w:w="1439" w:type="dxa"/>
          </w:tcPr>
          <w:p w:rsidR="00331AEC" w:rsidRPr="00606B59" w:rsidRDefault="00331AEC" w:rsidP="00D21595">
            <w:pPr>
              <w:bidi w:val="0"/>
              <w:jc w:val="center"/>
              <w:rPr>
                <w:sz w:val="19"/>
                <w:szCs w:val="19"/>
                <w:lang w:bidi="ar-EG"/>
              </w:rPr>
            </w:pPr>
            <w:r w:rsidRPr="00606B59">
              <w:rPr>
                <w:sz w:val="19"/>
                <w:szCs w:val="19"/>
                <w:lang w:bidi="ar-EG"/>
              </w:rPr>
              <w:t>61.8</w:t>
            </w:r>
          </w:p>
        </w:tc>
        <w:tc>
          <w:tcPr>
            <w:tcW w:w="1439" w:type="dxa"/>
          </w:tcPr>
          <w:p w:rsidR="00331AEC" w:rsidRPr="00606B59" w:rsidRDefault="00331AEC" w:rsidP="00D21595">
            <w:pPr>
              <w:bidi w:val="0"/>
              <w:jc w:val="center"/>
              <w:rPr>
                <w:sz w:val="19"/>
                <w:szCs w:val="19"/>
                <w:lang w:bidi="ar-EG"/>
              </w:rPr>
            </w:pPr>
            <w:r w:rsidRPr="00606B59">
              <w:rPr>
                <w:sz w:val="19"/>
                <w:szCs w:val="19"/>
                <w:lang w:bidi="ar-EG"/>
              </w:rPr>
              <w:t>60.3</w:t>
            </w:r>
          </w:p>
        </w:tc>
        <w:tc>
          <w:tcPr>
            <w:tcW w:w="1439" w:type="dxa"/>
          </w:tcPr>
          <w:p w:rsidR="00331AEC" w:rsidRPr="00606B59" w:rsidRDefault="00331AEC" w:rsidP="00D21595">
            <w:pPr>
              <w:tabs>
                <w:tab w:val="left" w:pos="180"/>
                <w:tab w:val="left" w:pos="270"/>
              </w:tabs>
              <w:bidi w:val="0"/>
              <w:contextualSpacing/>
              <w:jc w:val="center"/>
              <w:rPr>
                <w:sz w:val="19"/>
                <w:szCs w:val="19"/>
                <w:lang w:bidi="ar-EG"/>
              </w:rPr>
            </w:pPr>
            <w:r w:rsidRPr="00606B59">
              <w:rPr>
                <w:sz w:val="19"/>
                <w:szCs w:val="19"/>
                <w:lang w:bidi="ar-EG"/>
              </w:rPr>
              <w:t>Full N</w:t>
            </w:r>
          </w:p>
        </w:tc>
        <w:tc>
          <w:tcPr>
            <w:tcW w:w="3475" w:type="dxa"/>
            <w:vMerge/>
          </w:tcPr>
          <w:p w:rsidR="00331AEC" w:rsidRPr="00606B59" w:rsidRDefault="00331AEC" w:rsidP="00D21595">
            <w:pPr>
              <w:bidi w:val="0"/>
              <w:rPr>
                <w:sz w:val="19"/>
                <w:szCs w:val="19"/>
                <w:lang w:bidi="ar-EG"/>
              </w:rPr>
            </w:pPr>
          </w:p>
        </w:tc>
      </w:tr>
      <w:tr w:rsidR="00DD3FB4" w:rsidRPr="00606B59" w:rsidTr="00E44944">
        <w:trPr>
          <w:jc w:val="center"/>
        </w:trPr>
        <w:tc>
          <w:tcPr>
            <w:tcW w:w="1620" w:type="dxa"/>
          </w:tcPr>
          <w:p w:rsidR="00DD3FB4" w:rsidRPr="00606B59" w:rsidRDefault="00DD3FB4" w:rsidP="00D21595">
            <w:pPr>
              <w:bidi w:val="0"/>
              <w:jc w:val="center"/>
              <w:rPr>
                <w:sz w:val="19"/>
                <w:szCs w:val="19"/>
                <w:lang w:bidi="ar-EG"/>
              </w:rPr>
            </w:pPr>
            <w:r w:rsidRPr="00606B59">
              <w:rPr>
                <w:sz w:val="19"/>
                <w:szCs w:val="19"/>
                <w:lang w:bidi="ar-EG"/>
              </w:rPr>
              <w:t>7.6</w:t>
            </w:r>
            <w:r w:rsidR="00AE7CFD" w:rsidRPr="00606B59">
              <w:rPr>
                <w:sz w:val="19"/>
                <w:szCs w:val="19"/>
                <w:lang w:bidi="ar-EG"/>
              </w:rPr>
              <w:t>0</w:t>
            </w:r>
          </w:p>
        </w:tc>
        <w:tc>
          <w:tcPr>
            <w:tcW w:w="1439" w:type="dxa"/>
          </w:tcPr>
          <w:p w:rsidR="00DD3FB4" w:rsidRPr="00606B59" w:rsidRDefault="009B051E" w:rsidP="00D21595">
            <w:pPr>
              <w:bidi w:val="0"/>
              <w:jc w:val="center"/>
              <w:rPr>
                <w:sz w:val="19"/>
                <w:szCs w:val="19"/>
                <w:lang w:bidi="ar-EG"/>
              </w:rPr>
            </w:pPr>
            <w:r w:rsidRPr="00606B59">
              <w:rPr>
                <w:sz w:val="19"/>
                <w:szCs w:val="19"/>
                <w:lang w:bidi="ar-EG"/>
              </w:rPr>
              <w:t>NS</w:t>
            </w:r>
          </w:p>
        </w:tc>
        <w:tc>
          <w:tcPr>
            <w:tcW w:w="1439" w:type="dxa"/>
          </w:tcPr>
          <w:p w:rsidR="00DD3FB4" w:rsidRPr="00606B59" w:rsidRDefault="009B051E" w:rsidP="00D21595">
            <w:pPr>
              <w:bidi w:val="0"/>
              <w:jc w:val="center"/>
              <w:rPr>
                <w:sz w:val="19"/>
                <w:szCs w:val="19"/>
                <w:lang w:bidi="ar-EG"/>
              </w:rPr>
            </w:pPr>
            <w:r w:rsidRPr="00606B59">
              <w:rPr>
                <w:sz w:val="19"/>
                <w:szCs w:val="19"/>
                <w:lang w:bidi="ar-EG"/>
              </w:rPr>
              <w:t>NS</w:t>
            </w:r>
          </w:p>
        </w:tc>
        <w:tc>
          <w:tcPr>
            <w:tcW w:w="4914" w:type="dxa"/>
            <w:gridSpan w:val="2"/>
          </w:tcPr>
          <w:p w:rsidR="00DD3FB4" w:rsidRPr="00606B59" w:rsidRDefault="00DD3FB4" w:rsidP="00D21595">
            <w:pPr>
              <w:bidi w:val="0"/>
              <w:rPr>
                <w:sz w:val="19"/>
                <w:szCs w:val="19"/>
                <w:lang w:bidi="ar-EG"/>
              </w:rPr>
            </w:pPr>
            <w:r w:rsidRPr="00606B59">
              <w:rPr>
                <w:sz w:val="19"/>
                <w:szCs w:val="19"/>
                <w:lang w:bidi="ar-EG"/>
              </w:rPr>
              <w:t>LSD</w:t>
            </w:r>
            <w:r w:rsidRPr="00606B59">
              <w:rPr>
                <w:sz w:val="19"/>
                <w:szCs w:val="19"/>
                <w:vertAlign w:val="subscript"/>
                <w:lang w:bidi="ar-EG"/>
              </w:rPr>
              <w:t>0.05</w:t>
            </w:r>
          </w:p>
        </w:tc>
      </w:tr>
      <w:tr w:rsidR="00DD3FB4" w:rsidRPr="00606B59" w:rsidTr="00E44944">
        <w:trPr>
          <w:jc w:val="center"/>
        </w:trPr>
        <w:tc>
          <w:tcPr>
            <w:tcW w:w="4498" w:type="dxa"/>
            <w:gridSpan w:val="3"/>
            <w:vAlign w:val="center"/>
          </w:tcPr>
          <w:p w:rsidR="00DD3FB4" w:rsidRPr="00606B59" w:rsidRDefault="00DD3FB4" w:rsidP="00D21595">
            <w:pPr>
              <w:bidi w:val="0"/>
              <w:jc w:val="center"/>
              <w:rPr>
                <w:sz w:val="19"/>
                <w:szCs w:val="19"/>
                <w:lang w:bidi="ar-EG"/>
              </w:rPr>
            </w:pPr>
            <w:r w:rsidRPr="00606B59">
              <w:rPr>
                <w:sz w:val="19"/>
                <w:szCs w:val="19"/>
                <w:lang w:bidi="ar-EG"/>
              </w:rPr>
              <w:t>-------------------- 201</w:t>
            </w:r>
            <w:r w:rsidR="00331AEC" w:rsidRPr="00606B59">
              <w:rPr>
                <w:sz w:val="19"/>
                <w:szCs w:val="19"/>
                <w:lang w:bidi="ar-EG"/>
              </w:rPr>
              <w:t>2</w:t>
            </w:r>
            <w:r w:rsidRPr="00606B59">
              <w:rPr>
                <w:sz w:val="19"/>
                <w:szCs w:val="19"/>
                <w:lang w:bidi="ar-EG"/>
              </w:rPr>
              <w:t xml:space="preserve"> --------------------</w:t>
            </w:r>
          </w:p>
        </w:tc>
        <w:tc>
          <w:tcPr>
            <w:tcW w:w="1439" w:type="dxa"/>
            <w:vAlign w:val="center"/>
          </w:tcPr>
          <w:p w:rsidR="00DD3FB4" w:rsidRPr="00606B59" w:rsidRDefault="00DD3FB4" w:rsidP="00D21595">
            <w:pPr>
              <w:bidi w:val="0"/>
              <w:jc w:val="center"/>
              <w:rPr>
                <w:sz w:val="19"/>
                <w:szCs w:val="19"/>
                <w:lang w:bidi="ar-EG"/>
              </w:rPr>
            </w:pPr>
          </w:p>
        </w:tc>
        <w:tc>
          <w:tcPr>
            <w:tcW w:w="3475" w:type="dxa"/>
            <w:vAlign w:val="center"/>
          </w:tcPr>
          <w:p w:rsidR="00DD3FB4" w:rsidRPr="00606B59" w:rsidRDefault="00DD3FB4" w:rsidP="00D21595">
            <w:pPr>
              <w:bidi w:val="0"/>
              <w:rPr>
                <w:sz w:val="19"/>
                <w:szCs w:val="19"/>
                <w:lang w:bidi="ar-EG"/>
              </w:rPr>
            </w:pPr>
          </w:p>
        </w:tc>
      </w:tr>
      <w:tr w:rsidR="003916A9" w:rsidRPr="00606B59" w:rsidTr="00E44944">
        <w:trPr>
          <w:jc w:val="center"/>
        </w:trPr>
        <w:tc>
          <w:tcPr>
            <w:tcW w:w="1620" w:type="dxa"/>
          </w:tcPr>
          <w:p w:rsidR="003916A9" w:rsidRPr="00606B59" w:rsidRDefault="003916A9" w:rsidP="00D21595">
            <w:pPr>
              <w:bidi w:val="0"/>
              <w:jc w:val="center"/>
              <w:rPr>
                <w:sz w:val="19"/>
                <w:szCs w:val="19"/>
                <w:lang w:bidi="ar-EG"/>
              </w:rPr>
            </w:pPr>
            <w:r w:rsidRPr="00606B59">
              <w:rPr>
                <w:sz w:val="19"/>
                <w:szCs w:val="19"/>
                <w:lang w:bidi="ar-EG"/>
              </w:rPr>
              <w:t>243</w:t>
            </w:r>
          </w:p>
        </w:tc>
        <w:tc>
          <w:tcPr>
            <w:tcW w:w="1439" w:type="dxa"/>
          </w:tcPr>
          <w:p w:rsidR="003916A9" w:rsidRPr="00606B59" w:rsidRDefault="003916A9" w:rsidP="00D21595">
            <w:pPr>
              <w:bidi w:val="0"/>
              <w:jc w:val="center"/>
              <w:rPr>
                <w:sz w:val="19"/>
                <w:szCs w:val="19"/>
                <w:lang w:bidi="ar-EG"/>
              </w:rPr>
            </w:pPr>
            <w:r w:rsidRPr="00606B59">
              <w:rPr>
                <w:sz w:val="19"/>
                <w:szCs w:val="19"/>
                <w:lang w:bidi="ar-EG"/>
              </w:rPr>
              <w:t>68.0</w:t>
            </w:r>
          </w:p>
        </w:tc>
        <w:tc>
          <w:tcPr>
            <w:tcW w:w="1439" w:type="dxa"/>
          </w:tcPr>
          <w:p w:rsidR="003916A9" w:rsidRPr="00606B59" w:rsidRDefault="003916A9" w:rsidP="00D21595">
            <w:pPr>
              <w:bidi w:val="0"/>
              <w:jc w:val="center"/>
              <w:rPr>
                <w:sz w:val="19"/>
                <w:szCs w:val="19"/>
                <w:lang w:bidi="ar-EG"/>
              </w:rPr>
            </w:pPr>
            <w:r w:rsidRPr="00606B59">
              <w:rPr>
                <w:sz w:val="19"/>
                <w:szCs w:val="19"/>
                <w:lang w:bidi="ar-EG"/>
              </w:rPr>
              <w:t>65.8</w:t>
            </w:r>
          </w:p>
        </w:tc>
        <w:tc>
          <w:tcPr>
            <w:tcW w:w="1439" w:type="dxa"/>
          </w:tcPr>
          <w:p w:rsidR="003916A9" w:rsidRPr="00606B59" w:rsidRDefault="003916A9" w:rsidP="00D21595">
            <w:pPr>
              <w:tabs>
                <w:tab w:val="left" w:pos="120"/>
                <w:tab w:val="left" w:pos="270"/>
              </w:tabs>
              <w:bidi w:val="0"/>
              <w:contextualSpacing/>
              <w:jc w:val="center"/>
              <w:rPr>
                <w:sz w:val="19"/>
                <w:szCs w:val="19"/>
                <w:lang w:bidi="ar-EG"/>
              </w:rPr>
            </w:pPr>
            <w:r w:rsidRPr="00606B59">
              <w:rPr>
                <w:sz w:val="19"/>
                <w:szCs w:val="19"/>
                <w:vertAlign w:val="superscript"/>
                <w:lang w:bidi="ar-EG"/>
              </w:rPr>
              <w:t>1</w:t>
            </w:r>
            <w:r w:rsidRPr="00606B59">
              <w:rPr>
                <w:sz w:val="19"/>
                <w:szCs w:val="19"/>
                <w:lang w:bidi="ar-EG"/>
              </w:rPr>
              <w:t>/</w:t>
            </w:r>
            <w:r w:rsidRPr="00606B59">
              <w:rPr>
                <w:sz w:val="19"/>
                <w:szCs w:val="19"/>
                <w:vertAlign w:val="subscript"/>
                <w:lang w:bidi="ar-EG"/>
              </w:rPr>
              <w:t>3</w:t>
            </w:r>
            <w:r w:rsidRPr="00606B59">
              <w:rPr>
                <w:sz w:val="19"/>
                <w:szCs w:val="19"/>
                <w:lang w:bidi="ar-EG"/>
              </w:rPr>
              <w:t xml:space="preserve"> N</w:t>
            </w:r>
          </w:p>
        </w:tc>
        <w:tc>
          <w:tcPr>
            <w:tcW w:w="3475" w:type="dxa"/>
            <w:vMerge w:val="restart"/>
            <w:vAlign w:val="center"/>
          </w:tcPr>
          <w:p w:rsidR="003916A9" w:rsidRPr="00606B59" w:rsidRDefault="003916A9" w:rsidP="00D21595">
            <w:pPr>
              <w:bidi w:val="0"/>
              <w:rPr>
                <w:sz w:val="19"/>
                <w:szCs w:val="19"/>
                <w:lang w:bidi="ar-EG"/>
              </w:rPr>
            </w:pPr>
            <w:r w:rsidRPr="00606B59">
              <w:rPr>
                <w:sz w:val="19"/>
                <w:szCs w:val="19"/>
                <w:lang w:bidi="ar-EG"/>
              </w:rPr>
              <w:t>Soaking seeds in Cyano filtrate</w:t>
            </w:r>
          </w:p>
          <w:p w:rsidR="003916A9" w:rsidRPr="00606B59" w:rsidRDefault="003916A9" w:rsidP="00D21595">
            <w:pPr>
              <w:bidi w:val="0"/>
              <w:rPr>
                <w:sz w:val="19"/>
                <w:szCs w:val="19"/>
                <w:lang w:bidi="ar-EG"/>
              </w:rPr>
            </w:pPr>
            <w:r w:rsidRPr="00606B59">
              <w:rPr>
                <w:sz w:val="19"/>
                <w:szCs w:val="19"/>
                <w:lang w:bidi="ar-EG"/>
              </w:rPr>
              <w:t>+ C</w:t>
            </w:r>
            <w:r w:rsidR="00AE7CFD" w:rsidRPr="00606B59">
              <w:rPr>
                <w:sz w:val="19"/>
                <w:szCs w:val="19"/>
                <w:lang w:bidi="ar-EG"/>
              </w:rPr>
              <w:t>yano</w:t>
            </w:r>
            <w:r w:rsidRPr="00606B59">
              <w:rPr>
                <w:sz w:val="19"/>
                <w:szCs w:val="19"/>
                <w:lang w:bidi="ar-EG"/>
              </w:rPr>
              <w:t xml:space="preserve"> spray</w:t>
            </w:r>
          </w:p>
        </w:tc>
      </w:tr>
      <w:tr w:rsidR="003916A9" w:rsidRPr="00606B59" w:rsidTr="00E44944">
        <w:trPr>
          <w:jc w:val="center"/>
        </w:trPr>
        <w:tc>
          <w:tcPr>
            <w:tcW w:w="1620" w:type="dxa"/>
          </w:tcPr>
          <w:p w:rsidR="003916A9" w:rsidRPr="00606B59" w:rsidRDefault="003916A9" w:rsidP="00D21595">
            <w:pPr>
              <w:bidi w:val="0"/>
              <w:jc w:val="center"/>
              <w:rPr>
                <w:sz w:val="19"/>
                <w:szCs w:val="19"/>
                <w:lang w:bidi="ar-EG"/>
              </w:rPr>
            </w:pPr>
            <w:r w:rsidRPr="00606B59">
              <w:rPr>
                <w:sz w:val="19"/>
                <w:szCs w:val="19"/>
                <w:lang w:bidi="ar-EG"/>
              </w:rPr>
              <w:t>285</w:t>
            </w:r>
          </w:p>
        </w:tc>
        <w:tc>
          <w:tcPr>
            <w:tcW w:w="1439" w:type="dxa"/>
          </w:tcPr>
          <w:p w:rsidR="003916A9" w:rsidRPr="00606B59" w:rsidRDefault="003916A9" w:rsidP="00D21595">
            <w:pPr>
              <w:bidi w:val="0"/>
              <w:jc w:val="center"/>
              <w:rPr>
                <w:sz w:val="19"/>
                <w:szCs w:val="19"/>
                <w:lang w:bidi="ar-EG"/>
              </w:rPr>
            </w:pPr>
            <w:r w:rsidRPr="00606B59">
              <w:rPr>
                <w:sz w:val="19"/>
                <w:szCs w:val="19"/>
                <w:lang w:bidi="ar-EG"/>
              </w:rPr>
              <w:t>65.8</w:t>
            </w:r>
          </w:p>
        </w:tc>
        <w:tc>
          <w:tcPr>
            <w:tcW w:w="1439" w:type="dxa"/>
          </w:tcPr>
          <w:p w:rsidR="003916A9" w:rsidRPr="00606B59" w:rsidRDefault="003916A9" w:rsidP="00D21595">
            <w:pPr>
              <w:bidi w:val="0"/>
              <w:jc w:val="center"/>
              <w:rPr>
                <w:sz w:val="19"/>
                <w:szCs w:val="19"/>
                <w:lang w:bidi="ar-EG"/>
              </w:rPr>
            </w:pPr>
            <w:r w:rsidRPr="00606B59">
              <w:rPr>
                <w:sz w:val="19"/>
                <w:szCs w:val="19"/>
                <w:lang w:bidi="ar-EG"/>
              </w:rPr>
              <w:t>64.5</w:t>
            </w:r>
          </w:p>
        </w:tc>
        <w:tc>
          <w:tcPr>
            <w:tcW w:w="1439" w:type="dxa"/>
          </w:tcPr>
          <w:p w:rsidR="003916A9" w:rsidRPr="00606B59" w:rsidRDefault="003916A9" w:rsidP="00D21595">
            <w:pPr>
              <w:tabs>
                <w:tab w:val="left" w:pos="180"/>
                <w:tab w:val="left" w:pos="270"/>
              </w:tabs>
              <w:bidi w:val="0"/>
              <w:ind w:left="14"/>
              <w:contextualSpacing/>
              <w:jc w:val="center"/>
              <w:rPr>
                <w:sz w:val="19"/>
                <w:szCs w:val="19"/>
                <w:lang w:bidi="ar-EG"/>
              </w:rPr>
            </w:pPr>
            <w:r w:rsidRPr="00606B59">
              <w:rPr>
                <w:sz w:val="19"/>
                <w:szCs w:val="19"/>
                <w:vertAlign w:val="superscript"/>
                <w:lang w:bidi="ar-EG"/>
              </w:rPr>
              <w:t>2</w:t>
            </w:r>
            <w:r w:rsidRPr="00606B59">
              <w:rPr>
                <w:sz w:val="19"/>
                <w:szCs w:val="19"/>
                <w:lang w:bidi="ar-EG"/>
              </w:rPr>
              <w:t>/</w:t>
            </w:r>
            <w:r w:rsidRPr="00606B59">
              <w:rPr>
                <w:sz w:val="19"/>
                <w:szCs w:val="19"/>
                <w:vertAlign w:val="subscript"/>
                <w:lang w:bidi="ar-EG"/>
              </w:rPr>
              <w:t>3</w:t>
            </w:r>
            <w:r w:rsidRPr="00606B59">
              <w:rPr>
                <w:sz w:val="19"/>
                <w:szCs w:val="19"/>
                <w:lang w:bidi="ar-EG"/>
              </w:rPr>
              <w:t xml:space="preserve"> N</w:t>
            </w:r>
          </w:p>
        </w:tc>
        <w:tc>
          <w:tcPr>
            <w:tcW w:w="3475" w:type="dxa"/>
            <w:vMerge/>
            <w:vAlign w:val="center"/>
          </w:tcPr>
          <w:p w:rsidR="003916A9" w:rsidRPr="00606B59" w:rsidRDefault="003916A9" w:rsidP="00D21595">
            <w:pPr>
              <w:bidi w:val="0"/>
              <w:rPr>
                <w:sz w:val="19"/>
                <w:szCs w:val="19"/>
                <w:lang w:bidi="ar-EG"/>
              </w:rPr>
            </w:pPr>
          </w:p>
        </w:tc>
      </w:tr>
      <w:tr w:rsidR="003916A9" w:rsidRPr="00606B59" w:rsidTr="00E44944">
        <w:trPr>
          <w:jc w:val="center"/>
        </w:trPr>
        <w:tc>
          <w:tcPr>
            <w:tcW w:w="1620" w:type="dxa"/>
          </w:tcPr>
          <w:p w:rsidR="003916A9" w:rsidRPr="00606B59" w:rsidRDefault="003916A9" w:rsidP="00D21595">
            <w:pPr>
              <w:bidi w:val="0"/>
              <w:jc w:val="center"/>
              <w:rPr>
                <w:sz w:val="19"/>
                <w:szCs w:val="19"/>
                <w:lang w:bidi="ar-EG"/>
              </w:rPr>
            </w:pPr>
            <w:r w:rsidRPr="00606B59">
              <w:rPr>
                <w:sz w:val="19"/>
                <w:szCs w:val="19"/>
                <w:lang w:bidi="ar-EG"/>
              </w:rPr>
              <w:t>300</w:t>
            </w:r>
          </w:p>
        </w:tc>
        <w:tc>
          <w:tcPr>
            <w:tcW w:w="1439" w:type="dxa"/>
          </w:tcPr>
          <w:p w:rsidR="003916A9" w:rsidRPr="00606B59" w:rsidRDefault="003916A9" w:rsidP="00D21595">
            <w:pPr>
              <w:bidi w:val="0"/>
              <w:jc w:val="center"/>
              <w:rPr>
                <w:sz w:val="19"/>
                <w:szCs w:val="19"/>
                <w:lang w:bidi="ar-EG"/>
              </w:rPr>
            </w:pPr>
            <w:r w:rsidRPr="00606B59">
              <w:rPr>
                <w:sz w:val="19"/>
                <w:szCs w:val="19"/>
                <w:lang w:bidi="ar-EG"/>
              </w:rPr>
              <w:t>64.8</w:t>
            </w:r>
          </w:p>
        </w:tc>
        <w:tc>
          <w:tcPr>
            <w:tcW w:w="1439" w:type="dxa"/>
          </w:tcPr>
          <w:p w:rsidR="003916A9" w:rsidRPr="00606B59" w:rsidRDefault="003916A9" w:rsidP="00D21595">
            <w:pPr>
              <w:bidi w:val="0"/>
              <w:jc w:val="center"/>
              <w:rPr>
                <w:sz w:val="19"/>
                <w:szCs w:val="19"/>
                <w:lang w:bidi="ar-EG"/>
              </w:rPr>
            </w:pPr>
            <w:r w:rsidRPr="00606B59">
              <w:rPr>
                <w:sz w:val="19"/>
                <w:szCs w:val="19"/>
                <w:lang w:bidi="ar-EG"/>
              </w:rPr>
              <w:t>63.0</w:t>
            </w:r>
          </w:p>
        </w:tc>
        <w:tc>
          <w:tcPr>
            <w:tcW w:w="1439" w:type="dxa"/>
          </w:tcPr>
          <w:p w:rsidR="003916A9" w:rsidRPr="00606B59" w:rsidRDefault="003916A9" w:rsidP="00D21595">
            <w:pPr>
              <w:tabs>
                <w:tab w:val="left" w:pos="180"/>
                <w:tab w:val="left" w:pos="270"/>
              </w:tabs>
              <w:bidi w:val="0"/>
              <w:contextualSpacing/>
              <w:jc w:val="center"/>
              <w:rPr>
                <w:sz w:val="19"/>
                <w:szCs w:val="19"/>
                <w:lang w:bidi="ar-EG"/>
              </w:rPr>
            </w:pPr>
            <w:r w:rsidRPr="00606B59">
              <w:rPr>
                <w:sz w:val="19"/>
                <w:szCs w:val="19"/>
                <w:lang w:bidi="ar-EG"/>
              </w:rPr>
              <w:t>Full N</w:t>
            </w:r>
          </w:p>
        </w:tc>
        <w:tc>
          <w:tcPr>
            <w:tcW w:w="3475" w:type="dxa"/>
            <w:vMerge/>
            <w:vAlign w:val="center"/>
          </w:tcPr>
          <w:p w:rsidR="003916A9" w:rsidRPr="00606B59" w:rsidRDefault="003916A9" w:rsidP="00D21595">
            <w:pPr>
              <w:bidi w:val="0"/>
              <w:rPr>
                <w:sz w:val="19"/>
                <w:szCs w:val="19"/>
                <w:lang w:bidi="ar-EG"/>
              </w:rPr>
            </w:pPr>
          </w:p>
        </w:tc>
      </w:tr>
      <w:tr w:rsidR="003916A9" w:rsidRPr="00606B59" w:rsidTr="00E44944">
        <w:trPr>
          <w:jc w:val="center"/>
        </w:trPr>
        <w:tc>
          <w:tcPr>
            <w:tcW w:w="1620" w:type="dxa"/>
          </w:tcPr>
          <w:p w:rsidR="003916A9" w:rsidRPr="00606B59" w:rsidRDefault="003916A9" w:rsidP="00D21595">
            <w:pPr>
              <w:bidi w:val="0"/>
              <w:jc w:val="center"/>
              <w:rPr>
                <w:sz w:val="19"/>
                <w:szCs w:val="19"/>
                <w:lang w:bidi="ar-EG"/>
              </w:rPr>
            </w:pPr>
            <w:r w:rsidRPr="00606B59">
              <w:rPr>
                <w:sz w:val="19"/>
                <w:szCs w:val="19"/>
                <w:lang w:bidi="ar-EG"/>
              </w:rPr>
              <w:t>254</w:t>
            </w:r>
          </w:p>
        </w:tc>
        <w:tc>
          <w:tcPr>
            <w:tcW w:w="1439" w:type="dxa"/>
          </w:tcPr>
          <w:p w:rsidR="003916A9" w:rsidRPr="00606B59" w:rsidRDefault="003916A9" w:rsidP="00D21595">
            <w:pPr>
              <w:bidi w:val="0"/>
              <w:jc w:val="center"/>
              <w:rPr>
                <w:sz w:val="19"/>
                <w:szCs w:val="19"/>
                <w:lang w:bidi="ar-EG"/>
              </w:rPr>
            </w:pPr>
            <w:r w:rsidRPr="00606B59">
              <w:rPr>
                <w:sz w:val="19"/>
                <w:szCs w:val="19"/>
                <w:lang w:bidi="ar-EG"/>
              </w:rPr>
              <w:t>66.3</w:t>
            </w:r>
          </w:p>
        </w:tc>
        <w:tc>
          <w:tcPr>
            <w:tcW w:w="1439" w:type="dxa"/>
          </w:tcPr>
          <w:p w:rsidR="003916A9" w:rsidRPr="00606B59" w:rsidRDefault="003916A9" w:rsidP="00D21595">
            <w:pPr>
              <w:bidi w:val="0"/>
              <w:jc w:val="center"/>
              <w:rPr>
                <w:sz w:val="19"/>
                <w:szCs w:val="19"/>
                <w:lang w:bidi="ar-EG"/>
              </w:rPr>
            </w:pPr>
            <w:r w:rsidRPr="00606B59">
              <w:rPr>
                <w:sz w:val="19"/>
                <w:szCs w:val="19"/>
                <w:lang w:bidi="ar-EG"/>
              </w:rPr>
              <w:t>64.5</w:t>
            </w:r>
          </w:p>
        </w:tc>
        <w:tc>
          <w:tcPr>
            <w:tcW w:w="1439" w:type="dxa"/>
          </w:tcPr>
          <w:p w:rsidR="003916A9" w:rsidRPr="00606B59" w:rsidRDefault="003916A9" w:rsidP="00D21595">
            <w:pPr>
              <w:tabs>
                <w:tab w:val="left" w:pos="120"/>
                <w:tab w:val="left" w:pos="270"/>
              </w:tabs>
              <w:bidi w:val="0"/>
              <w:contextualSpacing/>
              <w:jc w:val="center"/>
              <w:rPr>
                <w:sz w:val="19"/>
                <w:szCs w:val="19"/>
                <w:lang w:bidi="ar-EG"/>
              </w:rPr>
            </w:pPr>
            <w:r w:rsidRPr="00606B59">
              <w:rPr>
                <w:sz w:val="19"/>
                <w:szCs w:val="19"/>
                <w:vertAlign w:val="superscript"/>
                <w:lang w:bidi="ar-EG"/>
              </w:rPr>
              <w:t>1</w:t>
            </w:r>
            <w:r w:rsidRPr="00606B59">
              <w:rPr>
                <w:sz w:val="19"/>
                <w:szCs w:val="19"/>
                <w:lang w:bidi="ar-EG"/>
              </w:rPr>
              <w:t>/</w:t>
            </w:r>
            <w:r w:rsidRPr="00606B59">
              <w:rPr>
                <w:sz w:val="19"/>
                <w:szCs w:val="19"/>
                <w:vertAlign w:val="subscript"/>
                <w:lang w:bidi="ar-EG"/>
              </w:rPr>
              <w:t>3</w:t>
            </w:r>
            <w:r w:rsidRPr="00606B59">
              <w:rPr>
                <w:sz w:val="19"/>
                <w:szCs w:val="19"/>
                <w:lang w:bidi="ar-EG"/>
              </w:rPr>
              <w:t xml:space="preserve"> N</w:t>
            </w:r>
          </w:p>
        </w:tc>
        <w:tc>
          <w:tcPr>
            <w:tcW w:w="3475" w:type="dxa"/>
            <w:vMerge w:val="restart"/>
            <w:vAlign w:val="center"/>
          </w:tcPr>
          <w:p w:rsidR="003916A9" w:rsidRPr="00606B59" w:rsidRDefault="003916A9" w:rsidP="00D21595">
            <w:pPr>
              <w:bidi w:val="0"/>
              <w:rPr>
                <w:sz w:val="19"/>
                <w:szCs w:val="19"/>
                <w:lang w:bidi="ar-EG"/>
              </w:rPr>
            </w:pPr>
            <w:r w:rsidRPr="00606B59">
              <w:rPr>
                <w:sz w:val="19"/>
                <w:szCs w:val="19"/>
                <w:lang w:bidi="ar-EG"/>
              </w:rPr>
              <w:t>Dry Cyano + Cyano spray</w:t>
            </w:r>
          </w:p>
        </w:tc>
      </w:tr>
      <w:tr w:rsidR="003916A9" w:rsidRPr="00606B59" w:rsidTr="00E44944">
        <w:trPr>
          <w:jc w:val="center"/>
        </w:trPr>
        <w:tc>
          <w:tcPr>
            <w:tcW w:w="1620" w:type="dxa"/>
          </w:tcPr>
          <w:p w:rsidR="003916A9" w:rsidRPr="00606B59" w:rsidRDefault="003916A9" w:rsidP="00D21595">
            <w:pPr>
              <w:bidi w:val="0"/>
              <w:jc w:val="center"/>
              <w:rPr>
                <w:sz w:val="19"/>
                <w:szCs w:val="19"/>
                <w:lang w:bidi="ar-EG"/>
              </w:rPr>
            </w:pPr>
            <w:r w:rsidRPr="00606B59">
              <w:rPr>
                <w:sz w:val="19"/>
                <w:szCs w:val="19"/>
                <w:lang w:bidi="ar-EG"/>
              </w:rPr>
              <w:t>285</w:t>
            </w:r>
          </w:p>
        </w:tc>
        <w:tc>
          <w:tcPr>
            <w:tcW w:w="1439" w:type="dxa"/>
          </w:tcPr>
          <w:p w:rsidR="003916A9" w:rsidRPr="00606B59" w:rsidRDefault="003916A9" w:rsidP="00D21595">
            <w:pPr>
              <w:bidi w:val="0"/>
              <w:jc w:val="center"/>
              <w:rPr>
                <w:sz w:val="19"/>
                <w:szCs w:val="19"/>
                <w:lang w:bidi="ar-EG"/>
              </w:rPr>
            </w:pPr>
            <w:r w:rsidRPr="00606B59">
              <w:rPr>
                <w:sz w:val="19"/>
                <w:szCs w:val="19"/>
                <w:lang w:bidi="ar-EG"/>
              </w:rPr>
              <w:t>65.0</w:t>
            </w:r>
          </w:p>
        </w:tc>
        <w:tc>
          <w:tcPr>
            <w:tcW w:w="1439" w:type="dxa"/>
          </w:tcPr>
          <w:p w:rsidR="003916A9" w:rsidRPr="00606B59" w:rsidRDefault="003916A9" w:rsidP="00D21595">
            <w:pPr>
              <w:bidi w:val="0"/>
              <w:jc w:val="center"/>
              <w:rPr>
                <w:sz w:val="19"/>
                <w:szCs w:val="19"/>
                <w:lang w:bidi="ar-EG"/>
              </w:rPr>
            </w:pPr>
            <w:r w:rsidRPr="00606B59">
              <w:rPr>
                <w:sz w:val="19"/>
                <w:szCs w:val="19"/>
                <w:lang w:bidi="ar-EG"/>
              </w:rPr>
              <w:t>63.0</w:t>
            </w:r>
          </w:p>
        </w:tc>
        <w:tc>
          <w:tcPr>
            <w:tcW w:w="1439" w:type="dxa"/>
          </w:tcPr>
          <w:p w:rsidR="003916A9" w:rsidRPr="00606B59" w:rsidRDefault="003916A9" w:rsidP="00D21595">
            <w:pPr>
              <w:tabs>
                <w:tab w:val="left" w:pos="180"/>
                <w:tab w:val="left" w:pos="270"/>
              </w:tabs>
              <w:bidi w:val="0"/>
              <w:ind w:left="14"/>
              <w:contextualSpacing/>
              <w:jc w:val="center"/>
              <w:rPr>
                <w:sz w:val="19"/>
                <w:szCs w:val="19"/>
                <w:lang w:bidi="ar-EG"/>
              </w:rPr>
            </w:pPr>
            <w:r w:rsidRPr="00606B59">
              <w:rPr>
                <w:sz w:val="19"/>
                <w:szCs w:val="19"/>
                <w:vertAlign w:val="superscript"/>
                <w:lang w:bidi="ar-EG"/>
              </w:rPr>
              <w:t>2</w:t>
            </w:r>
            <w:r w:rsidRPr="00606B59">
              <w:rPr>
                <w:sz w:val="19"/>
                <w:szCs w:val="19"/>
                <w:lang w:bidi="ar-EG"/>
              </w:rPr>
              <w:t>/</w:t>
            </w:r>
            <w:r w:rsidRPr="00606B59">
              <w:rPr>
                <w:sz w:val="19"/>
                <w:szCs w:val="19"/>
                <w:vertAlign w:val="subscript"/>
                <w:lang w:bidi="ar-EG"/>
              </w:rPr>
              <w:t>3</w:t>
            </w:r>
            <w:r w:rsidRPr="00606B59">
              <w:rPr>
                <w:sz w:val="19"/>
                <w:szCs w:val="19"/>
                <w:lang w:bidi="ar-EG"/>
              </w:rPr>
              <w:t xml:space="preserve"> N</w:t>
            </w:r>
          </w:p>
        </w:tc>
        <w:tc>
          <w:tcPr>
            <w:tcW w:w="3475" w:type="dxa"/>
            <w:vMerge/>
            <w:vAlign w:val="center"/>
          </w:tcPr>
          <w:p w:rsidR="003916A9" w:rsidRPr="00606B59" w:rsidRDefault="003916A9" w:rsidP="00D21595">
            <w:pPr>
              <w:bidi w:val="0"/>
              <w:rPr>
                <w:sz w:val="19"/>
                <w:szCs w:val="19"/>
                <w:lang w:bidi="ar-EG"/>
              </w:rPr>
            </w:pPr>
          </w:p>
        </w:tc>
      </w:tr>
      <w:tr w:rsidR="003916A9" w:rsidRPr="00606B59" w:rsidTr="00E44944">
        <w:trPr>
          <w:jc w:val="center"/>
        </w:trPr>
        <w:tc>
          <w:tcPr>
            <w:tcW w:w="1620" w:type="dxa"/>
          </w:tcPr>
          <w:p w:rsidR="003916A9" w:rsidRPr="00606B59" w:rsidRDefault="003916A9" w:rsidP="00D21595">
            <w:pPr>
              <w:bidi w:val="0"/>
              <w:jc w:val="center"/>
              <w:rPr>
                <w:sz w:val="19"/>
                <w:szCs w:val="19"/>
                <w:lang w:bidi="ar-EG"/>
              </w:rPr>
            </w:pPr>
            <w:r w:rsidRPr="00606B59">
              <w:rPr>
                <w:sz w:val="19"/>
                <w:szCs w:val="19"/>
                <w:lang w:bidi="ar-EG"/>
              </w:rPr>
              <w:t>308</w:t>
            </w:r>
          </w:p>
        </w:tc>
        <w:tc>
          <w:tcPr>
            <w:tcW w:w="1439" w:type="dxa"/>
          </w:tcPr>
          <w:p w:rsidR="003916A9" w:rsidRPr="00606B59" w:rsidRDefault="003916A9" w:rsidP="00D21595">
            <w:pPr>
              <w:bidi w:val="0"/>
              <w:jc w:val="center"/>
              <w:rPr>
                <w:sz w:val="19"/>
                <w:szCs w:val="19"/>
                <w:lang w:bidi="ar-EG"/>
              </w:rPr>
            </w:pPr>
            <w:r w:rsidRPr="00606B59">
              <w:rPr>
                <w:sz w:val="19"/>
                <w:szCs w:val="19"/>
                <w:lang w:bidi="ar-EG"/>
              </w:rPr>
              <w:t>64.0</w:t>
            </w:r>
          </w:p>
        </w:tc>
        <w:tc>
          <w:tcPr>
            <w:tcW w:w="1439" w:type="dxa"/>
          </w:tcPr>
          <w:p w:rsidR="003916A9" w:rsidRPr="00606B59" w:rsidRDefault="003916A9" w:rsidP="00D21595">
            <w:pPr>
              <w:bidi w:val="0"/>
              <w:jc w:val="center"/>
              <w:rPr>
                <w:sz w:val="19"/>
                <w:szCs w:val="19"/>
                <w:lang w:bidi="ar-EG"/>
              </w:rPr>
            </w:pPr>
            <w:r w:rsidRPr="00606B59">
              <w:rPr>
                <w:sz w:val="19"/>
                <w:szCs w:val="19"/>
                <w:lang w:bidi="ar-EG"/>
              </w:rPr>
              <w:t>62.3</w:t>
            </w:r>
          </w:p>
        </w:tc>
        <w:tc>
          <w:tcPr>
            <w:tcW w:w="1439" w:type="dxa"/>
          </w:tcPr>
          <w:p w:rsidR="003916A9" w:rsidRPr="00606B59" w:rsidRDefault="003916A9" w:rsidP="00D21595">
            <w:pPr>
              <w:tabs>
                <w:tab w:val="left" w:pos="180"/>
                <w:tab w:val="left" w:pos="270"/>
              </w:tabs>
              <w:bidi w:val="0"/>
              <w:contextualSpacing/>
              <w:jc w:val="center"/>
              <w:rPr>
                <w:sz w:val="19"/>
                <w:szCs w:val="19"/>
                <w:lang w:bidi="ar-EG"/>
              </w:rPr>
            </w:pPr>
            <w:r w:rsidRPr="00606B59">
              <w:rPr>
                <w:sz w:val="19"/>
                <w:szCs w:val="19"/>
                <w:lang w:bidi="ar-EG"/>
              </w:rPr>
              <w:t>Full N</w:t>
            </w:r>
          </w:p>
        </w:tc>
        <w:tc>
          <w:tcPr>
            <w:tcW w:w="3475" w:type="dxa"/>
            <w:vMerge/>
            <w:vAlign w:val="center"/>
          </w:tcPr>
          <w:p w:rsidR="003916A9" w:rsidRPr="00606B59" w:rsidRDefault="003916A9" w:rsidP="00D21595">
            <w:pPr>
              <w:bidi w:val="0"/>
              <w:rPr>
                <w:sz w:val="19"/>
                <w:szCs w:val="19"/>
                <w:lang w:bidi="ar-EG"/>
              </w:rPr>
            </w:pPr>
          </w:p>
        </w:tc>
      </w:tr>
      <w:tr w:rsidR="003916A9" w:rsidRPr="00606B59" w:rsidTr="00E44944">
        <w:trPr>
          <w:jc w:val="center"/>
        </w:trPr>
        <w:tc>
          <w:tcPr>
            <w:tcW w:w="1620" w:type="dxa"/>
          </w:tcPr>
          <w:p w:rsidR="003916A9" w:rsidRPr="00606B59" w:rsidRDefault="003916A9" w:rsidP="00D21595">
            <w:pPr>
              <w:bidi w:val="0"/>
              <w:jc w:val="center"/>
              <w:rPr>
                <w:sz w:val="19"/>
                <w:szCs w:val="19"/>
                <w:lang w:bidi="ar-EG"/>
              </w:rPr>
            </w:pPr>
            <w:r w:rsidRPr="00606B59">
              <w:rPr>
                <w:sz w:val="19"/>
                <w:szCs w:val="19"/>
                <w:lang w:bidi="ar-EG"/>
              </w:rPr>
              <w:t>251</w:t>
            </w:r>
          </w:p>
        </w:tc>
        <w:tc>
          <w:tcPr>
            <w:tcW w:w="1439" w:type="dxa"/>
          </w:tcPr>
          <w:p w:rsidR="003916A9" w:rsidRPr="00606B59" w:rsidRDefault="003916A9" w:rsidP="00D21595">
            <w:pPr>
              <w:bidi w:val="0"/>
              <w:jc w:val="center"/>
              <w:rPr>
                <w:sz w:val="19"/>
                <w:szCs w:val="19"/>
                <w:lang w:bidi="ar-EG"/>
              </w:rPr>
            </w:pPr>
            <w:r w:rsidRPr="00606B59">
              <w:rPr>
                <w:sz w:val="19"/>
                <w:szCs w:val="19"/>
                <w:lang w:bidi="ar-EG"/>
              </w:rPr>
              <w:t>66.0</w:t>
            </w:r>
          </w:p>
        </w:tc>
        <w:tc>
          <w:tcPr>
            <w:tcW w:w="1439" w:type="dxa"/>
          </w:tcPr>
          <w:p w:rsidR="003916A9" w:rsidRPr="00606B59" w:rsidRDefault="003916A9" w:rsidP="00D21595">
            <w:pPr>
              <w:bidi w:val="0"/>
              <w:jc w:val="center"/>
              <w:rPr>
                <w:sz w:val="19"/>
                <w:szCs w:val="19"/>
                <w:lang w:bidi="ar-EG"/>
              </w:rPr>
            </w:pPr>
            <w:r w:rsidRPr="00606B59">
              <w:rPr>
                <w:sz w:val="19"/>
                <w:szCs w:val="19"/>
                <w:lang w:bidi="ar-EG"/>
              </w:rPr>
              <w:t>64.5</w:t>
            </w:r>
          </w:p>
        </w:tc>
        <w:tc>
          <w:tcPr>
            <w:tcW w:w="1439" w:type="dxa"/>
          </w:tcPr>
          <w:p w:rsidR="003916A9" w:rsidRPr="00606B59" w:rsidRDefault="003916A9" w:rsidP="00D21595">
            <w:pPr>
              <w:tabs>
                <w:tab w:val="left" w:pos="120"/>
                <w:tab w:val="left" w:pos="270"/>
              </w:tabs>
              <w:bidi w:val="0"/>
              <w:contextualSpacing/>
              <w:jc w:val="center"/>
              <w:rPr>
                <w:sz w:val="19"/>
                <w:szCs w:val="19"/>
                <w:lang w:bidi="ar-EG"/>
              </w:rPr>
            </w:pPr>
            <w:r w:rsidRPr="00606B59">
              <w:rPr>
                <w:sz w:val="19"/>
                <w:szCs w:val="19"/>
                <w:vertAlign w:val="superscript"/>
                <w:lang w:bidi="ar-EG"/>
              </w:rPr>
              <w:t>1</w:t>
            </w:r>
            <w:r w:rsidRPr="00606B59">
              <w:rPr>
                <w:sz w:val="19"/>
                <w:szCs w:val="19"/>
                <w:lang w:bidi="ar-EG"/>
              </w:rPr>
              <w:t>/</w:t>
            </w:r>
            <w:r w:rsidRPr="00606B59">
              <w:rPr>
                <w:sz w:val="19"/>
                <w:szCs w:val="19"/>
                <w:vertAlign w:val="subscript"/>
                <w:lang w:bidi="ar-EG"/>
              </w:rPr>
              <w:t>3</w:t>
            </w:r>
            <w:r w:rsidRPr="00606B59">
              <w:rPr>
                <w:sz w:val="19"/>
                <w:szCs w:val="19"/>
                <w:lang w:bidi="ar-EG"/>
              </w:rPr>
              <w:t xml:space="preserve"> N</w:t>
            </w:r>
          </w:p>
        </w:tc>
        <w:tc>
          <w:tcPr>
            <w:tcW w:w="3475" w:type="dxa"/>
            <w:vMerge w:val="restart"/>
            <w:vAlign w:val="center"/>
          </w:tcPr>
          <w:p w:rsidR="003916A9" w:rsidRPr="00606B59" w:rsidRDefault="003916A9" w:rsidP="00D21595">
            <w:pPr>
              <w:bidi w:val="0"/>
              <w:rPr>
                <w:sz w:val="19"/>
                <w:szCs w:val="19"/>
                <w:lang w:bidi="ar-EG"/>
              </w:rPr>
            </w:pPr>
            <w:r w:rsidRPr="00606B59">
              <w:rPr>
                <w:sz w:val="19"/>
                <w:szCs w:val="19"/>
                <w:lang w:bidi="ar-EG"/>
              </w:rPr>
              <w:t>Soaking in Cyano filtrate</w:t>
            </w:r>
          </w:p>
          <w:p w:rsidR="003916A9" w:rsidRPr="00606B59" w:rsidRDefault="003916A9" w:rsidP="00D21595">
            <w:pPr>
              <w:bidi w:val="0"/>
              <w:rPr>
                <w:sz w:val="19"/>
                <w:szCs w:val="19"/>
                <w:lang w:bidi="ar-EG"/>
              </w:rPr>
            </w:pPr>
            <w:r w:rsidRPr="00606B59">
              <w:rPr>
                <w:sz w:val="19"/>
                <w:szCs w:val="19"/>
                <w:lang w:bidi="ar-EG"/>
              </w:rPr>
              <w:t>+ dry Cyano + Cyano spray</w:t>
            </w:r>
          </w:p>
        </w:tc>
      </w:tr>
      <w:tr w:rsidR="003916A9" w:rsidRPr="00606B59" w:rsidTr="00E44944">
        <w:trPr>
          <w:jc w:val="center"/>
        </w:trPr>
        <w:tc>
          <w:tcPr>
            <w:tcW w:w="1620" w:type="dxa"/>
          </w:tcPr>
          <w:p w:rsidR="003916A9" w:rsidRPr="00606B59" w:rsidRDefault="003916A9" w:rsidP="00D21595">
            <w:pPr>
              <w:bidi w:val="0"/>
              <w:jc w:val="center"/>
              <w:rPr>
                <w:sz w:val="19"/>
                <w:szCs w:val="19"/>
                <w:lang w:bidi="ar-EG"/>
              </w:rPr>
            </w:pPr>
            <w:r w:rsidRPr="00606B59">
              <w:rPr>
                <w:sz w:val="19"/>
                <w:szCs w:val="19"/>
                <w:lang w:bidi="ar-EG"/>
              </w:rPr>
              <w:t>289</w:t>
            </w:r>
          </w:p>
        </w:tc>
        <w:tc>
          <w:tcPr>
            <w:tcW w:w="1439" w:type="dxa"/>
          </w:tcPr>
          <w:p w:rsidR="003916A9" w:rsidRPr="00606B59" w:rsidRDefault="003916A9" w:rsidP="00D21595">
            <w:pPr>
              <w:bidi w:val="0"/>
              <w:jc w:val="center"/>
              <w:rPr>
                <w:sz w:val="19"/>
                <w:szCs w:val="19"/>
                <w:lang w:bidi="ar-EG"/>
              </w:rPr>
            </w:pPr>
            <w:r w:rsidRPr="00606B59">
              <w:rPr>
                <w:sz w:val="19"/>
                <w:szCs w:val="19"/>
                <w:lang w:bidi="ar-EG"/>
              </w:rPr>
              <w:t>66.0</w:t>
            </w:r>
          </w:p>
        </w:tc>
        <w:tc>
          <w:tcPr>
            <w:tcW w:w="1439" w:type="dxa"/>
          </w:tcPr>
          <w:p w:rsidR="003916A9" w:rsidRPr="00606B59" w:rsidRDefault="003916A9" w:rsidP="00D21595">
            <w:pPr>
              <w:bidi w:val="0"/>
              <w:jc w:val="center"/>
              <w:rPr>
                <w:sz w:val="19"/>
                <w:szCs w:val="19"/>
                <w:lang w:bidi="ar-EG"/>
              </w:rPr>
            </w:pPr>
            <w:r w:rsidRPr="00606B59">
              <w:rPr>
                <w:sz w:val="19"/>
                <w:szCs w:val="19"/>
                <w:lang w:bidi="ar-EG"/>
              </w:rPr>
              <w:t>64.3</w:t>
            </w:r>
          </w:p>
        </w:tc>
        <w:tc>
          <w:tcPr>
            <w:tcW w:w="1439" w:type="dxa"/>
          </w:tcPr>
          <w:p w:rsidR="003916A9" w:rsidRPr="00606B59" w:rsidRDefault="003916A9" w:rsidP="00D21595">
            <w:pPr>
              <w:tabs>
                <w:tab w:val="left" w:pos="180"/>
                <w:tab w:val="left" w:pos="270"/>
              </w:tabs>
              <w:bidi w:val="0"/>
              <w:ind w:left="14"/>
              <w:contextualSpacing/>
              <w:jc w:val="center"/>
              <w:rPr>
                <w:sz w:val="19"/>
                <w:szCs w:val="19"/>
                <w:lang w:bidi="ar-EG"/>
              </w:rPr>
            </w:pPr>
            <w:r w:rsidRPr="00606B59">
              <w:rPr>
                <w:sz w:val="19"/>
                <w:szCs w:val="19"/>
                <w:vertAlign w:val="superscript"/>
                <w:lang w:bidi="ar-EG"/>
              </w:rPr>
              <w:t>2</w:t>
            </w:r>
            <w:r w:rsidRPr="00606B59">
              <w:rPr>
                <w:sz w:val="19"/>
                <w:szCs w:val="19"/>
                <w:lang w:bidi="ar-EG"/>
              </w:rPr>
              <w:t>/</w:t>
            </w:r>
            <w:r w:rsidRPr="00606B59">
              <w:rPr>
                <w:sz w:val="19"/>
                <w:szCs w:val="19"/>
                <w:vertAlign w:val="subscript"/>
                <w:lang w:bidi="ar-EG"/>
              </w:rPr>
              <w:t>3</w:t>
            </w:r>
            <w:r w:rsidRPr="00606B59">
              <w:rPr>
                <w:sz w:val="19"/>
                <w:szCs w:val="19"/>
                <w:lang w:bidi="ar-EG"/>
              </w:rPr>
              <w:t xml:space="preserve"> N</w:t>
            </w:r>
          </w:p>
        </w:tc>
        <w:tc>
          <w:tcPr>
            <w:tcW w:w="3475" w:type="dxa"/>
            <w:vMerge/>
            <w:vAlign w:val="center"/>
          </w:tcPr>
          <w:p w:rsidR="003916A9" w:rsidRPr="00606B59" w:rsidRDefault="003916A9" w:rsidP="00D21595">
            <w:pPr>
              <w:bidi w:val="0"/>
              <w:rPr>
                <w:sz w:val="19"/>
                <w:szCs w:val="19"/>
                <w:lang w:bidi="ar-EG"/>
              </w:rPr>
            </w:pPr>
          </w:p>
        </w:tc>
      </w:tr>
      <w:tr w:rsidR="003916A9" w:rsidRPr="00606B59" w:rsidTr="00E44944">
        <w:trPr>
          <w:jc w:val="center"/>
        </w:trPr>
        <w:tc>
          <w:tcPr>
            <w:tcW w:w="1620" w:type="dxa"/>
          </w:tcPr>
          <w:p w:rsidR="003916A9" w:rsidRPr="00606B59" w:rsidRDefault="003916A9" w:rsidP="00D21595">
            <w:pPr>
              <w:bidi w:val="0"/>
              <w:jc w:val="center"/>
              <w:rPr>
                <w:sz w:val="19"/>
                <w:szCs w:val="19"/>
                <w:lang w:bidi="ar-EG"/>
              </w:rPr>
            </w:pPr>
            <w:r w:rsidRPr="00606B59">
              <w:rPr>
                <w:sz w:val="19"/>
                <w:szCs w:val="19"/>
                <w:lang w:bidi="ar-EG"/>
              </w:rPr>
              <w:t>316</w:t>
            </w:r>
          </w:p>
        </w:tc>
        <w:tc>
          <w:tcPr>
            <w:tcW w:w="1439" w:type="dxa"/>
          </w:tcPr>
          <w:p w:rsidR="003916A9" w:rsidRPr="00606B59" w:rsidRDefault="003916A9" w:rsidP="00D21595">
            <w:pPr>
              <w:bidi w:val="0"/>
              <w:jc w:val="center"/>
              <w:rPr>
                <w:sz w:val="19"/>
                <w:szCs w:val="19"/>
                <w:lang w:bidi="ar-EG"/>
              </w:rPr>
            </w:pPr>
            <w:r w:rsidRPr="00606B59">
              <w:rPr>
                <w:sz w:val="19"/>
                <w:szCs w:val="19"/>
                <w:lang w:bidi="ar-EG"/>
              </w:rPr>
              <w:t>65.3</w:t>
            </w:r>
          </w:p>
        </w:tc>
        <w:tc>
          <w:tcPr>
            <w:tcW w:w="1439" w:type="dxa"/>
          </w:tcPr>
          <w:p w:rsidR="003916A9" w:rsidRPr="00606B59" w:rsidRDefault="003916A9" w:rsidP="00D21595">
            <w:pPr>
              <w:bidi w:val="0"/>
              <w:jc w:val="center"/>
              <w:rPr>
                <w:sz w:val="19"/>
                <w:szCs w:val="19"/>
                <w:lang w:bidi="ar-EG"/>
              </w:rPr>
            </w:pPr>
            <w:r w:rsidRPr="00606B59">
              <w:rPr>
                <w:sz w:val="19"/>
                <w:szCs w:val="19"/>
                <w:lang w:bidi="ar-EG"/>
              </w:rPr>
              <w:t>63.5</w:t>
            </w:r>
          </w:p>
        </w:tc>
        <w:tc>
          <w:tcPr>
            <w:tcW w:w="1439" w:type="dxa"/>
          </w:tcPr>
          <w:p w:rsidR="003916A9" w:rsidRPr="00606B59" w:rsidRDefault="003916A9" w:rsidP="00D21595">
            <w:pPr>
              <w:tabs>
                <w:tab w:val="left" w:pos="180"/>
                <w:tab w:val="left" w:pos="270"/>
              </w:tabs>
              <w:bidi w:val="0"/>
              <w:contextualSpacing/>
              <w:jc w:val="center"/>
              <w:rPr>
                <w:sz w:val="19"/>
                <w:szCs w:val="19"/>
                <w:lang w:bidi="ar-EG"/>
              </w:rPr>
            </w:pPr>
            <w:r w:rsidRPr="00606B59">
              <w:rPr>
                <w:sz w:val="19"/>
                <w:szCs w:val="19"/>
                <w:lang w:bidi="ar-EG"/>
              </w:rPr>
              <w:t>Full N</w:t>
            </w:r>
          </w:p>
        </w:tc>
        <w:tc>
          <w:tcPr>
            <w:tcW w:w="3475" w:type="dxa"/>
            <w:vMerge/>
            <w:vAlign w:val="center"/>
          </w:tcPr>
          <w:p w:rsidR="003916A9" w:rsidRPr="00606B59" w:rsidRDefault="003916A9" w:rsidP="00D21595">
            <w:pPr>
              <w:bidi w:val="0"/>
              <w:rPr>
                <w:sz w:val="19"/>
                <w:szCs w:val="19"/>
                <w:lang w:bidi="ar-EG"/>
              </w:rPr>
            </w:pPr>
          </w:p>
        </w:tc>
      </w:tr>
      <w:tr w:rsidR="003916A9" w:rsidRPr="00606B59" w:rsidTr="00E44944">
        <w:trPr>
          <w:jc w:val="center"/>
        </w:trPr>
        <w:tc>
          <w:tcPr>
            <w:tcW w:w="1620" w:type="dxa"/>
          </w:tcPr>
          <w:p w:rsidR="003916A9" w:rsidRPr="00606B59" w:rsidRDefault="003916A9" w:rsidP="00D21595">
            <w:pPr>
              <w:bidi w:val="0"/>
              <w:jc w:val="center"/>
              <w:rPr>
                <w:sz w:val="19"/>
                <w:szCs w:val="19"/>
                <w:lang w:bidi="ar-EG"/>
              </w:rPr>
            </w:pPr>
            <w:r w:rsidRPr="00606B59">
              <w:rPr>
                <w:sz w:val="19"/>
                <w:szCs w:val="19"/>
                <w:lang w:bidi="ar-EG"/>
              </w:rPr>
              <w:t>249</w:t>
            </w:r>
          </w:p>
        </w:tc>
        <w:tc>
          <w:tcPr>
            <w:tcW w:w="1439" w:type="dxa"/>
          </w:tcPr>
          <w:p w:rsidR="003916A9" w:rsidRPr="00606B59" w:rsidRDefault="003916A9" w:rsidP="00D21595">
            <w:pPr>
              <w:bidi w:val="0"/>
              <w:jc w:val="center"/>
              <w:rPr>
                <w:sz w:val="19"/>
                <w:szCs w:val="19"/>
                <w:lang w:bidi="ar-EG"/>
              </w:rPr>
            </w:pPr>
            <w:r w:rsidRPr="00606B59">
              <w:rPr>
                <w:sz w:val="19"/>
                <w:szCs w:val="19"/>
                <w:lang w:bidi="ar-EG"/>
              </w:rPr>
              <w:t>66.5</w:t>
            </w:r>
          </w:p>
        </w:tc>
        <w:tc>
          <w:tcPr>
            <w:tcW w:w="1439" w:type="dxa"/>
          </w:tcPr>
          <w:p w:rsidR="003916A9" w:rsidRPr="00606B59" w:rsidRDefault="003916A9" w:rsidP="00D21595">
            <w:pPr>
              <w:bidi w:val="0"/>
              <w:jc w:val="center"/>
              <w:rPr>
                <w:sz w:val="19"/>
                <w:szCs w:val="19"/>
                <w:lang w:bidi="ar-EG"/>
              </w:rPr>
            </w:pPr>
            <w:r w:rsidRPr="00606B59">
              <w:rPr>
                <w:sz w:val="19"/>
                <w:szCs w:val="19"/>
                <w:lang w:bidi="ar-EG"/>
              </w:rPr>
              <w:t>64.5</w:t>
            </w:r>
          </w:p>
        </w:tc>
        <w:tc>
          <w:tcPr>
            <w:tcW w:w="1439" w:type="dxa"/>
          </w:tcPr>
          <w:p w:rsidR="003916A9" w:rsidRPr="00606B59" w:rsidRDefault="003916A9" w:rsidP="00D21595">
            <w:pPr>
              <w:tabs>
                <w:tab w:val="left" w:pos="120"/>
                <w:tab w:val="left" w:pos="270"/>
              </w:tabs>
              <w:bidi w:val="0"/>
              <w:contextualSpacing/>
              <w:jc w:val="center"/>
              <w:rPr>
                <w:sz w:val="19"/>
                <w:szCs w:val="19"/>
                <w:lang w:bidi="ar-EG"/>
              </w:rPr>
            </w:pPr>
            <w:r w:rsidRPr="00606B59">
              <w:rPr>
                <w:sz w:val="19"/>
                <w:szCs w:val="19"/>
                <w:vertAlign w:val="superscript"/>
                <w:lang w:bidi="ar-EG"/>
              </w:rPr>
              <w:t>1</w:t>
            </w:r>
            <w:r w:rsidRPr="00606B59">
              <w:rPr>
                <w:sz w:val="19"/>
                <w:szCs w:val="19"/>
                <w:lang w:bidi="ar-EG"/>
              </w:rPr>
              <w:t>/</w:t>
            </w:r>
            <w:r w:rsidRPr="00606B59">
              <w:rPr>
                <w:sz w:val="19"/>
                <w:szCs w:val="19"/>
                <w:vertAlign w:val="subscript"/>
                <w:lang w:bidi="ar-EG"/>
              </w:rPr>
              <w:t>3</w:t>
            </w:r>
            <w:r w:rsidRPr="00606B59">
              <w:rPr>
                <w:sz w:val="19"/>
                <w:szCs w:val="19"/>
                <w:lang w:bidi="ar-EG"/>
              </w:rPr>
              <w:t xml:space="preserve"> N</w:t>
            </w:r>
          </w:p>
        </w:tc>
        <w:tc>
          <w:tcPr>
            <w:tcW w:w="3475" w:type="dxa"/>
            <w:vMerge w:val="restart"/>
            <w:vAlign w:val="center"/>
          </w:tcPr>
          <w:p w:rsidR="003916A9" w:rsidRPr="00606B59" w:rsidRDefault="003916A9" w:rsidP="00D21595">
            <w:pPr>
              <w:bidi w:val="0"/>
              <w:rPr>
                <w:sz w:val="19"/>
                <w:szCs w:val="19"/>
                <w:lang w:bidi="ar-EG"/>
              </w:rPr>
            </w:pPr>
            <w:r w:rsidRPr="00606B59">
              <w:rPr>
                <w:sz w:val="19"/>
                <w:szCs w:val="19"/>
                <w:lang w:bidi="ar-EG"/>
              </w:rPr>
              <w:t>Control</w:t>
            </w:r>
          </w:p>
        </w:tc>
      </w:tr>
      <w:tr w:rsidR="003C787F" w:rsidRPr="00606B59" w:rsidTr="00E44944">
        <w:trPr>
          <w:jc w:val="center"/>
        </w:trPr>
        <w:tc>
          <w:tcPr>
            <w:tcW w:w="1620" w:type="dxa"/>
          </w:tcPr>
          <w:p w:rsidR="003C787F" w:rsidRPr="00606B59" w:rsidRDefault="003C787F" w:rsidP="00D21595">
            <w:pPr>
              <w:bidi w:val="0"/>
              <w:jc w:val="center"/>
              <w:rPr>
                <w:sz w:val="19"/>
                <w:szCs w:val="19"/>
                <w:lang w:bidi="ar-EG"/>
              </w:rPr>
            </w:pPr>
            <w:r w:rsidRPr="00606B59">
              <w:rPr>
                <w:sz w:val="19"/>
                <w:szCs w:val="19"/>
                <w:lang w:bidi="ar-EG"/>
              </w:rPr>
              <w:t>291</w:t>
            </w:r>
          </w:p>
        </w:tc>
        <w:tc>
          <w:tcPr>
            <w:tcW w:w="1439" w:type="dxa"/>
          </w:tcPr>
          <w:p w:rsidR="003C787F" w:rsidRPr="00606B59" w:rsidRDefault="003C787F" w:rsidP="00D21595">
            <w:pPr>
              <w:bidi w:val="0"/>
              <w:jc w:val="center"/>
              <w:rPr>
                <w:sz w:val="19"/>
                <w:szCs w:val="19"/>
                <w:lang w:bidi="ar-EG"/>
              </w:rPr>
            </w:pPr>
            <w:r w:rsidRPr="00606B59">
              <w:rPr>
                <w:sz w:val="19"/>
                <w:szCs w:val="19"/>
                <w:lang w:bidi="ar-EG"/>
              </w:rPr>
              <w:t>65.5</w:t>
            </w:r>
          </w:p>
        </w:tc>
        <w:tc>
          <w:tcPr>
            <w:tcW w:w="1439" w:type="dxa"/>
          </w:tcPr>
          <w:p w:rsidR="003C787F" w:rsidRPr="00606B59" w:rsidRDefault="003C787F" w:rsidP="00D21595">
            <w:pPr>
              <w:bidi w:val="0"/>
              <w:jc w:val="center"/>
              <w:rPr>
                <w:sz w:val="19"/>
                <w:szCs w:val="19"/>
                <w:lang w:bidi="ar-EG"/>
              </w:rPr>
            </w:pPr>
            <w:r w:rsidRPr="00606B59">
              <w:rPr>
                <w:sz w:val="19"/>
                <w:szCs w:val="19"/>
                <w:lang w:bidi="ar-EG"/>
              </w:rPr>
              <w:t>63.5</w:t>
            </w:r>
          </w:p>
        </w:tc>
        <w:tc>
          <w:tcPr>
            <w:tcW w:w="1439" w:type="dxa"/>
          </w:tcPr>
          <w:p w:rsidR="003C787F" w:rsidRPr="00606B59" w:rsidRDefault="003C787F" w:rsidP="00D21595">
            <w:pPr>
              <w:tabs>
                <w:tab w:val="left" w:pos="180"/>
                <w:tab w:val="left" w:pos="270"/>
              </w:tabs>
              <w:bidi w:val="0"/>
              <w:ind w:left="14"/>
              <w:contextualSpacing/>
              <w:jc w:val="center"/>
              <w:rPr>
                <w:sz w:val="19"/>
                <w:szCs w:val="19"/>
                <w:lang w:bidi="ar-EG"/>
              </w:rPr>
            </w:pPr>
            <w:r w:rsidRPr="00606B59">
              <w:rPr>
                <w:sz w:val="19"/>
                <w:szCs w:val="19"/>
                <w:vertAlign w:val="superscript"/>
                <w:lang w:bidi="ar-EG"/>
              </w:rPr>
              <w:t>2</w:t>
            </w:r>
            <w:r w:rsidRPr="00606B59">
              <w:rPr>
                <w:sz w:val="19"/>
                <w:szCs w:val="19"/>
                <w:lang w:bidi="ar-EG"/>
              </w:rPr>
              <w:t>/</w:t>
            </w:r>
            <w:r w:rsidRPr="00606B59">
              <w:rPr>
                <w:sz w:val="19"/>
                <w:szCs w:val="19"/>
                <w:vertAlign w:val="subscript"/>
                <w:lang w:bidi="ar-EG"/>
              </w:rPr>
              <w:t>3</w:t>
            </w:r>
            <w:r w:rsidRPr="00606B59">
              <w:rPr>
                <w:sz w:val="19"/>
                <w:szCs w:val="19"/>
                <w:lang w:bidi="ar-EG"/>
              </w:rPr>
              <w:t xml:space="preserve"> N</w:t>
            </w:r>
          </w:p>
        </w:tc>
        <w:tc>
          <w:tcPr>
            <w:tcW w:w="3475" w:type="dxa"/>
            <w:vMerge/>
          </w:tcPr>
          <w:p w:rsidR="003C787F" w:rsidRPr="00606B59" w:rsidRDefault="003C787F" w:rsidP="00D21595">
            <w:pPr>
              <w:bidi w:val="0"/>
              <w:rPr>
                <w:sz w:val="19"/>
                <w:szCs w:val="19"/>
                <w:lang w:bidi="ar-EG"/>
              </w:rPr>
            </w:pPr>
          </w:p>
        </w:tc>
      </w:tr>
      <w:tr w:rsidR="003C787F" w:rsidRPr="00606B59" w:rsidTr="00E44944">
        <w:trPr>
          <w:jc w:val="center"/>
        </w:trPr>
        <w:tc>
          <w:tcPr>
            <w:tcW w:w="1620" w:type="dxa"/>
          </w:tcPr>
          <w:p w:rsidR="003C787F" w:rsidRPr="00606B59" w:rsidRDefault="003C787F" w:rsidP="00D21595">
            <w:pPr>
              <w:bidi w:val="0"/>
              <w:jc w:val="center"/>
              <w:rPr>
                <w:sz w:val="19"/>
                <w:szCs w:val="19"/>
                <w:lang w:bidi="ar-EG"/>
              </w:rPr>
            </w:pPr>
            <w:r w:rsidRPr="00606B59">
              <w:rPr>
                <w:sz w:val="19"/>
                <w:szCs w:val="19"/>
                <w:lang w:bidi="ar-EG"/>
              </w:rPr>
              <w:t>301</w:t>
            </w:r>
          </w:p>
        </w:tc>
        <w:tc>
          <w:tcPr>
            <w:tcW w:w="1439" w:type="dxa"/>
          </w:tcPr>
          <w:p w:rsidR="003C787F" w:rsidRPr="00606B59" w:rsidRDefault="003C787F" w:rsidP="00D21595">
            <w:pPr>
              <w:bidi w:val="0"/>
              <w:jc w:val="center"/>
              <w:rPr>
                <w:sz w:val="19"/>
                <w:szCs w:val="19"/>
                <w:lang w:bidi="ar-EG"/>
              </w:rPr>
            </w:pPr>
            <w:r w:rsidRPr="00606B59">
              <w:rPr>
                <w:sz w:val="19"/>
                <w:szCs w:val="19"/>
                <w:lang w:bidi="ar-EG"/>
              </w:rPr>
              <w:t>64.8</w:t>
            </w:r>
          </w:p>
        </w:tc>
        <w:tc>
          <w:tcPr>
            <w:tcW w:w="1439" w:type="dxa"/>
          </w:tcPr>
          <w:p w:rsidR="003C787F" w:rsidRPr="00606B59" w:rsidRDefault="003C787F" w:rsidP="00D21595">
            <w:pPr>
              <w:bidi w:val="0"/>
              <w:jc w:val="center"/>
              <w:rPr>
                <w:sz w:val="19"/>
                <w:szCs w:val="19"/>
                <w:lang w:bidi="ar-EG"/>
              </w:rPr>
            </w:pPr>
            <w:r w:rsidRPr="00606B59">
              <w:rPr>
                <w:sz w:val="19"/>
                <w:szCs w:val="19"/>
                <w:lang w:bidi="ar-EG"/>
              </w:rPr>
              <w:t>63.0</w:t>
            </w:r>
          </w:p>
        </w:tc>
        <w:tc>
          <w:tcPr>
            <w:tcW w:w="1439" w:type="dxa"/>
          </w:tcPr>
          <w:p w:rsidR="003C787F" w:rsidRPr="00606B59" w:rsidRDefault="003C787F" w:rsidP="00D21595">
            <w:pPr>
              <w:tabs>
                <w:tab w:val="left" w:pos="180"/>
                <w:tab w:val="left" w:pos="270"/>
              </w:tabs>
              <w:bidi w:val="0"/>
              <w:contextualSpacing/>
              <w:jc w:val="center"/>
              <w:rPr>
                <w:sz w:val="19"/>
                <w:szCs w:val="19"/>
                <w:lang w:bidi="ar-EG"/>
              </w:rPr>
            </w:pPr>
            <w:r w:rsidRPr="00606B59">
              <w:rPr>
                <w:sz w:val="19"/>
                <w:szCs w:val="19"/>
                <w:lang w:bidi="ar-EG"/>
              </w:rPr>
              <w:t>Full N</w:t>
            </w:r>
          </w:p>
        </w:tc>
        <w:tc>
          <w:tcPr>
            <w:tcW w:w="3475" w:type="dxa"/>
            <w:vMerge/>
          </w:tcPr>
          <w:p w:rsidR="003C787F" w:rsidRPr="00606B59" w:rsidRDefault="003C787F" w:rsidP="00D21595">
            <w:pPr>
              <w:bidi w:val="0"/>
              <w:rPr>
                <w:sz w:val="19"/>
                <w:szCs w:val="19"/>
                <w:lang w:bidi="ar-EG"/>
              </w:rPr>
            </w:pPr>
          </w:p>
        </w:tc>
      </w:tr>
      <w:tr w:rsidR="00FE15FB" w:rsidRPr="00606B59" w:rsidTr="00E44944">
        <w:trPr>
          <w:jc w:val="center"/>
        </w:trPr>
        <w:tc>
          <w:tcPr>
            <w:tcW w:w="1620" w:type="dxa"/>
          </w:tcPr>
          <w:p w:rsidR="00FE15FB" w:rsidRPr="00606B59" w:rsidRDefault="00FE15FB" w:rsidP="00D21595">
            <w:pPr>
              <w:bidi w:val="0"/>
              <w:jc w:val="center"/>
              <w:rPr>
                <w:sz w:val="19"/>
                <w:szCs w:val="19"/>
                <w:lang w:bidi="ar-EG"/>
              </w:rPr>
            </w:pPr>
            <w:r w:rsidRPr="00606B59">
              <w:rPr>
                <w:sz w:val="19"/>
                <w:szCs w:val="19"/>
                <w:lang w:bidi="ar-EG"/>
              </w:rPr>
              <w:t>NS</w:t>
            </w:r>
          </w:p>
        </w:tc>
        <w:tc>
          <w:tcPr>
            <w:tcW w:w="1439" w:type="dxa"/>
          </w:tcPr>
          <w:p w:rsidR="00FE15FB" w:rsidRPr="00606B59" w:rsidRDefault="00BF17B1" w:rsidP="00D21595">
            <w:pPr>
              <w:bidi w:val="0"/>
              <w:jc w:val="center"/>
              <w:rPr>
                <w:sz w:val="19"/>
                <w:szCs w:val="19"/>
                <w:lang w:bidi="ar-EG"/>
              </w:rPr>
            </w:pPr>
            <w:r w:rsidRPr="00606B59">
              <w:rPr>
                <w:sz w:val="19"/>
                <w:szCs w:val="19"/>
                <w:lang w:bidi="ar-EG"/>
              </w:rPr>
              <w:t>0.9</w:t>
            </w:r>
            <w:r w:rsidR="00414431" w:rsidRPr="00606B59">
              <w:rPr>
                <w:sz w:val="19"/>
                <w:szCs w:val="19"/>
                <w:lang w:bidi="ar-EG"/>
              </w:rPr>
              <w:t>0</w:t>
            </w:r>
          </w:p>
        </w:tc>
        <w:tc>
          <w:tcPr>
            <w:tcW w:w="1439" w:type="dxa"/>
          </w:tcPr>
          <w:p w:rsidR="00FE15FB" w:rsidRPr="00606B59" w:rsidRDefault="00BF17B1" w:rsidP="00D21595">
            <w:pPr>
              <w:bidi w:val="0"/>
              <w:jc w:val="center"/>
              <w:rPr>
                <w:sz w:val="19"/>
                <w:szCs w:val="19"/>
                <w:lang w:bidi="ar-EG"/>
              </w:rPr>
            </w:pPr>
            <w:r w:rsidRPr="00606B59">
              <w:rPr>
                <w:sz w:val="19"/>
                <w:szCs w:val="19"/>
                <w:lang w:bidi="ar-EG"/>
              </w:rPr>
              <w:t>0.</w:t>
            </w:r>
            <w:r w:rsidR="00997325" w:rsidRPr="00606B59">
              <w:rPr>
                <w:sz w:val="19"/>
                <w:szCs w:val="19"/>
                <w:lang w:bidi="ar-EG"/>
              </w:rPr>
              <w:t>6</w:t>
            </w:r>
            <w:r w:rsidR="00414431" w:rsidRPr="00606B59">
              <w:rPr>
                <w:sz w:val="19"/>
                <w:szCs w:val="19"/>
                <w:lang w:bidi="ar-EG"/>
              </w:rPr>
              <w:t>0</w:t>
            </w:r>
          </w:p>
        </w:tc>
        <w:tc>
          <w:tcPr>
            <w:tcW w:w="1439" w:type="dxa"/>
          </w:tcPr>
          <w:p w:rsidR="00FE15FB" w:rsidRPr="00606B59" w:rsidRDefault="00FE15FB" w:rsidP="00D21595">
            <w:pPr>
              <w:bidi w:val="0"/>
              <w:jc w:val="center"/>
              <w:rPr>
                <w:sz w:val="19"/>
                <w:szCs w:val="19"/>
                <w:lang w:bidi="ar-EG"/>
              </w:rPr>
            </w:pPr>
          </w:p>
        </w:tc>
        <w:tc>
          <w:tcPr>
            <w:tcW w:w="3475" w:type="dxa"/>
          </w:tcPr>
          <w:p w:rsidR="00FE15FB" w:rsidRPr="00606B59" w:rsidRDefault="00FE15FB" w:rsidP="00D21595">
            <w:pPr>
              <w:bidi w:val="0"/>
              <w:rPr>
                <w:sz w:val="19"/>
                <w:szCs w:val="19"/>
                <w:lang w:bidi="ar-EG"/>
              </w:rPr>
            </w:pPr>
            <w:r w:rsidRPr="00606B59">
              <w:rPr>
                <w:sz w:val="19"/>
                <w:szCs w:val="19"/>
                <w:lang w:bidi="ar-EG"/>
              </w:rPr>
              <w:t>LSD</w:t>
            </w:r>
            <w:r w:rsidRPr="00606B59">
              <w:rPr>
                <w:sz w:val="19"/>
                <w:szCs w:val="19"/>
                <w:vertAlign w:val="subscript"/>
                <w:lang w:bidi="ar-EG"/>
              </w:rPr>
              <w:t>0.05</w:t>
            </w:r>
          </w:p>
        </w:tc>
      </w:tr>
    </w:tbl>
    <w:p w:rsidR="00280E8B" w:rsidRPr="00606B59" w:rsidRDefault="00284A9F" w:rsidP="00D21595">
      <w:pPr>
        <w:bidi w:val="0"/>
        <w:ind w:left="142"/>
        <w:jc w:val="both"/>
        <w:rPr>
          <w:sz w:val="20"/>
          <w:szCs w:val="18"/>
          <w:lang w:bidi="ar-EG"/>
        </w:rPr>
      </w:pPr>
      <w:r w:rsidRPr="00606B59">
        <w:rPr>
          <w:sz w:val="20"/>
          <w:szCs w:val="18"/>
          <w:lang w:bidi="ar-EG"/>
        </w:rPr>
        <w:t>C</w:t>
      </w:r>
      <w:r w:rsidR="003D42F7" w:rsidRPr="00606B59">
        <w:rPr>
          <w:sz w:val="20"/>
          <w:szCs w:val="18"/>
          <w:lang w:bidi="ar-EG"/>
        </w:rPr>
        <w:t xml:space="preserve">yano </w:t>
      </w:r>
      <w:r w:rsidR="00280E8B" w:rsidRPr="00606B59">
        <w:rPr>
          <w:sz w:val="20"/>
          <w:szCs w:val="18"/>
          <w:lang w:bidi="ar-EG"/>
        </w:rPr>
        <w:t xml:space="preserve">= </w:t>
      </w:r>
      <w:r w:rsidRPr="00606B59">
        <w:rPr>
          <w:sz w:val="20"/>
          <w:szCs w:val="18"/>
          <w:lang w:bidi="ar-EG"/>
        </w:rPr>
        <w:t>Cyano</w:t>
      </w:r>
      <w:r w:rsidR="00280E8B" w:rsidRPr="00606B59">
        <w:rPr>
          <w:sz w:val="20"/>
          <w:szCs w:val="18"/>
          <w:lang w:bidi="ar-EG"/>
        </w:rPr>
        <w:t>bacteria</w:t>
      </w:r>
      <w:r w:rsidR="00DB1C99" w:rsidRPr="00606B59">
        <w:rPr>
          <w:sz w:val="20"/>
          <w:szCs w:val="18"/>
          <w:lang w:bidi="ar-EG"/>
        </w:rPr>
        <w:t xml:space="preserve">, DTT= </w:t>
      </w:r>
      <w:r w:rsidR="003D42F7" w:rsidRPr="00606B59">
        <w:rPr>
          <w:sz w:val="20"/>
          <w:szCs w:val="18"/>
          <w:lang w:bidi="ar-EG"/>
        </w:rPr>
        <w:t>D</w:t>
      </w:r>
      <w:r w:rsidR="00DB1C99" w:rsidRPr="00606B59">
        <w:rPr>
          <w:sz w:val="20"/>
          <w:szCs w:val="18"/>
          <w:lang w:bidi="ar-EG"/>
        </w:rPr>
        <w:t xml:space="preserve">ays to 50% tasseling, DTS= days to 50% </w:t>
      </w:r>
      <w:r w:rsidR="003D42F7" w:rsidRPr="00606B59">
        <w:rPr>
          <w:sz w:val="20"/>
          <w:szCs w:val="18"/>
          <w:lang w:bidi="ar-EG"/>
        </w:rPr>
        <w:t>S</w:t>
      </w:r>
      <w:r w:rsidR="00DB1C99" w:rsidRPr="00606B59">
        <w:rPr>
          <w:sz w:val="20"/>
          <w:szCs w:val="18"/>
          <w:lang w:bidi="ar-EG"/>
        </w:rPr>
        <w:t xml:space="preserve">ilking, PHT= </w:t>
      </w:r>
      <w:r w:rsidR="003D42F7" w:rsidRPr="00606B59">
        <w:rPr>
          <w:sz w:val="20"/>
          <w:szCs w:val="18"/>
          <w:lang w:bidi="ar-EG"/>
        </w:rPr>
        <w:t>P</w:t>
      </w:r>
      <w:r w:rsidR="00DB1C99" w:rsidRPr="00606B59">
        <w:rPr>
          <w:sz w:val="20"/>
          <w:szCs w:val="18"/>
          <w:lang w:bidi="ar-EG"/>
        </w:rPr>
        <w:t>lant height</w:t>
      </w:r>
      <w:r w:rsidR="00302097" w:rsidRPr="00606B59">
        <w:rPr>
          <w:sz w:val="20"/>
          <w:szCs w:val="18"/>
          <w:lang w:bidi="ar-EG"/>
        </w:rPr>
        <w:t>.</w:t>
      </w:r>
      <w:r w:rsidR="00280E8B" w:rsidRPr="00606B59">
        <w:rPr>
          <w:sz w:val="20"/>
          <w:szCs w:val="18"/>
          <w:lang w:bidi="ar-EG"/>
        </w:rPr>
        <w:t xml:space="preserve"> </w:t>
      </w:r>
    </w:p>
    <w:p w:rsidR="006927EC" w:rsidRPr="00606B59" w:rsidRDefault="006927EC" w:rsidP="00D21595">
      <w:pPr>
        <w:bidi w:val="0"/>
        <w:ind w:left="1134" w:hanging="1134"/>
        <w:jc w:val="both"/>
        <w:rPr>
          <w:b/>
          <w:bCs/>
          <w:sz w:val="20"/>
          <w:szCs w:val="20"/>
          <w:lang w:bidi="ar-EG"/>
        </w:rPr>
      </w:pPr>
    </w:p>
    <w:p w:rsidR="0037482A" w:rsidRPr="00606B59" w:rsidRDefault="0037482A" w:rsidP="0037482A">
      <w:pPr>
        <w:bidi w:val="0"/>
        <w:jc w:val="both"/>
        <w:rPr>
          <w:sz w:val="20"/>
          <w:szCs w:val="20"/>
        </w:rPr>
        <w:sectPr w:rsidR="0037482A" w:rsidRPr="00606B59" w:rsidSect="00302097">
          <w:type w:val="continuous"/>
          <w:pgSz w:w="12240" w:h="15840" w:code="1"/>
          <w:pgMar w:top="1440" w:right="1440" w:bottom="1440" w:left="1440" w:header="720" w:footer="720" w:gutter="0"/>
          <w:cols w:space="720"/>
          <w:bidi/>
          <w:docGrid w:linePitch="360"/>
        </w:sectPr>
      </w:pPr>
    </w:p>
    <w:p w:rsidR="0037482A" w:rsidRPr="00606B59" w:rsidRDefault="0037482A" w:rsidP="0037482A">
      <w:pPr>
        <w:bidi w:val="0"/>
        <w:jc w:val="both"/>
        <w:rPr>
          <w:b/>
          <w:bCs/>
          <w:sz w:val="20"/>
          <w:szCs w:val="20"/>
          <w:lang w:bidi="ar-EG"/>
        </w:rPr>
      </w:pPr>
      <w:r w:rsidRPr="00606B59">
        <w:rPr>
          <w:sz w:val="20"/>
          <w:szCs w:val="20"/>
        </w:rPr>
        <w:lastRenderedPageBreak/>
        <w:t xml:space="preserve">Due to the interaction effect of both cyanobacteria and nitrogen fertilizer rate on the biological activity of maize rhizosphere soil, results revealed that all the treatments received any rate of nitrogen combined with any cyanobacteria treatments gave significantly </w:t>
      </w:r>
      <w:r w:rsidRPr="00606B59">
        <w:rPr>
          <w:sz w:val="20"/>
          <w:szCs w:val="20"/>
        </w:rPr>
        <w:lastRenderedPageBreak/>
        <w:t>higher values of the biological activity of maize rhizosphere soil compared to those received any of the nitrogen rates only.</w:t>
      </w:r>
      <w:r w:rsidR="006A7B46" w:rsidRPr="00606B59">
        <w:rPr>
          <w:sz w:val="20"/>
          <w:szCs w:val="20"/>
        </w:rPr>
        <w:t xml:space="preserve"> </w:t>
      </w:r>
      <w:r w:rsidRPr="00606B59">
        <w:rPr>
          <w:sz w:val="20"/>
          <w:szCs w:val="20"/>
        </w:rPr>
        <w:t xml:space="preserve">Moreover, the treatment of </w:t>
      </w:r>
      <w:r w:rsidRPr="00606B59">
        <w:rPr>
          <w:sz w:val="20"/>
          <w:szCs w:val="20"/>
          <w:vertAlign w:val="superscript"/>
        </w:rPr>
        <w:t>2</w:t>
      </w:r>
      <w:r w:rsidRPr="00606B59">
        <w:rPr>
          <w:sz w:val="20"/>
          <w:szCs w:val="20"/>
        </w:rPr>
        <w:t>/</w:t>
      </w:r>
      <w:r w:rsidRPr="00606B59">
        <w:rPr>
          <w:sz w:val="20"/>
          <w:szCs w:val="20"/>
          <w:vertAlign w:val="subscript"/>
        </w:rPr>
        <w:t>3</w:t>
      </w:r>
      <w:r w:rsidRPr="00606B59">
        <w:rPr>
          <w:sz w:val="20"/>
          <w:szCs w:val="20"/>
        </w:rPr>
        <w:t xml:space="preserve"> N rate + Cyano seed soaking + Cyano dry + Cyano spray gave significantly the highest values for the </w:t>
      </w:r>
      <w:r w:rsidRPr="00606B59">
        <w:rPr>
          <w:sz w:val="20"/>
          <w:szCs w:val="20"/>
        </w:rPr>
        <w:lastRenderedPageBreak/>
        <w:t>terms of the biological activity of maize rhizosphere soil compared with the other treatments received the other nitrogen rates combined with cyanobacteria treatments.</w:t>
      </w:r>
      <w:r w:rsidR="006A7B46" w:rsidRPr="00606B59">
        <w:rPr>
          <w:sz w:val="20"/>
          <w:szCs w:val="20"/>
        </w:rPr>
        <w:t xml:space="preserve"> </w:t>
      </w:r>
      <w:r w:rsidRPr="00606B59">
        <w:rPr>
          <w:sz w:val="20"/>
          <w:szCs w:val="20"/>
        </w:rPr>
        <w:t xml:space="preserve">The corresponding biological activity of maize rhizosphere soil were </w:t>
      </w:r>
      <w:r w:rsidRPr="00606B59">
        <w:rPr>
          <w:i/>
          <w:iCs/>
          <w:sz w:val="20"/>
          <w:szCs w:val="20"/>
        </w:rPr>
        <w:t>Azotobacter</w:t>
      </w:r>
      <w:r w:rsidRPr="00606B59">
        <w:rPr>
          <w:sz w:val="20"/>
          <w:szCs w:val="20"/>
        </w:rPr>
        <w:t xml:space="preserve"> (9.30 x 10</w:t>
      </w:r>
      <w:r w:rsidRPr="00606B59">
        <w:rPr>
          <w:sz w:val="20"/>
          <w:szCs w:val="20"/>
          <w:vertAlign w:val="superscript"/>
        </w:rPr>
        <w:t>4</w:t>
      </w:r>
      <w:r w:rsidRPr="00606B59">
        <w:rPr>
          <w:sz w:val="20"/>
          <w:szCs w:val="20"/>
        </w:rPr>
        <w:t xml:space="preserve"> cfu dry rhizosphere soil</w:t>
      </w:r>
      <w:r w:rsidRPr="00606B59">
        <w:rPr>
          <w:sz w:val="20"/>
          <w:szCs w:val="20"/>
          <w:vertAlign w:val="superscript"/>
        </w:rPr>
        <w:t>-1</w:t>
      </w:r>
      <w:r w:rsidRPr="00606B59">
        <w:rPr>
          <w:sz w:val="20"/>
          <w:szCs w:val="20"/>
        </w:rPr>
        <w:t xml:space="preserve">), </w:t>
      </w:r>
      <w:r w:rsidRPr="00606B59">
        <w:rPr>
          <w:i/>
          <w:iCs/>
          <w:sz w:val="20"/>
          <w:szCs w:val="20"/>
        </w:rPr>
        <w:t>Azospirillum</w:t>
      </w:r>
      <w:r w:rsidRPr="00606B59">
        <w:rPr>
          <w:sz w:val="20"/>
          <w:szCs w:val="20"/>
        </w:rPr>
        <w:t xml:space="preserve"> (11.80 X 10</w:t>
      </w:r>
      <w:r w:rsidRPr="00606B59">
        <w:rPr>
          <w:sz w:val="20"/>
          <w:szCs w:val="20"/>
          <w:vertAlign w:val="superscript"/>
        </w:rPr>
        <w:t>4</w:t>
      </w:r>
      <w:r w:rsidRPr="00606B59">
        <w:rPr>
          <w:sz w:val="20"/>
          <w:szCs w:val="20"/>
        </w:rPr>
        <w:t xml:space="preserve"> cfu dry rhizosphere soil</w:t>
      </w:r>
      <w:r w:rsidRPr="00606B59">
        <w:rPr>
          <w:sz w:val="20"/>
          <w:szCs w:val="20"/>
          <w:vertAlign w:val="superscript"/>
        </w:rPr>
        <w:t>-1</w:t>
      </w:r>
      <w:r w:rsidRPr="00606B59">
        <w:rPr>
          <w:sz w:val="20"/>
          <w:szCs w:val="20"/>
        </w:rPr>
        <w:t>), cyanobacteria (12.30 X 10</w:t>
      </w:r>
      <w:r w:rsidRPr="00606B59">
        <w:rPr>
          <w:sz w:val="20"/>
          <w:szCs w:val="20"/>
          <w:vertAlign w:val="superscript"/>
        </w:rPr>
        <w:t>3</w:t>
      </w:r>
      <w:r w:rsidRPr="00606B59">
        <w:rPr>
          <w:sz w:val="20"/>
          <w:szCs w:val="20"/>
        </w:rPr>
        <w:t xml:space="preserve"> cfu dry rhizosphere soil</w:t>
      </w:r>
      <w:r w:rsidRPr="00606B59">
        <w:rPr>
          <w:sz w:val="20"/>
          <w:szCs w:val="20"/>
          <w:vertAlign w:val="superscript"/>
        </w:rPr>
        <w:t>-1</w:t>
      </w:r>
      <w:r w:rsidRPr="00606B59">
        <w:rPr>
          <w:sz w:val="20"/>
          <w:szCs w:val="20"/>
        </w:rPr>
        <w:t>), fungi (67.3 X 10</w:t>
      </w:r>
      <w:r w:rsidRPr="00606B59">
        <w:rPr>
          <w:sz w:val="20"/>
          <w:szCs w:val="20"/>
          <w:vertAlign w:val="superscript"/>
        </w:rPr>
        <w:t>3</w:t>
      </w:r>
      <w:r w:rsidRPr="00606B59">
        <w:rPr>
          <w:sz w:val="20"/>
          <w:szCs w:val="20"/>
        </w:rPr>
        <w:t xml:space="preserve"> cfu g dry rhizosphere soil</w:t>
      </w:r>
      <w:r w:rsidRPr="00606B59">
        <w:rPr>
          <w:sz w:val="20"/>
          <w:szCs w:val="20"/>
          <w:vertAlign w:val="superscript"/>
        </w:rPr>
        <w:t>-1</w:t>
      </w:r>
      <w:r w:rsidRPr="00606B59">
        <w:rPr>
          <w:sz w:val="20"/>
          <w:szCs w:val="20"/>
        </w:rPr>
        <w:t>), actinomycetes (84.10 X 10</w:t>
      </w:r>
      <w:r w:rsidRPr="00606B59">
        <w:rPr>
          <w:sz w:val="20"/>
          <w:szCs w:val="20"/>
          <w:vertAlign w:val="superscript"/>
        </w:rPr>
        <w:t>3</w:t>
      </w:r>
      <w:r w:rsidRPr="00606B59">
        <w:rPr>
          <w:sz w:val="20"/>
          <w:szCs w:val="20"/>
        </w:rPr>
        <w:t xml:space="preserve"> </w:t>
      </w:r>
      <w:r w:rsidRPr="00606B59">
        <w:rPr>
          <w:sz w:val="20"/>
          <w:szCs w:val="20"/>
        </w:rPr>
        <w:lastRenderedPageBreak/>
        <w:t>cfu g dry rhizosphere soil</w:t>
      </w:r>
      <w:r w:rsidRPr="00606B59">
        <w:rPr>
          <w:sz w:val="20"/>
          <w:szCs w:val="20"/>
          <w:vertAlign w:val="superscript"/>
        </w:rPr>
        <w:t>-1</w:t>
      </w:r>
      <w:r w:rsidRPr="00606B59">
        <w:rPr>
          <w:sz w:val="20"/>
          <w:szCs w:val="20"/>
        </w:rPr>
        <w:t>) and bacteria (121.40 X 10</w:t>
      </w:r>
      <w:r w:rsidRPr="00606B59">
        <w:rPr>
          <w:sz w:val="20"/>
          <w:szCs w:val="20"/>
          <w:vertAlign w:val="superscript"/>
        </w:rPr>
        <w:t>4</w:t>
      </w:r>
      <w:r w:rsidRPr="00606B59">
        <w:rPr>
          <w:sz w:val="20"/>
          <w:szCs w:val="20"/>
        </w:rPr>
        <w:t xml:space="preserve"> cfu dry rhizosphere soil</w:t>
      </w:r>
      <w:r w:rsidRPr="00606B59">
        <w:rPr>
          <w:sz w:val="20"/>
          <w:szCs w:val="20"/>
          <w:vertAlign w:val="superscript"/>
        </w:rPr>
        <w:t>-1</w:t>
      </w:r>
      <w:r w:rsidRPr="00606B59">
        <w:rPr>
          <w:sz w:val="20"/>
          <w:szCs w:val="20"/>
        </w:rPr>
        <w:t>).In addition, similar trend was observed for dehydrogenase activity, nitrogenase activity and CO</w:t>
      </w:r>
      <w:r w:rsidRPr="00606B59">
        <w:rPr>
          <w:sz w:val="20"/>
          <w:szCs w:val="20"/>
          <w:vertAlign w:val="subscript"/>
        </w:rPr>
        <w:t>2</w:t>
      </w:r>
      <w:r w:rsidRPr="00606B59">
        <w:rPr>
          <w:sz w:val="20"/>
          <w:szCs w:val="20"/>
        </w:rPr>
        <w:t xml:space="preserve"> evolution in response to the same interaction cyano x N treatment.</w:t>
      </w:r>
      <w:r w:rsidR="006A7B46" w:rsidRPr="00606B59">
        <w:rPr>
          <w:sz w:val="20"/>
          <w:szCs w:val="20"/>
        </w:rPr>
        <w:t xml:space="preserve"> </w:t>
      </w:r>
      <w:r w:rsidRPr="00606B59">
        <w:rPr>
          <w:sz w:val="20"/>
          <w:szCs w:val="20"/>
        </w:rPr>
        <w:t>The corresponding mean values were 830.86 mg TPF dry rhizosphere soil</w:t>
      </w:r>
      <w:r w:rsidRPr="00606B59">
        <w:rPr>
          <w:sz w:val="20"/>
          <w:szCs w:val="20"/>
          <w:vertAlign w:val="superscript"/>
        </w:rPr>
        <w:t>-1</w:t>
      </w:r>
      <w:r w:rsidRPr="00606B59">
        <w:rPr>
          <w:sz w:val="20"/>
          <w:szCs w:val="20"/>
        </w:rPr>
        <w:t xml:space="preserve"> day</w:t>
      </w:r>
      <w:r w:rsidRPr="00606B59">
        <w:rPr>
          <w:sz w:val="20"/>
          <w:szCs w:val="20"/>
          <w:vertAlign w:val="superscript"/>
        </w:rPr>
        <w:t>-1</w:t>
      </w:r>
      <w:r w:rsidRPr="00606B59">
        <w:rPr>
          <w:sz w:val="20"/>
          <w:szCs w:val="20"/>
        </w:rPr>
        <w:t>, 460.61 mmole C</w:t>
      </w:r>
      <w:r w:rsidRPr="00606B59">
        <w:rPr>
          <w:sz w:val="20"/>
          <w:szCs w:val="20"/>
          <w:vertAlign w:val="subscript"/>
        </w:rPr>
        <w:t>2</w:t>
      </w:r>
      <w:r w:rsidRPr="00606B59">
        <w:rPr>
          <w:sz w:val="20"/>
          <w:szCs w:val="20"/>
        </w:rPr>
        <w:t>H</w:t>
      </w:r>
      <w:r w:rsidRPr="00606B59">
        <w:rPr>
          <w:sz w:val="20"/>
          <w:szCs w:val="20"/>
          <w:vertAlign w:val="subscript"/>
        </w:rPr>
        <w:t>4</w:t>
      </w:r>
      <w:r w:rsidRPr="00606B59">
        <w:rPr>
          <w:sz w:val="20"/>
          <w:szCs w:val="20"/>
        </w:rPr>
        <w:t xml:space="preserve"> dry rhizosphere soil</w:t>
      </w:r>
      <w:r w:rsidRPr="00606B59">
        <w:rPr>
          <w:sz w:val="20"/>
          <w:szCs w:val="20"/>
          <w:vertAlign w:val="superscript"/>
        </w:rPr>
        <w:t>-1</w:t>
      </w:r>
      <w:r w:rsidRPr="00606B59">
        <w:rPr>
          <w:sz w:val="20"/>
          <w:szCs w:val="20"/>
        </w:rPr>
        <w:t xml:space="preserve"> day</w:t>
      </w:r>
      <w:r w:rsidRPr="00606B59">
        <w:rPr>
          <w:sz w:val="20"/>
          <w:szCs w:val="20"/>
          <w:vertAlign w:val="superscript"/>
        </w:rPr>
        <w:t>-1</w:t>
      </w:r>
      <w:r w:rsidRPr="00606B59">
        <w:rPr>
          <w:sz w:val="20"/>
          <w:szCs w:val="20"/>
        </w:rPr>
        <w:t xml:space="preserve"> and 1708.67 mg CO</w:t>
      </w:r>
      <w:r w:rsidRPr="00606B59">
        <w:rPr>
          <w:sz w:val="20"/>
          <w:szCs w:val="20"/>
          <w:vertAlign w:val="subscript"/>
        </w:rPr>
        <w:t xml:space="preserve">2 </w:t>
      </w:r>
      <w:r w:rsidRPr="00606B59">
        <w:rPr>
          <w:sz w:val="20"/>
          <w:szCs w:val="20"/>
        </w:rPr>
        <w:t>100 g dry rhizosphere soil</w:t>
      </w:r>
      <w:r w:rsidRPr="00606B59">
        <w:rPr>
          <w:sz w:val="20"/>
          <w:szCs w:val="20"/>
          <w:vertAlign w:val="superscript"/>
        </w:rPr>
        <w:t>-1</w:t>
      </w:r>
      <w:r w:rsidRPr="00606B59">
        <w:rPr>
          <w:sz w:val="20"/>
          <w:szCs w:val="20"/>
        </w:rPr>
        <w:t xml:space="preserve"> day</w:t>
      </w:r>
      <w:r w:rsidRPr="00606B59">
        <w:rPr>
          <w:sz w:val="20"/>
          <w:szCs w:val="20"/>
          <w:vertAlign w:val="superscript"/>
        </w:rPr>
        <w:t>-1</w:t>
      </w:r>
      <w:r w:rsidRPr="00606B59">
        <w:rPr>
          <w:sz w:val="20"/>
          <w:szCs w:val="20"/>
        </w:rPr>
        <w:t>, respectively.</w:t>
      </w:r>
    </w:p>
    <w:p w:rsidR="0037482A" w:rsidRPr="00606B59" w:rsidRDefault="0037482A" w:rsidP="0037482A">
      <w:pPr>
        <w:bidi w:val="0"/>
        <w:rPr>
          <w:b/>
          <w:bCs/>
          <w:sz w:val="20"/>
          <w:szCs w:val="20"/>
          <w:lang w:bidi="ar-EG"/>
        </w:rPr>
        <w:sectPr w:rsidR="0037482A" w:rsidRPr="00606B59" w:rsidSect="0037482A">
          <w:type w:val="continuous"/>
          <w:pgSz w:w="12240" w:h="15840" w:code="1"/>
          <w:pgMar w:top="1440" w:right="1440" w:bottom="1440" w:left="1440" w:header="720" w:footer="720" w:gutter="0"/>
          <w:cols w:num="2" w:space="709"/>
          <w:docGrid w:linePitch="360"/>
        </w:sectPr>
      </w:pPr>
    </w:p>
    <w:p w:rsidR="0037482A" w:rsidRPr="00606B59" w:rsidRDefault="0037482A" w:rsidP="0037482A">
      <w:pPr>
        <w:bidi w:val="0"/>
        <w:rPr>
          <w:b/>
          <w:bCs/>
          <w:sz w:val="20"/>
          <w:szCs w:val="20"/>
          <w:lang w:bidi="ar-EG"/>
        </w:rPr>
      </w:pPr>
    </w:p>
    <w:p w:rsidR="00280E8B" w:rsidRPr="00606B59" w:rsidRDefault="00280E8B" w:rsidP="0037482A">
      <w:pPr>
        <w:bidi w:val="0"/>
        <w:rPr>
          <w:sz w:val="20"/>
          <w:szCs w:val="20"/>
          <w:lang w:bidi="ar-EG"/>
        </w:rPr>
      </w:pPr>
      <w:r w:rsidRPr="00606B59">
        <w:rPr>
          <w:b/>
          <w:bCs/>
          <w:sz w:val="20"/>
          <w:szCs w:val="20"/>
          <w:lang w:bidi="ar-EG"/>
        </w:rPr>
        <w:t>Table (</w:t>
      </w:r>
      <w:r w:rsidR="005F7FBF" w:rsidRPr="00606B59">
        <w:rPr>
          <w:b/>
          <w:bCs/>
          <w:sz w:val="20"/>
          <w:szCs w:val="20"/>
          <w:lang w:bidi="ar-EG"/>
        </w:rPr>
        <w:t>7)</w:t>
      </w:r>
      <w:r w:rsidRPr="00606B59">
        <w:rPr>
          <w:b/>
          <w:bCs/>
          <w:sz w:val="20"/>
          <w:szCs w:val="20"/>
          <w:lang w:bidi="ar-EG"/>
        </w:rPr>
        <w:t xml:space="preserve">: </w:t>
      </w:r>
      <w:r w:rsidRPr="00606B59">
        <w:rPr>
          <w:sz w:val="20"/>
          <w:szCs w:val="20"/>
          <w:lang w:bidi="ar-EG"/>
        </w:rPr>
        <w:t xml:space="preserve">Effect of </w:t>
      </w:r>
      <w:r w:rsidR="00284A9F" w:rsidRPr="00606B59">
        <w:rPr>
          <w:sz w:val="20"/>
          <w:szCs w:val="20"/>
          <w:lang w:bidi="ar-EG"/>
        </w:rPr>
        <w:t>Cyano</w:t>
      </w:r>
      <w:r w:rsidRPr="00606B59">
        <w:rPr>
          <w:sz w:val="20"/>
          <w:szCs w:val="20"/>
          <w:lang w:bidi="ar-EG"/>
        </w:rPr>
        <w:t xml:space="preserve">bacteria x nitrogen </w:t>
      </w:r>
      <w:r w:rsidR="005F7FBF" w:rsidRPr="00606B59">
        <w:rPr>
          <w:sz w:val="20"/>
          <w:szCs w:val="20"/>
          <w:lang w:bidi="ar-EG"/>
        </w:rPr>
        <w:t xml:space="preserve">interaction </w:t>
      </w:r>
      <w:r w:rsidRPr="00606B59">
        <w:rPr>
          <w:sz w:val="20"/>
          <w:szCs w:val="20"/>
          <w:lang w:bidi="ar-EG"/>
        </w:rPr>
        <w:t>on maize grain</w:t>
      </w:r>
      <w:r w:rsidR="00BD534B" w:rsidRPr="00606B59">
        <w:rPr>
          <w:sz w:val="20"/>
          <w:szCs w:val="20"/>
          <w:lang w:bidi="ar-EG"/>
        </w:rPr>
        <w:t xml:space="preserve"> yield in </w:t>
      </w:r>
      <w:r w:rsidR="009B1FC7" w:rsidRPr="00606B59">
        <w:rPr>
          <w:sz w:val="20"/>
          <w:szCs w:val="20"/>
          <w:lang w:bidi="ar-EG"/>
        </w:rPr>
        <w:t>2011</w:t>
      </w:r>
      <w:r w:rsidR="00BD534B" w:rsidRPr="00606B59">
        <w:rPr>
          <w:sz w:val="20"/>
          <w:szCs w:val="20"/>
          <w:lang w:bidi="ar-EG"/>
        </w:rPr>
        <w:t xml:space="preserve"> and 201</w:t>
      </w:r>
      <w:r w:rsidR="007A57AE" w:rsidRPr="00606B59">
        <w:rPr>
          <w:sz w:val="20"/>
          <w:szCs w:val="20"/>
          <w:lang w:bidi="ar-EG"/>
        </w:rPr>
        <w:t>2</w:t>
      </w:r>
      <w:r w:rsidR="00BD534B" w:rsidRPr="00606B59">
        <w:rPr>
          <w:sz w:val="20"/>
          <w:szCs w:val="20"/>
          <w:lang w:bidi="ar-EG"/>
        </w:rPr>
        <w:t xml:space="preserve"> seasons</w:t>
      </w:r>
    </w:p>
    <w:tbl>
      <w:tblPr>
        <w:bidiVisual/>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526"/>
        <w:gridCol w:w="11"/>
        <w:gridCol w:w="1439"/>
        <w:gridCol w:w="4820"/>
      </w:tblGrid>
      <w:tr w:rsidR="005F7FBF" w:rsidRPr="00606B59" w:rsidTr="002B042F">
        <w:trPr>
          <w:jc w:val="center"/>
        </w:trPr>
        <w:tc>
          <w:tcPr>
            <w:tcW w:w="3052" w:type="dxa"/>
            <w:gridSpan w:val="2"/>
          </w:tcPr>
          <w:p w:rsidR="005F7FBF" w:rsidRPr="00606B59" w:rsidRDefault="007A57AE" w:rsidP="00D21595">
            <w:pPr>
              <w:bidi w:val="0"/>
              <w:jc w:val="center"/>
              <w:rPr>
                <w:sz w:val="18"/>
                <w:szCs w:val="18"/>
                <w:lang w:bidi="ar-EG"/>
              </w:rPr>
            </w:pPr>
            <w:r w:rsidRPr="00606B59">
              <w:rPr>
                <w:sz w:val="18"/>
                <w:szCs w:val="18"/>
                <w:lang w:bidi="ar-EG"/>
              </w:rPr>
              <w:t>G</w:t>
            </w:r>
            <w:r w:rsidR="00925481" w:rsidRPr="00606B59">
              <w:rPr>
                <w:sz w:val="18"/>
                <w:szCs w:val="18"/>
                <w:lang w:bidi="ar-EG"/>
              </w:rPr>
              <w:t>rain yield</w:t>
            </w:r>
            <w:r w:rsidR="00F1186C" w:rsidRPr="00606B59">
              <w:rPr>
                <w:sz w:val="18"/>
                <w:szCs w:val="18"/>
                <w:lang w:bidi="ar-EG"/>
              </w:rPr>
              <w:t xml:space="preserve"> </w:t>
            </w:r>
            <w:r w:rsidR="005F7FBF" w:rsidRPr="00606B59">
              <w:rPr>
                <w:sz w:val="18"/>
                <w:szCs w:val="18"/>
                <w:lang w:bidi="ar-EG"/>
              </w:rPr>
              <w:t>(t ha</w:t>
            </w:r>
            <w:r w:rsidR="005F7FBF" w:rsidRPr="00606B59">
              <w:rPr>
                <w:sz w:val="18"/>
                <w:szCs w:val="18"/>
                <w:vertAlign w:val="superscript"/>
                <w:lang w:bidi="ar-EG"/>
              </w:rPr>
              <w:t>-1</w:t>
            </w:r>
            <w:r w:rsidR="005F7FBF" w:rsidRPr="00606B59">
              <w:rPr>
                <w:sz w:val="18"/>
                <w:szCs w:val="18"/>
                <w:lang w:bidi="ar-EG"/>
              </w:rPr>
              <w:t>)</w:t>
            </w:r>
          </w:p>
        </w:tc>
        <w:tc>
          <w:tcPr>
            <w:tcW w:w="1450" w:type="dxa"/>
            <w:gridSpan w:val="2"/>
          </w:tcPr>
          <w:p w:rsidR="005F7FBF" w:rsidRPr="00606B59" w:rsidRDefault="005F7FBF" w:rsidP="00D21595">
            <w:pPr>
              <w:bidi w:val="0"/>
              <w:jc w:val="center"/>
              <w:rPr>
                <w:sz w:val="18"/>
                <w:szCs w:val="18"/>
                <w:lang w:bidi="ar-EG"/>
              </w:rPr>
            </w:pPr>
            <w:r w:rsidRPr="00606B59">
              <w:rPr>
                <w:sz w:val="18"/>
                <w:szCs w:val="18"/>
                <w:lang w:bidi="ar-EG"/>
              </w:rPr>
              <w:t>N</w:t>
            </w:r>
            <w:r w:rsidR="00F1186C" w:rsidRPr="00606B59">
              <w:rPr>
                <w:sz w:val="18"/>
                <w:szCs w:val="18"/>
                <w:lang w:bidi="ar-EG"/>
              </w:rPr>
              <w:t xml:space="preserve"> </w:t>
            </w:r>
            <w:r w:rsidR="007A57AE" w:rsidRPr="00606B59">
              <w:rPr>
                <w:sz w:val="18"/>
                <w:szCs w:val="18"/>
                <w:lang w:bidi="ar-EG"/>
              </w:rPr>
              <w:t>rate</w:t>
            </w:r>
            <w:r w:rsidRPr="00606B59">
              <w:rPr>
                <w:sz w:val="18"/>
                <w:szCs w:val="18"/>
                <w:lang w:bidi="ar-EG"/>
              </w:rPr>
              <w:t xml:space="preserve"> ha</w:t>
            </w:r>
            <w:r w:rsidRPr="00606B59">
              <w:rPr>
                <w:sz w:val="18"/>
                <w:szCs w:val="18"/>
                <w:vertAlign w:val="superscript"/>
                <w:lang w:bidi="ar-EG"/>
              </w:rPr>
              <w:t>-1</w:t>
            </w:r>
          </w:p>
        </w:tc>
        <w:tc>
          <w:tcPr>
            <w:tcW w:w="4820" w:type="dxa"/>
            <w:vAlign w:val="center"/>
          </w:tcPr>
          <w:p w:rsidR="005F7FBF" w:rsidRPr="00606B59" w:rsidRDefault="005F7FBF" w:rsidP="00D21595">
            <w:pPr>
              <w:bidi w:val="0"/>
              <w:jc w:val="center"/>
              <w:rPr>
                <w:sz w:val="18"/>
                <w:szCs w:val="18"/>
                <w:lang w:bidi="ar-EG"/>
              </w:rPr>
            </w:pPr>
            <w:r w:rsidRPr="00606B59">
              <w:rPr>
                <w:sz w:val="18"/>
                <w:szCs w:val="18"/>
                <w:lang w:bidi="ar-EG"/>
              </w:rPr>
              <w:t>Treatments</w:t>
            </w:r>
          </w:p>
        </w:tc>
      </w:tr>
      <w:tr w:rsidR="00280E8B" w:rsidRPr="00606B59" w:rsidTr="002B042F">
        <w:trPr>
          <w:trHeight w:val="82"/>
          <w:jc w:val="center"/>
        </w:trPr>
        <w:tc>
          <w:tcPr>
            <w:tcW w:w="1526" w:type="dxa"/>
            <w:vAlign w:val="center"/>
          </w:tcPr>
          <w:p w:rsidR="00280E8B" w:rsidRPr="00606B59" w:rsidRDefault="00280E8B" w:rsidP="00D21595">
            <w:pPr>
              <w:bidi w:val="0"/>
              <w:jc w:val="center"/>
              <w:rPr>
                <w:sz w:val="18"/>
                <w:szCs w:val="18"/>
                <w:lang w:bidi="ar-EG"/>
              </w:rPr>
            </w:pPr>
            <w:r w:rsidRPr="00606B59">
              <w:rPr>
                <w:sz w:val="18"/>
                <w:szCs w:val="18"/>
                <w:lang w:bidi="ar-EG"/>
              </w:rPr>
              <w:t>201</w:t>
            </w:r>
            <w:r w:rsidR="007A57AE" w:rsidRPr="00606B59">
              <w:rPr>
                <w:sz w:val="18"/>
                <w:szCs w:val="18"/>
                <w:lang w:bidi="ar-EG"/>
              </w:rPr>
              <w:t>2</w:t>
            </w:r>
          </w:p>
        </w:tc>
        <w:tc>
          <w:tcPr>
            <w:tcW w:w="1526" w:type="dxa"/>
            <w:vAlign w:val="center"/>
          </w:tcPr>
          <w:p w:rsidR="00280E8B" w:rsidRPr="00606B59" w:rsidRDefault="009B1FC7" w:rsidP="00D21595">
            <w:pPr>
              <w:bidi w:val="0"/>
              <w:jc w:val="center"/>
              <w:rPr>
                <w:sz w:val="18"/>
                <w:szCs w:val="18"/>
                <w:lang w:bidi="ar-EG"/>
              </w:rPr>
            </w:pPr>
            <w:r w:rsidRPr="00606B59">
              <w:rPr>
                <w:sz w:val="18"/>
                <w:szCs w:val="18"/>
                <w:lang w:bidi="ar-EG"/>
              </w:rPr>
              <w:t>2011</w:t>
            </w:r>
          </w:p>
        </w:tc>
        <w:tc>
          <w:tcPr>
            <w:tcW w:w="1450" w:type="dxa"/>
            <w:gridSpan w:val="2"/>
            <w:vAlign w:val="center"/>
          </w:tcPr>
          <w:p w:rsidR="00280E8B" w:rsidRPr="00606B59" w:rsidRDefault="00280E8B" w:rsidP="00D21595">
            <w:pPr>
              <w:bidi w:val="0"/>
              <w:jc w:val="center"/>
              <w:rPr>
                <w:sz w:val="18"/>
                <w:szCs w:val="18"/>
                <w:lang w:bidi="ar-EG"/>
              </w:rPr>
            </w:pPr>
          </w:p>
        </w:tc>
        <w:tc>
          <w:tcPr>
            <w:tcW w:w="4820" w:type="dxa"/>
            <w:vAlign w:val="center"/>
          </w:tcPr>
          <w:p w:rsidR="00280E8B" w:rsidRPr="00606B59" w:rsidRDefault="00280E8B" w:rsidP="00D21595">
            <w:pPr>
              <w:bidi w:val="0"/>
              <w:jc w:val="center"/>
              <w:rPr>
                <w:sz w:val="18"/>
                <w:szCs w:val="18"/>
                <w:lang w:bidi="ar-EG"/>
              </w:rPr>
            </w:pPr>
          </w:p>
        </w:tc>
      </w:tr>
      <w:tr w:rsidR="007A57AE" w:rsidRPr="00606B59" w:rsidTr="002B042F">
        <w:trPr>
          <w:jc w:val="center"/>
        </w:trPr>
        <w:tc>
          <w:tcPr>
            <w:tcW w:w="1526" w:type="dxa"/>
          </w:tcPr>
          <w:p w:rsidR="007A57AE" w:rsidRPr="00606B59" w:rsidRDefault="007A57AE" w:rsidP="00D21595">
            <w:pPr>
              <w:bidi w:val="0"/>
              <w:jc w:val="center"/>
              <w:rPr>
                <w:sz w:val="18"/>
                <w:szCs w:val="18"/>
                <w:lang w:bidi="ar-EG"/>
              </w:rPr>
            </w:pPr>
            <w:r w:rsidRPr="00606B59">
              <w:rPr>
                <w:sz w:val="18"/>
                <w:szCs w:val="18"/>
                <w:lang w:bidi="ar-EG"/>
              </w:rPr>
              <w:t>6.08</w:t>
            </w:r>
          </w:p>
        </w:tc>
        <w:tc>
          <w:tcPr>
            <w:tcW w:w="1526" w:type="dxa"/>
          </w:tcPr>
          <w:p w:rsidR="007A57AE" w:rsidRPr="00606B59" w:rsidRDefault="007A57AE" w:rsidP="00D21595">
            <w:pPr>
              <w:bidi w:val="0"/>
              <w:jc w:val="center"/>
              <w:rPr>
                <w:sz w:val="18"/>
                <w:szCs w:val="18"/>
                <w:lang w:bidi="ar-EG"/>
              </w:rPr>
            </w:pPr>
            <w:r w:rsidRPr="00606B59">
              <w:rPr>
                <w:sz w:val="18"/>
                <w:szCs w:val="18"/>
                <w:lang w:bidi="ar-EG"/>
              </w:rPr>
              <w:t>6.71</w:t>
            </w:r>
          </w:p>
        </w:tc>
        <w:tc>
          <w:tcPr>
            <w:tcW w:w="1450" w:type="dxa"/>
            <w:gridSpan w:val="2"/>
          </w:tcPr>
          <w:p w:rsidR="007A57AE" w:rsidRPr="00606B59" w:rsidRDefault="007A57AE" w:rsidP="00D21595">
            <w:pPr>
              <w:tabs>
                <w:tab w:val="left" w:pos="120"/>
                <w:tab w:val="left" w:pos="270"/>
              </w:tabs>
              <w:bidi w:val="0"/>
              <w:contextualSpacing/>
              <w:jc w:val="center"/>
              <w:rPr>
                <w:sz w:val="18"/>
                <w:szCs w:val="18"/>
                <w:lang w:bidi="ar-EG"/>
              </w:rPr>
            </w:pPr>
            <w:r w:rsidRPr="00606B59">
              <w:rPr>
                <w:sz w:val="18"/>
                <w:szCs w:val="18"/>
                <w:vertAlign w:val="superscript"/>
                <w:lang w:bidi="ar-EG"/>
              </w:rPr>
              <w:t>1</w:t>
            </w:r>
            <w:r w:rsidRPr="00606B59">
              <w:rPr>
                <w:sz w:val="18"/>
                <w:szCs w:val="18"/>
                <w:lang w:bidi="ar-EG"/>
              </w:rPr>
              <w:t>/</w:t>
            </w:r>
            <w:r w:rsidRPr="00606B59">
              <w:rPr>
                <w:sz w:val="18"/>
                <w:szCs w:val="18"/>
                <w:vertAlign w:val="subscript"/>
                <w:lang w:bidi="ar-EG"/>
              </w:rPr>
              <w:t>3</w:t>
            </w:r>
            <w:r w:rsidRPr="00606B59">
              <w:rPr>
                <w:sz w:val="18"/>
                <w:szCs w:val="18"/>
                <w:lang w:bidi="ar-EG"/>
              </w:rPr>
              <w:t xml:space="preserve"> N</w:t>
            </w:r>
          </w:p>
        </w:tc>
        <w:tc>
          <w:tcPr>
            <w:tcW w:w="4820" w:type="dxa"/>
            <w:vMerge w:val="restart"/>
            <w:vAlign w:val="center"/>
          </w:tcPr>
          <w:p w:rsidR="007A57AE" w:rsidRPr="00606B59" w:rsidRDefault="007A57AE" w:rsidP="00D21595">
            <w:pPr>
              <w:bidi w:val="0"/>
              <w:rPr>
                <w:sz w:val="18"/>
                <w:szCs w:val="18"/>
                <w:lang w:bidi="ar-EG"/>
              </w:rPr>
            </w:pPr>
            <w:r w:rsidRPr="00606B59">
              <w:rPr>
                <w:sz w:val="18"/>
                <w:szCs w:val="18"/>
                <w:lang w:bidi="ar-EG"/>
              </w:rPr>
              <w:t xml:space="preserve">Seeds Soaking in </w:t>
            </w:r>
            <w:r w:rsidR="000D036A" w:rsidRPr="00606B59">
              <w:rPr>
                <w:sz w:val="18"/>
                <w:szCs w:val="18"/>
                <w:lang w:bidi="ar-EG"/>
              </w:rPr>
              <w:t>Cyano</w:t>
            </w:r>
            <w:r w:rsidRPr="00606B59">
              <w:rPr>
                <w:sz w:val="18"/>
                <w:szCs w:val="18"/>
                <w:lang w:bidi="ar-EG"/>
              </w:rPr>
              <w:t xml:space="preserve"> filtrate</w:t>
            </w:r>
            <w:r w:rsidR="00C65D6B" w:rsidRPr="00606B59">
              <w:rPr>
                <w:sz w:val="18"/>
                <w:szCs w:val="18"/>
                <w:lang w:bidi="ar-EG"/>
              </w:rPr>
              <w:t xml:space="preserve"> + </w:t>
            </w:r>
            <w:r w:rsidR="000D036A" w:rsidRPr="00606B59">
              <w:rPr>
                <w:sz w:val="18"/>
                <w:szCs w:val="18"/>
                <w:lang w:bidi="ar-EG"/>
              </w:rPr>
              <w:t>Cyano</w:t>
            </w:r>
            <w:r w:rsidR="00C65D6B" w:rsidRPr="00606B59">
              <w:rPr>
                <w:sz w:val="18"/>
                <w:szCs w:val="18"/>
                <w:lang w:bidi="ar-EG"/>
              </w:rPr>
              <w:t xml:space="preserve"> spray</w:t>
            </w:r>
          </w:p>
        </w:tc>
      </w:tr>
      <w:tr w:rsidR="007A57AE" w:rsidRPr="00606B59" w:rsidTr="002B042F">
        <w:trPr>
          <w:jc w:val="center"/>
        </w:trPr>
        <w:tc>
          <w:tcPr>
            <w:tcW w:w="1526" w:type="dxa"/>
          </w:tcPr>
          <w:p w:rsidR="007A57AE" w:rsidRPr="00606B59" w:rsidRDefault="007A57AE" w:rsidP="00D21595">
            <w:pPr>
              <w:bidi w:val="0"/>
              <w:jc w:val="center"/>
              <w:rPr>
                <w:sz w:val="18"/>
                <w:szCs w:val="18"/>
                <w:lang w:bidi="ar-EG"/>
              </w:rPr>
            </w:pPr>
            <w:r w:rsidRPr="00606B59">
              <w:rPr>
                <w:sz w:val="18"/>
                <w:szCs w:val="18"/>
                <w:lang w:bidi="ar-EG"/>
              </w:rPr>
              <w:t>8.54</w:t>
            </w:r>
          </w:p>
        </w:tc>
        <w:tc>
          <w:tcPr>
            <w:tcW w:w="1526" w:type="dxa"/>
          </w:tcPr>
          <w:p w:rsidR="007A57AE" w:rsidRPr="00606B59" w:rsidRDefault="007A57AE" w:rsidP="00D21595">
            <w:pPr>
              <w:bidi w:val="0"/>
              <w:jc w:val="center"/>
              <w:rPr>
                <w:sz w:val="18"/>
                <w:szCs w:val="18"/>
                <w:lang w:bidi="ar-EG"/>
              </w:rPr>
            </w:pPr>
            <w:r w:rsidRPr="00606B59">
              <w:rPr>
                <w:sz w:val="18"/>
                <w:szCs w:val="18"/>
                <w:lang w:bidi="ar-EG"/>
              </w:rPr>
              <w:t>8.69</w:t>
            </w:r>
          </w:p>
        </w:tc>
        <w:tc>
          <w:tcPr>
            <w:tcW w:w="1450" w:type="dxa"/>
            <w:gridSpan w:val="2"/>
          </w:tcPr>
          <w:p w:rsidR="007A57AE" w:rsidRPr="00606B59" w:rsidRDefault="007A57AE" w:rsidP="00D21595">
            <w:pPr>
              <w:tabs>
                <w:tab w:val="left" w:pos="180"/>
                <w:tab w:val="left" w:pos="270"/>
              </w:tabs>
              <w:bidi w:val="0"/>
              <w:ind w:left="14"/>
              <w:contextualSpacing/>
              <w:jc w:val="center"/>
              <w:rPr>
                <w:sz w:val="18"/>
                <w:szCs w:val="18"/>
                <w:lang w:bidi="ar-EG"/>
              </w:rPr>
            </w:pPr>
            <w:r w:rsidRPr="00606B59">
              <w:rPr>
                <w:sz w:val="18"/>
                <w:szCs w:val="18"/>
                <w:vertAlign w:val="superscript"/>
                <w:lang w:bidi="ar-EG"/>
              </w:rPr>
              <w:t>2</w:t>
            </w:r>
            <w:r w:rsidRPr="00606B59">
              <w:rPr>
                <w:sz w:val="18"/>
                <w:szCs w:val="18"/>
                <w:lang w:bidi="ar-EG"/>
              </w:rPr>
              <w:t>/</w:t>
            </w:r>
            <w:r w:rsidRPr="00606B59">
              <w:rPr>
                <w:sz w:val="18"/>
                <w:szCs w:val="18"/>
                <w:vertAlign w:val="subscript"/>
                <w:lang w:bidi="ar-EG"/>
              </w:rPr>
              <w:t>3</w:t>
            </w:r>
            <w:r w:rsidRPr="00606B59">
              <w:rPr>
                <w:sz w:val="18"/>
                <w:szCs w:val="18"/>
                <w:lang w:bidi="ar-EG"/>
              </w:rPr>
              <w:t xml:space="preserve"> N</w:t>
            </w:r>
          </w:p>
        </w:tc>
        <w:tc>
          <w:tcPr>
            <w:tcW w:w="4820" w:type="dxa"/>
            <w:vMerge/>
            <w:vAlign w:val="center"/>
          </w:tcPr>
          <w:p w:rsidR="007A57AE" w:rsidRPr="00606B59" w:rsidRDefault="007A57AE" w:rsidP="00D21595">
            <w:pPr>
              <w:bidi w:val="0"/>
              <w:rPr>
                <w:sz w:val="18"/>
                <w:szCs w:val="18"/>
                <w:lang w:bidi="ar-EG"/>
              </w:rPr>
            </w:pPr>
          </w:p>
        </w:tc>
      </w:tr>
      <w:tr w:rsidR="007A57AE" w:rsidRPr="00606B59" w:rsidTr="002B042F">
        <w:trPr>
          <w:jc w:val="center"/>
        </w:trPr>
        <w:tc>
          <w:tcPr>
            <w:tcW w:w="1526" w:type="dxa"/>
          </w:tcPr>
          <w:p w:rsidR="007A57AE" w:rsidRPr="00606B59" w:rsidRDefault="007A57AE" w:rsidP="00D21595">
            <w:pPr>
              <w:bidi w:val="0"/>
              <w:jc w:val="center"/>
              <w:rPr>
                <w:sz w:val="18"/>
                <w:szCs w:val="18"/>
                <w:lang w:bidi="ar-EG"/>
              </w:rPr>
            </w:pPr>
            <w:r w:rsidRPr="00606B59">
              <w:rPr>
                <w:sz w:val="18"/>
                <w:szCs w:val="18"/>
                <w:lang w:bidi="ar-EG"/>
              </w:rPr>
              <w:t>9.96</w:t>
            </w:r>
          </w:p>
        </w:tc>
        <w:tc>
          <w:tcPr>
            <w:tcW w:w="1526" w:type="dxa"/>
          </w:tcPr>
          <w:p w:rsidR="007A57AE" w:rsidRPr="00606B59" w:rsidRDefault="007A57AE" w:rsidP="00D21595">
            <w:pPr>
              <w:bidi w:val="0"/>
              <w:jc w:val="center"/>
              <w:rPr>
                <w:sz w:val="18"/>
                <w:szCs w:val="18"/>
                <w:lang w:bidi="ar-EG"/>
              </w:rPr>
            </w:pPr>
            <w:r w:rsidRPr="00606B59">
              <w:rPr>
                <w:sz w:val="18"/>
                <w:szCs w:val="18"/>
                <w:lang w:bidi="ar-EG"/>
              </w:rPr>
              <w:t>10.35</w:t>
            </w:r>
          </w:p>
        </w:tc>
        <w:tc>
          <w:tcPr>
            <w:tcW w:w="1450" w:type="dxa"/>
            <w:gridSpan w:val="2"/>
          </w:tcPr>
          <w:p w:rsidR="007A57AE" w:rsidRPr="00606B59" w:rsidRDefault="007A57AE" w:rsidP="00D21595">
            <w:pPr>
              <w:tabs>
                <w:tab w:val="left" w:pos="180"/>
                <w:tab w:val="left" w:pos="270"/>
              </w:tabs>
              <w:bidi w:val="0"/>
              <w:contextualSpacing/>
              <w:jc w:val="center"/>
              <w:rPr>
                <w:sz w:val="18"/>
                <w:szCs w:val="18"/>
                <w:lang w:bidi="ar-EG"/>
              </w:rPr>
            </w:pPr>
            <w:r w:rsidRPr="00606B59">
              <w:rPr>
                <w:sz w:val="18"/>
                <w:szCs w:val="18"/>
                <w:lang w:bidi="ar-EG"/>
              </w:rPr>
              <w:t>Full N</w:t>
            </w:r>
          </w:p>
        </w:tc>
        <w:tc>
          <w:tcPr>
            <w:tcW w:w="4820" w:type="dxa"/>
            <w:vMerge/>
            <w:vAlign w:val="center"/>
          </w:tcPr>
          <w:p w:rsidR="007A57AE" w:rsidRPr="00606B59" w:rsidRDefault="007A57AE" w:rsidP="00D21595">
            <w:pPr>
              <w:bidi w:val="0"/>
              <w:rPr>
                <w:sz w:val="18"/>
                <w:szCs w:val="18"/>
                <w:lang w:bidi="ar-EG"/>
              </w:rPr>
            </w:pPr>
          </w:p>
        </w:tc>
      </w:tr>
      <w:tr w:rsidR="007A57AE" w:rsidRPr="00606B59" w:rsidTr="002B042F">
        <w:trPr>
          <w:jc w:val="center"/>
        </w:trPr>
        <w:tc>
          <w:tcPr>
            <w:tcW w:w="1526" w:type="dxa"/>
          </w:tcPr>
          <w:p w:rsidR="007A57AE" w:rsidRPr="00606B59" w:rsidRDefault="007A57AE" w:rsidP="00D21595">
            <w:pPr>
              <w:bidi w:val="0"/>
              <w:jc w:val="center"/>
              <w:rPr>
                <w:sz w:val="18"/>
                <w:szCs w:val="18"/>
                <w:lang w:bidi="ar-EG"/>
              </w:rPr>
            </w:pPr>
            <w:r w:rsidRPr="00606B59">
              <w:rPr>
                <w:sz w:val="18"/>
                <w:szCs w:val="18"/>
                <w:lang w:bidi="ar-EG"/>
              </w:rPr>
              <w:t>6.69</w:t>
            </w:r>
          </w:p>
        </w:tc>
        <w:tc>
          <w:tcPr>
            <w:tcW w:w="1526" w:type="dxa"/>
          </w:tcPr>
          <w:p w:rsidR="007A57AE" w:rsidRPr="00606B59" w:rsidRDefault="007A57AE" w:rsidP="00D21595">
            <w:pPr>
              <w:bidi w:val="0"/>
              <w:jc w:val="center"/>
              <w:rPr>
                <w:sz w:val="18"/>
                <w:szCs w:val="18"/>
                <w:lang w:bidi="ar-EG"/>
              </w:rPr>
            </w:pPr>
            <w:r w:rsidRPr="00606B59">
              <w:rPr>
                <w:sz w:val="18"/>
                <w:szCs w:val="18"/>
                <w:lang w:bidi="ar-EG"/>
              </w:rPr>
              <w:t>6.58</w:t>
            </w:r>
          </w:p>
        </w:tc>
        <w:tc>
          <w:tcPr>
            <w:tcW w:w="1450" w:type="dxa"/>
            <w:gridSpan w:val="2"/>
          </w:tcPr>
          <w:p w:rsidR="007A57AE" w:rsidRPr="00606B59" w:rsidRDefault="007A57AE" w:rsidP="00D21595">
            <w:pPr>
              <w:tabs>
                <w:tab w:val="left" w:pos="120"/>
                <w:tab w:val="left" w:pos="270"/>
              </w:tabs>
              <w:bidi w:val="0"/>
              <w:contextualSpacing/>
              <w:jc w:val="center"/>
              <w:rPr>
                <w:sz w:val="18"/>
                <w:szCs w:val="18"/>
                <w:lang w:bidi="ar-EG"/>
              </w:rPr>
            </w:pPr>
            <w:r w:rsidRPr="00606B59">
              <w:rPr>
                <w:sz w:val="18"/>
                <w:szCs w:val="18"/>
                <w:vertAlign w:val="superscript"/>
                <w:lang w:bidi="ar-EG"/>
              </w:rPr>
              <w:t>1</w:t>
            </w:r>
            <w:r w:rsidRPr="00606B59">
              <w:rPr>
                <w:sz w:val="18"/>
                <w:szCs w:val="18"/>
                <w:lang w:bidi="ar-EG"/>
              </w:rPr>
              <w:t>/</w:t>
            </w:r>
            <w:r w:rsidRPr="00606B59">
              <w:rPr>
                <w:sz w:val="18"/>
                <w:szCs w:val="18"/>
                <w:vertAlign w:val="subscript"/>
                <w:lang w:bidi="ar-EG"/>
              </w:rPr>
              <w:t>3</w:t>
            </w:r>
            <w:r w:rsidRPr="00606B59">
              <w:rPr>
                <w:sz w:val="18"/>
                <w:szCs w:val="18"/>
                <w:lang w:bidi="ar-EG"/>
              </w:rPr>
              <w:t xml:space="preserve"> N</w:t>
            </w:r>
          </w:p>
        </w:tc>
        <w:tc>
          <w:tcPr>
            <w:tcW w:w="4820" w:type="dxa"/>
            <w:vMerge w:val="restart"/>
            <w:vAlign w:val="center"/>
          </w:tcPr>
          <w:p w:rsidR="007A57AE" w:rsidRPr="00606B59" w:rsidRDefault="007A57AE" w:rsidP="00D21595">
            <w:pPr>
              <w:bidi w:val="0"/>
              <w:rPr>
                <w:sz w:val="18"/>
                <w:szCs w:val="18"/>
                <w:lang w:bidi="ar-EG"/>
              </w:rPr>
            </w:pPr>
            <w:r w:rsidRPr="00606B59">
              <w:rPr>
                <w:sz w:val="18"/>
                <w:szCs w:val="18"/>
                <w:lang w:bidi="ar-EG"/>
              </w:rPr>
              <w:t xml:space="preserve">Dry </w:t>
            </w:r>
            <w:r w:rsidR="000D036A" w:rsidRPr="00606B59">
              <w:rPr>
                <w:sz w:val="18"/>
                <w:szCs w:val="18"/>
                <w:lang w:bidi="ar-EG"/>
              </w:rPr>
              <w:t>Cyano</w:t>
            </w:r>
            <w:r w:rsidRPr="00606B59">
              <w:rPr>
                <w:sz w:val="18"/>
                <w:szCs w:val="18"/>
                <w:lang w:bidi="ar-EG"/>
              </w:rPr>
              <w:t xml:space="preserve"> + </w:t>
            </w:r>
            <w:r w:rsidR="000D036A" w:rsidRPr="00606B59">
              <w:rPr>
                <w:sz w:val="18"/>
                <w:szCs w:val="18"/>
                <w:lang w:bidi="ar-EG"/>
              </w:rPr>
              <w:t>Cyano</w:t>
            </w:r>
            <w:r w:rsidRPr="00606B59">
              <w:rPr>
                <w:sz w:val="18"/>
                <w:szCs w:val="18"/>
                <w:lang w:bidi="ar-EG"/>
              </w:rPr>
              <w:t xml:space="preserve"> spray</w:t>
            </w:r>
          </w:p>
        </w:tc>
      </w:tr>
      <w:tr w:rsidR="007A57AE" w:rsidRPr="00606B59" w:rsidTr="002B042F">
        <w:trPr>
          <w:jc w:val="center"/>
        </w:trPr>
        <w:tc>
          <w:tcPr>
            <w:tcW w:w="1526" w:type="dxa"/>
          </w:tcPr>
          <w:p w:rsidR="007A57AE" w:rsidRPr="00606B59" w:rsidRDefault="007A57AE" w:rsidP="00D21595">
            <w:pPr>
              <w:bidi w:val="0"/>
              <w:jc w:val="center"/>
              <w:rPr>
                <w:sz w:val="18"/>
                <w:szCs w:val="18"/>
                <w:lang w:bidi="ar-EG"/>
              </w:rPr>
            </w:pPr>
            <w:r w:rsidRPr="00606B59">
              <w:rPr>
                <w:sz w:val="18"/>
                <w:szCs w:val="18"/>
                <w:lang w:bidi="ar-EG"/>
              </w:rPr>
              <w:t>8.17</w:t>
            </w:r>
          </w:p>
        </w:tc>
        <w:tc>
          <w:tcPr>
            <w:tcW w:w="1526" w:type="dxa"/>
          </w:tcPr>
          <w:p w:rsidR="007A57AE" w:rsidRPr="00606B59" w:rsidRDefault="007A57AE" w:rsidP="00D21595">
            <w:pPr>
              <w:bidi w:val="0"/>
              <w:jc w:val="center"/>
              <w:rPr>
                <w:sz w:val="18"/>
                <w:szCs w:val="18"/>
                <w:lang w:bidi="ar-EG"/>
              </w:rPr>
            </w:pPr>
            <w:r w:rsidRPr="00606B59">
              <w:rPr>
                <w:sz w:val="18"/>
                <w:szCs w:val="18"/>
                <w:lang w:bidi="ar-EG"/>
              </w:rPr>
              <w:t>7.27</w:t>
            </w:r>
          </w:p>
        </w:tc>
        <w:tc>
          <w:tcPr>
            <w:tcW w:w="1450" w:type="dxa"/>
            <w:gridSpan w:val="2"/>
          </w:tcPr>
          <w:p w:rsidR="007A57AE" w:rsidRPr="00606B59" w:rsidRDefault="007A57AE" w:rsidP="00D21595">
            <w:pPr>
              <w:tabs>
                <w:tab w:val="left" w:pos="180"/>
                <w:tab w:val="left" w:pos="270"/>
              </w:tabs>
              <w:bidi w:val="0"/>
              <w:ind w:left="14"/>
              <w:contextualSpacing/>
              <w:jc w:val="center"/>
              <w:rPr>
                <w:sz w:val="18"/>
                <w:szCs w:val="18"/>
                <w:lang w:bidi="ar-EG"/>
              </w:rPr>
            </w:pPr>
            <w:r w:rsidRPr="00606B59">
              <w:rPr>
                <w:sz w:val="18"/>
                <w:szCs w:val="18"/>
                <w:vertAlign w:val="superscript"/>
                <w:lang w:bidi="ar-EG"/>
              </w:rPr>
              <w:t>2</w:t>
            </w:r>
            <w:r w:rsidRPr="00606B59">
              <w:rPr>
                <w:sz w:val="18"/>
                <w:szCs w:val="18"/>
                <w:lang w:bidi="ar-EG"/>
              </w:rPr>
              <w:t>/</w:t>
            </w:r>
            <w:r w:rsidRPr="00606B59">
              <w:rPr>
                <w:sz w:val="18"/>
                <w:szCs w:val="18"/>
                <w:vertAlign w:val="subscript"/>
                <w:lang w:bidi="ar-EG"/>
              </w:rPr>
              <w:t>3</w:t>
            </w:r>
            <w:r w:rsidRPr="00606B59">
              <w:rPr>
                <w:sz w:val="18"/>
                <w:szCs w:val="18"/>
                <w:lang w:bidi="ar-EG"/>
              </w:rPr>
              <w:t xml:space="preserve"> N</w:t>
            </w:r>
          </w:p>
        </w:tc>
        <w:tc>
          <w:tcPr>
            <w:tcW w:w="4820" w:type="dxa"/>
            <w:vMerge/>
            <w:vAlign w:val="center"/>
          </w:tcPr>
          <w:p w:rsidR="007A57AE" w:rsidRPr="00606B59" w:rsidRDefault="007A57AE" w:rsidP="00D21595">
            <w:pPr>
              <w:bidi w:val="0"/>
              <w:rPr>
                <w:sz w:val="18"/>
                <w:szCs w:val="18"/>
                <w:lang w:bidi="ar-EG"/>
              </w:rPr>
            </w:pPr>
          </w:p>
        </w:tc>
      </w:tr>
      <w:tr w:rsidR="007A57AE" w:rsidRPr="00606B59" w:rsidTr="002B042F">
        <w:trPr>
          <w:jc w:val="center"/>
        </w:trPr>
        <w:tc>
          <w:tcPr>
            <w:tcW w:w="1526" w:type="dxa"/>
          </w:tcPr>
          <w:p w:rsidR="007A57AE" w:rsidRPr="00606B59" w:rsidRDefault="007A57AE" w:rsidP="00D21595">
            <w:pPr>
              <w:bidi w:val="0"/>
              <w:jc w:val="center"/>
              <w:rPr>
                <w:sz w:val="18"/>
                <w:szCs w:val="18"/>
                <w:lang w:bidi="ar-EG"/>
              </w:rPr>
            </w:pPr>
            <w:r w:rsidRPr="00606B59">
              <w:rPr>
                <w:sz w:val="18"/>
                <w:szCs w:val="18"/>
                <w:lang w:bidi="ar-EG"/>
              </w:rPr>
              <w:t>9.26</w:t>
            </w:r>
          </w:p>
        </w:tc>
        <w:tc>
          <w:tcPr>
            <w:tcW w:w="1526" w:type="dxa"/>
          </w:tcPr>
          <w:p w:rsidR="007A57AE" w:rsidRPr="00606B59" w:rsidRDefault="007A57AE" w:rsidP="00D21595">
            <w:pPr>
              <w:bidi w:val="0"/>
              <w:jc w:val="center"/>
              <w:rPr>
                <w:sz w:val="18"/>
                <w:szCs w:val="18"/>
                <w:lang w:bidi="ar-EG"/>
              </w:rPr>
            </w:pPr>
            <w:r w:rsidRPr="00606B59">
              <w:rPr>
                <w:sz w:val="18"/>
                <w:szCs w:val="18"/>
                <w:lang w:bidi="ar-EG"/>
              </w:rPr>
              <w:t>9.17</w:t>
            </w:r>
          </w:p>
        </w:tc>
        <w:tc>
          <w:tcPr>
            <w:tcW w:w="1450" w:type="dxa"/>
            <w:gridSpan w:val="2"/>
          </w:tcPr>
          <w:p w:rsidR="007A57AE" w:rsidRPr="00606B59" w:rsidRDefault="007A57AE" w:rsidP="00D21595">
            <w:pPr>
              <w:tabs>
                <w:tab w:val="left" w:pos="180"/>
                <w:tab w:val="left" w:pos="270"/>
              </w:tabs>
              <w:bidi w:val="0"/>
              <w:contextualSpacing/>
              <w:jc w:val="center"/>
              <w:rPr>
                <w:sz w:val="18"/>
                <w:szCs w:val="18"/>
                <w:lang w:bidi="ar-EG"/>
              </w:rPr>
            </w:pPr>
            <w:r w:rsidRPr="00606B59">
              <w:rPr>
                <w:sz w:val="18"/>
                <w:szCs w:val="18"/>
                <w:lang w:bidi="ar-EG"/>
              </w:rPr>
              <w:t>Full N</w:t>
            </w:r>
          </w:p>
        </w:tc>
        <w:tc>
          <w:tcPr>
            <w:tcW w:w="4820" w:type="dxa"/>
            <w:vMerge/>
            <w:vAlign w:val="center"/>
          </w:tcPr>
          <w:p w:rsidR="007A57AE" w:rsidRPr="00606B59" w:rsidRDefault="007A57AE" w:rsidP="00D21595">
            <w:pPr>
              <w:bidi w:val="0"/>
              <w:rPr>
                <w:sz w:val="18"/>
                <w:szCs w:val="18"/>
                <w:lang w:bidi="ar-EG"/>
              </w:rPr>
            </w:pPr>
          </w:p>
        </w:tc>
      </w:tr>
      <w:tr w:rsidR="007A57AE" w:rsidRPr="00606B59" w:rsidTr="002B042F">
        <w:trPr>
          <w:jc w:val="center"/>
        </w:trPr>
        <w:tc>
          <w:tcPr>
            <w:tcW w:w="1526" w:type="dxa"/>
          </w:tcPr>
          <w:p w:rsidR="007A57AE" w:rsidRPr="00606B59" w:rsidRDefault="007A57AE" w:rsidP="00D21595">
            <w:pPr>
              <w:bidi w:val="0"/>
              <w:jc w:val="center"/>
              <w:rPr>
                <w:sz w:val="18"/>
                <w:szCs w:val="18"/>
                <w:lang w:bidi="ar-EG"/>
              </w:rPr>
            </w:pPr>
            <w:r w:rsidRPr="00606B59">
              <w:rPr>
                <w:sz w:val="18"/>
                <w:szCs w:val="18"/>
                <w:lang w:bidi="ar-EG"/>
              </w:rPr>
              <w:t>7.24</w:t>
            </w:r>
          </w:p>
        </w:tc>
        <w:tc>
          <w:tcPr>
            <w:tcW w:w="1526" w:type="dxa"/>
          </w:tcPr>
          <w:p w:rsidR="007A57AE" w:rsidRPr="00606B59" w:rsidRDefault="007A57AE" w:rsidP="00D21595">
            <w:pPr>
              <w:bidi w:val="0"/>
              <w:jc w:val="center"/>
              <w:rPr>
                <w:sz w:val="18"/>
                <w:szCs w:val="18"/>
                <w:lang w:bidi="ar-EG"/>
              </w:rPr>
            </w:pPr>
            <w:r w:rsidRPr="00606B59">
              <w:rPr>
                <w:sz w:val="18"/>
                <w:szCs w:val="18"/>
                <w:lang w:bidi="ar-EG"/>
              </w:rPr>
              <w:t>6.47</w:t>
            </w:r>
          </w:p>
        </w:tc>
        <w:tc>
          <w:tcPr>
            <w:tcW w:w="1450" w:type="dxa"/>
            <w:gridSpan w:val="2"/>
          </w:tcPr>
          <w:p w:rsidR="007A57AE" w:rsidRPr="00606B59" w:rsidRDefault="007A57AE" w:rsidP="00D21595">
            <w:pPr>
              <w:tabs>
                <w:tab w:val="left" w:pos="120"/>
                <w:tab w:val="left" w:pos="270"/>
              </w:tabs>
              <w:bidi w:val="0"/>
              <w:contextualSpacing/>
              <w:jc w:val="center"/>
              <w:rPr>
                <w:sz w:val="18"/>
                <w:szCs w:val="18"/>
                <w:lang w:bidi="ar-EG"/>
              </w:rPr>
            </w:pPr>
            <w:r w:rsidRPr="00606B59">
              <w:rPr>
                <w:sz w:val="18"/>
                <w:szCs w:val="18"/>
                <w:vertAlign w:val="superscript"/>
                <w:lang w:bidi="ar-EG"/>
              </w:rPr>
              <w:t>1</w:t>
            </w:r>
            <w:r w:rsidRPr="00606B59">
              <w:rPr>
                <w:sz w:val="18"/>
                <w:szCs w:val="18"/>
                <w:lang w:bidi="ar-EG"/>
              </w:rPr>
              <w:t>/</w:t>
            </w:r>
            <w:r w:rsidRPr="00606B59">
              <w:rPr>
                <w:sz w:val="18"/>
                <w:szCs w:val="18"/>
                <w:vertAlign w:val="subscript"/>
                <w:lang w:bidi="ar-EG"/>
              </w:rPr>
              <w:t>3</w:t>
            </w:r>
            <w:r w:rsidRPr="00606B59">
              <w:rPr>
                <w:sz w:val="18"/>
                <w:szCs w:val="18"/>
                <w:lang w:bidi="ar-EG"/>
              </w:rPr>
              <w:t xml:space="preserve"> N</w:t>
            </w:r>
          </w:p>
        </w:tc>
        <w:tc>
          <w:tcPr>
            <w:tcW w:w="4820" w:type="dxa"/>
            <w:vMerge w:val="restart"/>
            <w:vAlign w:val="center"/>
          </w:tcPr>
          <w:p w:rsidR="007A57AE" w:rsidRPr="00606B59" w:rsidRDefault="007A57AE" w:rsidP="00D21595">
            <w:pPr>
              <w:bidi w:val="0"/>
              <w:rPr>
                <w:sz w:val="18"/>
                <w:szCs w:val="18"/>
                <w:lang w:bidi="ar-EG"/>
              </w:rPr>
            </w:pPr>
            <w:r w:rsidRPr="00606B59">
              <w:rPr>
                <w:sz w:val="18"/>
                <w:szCs w:val="18"/>
                <w:lang w:bidi="ar-EG"/>
              </w:rPr>
              <w:t xml:space="preserve">Seed soaking in </w:t>
            </w:r>
            <w:r w:rsidR="000D036A" w:rsidRPr="00606B59">
              <w:rPr>
                <w:sz w:val="18"/>
                <w:szCs w:val="18"/>
                <w:lang w:bidi="ar-EG"/>
              </w:rPr>
              <w:t>Cyano</w:t>
            </w:r>
            <w:r w:rsidRPr="00606B59">
              <w:rPr>
                <w:sz w:val="18"/>
                <w:szCs w:val="18"/>
                <w:lang w:bidi="ar-EG"/>
              </w:rPr>
              <w:t xml:space="preserve"> + </w:t>
            </w:r>
            <w:r w:rsidR="00ED6327" w:rsidRPr="00606B59">
              <w:rPr>
                <w:sz w:val="18"/>
                <w:szCs w:val="18"/>
                <w:lang w:bidi="ar-EG"/>
              </w:rPr>
              <w:t xml:space="preserve">dry </w:t>
            </w:r>
            <w:r w:rsidR="000D036A" w:rsidRPr="00606B59">
              <w:rPr>
                <w:sz w:val="18"/>
                <w:szCs w:val="18"/>
                <w:lang w:bidi="ar-EG"/>
              </w:rPr>
              <w:t>Cyano</w:t>
            </w:r>
            <w:r w:rsidRPr="00606B59">
              <w:rPr>
                <w:sz w:val="18"/>
                <w:szCs w:val="18"/>
                <w:lang w:bidi="ar-EG"/>
              </w:rPr>
              <w:t xml:space="preserve"> + </w:t>
            </w:r>
            <w:r w:rsidR="000D036A" w:rsidRPr="00606B59">
              <w:rPr>
                <w:sz w:val="18"/>
                <w:szCs w:val="18"/>
                <w:lang w:bidi="ar-EG"/>
              </w:rPr>
              <w:t>cyano</w:t>
            </w:r>
            <w:r w:rsidRPr="00606B59">
              <w:rPr>
                <w:sz w:val="18"/>
                <w:szCs w:val="18"/>
                <w:lang w:bidi="ar-EG"/>
              </w:rPr>
              <w:t xml:space="preserve"> spray</w:t>
            </w:r>
          </w:p>
        </w:tc>
      </w:tr>
      <w:tr w:rsidR="007A57AE" w:rsidRPr="00606B59" w:rsidTr="002B042F">
        <w:trPr>
          <w:jc w:val="center"/>
        </w:trPr>
        <w:tc>
          <w:tcPr>
            <w:tcW w:w="1526" w:type="dxa"/>
          </w:tcPr>
          <w:p w:rsidR="007A57AE" w:rsidRPr="00606B59" w:rsidRDefault="007A57AE" w:rsidP="00D21595">
            <w:pPr>
              <w:bidi w:val="0"/>
              <w:jc w:val="center"/>
              <w:rPr>
                <w:sz w:val="18"/>
                <w:szCs w:val="18"/>
                <w:lang w:bidi="ar-EG"/>
              </w:rPr>
            </w:pPr>
            <w:r w:rsidRPr="00606B59">
              <w:rPr>
                <w:sz w:val="18"/>
                <w:szCs w:val="18"/>
                <w:lang w:bidi="ar-EG"/>
              </w:rPr>
              <w:t>10.00</w:t>
            </w:r>
          </w:p>
        </w:tc>
        <w:tc>
          <w:tcPr>
            <w:tcW w:w="1526" w:type="dxa"/>
          </w:tcPr>
          <w:p w:rsidR="007A57AE" w:rsidRPr="00606B59" w:rsidRDefault="007A57AE" w:rsidP="00D21595">
            <w:pPr>
              <w:bidi w:val="0"/>
              <w:jc w:val="center"/>
              <w:rPr>
                <w:sz w:val="18"/>
                <w:szCs w:val="18"/>
                <w:lang w:bidi="ar-EG"/>
              </w:rPr>
            </w:pPr>
            <w:r w:rsidRPr="00606B59">
              <w:rPr>
                <w:sz w:val="18"/>
                <w:szCs w:val="18"/>
                <w:lang w:bidi="ar-EG"/>
              </w:rPr>
              <w:t>8.73</w:t>
            </w:r>
          </w:p>
        </w:tc>
        <w:tc>
          <w:tcPr>
            <w:tcW w:w="1450" w:type="dxa"/>
            <w:gridSpan w:val="2"/>
          </w:tcPr>
          <w:p w:rsidR="007A57AE" w:rsidRPr="00606B59" w:rsidRDefault="007A57AE" w:rsidP="00D21595">
            <w:pPr>
              <w:tabs>
                <w:tab w:val="left" w:pos="180"/>
                <w:tab w:val="left" w:pos="270"/>
              </w:tabs>
              <w:bidi w:val="0"/>
              <w:ind w:left="14"/>
              <w:contextualSpacing/>
              <w:jc w:val="center"/>
              <w:rPr>
                <w:sz w:val="18"/>
                <w:szCs w:val="18"/>
                <w:lang w:bidi="ar-EG"/>
              </w:rPr>
            </w:pPr>
            <w:r w:rsidRPr="00606B59">
              <w:rPr>
                <w:sz w:val="18"/>
                <w:szCs w:val="18"/>
                <w:vertAlign w:val="superscript"/>
                <w:lang w:bidi="ar-EG"/>
              </w:rPr>
              <w:t>2</w:t>
            </w:r>
            <w:r w:rsidRPr="00606B59">
              <w:rPr>
                <w:sz w:val="18"/>
                <w:szCs w:val="18"/>
                <w:lang w:bidi="ar-EG"/>
              </w:rPr>
              <w:t>/</w:t>
            </w:r>
            <w:r w:rsidRPr="00606B59">
              <w:rPr>
                <w:sz w:val="18"/>
                <w:szCs w:val="18"/>
                <w:vertAlign w:val="subscript"/>
                <w:lang w:bidi="ar-EG"/>
              </w:rPr>
              <w:t>3</w:t>
            </w:r>
            <w:r w:rsidRPr="00606B59">
              <w:rPr>
                <w:sz w:val="18"/>
                <w:szCs w:val="18"/>
                <w:lang w:bidi="ar-EG"/>
              </w:rPr>
              <w:t xml:space="preserve"> N</w:t>
            </w:r>
          </w:p>
        </w:tc>
        <w:tc>
          <w:tcPr>
            <w:tcW w:w="4820" w:type="dxa"/>
            <w:vMerge/>
            <w:vAlign w:val="center"/>
          </w:tcPr>
          <w:p w:rsidR="007A57AE" w:rsidRPr="00606B59" w:rsidRDefault="007A57AE" w:rsidP="00D21595">
            <w:pPr>
              <w:bidi w:val="0"/>
              <w:rPr>
                <w:sz w:val="18"/>
                <w:szCs w:val="18"/>
                <w:lang w:bidi="ar-EG"/>
              </w:rPr>
            </w:pPr>
          </w:p>
        </w:tc>
      </w:tr>
      <w:tr w:rsidR="007A57AE" w:rsidRPr="00606B59" w:rsidTr="002B042F">
        <w:trPr>
          <w:jc w:val="center"/>
        </w:trPr>
        <w:tc>
          <w:tcPr>
            <w:tcW w:w="1526" w:type="dxa"/>
          </w:tcPr>
          <w:p w:rsidR="007A57AE" w:rsidRPr="00606B59" w:rsidRDefault="007A57AE" w:rsidP="00D21595">
            <w:pPr>
              <w:bidi w:val="0"/>
              <w:jc w:val="center"/>
              <w:rPr>
                <w:sz w:val="18"/>
                <w:szCs w:val="18"/>
                <w:lang w:bidi="ar-EG"/>
              </w:rPr>
            </w:pPr>
            <w:r w:rsidRPr="00606B59">
              <w:rPr>
                <w:sz w:val="18"/>
                <w:szCs w:val="18"/>
                <w:lang w:bidi="ar-EG"/>
              </w:rPr>
              <w:t>10.03</w:t>
            </w:r>
          </w:p>
        </w:tc>
        <w:tc>
          <w:tcPr>
            <w:tcW w:w="1526" w:type="dxa"/>
          </w:tcPr>
          <w:p w:rsidR="007A57AE" w:rsidRPr="00606B59" w:rsidRDefault="007A57AE" w:rsidP="00D21595">
            <w:pPr>
              <w:bidi w:val="0"/>
              <w:jc w:val="center"/>
              <w:rPr>
                <w:sz w:val="18"/>
                <w:szCs w:val="18"/>
                <w:lang w:bidi="ar-EG"/>
              </w:rPr>
            </w:pPr>
            <w:r w:rsidRPr="00606B59">
              <w:rPr>
                <w:sz w:val="18"/>
                <w:szCs w:val="18"/>
                <w:lang w:bidi="ar-EG"/>
              </w:rPr>
              <w:t>11.11</w:t>
            </w:r>
          </w:p>
        </w:tc>
        <w:tc>
          <w:tcPr>
            <w:tcW w:w="1450" w:type="dxa"/>
            <w:gridSpan w:val="2"/>
          </w:tcPr>
          <w:p w:rsidR="007A57AE" w:rsidRPr="00606B59" w:rsidRDefault="007A57AE" w:rsidP="00D21595">
            <w:pPr>
              <w:tabs>
                <w:tab w:val="left" w:pos="180"/>
                <w:tab w:val="left" w:pos="270"/>
              </w:tabs>
              <w:bidi w:val="0"/>
              <w:contextualSpacing/>
              <w:jc w:val="center"/>
              <w:rPr>
                <w:sz w:val="18"/>
                <w:szCs w:val="18"/>
                <w:lang w:bidi="ar-EG"/>
              </w:rPr>
            </w:pPr>
            <w:r w:rsidRPr="00606B59">
              <w:rPr>
                <w:sz w:val="18"/>
                <w:szCs w:val="18"/>
                <w:lang w:bidi="ar-EG"/>
              </w:rPr>
              <w:t>Full N</w:t>
            </w:r>
          </w:p>
        </w:tc>
        <w:tc>
          <w:tcPr>
            <w:tcW w:w="4820" w:type="dxa"/>
            <w:vMerge/>
            <w:vAlign w:val="center"/>
          </w:tcPr>
          <w:p w:rsidR="007A57AE" w:rsidRPr="00606B59" w:rsidRDefault="007A57AE" w:rsidP="00D21595">
            <w:pPr>
              <w:bidi w:val="0"/>
              <w:jc w:val="center"/>
              <w:rPr>
                <w:sz w:val="18"/>
                <w:szCs w:val="18"/>
                <w:lang w:bidi="ar-EG"/>
              </w:rPr>
            </w:pPr>
          </w:p>
        </w:tc>
      </w:tr>
      <w:tr w:rsidR="007A57AE" w:rsidRPr="00606B59" w:rsidTr="002B042F">
        <w:trPr>
          <w:jc w:val="center"/>
        </w:trPr>
        <w:tc>
          <w:tcPr>
            <w:tcW w:w="1526" w:type="dxa"/>
          </w:tcPr>
          <w:p w:rsidR="007A57AE" w:rsidRPr="00606B59" w:rsidRDefault="007A57AE" w:rsidP="00D21595">
            <w:pPr>
              <w:bidi w:val="0"/>
              <w:jc w:val="center"/>
              <w:rPr>
                <w:sz w:val="18"/>
                <w:szCs w:val="18"/>
                <w:lang w:bidi="ar-EG"/>
              </w:rPr>
            </w:pPr>
            <w:r w:rsidRPr="00606B59">
              <w:rPr>
                <w:sz w:val="18"/>
                <w:szCs w:val="18"/>
                <w:lang w:bidi="ar-EG"/>
              </w:rPr>
              <w:t>6.14</w:t>
            </w:r>
          </w:p>
        </w:tc>
        <w:tc>
          <w:tcPr>
            <w:tcW w:w="1526" w:type="dxa"/>
          </w:tcPr>
          <w:p w:rsidR="007A57AE" w:rsidRPr="00606B59" w:rsidRDefault="007A57AE" w:rsidP="00D21595">
            <w:pPr>
              <w:bidi w:val="0"/>
              <w:jc w:val="center"/>
              <w:rPr>
                <w:sz w:val="18"/>
                <w:szCs w:val="18"/>
                <w:lang w:bidi="ar-EG"/>
              </w:rPr>
            </w:pPr>
            <w:r w:rsidRPr="00606B59">
              <w:rPr>
                <w:sz w:val="18"/>
                <w:szCs w:val="18"/>
                <w:lang w:bidi="ar-EG"/>
              </w:rPr>
              <w:t>5.75</w:t>
            </w:r>
          </w:p>
        </w:tc>
        <w:tc>
          <w:tcPr>
            <w:tcW w:w="1450" w:type="dxa"/>
            <w:gridSpan w:val="2"/>
          </w:tcPr>
          <w:p w:rsidR="007A57AE" w:rsidRPr="00606B59" w:rsidRDefault="007A57AE" w:rsidP="00D21595">
            <w:pPr>
              <w:tabs>
                <w:tab w:val="left" w:pos="120"/>
                <w:tab w:val="left" w:pos="270"/>
              </w:tabs>
              <w:bidi w:val="0"/>
              <w:contextualSpacing/>
              <w:jc w:val="center"/>
              <w:rPr>
                <w:sz w:val="18"/>
                <w:szCs w:val="18"/>
                <w:lang w:bidi="ar-EG"/>
              </w:rPr>
            </w:pPr>
            <w:r w:rsidRPr="00606B59">
              <w:rPr>
                <w:sz w:val="18"/>
                <w:szCs w:val="18"/>
                <w:vertAlign w:val="superscript"/>
                <w:lang w:bidi="ar-EG"/>
              </w:rPr>
              <w:t>1</w:t>
            </w:r>
            <w:r w:rsidRPr="00606B59">
              <w:rPr>
                <w:sz w:val="18"/>
                <w:szCs w:val="18"/>
                <w:lang w:bidi="ar-EG"/>
              </w:rPr>
              <w:t>/</w:t>
            </w:r>
            <w:r w:rsidRPr="00606B59">
              <w:rPr>
                <w:sz w:val="18"/>
                <w:szCs w:val="18"/>
                <w:vertAlign w:val="subscript"/>
                <w:lang w:bidi="ar-EG"/>
              </w:rPr>
              <w:t>3</w:t>
            </w:r>
            <w:r w:rsidRPr="00606B59">
              <w:rPr>
                <w:sz w:val="18"/>
                <w:szCs w:val="18"/>
                <w:lang w:bidi="ar-EG"/>
              </w:rPr>
              <w:t xml:space="preserve"> N</w:t>
            </w:r>
          </w:p>
        </w:tc>
        <w:tc>
          <w:tcPr>
            <w:tcW w:w="4820" w:type="dxa"/>
            <w:vMerge w:val="restart"/>
            <w:vAlign w:val="center"/>
          </w:tcPr>
          <w:p w:rsidR="007A57AE" w:rsidRPr="00606B59" w:rsidRDefault="007A57AE" w:rsidP="00D21595">
            <w:pPr>
              <w:bidi w:val="0"/>
              <w:rPr>
                <w:sz w:val="18"/>
                <w:szCs w:val="18"/>
                <w:lang w:bidi="ar-EG"/>
              </w:rPr>
            </w:pPr>
            <w:r w:rsidRPr="00606B59">
              <w:rPr>
                <w:sz w:val="18"/>
                <w:szCs w:val="18"/>
                <w:lang w:bidi="ar-EG"/>
              </w:rPr>
              <w:t>Control</w:t>
            </w:r>
          </w:p>
        </w:tc>
      </w:tr>
      <w:tr w:rsidR="007A57AE" w:rsidRPr="00606B59" w:rsidTr="002B042F">
        <w:trPr>
          <w:jc w:val="center"/>
        </w:trPr>
        <w:tc>
          <w:tcPr>
            <w:tcW w:w="1526" w:type="dxa"/>
          </w:tcPr>
          <w:p w:rsidR="007A57AE" w:rsidRPr="00606B59" w:rsidRDefault="007A57AE" w:rsidP="00D21595">
            <w:pPr>
              <w:bidi w:val="0"/>
              <w:jc w:val="center"/>
              <w:rPr>
                <w:sz w:val="18"/>
                <w:szCs w:val="18"/>
                <w:lang w:bidi="ar-EG"/>
              </w:rPr>
            </w:pPr>
            <w:r w:rsidRPr="00606B59">
              <w:rPr>
                <w:sz w:val="18"/>
                <w:szCs w:val="18"/>
                <w:lang w:bidi="ar-EG"/>
              </w:rPr>
              <w:t>8.28</w:t>
            </w:r>
          </w:p>
        </w:tc>
        <w:tc>
          <w:tcPr>
            <w:tcW w:w="1526" w:type="dxa"/>
          </w:tcPr>
          <w:p w:rsidR="007A57AE" w:rsidRPr="00606B59" w:rsidRDefault="007A57AE" w:rsidP="00D21595">
            <w:pPr>
              <w:bidi w:val="0"/>
              <w:jc w:val="center"/>
              <w:rPr>
                <w:sz w:val="18"/>
                <w:szCs w:val="18"/>
                <w:lang w:bidi="ar-EG"/>
              </w:rPr>
            </w:pPr>
            <w:r w:rsidRPr="00606B59">
              <w:rPr>
                <w:sz w:val="18"/>
                <w:szCs w:val="18"/>
                <w:lang w:bidi="ar-EG"/>
              </w:rPr>
              <w:t>6.89</w:t>
            </w:r>
          </w:p>
        </w:tc>
        <w:tc>
          <w:tcPr>
            <w:tcW w:w="1450" w:type="dxa"/>
            <w:gridSpan w:val="2"/>
          </w:tcPr>
          <w:p w:rsidR="007A57AE" w:rsidRPr="00606B59" w:rsidRDefault="007A57AE" w:rsidP="00D21595">
            <w:pPr>
              <w:tabs>
                <w:tab w:val="left" w:pos="180"/>
                <w:tab w:val="left" w:pos="270"/>
              </w:tabs>
              <w:bidi w:val="0"/>
              <w:ind w:left="14"/>
              <w:contextualSpacing/>
              <w:jc w:val="center"/>
              <w:rPr>
                <w:sz w:val="18"/>
                <w:szCs w:val="18"/>
                <w:lang w:bidi="ar-EG"/>
              </w:rPr>
            </w:pPr>
            <w:r w:rsidRPr="00606B59">
              <w:rPr>
                <w:sz w:val="18"/>
                <w:szCs w:val="18"/>
                <w:vertAlign w:val="superscript"/>
                <w:lang w:bidi="ar-EG"/>
              </w:rPr>
              <w:t>2</w:t>
            </w:r>
            <w:r w:rsidRPr="00606B59">
              <w:rPr>
                <w:sz w:val="18"/>
                <w:szCs w:val="18"/>
                <w:lang w:bidi="ar-EG"/>
              </w:rPr>
              <w:t>/</w:t>
            </w:r>
            <w:r w:rsidRPr="00606B59">
              <w:rPr>
                <w:sz w:val="18"/>
                <w:szCs w:val="18"/>
                <w:vertAlign w:val="subscript"/>
                <w:lang w:bidi="ar-EG"/>
              </w:rPr>
              <w:t>3</w:t>
            </w:r>
            <w:r w:rsidRPr="00606B59">
              <w:rPr>
                <w:sz w:val="18"/>
                <w:szCs w:val="18"/>
                <w:lang w:bidi="ar-EG"/>
              </w:rPr>
              <w:t xml:space="preserve"> N</w:t>
            </w:r>
          </w:p>
        </w:tc>
        <w:tc>
          <w:tcPr>
            <w:tcW w:w="4820" w:type="dxa"/>
            <w:vMerge/>
            <w:vAlign w:val="center"/>
          </w:tcPr>
          <w:p w:rsidR="007A57AE" w:rsidRPr="00606B59" w:rsidRDefault="007A57AE" w:rsidP="00D21595">
            <w:pPr>
              <w:bidi w:val="0"/>
              <w:rPr>
                <w:sz w:val="18"/>
                <w:szCs w:val="18"/>
                <w:lang w:bidi="ar-EG"/>
              </w:rPr>
            </w:pPr>
          </w:p>
        </w:tc>
      </w:tr>
      <w:tr w:rsidR="007A57AE" w:rsidRPr="00606B59" w:rsidTr="002B042F">
        <w:trPr>
          <w:jc w:val="center"/>
        </w:trPr>
        <w:tc>
          <w:tcPr>
            <w:tcW w:w="1526" w:type="dxa"/>
          </w:tcPr>
          <w:p w:rsidR="007A57AE" w:rsidRPr="00606B59" w:rsidRDefault="007A57AE" w:rsidP="00D21595">
            <w:pPr>
              <w:bidi w:val="0"/>
              <w:jc w:val="center"/>
              <w:rPr>
                <w:sz w:val="18"/>
                <w:szCs w:val="18"/>
                <w:lang w:bidi="ar-EG"/>
              </w:rPr>
            </w:pPr>
            <w:r w:rsidRPr="00606B59">
              <w:rPr>
                <w:sz w:val="18"/>
                <w:szCs w:val="18"/>
                <w:lang w:bidi="ar-EG"/>
              </w:rPr>
              <w:t>8.98</w:t>
            </w:r>
          </w:p>
        </w:tc>
        <w:tc>
          <w:tcPr>
            <w:tcW w:w="1526" w:type="dxa"/>
          </w:tcPr>
          <w:p w:rsidR="007A57AE" w:rsidRPr="00606B59" w:rsidRDefault="007A57AE" w:rsidP="00D21595">
            <w:pPr>
              <w:bidi w:val="0"/>
              <w:jc w:val="center"/>
              <w:rPr>
                <w:sz w:val="18"/>
                <w:szCs w:val="18"/>
                <w:lang w:bidi="ar-EG"/>
              </w:rPr>
            </w:pPr>
            <w:r w:rsidRPr="00606B59">
              <w:rPr>
                <w:sz w:val="18"/>
                <w:szCs w:val="18"/>
                <w:lang w:bidi="ar-EG"/>
              </w:rPr>
              <w:t>8.69</w:t>
            </w:r>
          </w:p>
        </w:tc>
        <w:tc>
          <w:tcPr>
            <w:tcW w:w="1450" w:type="dxa"/>
            <w:gridSpan w:val="2"/>
          </w:tcPr>
          <w:p w:rsidR="007A57AE" w:rsidRPr="00606B59" w:rsidRDefault="007A57AE" w:rsidP="00D21595">
            <w:pPr>
              <w:tabs>
                <w:tab w:val="left" w:pos="180"/>
                <w:tab w:val="left" w:pos="270"/>
              </w:tabs>
              <w:bidi w:val="0"/>
              <w:contextualSpacing/>
              <w:jc w:val="center"/>
              <w:rPr>
                <w:sz w:val="18"/>
                <w:szCs w:val="18"/>
                <w:lang w:bidi="ar-EG"/>
              </w:rPr>
            </w:pPr>
            <w:r w:rsidRPr="00606B59">
              <w:rPr>
                <w:sz w:val="18"/>
                <w:szCs w:val="18"/>
                <w:lang w:bidi="ar-EG"/>
              </w:rPr>
              <w:t>Full N</w:t>
            </w:r>
          </w:p>
        </w:tc>
        <w:tc>
          <w:tcPr>
            <w:tcW w:w="4820" w:type="dxa"/>
            <w:vMerge/>
            <w:vAlign w:val="center"/>
          </w:tcPr>
          <w:p w:rsidR="007A57AE" w:rsidRPr="00606B59" w:rsidRDefault="007A57AE" w:rsidP="00D21595">
            <w:pPr>
              <w:bidi w:val="0"/>
              <w:rPr>
                <w:sz w:val="18"/>
                <w:szCs w:val="18"/>
                <w:lang w:bidi="ar-EG"/>
              </w:rPr>
            </w:pPr>
          </w:p>
        </w:tc>
      </w:tr>
      <w:tr w:rsidR="00AA49C7" w:rsidRPr="00606B59" w:rsidTr="002B042F">
        <w:trPr>
          <w:jc w:val="center"/>
        </w:trPr>
        <w:tc>
          <w:tcPr>
            <w:tcW w:w="1526" w:type="dxa"/>
          </w:tcPr>
          <w:p w:rsidR="00AA49C7" w:rsidRPr="00606B59" w:rsidRDefault="00AA49C7" w:rsidP="00D21595">
            <w:pPr>
              <w:bidi w:val="0"/>
              <w:jc w:val="center"/>
              <w:rPr>
                <w:sz w:val="18"/>
                <w:szCs w:val="18"/>
                <w:lang w:bidi="ar-EG"/>
              </w:rPr>
            </w:pPr>
            <w:r w:rsidRPr="00606B59">
              <w:rPr>
                <w:sz w:val="18"/>
                <w:szCs w:val="18"/>
                <w:lang w:bidi="ar-EG"/>
              </w:rPr>
              <w:t>1.87</w:t>
            </w:r>
          </w:p>
        </w:tc>
        <w:tc>
          <w:tcPr>
            <w:tcW w:w="1537" w:type="dxa"/>
            <w:gridSpan w:val="2"/>
          </w:tcPr>
          <w:p w:rsidR="00AA49C7" w:rsidRPr="00606B59" w:rsidRDefault="00AA49C7" w:rsidP="00D21595">
            <w:pPr>
              <w:bidi w:val="0"/>
              <w:jc w:val="center"/>
              <w:rPr>
                <w:sz w:val="18"/>
                <w:szCs w:val="18"/>
                <w:lang w:bidi="ar-EG"/>
              </w:rPr>
            </w:pPr>
            <w:r w:rsidRPr="00606B59">
              <w:rPr>
                <w:sz w:val="18"/>
                <w:szCs w:val="18"/>
                <w:lang w:bidi="ar-EG"/>
              </w:rPr>
              <w:t>1.96</w:t>
            </w:r>
          </w:p>
        </w:tc>
        <w:tc>
          <w:tcPr>
            <w:tcW w:w="1439" w:type="dxa"/>
          </w:tcPr>
          <w:p w:rsidR="00AA49C7" w:rsidRPr="00606B59" w:rsidRDefault="00AA49C7" w:rsidP="00D21595">
            <w:pPr>
              <w:bidi w:val="0"/>
              <w:jc w:val="center"/>
              <w:rPr>
                <w:sz w:val="18"/>
                <w:szCs w:val="18"/>
                <w:lang w:bidi="ar-EG"/>
              </w:rPr>
            </w:pPr>
          </w:p>
        </w:tc>
        <w:tc>
          <w:tcPr>
            <w:tcW w:w="4820" w:type="dxa"/>
            <w:vAlign w:val="center"/>
          </w:tcPr>
          <w:p w:rsidR="00AA49C7" w:rsidRPr="00606B59" w:rsidRDefault="00AA49C7" w:rsidP="00D21595">
            <w:pPr>
              <w:bidi w:val="0"/>
              <w:rPr>
                <w:sz w:val="18"/>
                <w:szCs w:val="18"/>
                <w:lang w:bidi="ar-EG"/>
              </w:rPr>
            </w:pPr>
            <w:r w:rsidRPr="00606B59">
              <w:rPr>
                <w:sz w:val="18"/>
                <w:szCs w:val="18"/>
                <w:lang w:bidi="ar-EG"/>
              </w:rPr>
              <w:t>LSD</w:t>
            </w:r>
            <w:r w:rsidRPr="00606B59">
              <w:rPr>
                <w:sz w:val="18"/>
                <w:szCs w:val="18"/>
                <w:vertAlign w:val="subscript"/>
                <w:lang w:bidi="ar-EG"/>
              </w:rPr>
              <w:t>0.05</w:t>
            </w:r>
          </w:p>
        </w:tc>
      </w:tr>
    </w:tbl>
    <w:p w:rsidR="00C65D6B" w:rsidRPr="00606B59" w:rsidRDefault="00C65D6B" w:rsidP="00D21595">
      <w:pPr>
        <w:bidi w:val="0"/>
        <w:rPr>
          <w:rFonts w:eastAsia="Times New Roman"/>
          <w:b/>
          <w:bCs/>
          <w:sz w:val="20"/>
          <w:szCs w:val="20"/>
          <w:lang w:eastAsia="zh-CN" w:bidi="ar-EG"/>
        </w:rPr>
      </w:pPr>
    </w:p>
    <w:p w:rsidR="003563D9" w:rsidRPr="00606B59" w:rsidRDefault="003563D9" w:rsidP="006A7B46">
      <w:pPr>
        <w:bidi w:val="0"/>
        <w:ind w:left="993" w:right="237" w:hanging="993"/>
        <w:jc w:val="both"/>
        <w:rPr>
          <w:sz w:val="20"/>
          <w:szCs w:val="20"/>
        </w:rPr>
      </w:pPr>
      <w:r w:rsidRPr="00606B59">
        <w:rPr>
          <w:b/>
          <w:bCs/>
          <w:sz w:val="20"/>
          <w:szCs w:val="20"/>
        </w:rPr>
        <w:t xml:space="preserve">Table (8): </w:t>
      </w:r>
      <w:r w:rsidRPr="00606B59">
        <w:rPr>
          <w:sz w:val="20"/>
          <w:szCs w:val="20"/>
        </w:rPr>
        <w:t>Effect of cyanobacteria inoculation and N-fertilization on N</w:t>
      </w:r>
      <w:r w:rsidRPr="00606B59">
        <w:rPr>
          <w:sz w:val="20"/>
          <w:szCs w:val="20"/>
          <w:vertAlign w:val="subscript"/>
        </w:rPr>
        <w:t>2</w:t>
      </w:r>
      <w:r w:rsidR="00FF1483" w:rsidRPr="00606B59">
        <w:rPr>
          <w:sz w:val="20"/>
          <w:szCs w:val="20"/>
          <w:vertAlign w:val="subscript"/>
        </w:rPr>
        <w:t>-</w:t>
      </w:r>
      <w:r w:rsidRPr="00606B59">
        <w:rPr>
          <w:sz w:val="20"/>
          <w:szCs w:val="20"/>
        </w:rPr>
        <w:t>fixers</w:t>
      </w:r>
      <w:r w:rsidR="001F0189" w:rsidRPr="00606B59">
        <w:rPr>
          <w:i/>
          <w:iCs/>
          <w:sz w:val="20"/>
          <w:szCs w:val="20"/>
        </w:rPr>
        <w:t xml:space="preserve"> </w:t>
      </w:r>
      <w:r w:rsidR="00C337FF" w:rsidRPr="00606B59">
        <w:rPr>
          <w:sz w:val="20"/>
          <w:szCs w:val="20"/>
        </w:rPr>
        <w:t>(</w:t>
      </w:r>
      <w:r w:rsidRPr="00606B59">
        <w:rPr>
          <w:i/>
          <w:iCs/>
          <w:sz w:val="20"/>
          <w:szCs w:val="20"/>
        </w:rPr>
        <w:t xml:space="preserve">Azotobacter, Azospirillum </w:t>
      </w:r>
      <w:r w:rsidRPr="00606B59">
        <w:rPr>
          <w:sz w:val="20"/>
          <w:szCs w:val="20"/>
        </w:rPr>
        <w:t>and total cyanobacteria)</w:t>
      </w:r>
      <w:r w:rsidRPr="00606B59">
        <w:rPr>
          <w:i/>
          <w:iCs/>
          <w:sz w:val="20"/>
          <w:szCs w:val="20"/>
        </w:rPr>
        <w:t xml:space="preserve"> </w:t>
      </w:r>
      <w:r w:rsidRPr="00606B59">
        <w:rPr>
          <w:sz w:val="20"/>
          <w:szCs w:val="20"/>
        </w:rPr>
        <w:t>counts in maize rhizosphere soil</w:t>
      </w:r>
      <w:r w:rsidR="009206BC" w:rsidRPr="00606B59">
        <w:rPr>
          <w:sz w:val="20"/>
          <w:szCs w:val="20"/>
        </w:rPr>
        <w:t xml:space="preserve"> (Data are a mean of two se</w:t>
      </w:r>
      <w:r w:rsidR="00961553" w:rsidRPr="00606B59">
        <w:rPr>
          <w:sz w:val="20"/>
          <w:szCs w:val="20"/>
        </w:rPr>
        <w:t>ason</w:t>
      </w:r>
      <w:r w:rsidR="009206BC" w:rsidRPr="00606B59">
        <w:rPr>
          <w:sz w:val="20"/>
          <w:szCs w:val="20"/>
        </w:rPr>
        <w:t>s</w:t>
      </w:r>
      <w:r w:rsidR="00961553" w:rsidRPr="00606B59">
        <w:rPr>
          <w:sz w:val="20"/>
          <w:szCs w:val="20"/>
        </w:rPr>
        <w:t>)</w:t>
      </w:r>
    </w:p>
    <w:tbl>
      <w:tblPr>
        <w:tblW w:w="9412" w:type="dxa"/>
        <w:jc w:val="center"/>
        <w:tblInd w:w="-515" w:type="dxa"/>
        <w:tblLayout w:type="fixed"/>
        <w:tblLook w:val="01E0"/>
      </w:tblPr>
      <w:tblGrid>
        <w:gridCol w:w="2061"/>
        <w:gridCol w:w="1537"/>
        <w:gridCol w:w="82"/>
        <w:gridCol w:w="1621"/>
        <w:gridCol w:w="1362"/>
        <w:gridCol w:w="339"/>
        <w:gridCol w:w="102"/>
        <w:gridCol w:w="1439"/>
        <w:gridCol w:w="18"/>
        <w:gridCol w:w="851"/>
      </w:tblGrid>
      <w:tr w:rsidR="003563D9" w:rsidRPr="00606B59" w:rsidTr="002B042F">
        <w:trPr>
          <w:jc w:val="center"/>
        </w:trPr>
        <w:tc>
          <w:tcPr>
            <w:tcW w:w="2061" w:type="dxa"/>
            <w:vMerge w:val="restart"/>
            <w:tcBorders>
              <w:top w:val="single" w:sz="4" w:space="0" w:color="auto"/>
              <w:left w:val="single" w:sz="4" w:space="0" w:color="auto"/>
              <w:right w:val="single" w:sz="4" w:space="0" w:color="auto"/>
            </w:tcBorders>
          </w:tcPr>
          <w:p w:rsidR="003563D9" w:rsidRPr="00606B59" w:rsidRDefault="003563D9" w:rsidP="00D21595">
            <w:pPr>
              <w:bidi w:val="0"/>
              <w:jc w:val="center"/>
              <w:rPr>
                <w:sz w:val="18"/>
                <w:szCs w:val="18"/>
              </w:rPr>
            </w:pPr>
            <w:r w:rsidRPr="00606B59">
              <w:rPr>
                <w:sz w:val="18"/>
                <w:szCs w:val="18"/>
              </w:rPr>
              <w:t>N- rate</w:t>
            </w:r>
          </w:p>
          <w:p w:rsidR="003563D9" w:rsidRPr="00606B59" w:rsidRDefault="003563D9" w:rsidP="00D21595">
            <w:pPr>
              <w:bidi w:val="0"/>
              <w:jc w:val="center"/>
              <w:rPr>
                <w:sz w:val="18"/>
                <w:szCs w:val="18"/>
              </w:rPr>
            </w:pPr>
            <w:r w:rsidRPr="00606B59">
              <w:rPr>
                <w:sz w:val="18"/>
                <w:szCs w:val="18"/>
              </w:rPr>
              <w:t>( ha</w:t>
            </w:r>
            <w:r w:rsidRPr="00606B59">
              <w:rPr>
                <w:sz w:val="18"/>
                <w:szCs w:val="18"/>
                <w:vertAlign w:val="superscript"/>
              </w:rPr>
              <w:t>-1</w:t>
            </w:r>
            <w:r w:rsidRPr="00606B59">
              <w:rPr>
                <w:sz w:val="18"/>
                <w:szCs w:val="18"/>
              </w:rPr>
              <w:t>)</w:t>
            </w:r>
          </w:p>
        </w:tc>
        <w:tc>
          <w:tcPr>
            <w:tcW w:w="7351" w:type="dxa"/>
            <w:gridSpan w:val="9"/>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jc w:val="center"/>
              <w:rPr>
                <w:sz w:val="18"/>
                <w:szCs w:val="18"/>
              </w:rPr>
            </w:pPr>
            <w:r w:rsidRPr="00606B59">
              <w:rPr>
                <w:sz w:val="18"/>
                <w:szCs w:val="18"/>
              </w:rPr>
              <w:t xml:space="preserve">Treatments </w:t>
            </w:r>
          </w:p>
        </w:tc>
      </w:tr>
      <w:tr w:rsidR="003563D9" w:rsidRPr="00606B59" w:rsidTr="002B042F">
        <w:trPr>
          <w:trHeight w:val="75"/>
          <w:jc w:val="center"/>
        </w:trPr>
        <w:tc>
          <w:tcPr>
            <w:tcW w:w="2061" w:type="dxa"/>
            <w:vMerge/>
            <w:tcBorders>
              <w:left w:val="single" w:sz="4" w:space="0" w:color="auto"/>
              <w:right w:val="single" w:sz="4" w:space="0" w:color="auto"/>
            </w:tcBorders>
          </w:tcPr>
          <w:p w:rsidR="003563D9" w:rsidRPr="00606B59" w:rsidRDefault="003563D9" w:rsidP="00D21595">
            <w:pPr>
              <w:bidi w:val="0"/>
              <w:jc w:val="lowKashida"/>
              <w:rPr>
                <w:sz w:val="18"/>
                <w:szCs w:val="18"/>
              </w:rPr>
            </w:pPr>
          </w:p>
        </w:tc>
        <w:tc>
          <w:tcPr>
            <w:tcW w:w="1619" w:type="dxa"/>
            <w:gridSpan w:val="2"/>
            <w:vMerge w:val="restart"/>
            <w:tcBorders>
              <w:top w:val="single" w:sz="4" w:space="0" w:color="auto"/>
              <w:left w:val="single" w:sz="4" w:space="0" w:color="auto"/>
              <w:right w:val="single" w:sz="4" w:space="0" w:color="auto"/>
            </w:tcBorders>
          </w:tcPr>
          <w:p w:rsidR="003563D9" w:rsidRPr="00606B59" w:rsidRDefault="003563D9" w:rsidP="00D21595">
            <w:pPr>
              <w:bidi w:val="0"/>
              <w:jc w:val="center"/>
              <w:rPr>
                <w:sz w:val="18"/>
                <w:szCs w:val="18"/>
              </w:rPr>
            </w:pPr>
            <w:r w:rsidRPr="00606B59">
              <w:rPr>
                <w:sz w:val="18"/>
                <w:szCs w:val="18"/>
              </w:rPr>
              <w:t>Control</w:t>
            </w:r>
          </w:p>
        </w:tc>
        <w:tc>
          <w:tcPr>
            <w:tcW w:w="4863" w:type="dxa"/>
            <w:gridSpan w:val="5"/>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ind w:left="-112"/>
              <w:jc w:val="center"/>
              <w:rPr>
                <w:sz w:val="18"/>
                <w:szCs w:val="18"/>
              </w:rPr>
            </w:pPr>
            <w:r w:rsidRPr="00606B59">
              <w:rPr>
                <w:sz w:val="18"/>
                <w:szCs w:val="18"/>
              </w:rPr>
              <w:t>Cyanobacteria</w:t>
            </w:r>
          </w:p>
        </w:tc>
        <w:tc>
          <w:tcPr>
            <w:tcW w:w="869" w:type="dxa"/>
            <w:gridSpan w:val="2"/>
            <w:vMerge w:val="restart"/>
            <w:tcBorders>
              <w:top w:val="single" w:sz="4" w:space="0" w:color="auto"/>
              <w:left w:val="single" w:sz="4" w:space="0" w:color="auto"/>
              <w:right w:val="single" w:sz="4" w:space="0" w:color="auto"/>
            </w:tcBorders>
            <w:vAlign w:val="center"/>
          </w:tcPr>
          <w:p w:rsidR="003563D9" w:rsidRPr="00606B59" w:rsidRDefault="00BC0A20" w:rsidP="00D21595">
            <w:pPr>
              <w:bidi w:val="0"/>
              <w:ind w:left="-112"/>
              <w:jc w:val="center"/>
              <w:rPr>
                <w:sz w:val="18"/>
                <w:szCs w:val="18"/>
              </w:rPr>
            </w:pPr>
            <w:r w:rsidRPr="00606B59">
              <w:rPr>
                <w:sz w:val="18"/>
                <w:szCs w:val="18"/>
              </w:rPr>
              <w:t>Mean</w:t>
            </w:r>
            <w:r w:rsidR="007A77C2" w:rsidRPr="00606B59">
              <w:rPr>
                <w:sz w:val="18"/>
                <w:szCs w:val="18"/>
              </w:rPr>
              <w:t>s</w:t>
            </w:r>
          </w:p>
        </w:tc>
      </w:tr>
      <w:tr w:rsidR="003563D9" w:rsidRPr="00606B59" w:rsidTr="002B042F">
        <w:trPr>
          <w:trHeight w:val="75"/>
          <w:jc w:val="center"/>
        </w:trPr>
        <w:tc>
          <w:tcPr>
            <w:tcW w:w="2061" w:type="dxa"/>
            <w:vMerge/>
            <w:tcBorders>
              <w:left w:val="single" w:sz="4" w:space="0" w:color="auto"/>
              <w:right w:val="single" w:sz="4" w:space="0" w:color="auto"/>
            </w:tcBorders>
          </w:tcPr>
          <w:p w:rsidR="003563D9" w:rsidRPr="00606B59" w:rsidRDefault="003563D9" w:rsidP="00D21595">
            <w:pPr>
              <w:bidi w:val="0"/>
              <w:jc w:val="lowKashida"/>
              <w:rPr>
                <w:sz w:val="18"/>
                <w:szCs w:val="18"/>
              </w:rPr>
            </w:pPr>
          </w:p>
        </w:tc>
        <w:tc>
          <w:tcPr>
            <w:tcW w:w="1619" w:type="dxa"/>
            <w:gridSpan w:val="2"/>
            <w:vMerge/>
            <w:tcBorders>
              <w:left w:val="single" w:sz="4" w:space="0" w:color="auto"/>
              <w:bottom w:val="single" w:sz="4" w:space="0" w:color="auto"/>
              <w:right w:val="single" w:sz="4" w:space="0" w:color="auto"/>
            </w:tcBorders>
          </w:tcPr>
          <w:p w:rsidR="003563D9" w:rsidRPr="00606B59" w:rsidRDefault="003563D9" w:rsidP="00D21595">
            <w:pPr>
              <w:bidi w:val="0"/>
              <w:jc w:val="center"/>
              <w:rPr>
                <w:sz w:val="18"/>
                <w:szCs w:val="18"/>
              </w:rPr>
            </w:pPr>
          </w:p>
        </w:tc>
        <w:tc>
          <w:tcPr>
            <w:tcW w:w="1621" w:type="dxa"/>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ind w:left="-112"/>
              <w:jc w:val="center"/>
              <w:rPr>
                <w:sz w:val="18"/>
                <w:szCs w:val="18"/>
              </w:rPr>
            </w:pPr>
            <w:r w:rsidRPr="00606B59">
              <w:rPr>
                <w:sz w:val="18"/>
                <w:szCs w:val="18"/>
              </w:rPr>
              <w:t>Soaking +</w:t>
            </w:r>
            <w:r w:rsidR="00302097" w:rsidRPr="00606B59">
              <w:rPr>
                <w:sz w:val="18"/>
                <w:szCs w:val="18"/>
              </w:rPr>
              <w:t xml:space="preserve"> </w:t>
            </w:r>
            <w:r w:rsidRPr="00606B59">
              <w:rPr>
                <w:sz w:val="18"/>
                <w:szCs w:val="18"/>
              </w:rPr>
              <w:t>spray</w:t>
            </w:r>
          </w:p>
        </w:tc>
        <w:tc>
          <w:tcPr>
            <w:tcW w:w="1362" w:type="dxa"/>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ind w:left="-112"/>
              <w:jc w:val="center"/>
              <w:rPr>
                <w:sz w:val="18"/>
                <w:szCs w:val="18"/>
              </w:rPr>
            </w:pPr>
            <w:r w:rsidRPr="00606B59">
              <w:rPr>
                <w:sz w:val="18"/>
                <w:szCs w:val="18"/>
              </w:rPr>
              <w:t>Dry + spray</w:t>
            </w:r>
          </w:p>
        </w:tc>
        <w:tc>
          <w:tcPr>
            <w:tcW w:w="1880" w:type="dxa"/>
            <w:gridSpan w:val="3"/>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ind w:left="-112"/>
              <w:jc w:val="center"/>
              <w:rPr>
                <w:sz w:val="18"/>
                <w:szCs w:val="18"/>
              </w:rPr>
            </w:pPr>
            <w:r w:rsidRPr="00606B59">
              <w:rPr>
                <w:sz w:val="18"/>
                <w:szCs w:val="18"/>
              </w:rPr>
              <w:t>Soaking + dry + spray</w:t>
            </w:r>
          </w:p>
        </w:tc>
        <w:tc>
          <w:tcPr>
            <w:tcW w:w="869" w:type="dxa"/>
            <w:gridSpan w:val="2"/>
            <w:vMerge/>
            <w:tcBorders>
              <w:left w:val="single" w:sz="4" w:space="0" w:color="auto"/>
              <w:bottom w:val="single" w:sz="4" w:space="0" w:color="auto"/>
              <w:right w:val="single" w:sz="4" w:space="0" w:color="auto"/>
            </w:tcBorders>
          </w:tcPr>
          <w:p w:rsidR="003563D9" w:rsidRPr="00606B59" w:rsidRDefault="003563D9" w:rsidP="00D21595">
            <w:pPr>
              <w:bidi w:val="0"/>
              <w:ind w:left="-112"/>
              <w:jc w:val="center"/>
              <w:rPr>
                <w:sz w:val="18"/>
                <w:szCs w:val="18"/>
              </w:rPr>
            </w:pPr>
          </w:p>
        </w:tc>
      </w:tr>
      <w:tr w:rsidR="003563D9" w:rsidRPr="00606B59" w:rsidTr="002B042F">
        <w:trPr>
          <w:jc w:val="center"/>
        </w:trPr>
        <w:tc>
          <w:tcPr>
            <w:tcW w:w="2061" w:type="dxa"/>
            <w:vMerge/>
            <w:tcBorders>
              <w:left w:val="single" w:sz="4" w:space="0" w:color="auto"/>
              <w:bottom w:val="single" w:sz="4" w:space="0" w:color="auto"/>
              <w:right w:val="single" w:sz="4" w:space="0" w:color="auto"/>
            </w:tcBorders>
          </w:tcPr>
          <w:p w:rsidR="003563D9" w:rsidRPr="00606B59" w:rsidRDefault="003563D9" w:rsidP="00D21595">
            <w:pPr>
              <w:bidi w:val="0"/>
              <w:jc w:val="lowKashida"/>
              <w:rPr>
                <w:sz w:val="18"/>
                <w:szCs w:val="18"/>
              </w:rPr>
            </w:pPr>
          </w:p>
        </w:tc>
        <w:tc>
          <w:tcPr>
            <w:tcW w:w="7351" w:type="dxa"/>
            <w:gridSpan w:val="9"/>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jc w:val="center"/>
              <w:rPr>
                <w:sz w:val="18"/>
                <w:szCs w:val="18"/>
              </w:rPr>
            </w:pPr>
            <w:r w:rsidRPr="00606B59">
              <w:rPr>
                <w:i/>
                <w:iCs/>
                <w:sz w:val="18"/>
                <w:szCs w:val="18"/>
              </w:rPr>
              <w:t>Azotobacter</w:t>
            </w:r>
            <w:r w:rsidRPr="00606B59">
              <w:rPr>
                <w:sz w:val="18"/>
                <w:szCs w:val="18"/>
              </w:rPr>
              <w:t xml:space="preserve"> x10</w:t>
            </w:r>
            <w:r w:rsidR="0082442D" w:rsidRPr="00606B59">
              <w:rPr>
                <w:sz w:val="18"/>
                <w:szCs w:val="18"/>
                <w:vertAlign w:val="superscript"/>
              </w:rPr>
              <w:t>4</w:t>
            </w:r>
            <w:r w:rsidR="00F906FA" w:rsidRPr="00606B59">
              <w:rPr>
                <w:sz w:val="18"/>
                <w:szCs w:val="18"/>
              </w:rPr>
              <w:t xml:space="preserve"> cfu g dry rhizosphere soil</w:t>
            </w:r>
            <w:r w:rsidR="00F906FA" w:rsidRPr="00606B59">
              <w:rPr>
                <w:sz w:val="18"/>
                <w:szCs w:val="18"/>
                <w:vertAlign w:val="superscript"/>
              </w:rPr>
              <w:t>-1</w:t>
            </w:r>
          </w:p>
        </w:tc>
      </w:tr>
      <w:tr w:rsidR="003563D9" w:rsidRPr="00606B59" w:rsidTr="002B042F">
        <w:trPr>
          <w:jc w:val="center"/>
        </w:trPr>
        <w:tc>
          <w:tcPr>
            <w:tcW w:w="2061" w:type="dxa"/>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jc w:val="center"/>
              <w:rPr>
                <w:sz w:val="18"/>
                <w:szCs w:val="18"/>
              </w:rPr>
            </w:pPr>
            <w:r w:rsidRPr="00606B59">
              <w:rPr>
                <w:sz w:val="18"/>
                <w:szCs w:val="18"/>
                <w:vertAlign w:val="superscript"/>
              </w:rPr>
              <w:t>1</w:t>
            </w:r>
            <w:r w:rsidRPr="00606B59">
              <w:rPr>
                <w:sz w:val="18"/>
                <w:szCs w:val="18"/>
              </w:rPr>
              <w:t>/</w:t>
            </w:r>
            <w:r w:rsidRPr="00606B59">
              <w:rPr>
                <w:sz w:val="18"/>
                <w:szCs w:val="18"/>
                <w:vertAlign w:val="subscript"/>
              </w:rPr>
              <w:t xml:space="preserve">3 </w:t>
            </w:r>
            <w:r w:rsidRPr="00606B59">
              <w:rPr>
                <w:sz w:val="18"/>
                <w:szCs w:val="18"/>
              </w:rPr>
              <w:t>N</w:t>
            </w:r>
          </w:p>
          <w:p w:rsidR="003563D9" w:rsidRPr="00606B59" w:rsidRDefault="003563D9" w:rsidP="00D21595">
            <w:pPr>
              <w:bidi w:val="0"/>
              <w:jc w:val="center"/>
              <w:rPr>
                <w:sz w:val="18"/>
                <w:szCs w:val="18"/>
              </w:rPr>
            </w:pPr>
            <w:r w:rsidRPr="00606B59">
              <w:rPr>
                <w:sz w:val="18"/>
                <w:szCs w:val="18"/>
                <w:vertAlign w:val="superscript"/>
              </w:rPr>
              <w:t>2</w:t>
            </w:r>
            <w:r w:rsidRPr="00606B59">
              <w:rPr>
                <w:sz w:val="18"/>
                <w:szCs w:val="18"/>
              </w:rPr>
              <w:t>/</w:t>
            </w:r>
            <w:r w:rsidRPr="00606B59">
              <w:rPr>
                <w:sz w:val="18"/>
                <w:szCs w:val="18"/>
                <w:vertAlign w:val="subscript"/>
              </w:rPr>
              <w:t xml:space="preserve">3 </w:t>
            </w:r>
            <w:r w:rsidRPr="00606B59">
              <w:rPr>
                <w:sz w:val="18"/>
                <w:szCs w:val="18"/>
              </w:rPr>
              <w:t>N</w:t>
            </w:r>
          </w:p>
          <w:p w:rsidR="003563D9" w:rsidRPr="00606B59" w:rsidRDefault="003563D9" w:rsidP="00D21595">
            <w:pPr>
              <w:bidi w:val="0"/>
              <w:jc w:val="center"/>
              <w:rPr>
                <w:sz w:val="18"/>
                <w:szCs w:val="18"/>
              </w:rPr>
            </w:pPr>
            <w:r w:rsidRPr="00606B59">
              <w:rPr>
                <w:sz w:val="18"/>
                <w:szCs w:val="18"/>
              </w:rPr>
              <w:t>Full 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044BEC" w:rsidP="00D21595">
            <w:pPr>
              <w:bidi w:val="0"/>
              <w:ind w:left="-108"/>
              <w:jc w:val="center"/>
              <w:rPr>
                <w:sz w:val="18"/>
                <w:szCs w:val="18"/>
              </w:rPr>
            </w:pPr>
            <w:r w:rsidRPr="00606B59">
              <w:rPr>
                <w:sz w:val="18"/>
                <w:szCs w:val="18"/>
              </w:rPr>
              <w:t>2</w:t>
            </w:r>
            <w:r w:rsidR="003563D9" w:rsidRPr="00606B59">
              <w:rPr>
                <w:sz w:val="18"/>
                <w:szCs w:val="18"/>
              </w:rPr>
              <w:t>.60</w:t>
            </w:r>
          </w:p>
          <w:p w:rsidR="003563D9" w:rsidRPr="00606B59" w:rsidRDefault="00044BEC" w:rsidP="00D21595">
            <w:pPr>
              <w:bidi w:val="0"/>
              <w:ind w:left="-108"/>
              <w:jc w:val="center"/>
              <w:rPr>
                <w:sz w:val="18"/>
                <w:szCs w:val="18"/>
              </w:rPr>
            </w:pPr>
            <w:r w:rsidRPr="00606B59">
              <w:rPr>
                <w:sz w:val="18"/>
                <w:szCs w:val="18"/>
              </w:rPr>
              <w:t>5.4</w:t>
            </w:r>
            <w:r w:rsidR="003563D9" w:rsidRPr="00606B59">
              <w:rPr>
                <w:sz w:val="18"/>
                <w:szCs w:val="18"/>
              </w:rPr>
              <w:t>0</w:t>
            </w:r>
          </w:p>
          <w:p w:rsidR="003563D9" w:rsidRPr="00606B59" w:rsidRDefault="00044BEC" w:rsidP="00D21595">
            <w:pPr>
              <w:bidi w:val="0"/>
              <w:ind w:left="-108"/>
              <w:jc w:val="center"/>
              <w:rPr>
                <w:sz w:val="18"/>
                <w:szCs w:val="18"/>
              </w:rPr>
            </w:pPr>
            <w:r w:rsidRPr="00606B59">
              <w:rPr>
                <w:sz w:val="18"/>
                <w:szCs w:val="18"/>
              </w:rPr>
              <w:t>5.0</w:t>
            </w:r>
            <w:r w:rsidR="003563D9" w:rsidRPr="00606B59">
              <w:rPr>
                <w:sz w:val="18"/>
                <w:szCs w:val="18"/>
              </w:rPr>
              <w:t>0</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3563D9" w:rsidP="00D21595">
            <w:pPr>
              <w:bidi w:val="0"/>
              <w:jc w:val="center"/>
              <w:rPr>
                <w:sz w:val="18"/>
                <w:szCs w:val="18"/>
              </w:rPr>
            </w:pPr>
            <w:r w:rsidRPr="00606B59">
              <w:rPr>
                <w:sz w:val="18"/>
                <w:szCs w:val="18"/>
              </w:rPr>
              <w:t>4.40</w:t>
            </w:r>
          </w:p>
          <w:p w:rsidR="003563D9" w:rsidRPr="00606B59" w:rsidRDefault="00044BEC" w:rsidP="00D21595">
            <w:pPr>
              <w:bidi w:val="0"/>
              <w:jc w:val="center"/>
              <w:rPr>
                <w:sz w:val="18"/>
                <w:szCs w:val="18"/>
              </w:rPr>
            </w:pPr>
            <w:r w:rsidRPr="00606B59">
              <w:rPr>
                <w:sz w:val="18"/>
                <w:szCs w:val="18"/>
              </w:rPr>
              <w:t>6.7</w:t>
            </w:r>
            <w:r w:rsidR="003563D9" w:rsidRPr="00606B59">
              <w:rPr>
                <w:sz w:val="18"/>
                <w:szCs w:val="18"/>
              </w:rPr>
              <w:t>0</w:t>
            </w:r>
          </w:p>
          <w:p w:rsidR="003563D9" w:rsidRPr="00606B59" w:rsidRDefault="00044BEC" w:rsidP="00D21595">
            <w:pPr>
              <w:bidi w:val="0"/>
              <w:jc w:val="center"/>
              <w:rPr>
                <w:sz w:val="18"/>
                <w:szCs w:val="18"/>
              </w:rPr>
            </w:pPr>
            <w:r w:rsidRPr="00606B59">
              <w:rPr>
                <w:sz w:val="18"/>
                <w:szCs w:val="18"/>
              </w:rPr>
              <w:t>5</w:t>
            </w:r>
            <w:r w:rsidR="003563D9" w:rsidRPr="00606B59">
              <w:rPr>
                <w:sz w:val="18"/>
                <w:szCs w:val="18"/>
              </w:rPr>
              <w:t>.30</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044BEC" w:rsidP="00D21595">
            <w:pPr>
              <w:bidi w:val="0"/>
              <w:jc w:val="center"/>
              <w:rPr>
                <w:sz w:val="18"/>
                <w:szCs w:val="18"/>
              </w:rPr>
            </w:pPr>
            <w:r w:rsidRPr="00606B59">
              <w:rPr>
                <w:sz w:val="18"/>
                <w:szCs w:val="18"/>
              </w:rPr>
              <w:t>5.8</w:t>
            </w:r>
            <w:r w:rsidR="003563D9" w:rsidRPr="00606B59">
              <w:rPr>
                <w:sz w:val="18"/>
                <w:szCs w:val="18"/>
              </w:rPr>
              <w:t>0</w:t>
            </w:r>
          </w:p>
          <w:p w:rsidR="003563D9" w:rsidRPr="00606B59" w:rsidRDefault="00044BEC" w:rsidP="00D21595">
            <w:pPr>
              <w:bidi w:val="0"/>
              <w:jc w:val="center"/>
              <w:rPr>
                <w:sz w:val="18"/>
                <w:szCs w:val="18"/>
              </w:rPr>
            </w:pPr>
            <w:r w:rsidRPr="00606B59">
              <w:rPr>
                <w:sz w:val="18"/>
                <w:szCs w:val="18"/>
              </w:rPr>
              <w:t>8.6</w:t>
            </w:r>
            <w:r w:rsidR="003563D9" w:rsidRPr="00606B59">
              <w:rPr>
                <w:sz w:val="18"/>
                <w:szCs w:val="18"/>
              </w:rPr>
              <w:t>0</w:t>
            </w:r>
          </w:p>
          <w:p w:rsidR="003563D9" w:rsidRPr="00606B59" w:rsidRDefault="00044BEC" w:rsidP="00D21595">
            <w:pPr>
              <w:bidi w:val="0"/>
              <w:jc w:val="center"/>
              <w:rPr>
                <w:sz w:val="18"/>
                <w:szCs w:val="18"/>
              </w:rPr>
            </w:pPr>
            <w:r w:rsidRPr="00606B59">
              <w:rPr>
                <w:sz w:val="18"/>
                <w:szCs w:val="18"/>
              </w:rPr>
              <w:t>6.3</w:t>
            </w:r>
            <w:r w:rsidR="003563D9" w:rsidRPr="00606B59">
              <w:rPr>
                <w:sz w:val="18"/>
                <w:szCs w:val="18"/>
              </w:rPr>
              <w:t>0</w:t>
            </w:r>
          </w:p>
        </w:tc>
        <w:tc>
          <w:tcPr>
            <w:tcW w:w="1880" w:type="dxa"/>
            <w:gridSpan w:val="3"/>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044BEC" w:rsidP="00D21595">
            <w:pPr>
              <w:bidi w:val="0"/>
              <w:ind w:left="-110"/>
              <w:jc w:val="center"/>
              <w:rPr>
                <w:sz w:val="18"/>
                <w:szCs w:val="18"/>
              </w:rPr>
            </w:pPr>
            <w:r w:rsidRPr="00606B59">
              <w:rPr>
                <w:sz w:val="18"/>
                <w:szCs w:val="18"/>
              </w:rPr>
              <w:t>7</w:t>
            </w:r>
            <w:r w:rsidR="003563D9" w:rsidRPr="00606B59">
              <w:rPr>
                <w:sz w:val="18"/>
                <w:szCs w:val="18"/>
              </w:rPr>
              <w:t>.50</w:t>
            </w:r>
          </w:p>
          <w:p w:rsidR="003563D9" w:rsidRPr="00606B59" w:rsidRDefault="00044BEC" w:rsidP="00D21595">
            <w:pPr>
              <w:bidi w:val="0"/>
              <w:ind w:left="-110"/>
              <w:jc w:val="center"/>
              <w:rPr>
                <w:sz w:val="18"/>
                <w:szCs w:val="18"/>
              </w:rPr>
            </w:pPr>
            <w:r w:rsidRPr="00606B59">
              <w:rPr>
                <w:sz w:val="18"/>
                <w:szCs w:val="18"/>
              </w:rPr>
              <w:t>9</w:t>
            </w:r>
            <w:r w:rsidR="003563D9" w:rsidRPr="00606B59">
              <w:rPr>
                <w:sz w:val="18"/>
                <w:szCs w:val="18"/>
              </w:rPr>
              <w:t>.30</w:t>
            </w:r>
          </w:p>
          <w:p w:rsidR="003563D9" w:rsidRPr="00606B59" w:rsidRDefault="00044BEC" w:rsidP="00D21595">
            <w:pPr>
              <w:bidi w:val="0"/>
              <w:ind w:left="-110"/>
              <w:jc w:val="center"/>
              <w:rPr>
                <w:sz w:val="18"/>
                <w:szCs w:val="18"/>
              </w:rPr>
            </w:pPr>
            <w:r w:rsidRPr="00606B59">
              <w:rPr>
                <w:sz w:val="18"/>
                <w:szCs w:val="18"/>
              </w:rPr>
              <w:t>7.1</w:t>
            </w:r>
            <w:r w:rsidR="003563D9" w:rsidRPr="00606B59">
              <w:rPr>
                <w:sz w:val="18"/>
                <w:szCs w:val="18"/>
              </w:rPr>
              <w:t>0</w:t>
            </w:r>
          </w:p>
        </w:tc>
        <w:tc>
          <w:tcPr>
            <w:tcW w:w="869" w:type="dxa"/>
            <w:gridSpan w:val="2"/>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460FDC" w:rsidP="00D21595">
            <w:pPr>
              <w:bidi w:val="0"/>
              <w:ind w:left="-110"/>
              <w:jc w:val="center"/>
              <w:rPr>
                <w:sz w:val="18"/>
                <w:szCs w:val="18"/>
              </w:rPr>
            </w:pPr>
            <w:r w:rsidRPr="00606B59">
              <w:rPr>
                <w:sz w:val="18"/>
                <w:szCs w:val="18"/>
              </w:rPr>
              <w:t>6.77</w:t>
            </w:r>
          </w:p>
          <w:p w:rsidR="003563D9" w:rsidRPr="00606B59" w:rsidRDefault="00460FDC" w:rsidP="00D21595">
            <w:pPr>
              <w:bidi w:val="0"/>
              <w:ind w:left="-110"/>
              <w:jc w:val="center"/>
              <w:rPr>
                <w:sz w:val="18"/>
                <w:szCs w:val="18"/>
              </w:rPr>
            </w:pPr>
            <w:r w:rsidRPr="00606B59">
              <w:rPr>
                <w:sz w:val="18"/>
                <w:szCs w:val="18"/>
              </w:rPr>
              <w:t>10.00</w:t>
            </w:r>
          </w:p>
          <w:p w:rsidR="003563D9" w:rsidRPr="00606B59" w:rsidRDefault="00460FDC" w:rsidP="00D21595">
            <w:pPr>
              <w:bidi w:val="0"/>
              <w:ind w:left="-110"/>
              <w:jc w:val="center"/>
              <w:rPr>
                <w:sz w:val="18"/>
                <w:szCs w:val="18"/>
              </w:rPr>
            </w:pPr>
            <w:r w:rsidRPr="00606B59">
              <w:rPr>
                <w:sz w:val="18"/>
                <w:szCs w:val="18"/>
              </w:rPr>
              <w:t>7.90</w:t>
            </w:r>
          </w:p>
        </w:tc>
      </w:tr>
      <w:tr w:rsidR="003563D9" w:rsidRPr="00606B59" w:rsidTr="002B042F">
        <w:trPr>
          <w:jc w:val="center"/>
        </w:trPr>
        <w:tc>
          <w:tcPr>
            <w:tcW w:w="2061" w:type="dxa"/>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jc w:val="center"/>
              <w:rPr>
                <w:sz w:val="18"/>
                <w:szCs w:val="18"/>
              </w:rPr>
            </w:pPr>
            <w:r w:rsidRPr="00606B59">
              <w:rPr>
                <w:sz w:val="18"/>
                <w:szCs w:val="18"/>
              </w:rPr>
              <w:t>Means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3563D9" w:rsidP="00D21595">
            <w:pPr>
              <w:bidi w:val="0"/>
              <w:ind w:left="-108"/>
              <w:jc w:val="center"/>
              <w:rPr>
                <w:sz w:val="18"/>
                <w:szCs w:val="18"/>
              </w:rPr>
            </w:pPr>
            <w:r w:rsidRPr="00606B59">
              <w:rPr>
                <w:sz w:val="18"/>
                <w:szCs w:val="18"/>
              </w:rPr>
              <w:t>4.33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044BEC" w:rsidP="00D21595">
            <w:pPr>
              <w:bidi w:val="0"/>
              <w:jc w:val="center"/>
              <w:rPr>
                <w:sz w:val="18"/>
                <w:szCs w:val="18"/>
              </w:rPr>
            </w:pPr>
            <w:r w:rsidRPr="00606B59">
              <w:rPr>
                <w:sz w:val="18"/>
                <w:szCs w:val="18"/>
              </w:rPr>
              <w:t>5.47</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044BEC" w:rsidP="00D21595">
            <w:pPr>
              <w:bidi w:val="0"/>
              <w:jc w:val="center"/>
              <w:rPr>
                <w:sz w:val="18"/>
                <w:szCs w:val="18"/>
              </w:rPr>
            </w:pPr>
            <w:r w:rsidRPr="00606B59">
              <w:rPr>
                <w:sz w:val="18"/>
                <w:szCs w:val="18"/>
              </w:rPr>
              <w:t>6.90</w:t>
            </w:r>
          </w:p>
        </w:tc>
        <w:tc>
          <w:tcPr>
            <w:tcW w:w="1880" w:type="dxa"/>
            <w:gridSpan w:val="3"/>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327088" w:rsidP="00D21595">
            <w:pPr>
              <w:bidi w:val="0"/>
              <w:ind w:left="-110"/>
              <w:jc w:val="center"/>
              <w:rPr>
                <w:sz w:val="18"/>
                <w:szCs w:val="18"/>
              </w:rPr>
            </w:pPr>
            <w:r w:rsidRPr="00606B59">
              <w:rPr>
                <w:sz w:val="18"/>
                <w:szCs w:val="18"/>
              </w:rPr>
              <w:t>7.97</w:t>
            </w:r>
          </w:p>
        </w:tc>
        <w:tc>
          <w:tcPr>
            <w:tcW w:w="869" w:type="dxa"/>
            <w:gridSpan w:val="2"/>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3563D9" w:rsidP="00D21595">
            <w:pPr>
              <w:bidi w:val="0"/>
              <w:ind w:left="-110"/>
              <w:jc w:val="center"/>
              <w:rPr>
                <w:sz w:val="18"/>
                <w:szCs w:val="18"/>
              </w:rPr>
            </w:pPr>
          </w:p>
        </w:tc>
      </w:tr>
      <w:tr w:rsidR="003563D9" w:rsidRPr="00606B59" w:rsidTr="002B042F">
        <w:trPr>
          <w:jc w:val="center"/>
        </w:trPr>
        <w:tc>
          <w:tcPr>
            <w:tcW w:w="2061" w:type="dxa"/>
            <w:tcBorders>
              <w:top w:val="single" w:sz="4" w:space="0" w:color="auto"/>
              <w:left w:val="single" w:sz="4" w:space="0" w:color="auto"/>
              <w:bottom w:val="single" w:sz="4" w:space="0" w:color="auto"/>
              <w:right w:val="single" w:sz="4" w:space="0" w:color="auto"/>
            </w:tcBorders>
          </w:tcPr>
          <w:p w:rsidR="006A7B46" w:rsidRPr="00606B59" w:rsidRDefault="006A7B46" w:rsidP="00D21595">
            <w:pPr>
              <w:bidi w:val="0"/>
              <w:jc w:val="lowKashida"/>
              <w:rPr>
                <w:sz w:val="18"/>
                <w:szCs w:val="18"/>
                <w:vertAlign w:val="subscript"/>
                <w:lang w:bidi="ar-EG"/>
              </w:rPr>
            </w:pPr>
            <w:r w:rsidRPr="00606B59">
              <w:rPr>
                <w:sz w:val="18"/>
                <w:szCs w:val="18"/>
                <w:lang w:bidi="ar-EG"/>
              </w:rPr>
              <w:t>LSD</w:t>
            </w:r>
            <w:r w:rsidRPr="00606B59">
              <w:rPr>
                <w:sz w:val="18"/>
                <w:szCs w:val="18"/>
                <w:vertAlign w:val="subscript"/>
                <w:lang w:bidi="ar-EG"/>
              </w:rPr>
              <w:t>0.05</w:t>
            </w:r>
          </w:p>
          <w:p w:rsidR="003563D9" w:rsidRPr="00606B59" w:rsidRDefault="003563D9" w:rsidP="006A7B46">
            <w:pPr>
              <w:bidi w:val="0"/>
              <w:jc w:val="lowKashida"/>
              <w:rPr>
                <w:sz w:val="18"/>
                <w:szCs w:val="18"/>
              </w:rPr>
            </w:pPr>
            <w:r w:rsidRPr="00606B59">
              <w:rPr>
                <w:sz w:val="18"/>
                <w:szCs w:val="18"/>
              </w:rPr>
              <w:t>N:</w:t>
            </w:r>
          </w:p>
          <w:p w:rsidR="003563D9" w:rsidRPr="00606B59" w:rsidRDefault="00634060" w:rsidP="00D21595">
            <w:pPr>
              <w:bidi w:val="0"/>
              <w:jc w:val="lowKashida"/>
              <w:rPr>
                <w:sz w:val="18"/>
                <w:szCs w:val="18"/>
              </w:rPr>
            </w:pPr>
            <w:r w:rsidRPr="00606B59">
              <w:rPr>
                <w:sz w:val="18"/>
                <w:szCs w:val="18"/>
              </w:rPr>
              <w:t>Cyano</w:t>
            </w:r>
            <w:r w:rsidR="003563D9" w:rsidRPr="00606B59">
              <w:rPr>
                <w:sz w:val="18"/>
                <w:szCs w:val="18"/>
              </w:rPr>
              <w:t>:</w:t>
            </w:r>
          </w:p>
          <w:p w:rsidR="003563D9" w:rsidRPr="00606B59" w:rsidRDefault="00885B3E" w:rsidP="00D21595">
            <w:pPr>
              <w:bidi w:val="0"/>
              <w:jc w:val="lowKashida"/>
              <w:rPr>
                <w:sz w:val="18"/>
                <w:szCs w:val="18"/>
              </w:rPr>
            </w:pPr>
            <w:r w:rsidRPr="00606B59">
              <w:rPr>
                <w:sz w:val="18"/>
                <w:szCs w:val="18"/>
              </w:rPr>
              <w:t>N X Cyano</w:t>
            </w:r>
            <w:r w:rsidR="003563D9" w:rsidRPr="00606B59">
              <w:rPr>
                <w:sz w:val="18"/>
                <w:szCs w:val="18"/>
              </w:rPr>
              <w:t>:</w:t>
            </w:r>
            <w:r w:rsidR="00302097" w:rsidRPr="00606B59">
              <w:rPr>
                <w:sz w:val="18"/>
                <w:szCs w:val="18"/>
              </w:rPr>
              <w:t xml:space="preserve"> </w:t>
            </w:r>
          </w:p>
        </w:tc>
        <w:tc>
          <w:tcPr>
            <w:tcW w:w="7351" w:type="dxa"/>
            <w:gridSpan w:val="9"/>
            <w:tcBorders>
              <w:top w:val="single" w:sz="4" w:space="0" w:color="auto"/>
              <w:left w:val="single" w:sz="4" w:space="0" w:color="auto"/>
              <w:bottom w:val="single" w:sz="4" w:space="0" w:color="auto"/>
              <w:right w:val="single" w:sz="4" w:space="0" w:color="auto"/>
            </w:tcBorders>
            <w:vAlign w:val="center"/>
          </w:tcPr>
          <w:p w:rsidR="003563D9" w:rsidRPr="00606B59" w:rsidRDefault="003563D9" w:rsidP="00D21595">
            <w:pPr>
              <w:bidi w:val="0"/>
              <w:jc w:val="center"/>
              <w:rPr>
                <w:sz w:val="18"/>
                <w:szCs w:val="18"/>
              </w:rPr>
            </w:pPr>
          </w:p>
          <w:p w:rsidR="003563D9" w:rsidRPr="00606B59" w:rsidRDefault="00634060" w:rsidP="00D21595">
            <w:pPr>
              <w:bidi w:val="0"/>
              <w:jc w:val="center"/>
              <w:rPr>
                <w:sz w:val="18"/>
                <w:szCs w:val="18"/>
              </w:rPr>
            </w:pPr>
            <w:r w:rsidRPr="00606B59">
              <w:rPr>
                <w:sz w:val="18"/>
                <w:szCs w:val="18"/>
              </w:rPr>
              <w:t>2</w:t>
            </w:r>
            <w:r w:rsidR="006902FE" w:rsidRPr="00606B59">
              <w:rPr>
                <w:sz w:val="18"/>
                <w:szCs w:val="18"/>
              </w:rPr>
              <w:t>.22</w:t>
            </w:r>
          </w:p>
          <w:p w:rsidR="003563D9" w:rsidRPr="00606B59" w:rsidRDefault="00634060" w:rsidP="00D21595">
            <w:pPr>
              <w:bidi w:val="0"/>
              <w:jc w:val="center"/>
              <w:rPr>
                <w:sz w:val="18"/>
                <w:szCs w:val="18"/>
              </w:rPr>
            </w:pPr>
            <w:r w:rsidRPr="00606B59">
              <w:rPr>
                <w:sz w:val="18"/>
                <w:szCs w:val="18"/>
              </w:rPr>
              <w:t>1</w:t>
            </w:r>
            <w:r w:rsidR="006902FE" w:rsidRPr="00606B59">
              <w:rPr>
                <w:sz w:val="18"/>
                <w:szCs w:val="18"/>
              </w:rPr>
              <w:t>.23</w:t>
            </w:r>
          </w:p>
          <w:p w:rsidR="003563D9" w:rsidRPr="00606B59" w:rsidRDefault="00634060" w:rsidP="00D21595">
            <w:pPr>
              <w:bidi w:val="0"/>
              <w:jc w:val="center"/>
              <w:rPr>
                <w:sz w:val="18"/>
                <w:szCs w:val="18"/>
              </w:rPr>
            </w:pPr>
            <w:r w:rsidRPr="00606B59">
              <w:rPr>
                <w:sz w:val="18"/>
                <w:szCs w:val="18"/>
              </w:rPr>
              <w:t>0.8</w:t>
            </w:r>
            <w:r w:rsidR="006902FE" w:rsidRPr="00606B59">
              <w:rPr>
                <w:sz w:val="18"/>
                <w:szCs w:val="18"/>
              </w:rPr>
              <w:t>0</w:t>
            </w:r>
          </w:p>
        </w:tc>
      </w:tr>
      <w:tr w:rsidR="003563D9" w:rsidRPr="00606B59" w:rsidTr="002B042F">
        <w:trPr>
          <w:jc w:val="center"/>
        </w:trPr>
        <w:tc>
          <w:tcPr>
            <w:tcW w:w="2061" w:type="dxa"/>
            <w:vMerge w:val="restart"/>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jc w:val="center"/>
              <w:rPr>
                <w:sz w:val="18"/>
                <w:szCs w:val="18"/>
              </w:rPr>
            </w:pPr>
          </w:p>
          <w:p w:rsidR="003563D9" w:rsidRPr="00606B59" w:rsidRDefault="003563D9" w:rsidP="00D21595">
            <w:pPr>
              <w:bidi w:val="0"/>
              <w:jc w:val="center"/>
              <w:rPr>
                <w:sz w:val="18"/>
                <w:szCs w:val="18"/>
              </w:rPr>
            </w:pPr>
            <w:r w:rsidRPr="00606B59">
              <w:rPr>
                <w:sz w:val="18"/>
                <w:szCs w:val="18"/>
                <w:vertAlign w:val="superscript"/>
              </w:rPr>
              <w:t>1</w:t>
            </w:r>
            <w:r w:rsidRPr="00606B59">
              <w:rPr>
                <w:sz w:val="18"/>
                <w:szCs w:val="18"/>
              </w:rPr>
              <w:t>/</w:t>
            </w:r>
            <w:r w:rsidRPr="00606B59">
              <w:rPr>
                <w:sz w:val="18"/>
                <w:szCs w:val="18"/>
                <w:vertAlign w:val="subscript"/>
              </w:rPr>
              <w:t xml:space="preserve">3 </w:t>
            </w:r>
            <w:r w:rsidRPr="00606B59">
              <w:rPr>
                <w:sz w:val="18"/>
                <w:szCs w:val="18"/>
              </w:rPr>
              <w:t>N</w:t>
            </w:r>
          </w:p>
          <w:p w:rsidR="003563D9" w:rsidRPr="00606B59" w:rsidRDefault="003563D9" w:rsidP="00D21595">
            <w:pPr>
              <w:bidi w:val="0"/>
              <w:jc w:val="center"/>
              <w:rPr>
                <w:sz w:val="18"/>
                <w:szCs w:val="18"/>
              </w:rPr>
            </w:pPr>
            <w:r w:rsidRPr="00606B59">
              <w:rPr>
                <w:sz w:val="18"/>
                <w:szCs w:val="18"/>
                <w:vertAlign w:val="superscript"/>
              </w:rPr>
              <w:t>2</w:t>
            </w:r>
            <w:r w:rsidRPr="00606B59">
              <w:rPr>
                <w:sz w:val="18"/>
                <w:szCs w:val="18"/>
              </w:rPr>
              <w:t>/</w:t>
            </w:r>
            <w:r w:rsidRPr="00606B59">
              <w:rPr>
                <w:sz w:val="18"/>
                <w:szCs w:val="18"/>
                <w:vertAlign w:val="subscript"/>
              </w:rPr>
              <w:t xml:space="preserve">3 </w:t>
            </w:r>
            <w:r w:rsidRPr="00606B59">
              <w:rPr>
                <w:sz w:val="18"/>
                <w:szCs w:val="18"/>
              </w:rPr>
              <w:t>N</w:t>
            </w:r>
          </w:p>
          <w:p w:rsidR="003563D9" w:rsidRPr="00606B59" w:rsidRDefault="003563D9" w:rsidP="00D21595">
            <w:pPr>
              <w:bidi w:val="0"/>
              <w:jc w:val="center"/>
              <w:rPr>
                <w:sz w:val="18"/>
                <w:szCs w:val="18"/>
              </w:rPr>
            </w:pPr>
            <w:r w:rsidRPr="00606B59">
              <w:rPr>
                <w:sz w:val="18"/>
                <w:szCs w:val="18"/>
              </w:rPr>
              <w:t>Full N</w:t>
            </w:r>
          </w:p>
        </w:tc>
        <w:tc>
          <w:tcPr>
            <w:tcW w:w="7351" w:type="dxa"/>
            <w:gridSpan w:val="9"/>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jc w:val="center"/>
              <w:rPr>
                <w:sz w:val="18"/>
                <w:szCs w:val="18"/>
              </w:rPr>
            </w:pPr>
            <w:r w:rsidRPr="00606B59">
              <w:rPr>
                <w:i/>
                <w:iCs/>
                <w:sz w:val="18"/>
                <w:szCs w:val="18"/>
              </w:rPr>
              <w:t>Azospirillum</w:t>
            </w:r>
            <w:r w:rsidR="00302097" w:rsidRPr="00606B59">
              <w:rPr>
                <w:sz w:val="18"/>
                <w:szCs w:val="18"/>
              </w:rPr>
              <w:t xml:space="preserve"> </w:t>
            </w:r>
            <w:r w:rsidRPr="00606B59">
              <w:rPr>
                <w:sz w:val="18"/>
                <w:szCs w:val="18"/>
              </w:rPr>
              <w:t>x 10</w:t>
            </w:r>
            <w:r w:rsidR="0082442D" w:rsidRPr="00606B59">
              <w:rPr>
                <w:sz w:val="18"/>
                <w:szCs w:val="18"/>
                <w:vertAlign w:val="superscript"/>
              </w:rPr>
              <w:t>4</w:t>
            </w:r>
            <w:r w:rsidR="00F906FA" w:rsidRPr="00606B59">
              <w:rPr>
                <w:sz w:val="18"/>
                <w:szCs w:val="18"/>
              </w:rPr>
              <w:t xml:space="preserve"> cfu g dry rhizosphere soil</w:t>
            </w:r>
            <w:r w:rsidR="00F906FA" w:rsidRPr="00606B59">
              <w:rPr>
                <w:sz w:val="18"/>
                <w:szCs w:val="18"/>
                <w:vertAlign w:val="superscript"/>
              </w:rPr>
              <w:t>-1</w:t>
            </w:r>
          </w:p>
        </w:tc>
      </w:tr>
      <w:tr w:rsidR="003563D9" w:rsidRPr="00606B59" w:rsidTr="002B042F">
        <w:trPr>
          <w:jc w:val="center"/>
        </w:trPr>
        <w:tc>
          <w:tcPr>
            <w:tcW w:w="2061" w:type="dxa"/>
            <w:vMerge/>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jc w:val="lowKashida"/>
              <w:rPr>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992020" w:rsidP="00D21595">
            <w:pPr>
              <w:bidi w:val="0"/>
              <w:ind w:left="-108"/>
              <w:jc w:val="center"/>
              <w:rPr>
                <w:sz w:val="18"/>
                <w:szCs w:val="18"/>
              </w:rPr>
            </w:pPr>
            <w:r w:rsidRPr="00606B59">
              <w:rPr>
                <w:sz w:val="18"/>
                <w:szCs w:val="18"/>
              </w:rPr>
              <w:t>1</w:t>
            </w:r>
            <w:r w:rsidR="003563D9" w:rsidRPr="00606B59">
              <w:rPr>
                <w:sz w:val="18"/>
                <w:szCs w:val="18"/>
              </w:rPr>
              <w:t>.</w:t>
            </w:r>
            <w:r w:rsidR="0082442D" w:rsidRPr="00606B59">
              <w:rPr>
                <w:sz w:val="18"/>
                <w:szCs w:val="18"/>
              </w:rPr>
              <w:t>4</w:t>
            </w:r>
            <w:r w:rsidR="003563D9" w:rsidRPr="00606B59">
              <w:rPr>
                <w:sz w:val="18"/>
                <w:szCs w:val="18"/>
              </w:rPr>
              <w:t>0</w:t>
            </w:r>
          </w:p>
          <w:p w:rsidR="00E85749" w:rsidRPr="00606B59" w:rsidRDefault="00E85749" w:rsidP="00D21595">
            <w:pPr>
              <w:bidi w:val="0"/>
              <w:ind w:left="-108"/>
              <w:jc w:val="center"/>
              <w:rPr>
                <w:sz w:val="18"/>
                <w:szCs w:val="18"/>
              </w:rPr>
            </w:pPr>
            <w:r w:rsidRPr="00606B59">
              <w:rPr>
                <w:sz w:val="18"/>
                <w:szCs w:val="18"/>
              </w:rPr>
              <w:t>5.20</w:t>
            </w:r>
          </w:p>
          <w:p w:rsidR="003563D9" w:rsidRPr="00606B59" w:rsidRDefault="003563D9" w:rsidP="00D21595">
            <w:pPr>
              <w:bidi w:val="0"/>
              <w:ind w:left="-108"/>
              <w:jc w:val="center"/>
              <w:rPr>
                <w:sz w:val="18"/>
                <w:szCs w:val="18"/>
              </w:rPr>
            </w:pPr>
            <w:r w:rsidRPr="00606B59">
              <w:rPr>
                <w:sz w:val="18"/>
                <w:szCs w:val="18"/>
              </w:rPr>
              <w:t>4.60</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E85749" w:rsidP="00D21595">
            <w:pPr>
              <w:bidi w:val="0"/>
              <w:jc w:val="center"/>
              <w:rPr>
                <w:sz w:val="18"/>
                <w:szCs w:val="18"/>
              </w:rPr>
            </w:pPr>
            <w:r w:rsidRPr="00606B59">
              <w:rPr>
                <w:sz w:val="18"/>
                <w:szCs w:val="18"/>
              </w:rPr>
              <w:t>2</w:t>
            </w:r>
            <w:r w:rsidR="003563D9" w:rsidRPr="00606B59">
              <w:rPr>
                <w:sz w:val="18"/>
                <w:szCs w:val="18"/>
              </w:rPr>
              <w:t>.20</w:t>
            </w:r>
          </w:p>
          <w:p w:rsidR="003563D9" w:rsidRPr="00606B59" w:rsidRDefault="00E85749" w:rsidP="00D21595">
            <w:pPr>
              <w:bidi w:val="0"/>
              <w:jc w:val="center"/>
              <w:rPr>
                <w:sz w:val="18"/>
                <w:szCs w:val="18"/>
              </w:rPr>
            </w:pPr>
            <w:r w:rsidRPr="00606B59">
              <w:rPr>
                <w:sz w:val="18"/>
                <w:szCs w:val="18"/>
              </w:rPr>
              <w:t>6</w:t>
            </w:r>
            <w:r w:rsidR="003563D9" w:rsidRPr="00606B59">
              <w:rPr>
                <w:sz w:val="18"/>
                <w:szCs w:val="18"/>
              </w:rPr>
              <w:t>.80</w:t>
            </w:r>
          </w:p>
          <w:p w:rsidR="003563D9" w:rsidRPr="00606B59" w:rsidRDefault="0082442D" w:rsidP="00D21595">
            <w:pPr>
              <w:bidi w:val="0"/>
              <w:jc w:val="center"/>
              <w:rPr>
                <w:sz w:val="18"/>
                <w:szCs w:val="18"/>
              </w:rPr>
            </w:pPr>
            <w:r w:rsidRPr="00606B59">
              <w:rPr>
                <w:sz w:val="18"/>
                <w:szCs w:val="18"/>
              </w:rPr>
              <w:t>5</w:t>
            </w:r>
            <w:r w:rsidR="003563D9" w:rsidRPr="00606B59">
              <w:rPr>
                <w:sz w:val="18"/>
                <w:szCs w:val="18"/>
              </w:rPr>
              <w:t>.</w:t>
            </w:r>
            <w:r w:rsidRPr="00606B59">
              <w:rPr>
                <w:sz w:val="18"/>
                <w:szCs w:val="18"/>
              </w:rPr>
              <w:t>3</w:t>
            </w:r>
            <w:r w:rsidR="003563D9" w:rsidRPr="00606B59">
              <w:rPr>
                <w:sz w:val="18"/>
                <w:szCs w:val="18"/>
              </w:rPr>
              <w:t>0</w:t>
            </w:r>
          </w:p>
        </w:tc>
        <w:tc>
          <w:tcPr>
            <w:tcW w:w="1803" w:type="dxa"/>
            <w:gridSpan w:val="3"/>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82442D" w:rsidP="00D21595">
            <w:pPr>
              <w:bidi w:val="0"/>
              <w:jc w:val="center"/>
              <w:rPr>
                <w:sz w:val="18"/>
                <w:szCs w:val="18"/>
              </w:rPr>
            </w:pPr>
            <w:r w:rsidRPr="00606B59">
              <w:rPr>
                <w:sz w:val="18"/>
                <w:szCs w:val="18"/>
              </w:rPr>
              <w:t>4</w:t>
            </w:r>
            <w:r w:rsidR="003563D9" w:rsidRPr="00606B59">
              <w:rPr>
                <w:sz w:val="18"/>
                <w:szCs w:val="18"/>
              </w:rPr>
              <w:t>.30</w:t>
            </w:r>
          </w:p>
          <w:p w:rsidR="003563D9" w:rsidRPr="00606B59" w:rsidRDefault="0082442D" w:rsidP="00D21595">
            <w:pPr>
              <w:bidi w:val="0"/>
              <w:jc w:val="center"/>
              <w:rPr>
                <w:sz w:val="18"/>
                <w:szCs w:val="18"/>
              </w:rPr>
            </w:pPr>
            <w:r w:rsidRPr="00606B59">
              <w:rPr>
                <w:sz w:val="18"/>
                <w:szCs w:val="18"/>
              </w:rPr>
              <w:t>9</w:t>
            </w:r>
            <w:r w:rsidR="003563D9" w:rsidRPr="00606B59">
              <w:rPr>
                <w:sz w:val="18"/>
                <w:szCs w:val="18"/>
              </w:rPr>
              <w:t>.20</w:t>
            </w:r>
          </w:p>
          <w:p w:rsidR="003563D9" w:rsidRPr="00606B59" w:rsidRDefault="0082442D" w:rsidP="00D21595">
            <w:pPr>
              <w:bidi w:val="0"/>
              <w:jc w:val="center"/>
              <w:rPr>
                <w:sz w:val="18"/>
                <w:szCs w:val="18"/>
              </w:rPr>
            </w:pPr>
            <w:r w:rsidRPr="00606B59">
              <w:rPr>
                <w:sz w:val="18"/>
                <w:szCs w:val="18"/>
              </w:rPr>
              <w:t>7</w:t>
            </w:r>
            <w:r w:rsidR="003563D9" w:rsidRPr="00606B59">
              <w:rPr>
                <w:sz w:val="18"/>
                <w:szCs w:val="18"/>
              </w:rPr>
              <w:t>.20</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82442D" w:rsidP="00D21595">
            <w:pPr>
              <w:bidi w:val="0"/>
              <w:ind w:left="-110"/>
              <w:jc w:val="center"/>
              <w:rPr>
                <w:sz w:val="18"/>
                <w:szCs w:val="18"/>
              </w:rPr>
            </w:pPr>
            <w:r w:rsidRPr="00606B59">
              <w:rPr>
                <w:sz w:val="18"/>
                <w:szCs w:val="18"/>
              </w:rPr>
              <w:t>5</w:t>
            </w:r>
            <w:r w:rsidR="003563D9" w:rsidRPr="00606B59">
              <w:rPr>
                <w:sz w:val="18"/>
                <w:szCs w:val="18"/>
              </w:rPr>
              <w:t>.70</w:t>
            </w:r>
          </w:p>
          <w:p w:rsidR="003563D9" w:rsidRPr="00606B59" w:rsidRDefault="0082442D" w:rsidP="00D21595">
            <w:pPr>
              <w:bidi w:val="0"/>
              <w:ind w:left="-110"/>
              <w:jc w:val="center"/>
              <w:rPr>
                <w:sz w:val="18"/>
                <w:szCs w:val="18"/>
              </w:rPr>
            </w:pPr>
            <w:r w:rsidRPr="00606B59">
              <w:rPr>
                <w:sz w:val="18"/>
                <w:szCs w:val="18"/>
              </w:rPr>
              <w:t>11</w:t>
            </w:r>
            <w:r w:rsidR="003563D9" w:rsidRPr="00606B59">
              <w:rPr>
                <w:sz w:val="18"/>
                <w:szCs w:val="18"/>
              </w:rPr>
              <w:t>.</w:t>
            </w:r>
            <w:r w:rsidRPr="00606B59">
              <w:rPr>
                <w:sz w:val="18"/>
                <w:szCs w:val="18"/>
              </w:rPr>
              <w:t>8</w:t>
            </w:r>
            <w:r w:rsidR="003563D9" w:rsidRPr="00606B59">
              <w:rPr>
                <w:sz w:val="18"/>
                <w:szCs w:val="18"/>
              </w:rPr>
              <w:t>0</w:t>
            </w:r>
          </w:p>
          <w:p w:rsidR="003563D9" w:rsidRPr="00606B59" w:rsidRDefault="0082442D" w:rsidP="00D21595">
            <w:pPr>
              <w:bidi w:val="0"/>
              <w:ind w:left="-110"/>
              <w:jc w:val="center"/>
              <w:rPr>
                <w:sz w:val="18"/>
                <w:szCs w:val="18"/>
              </w:rPr>
            </w:pPr>
            <w:r w:rsidRPr="00606B59">
              <w:rPr>
                <w:sz w:val="18"/>
                <w:szCs w:val="18"/>
              </w:rPr>
              <w:t>8</w:t>
            </w:r>
            <w:r w:rsidR="003563D9" w:rsidRPr="00606B59">
              <w:rPr>
                <w:sz w:val="18"/>
                <w:szCs w:val="18"/>
              </w:rPr>
              <w:t>.</w:t>
            </w:r>
            <w:r w:rsidRPr="00606B59">
              <w:rPr>
                <w:sz w:val="18"/>
                <w:szCs w:val="18"/>
              </w:rPr>
              <w:t>5</w:t>
            </w:r>
            <w:r w:rsidR="003563D9" w:rsidRPr="00606B59">
              <w:rPr>
                <w:sz w:val="18"/>
                <w:szCs w:val="18"/>
              </w:rPr>
              <w:t>0</w:t>
            </w:r>
          </w:p>
        </w:tc>
        <w:tc>
          <w:tcPr>
            <w:tcW w:w="869" w:type="dxa"/>
            <w:gridSpan w:val="2"/>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82442D" w:rsidP="00D21595">
            <w:pPr>
              <w:bidi w:val="0"/>
              <w:ind w:left="-110"/>
              <w:jc w:val="center"/>
              <w:rPr>
                <w:sz w:val="18"/>
                <w:szCs w:val="18"/>
              </w:rPr>
            </w:pPr>
            <w:r w:rsidRPr="00606B59">
              <w:rPr>
                <w:sz w:val="18"/>
                <w:szCs w:val="18"/>
              </w:rPr>
              <w:t>3.40</w:t>
            </w:r>
          </w:p>
          <w:p w:rsidR="0082442D" w:rsidRPr="00606B59" w:rsidRDefault="0082442D" w:rsidP="00D21595">
            <w:pPr>
              <w:bidi w:val="0"/>
              <w:ind w:left="-110"/>
              <w:jc w:val="center"/>
              <w:rPr>
                <w:sz w:val="18"/>
                <w:szCs w:val="18"/>
              </w:rPr>
            </w:pPr>
            <w:r w:rsidRPr="00606B59">
              <w:rPr>
                <w:sz w:val="18"/>
                <w:szCs w:val="18"/>
              </w:rPr>
              <w:t>8.25</w:t>
            </w:r>
          </w:p>
          <w:p w:rsidR="0082442D" w:rsidRPr="00606B59" w:rsidRDefault="0082442D" w:rsidP="00D21595">
            <w:pPr>
              <w:bidi w:val="0"/>
              <w:ind w:left="-110"/>
              <w:jc w:val="center"/>
              <w:rPr>
                <w:sz w:val="18"/>
                <w:szCs w:val="18"/>
              </w:rPr>
            </w:pPr>
            <w:r w:rsidRPr="00606B59">
              <w:rPr>
                <w:sz w:val="18"/>
                <w:szCs w:val="18"/>
              </w:rPr>
              <w:t>6.40</w:t>
            </w:r>
          </w:p>
        </w:tc>
      </w:tr>
      <w:tr w:rsidR="003563D9" w:rsidRPr="00606B59" w:rsidTr="002B042F">
        <w:trPr>
          <w:jc w:val="center"/>
        </w:trPr>
        <w:tc>
          <w:tcPr>
            <w:tcW w:w="2061" w:type="dxa"/>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jc w:val="center"/>
              <w:rPr>
                <w:sz w:val="18"/>
                <w:szCs w:val="18"/>
              </w:rPr>
            </w:pPr>
            <w:r w:rsidRPr="00606B59">
              <w:rPr>
                <w:sz w:val="18"/>
                <w:szCs w:val="18"/>
              </w:rPr>
              <w:t>Means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82442D" w:rsidP="00D21595">
            <w:pPr>
              <w:bidi w:val="0"/>
              <w:ind w:left="-108"/>
              <w:jc w:val="center"/>
              <w:rPr>
                <w:sz w:val="18"/>
                <w:szCs w:val="18"/>
              </w:rPr>
            </w:pPr>
            <w:r w:rsidRPr="00606B59">
              <w:rPr>
                <w:sz w:val="18"/>
                <w:szCs w:val="18"/>
              </w:rPr>
              <w:t>3.73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82442D" w:rsidP="00D21595">
            <w:pPr>
              <w:bidi w:val="0"/>
              <w:jc w:val="center"/>
              <w:rPr>
                <w:sz w:val="18"/>
                <w:szCs w:val="18"/>
              </w:rPr>
            </w:pPr>
            <w:r w:rsidRPr="00606B59">
              <w:rPr>
                <w:sz w:val="18"/>
                <w:szCs w:val="18"/>
              </w:rPr>
              <w:t>4.77</w:t>
            </w:r>
          </w:p>
        </w:tc>
        <w:tc>
          <w:tcPr>
            <w:tcW w:w="1803" w:type="dxa"/>
            <w:gridSpan w:val="3"/>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82442D" w:rsidP="00D21595">
            <w:pPr>
              <w:bidi w:val="0"/>
              <w:jc w:val="center"/>
              <w:rPr>
                <w:sz w:val="18"/>
                <w:szCs w:val="18"/>
              </w:rPr>
            </w:pPr>
            <w:r w:rsidRPr="00606B59">
              <w:rPr>
                <w:sz w:val="18"/>
                <w:szCs w:val="18"/>
              </w:rPr>
              <w:t>6.90</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82442D" w:rsidP="00D21595">
            <w:pPr>
              <w:bidi w:val="0"/>
              <w:ind w:left="-110"/>
              <w:jc w:val="center"/>
              <w:rPr>
                <w:sz w:val="18"/>
                <w:szCs w:val="18"/>
              </w:rPr>
            </w:pPr>
            <w:r w:rsidRPr="00606B59">
              <w:rPr>
                <w:sz w:val="18"/>
                <w:szCs w:val="18"/>
              </w:rPr>
              <w:t>8.67</w:t>
            </w:r>
          </w:p>
        </w:tc>
        <w:tc>
          <w:tcPr>
            <w:tcW w:w="869" w:type="dxa"/>
            <w:gridSpan w:val="2"/>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3563D9" w:rsidP="00D21595">
            <w:pPr>
              <w:bidi w:val="0"/>
              <w:ind w:left="-110"/>
              <w:jc w:val="center"/>
              <w:rPr>
                <w:sz w:val="18"/>
                <w:szCs w:val="18"/>
              </w:rPr>
            </w:pPr>
          </w:p>
        </w:tc>
      </w:tr>
      <w:tr w:rsidR="003563D9" w:rsidRPr="00606B59" w:rsidTr="002B042F">
        <w:trPr>
          <w:jc w:val="center"/>
        </w:trPr>
        <w:tc>
          <w:tcPr>
            <w:tcW w:w="2061" w:type="dxa"/>
            <w:tcBorders>
              <w:top w:val="single" w:sz="4" w:space="0" w:color="auto"/>
              <w:left w:val="single" w:sz="4" w:space="0" w:color="auto"/>
              <w:bottom w:val="single" w:sz="4" w:space="0" w:color="auto"/>
              <w:right w:val="single" w:sz="4" w:space="0" w:color="auto"/>
            </w:tcBorders>
          </w:tcPr>
          <w:p w:rsidR="006A7B46" w:rsidRPr="00606B59" w:rsidRDefault="006A7B46" w:rsidP="00D21595">
            <w:pPr>
              <w:bidi w:val="0"/>
              <w:jc w:val="lowKashida"/>
              <w:rPr>
                <w:sz w:val="18"/>
                <w:szCs w:val="18"/>
                <w:vertAlign w:val="subscript"/>
                <w:lang w:bidi="ar-EG"/>
              </w:rPr>
            </w:pPr>
            <w:r w:rsidRPr="00606B59">
              <w:rPr>
                <w:sz w:val="18"/>
                <w:szCs w:val="18"/>
                <w:lang w:bidi="ar-EG"/>
              </w:rPr>
              <w:t>LSD</w:t>
            </w:r>
            <w:r w:rsidRPr="00606B59">
              <w:rPr>
                <w:sz w:val="18"/>
                <w:szCs w:val="18"/>
                <w:vertAlign w:val="subscript"/>
                <w:lang w:bidi="ar-EG"/>
              </w:rPr>
              <w:t>0.05</w:t>
            </w:r>
          </w:p>
          <w:p w:rsidR="003563D9" w:rsidRPr="00606B59" w:rsidRDefault="003563D9" w:rsidP="006A7B46">
            <w:pPr>
              <w:bidi w:val="0"/>
              <w:jc w:val="lowKashida"/>
              <w:rPr>
                <w:sz w:val="18"/>
                <w:szCs w:val="18"/>
              </w:rPr>
            </w:pPr>
            <w:r w:rsidRPr="00606B59">
              <w:rPr>
                <w:sz w:val="18"/>
                <w:szCs w:val="18"/>
              </w:rPr>
              <w:t>N:</w:t>
            </w:r>
          </w:p>
          <w:p w:rsidR="003563D9" w:rsidRPr="00606B59" w:rsidRDefault="00634060" w:rsidP="00D21595">
            <w:pPr>
              <w:bidi w:val="0"/>
              <w:jc w:val="lowKashida"/>
              <w:rPr>
                <w:sz w:val="18"/>
                <w:szCs w:val="18"/>
              </w:rPr>
            </w:pPr>
            <w:r w:rsidRPr="00606B59">
              <w:rPr>
                <w:sz w:val="18"/>
                <w:szCs w:val="18"/>
              </w:rPr>
              <w:t>Cyano</w:t>
            </w:r>
            <w:r w:rsidR="003563D9" w:rsidRPr="00606B59">
              <w:rPr>
                <w:sz w:val="18"/>
                <w:szCs w:val="18"/>
              </w:rPr>
              <w:t>:</w:t>
            </w:r>
          </w:p>
          <w:p w:rsidR="003563D9" w:rsidRPr="00606B59" w:rsidRDefault="00885B3E" w:rsidP="00D21595">
            <w:pPr>
              <w:bidi w:val="0"/>
              <w:jc w:val="lowKashida"/>
              <w:rPr>
                <w:sz w:val="18"/>
                <w:szCs w:val="18"/>
              </w:rPr>
            </w:pPr>
            <w:r w:rsidRPr="00606B59">
              <w:rPr>
                <w:sz w:val="18"/>
                <w:szCs w:val="18"/>
              </w:rPr>
              <w:t>N X Cyano</w:t>
            </w:r>
            <w:r w:rsidR="003563D9" w:rsidRPr="00606B59">
              <w:rPr>
                <w:sz w:val="18"/>
                <w:szCs w:val="18"/>
              </w:rPr>
              <w:t>:</w:t>
            </w:r>
            <w:r w:rsidR="00302097" w:rsidRPr="00606B59">
              <w:rPr>
                <w:sz w:val="18"/>
                <w:szCs w:val="18"/>
              </w:rPr>
              <w:t xml:space="preserve"> </w:t>
            </w:r>
          </w:p>
        </w:tc>
        <w:tc>
          <w:tcPr>
            <w:tcW w:w="7351" w:type="dxa"/>
            <w:gridSpan w:val="9"/>
            <w:tcBorders>
              <w:top w:val="single" w:sz="4" w:space="0" w:color="auto"/>
              <w:left w:val="single" w:sz="4" w:space="0" w:color="auto"/>
              <w:bottom w:val="single" w:sz="4" w:space="0" w:color="auto"/>
              <w:right w:val="single" w:sz="4" w:space="0" w:color="auto"/>
            </w:tcBorders>
            <w:vAlign w:val="center"/>
          </w:tcPr>
          <w:p w:rsidR="003563D9" w:rsidRPr="00606B59" w:rsidRDefault="003563D9" w:rsidP="00D21595">
            <w:pPr>
              <w:bidi w:val="0"/>
              <w:jc w:val="center"/>
              <w:rPr>
                <w:sz w:val="18"/>
                <w:szCs w:val="18"/>
              </w:rPr>
            </w:pPr>
          </w:p>
          <w:p w:rsidR="003563D9" w:rsidRPr="00606B59" w:rsidRDefault="00634060" w:rsidP="00D21595">
            <w:pPr>
              <w:bidi w:val="0"/>
              <w:jc w:val="center"/>
              <w:rPr>
                <w:sz w:val="18"/>
                <w:szCs w:val="18"/>
              </w:rPr>
            </w:pPr>
            <w:r w:rsidRPr="00606B59">
              <w:rPr>
                <w:sz w:val="18"/>
                <w:szCs w:val="18"/>
              </w:rPr>
              <w:t>1</w:t>
            </w:r>
            <w:r w:rsidR="006379F1" w:rsidRPr="00606B59">
              <w:rPr>
                <w:sz w:val="18"/>
                <w:szCs w:val="18"/>
              </w:rPr>
              <w:t>.</w:t>
            </w:r>
            <w:r w:rsidRPr="00606B59">
              <w:rPr>
                <w:sz w:val="18"/>
                <w:szCs w:val="18"/>
              </w:rPr>
              <w:t>88</w:t>
            </w:r>
          </w:p>
          <w:p w:rsidR="003563D9" w:rsidRPr="00606B59" w:rsidRDefault="00634060" w:rsidP="00D21595">
            <w:pPr>
              <w:bidi w:val="0"/>
              <w:jc w:val="center"/>
              <w:rPr>
                <w:sz w:val="18"/>
                <w:szCs w:val="18"/>
              </w:rPr>
            </w:pPr>
            <w:r w:rsidRPr="00606B59">
              <w:rPr>
                <w:sz w:val="18"/>
                <w:szCs w:val="18"/>
              </w:rPr>
              <w:t>1</w:t>
            </w:r>
            <w:r w:rsidR="006379F1" w:rsidRPr="00606B59">
              <w:rPr>
                <w:sz w:val="18"/>
                <w:szCs w:val="18"/>
              </w:rPr>
              <w:t>.</w:t>
            </w:r>
            <w:r w:rsidRPr="00606B59">
              <w:rPr>
                <w:sz w:val="18"/>
                <w:szCs w:val="18"/>
              </w:rPr>
              <w:t>78</w:t>
            </w:r>
          </w:p>
          <w:p w:rsidR="003563D9" w:rsidRPr="00606B59" w:rsidRDefault="00634060" w:rsidP="00D21595">
            <w:pPr>
              <w:bidi w:val="0"/>
              <w:jc w:val="center"/>
              <w:rPr>
                <w:sz w:val="18"/>
                <w:szCs w:val="18"/>
              </w:rPr>
            </w:pPr>
            <w:r w:rsidRPr="00606B59">
              <w:rPr>
                <w:sz w:val="18"/>
                <w:szCs w:val="18"/>
              </w:rPr>
              <w:t>2.63</w:t>
            </w:r>
          </w:p>
        </w:tc>
      </w:tr>
      <w:tr w:rsidR="00D5678B" w:rsidRPr="00606B59" w:rsidTr="002B042F">
        <w:trPr>
          <w:jc w:val="center"/>
        </w:trPr>
        <w:tc>
          <w:tcPr>
            <w:tcW w:w="2061" w:type="dxa"/>
            <w:vMerge w:val="restart"/>
            <w:tcBorders>
              <w:top w:val="single" w:sz="4" w:space="0" w:color="auto"/>
              <w:left w:val="single" w:sz="4" w:space="0" w:color="auto"/>
              <w:right w:val="single" w:sz="4" w:space="0" w:color="auto"/>
            </w:tcBorders>
            <w:vAlign w:val="center"/>
          </w:tcPr>
          <w:p w:rsidR="00D5678B" w:rsidRPr="00606B59" w:rsidRDefault="00D5678B" w:rsidP="00D21595">
            <w:pPr>
              <w:bidi w:val="0"/>
              <w:jc w:val="center"/>
              <w:rPr>
                <w:sz w:val="18"/>
                <w:szCs w:val="18"/>
              </w:rPr>
            </w:pPr>
          </w:p>
          <w:p w:rsidR="00D5678B" w:rsidRPr="00606B59" w:rsidRDefault="00D5678B" w:rsidP="00D21595">
            <w:pPr>
              <w:bidi w:val="0"/>
              <w:jc w:val="center"/>
              <w:rPr>
                <w:sz w:val="18"/>
                <w:szCs w:val="18"/>
              </w:rPr>
            </w:pPr>
            <w:r w:rsidRPr="00606B59">
              <w:rPr>
                <w:sz w:val="18"/>
                <w:szCs w:val="18"/>
                <w:vertAlign w:val="superscript"/>
              </w:rPr>
              <w:t>1</w:t>
            </w:r>
            <w:r w:rsidRPr="00606B59">
              <w:rPr>
                <w:sz w:val="18"/>
                <w:szCs w:val="18"/>
              </w:rPr>
              <w:t>/</w:t>
            </w:r>
            <w:r w:rsidRPr="00606B59">
              <w:rPr>
                <w:sz w:val="18"/>
                <w:szCs w:val="18"/>
                <w:vertAlign w:val="subscript"/>
              </w:rPr>
              <w:t xml:space="preserve">3 </w:t>
            </w:r>
            <w:r w:rsidRPr="00606B59">
              <w:rPr>
                <w:sz w:val="18"/>
                <w:szCs w:val="18"/>
              </w:rPr>
              <w:t>N</w:t>
            </w:r>
          </w:p>
          <w:p w:rsidR="00D5678B" w:rsidRPr="00606B59" w:rsidRDefault="00D5678B" w:rsidP="00D21595">
            <w:pPr>
              <w:bidi w:val="0"/>
              <w:jc w:val="center"/>
              <w:rPr>
                <w:sz w:val="18"/>
                <w:szCs w:val="18"/>
              </w:rPr>
            </w:pPr>
            <w:r w:rsidRPr="00606B59">
              <w:rPr>
                <w:sz w:val="18"/>
                <w:szCs w:val="18"/>
                <w:vertAlign w:val="superscript"/>
              </w:rPr>
              <w:t>2</w:t>
            </w:r>
            <w:r w:rsidRPr="00606B59">
              <w:rPr>
                <w:sz w:val="18"/>
                <w:szCs w:val="18"/>
              </w:rPr>
              <w:t>/</w:t>
            </w:r>
            <w:r w:rsidRPr="00606B59">
              <w:rPr>
                <w:sz w:val="18"/>
                <w:szCs w:val="18"/>
                <w:vertAlign w:val="subscript"/>
              </w:rPr>
              <w:t xml:space="preserve">3 </w:t>
            </w:r>
            <w:r w:rsidRPr="00606B59">
              <w:rPr>
                <w:sz w:val="18"/>
                <w:szCs w:val="18"/>
              </w:rPr>
              <w:t>N</w:t>
            </w:r>
          </w:p>
          <w:p w:rsidR="00D5678B" w:rsidRPr="00606B59" w:rsidRDefault="00D5678B" w:rsidP="00D21595">
            <w:pPr>
              <w:bidi w:val="0"/>
              <w:jc w:val="center"/>
              <w:rPr>
                <w:sz w:val="18"/>
                <w:szCs w:val="18"/>
              </w:rPr>
            </w:pPr>
            <w:r w:rsidRPr="00606B59">
              <w:rPr>
                <w:sz w:val="18"/>
                <w:szCs w:val="18"/>
              </w:rPr>
              <w:t>Full N</w:t>
            </w:r>
          </w:p>
        </w:tc>
        <w:tc>
          <w:tcPr>
            <w:tcW w:w="7351" w:type="dxa"/>
            <w:gridSpan w:val="9"/>
            <w:tcBorders>
              <w:top w:val="single" w:sz="4" w:space="0" w:color="auto"/>
              <w:left w:val="single" w:sz="4" w:space="0" w:color="auto"/>
              <w:bottom w:val="single" w:sz="4" w:space="0" w:color="auto"/>
              <w:right w:val="single" w:sz="4" w:space="0" w:color="auto"/>
            </w:tcBorders>
          </w:tcPr>
          <w:p w:rsidR="00D5678B" w:rsidRPr="00606B59" w:rsidRDefault="00F906FA" w:rsidP="00D21595">
            <w:pPr>
              <w:bidi w:val="0"/>
              <w:jc w:val="center"/>
              <w:rPr>
                <w:sz w:val="18"/>
                <w:szCs w:val="18"/>
              </w:rPr>
            </w:pPr>
            <w:r w:rsidRPr="00606B59">
              <w:rPr>
                <w:sz w:val="18"/>
                <w:szCs w:val="18"/>
              </w:rPr>
              <w:t xml:space="preserve">Total </w:t>
            </w:r>
            <w:r w:rsidR="00D5678B" w:rsidRPr="00606B59">
              <w:rPr>
                <w:sz w:val="18"/>
                <w:szCs w:val="18"/>
              </w:rPr>
              <w:t>cyanobacteria</w:t>
            </w:r>
            <w:r w:rsidR="00302097" w:rsidRPr="00606B59">
              <w:rPr>
                <w:sz w:val="18"/>
                <w:szCs w:val="18"/>
              </w:rPr>
              <w:t xml:space="preserve"> </w:t>
            </w:r>
            <w:r w:rsidR="00D5678B" w:rsidRPr="00606B59">
              <w:rPr>
                <w:sz w:val="18"/>
                <w:szCs w:val="18"/>
              </w:rPr>
              <w:t>x 10</w:t>
            </w:r>
            <w:r w:rsidR="00D5678B" w:rsidRPr="00606B59">
              <w:rPr>
                <w:sz w:val="18"/>
                <w:szCs w:val="18"/>
                <w:vertAlign w:val="superscript"/>
              </w:rPr>
              <w:t>3</w:t>
            </w:r>
            <w:r w:rsidRPr="00606B59">
              <w:rPr>
                <w:sz w:val="18"/>
                <w:szCs w:val="18"/>
              </w:rPr>
              <w:t xml:space="preserve"> cfu g dry rhizosphere soil</w:t>
            </w:r>
            <w:r w:rsidRPr="00606B59">
              <w:rPr>
                <w:sz w:val="18"/>
                <w:szCs w:val="18"/>
                <w:vertAlign w:val="superscript"/>
              </w:rPr>
              <w:t>-1</w:t>
            </w:r>
          </w:p>
        </w:tc>
      </w:tr>
      <w:tr w:rsidR="00D5678B" w:rsidRPr="00606B59" w:rsidTr="002B042F">
        <w:trPr>
          <w:jc w:val="center"/>
        </w:trPr>
        <w:tc>
          <w:tcPr>
            <w:tcW w:w="2061" w:type="dxa"/>
            <w:vMerge/>
            <w:tcBorders>
              <w:left w:val="single" w:sz="4" w:space="0" w:color="auto"/>
              <w:bottom w:val="single" w:sz="4" w:space="0" w:color="auto"/>
              <w:right w:val="single" w:sz="4" w:space="0" w:color="auto"/>
            </w:tcBorders>
          </w:tcPr>
          <w:p w:rsidR="00D5678B" w:rsidRPr="00606B59" w:rsidRDefault="00D5678B" w:rsidP="00D21595">
            <w:pPr>
              <w:bidi w:val="0"/>
              <w:jc w:val="lowKashida"/>
              <w:rPr>
                <w:sz w:val="18"/>
                <w:szCs w:val="18"/>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5678B" w:rsidRPr="00606B59" w:rsidRDefault="006379F1" w:rsidP="00D21595">
            <w:pPr>
              <w:bidi w:val="0"/>
              <w:ind w:left="-108"/>
              <w:jc w:val="center"/>
              <w:rPr>
                <w:sz w:val="18"/>
                <w:szCs w:val="18"/>
              </w:rPr>
            </w:pPr>
            <w:r w:rsidRPr="00606B59">
              <w:rPr>
                <w:sz w:val="18"/>
                <w:szCs w:val="18"/>
              </w:rPr>
              <w:t>2</w:t>
            </w:r>
            <w:r w:rsidR="00D5678B" w:rsidRPr="00606B59">
              <w:rPr>
                <w:sz w:val="18"/>
                <w:szCs w:val="18"/>
              </w:rPr>
              <w:t>.70</w:t>
            </w:r>
          </w:p>
          <w:p w:rsidR="00D5678B" w:rsidRPr="00606B59" w:rsidRDefault="00D5678B" w:rsidP="00D21595">
            <w:pPr>
              <w:bidi w:val="0"/>
              <w:ind w:left="-108"/>
              <w:jc w:val="center"/>
              <w:rPr>
                <w:sz w:val="18"/>
                <w:szCs w:val="18"/>
              </w:rPr>
            </w:pPr>
            <w:r w:rsidRPr="00606B59">
              <w:rPr>
                <w:sz w:val="18"/>
                <w:szCs w:val="18"/>
              </w:rPr>
              <w:t>6.00</w:t>
            </w:r>
          </w:p>
          <w:p w:rsidR="00D5678B" w:rsidRPr="00606B59" w:rsidRDefault="00992020" w:rsidP="00D21595">
            <w:pPr>
              <w:bidi w:val="0"/>
              <w:ind w:left="-108"/>
              <w:jc w:val="center"/>
              <w:rPr>
                <w:sz w:val="18"/>
                <w:szCs w:val="18"/>
              </w:rPr>
            </w:pPr>
            <w:r w:rsidRPr="00606B59">
              <w:rPr>
                <w:sz w:val="18"/>
                <w:szCs w:val="18"/>
              </w:rPr>
              <w:t>5.4</w:t>
            </w:r>
            <w:r w:rsidR="00D5678B" w:rsidRPr="00606B59">
              <w:rPr>
                <w:sz w:val="18"/>
                <w:szCs w:val="18"/>
              </w:rPr>
              <w:t>3</w:t>
            </w: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tcPr>
          <w:p w:rsidR="00D5678B" w:rsidRPr="00606B59" w:rsidRDefault="00992020" w:rsidP="00D21595">
            <w:pPr>
              <w:bidi w:val="0"/>
              <w:jc w:val="center"/>
              <w:rPr>
                <w:sz w:val="18"/>
                <w:szCs w:val="18"/>
              </w:rPr>
            </w:pPr>
            <w:r w:rsidRPr="00606B59">
              <w:rPr>
                <w:sz w:val="18"/>
                <w:szCs w:val="18"/>
              </w:rPr>
              <w:t>4</w:t>
            </w:r>
            <w:r w:rsidR="00D5678B" w:rsidRPr="00606B59">
              <w:rPr>
                <w:sz w:val="18"/>
                <w:szCs w:val="18"/>
              </w:rPr>
              <w:t>.70</w:t>
            </w:r>
          </w:p>
          <w:p w:rsidR="00D5678B" w:rsidRPr="00606B59" w:rsidRDefault="00992020" w:rsidP="00D21595">
            <w:pPr>
              <w:bidi w:val="0"/>
              <w:jc w:val="center"/>
              <w:rPr>
                <w:sz w:val="18"/>
                <w:szCs w:val="18"/>
              </w:rPr>
            </w:pPr>
            <w:r w:rsidRPr="00606B59">
              <w:rPr>
                <w:sz w:val="18"/>
                <w:szCs w:val="18"/>
              </w:rPr>
              <w:t>8.2</w:t>
            </w:r>
            <w:r w:rsidR="00D5678B" w:rsidRPr="00606B59">
              <w:rPr>
                <w:sz w:val="18"/>
                <w:szCs w:val="18"/>
              </w:rPr>
              <w:t>0</w:t>
            </w:r>
          </w:p>
          <w:p w:rsidR="00D5678B" w:rsidRPr="00606B59" w:rsidRDefault="00992020" w:rsidP="00D21595">
            <w:pPr>
              <w:bidi w:val="0"/>
              <w:jc w:val="center"/>
              <w:rPr>
                <w:sz w:val="18"/>
                <w:szCs w:val="18"/>
              </w:rPr>
            </w:pPr>
            <w:r w:rsidRPr="00606B59">
              <w:rPr>
                <w:sz w:val="18"/>
                <w:szCs w:val="18"/>
              </w:rPr>
              <w:t>6</w:t>
            </w:r>
            <w:r w:rsidR="00D5678B" w:rsidRPr="00606B59">
              <w:rPr>
                <w:sz w:val="18"/>
                <w:szCs w:val="18"/>
              </w:rPr>
              <w:t>.30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D5678B" w:rsidRPr="00606B59" w:rsidRDefault="00992020" w:rsidP="00D21595">
            <w:pPr>
              <w:bidi w:val="0"/>
              <w:jc w:val="center"/>
              <w:rPr>
                <w:sz w:val="18"/>
                <w:szCs w:val="18"/>
              </w:rPr>
            </w:pPr>
            <w:r w:rsidRPr="00606B59">
              <w:rPr>
                <w:sz w:val="18"/>
                <w:szCs w:val="18"/>
              </w:rPr>
              <w:t>6.2</w:t>
            </w:r>
            <w:r w:rsidR="00D5678B" w:rsidRPr="00606B59">
              <w:rPr>
                <w:sz w:val="18"/>
                <w:szCs w:val="18"/>
              </w:rPr>
              <w:t>0</w:t>
            </w:r>
          </w:p>
          <w:p w:rsidR="00D5678B" w:rsidRPr="00606B59" w:rsidRDefault="00D5678B" w:rsidP="00D21595">
            <w:pPr>
              <w:bidi w:val="0"/>
              <w:jc w:val="center"/>
              <w:rPr>
                <w:sz w:val="18"/>
                <w:szCs w:val="18"/>
              </w:rPr>
            </w:pPr>
            <w:r w:rsidRPr="00606B59">
              <w:rPr>
                <w:sz w:val="18"/>
                <w:szCs w:val="18"/>
              </w:rPr>
              <w:t>9.00</w:t>
            </w:r>
          </w:p>
          <w:p w:rsidR="00D5678B" w:rsidRPr="00606B59" w:rsidRDefault="00992020" w:rsidP="00D21595">
            <w:pPr>
              <w:bidi w:val="0"/>
              <w:jc w:val="center"/>
              <w:rPr>
                <w:sz w:val="18"/>
                <w:szCs w:val="18"/>
              </w:rPr>
            </w:pPr>
            <w:r w:rsidRPr="00606B59">
              <w:rPr>
                <w:sz w:val="18"/>
                <w:szCs w:val="18"/>
              </w:rPr>
              <w:t>7.6</w:t>
            </w:r>
            <w:r w:rsidR="00D5678B" w:rsidRPr="00606B59">
              <w:rPr>
                <w:sz w:val="18"/>
                <w:szCs w:val="18"/>
              </w:rPr>
              <w:t>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5678B" w:rsidRPr="00606B59" w:rsidRDefault="00992020" w:rsidP="00D21595">
            <w:pPr>
              <w:bidi w:val="0"/>
              <w:ind w:left="-110"/>
              <w:jc w:val="center"/>
              <w:rPr>
                <w:sz w:val="18"/>
                <w:szCs w:val="18"/>
              </w:rPr>
            </w:pPr>
            <w:r w:rsidRPr="00606B59">
              <w:rPr>
                <w:sz w:val="18"/>
                <w:szCs w:val="18"/>
              </w:rPr>
              <w:t>9</w:t>
            </w:r>
            <w:r w:rsidR="00D5678B" w:rsidRPr="00606B59">
              <w:rPr>
                <w:sz w:val="18"/>
                <w:szCs w:val="18"/>
              </w:rPr>
              <w:t>.70</w:t>
            </w:r>
          </w:p>
          <w:p w:rsidR="00D5678B" w:rsidRPr="00606B59" w:rsidRDefault="00992020" w:rsidP="00D21595">
            <w:pPr>
              <w:bidi w:val="0"/>
              <w:ind w:left="-110"/>
              <w:jc w:val="center"/>
              <w:rPr>
                <w:sz w:val="18"/>
                <w:szCs w:val="18"/>
              </w:rPr>
            </w:pPr>
            <w:r w:rsidRPr="00606B59">
              <w:rPr>
                <w:sz w:val="18"/>
                <w:szCs w:val="18"/>
              </w:rPr>
              <w:t>12</w:t>
            </w:r>
            <w:r w:rsidR="00D5678B" w:rsidRPr="00606B59">
              <w:rPr>
                <w:sz w:val="18"/>
                <w:szCs w:val="18"/>
              </w:rPr>
              <w:t>.30</w:t>
            </w:r>
          </w:p>
          <w:p w:rsidR="00D5678B" w:rsidRPr="00606B59" w:rsidRDefault="00992020" w:rsidP="00D21595">
            <w:pPr>
              <w:bidi w:val="0"/>
              <w:ind w:left="-110"/>
              <w:jc w:val="center"/>
              <w:rPr>
                <w:sz w:val="18"/>
                <w:szCs w:val="18"/>
              </w:rPr>
            </w:pPr>
            <w:r w:rsidRPr="00606B59">
              <w:rPr>
                <w:sz w:val="18"/>
                <w:szCs w:val="18"/>
              </w:rPr>
              <w:t>10.2</w:t>
            </w:r>
            <w:r w:rsidR="00D5678B" w:rsidRPr="00606B59">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678B" w:rsidRPr="00606B59" w:rsidRDefault="00992020" w:rsidP="00D21595">
            <w:pPr>
              <w:bidi w:val="0"/>
              <w:ind w:left="-110"/>
              <w:jc w:val="center"/>
              <w:rPr>
                <w:sz w:val="18"/>
                <w:szCs w:val="18"/>
              </w:rPr>
            </w:pPr>
            <w:r w:rsidRPr="00606B59">
              <w:rPr>
                <w:sz w:val="18"/>
                <w:szCs w:val="18"/>
              </w:rPr>
              <w:t>2.83</w:t>
            </w:r>
          </w:p>
          <w:p w:rsidR="00992020" w:rsidRPr="00606B59" w:rsidRDefault="00992020" w:rsidP="00D21595">
            <w:pPr>
              <w:bidi w:val="0"/>
              <w:ind w:left="-110"/>
              <w:jc w:val="center"/>
              <w:rPr>
                <w:sz w:val="18"/>
                <w:szCs w:val="18"/>
              </w:rPr>
            </w:pPr>
            <w:r w:rsidRPr="00606B59">
              <w:rPr>
                <w:sz w:val="18"/>
                <w:szCs w:val="18"/>
              </w:rPr>
              <w:t>8.87</w:t>
            </w:r>
          </w:p>
          <w:p w:rsidR="00992020" w:rsidRPr="00606B59" w:rsidRDefault="00992020" w:rsidP="00D21595">
            <w:pPr>
              <w:bidi w:val="0"/>
              <w:ind w:left="-110"/>
              <w:jc w:val="center"/>
              <w:rPr>
                <w:sz w:val="18"/>
                <w:szCs w:val="18"/>
              </w:rPr>
            </w:pPr>
            <w:r w:rsidRPr="00606B59">
              <w:rPr>
                <w:sz w:val="18"/>
                <w:szCs w:val="18"/>
              </w:rPr>
              <w:t>7.38</w:t>
            </w:r>
          </w:p>
        </w:tc>
      </w:tr>
      <w:tr w:rsidR="003563D9" w:rsidRPr="00606B59" w:rsidTr="002B042F">
        <w:trPr>
          <w:jc w:val="center"/>
        </w:trPr>
        <w:tc>
          <w:tcPr>
            <w:tcW w:w="2061" w:type="dxa"/>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jc w:val="center"/>
              <w:rPr>
                <w:sz w:val="18"/>
                <w:szCs w:val="18"/>
              </w:rPr>
            </w:pPr>
            <w:r w:rsidRPr="00606B59">
              <w:rPr>
                <w:sz w:val="18"/>
                <w:szCs w:val="18"/>
              </w:rPr>
              <w:t>Means</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992020" w:rsidP="00D21595">
            <w:pPr>
              <w:bidi w:val="0"/>
              <w:ind w:left="-108"/>
              <w:jc w:val="center"/>
              <w:rPr>
                <w:sz w:val="18"/>
                <w:szCs w:val="18"/>
              </w:rPr>
            </w:pPr>
            <w:r w:rsidRPr="00606B59">
              <w:rPr>
                <w:sz w:val="18"/>
                <w:szCs w:val="18"/>
              </w:rPr>
              <w:t>4.71</w:t>
            </w: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992020" w:rsidP="00D21595">
            <w:pPr>
              <w:bidi w:val="0"/>
              <w:jc w:val="center"/>
              <w:rPr>
                <w:sz w:val="18"/>
                <w:szCs w:val="18"/>
              </w:rPr>
            </w:pPr>
            <w:r w:rsidRPr="00606B59">
              <w:rPr>
                <w:sz w:val="18"/>
                <w:szCs w:val="18"/>
              </w:rPr>
              <w:t>6.40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992020" w:rsidP="00D21595">
            <w:pPr>
              <w:bidi w:val="0"/>
              <w:jc w:val="center"/>
              <w:rPr>
                <w:sz w:val="18"/>
                <w:szCs w:val="18"/>
              </w:rPr>
            </w:pPr>
            <w:r w:rsidRPr="00606B59">
              <w:rPr>
                <w:sz w:val="18"/>
                <w:szCs w:val="18"/>
              </w:rPr>
              <w:t>7.60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992020" w:rsidP="00D21595">
            <w:pPr>
              <w:bidi w:val="0"/>
              <w:ind w:left="-110"/>
              <w:jc w:val="center"/>
              <w:rPr>
                <w:sz w:val="18"/>
                <w:szCs w:val="18"/>
              </w:rPr>
            </w:pPr>
            <w:r w:rsidRPr="00606B59">
              <w:rPr>
                <w:sz w:val="18"/>
                <w:szCs w:val="18"/>
              </w:rPr>
              <w:t>10.73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3563D9" w:rsidP="00D21595">
            <w:pPr>
              <w:bidi w:val="0"/>
              <w:ind w:left="-110"/>
              <w:jc w:val="center"/>
              <w:rPr>
                <w:sz w:val="18"/>
                <w:szCs w:val="18"/>
              </w:rPr>
            </w:pPr>
          </w:p>
        </w:tc>
      </w:tr>
      <w:tr w:rsidR="003563D9" w:rsidRPr="00606B59" w:rsidTr="002B042F">
        <w:trPr>
          <w:jc w:val="center"/>
        </w:trPr>
        <w:tc>
          <w:tcPr>
            <w:tcW w:w="2061" w:type="dxa"/>
            <w:tcBorders>
              <w:top w:val="single" w:sz="4" w:space="0" w:color="auto"/>
              <w:left w:val="single" w:sz="4" w:space="0" w:color="auto"/>
              <w:bottom w:val="single" w:sz="4" w:space="0" w:color="auto"/>
              <w:right w:val="single" w:sz="4" w:space="0" w:color="auto"/>
            </w:tcBorders>
          </w:tcPr>
          <w:p w:rsidR="006A7B46" w:rsidRPr="00606B59" w:rsidRDefault="006A7B46" w:rsidP="00D21595">
            <w:pPr>
              <w:bidi w:val="0"/>
              <w:jc w:val="lowKashida"/>
              <w:rPr>
                <w:sz w:val="18"/>
                <w:szCs w:val="18"/>
                <w:vertAlign w:val="subscript"/>
                <w:lang w:bidi="ar-EG"/>
              </w:rPr>
            </w:pPr>
            <w:r w:rsidRPr="00606B59">
              <w:rPr>
                <w:sz w:val="18"/>
                <w:szCs w:val="18"/>
                <w:lang w:bidi="ar-EG"/>
              </w:rPr>
              <w:t>LSD</w:t>
            </w:r>
            <w:r w:rsidRPr="00606B59">
              <w:rPr>
                <w:sz w:val="18"/>
                <w:szCs w:val="18"/>
                <w:vertAlign w:val="subscript"/>
                <w:lang w:bidi="ar-EG"/>
              </w:rPr>
              <w:t>0.05</w:t>
            </w:r>
          </w:p>
          <w:p w:rsidR="003563D9" w:rsidRPr="00606B59" w:rsidRDefault="003563D9" w:rsidP="006A7B46">
            <w:pPr>
              <w:bidi w:val="0"/>
              <w:jc w:val="lowKashida"/>
              <w:rPr>
                <w:sz w:val="18"/>
                <w:szCs w:val="18"/>
              </w:rPr>
            </w:pPr>
            <w:r w:rsidRPr="00606B59">
              <w:rPr>
                <w:sz w:val="18"/>
                <w:szCs w:val="18"/>
              </w:rPr>
              <w:t>N:</w:t>
            </w:r>
          </w:p>
          <w:p w:rsidR="003563D9" w:rsidRPr="00606B59" w:rsidRDefault="00634060" w:rsidP="00D21595">
            <w:pPr>
              <w:bidi w:val="0"/>
              <w:jc w:val="lowKashida"/>
              <w:rPr>
                <w:sz w:val="18"/>
                <w:szCs w:val="18"/>
              </w:rPr>
            </w:pPr>
            <w:r w:rsidRPr="00606B59">
              <w:rPr>
                <w:sz w:val="18"/>
                <w:szCs w:val="18"/>
              </w:rPr>
              <w:t>Cyano</w:t>
            </w:r>
            <w:r w:rsidR="003563D9" w:rsidRPr="00606B59">
              <w:rPr>
                <w:sz w:val="18"/>
                <w:szCs w:val="18"/>
              </w:rPr>
              <w:t>:</w:t>
            </w:r>
          </w:p>
          <w:p w:rsidR="003563D9" w:rsidRPr="00606B59" w:rsidRDefault="00202ACA" w:rsidP="00D21595">
            <w:pPr>
              <w:bidi w:val="0"/>
              <w:jc w:val="lowKashida"/>
              <w:rPr>
                <w:sz w:val="18"/>
                <w:szCs w:val="18"/>
              </w:rPr>
            </w:pPr>
            <w:r w:rsidRPr="00606B59">
              <w:rPr>
                <w:sz w:val="18"/>
                <w:szCs w:val="18"/>
              </w:rPr>
              <w:t>N X Cyano</w:t>
            </w:r>
            <w:r w:rsidR="003563D9" w:rsidRPr="00606B59">
              <w:rPr>
                <w:sz w:val="18"/>
                <w:szCs w:val="18"/>
              </w:rPr>
              <w:t>:</w:t>
            </w:r>
            <w:r w:rsidR="00302097" w:rsidRPr="00606B59">
              <w:rPr>
                <w:sz w:val="18"/>
                <w:szCs w:val="18"/>
              </w:rPr>
              <w:t xml:space="preserve"> </w:t>
            </w:r>
          </w:p>
        </w:tc>
        <w:tc>
          <w:tcPr>
            <w:tcW w:w="7351" w:type="dxa"/>
            <w:gridSpan w:val="9"/>
            <w:tcBorders>
              <w:top w:val="single" w:sz="4" w:space="0" w:color="auto"/>
              <w:left w:val="single" w:sz="4" w:space="0" w:color="auto"/>
              <w:bottom w:val="single" w:sz="4" w:space="0" w:color="auto"/>
              <w:right w:val="single" w:sz="4" w:space="0" w:color="auto"/>
            </w:tcBorders>
            <w:vAlign w:val="center"/>
          </w:tcPr>
          <w:p w:rsidR="003563D9" w:rsidRPr="00606B59" w:rsidRDefault="003563D9" w:rsidP="00D21595">
            <w:pPr>
              <w:bidi w:val="0"/>
              <w:jc w:val="center"/>
              <w:rPr>
                <w:sz w:val="18"/>
                <w:szCs w:val="18"/>
              </w:rPr>
            </w:pPr>
          </w:p>
          <w:p w:rsidR="003563D9" w:rsidRPr="00606B59" w:rsidRDefault="00634060" w:rsidP="00D21595">
            <w:pPr>
              <w:bidi w:val="0"/>
              <w:jc w:val="center"/>
              <w:rPr>
                <w:sz w:val="18"/>
                <w:szCs w:val="18"/>
              </w:rPr>
            </w:pPr>
            <w:r w:rsidRPr="00606B59">
              <w:rPr>
                <w:sz w:val="18"/>
                <w:szCs w:val="18"/>
              </w:rPr>
              <w:t>1</w:t>
            </w:r>
            <w:r w:rsidR="001D7A75" w:rsidRPr="00606B59">
              <w:rPr>
                <w:sz w:val="18"/>
                <w:szCs w:val="18"/>
              </w:rPr>
              <w:t>.19</w:t>
            </w:r>
          </w:p>
          <w:p w:rsidR="003563D9" w:rsidRPr="00606B59" w:rsidRDefault="00634060" w:rsidP="00D21595">
            <w:pPr>
              <w:bidi w:val="0"/>
              <w:jc w:val="center"/>
              <w:rPr>
                <w:sz w:val="18"/>
                <w:szCs w:val="18"/>
              </w:rPr>
            </w:pPr>
            <w:r w:rsidRPr="00606B59">
              <w:rPr>
                <w:sz w:val="18"/>
                <w:szCs w:val="18"/>
              </w:rPr>
              <w:t>2</w:t>
            </w:r>
            <w:r w:rsidR="003563D9" w:rsidRPr="00606B59">
              <w:rPr>
                <w:sz w:val="18"/>
                <w:szCs w:val="18"/>
              </w:rPr>
              <w:t>.</w:t>
            </w:r>
            <w:r w:rsidRPr="00606B59">
              <w:rPr>
                <w:sz w:val="18"/>
                <w:szCs w:val="18"/>
              </w:rPr>
              <w:t>14</w:t>
            </w:r>
          </w:p>
          <w:p w:rsidR="003563D9" w:rsidRPr="00606B59" w:rsidRDefault="00634060" w:rsidP="00D21595">
            <w:pPr>
              <w:bidi w:val="0"/>
              <w:jc w:val="center"/>
              <w:rPr>
                <w:sz w:val="18"/>
                <w:szCs w:val="18"/>
              </w:rPr>
            </w:pPr>
            <w:r w:rsidRPr="00606B59">
              <w:rPr>
                <w:sz w:val="18"/>
                <w:szCs w:val="18"/>
              </w:rPr>
              <w:t>2</w:t>
            </w:r>
            <w:r w:rsidR="003563D9" w:rsidRPr="00606B59">
              <w:rPr>
                <w:sz w:val="18"/>
                <w:szCs w:val="18"/>
              </w:rPr>
              <w:t>.</w:t>
            </w:r>
            <w:r w:rsidRPr="00606B59">
              <w:rPr>
                <w:sz w:val="18"/>
                <w:szCs w:val="18"/>
              </w:rPr>
              <w:t>2</w:t>
            </w:r>
            <w:r w:rsidR="003563D9" w:rsidRPr="00606B59">
              <w:rPr>
                <w:sz w:val="18"/>
                <w:szCs w:val="18"/>
              </w:rPr>
              <w:t>4</w:t>
            </w:r>
          </w:p>
        </w:tc>
      </w:tr>
    </w:tbl>
    <w:p w:rsidR="009606AD" w:rsidRPr="00606B59" w:rsidRDefault="009606AD" w:rsidP="00D21595">
      <w:pPr>
        <w:bidi w:val="0"/>
        <w:ind w:left="2160" w:hanging="1440"/>
        <w:rPr>
          <w:rFonts w:eastAsia="Times New Roman"/>
          <w:sz w:val="20"/>
          <w:szCs w:val="20"/>
          <w:lang w:eastAsia="zh-CN"/>
        </w:rPr>
      </w:pPr>
    </w:p>
    <w:p w:rsidR="003563D9" w:rsidRPr="00606B59" w:rsidRDefault="003563D9" w:rsidP="006A7B46">
      <w:pPr>
        <w:bidi w:val="0"/>
        <w:ind w:left="851" w:right="146" w:hanging="851"/>
        <w:jc w:val="both"/>
        <w:rPr>
          <w:sz w:val="20"/>
          <w:szCs w:val="20"/>
        </w:rPr>
      </w:pPr>
      <w:r w:rsidRPr="00606B59">
        <w:rPr>
          <w:b/>
          <w:bCs/>
          <w:sz w:val="20"/>
          <w:szCs w:val="20"/>
        </w:rPr>
        <w:t xml:space="preserve">Table (9): </w:t>
      </w:r>
      <w:r w:rsidRPr="00606B59">
        <w:rPr>
          <w:sz w:val="20"/>
          <w:szCs w:val="20"/>
        </w:rPr>
        <w:t xml:space="preserve">Effect of cyanobacteria inoculation and N-fertilization on total fungi, actinomycetes and total bacterial counts in maize rhizosphere soil </w:t>
      </w:r>
      <w:r w:rsidR="00DA4364" w:rsidRPr="00606B59">
        <w:rPr>
          <w:sz w:val="20"/>
          <w:szCs w:val="20"/>
        </w:rPr>
        <w:t>(Data are a mean of two s</w:t>
      </w:r>
      <w:r w:rsidR="00A305F5" w:rsidRPr="00606B59">
        <w:rPr>
          <w:sz w:val="20"/>
          <w:szCs w:val="20"/>
        </w:rPr>
        <w:t>e</w:t>
      </w:r>
      <w:r w:rsidR="00DA4364" w:rsidRPr="00606B59">
        <w:rPr>
          <w:sz w:val="20"/>
          <w:szCs w:val="20"/>
        </w:rPr>
        <w:t>ason</w:t>
      </w:r>
      <w:r w:rsidR="00A305F5" w:rsidRPr="00606B59">
        <w:rPr>
          <w:sz w:val="20"/>
          <w:szCs w:val="20"/>
        </w:rPr>
        <w:t>s</w:t>
      </w:r>
      <w:r w:rsidR="00DA4364" w:rsidRPr="00606B59">
        <w:rPr>
          <w:sz w:val="20"/>
          <w:szCs w:val="20"/>
        </w:rPr>
        <w:t>)</w:t>
      </w:r>
    </w:p>
    <w:tbl>
      <w:tblPr>
        <w:tblW w:w="0" w:type="auto"/>
        <w:jc w:val="center"/>
        <w:tblLayout w:type="fixed"/>
        <w:tblLook w:val="01E0"/>
      </w:tblPr>
      <w:tblGrid>
        <w:gridCol w:w="1560"/>
        <w:gridCol w:w="1633"/>
        <w:gridCol w:w="1593"/>
        <w:gridCol w:w="41"/>
        <w:gridCol w:w="1802"/>
        <w:gridCol w:w="15"/>
        <w:gridCol w:w="1629"/>
        <w:gridCol w:w="851"/>
      </w:tblGrid>
      <w:tr w:rsidR="003563D9" w:rsidRPr="00606B59" w:rsidTr="00302097">
        <w:trPr>
          <w:cantSplit/>
          <w:jc w:val="center"/>
        </w:trPr>
        <w:tc>
          <w:tcPr>
            <w:tcW w:w="1560" w:type="dxa"/>
            <w:vMerge w:val="restart"/>
            <w:tcBorders>
              <w:top w:val="single" w:sz="4" w:space="0" w:color="auto"/>
              <w:left w:val="single" w:sz="4" w:space="0" w:color="auto"/>
              <w:right w:val="single" w:sz="4" w:space="0" w:color="auto"/>
            </w:tcBorders>
            <w:vAlign w:val="center"/>
          </w:tcPr>
          <w:p w:rsidR="003563D9" w:rsidRPr="00606B59" w:rsidRDefault="003563D9" w:rsidP="00D21595">
            <w:pPr>
              <w:bidi w:val="0"/>
              <w:jc w:val="center"/>
              <w:rPr>
                <w:sz w:val="18"/>
                <w:szCs w:val="18"/>
              </w:rPr>
            </w:pPr>
            <w:r w:rsidRPr="00606B59">
              <w:rPr>
                <w:sz w:val="18"/>
                <w:szCs w:val="18"/>
              </w:rPr>
              <w:t>N-rate</w:t>
            </w:r>
          </w:p>
          <w:p w:rsidR="003563D9" w:rsidRPr="00606B59" w:rsidRDefault="003563D9" w:rsidP="00D21595">
            <w:pPr>
              <w:bidi w:val="0"/>
              <w:jc w:val="center"/>
              <w:rPr>
                <w:sz w:val="18"/>
                <w:szCs w:val="18"/>
              </w:rPr>
            </w:pPr>
            <w:r w:rsidRPr="00606B59">
              <w:rPr>
                <w:sz w:val="18"/>
                <w:szCs w:val="18"/>
              </w:rPr>
              <w:t>( ha</w:t>
            </w:r>
            <w:r w:rsidRPr="00606B59">
              <w:rPr>
                <w:sz w:val="18"/>
                <w:szCs w:val="18"/>
                <w:vertAlign w:val="superscript"/>
              </w:rPr>
              <w:t>-1</w:t>
            </w:r>
            <w:r w:rsidRPr="00606B59">
              <w:rPr>
                <w:sz w:val="18"/>
                <w:szCs w:val="18"/>
              </w:rPr>
              <w:t>)</w:t>
            </w:r>
          </w:p>
        </w:tc>
        <w:tc>
          <w:tcPr>
            <w:tcW w:w="7564" w:type="dxa"/>
            <w:gridSpan w:val="7"/>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jc w:val="center"/>
              <w:rPr>
                <w:sz w:val="18"/>
                <w:szCs w:val="18"/>
              </w:rPr>
            </w:pPr>
            <w:r w:rsidRPr="00606B59">
              <w:rPr>
                <w:sz w:val="18"/>
                <w:szCs w:val="18"/>
              </w:rPr>
              <w:t xml:space="preserve">Treatments </w:t>
            </w:r>
          </w:p>
        </w:tc>
      </w:tr>
      <w:tr w:rsidR="003563D9" w:rsidRPr="00606B59" w:rsidTr="00302097">
        <w:trPr>
          <w:cantSplit/>
          <w:jc w:val="center"/>
        </w:trPr>
        <w:tc>
          <w:tcPr>
            <w:tcW w:w="1560" w:type="dxa"/>
            <w:vMerge/>
            <w:tcBorders>
              <w:left w:val="single" w:sz="4" w:space="0" w:color="auto"/>
              <w:right w:val="single" w:sz="4" w:space="0" w:color="auto"/>
            </w:tcBorders>
          </w:tcPr>
          <w:p w:rsidR="003563D9" w:rsidRPr="00606B59" w:rsidRDefault="003563D9" w:rsidP="00D21595">
            <w:pPr>
              <w:bidi w:val="0"/>
              <w:jc w:val="lowKashida"/>
              <w:rPr>
                <w:sz w:val="18"/>
                <w:szCs w:val="18"/>
              </w:rPr>
            </w:pPr>
          </w:p>
        </w:tc>
        <w:tc>
          <w:tcPr>
            <w:tcW w:w="1633" w:type="dxa"/>
            <w:vMerge w:val="restart"/>
            <w:tcBorders>
              <w:top w:val="single" w:sz="4" w:space="0" w:color="auto"/>
              <w:left w:val="single" w:sz="4" w:space="0" w:color="auto"/>
              <w:right w:val="single" w:sz="4" w:space="0" w:color="auto"/>
            </w:tcBorders>
          </w:tcPr>
          <w:p w:rsidR="003563D9" w:rsidRPr="00606B59" w:rsidRDefault="003563D9" w:rsidP="00D21595">
            <w:pPr>
              <w:bidi w:val="0"/>
              <w:jc w:val="center"/>
              <w:rPr>
                <w:sz w:val="18"/>
                <w:szCs w:val="18"/>
              </w:rPr>
            </w:pPr>
            <w:r w:rsidRPr="00606B59">
              <w:rPr>
                <w:sz w:val="18"/>
                <w:szCs w:val="18"/>
              </w:rPr>
              <w:t>Control</w:t>
            </w:r>
          </w:p>
        </w:tc>
        <w:tc>
          <w:tcPr>
            <w:tcW w:w="5080" w:type="dxa"/>
            <w:gridSpan w:val="5"/>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ind w:left="-112"/>
              <w:jc w:val="center"/>
              <w:rPr>
                <w:sz w:val="18"/>
                <w:szCs w:val="18"/>
              </w:rPr>
            </w:pPr>
            <w:r w:rsidRPr="00606B59">
              <w:rPr>
                <w:sz w:val="18"/>
                <w:szCs w:val="18"/>
              </w:rPr>
              <w:t>Cyanobacteria</w:t>
            </w:r>
          </w:p>
        </w:tc>
        <w:tc>
          <w:tcPr>
            <w:tcW w:w="851" w:type="dxa"/>
            <w:vMerge w:val="restart"/>
            <w:tcBorders>
              <w:top w:val="single" w:sz="4" w:space="0" w:color="auto"/>
              <w:left w:val="single" w:sz="4" w:space="0" w:color="auto"/>
              <w:right w:val="single" w:sz="4" w:space="0" w:color="auto"/>
            </w:tcBorders>
            <w:vAlign w:val="center"/>
          </w:tcPr>
          <w:p w:rsidR="003563D9" w:rsidRPr="00606B59" w:rsidRDefault="003563D9" w:rsidP="00D21595">
            <w:pPr>
              <w:bidi w:val="0"/>
              <w:ind w:left="-112"/>
              <w:jc w:val="center"/>
              <w:rPr>
                <w:sz w:val="18"/>
                <w:szCs w:val="18"/>
              </w:rPr>
            </w:pPr>
            <w:r w:rsidRPr="00606B59">
              <w:rPr>
                <w:sz w:val="18"/>
                <w:szCs w:val="18"/>
              </w:rPr>
              <w:t>Mean</w:t>
            </w:r>
            <w:r w:rsidR="00D5678B" w:rsidRPr="00606B59">
              <w:rPr>
                <w:sz w:val="18"/>
                <w:szCs w:val="18"/>
              </w:rPr>
              <w:t>s</w:t>
            </w:r>
          </w:p>
        </w:tc>
      </w:tr>
      <w:tr w:rsidR="003563D9" w:rsidRPr="00606B59" w:rsidTr="00302097">
        <w:trPr>
          <w:cantSplit/>
          <w:jc w:val="center"/>
        </w:trPr>
        <w:tc>
          <w:tcPr>
            <w:tcW w:w="1560" w:type="dxa"/>
            <w:vMerge/>
            <w:tcBorders>
              <w:left w:val="single" w:sz="4" w:space="0" w:color="auto"/>
              <w:right w:val="single" w:sz="4" w:space="0" w:color="auto"/>
            </w:tcBorders>
          </w:tcPr>
          <w:p w:rsidR="003563D9" w:rsidRPr="00606B59" w:rsidRDefault="003563D9" w:rsidP="00D21595">
            <w:pPr>
              <w:bidi w:val="0"/>
              <w:jc w:val="lowKashida"/>
              <w:rPr>
                <w:sz w:val="18"/>
                <w:szCs w:val="18"/>
              </w:rPr>
            </w:pPr>
          </w:p>
        </w:tc>
        <w:tc>
          <w:tcPr>
            <w:tcW w:w="1633" w:type="dxa"/>
            <w:vMerge/>
            <w:tcBorders>
              <w:left w:val="single" w:sz="4" w:space="0" w:color="auto"/>
              <w:bottom w:val="single" w:sz="4" w:space="0" w:color="auto"/>
              <w:right w:val="single" w:sz="4" w:space="0" w:color="auto"/>
            </w:tcBorders>
          </w:tcPr>
          <w:p w:rsidR="003563D9" w:rsidRPr="00606B59" w:rsidRDefault="003563D9" w:rsidP="00D21595">
            <w:pPr>
              <w:bidi w:val="0"/>
              <w:jc w:val="center"/>
              <w:rPr>
                <w:sz w:val="18"/>
                <w:szCs w:val="18"/>
              </w:rPr>
            </w:pPr>
          </w:p>
        </w:tc>
        <w:tc>
          <w:tcPr>
            <w:tcW w:w="1593" w:type="dxa"/>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ind w:left="-112"/>
              <w:jc w:val="center"/>
              <w:rPr>
                <w:sz w:val="18"/>
                <w:szCs w:val="18"/>
              </w:rPr>
            </w:pPr>
            <w:r w:rsidRPr="00606B59">
              <w:rPr>
                <w:sz w:val="18"/>
                <w:szCs w:val="18"/>
              </w:rPr>
              <w:t>Soaking +</w:t>
            </w:r>
            <w:r w:rsidR="00302097" w:rsidRPr="00606B59">
              <w:rPr>
                <w:sz w:val="18"/>
                <w:szCs w:val="18"/>
              </w:rPr>
              <w:t xml:space="preserve"> </w:t>
            </w:r>
            <w:r w:rsidRPr="00606B59">
              <w:rPr>
                <w:sz w:val="18"/>
                <w:szCs w:val="18"/>
              </w:rPr>
              <w:t>spray</w:t>
            </w:r>
          </w:p>
        </w:tc>
        <w:tc>
          <w:tcPr>
            <w:tcW w:w="1843" w:type="dxa"/>
            <w:gridSpan w:val="2"/>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ind w:left="-112"/>
              <w:jc w:val="center"/>
              <w:rPr>
                <w:sz w:val="18"/>
                <w:szCs w:val="18"/>
              </w:rPr>
            </w:pPr>
            <w:r w:rsidRPr="00606B59">
              <w:rPr>
                <w:sz w:val="18"/>
                <w:szCs w:val="18"/>
              </w:rPr>
              <w:t>Dry + spray</w:t>
            </w:r>
          </w:p>
        </w:tc>
        <w:tc>
          <w:tcPr>
            <w:tcW w:w="1644" w:type="dxa"/>
            <w:gridSpan w:val="2"/>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ind w:left="-112"/>
              <w:jc w:val="center"/>
              <w:rPr>
                <w:sz w:val="18"/>
                <w:szCs w:val="18"/>
              </w:rPr>
            </w:pPr>
            <w:r w:rsidRPr="00606B59">
              <w:rPr>
                <w:sz w:val="18"/>
                <w:szCs w:val="18"/>
              </w:rPr>
              <w:t>Soaking + dry + spray</w:t>
            </w:r>
          </w:p>
        </w:tc>
        <w:tc>
          <w:tcPr>
            <w:tcW w:w="851" w:type="dxa"/>
            <w:vMerge/>
            <w:tcBorders>
              <w:left w:val="single" w:sz="4" w:space="0" w:color="auto"/>
              <w:bottom w:val="single" w:sz="4" w:space="0" w:color="auto"/>
              <w:right w:val="single" w:sz="4" w:space="0" w:color="auto"/>
            </w:tcBorders>
          </w:tcPr>
          <w:p w:rsidR="003563D9" w:rsidRPr="00606B59" w:rsidRDefault="003563D9" w:rsidP="00D21595">
            <w:pPr>
              <w:bidi w:val="0"/>
              <w:ind w:left="-112"/>
              <w:jc w:val="center"/>
              <w:rPr>
                <w:sz w:val="18"/>
                <w:szCs w:val="18"/>
              </w:rPr>
            </w:pPr>
          </w:p>
        </w:tc>
      </w:tr>
      <w:tr w:rsidR="003563D9" w:rsidRPr="00606B59" w:rsidTr="00302097">
        <w:trPr>
          <w:cantSplit/>
          <w:jc w:val="center"/>
        </w:trPr>
        <w:tc>
          <w:tcPr>
            <w:tcW w:w="1560" w:type="dxa"/>
            <w:vMerge/>
            <w:tcBorders>
              <w:left w:val="single" w:sz="4" w:space="0" w:color="auto"/>
              <w:bottom w:val="single" w:sz="4" w:space="0" w:color="auto"/>
              <w:right w:val="single" w:sz="4" w:space="0" w:color="auto"/>
            </w:tcBorders>
          </w:tcPr>
          <w:p w:rsidR="003563D9" w:rsidRPr="00606B59" w:rsidRDefault="003563D9" w:rsidP="00D21595">
            <w:pPr>
              <w:bidi w:val="0"/>
              <w:jc w:val="lowKashida"/>
              <w:rPr>
                <w:sz w:val="18"/>
                <w:szCs w:val="18"/>
              </w:rPr>
            </w:pPr>
          </w:p>
        </w:tc>
        <w:tc>
          <w:tcPr>
            <w:tcW w:w="7564" w:type="dxa"/>
            <w:gridSpan w:val="7"/>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jc w:val="center"/>
              <w:rPr>
                <w:sz w:val="18"/>
                <w:szCs w:val="18"/>
              </w:rPr>
            </w:pPr>
            <w:r w:rsidRPr="00606B59">
              <w:rPr>
                <w:sz w:val="18"/>
                <w:szCs w:val="18"/>
              </w:rPr>
              <w:t>Total fungi x10</w:t>
            </w:r>
            <w:r w:rsidR="00A4328F" w:rsidRPr="00606B59">
              <w:rPr>
                <w:sz w:val="18"/>
                <w:szCs w:val="18"/>
                <w:vertAlign w:val="superscript"/>
              </w:rPr>
              <w:t>3</w:t>
            </w:r>
            <w:r w:rsidR="00302097" w:rsidRPr="00606B59">
              <w:rPr>
                <w:sz w:val="18"/>
                <w:szCs w:val="18"/>
                <w:vertAlign w:val="superscript"/>
              </w:rPr>
              <w:t xml:space="preserve"> </w:t>
            </w:r>
            <w:r w:rsidR="00F906FA" w:rsidRPr="00606B59">
              <w:rPr>
                <w:sz w:val="18"/>
                <w:szCs w:val="18"/>
              </w:rPr>
              <w:t>cfu g dry rhizosphere soil</w:t>
            </w:r>
            <w:r w:rsidR="00F906FA" w:rsidRPr="00606B59">
              <w:rPr>
                <w:sz w:val="18"/>
                <w:szCs w:val="18"/>
                <w:vertAlign w:val="superscript"/>
              </w:rPr>
              <w:t>-1</w:t>
            </w:r>
          </w:p>
        </w:tc>
      </w:tr>
      <w:tr w:rsidR="003563D9" w:rsidRPr="00606B59" w:rsidTr="00302097">
        <w:trPr>
          <w:cantSplit/>
          <w:jc w:val="center"/>
        </w:trPr>
        <w:tc>
          <w:tcPr>
            <w:tcW w:w="1560" w:type="dxa"/>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jc w:val="center"/>
              <w:rPr>
                <w:sz w:val="18"/>
                <w:szCs w:val="18"/>
              </w:rPr>
            </w:pPr>
          </w:p>
          <w:p w:rsidR="003563D9" w:rsidRPr="00606B59" w:rsidRDefault="003563D9" w:rsidP="00D21595">
            <w:pPr>
              <w:bidi w:val="0"/>
              <w:jc w:val="center"/>
              <w:rPr>
                <w:sz w:val="18"/>
                <w:szCs w:val="18"/>
              </w:rPr>
            </w:pPr>
            <w:r w:rsidRPr="00606B59">
              <w:rPr>
                <w:sz w:val="18"/>
                <w:szCs w:val="18"/>
                <w:vertAlign w:val="superscript"/>
              </w:rPr>
              <w:t>1</w:t>
            </w:r>
            <w:r w:rsidRPr="00606B59">
              <w:rPr>
                <w:sz w:val="18"/>
                <w:szCs w:val="18"/>
              </w:rPr>
              <w:t>/</w:t>
            </w:r>
            <w:r w:rsidRPr="00606B59">
              <w:rPr>
                <w:sz w:val="18"/>
                <w:szCs w:val="18"/>
                <w:vertAlign w:val="subscript"/>
              </w:rPr>
              <w:t xml:space="preserve">3 </w:t>
            </w:r>
            <w:r w:rsidRPr="00606B59">
              <w:rPr>
                <w:sz w:val="18"/>
                <w:szCs w:val="18"/>
              </w:rPr>
              <w:t>N</w:t>
            </w:r>
          </w:p>
          <w:p w:rsidR="003563D9" w:rsidRPr="00606B59" w:rsidRDefault="003563D9" w:rsidP="00D21595">
            <w:pPr>
              <w:bidi w:val="0"/>
              <w:jc w:val="center"/>
              <w:rPr>
                <w:sz w:val="18"/>
                <w:szCs w:val="18"/>
              </w:rPr>
            </w:pPr>
            <w:r w:rsidRPr="00606B59">
              <w:rPr>
                <w:sz w:val="18"/>
                <w:szCs w:val="18"/>
                <w:vertAlign w:val="superscript"/>
              </w:rPr>
              <w:t>2</w:t>
            </w:r>
            <w:r w:rsidRPr="00606B59">
              <w:rPr>
                <w:sz w:val="18"/>
                <w:szCs w:val="18"/>
              </w:rPr>
              <w:t>/</w:t>
            </w:r>
            <w:r w:rsidRPr="00606B59">
              <w:rPr>
                <w:sz w:val="18"/>
                <w:szCs w:val="18"/>
                <w:vertAlign w:val="subscript"/>
              </w:rPr>
              <w:t xml:space="preserve">3 </w:t>
            </w:r>
            <w:r w:rsidRPr="00606B59">
              <w:rPr>
                <w:sz w:val="18"/>
                <w:szCs w:val="18"/>
              </w:rPr>
              <w:t>N</w:t>
            </w:r>
          </w:p>
          <w:p w:rsidR="003563D9" w:rsidRPr="00606B59" w:rsidRDefault="003563D9" w:rsidP="00D21595">
            <w:pPr>
              <w:bidi w:val="0"/>
              <w:jc w:val="center"/>
              <w:rPr>
                <w:sz w:val="18"/>
                <w:szCs w:val="18"/>
              </w:rPr>
            </w:pPr>
            <w:r w:rsidRPr="00606B59">
              <w:rPr>
                <w:sz w:val="18"/>
                <w:szCs w:val="18"/>
              </w:rPr>
              <w:t>Full N</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3563D9" w:rsidRPr="00606B59" w:rsidRDefault="003563D9" w:rsidP="00D21595">
            <w:pPr>
              <w:bidi w:val="0"/>
              <w:jc w:val="center"/>
              <w:rPr>
                <w:sz w:val="18"/>
                <w:szCs w:val="18"/>
              </w:rPr>
            </w:pPr>
            <w:r w:rsidRPr="00606B59">
              <w:rPr>
                <w:sz w:val="18"/>
                <w:szCs w:val="18"/>
              </w:rPr>
              <w:t>7.20</w:t>
            </w:r>
          </w:p>
          <w:p w:rsidR="003563D9" w:rsidRPr="00606B59" w:rsidRDefault="003563D9" w:rsidP="00D21595">
            <w:pPr>
              <w:bidi w:val="0"/>
              <w:ind w:left="-108"/>
              <w:jc w:val="center"/>
              <w:rPr>
                <w:sz w:val="18"/>
                <w:szCs w:val="18"/>
              </w:rPr>
            </w:pPr>
            <w:r w:rsidRPr="00606B59">
              <w:rPr>
                <w:sz w:val="18"/>
                <w:szCs w:val="18"/>
              </w:rPr>
              <w:t>22.60</w:t>
            </w:r>
          </w:p>
          <w:p w:rsidR="003563D9" w:rsidRPr="00606B59" w:rsidRDefault="003563D9" w:rsidP="00D21595">
            <w:pPr>
              <w:bidi w:val="0"/>
              <w:ind w:left="-108"/>
              <w:jc w:val="center"/>
              <w:rPr>
                <w:sz w:val="18"/>
                <w:szCs w:val="18"/>
              </w:rPr>
            </w:pPr>
            <w:r w:rsidRPr="00606B59">
              <w:rPr>
                <w:sz w:val="18"/>
                <w:szCs w:val="18"/>
              </w:rPr>
              <w:t>15.60</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3563D9" w:rsidRPr="00606B59" w:rsidRDefault="00A4328F" w:rsidP="00D21595">
            <w:pPr>
              <w:bidi w:val="0"/>
              <w:jc w:val="center"/>
              <w:rPr>
                <w:sz w:val="18"/>
                <w:szCs w:val="18"/>
              </w:rPr>
            </w:pPr>
            <w:r w:rsidRPr="00606B59">
              <w:rPr>
                <w:sz w:val="18"/>
                <w:szCs w:val="18"/>
              </w:rPr>
              <w:t>10</w:t>
            </w:r>
            <w:r w:rsidR="003563D9" w:rsidRPr="00606B59">
              <w:rPr>
                <w:sz w:val="18"/>
                <w:szCs w:val="18"/>
              </w:rPr>
              <w:t>.10</w:t>
            </w:r>
          </w:p>
          <w:p w:rsidR="003563D9" w:rsidRPr="00606B59" w:rsidRDefault="003563D9" w:rsidP="00D21595">
            <w:pPr>
              <w:bidi w:val="0"/>
              <w:jc w:val="center"/>
              <w:rPr>
                <w:sz w:val="18"/>
                <w:szCs w:val="18"/>
              </w:rPr>
            </w:pPr>
            <w:r w:rsidRPr="00606B59">
              <w:rPr>
                <w:sz w:val="18"/>
                <w:szCs w:val="18"/>
              </w:rPr>
              <w:t>36.00</w:t>
            </w:r>
          </w:p>
          <w:p w:rsidR="003563D9" w:rsidRPr="00606B59" w:rsidRDefault="00A4328F" w:rsidP="00D21595">
            <w:pPr>
              <w:bidi w:val="0"/>
              <w:jc w:val="center"/>
              <w:rPr>
                <w:sz w:val="18"/>
                <w:szCs w:val="18"/>
              </w:rPr>
            </w:pPr>
            <w:r w:rsidRPr="00606B59">
              <w:rPr>
                <w:sz w:val="18"/>
                <w:szCs w:val="18"/>
              </w:rPr>
              <w:t>18</w:t>
            </w:r>
            <w:r w:rsidR="003563D9" w:rsidRPr="00606B59">
              <w:rPr>
                <w:sz w:val="18"/>
                <w:szCs w:val="18"/>
              </w:rPr>
              <w:t>.50</w:t>
            </w: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63D9" w:rsidRPr="00606B59" w:rsidRDefault="003563D9" w:rsidP="00D21595">
            <w:pPr>
              <w:bidi w:val="0"/>
              <w:jc w:val="center"/>
              <w:rPr>
                <w:sz w:val="18"/>
                <w:szCs w:val="18"/>
              </w:rPr>
            </w:pPr>
            <w:r w:rsidRPr="00606B59">
              <w:rPr>
                <w:sz w:val="18"/>
                <w:szCs w:val="18"/>
              </w:rPr>
              <w:t>15.70</w:t>
            </w:r>
          </w:p>
          <w:p w:rsidR="00A4328F" w:rsidRPr="00606B59" w:rsidRDefault="00A4328F" w:rsidP="00D21595">
            <w:pPr>
              <w:bidi w:val="0"/>
              <w:jc w:val="center"/>
              <w:rPr>
                <w:sz w:val="18"/>
                <w:szCs w:val="18"/>
              </w:rPr>
            </w:pPr>
            <w:r w:rsidRPr="00606B59">
              <w:rPr>
                <w:sz w:val="18"/>
                <w:szCs w:val="18"/>
              </w:rPr>
              <w:t>53.70</w:t>
            </w:r>
          </w:p>
          <w:p w:rsidR="003563D9" w:rsidRPr="00606B59" w:rsidRDefault="003563D9" w:rsidP="00D21595">
            <w:pPr>
              <w:bidi w:val="0"/>
              <w:jc w:val="center"/>
              <w:rPr>
                <w:sz w:val="18"/>
                <w:szCs w:val="18"/>
              </w:rPr>
            </w:pPr>
            <w:r w:rsidRPr="00606B59">
              <w:rPr>
                <w:sz w:val="18"/>
                <w:szCs w:val="18"/>
              </w:rPr>
              <w:t>33.20</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rsidR="003563D9" w:rsidRPr="00606B59" w:rsidRDefault="00A4328F" w:rsidP="00D21595">
            <w:pPr>
              <w:bidi w:val="0"/>
              <w:ind w:left="-110"/>
              <w:jc w:val="center"/>
              <w:rPr>
                <w:sz w:val="18"/>
                <w:szCs w:val="18"/>
              </w:rPr>
            </w:pPr>
            <w:r w:rsidRPr="00606B59">
              <w:rPr>
                <w:sz w:val="18"/>
                <w:szCs w:val="18"/>
              </w:rPr>
              <w:t>2</w:t>
            </w:r>
            <w:r w:rsidR="003563D9" w:rsidRPr="00606B59">
              <w:rPr>
                <w:sz w:val="18"/>
                <w:szCs w:val="18"/>
              </w:rPr>
              <w:t>8.90</w:t>
            </w:r>
          </w:p>
          <w:p w:rsidR="003563D9" w:rsidRPr="00606B59" w:rsidRDefault="00A4328F" w:rsidP="00D21595">
            <w:pPr>
              <w:bidi w:val="0"/>
              <w:ind w:left="-110"/>
              <w:jc w:val="center"/>
              <w:rPr>
                <w:sz w:val="18"/>
                <w:szCs w:val="18"/>
              </w:rPr>
            </w:pPr>
            <w:r w:rsidRPr="00606B59">
              <w:rPr>
                <w:sz w:val="18"/>
                <w:szCs w:val="18"/>
              </w:rPr>
              <w:t>6</w:t>
            </w:r>
            <w:r w:rsidR="003563D9" w:rsidRPr="00606B59">
              <w:rPr>
                <w:sz w:val="18"/>
                <w:szCs w:val="18"/>
              </w:rPr>
              <w:t>7.30</w:t>
            </w:r>
          </w:p>
          <w:p w:rsidR="003563D9" w:rsidRPr="00606B59" w:rsidRDefault="00A4328F" w:rsidP="00D21595">
            <w:pPr>
              <w:bidi w:val="0"/>
              <w:ind w:left="-110"/>
              <w:jc w:val="center"/>
              <w:rPr>
                <w:sz w:val="18"/>
                <w:szCs w:val="18"/>
              </w:rPr>
            </w:pPr>
            <w:r w:rsidRPr="00606B59">
              <w:rPr>
                <w:sz w:val="18"/>
                <w:szCs w:val="18"/>
              </w:rPr>
              <w:t>4</w:t>
            </w:r>
            <w:r w:rsidR="003563D9" w:rsidRPr="00606B59">
              <w:rPr>
                <w:sz w:val="18"/>
                <w:szCs w:val="18"/>
              </w:rPr>
              <w:t>2.80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59DD" w:rsidRPr="00606B59" w:rsidRDefault="00A159DD" w:rsidP="00D21595">
            <w:pPr>
              <w:bidi w:val="0"/>
              <w:jc w:val="center"/>
              <w:rPr>
                <w:sz w:val="18"/>
                <w:szCs w:val="18"/>
              </w:rPr>
            </w:pPr>
          </w:p>
          <w:p w:rsidR="003563D9" w:rsidRPr="00606B59" w:rsidRDefault="00A159DD" w:rsidP="00D21595">
            <w:pPr>
              <w:bidi w:val="0"/>
              <w:jc w:val="center"/>
              <w:rPr>
                <w:sz w:val="18"/>
                <w:szCs w:val="18"/>
              </w:rPr>
            </w:pPr>
            <w:r w:rsidRPr="00606B59">
              <w:rPr>
                <w:sz w:val="18"/>
                <w:szCs w:val="18"/>
              </w:rPr>
              <w:t>15.48</w:t>
            </w:r>
          </w:p>
          <w:p w:rsidR="00A159DD" w:rsidRPr="00606B59" w:rsidRDefault="00A159DD" w:rsidP="00D21595">
            <w:pPr>
              <w:bidi w:val="0"/>
              <w:jc w:val="center"/>
              <w:rPr>
                <w:sz w:val="18"/>
                <w:szCs w:val="18"/>
              </w:rPr>
            </w:pPr>
            <w:r w:rsidRPr="00606B59">
              <w:rPr>
                <w:sz w:val="18"/>
                <w:szCs w:val="18"/>
              </w:rPr>
              <w:t>44.90</w:t>
            </w:r>
          </w:p>
          <w:p w:rsidR="00A159DD" w:rsidRPr="00606B59" w:rsidRDefault="00A159DD" w:rsidP="00302097">
            <w:pPr>
              <w:bidi w:val="0"/>
              <w:jc w:val="center"/>
              <w:rPr>
                <w:rFonts w:eastAsia="Times New Roman"/>
                <w:sz w:val="18"/>
                <w:szCs w:val="18"/>
                <w:lang w:eastAsia="zh-CN"/>
              </w:rPr>
            </w:pPr>
            <w:r w:rsidRPr="00606B59">
              <w:rPr>
                <w:sz w:val="18"/>
                <w:szCs w:val="18"/>
              </w:rPr>
              <w:t>27.53</w:t>
            </w:r>
          </w:p>
        </w:tc>
      </w:tr>
      <w:tr w:rsidR="003563D9" w:rsidRPr="00606B59" w:rsidTr="00302097">
        <w:trPr>
          <w:cantSplit/>
          <w:jc w:val="center"/>
        </w:trPr>
        <w:tc>
          <w:tcPr>
            <w:tcW w:w="1560" w:type="dxa"/>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rPr>
                <w:sz w:val="18"/>
                <w:szCs w:val="18"/>
              </w:rPr>
            </w:pPr>
            <w:r w:rsidRPr="00606B59">
              <w:rPr>
                <w:sz w:val="18"/>
                <w:szCs w:val="18"/>
              </w:rPr>
              <w:t>Means</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3563D9" w:rsidRPr="00606B59" w:rsidRDefault="00A4328F" w:rsidP="00D21595">
            <w:pPr>
              <w:bidi w:val="0"/>
              <w:ind w:left="-108"/>
              <w:jc w:val="center"/>
              <w:rPr>
                <w:sz w:val="18"/>
                <w:szCs w:val="18"/>
              </w:rPr>
            </w:pPr>
            <w:r w:rsidRPr="00606B59">
              <w:rPr>
                <w:sz w:val="18"/>
                <w:szCs w:val="18"/>
              </w:rPr>
              <w:t>14.93</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3563D9" w:rsidRPr="00606B59" w:rsidRDefault="00A159DD" w:rsidP="00D21595">
            <w:pPr>
              <w:bidi w:val="0"/>
              <w:jc w:val="center"/>
              <w:rPr>
                <w:sz w:val="18"/>
                <w:szCs w:val="18"/>
              </w:rPr>
            </w:pPr>
            <w:r w:rsidRPr="00606B59">
              <w:rPr>
                <w:sz w:val="18"/>
                <w:szCs w:val="18"/>
              </w:rPr>
              <w:t>21.53</w:t>
            </w: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63D9" w:rsidRPr="00606B59" w:rsidRDefault="00A159DD" w:rsidP="00D21595">
            <w:pPr>
              <w:bidi w:val="0"/>
              <w:jc w:val="center"/>
              <w:rPr>
                <w:sz w:val="18"/>
                <w:szCs w:val="18"/>
              </w:rPr>
            </w:pPr>
            <w:r w:rsidRPr="00606B59">
              <w:rPr>
                <w:sz w:val="18"/>
                <w:szCs w:val="18"/>
              </w:rPr>
              <w:t>24.20</w:t>
            </w:r>
          </w:p>
        </w:tc>
        <w:tc>
          <w:tcPr>
            <w:tcW w:w="1629"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A159DD" w:rsidP="00D21595">
            <w:pPr>
              <w:bidi w:val="0"/>
              <w:ind w:left="-110"/>
              <w:jc w:val="center"/>
              <w:rPr>
                <w:sz w:val="18"/>
                <w:szCs w:val="18"/>
              </w:rPr>
            </w:pPr>
            <w:r w:rsidRPr="00606B59">
              <w:rPr>
                <w:sz w:val="18"/>
                <w:szCs w:val="18"/>
              </w:rPr>
              <w:t>46.33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3563D9" w:rsidP="00D21595">
            <w:pPr>
              <w:bidi w:val="0"/>
              <w:ind w:left="-110"/>
              <w:rPr>
                <w:sz w:val="18"/>
                <w:szCs w:val="18"/>
              </w:rPr>
            </w:pPr>
          </w:p>
        </w:tc>
      </w:tr>
      <w:tr w:rsidR="003563D9" w:rsidRPr="00606B59" w:rsidTr="00302097">
        <w:trPr>
          <w:cantSplit/>
          <w:jc w:val="center"/>
        </w:trPr>
        <w:tc>
          <w:tcPr>
            <w:tcW w:w="1560" w:type="dxa"/>
            <w:tcBorders>
              <w:top w:val="single" w:sz="4" w:space="0" w:color="auto"/>
              <w:left w:val="single" w:sz="4" w:space="0" w:color="auto"/>
              <w:bottom w:val="single" w:sz="4" w:space="0" w:color="auto"/>
              <w:right w:val="single" w:sz="4" w:space="0" w:color="auto"/>
            </w:tcBorders>
            <w:vAlign w:val="center"/>
          </w:tcPr>
          <w:p w:rsidR="003563D9" w:rsidRPr="00606B59" w:rsidRDefault="006A7B46" w:rsidP="00D21595">
            <w:pPr>
              <w:bidi w:val="0"/>
              <w:rPr>
                <w:sz w:val="18"/>
                <w:szCs w:val="18"/>
              </w:rPr>
            </w:pPr>
            <w:r w:rsidRPr="00606B59">
              <w:rPr>
                <w:sz w:val="18"/>
                <w:szCs w:val="18"/>
                <w:lang w:bidi="ar-EG"/>
              </w:rPr>
              <w:t>LSD</w:t>
            </w:r>
            <w:r w:rsidRPr="00606B59">
              <w:rPr>
                <w:sz w:val="18"/>
                <w:szCs w:val="18"/>
                <w:vertAlign w:val="subscript"/>
                <w:lang w:bidi="ar-EG"/>
              </w:rPr>
              <w:t>0.05</w:t>
            </w:r>
          </w:p>
          <w:p w:rsidR="003563D9" w:rsidRPr="00606B59" w:rsidRDefault="003563D9" w:rsidP="00D21595">
            <w:pPr>
              <w:bidi w:val="0"/>
              <w:rPr>
                <w:sz w:val="18"/>
                <w:szCs w:val="18"/>
              </w:rPr>
            </w:pPr>
            <w:r w:rsidRPr="00606B59">
              <w:rPr>
                <w:sz w:val="18"/>
                <w:szCs w:val="18"/>
              </w:rPr>
              <w:t>N:</w:t>
            </w:r>
          </w:p>
          <w:p w:rsidR="003563D9" w:rsidRPr="00606B59" w:rsidRDefault="00A159DD" w:rsidP="00D21595">
            <w:pPr>
              <w:bidi w:val="0"/>
              <w:rPr>
                <w:sz w:val="18"/>
                <w:szCs w:val="18"/>
              </w:rPr>
            </w:pPr>
            <w:r w:rsidRPr="00606B59">
              <w:rPr>
                <w:sz w:val="18"/>
                <w:szCs w:val="18"/>
              </w:rPr>
              <w:t>Cyano</w:t>
            </w:r>
            <w:r w:rsidR="003563D9" w:rsidRPr="00606B59">
              <w:rPr>
                <w:sz w:val="18"/>
                <w:szCs w:val="18"/>
              </w:rPr>
              <w:t>:</w:t>
            </w:r>
          </w:p>
          <w:p w:rsidR="003563D9" w:rsidRPr="00606B59" w:rsidRDefault="00202ACA" w:rsidP="00D21595">
            <w:pPr>
              <w:bidi w:val="0"/>
              <w:rPr>
                <w:sz w:val="18"/>
                <w:szCs w:val="18"/>
              </w:rPr>
            </w:pPr>
            <w:r w:rsidRPr="00606B59">
              <w:rPr>
                <w:sz w:val="18"/>
                <w:szCs w:val="18"/>
              </w:rPr>
              <w:t>N X Cyano</w:t>
            </w:r>
            <w:r w:rsidR="00302097" w:rsidRPr="00606B59">
              <w:rPr>
                <w:sz w:val="18"/>
                <w:szCs w:val="18"/>
              </w:rPr>
              <w:t>:</w:t>
            </w:r>
          </w:p>
        </w:tc>
        <w:tc>
          <w:tcPr>
            <w:tcW w:w="7564" w:type="dxa"/>
            <w:gridSpan w:val="7"/>
            <w:tcBorders>
              <w:top w:val="single" w:sz="4" w:space="0" w:color="auto"/>
              <w:left w:val="single" w:sz="4" w:space="0" w:color="auto"/>
              <w:bottom w:val="single" w:sz="4" w:space="0" w:color="auto"/>
              <w:right w:val="single" w:sz="4" w:space="0" w:color="auto"/>
            </w:tcBorders>
            <w:vAlign w:val="center"/>
          </w:tcPr>
          <w:p w:rsidR="003563D9" w:rsidRPr="00606B59" w:rsidRDefault="003563D9" w:rsidP="00D21595">
            <w:pPr>
              <w:bidi w:val="0"/>
              <w:jc w:val="center"/>
              <w:rPr>
                <w:sz w:val="18"/>
                <w:szCs w:val="18"/>
              </w:rPr>
            </w:pPr>
          </w:p>
          <w:p w:rsidR="003563D9" w:rsidRPr="00606B59" w:rsidRDefault="00A159DD" w:rsidP="00D21595">
            <w:pPr>
              <w:bidi w:val="0"/>
              <w:jc w:val="center"/>
              <w:rPr>
                <w:sz w:val="18"/>
                <w:szCs w:val="18"/>
              </w:rPr>
            </w:pPr>
            <w:r w:rsidRPr="00606B59">
              <w:rPr>
                <w:sz w:val="18"/>
                <w:szCs w:val="18"/>
              </w:rPr>
              <w:t>17.52</w:t>
            </w:r>
          </w:p>
          <w:p w:rsidR="003563D9" w:rsidRPr="00606B59" w:rsidRDefault="00A159DD" w:rsidP="00D21595">
            <w:pPr>
              <w:bidi w:val="0"/>
              <w:jc w:val="center"/>
              <w:rPr>
                <w:sz w:val="18"/>
                <w:szCs w:val="18"/>
              </w:rPr>
            </w:pPr>
            <w:r w:rsidRPr="00606B59">
              <w:rPr>
                <w:sz w:val="18"/>
                <w:szCs w:val="18"/>
              </w:rPr>
              <w:t>23.10</w:t>
            </w:r>
          </w:p>
          <w:p w:rsidR="003563D9" w:rsidRPr="00606B59" w:rsidRDefault="00A40DA5" w:rsidP="00D21595">
            <w:pPr>
              <w:bidi w:val="0"/>
              <w:jc w:val="center"/>
              <w:rPr>
                <w:sz w:val="18"/>
                <w:szCs w:val="18"/>
              </w:rPr>
            </w:pPr>
            <w:r w:rsidRPr="00606B59">
              <w:rPr>
                <w:sz w:val="18"/>
                <w:szCs w:val="18"/>
              </w:rPr>
              <w:t>13</w:t>
            </w:r>
            <w:r w:rsidR="00A95E7F" w:rsidRPr="00606B59">
              <w:rPr>
                <w:sz w:val="18"/>
                <w:szCs w:val="18"/>
              </w:rPr>
              <w:t>.19</w:t>
            </w:r>
          </w:p>
        </w:tc>
      </w:tr>
      <w:tr w:rsidR="003563D9" w:rsidRPr="00606B59" w:rsidTr="00302097">
        <w:trPr>
          <w:cantSplit/>
          <w:jc w:val="center"/>
        </w:trPr>
        <w:tc>
          <w:tcPr>
            <w:tcW w:w="1560" w:type="dxa"/>
            <w:vMerge w:val="restart"/>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jc w:val="center"/>
              <w:rPr>
                <w:sz w:val="18"/>
                <w:szCs w:val="18"/>
              </w:rPr>
            </w:pPr>
          </w:p>
          <w:p w:rsidR="003563D9" w:rsidRPr="00606B59" w:rsidRDefault="003563D9" w:rsidP="00D21595">
            <w:pPr>
              <w:bidi w:val="0"/>
              <w:jc w:val="center"/>
              <w:rPr>
                <w:sz w:val="18"/>
                <w:szCs w:val="18"/>
              </w:rPr>
            </w:pPr>
            <w:r w:rsidRPr="00606B59">
              <w:rPr>
                <w:sz w:val="18"/>
                <w:szCs w:val="18"/>
                <w:vertAlign w:val="superscript"/>
              </w:rPr>
              <w:t>1</w:t>
            </w:r>
            <w:r w:rsidRPr="00606B59">
              <w:rPr>
                <w:sz w:val="18"/>
                <w:szCs w:val="18"/>
              </w:rPr>
              <w:t>/</w:t>
            </w:r>
            <w:r w:rsidRPr="00606B59">
              <w:rPr>
                <w:sz w:val="18"/>
                <w:szCs w:val="18"/>
                <w:vertAlign w:val="subscript"/>
              </w:rPr>
              <w:t xml:space="preserve">3 </w:t>
            </w:r>
            <w:r w:rsidRPr="00606B59">
              <w:rPr>
                <w:sz w:val="18"/>
                <w:szCs w:val="18"/>
              </w:rPr>
              <w:t>N</w:t>
            </w:r>
          </w:p>
          <w:p w:rsidR="003563D9" w:rsidRPr="00606B59" w:rsidRDefault="003563D9" w:rsidP="00D21595">
            <w:pPr>
              <w:bidi w:val="0"/>
              <w:jc w:val="center"/>
              <w:rPr>
                <w:sz w:val="18"/>
                <w:szCs w:val="18"/>
              </w:rPr>
            </w:pPr>
            <w:r w:rsidRPr="00606B59">
              <w:rPr>
                <w:sz w:val="18"/>
                <w:szCs w:val="18"/>
                <w:vertAlign w:val="superscript"/>
              </w:rPr>
              <w:t>2</w:t>
            </w:r>
            <w:r w:rsidRPr="00606B59">
              <w:rPr>
                <w:sz w:val="18"/>
                <w:szCs w:val="18"/>
              </w:rPr>
              <w:t>/</w:t>
            </w:r>
            <w:r w:rsidRPr="00606B59">
              <w:rPr>
                <w:sz w:val="18"/>
                <w:szCs w:val="18"/>
                <w:vertAlign w:val="subscript"/>
              </w:rPr>
              <w:t xml:space="preserve">3 </w:t>
            </w:r>
            <w:r w:rsidRPr="00606B59">
              <w:rPr>
                <w:sz w:val="18"/>
                <w:szCs w:val="18"/>
              </w:rPr>
              <w:t>N</w:t>
            </w:r>
          </w:p>
          <w:p w:rsidR="003563D9" w:rsidRPr="00606B59" w:rsidRDefault="003563D9" w:rsidP="00D21595">
            <w:pPr>
              <w:bidi w:val="0"/>
              <w:jc w:val="center"/>
              <w:rPr>
                <w:sz w:val="18"/>
                <w:szCs w:val="18"/>
              </w:rPr>
            </w:pPr>
            <w:r w:rsidRPr="00606B59">
              <w:rPr>
                <w:sz w:val="18"/>
                <w:szCs w:val="18"/>
              </w:rPr>
              <w:t>Full N</w:t>
            </w:r>
          </w:p>
        </w:tc>
        <w:tc>
          <w:tcPr>
            <w:tcW w:w="7564" w:type="dxa"/>
            <w:gridSpan w:val="7"/>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jc w:val="center"/>
              <w:rPr>
                <w:sz w:val="18"/>
                <w:szCs w:val="18"/>
              </w:rPr>
            </w:pPr>
            <w:r w:rsidRPr="00606B59">
              <w:rPr>
                <w:sz w:val="18"/>
                <w:szCs w:val="18"/>
              </w:rPr>
              <w:t>Actinomycetes</w:t>
            </w:r>
            <w:r w:rsidR="00302097" w:rsidRPr="00606B59">
              <w:rPr>
                <w:sz w:val="18"/>
                <w:szCs w:val="18"/>
              </w:rPr>
              <w:t xml:space="preserve"> </w:t>
            </w:r>
            <w:r w:rsidRPr="00606B59">
              <w:rPr>
                <w:sz w:val="18"/>
                <w:szCs w:val="18"/>
              </w:rPr>
              <w:t>x</w:t>
            </w:r>
            <w:r w:rsidR="00F906FA" w:rsidRPr="00606B59">
              <w:rPr>
                <w:sz w:val="18"/>
                <w:szCs w:val="18"/>
              </w:rPr>
              <w:t xml:space="preserve"> </w:t>
            </w:r>
            <w:r w:rsidRPr="00606B59">
              <w:rPr>
                <w:sz w:val="18"/>
                <w:szCs w:val="18"/>
              </w:rPr>
              <w:t>10</w:t>
            </w:r>
            <w:r w:rsidRPr="00606B59">
              <w:rPr>
                <w:sz w:val="18"/>
                <w:szCs w:val="18"/>
                <w:vertAlign w:val="superscript"/>
              </w:rPr>
              <w:t>3</w:t>
            </w:r>
            <w:r w:rsidR="00302097" w:rsidRPr="00606B59">
              <w:rPr>
                <w:sz w:val="18"/>
                <w:szCs w:val="18"/>
              </w:rPr>
              <w:t xml:space="preserve"> </w:t>
            </w:r>
            <w:r w:rsidR="00F906FA" w:rsidRPr="00606B59">
              <w:rPr>
                <w:sz w:val="18"/>
                <w:szCs w:val="18"/>
              </w:rPr>
              <w:t>cfu g dry rhizosphere soil</w:t>
            </w:r>
            <w:r w:rsidR="00F906FA" w:rsidRPr="00606B59">
              <w:rPr>
                <w:sz w:val="18"/>
                <w:szCs w:val="18"/>
                <w:vertAlign w:val="superscript"/>
              </w:rPr>
              <w:t>-1</w:t>
            </w:r>
          </w:p>
        </w:tc>
      </w:tr>
      <w:tr w:rsidR="003563D9" w:rsidRPr="00606B59" w:rsidTr="00302097">
        <w:trPr>
          <w:cantSplit/>
          <w:jc w:val="center"/>
        </w:trPr>
        <w:tc>
          <w:tcPr>
            <w:tcW w:w="1560" w:type="dxa"/>
            <w:vMerge/>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jc w:val="lowKashida"/>
              <w:rPr>
                <w:sz w:val="18"/>
                <w:szCs w:val="18"/>
              </w:rPr>
            </w:pP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025A3B" w:rsidP="00D21595">
            <w:pPr>
              <w:bidi w:val="0"/>
              <w:ind w:left="-108"/>
              <w:jc w:val="center"/>
              <w:rPr>
                <w:sz w:val="18"/>
                <w:szCs w:val="18"/>
              </w:rPr>
            </w:pPr>
            <w:r w:rsidRPr="00606B59">
              <w:rPr>
                <w:sz w:val="18"/>
                <w:szCs w:val="18"/>
              </w:rPr>
              <w:t>8</w:t>
            </w:r>
            <w:r w:rsidR="003563D9" w:rsidRPr="00606B59">
              <w:rPr>
                <w:sz w:val="18"/>
                <w:szCs w:val="18"/>
              </w:rPr>
              <w:t>.00</w:t>
            </w:r>
          </w:p>
          <w:p w:rsidR="003563D9" w:rsidRPr="00606B59" w:rsidRDefault="003563D9" w:rsidP="00D21595">
            <w:pPr>
              <w:bidi w:val="0"/>
              <w:ind w:left="-108"/>
              <w:jc w:val="center"/>
              <w:rPr>
                <w:sz w:val="18"/>
                <w:szCs w:val="18"/>
              </w:rPr>
            </w:pPr>
            <w:r w:rsidRPr="00606B59">
              <w:rPr>
                <w:sz w:val="18"/>
                <w:szCs w:val="18"/>
              </w:rPr>
              <w:t>18.70</w:t>
            </w:r>
          </w:p>
          <w:p w:rsidR="003563D9" w:rsidRPr="00606B59" w:rsidRDefault="00025A3B" w:rsidP="00D21595">
            <w:pPr>
              <w:bidi w:val="0"/>
              <w:ind w:left="-108"/>
              <w:jc w:val="center"/>
              <w:rPr>
                <w:sz w:val="18"/>
                <w:szCs w:val="18"/>
              </w:rPr>
            </w:pPr>
            <w:r w:rsidRPr="00606B59">
              <w:rPr>
                <w:sz w:val="18"/>
                <w:szCs w:val="18"/>
              </w:rPr>
              <w:t>11</w:t>
            </w:r>
            <w:r w:rsidR="003563D9" w:rsidRPr="00606B59">
              <w:rPr>
                <w:sz w:val="18"/>
                <w:szCs w:val="18"/>
              </w:rPr>
              <w:t>.30</w:t>
            </w:r>
          </w:p>
        </w:tc>
        <w:tc>
          <w:tcPr>
            <w:tcW w:w="1634" w:type="dxa"/>
            <w:gridSpan w:val="2"/>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025A3B" w:rsidP="00D21595">
            <w:pPr>
              <w:bidi w:val="0"/>
              <w:jc w:val="center"/>
              <w:rPr>
                <w:sz w:val="18"/>
                <w:szCs w:val="18"/>
              </w:rPr>
            </w:pPr>
            <w:r w:rsidRPr="00606B59">
              <w:rPr>
                <w:sz w:val="18"/>
                <w:szCs w:val="18"/>
              </w:rPr>
              <w:t>15</w:t>
            </w:r>
            <w:r w:rsidR="003563D9" w:rsidRPr="00606B59">
              <w:rPr>
                <w:sz w:val="18"/>
                <w:szCs w:val="18"/>
              </w:rPr>
              <w:t>.20</w:t>
            </w:r>
          </w:p>
          <w:p w:rsidR="003563D9" w:rsidRPr="00606B59" w:rsidRDefault="003563D9" w:rsidP="00D21595">
            <w:pPr>
              <w:bidi w:val="0"/>
              <w:jc w:val="center"/>
              <w:rPr>
                <w:sz w:val="18"/>
                <w:szCs w:val="18"/>
              </w:rPr>
            </w:pPr>
            <w:r w:rsidRPr="00606B59">
              <w:rPr>
                <w:sz w:val="18"/>
                <w:szCs w:val="18"/>
              </w:rPr>
              <w:t>46.70</w:t>
            </w:r>
          </w:p>
          <w:p w:rsidR="003563D9" w:rsidRPr="00606B59" w:rsidRDefault="003563D9" w:rsidP="00D21595">
            <w:pPr>
              <w:bidi w:val="0"/>
              <w:jc w:val="center"/>
              <w:rPr>
                <w:sz w:val="18"/>
                <w:szCs w:val="18"/>
              </w:rPr>
            </w:pPr>
            <w:r w:rsidRPr="00606B59">
              <w:rPr>
                <w:sz w:val="18"/>
                <w:szCs w:val="18"/>
              </w:rPr>
              <w:t>31.60</w:t>
            </w:r>
          </w:p>
        </w:tc>
        <w:tc>
          <w:tcPr>
            <w:tcW w:w="1817" w:type="dxa"/>
            <w:gridSpan w:val="2"/>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025A3B" w:rsidP="00D21595">
            <w:pPr>
              <w:bidi w:val="0"/>
              <w:jc w:val="center"/>
              <w:rPr>
                <w:sz w:val="18"/>
                <w:szCs w:val="18"/>
              </w:rPr>
            </w:pPr>
            <w:r w:rsidRPr="00606B59">
              <w:rPr>
                <w:sz w:val="18"/>
                <w:szCs w:val="18"/>
              </w:rPr>
              <w:t>20</w:t>
            </w:r>
            <w:r w:rsidR="003563D9" w:rsidRPr="00606B59">
              <w:rPr>
                <w:sz w:val="18"/>
                <w:szCs w:val="18"/>
              </w:rPr>
              <w:t>.10</w:t>
            </w:r>
          </w:p>
          <w:p w:rsidR="003563D9" w:rsidRPr="00606B59" w:rsidRDefault="00025A3B" w:rsidP="00D21595">
            <w:pPr>
              <w:bidi w:val="0"/>
              <w:jc w:val="center"/>
              <w:rPr>
                <w:sz w:val="18"/>
                <w:szCs w:val="18"/>
              </w:rPr>
            </w:pPr>
            <w:r w:rsidRPr="00606B59">
              <w:rPr>
                <w:sz w:val="18"/>
                <w:szCs w:val="18"/>
              </w:rPr>
              <w:t>5</w:t>
            </w:r>
            <w:r w:rsidR="003563D9" w:rsidRPr="00606B59">
              <w:rPr>
                <w:sz w:val="18"/>
                <w:szCs w:val="18"/>
              </w:rPr>
              <w:t>8.60</w:t>
            </w:r>
          </w:p>
          <w:p w:rsidR="003563D9" w:rsidRPr="00606B59" w:rsidRDefault="003563D9" w:rsidP="00D21595">
            <w:pPr>
              <w:bidi w:val="0"/>
              <w:jc w:val="center"/>
              <w:rPr>
                <w:sz w:val="18"/>
                <w:szCs w:val="18"/>
              </w:rPr>
            </w:pPr>
            <w:r w:rsidRPr="00606B59">
              <w:rPr>
                <w:sz w:val="18"/>
                <w:szCs w:val="18"/>
              </w:rPr>
              <w:t>3</w:t>
            </w:r>
            <w:r w:rsidR="00025A3B" w:rsidRPr="00606B59">
              <w:rPr>
                <w:sz w:val="18"/>
                <w:szCs w:val="18"/>
              </w:rPr>
              <w:t>5</w:t>
            </w:r>
            <w:r w:rsidRPr="00606B59">
              <w:rPr>
                <w:sz w:val="18"/>
                <w:szCs w:val="18"/>
              </w:rPr>
              <w:t>.80</w:t>
            </w:r>
          </w:p>
        </w:tc>
        <w:tc>
          <w:tcPr>
            <w:tcW w:w="1629"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3563D9" w:rsidP="00D21595">
            <w:pPr>
              <w:bidi w:val="0"/>
              <w:ind w:left="-110"/>
              <w:jc w:val="center"/>
              <w:rPr>
                <w:sz w:val="18"/>
                <w:szCs w:val="18"/>
              </w:rPr>
            </w:pPr>
            <w:r w:rsidRPr="00606B59">
              <w:rPr>
                <w:sz w:val="18"/>
                <w:szCs w:val="18"/>
              </w:rPr>
              <w:t>31.80</w:t>
            </w:r>
          </w:p>
          <w:p w:rsidR="003563D9" w:rsidRPr="00606B59" w:rsidRDefault="003563D9" w:rsidP="00D21595">
            <w:pPr>
              <w:bidi w:val="0"/>
              <w:ind w:left="-110"/>
              <w:jc w:val="center"/>
              <w:rPr>
                <w:sz w:val="18"/>
                <w:szCs w:val="18"/>
              </w:rPr>
            </w:pPr>
            <w:r w:rsidRPr="00606B59">
              <w:rPr>
                <w:sz w:val="18"/>
                <w:szCs w:val="18"/>
              </w:rPr>
              <w:t>84.10</w:t>
            </w:r>
          </w:p>
          <w:p w:rsidR="003563D9" w:rsidRPr="00606B59" w:rsidRDefault="00025A3B" w:rsidP="00D21595">
            <w:pPr>
              <w:bidi w:val="0"/>
              <w:ind w:left="-110"/>
              <w:jc w:val="center"/>
              <w:rPr>
                <w:sz w:val="18"/>
                <w:szCs w:val="18"/>
              </w:rPr>
            </w:pPr>
            <w:r w:rsidRPr="00606B59">
              <w:rPr>
                <w:sz w:val="18"/>
                <w:szCs w:val="18"/>
              </w:rPr>
              <w:t>5</w:t>
            </w:r>
            <w:r w:rsidR="003563D9" w:rsidRPr="00606B59">
              <w:rPr>
                <w:sz w:val="18"/>
                <w:szCs w:val="18"/>
              </w:rPr>
              <w:t>7.10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025A3B" w:rsidP="00D21595">
            <w:pPr>
              <w:bidi w:val="0"/>
              <w:ind w:left="-110"/>
              <w:jc w:val="center"/>
              <w:rPr>
                <w:sz w:val="18"/>
                <w:szCs w:val="18"/>
              </w:rPr>
            </w:pPr>
            <w:r w:rsidRPr="00606B59">
              <w:rPr>
                <w:sz w:val="18"/>
                <w:szCs w:val="18"/>
              </w:rPr>
              <w:t>18.78</w:t>
            </w:r>
          </w:p>
          <w:p w:rsidR="003563D9" w:rsidRPr="00606B59" w:rsidRDefault="00025A3B" w:rsidP="00D21595">
            <w:pPr>
              <w:bidi w:val="0"/>
              <w:ind w:left="-110"/>
              <w:jc w:val="center"/>
              <w:rPr>
                <w:sz w:val="18"/>
                <w:szCs w:val="18"/>
              </w:rPr>
            </w:pPr>
            <w:r w:rsidRPr="00606B59">
              <w:rPr>
                <w:sz w:val="18"/>
                <w:szCs w:val="18"/>
              </w:rPr>
              <w:t>52.03</w:t>
            </w:r>
          </w:p>
          <w:p w:rsidR="003563D9" w:rsidRPr="00606B59" w:rsidRDefault="008C157D" w:rsidP="00D21595">
            <w:pPr>
              <w:bidi w:val="0"/>
              <w:ind w:left="-110"/>
              <w:jc w:val="center"/>
              <w:rPr>
                <w:sz w:val="18"/>
                <w:szCs w:val="18"/>
              </w:rPr>
            </w:pPr>
            <w:r w:rsidRPr="00606B59">
              <w:rPr>
                <w:sz w:val="18"/>
                <w:szCs w:val="18"/>
              </w:rPr>
              <w:t>33.95</w:t>
            </w:r>
          </w:p>
        </w:tc>
      </w:tr>
      <w:tr w:rsidR="003563D9" w:rsidRPr="00606B59" w:rsidTr="00302097">
        <w:trPr>
          <w:cantSplit/>
          <w:jc w:val="center"/>
        </w:trPr>
        <w:tc>
          <w:tcPr>
            <w:tcW w:w="1560" w:type="dxa"/>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jc w:val="center"/>
              <w:rPr>
                <w:sz w:val="18"/>
                <w:szCs w:val="18"/>
              </w:rPr>
            </w:pPr>
            <w:r w:rsidRPr="00606B59">
              <w:rPr>
                <w:sz w:val="18"/>
                <w:szCs w:val="18"/>
              </w:rPr>
              <w:t>Means</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025A3B" w:rsidP="00D21595">
            <w:pPr>
              <w:bidi w:val="0"/>
              <w:ind w:left="-108"/>
              <w:jc w:val="center"/>
              <w:rPr>
                <w:sz w:val="18"/>
                <w:szCs w:val="18"/>
              </w:rPr>
            </w:pPr>
            <w:r w:rsidRPr="00606B59">
              <w:rPr>
                <w:sz w:val="18"/>
                <w:szCs w:val="18"/>
              </w:rPr>
              <w:t>12.67</w:t>
            </w:r>
          </w:p>
        </w:tc>
        <w:tc>
          <w:tcPr>
            <w:tcW w:w="1634" w:type="dxa"/>
            <w:gridSpan w:val="2"/>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025A3B" w:rsidP="00D21595">
            <w:pPr>
              <w:bidi w:val="0"/>
              <w:jc w:val="center"/>
              <w:rPr>
                <w:sz w:val="18"/>
                <w:szCs w:val="18"/>
              </w:rPr>
            </w:pPr>
            <w:r w:rsidRPr="00606B59">
              <w:rPr>
                <w:sz w:val="18"/>
                <w:szCs w:val="18"/>
              </w:rPr>
              <w:t>31.17</w:t>
            </w:r>
          </w:p>
        </w:tc>
        <w:tc>
          <w:tcPr>
            <w:tcW w:w="1817" w:type="dxa"/>
            <w:gridSpan w:val="2"/>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025A3B" w:rsidP="00D21595">
            <w:pPr>
              <w:bidi w:val="0"/>
              <w:jc w:val="center"/>
              <w:rPr>
                <w:sz w:val="18"/>
                <w:szCs w:val="18"/>
              </w:rPr>
            </w:pPr>
            <w:r w:rsidRPr="00606B59">
              <w:rPr>
                <w:sz w:val="18"/>
                <w:szCs w:val="18"/>
              </w:rPr>
              <w:t>38.17</w:t>
            </w:r>
          </w:p>
        </w:tc>
        <w:tc>
          <w:tcPr>
            <w:tcW w:w="1629"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025A3B" w:rsidP="00D21595">
            <w:pPr>
              <w:bidi w:val="0"/>
              <w:ind w:left="-110"/>
              <w:jc w:val="center"/>
              <w:rPr>
                <w:sz w:val="18"/>
                <w:szCs w:val="18"/>
              </w:rPr>
            </w:pPr>
            <w:r w:rsidRPr="00606B59">
              <w:rPr>
                <w:sz w:val="18"/>
                <w:szCs w:val="18"/>
              </w:rPr>
              <w:t>43.25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3563D9" w:rsidP="00D21595">
            <w:pPr>
              <w:bidi w:val="0"/>
              <w:ind w:left="-110"/>
              <w:jc w:val="center"/>
              <w:rPr>
                <w:sz w:val="18"/>
                <w:szCs w:val="18"/>
              </w:rPr>
            </w:pPr>
          </w:p>
        </w:tc>
      </w:tr>
      <w:tr w:rsidR="003563D9" w:rsidRPr="00606B59" w:rsidTr="00302097">
        <w:trPr>
          <w:cantSplit/>
          <w:jc w:val="center"/>
        </w:trPr>
        <w:tc>
          <w:tcPr>
            <w:tcW w:w="1560" w:type="dxa"/>
            <w:tcBorders>
              <w:top w:val="single" w:sz="4" w:space="0" w:color="auto"/>
              <w:left w:val="single" w:sz="4" w:space="0" w:color="auto"/>
              <w:bottom w:val="single" w:sz="4" w:space="0" w:color="auto"/>
              <w:right w:val="single" w:sz="4" w:space="0" w:color="auto"/>
            </w:tcBorders>
          </w:tcPr>
          <w:p w:rsidR="006A7B46" w:rsidRPr="00606B59" w:rsidRDefault="006A7B46" w:rsidP="00D21595">
            <w:pPr>
              <w:bidi w:val="0"/>
              <w:jc w:val="lowKashida"/>
              <w:rPr>
                <w:sz w:val="18"/>
                <w:szCs w:val="18"/>
                <w:vertAlign w:val="subscript"/>
                <w:lang w:bidi="ar-EG"/>
              </w:rPr>
            </w:pPr>
            <w:r w:rsidRPr="00606B59">
              <w:rPr>
                <w:sz w:val="18"/>
                <w:szCs w:val="18"/>
                <w:lang w:bidi="ar-EG"/>
              </w:rPr>
              <w:t>LSD</w:t>
            </w:r>
            <w:r w:rsidRPr="00606B59">
              <w:rPr>
                <w:sz w:val="18"/>
                <w:szCs w:val="18"/>
                <w:vertAlign w:val="subscript"/>
                <w:lang w:bidi="ar-EG"/>
              </w:rPr>
              <w:t>0.05</w:t>
            </w:r>
          </w:p>
          <w:p w:rsidR="003563D9" w:rsidRPr="00606B59" w:rsidRDefault="003563D9" w:rsidP="006A7B46">
            <w:pPr>
              <w:bidi w:val="0"/>
              <w:jc w:val="lowKashida"/>
              <w:rPr>
                <w:sz w:val="18"/>
                <w:szCs w:val="18"/>
              </w:rPr>
            </w:pPr>
            <w:r w:rsidRPr="00606B59">
              <w:rPr>
                <w:sz w:val="18"/>
                <w:szCs w:val="18"/>
              </w:rPr>
              <w:t>N:</w:t>
            </w:r>
          </w:p>
          <w:p w:rsidR="003563D9" w:rsidRPr="00606B59" w:rsidRDefault="00025A3B" w:rsidP="00D21595">
            <w:pPr>
              <w:bidi w:val="0"/>
              <w:jc w:val="lowKashida"/>
              <w:rPr>
                <w:sz w:val="18"/>
                <w:szCs w:val="18"/>
              </w:rPr>
            </w:pPr>
            <w:r w:rsidRPr="00606B59">
              <w:rPr>
                <w:sz w:val="18"/>
                <w:szCs w:val="18"/>
              </w:rPr>
              <w:t>Cyano</w:t>
            </w:r>
            <w:r w:rsidR="003563D9" w:rsidRPr="00606B59">
              <w:rPr>
                <w:sz w:val="18"/>
                <w:szCs w:val="18"/>
              </w:rPr>
              <w:t>:</w:t>
            </w:r>
          </w:p>
          <w:p w:rsidR="003563D9" w:rsidRPr="00606B59" w:rsidRDefault="00202ACA" w:rsidP="00D21595">
            <w:pPr>
              <w:bidi w:val="0"/>
              <w:jc w:val="lowKashida"/>
              <w:rPr>
                <w:sz w:val="18"/>
                <w:szCs w:val="18"/>
              </w:rPr>
            </w:pPr>
            <w:r w:rsidRPr="00606B59">
              <w:rPr>
                <w:sz w:val="18"/>
                <w:szCs w:val="18"/>
              </w:rPr>
              <w:t>N X Cyano</w:t>
            </w:r>
            <w:r w:rsidR="00302097" w:rsidRPr="00606B59">
              <w:rPr>
                <w:sz w:val="18"/>
                <w:szCs w:val="18"/>
              </w:rPr>
              <w:t xml:space="preserve">: </w:t>
            </w:r>
          </w:p>
        </w:tc>
        <w:tc>
          <w:tcPr>
            <w:tcW w:w="7564" w:type="dxa"/>
            <w:gridSpan w:val="7"/>
            <w:tcBorders>
              <w:top w:val="single" w:sz="4" w:space="0" w:color="auto"/>
              <w:left w:val="single" w:sz="4" w:space="0" w:color="auto"/>
              <w:bottom w:val="single" w:sz="4" w:space="0" w:color="auto"/>
              <w:right w:val="single" w:sz="4" w:space="0" w:color="auto"/>
            </w:tcBorders>
            <w:vAlign w:val="center"/>
          </w:tcPr>
          <w:p w:rsidR="006A7B46" w:rsidRPr="00606B59" w:rsidRDefault="006A7B46" w:rsidP="00D21595">
            <w:pPr>
              <w:bidi w:val="0"/>
              <w:jc w:val="center"/>
              <w:rPr>
                <w:sz w:val="18"/>
                <w:szCs w:val="18"/>
              </w:rPr>
            </w:pPr>
          </w:p>
          <w:p w:rsidR="003563D9" w:rsidRPr="00606B59" w:rsidRDefault="00AF4513" w:rsidP="006A7B46">
            <w:pPr>
              <w:bidi w:val="0"/>
              <w:jc w:val="center"/>
              <w:rPr>
                <w:sz w:val="18"/>
                <w:szCs w:val="18"/>
              </w:rPr>
            </w:pPr>
            <w:r w:rsidRPr="00606B59">
              <w:rPr>
                <w:sz w:val="18"/>
                <w:szCs w:val="18"/>
              </w:rPr>
              <w:t>17</w:t>
            </w:r>
            <w:r w:rsidR="008C157D" w:rsidRPr="00606B59">
              <w:rPr>
                <w:sz w:val="18"/>
                <w:szCs w:val="18"/>
              </w:rPr>
              <w:t>.</w:t>
            </w:r>
            <w:r w:rsidRPr="00606B59">
              <w:rPr>
                <w:sz w:val="18"/>
                <w:szCs w:val="18"/>
              </w:rPr>
              <w:t>1</w:t>
            </w:r>
            <w:r w:rsidR="008C157D" w:rsidRPr="00606B59">
              <w:rPr>
                <w:sz w:val="18"/>
                <w:szCs w:val="18"/>
              </w:rPr>
              <w:t>3</w:t>
            </w:r>
          </w:p>
          <w:p w:rsidR="003563D9" w:rsidRPr="00606B59" w:rsidRDefault="008C157D" w:rsidP="00D21595">
            <w:pPr>
              <w:bidi w:val="0"/>
              <w:jc w:val="center"/>
              <w:rPr>
                <w:sz w:val="18"/>
                <w:szCs w:val="18"/>
              </w:rPr>
            </w:pPr>
            <w:r w:rsidRPr="00606B59">
              <w:rPr>
                <w:sz w:val="18"/>
                <w:szCs w:val="18"/>
              </w:rPr>
              <w:t>5.02</w:t>
            </w:r>
          </w:p>
          <w:p w:rsidR="003563D9" w:rsidRPr="00606B59" w:rsidRDefault="00A40DA5" w:rsidP="00D21595">
            <w:pPr>
              <w:bidi w:val="0"/>
              <w:jc w:val="center"/>
              <w:rPr>
                <w:sz w:val="18"/>
                <w:szCs w:val="18"/>
              </w:rPr>
            </w:pPr>
            <w:r w:rsidRPr="00606B59">
              <w:rPr>
                <w:sz w:val="18"/>
                <w:szCs w:val="18"/>
              </w:rPr>
              <w:t>23</w:t>
            </w:r>
            <w:r w:rsidR="008C157D" w:rsidRPr="00606B59">
              <w:rPr>
                <w:sz w:val="18"/>
                <w:szCs w:val="18"/>
              </w:rPr>
              <w:t>.20</w:t>
            </w:r>
          </w:p>
        </w:tc>
      </w:tr>
      <w:tr w:rsidR="003563D9" w:rsidRPr="00606B59" w:rsidTr="00302097">
        <w:trPr>
          <w:cantSplit/>
          <w:jc w:val="center"/>
        </w:trPr>
        <w:tc>
          <w:tcPr>
            <w:tcW w:w="1560" w:type="dxa"/>
            <w:vMerge w:val="restart"/>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jc w:val="center"/>
              <w:rPr>
                <w:sz w:val="18"/>
                <w:szCs w:val="18"/>
              </w:rPr>
            </w:pPr>
          </w:p>
          <w:p w:rsidR="003563D9" w:rsidRPr="00606B59" w:rsidRDefault="003563D9" w:rsidP="00D21595">
            <w:pPr>
              <w:bidi w:val="0"/>
              <w:jc w:val="center"/>
              <w:rPr>
                <w:sz w:val="18"/>
                <w:szCs w:val="18"/>
              </w:rPr>
            </w:pPr>
          </w:p>
          <w:p w:rsidR="003563D9" w:rsidRPr="00606B59" w:rsidRDefault="003563D9" w:rsidP="00D21595">
            <w:pPr>
              <w:bidi w:val="0"/>
              <w:jc w:val="center"/>
              <w:rPr>
                <w:sz w:val="18"/>
                <w:szCs w:val="18"/>
              </w:rPr>
            </w:pPr>
            <w:r w:rsidRPr="00606B59">
              <w:rPr>
                <w:sz w:val="18"/>
                <w:szCs w:val="18"/>
                <w:vertAlign w:val="superscript"/>
              </w:rPr>
              <w:t>1</w:t>
            </w:r>
            <w:r w:rsidRPr="00606B59">
              <w:rPr>
                <w:sz w:val="18"/>
                <w:szCs w:val="18"/>
              </w:rPr>
              <w:t>/</w:t>
            </w:r>
            <w:r w:rsidRPr="00606B59">
              <w:rPr>
                <w:sz w:val="18"/>
                <w:szCs w:val="18"/>
                <w:vertAlign w:val="subscript"/>
              </w:rPr>
              <w:t xml:space="preserve">3 </w:t>
            </w:r>
            <w:r w:rsidRPr="00606B59">
              <w:rPr>
                <w:sz w:val="18"/>
                <w:szCs w:val="18"/>
              </w:rPr>
              <w:t>N</w:t>
            </w:r>
          </w:p>
          <w:p w:rsidR="003563D9" w:rsidRPr="00606B59" w:rsidRDefault="003563D9" w:rsidP="00D21595">
            <w:pPr>
              <w:bidi w:val="0"/>
              <w:jc w:val="center"/>
              <w:rPr>
                <w:sz w:val="18"/>
                <w:szCs w:val="18"/>
              </w:rPr>
            </w:pPr>
            <w:r w:rsidRPr="00606B59">
              <w:rPr>
                <w:sz w:val="18"/>
                <w:szCs w:val="18"/>
                <w:vertAlign w:val="superscript"/>
              </w:rPr>
              <w:t>2</w:t>
            </w:r>
            <w:r w:rsidRPr="00606B59">
              <w:rPr>
                <w:sz w:val="18"/>
                <w:szCs w:val="18"/>
              </w:rPr>
              <w:t>/</w:t>
            </w:r>
            <w:r w:rsidRPr="00606B59">
              <w:rPr>
                <w:sz w:val="18"/>
                <w:szCs w:val="18"/>
                <w:vertAlign w:val="subscript"/>
              </w:rPr>
              <w:t xml:space="preserve">3 </w:t>
            </w:r>
            <w:r w:rsidRPr="00606B59">
              <w:rPr>
                <w:sz w:val="18"/>
                <w:szCs w:val="18"/>
              </w:rPr>
              <w:t>N</w:t>
            </w:r>
          </w:p>
          <w:p w:rsidR="003563D9" w:rsidRPr="00606B59" w:rsidRDefault="003563D9" w:rsidP="00D21595">
            <w:pPr>
              <w:bidi w:val="0"/>
              <w:jc w:val="center"/>
              <w:rPr>
                <w:sz w:val="18"/>
                <w:szCs w:val="18"/>
              </w:rPr>
            </w:pPr>
            <w:r w:rsidRPr="00606B59">
              <w:rPr>
                <w:sz w:val="18"/>
                <w:szCs w:val="18"/>
              </w:rPr>
              <w:t>Full N</w:t>
            </w:r>
          </w:p>
        </w:tc>
        <w:tc>
          <w:tcPr>
            <w:tcW w:w="7564" w:type="dxa"/>
            <w:gridSpan w:val="7"/>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jc w:val="center"/>
              <w:rPr>
                <w:sz w:val="18"/>
                <w:szCs w:val="18"/>
              </w:rPr>
            </w:pPr>
            <w:r w:rsidRPr="00606B59">
              <w:rPr>
                <w:sz w:val="18"/>
                <w:szCs w:val="18"/>
              </w:rPr>
              <w:t>Total bacteria x10</w:t>
            </w:r>
            <w:r w:rsidR="00906255" w:rsidRPr="00606B59">
              <w:rPr>
                <w:sz w:val="18"/>
                <w:szCs w:val="18"/>
                <w:vertAlign w:val="superscript"/>
              </w:rPr>
              <w:t>4</w:t>
            </w:r>
            <w:r w:rsidR="00302097" w:rsidRPr="00606B59">
              <w:rPr>
                <w:sz w:val="18"/>
                <w:szCs w:val="18"/>
              </w:rPr>
              <w:t xml:space="preserve"> </w:t>
            </w:r>
            <w:r w:rsidR="00F906FA" w:rsidRPr="00606B59">
              <w:rPr>
                <w:sz w:val="18"/>
                <w:szCs w:val="18"/>
              </w:rPr>
              <w:t>cfu g dry rhizosphere soil</w:t>
            </w:r>
            <w:r w:rsidR="00F906FA" w:rsidRPr="00606B59">
              <w:rPr>
                <w:sz w:val="18"/>
                <w:szCs w:val="18"/>
                <w:vertAlign w:val="superscript"/>
              </w:rPr>
              <w:t>-1</w:t>
            </w:r>
          </w:p>
        </w:tc>
      </w:tr>
      <w:tr w:rsidR="003563D9" w:rsidRPr="00606B59" w:rsidTr="00302097">
        <w:trPr>
          <w:cantSplit/>
          <w:jc w:val="center"/>
        </w:trPr>
        <w:tc>
          <w:tcPr>
            <w:tcW w:w="1560" w:type="dxa"/>
            <w:vMerge/>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jc w:val="lowKashida"/>
              <w:rPr>
                <w:sz w:val="18"/>
                <w:szCs w:val="18"/>
              </w:rPr>
            </w:pP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3563D9" w:rsidRPr="00606B59" w:rsidRDefault="00436CAB" w:rsidP="00D21595">
            <w:pPr>
              <w:bidi w:val="0"/>
              <w:ind w:left="-108"/>
              <w:jc w:val="center"/>
              <w:rPr>
                <w:sz w:val="18"/>
                <w:szCs w:val="18"/>
              </w:rPr>
            </w:pPr>
            <w:r w:rsidRPr="00606B59">
              <w:rPr>
                <w:sz w:val="18"/>
                <w:szCs w:val="18"/>
              </w:rPr>
              <w:t>1</w:t>
            </w:r>
            <w:r w:rsidR="003563D9" w:rsidRPr="00606B59">
              <w:rPr>
                <w:sz w:val="18"/>
                <w:szCs w:val="18"/>
              </w:rPr>
              <w:t>6.10</w:t>
            </w:r>
          </w:p>
          <w:p w:rsidR="003563D9" w:rsidRPr="00606B59" w:rsidRDefault="003563D9" w:rsidP="00D21595">
            <w:pPr>
              <w:bidi w:val="0"/>
              <w:ind w:left="-108"/>
              <w:jc w:val="center"/>
              <w:rPr>
                <w:sz w:val="18"/>
                <w:szCs w:val="18"/>
              </w:rPr>
            </w:pPr>
            <w:r w:rsidRPr="00606B59">
              <w:rPr>
                <w:sz w:val="18"/>
                <w:szCs w:val="18"/>
              </w:rPr>
              <w:t>38.20</w:t>
            </w:r>
          </w:p>
          <w:p w:rsidR="003563D9" w:rsidRPr="00606B59" w:rsidRDefault="003563D9" w:rsidP="00D21595">
            <w:pPr>
              <w:bidi w:val="0"/>
              <w:ind w:left="-108"/>
              <w:jc w:val="center"/>
              <w:rPr>
                <w:sz w:val="18"/>
                <w:szCs w:val="18"/>
              </w:rPr>
            </w:pPr>
            <w:r w:rsidRPr="00606B59">
              <w:rPr>
                <w:sz w:val="18"/>
                <w:szCs w:val="18"/>
              </w:rPr>
              <w:t>28.50</w:t>
            </w:r>
          </w:p>
        </w:tc>
        <w:tc>
          <w:tcPr>
            <w:tcW w:w="1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3D9" w:rsidRPr="00606B59" w:rsidRDefault="00436CAB" w:rsidP="00D21595">
            <w:pPr>
              <w:bidi w:val="0"/>
              <w:jc w:val="center"/>
              <w:rPr>
                <w:sz w:val="18"/>
                <w:szCs w:val="18"/>
              </w:rPr>
            </w:pPr>
            <w:r w:rsidRPr="00606B59">
              <w:rPr>
                <w:sz w:val="18"/>
                <w:szCs w:val="18"/>
              </w:rPr>
              <w:t>1</w:t>
            </w:r>
            <w:r w:rsidR="003563D9" w:rsidRPr="00606B59">
              <w:rPr>
                <w:sz w:val="18"/>
                <w:szCs w:val="18"/>
              </w:rPr>
              <w:t>8.70</w:t>
            </w:r>
          </w:p>
          <w:p w:rsidR="003563D9" w:rsidRPr="00606B59" w:rsidRDefault="003563D9" w:rsidP="00D21595">
            <w:pPr>
              <w:bidi w:val="0"/>
              <w:jc w:val="center"/>
              <w:rPr>
                <w:sz w:val="18"/>
                <w:szCs w:val="18"/>
              </w:rPr>
            </w:pPr>
            <w:r w:rsidRPr="00606B59">
              <w:rPr>
                <w:sz w:val="18"/>
                <w:szCs w:val="18"/>
              </w:rPr>
              <w:t>77.60</w:t>
            </w:r>
          </w:p>
          <w:p w:rsidR="003563D9" w:rsidRPr="00606B59" w:rsidRDefault="003563D9" w:rsidP="00D21595">
            <w:pPr>
              <w:bidi w:val="0"/>
              <w:jc w:val="center"/>
              <w:rPr>
                <w:sz w:val="18"/>
                <w:szCs w:val="18"/>
              </w:rPr>
            </w:pPr>
            <w:r w:rsidRPr="00606B59">
              <w:rPr>
                <w:sz w:val="18"/>
                <w:szCs w:val="18"/>
              </w:rPr>
              <w:t>34.70</w:t>
            </w:r>
          </w:p>
        </w:tc>
        <w:tc>
          <w:tcPr>
            <w:tcW w:w="1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3D9" w:rsidRPr="00606B59" w:rsidRDefault="00436CAB" w:rsidP="00D21595">
            <w:pPr>
              <w:bidi w:val="0"/>
              <w:jc w:val="center"/>
              <w:rPr>
                <w:sz w:val="18"/>
                <w:szCs w:val="18"/>
              </w:rPr>
            </w:pPr>
            <w:r w:rsidRPr="00606B59">
              <w:rPr>
                <w:sz w:val="18"/>
                <w:szCs w:val="18"/>
              </w:rPr>
              <w:t>40</w:t>
            </w:r>
            <w:r w:rsidR="003563D9" w:rsidRPr="00606B59">
              <w:rPr>
                <w:sz w:val="18"/>
                <w:szCs w:val="18"/>
              </w:rPr>
              <w:t>.2</w:t>
            </w:r>
            <w:r w:rsidR="00EE524D" w:rsidRPr="00606B59">
              <w:rPr>
                <w:sz w:val="18"/>
                <w:szCs w:val="18"/>
              </w:rPr>
              <w:t>0</w:t>
            </w:r>
          </w:p>
          <w:p w:rsidR="003563D9" w:rsidRPr="00606B59" w:rsidRDefault="00436CAB" w:rsidP="00D21595">
            <w:pPr>
              <w:bidi w:val="0"/>
              <w:jc w:val="center"/>
              <w:rPr>
                <w:sz w:val="18"/>
                <w:szCs w:val="18"/>
              </w:rPr>
            </w:pPr>
            <w:r w:rsidRPr="00606B59">
              <w:rPr>
                <w:sz w:val="18"/>
                <w:szCs w:val="18"/>
              </w:rPr>
              <w:t>8</w:t>
            </w:r>
            <w:r w:rsidR="003563D9" w:rsidRPr="00606B59">
              <w:rPr>
                <w:sz w:val="18"/>
                <w:szCs w:val="18"/>
              </w:rPr>
              <w:t>2.0</w:t>
            </w:r>
            <w:r w:rsidR="00EE524D" w:rsidRPr="00606B59">
              <w:rPr>
                <w:sz w:val="18"/>
                <w:szCs w:val="18"/>
              </w:rPr>
              <w:t>0</w:t>
            </w:r>
          </w:p>
          <w:p w:rsidR="003563D9" w:rsidRPr="00606B59" w:rsidRDefault="00436CAB" w:rsidP="00D21595">
            <w:pPr>
              <w:bidi w:val="0"/>
              <w:jc w:val="center"/>
              <w:rPr>
                <w:sz w:val="18"/>
                <w:szCs w:val="18"/>
              </w:rPr>
            </w:pPr>
            <w:r w:rsidRPr="00606B59">
              <w:rPr>
                <w:sz w:val="18"/>
                <w:szCs w:val="18"/>
              </w:rPr>
              <w:t>39</w:t>
            </w:r>
            <w:r w:rsidR="003563D9" w:rsidRPr="00606B59">
              <w:rPr>
                <w:sz w:val="18"/>
                <w:szCs w:val="18"/>
              </w:rPr>
              <w:t>.8</w:t>
            </w:r>
            <w:r w:rsidR="00EE524D" w:rsidRPr="00606B59">
              <w:rPr>
                <w:sz w:val="18"/>
                <w:szCs w:val="18"/>
              </w:rPr>
              <w:t>0</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rsidR="003563D9" w:rsidRPr="00606B59" w:rsidRDefault="00436CAB" w:rsidP="00D21595">
            <w:pPr>
              <w:bidi w:val="0"/>
              <w:ind w:left="-110"/>
              <w:jc w:val="center"/>
              <w:rPr>
                <w:sz w:val="18"/>
                <w:szCs w:val="18"/>
              </w:rPr>
            </w:pPr>
            <w:r w:rsidRPr="00606B59">
              <w:rPr>
                <w:sz w:val="18"/>
                <w:szCs w:val="18"/>
              </w:rPr>
              <w:t>6</w:t>
            </w:r>
            <w:r w:rsidR="003563D9" w:rsidRPr="00606B59">
              <w:rPr>
                <w:sz w:val="18"/>
                <w:szCs w:val="18"/>
              </w:rPr>
              <w:t>5.10</w:t>
            </w:r>
          </w:p>
          <w:p w:rsidR="003563D9" w:rsidRPr="00606B59" w:rsidRDefault="003563D9" w:rsidP="00D21595">
            <w:pPr>
              <w:bidi w:val="0"/>
              <w:ind w:left="-110"/>
              <w:jc w:val="center"/>
              <w:rPr>
                <w:sz w:val="18"/>
                <w:szCs w:val="18"/>
              </w:rPr>
            </w:pPr>
            <w:r w:rsidRPr="00606B59">
              <w:rPr>
                <w:sz w:val="18"/>
                <w:szCs w:val="18"/>
              </w:rPr>
              <w:t>1</w:t>
            </w:r>
            <w:r w:rsidR="00436CAB" w:rsidRPr="00606B59">
              <w:rPr>
                <w:sz w:val="18"/>
                <w:szCs w:val="18"/>
              </w:rPr>
              <w:t>2</w:t>
            </w:r>
            <w:r w:rsidRPr="00606B59">
              <w:rPr>
                <w:sz w:val="18"/>
                <w:szCs w:val="18"/>
              </w:rPr>
              <w:t>1.40</w:t>
            </w:r>
          </w:p>
          <w:p w:rsidR="003563D9" w:rsidRPr="00606B59" w:rsidRDefault="00436CAB" w:rsidP="00D21595">
            <w:pPr>
              <w:bidi w:val="0"/>
              <w:ind w:left="-110"/>
              <w:jc w:val="center"/>
              <w:rPr>
                <w:sz w:val="18"/>
                <w:szCs w:val="18"/>
              </w:rPr>
            </w:pPr>
            <w:r w:rsidRPr="00606B59">
              <w:rPr>
                <w:sz w:val="18"/>
                <w:szCs w:val="18"/>
              </w:rPr>
              <w:t>51</w:t>
            </w:r>
            <w:r w:rsidR="003563D9" w:rsidRPr="00606B59">
              <w:rPr>
                <w:sz w:val="18"/>
                <w:szCs w:val="18"/>
              </w:rPr>
              <w:t>.70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63D9" w:rsidRPr="00606B59" w:rsidRDefault="00B51FCB" w:rsidP="00D21595">
            <w:pPr>
              <w:bidi w:val="0"/>
              <w:ind w:left="-110"/>
              <w:jc w:val="center"/>
              <w:rPr>
                <w:sz w:val="18"/>
                <w:szCs w:val="18"/>
              </w:rPr>
            </w:pPr>
            <w:r w:rsidRPr="00606B59">
              <w:rPr>
                <w:sz w:val="18"/>
                <w:szCs w:val="18"/>
              </w:rPr>
              <w:t>35.03</w:t>
            </w:r>
          </w:p>
          <w:p w:rsidR="003563D9" w:rsidRPr="00606B59" w:rsidRDefault="00436CAB" w:rsidP="00D21595">
            <w:pPr>
              <w:bidi w:val="0"/>
              <w:ind w:left="-110"/>
              <w:jc w:val="center"/>
              <w:rPr>
                <w:sz w:val="18"/>
                <w:szCs w:val="18"/>
              </w:rPr>
            </w:pPr>
            <w:r w:rsidRPr="00606B59">
              <w:rPr>
                <w:sz w:val="18"/>
                <w:szCs w:val="18"/>
              </w:rPr>
              <w:t>79.80</w:t>
            </w:r>
          </w:p>
          <w:p w:rsidR="003563D9" w:rsidRPr="00606B59" w:rsidRDefault="00436CAB" w:rsidP="00D21595">
            <w:pPr>
              <w:bidi w:val="0"/>
              <w:ind w:left="-110"/>
              <w:jc w:val="center"/>
              <w:rPr>
                <w:sz w:val="18"/>
                <w:szCs w:val="18"/>
              </w:rPr>
            </w:pPr>
            <w:r w:rsidRPr="00606B59">
              <w:rPr>
                <w:sz w:val="18"/>
                <w:szCs w:val="18"/>
              </w:rPr>
              <w:t>38.78</w:t>
            </w:r>
          </w:p>
        </w:tc>
      </w:tr>
      <w:tr w:rsidR="003563D9" w:rsidRPr="00606B59" w:rsidTr="00302097">
        <w:trPr>
          <w:cantSplit/>
          <w:jc w:val="center"/>
        </w:trPr>
        <w:tc>
          <w:tcPr>
            <w:tcW w:w="1560" w:type="dxa"/>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jc w:val="center"/>
              <w:rPr>
                <w:sz w:val="18"/>
                <w:szCs w:val="18"/>
              </w:rPr>
            </w:pPr>
            <w:r w:rsidRPr="00606B59">
              <w:rPr>
                <w:sz w:val="18"/>
                <w:szCs w:val="18"/>
              </w:rPr>
              <w:t>Means</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436CAB" w:rsidP="00D21595">
            <w:pPr>
              <w:bidi w:val="0"/>
              <w:ind w:left="-108"/>
              <w:jc w:val="center"/>
              <w:rPr>
                <w:sz w:val="18"/>
                <w:szCs w:val="18"/>
              </w:rPr>
            </w:pPr>
            <w:r w:rsidRPr="00606B59">
              <w:rPr>
                <w:sz w:val="18"/>
                <w:szCs w:val="18"/>
              </w:rPr>
              <w:t>27.60</w:t>
            </w:r>
          </w:p>
        </w:tc>
        <w:tc>
          <w:tcPr>
            <w:tcW w:w="1634" w:type="dxa"/>
            <w:gridSpan w:val="2"/>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B51FCB" w:rsidP="00D21595">
            <w:pPr>
              <w:bidi w:val="0"/>
              <w:jc w:val="center"/>
              <w:rPr>
                <w:sz w:val="18"/>
                <w:szCs w:val="18"/>
              </w:rPr>
            </w:pPr>
            <w:r w:rsidRPr="00606B59">
              <w:rPr>
                <w:sz w:val="18"/>
                <w:szCs w:val="18"/>
              </w:rPr>
              <w:t>43.67</w:t>
            </w:r>
          </w:p>
        </w:tc>
        <w:tc>
          <w:tcPr>
            <w:tcW w:w="1817" w:type="dxa"/>
            <w:gridSpan w:val="2"/>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B51FCB" w:rsidP="00D21595">
            <w:pPr>
              <w:bidi w:val="0"/>
              <w:jc w:val="center"/>
              <w:rPr>
                <w:sz w:val="18"/>
                <w:szCs w:val="18"/>
              </w:rPr>
            </w:pPr>
            <w:r w:rsidRPr="00606B59">
              <w:rPr>
                <w:sz w:val="18"/>
                <w:szCs w:val="18"/>
              </w:rPr>
              <w:t>54.00</w:t>
            </w:r>
          </w:p>
        </w:tc>
        <w:tc>
          <w:tcPr>
            <w:tcW w:w="1629"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436CAB" w:rsidP="00D21595">
            <w:pPr>
              <w:bidi w:val="0"/>
              <w:ind w:left="-110"/>
              <w:jc w:val="center"/>
              <w:rPr>
                <w:sz w:val="18"/>
                <w:szCs w:val="18"/>
              </w:rPr>
            </w:pPr>
            <w:r w:rsidRPr="00606B59">
              <w:rPr>
                <w:sz w:val="18"/>
                <w:szCs w:val="18"/>
              </w:rPr>
              <w:t>79.40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63D9" w:rsidRPr="00606B59" w:rsidRDefault="003563D9" w:rsidP="00D21595">
            <w:pPr>
              <w:bidi w:val="0"/>
              <w:ind w:left="-110"/>
              <w:jc w:val="center"/>
              <w:rPr>
                <w:sz w:val="18"/>
                <w:szCs w:val="18"/>
              </w:rPr>
            </w:pPr>
          </w:p>
        </w:tc>
      </w:tr>
      <w:tr w:rsidR="003563D9" w:rsidRPr="00606B59" w:rsidTr="00302097">
        <w:trPr>
          <w:cantSplit/>
          <w:jc w:val="center"/>
        </w:trPr>
        <w:tc>
          <w:tcPr>
            <w:tcW w:w="1560" w:type="dxa"/>
            <w:tcBorders>
              <w:top w:val="single" w:sz="4" w:space="0" w:color="auto"/>
              <w:left w:val="single" w:sz="4" w:space="0" w:color="auto"/>
              <w:bottom w:val="single" w:sz="4" w:space="0" w:color="auto"/>
              <w:right w:val="single" w:sz="4" w:space="0" w:color="auto"/>
            </w:tcBorders>
          </w:tcPr>
          <w:p w:rsidR="003563D9" w:rsidRPr="00606B59" w:rsidRDefault="006A7B46" w:rsidP="006A7B46">
            <w:pPr>
              <w:bidi w:val="0"/>
              <w:jc w:val="lowKashida"/>
              <w:rPr>
                <w:sz w:val="18"/>
                <w:szCs w:val="18"/>
              </w:rPr>
            </w:pPr>
            <w:r w:rsidRPr="00606B59">
              <w:rPr>
                <w:sz w:val="18"/>
                <w:szCs w:val="18"/>
              </w:rPr>
              <w:t>LS</w:t>
            </w:r>
            <w:r w:rsidR="003563D9" w:rsidRPr="00606B59">
              <w:rPr>
                <w:sz w:val="18"/>
                <w:szCs w:val="18"/>
              </w:rPr>
              <w:t>D</w:t>
            </w:r>
            <w:r w:rsidRPr="00606B59">
              <w:rPr>
                <w:sz w:val="18"/>
                <w:szCs w:val="18"/>
                <w:vertAlign w:val="subscript"/>
              </w:rPr>
              <w:t>0.05</w:t>
            </w:r>
          </w:p>
          <w:p w:rsidR="003563D9" w:rsidRPr="00606B59" w:rsidRDefault="003563D9" w:rsidP="00D21595">
            <w:pPr>
              <w:bidi w:val="0"/>
              <w:jc w:val="lowKashida"/>
              <w:rPr>
                <w:sz w:val="18"/>
                <w:szCs w:val="18"/>
              </w:rPr>
            </w:pPr>
            <w:r w:rsidRPr="00606B59">
              <w:rPr>
                <w:sz w:val="18"/>
                <w:szCs w:val="18"/>
              </w:rPr>
              <w:t>N:</w:t>
            </w:r>
          </w:p>
          <w:p w:rsidR="003563D9" w:rsidRPr="00606B59" w:rsidRDefault="00436CAB" w:rsidP="00D21595">
            <w:pPr>
              <w:bidi w:val="0"/>
              <w:jc w:val="lowKashida"/>
              <w:rPr>
                <w:sz w:val="18"/>
                <w:szCs w:val="18"/>
              </w:rPr>
            </w:pPr>
            <w:r w:rsidRPr="00606B59">
              <w:rPr>
                <w:sz w:val="18"/>
                <w:szCs w:val="18"/>
              </w:rPr>
              <w:t>Cyano</w:t>
            </w:r>
            <w:r w:rsidR="003563D9" w:rsidRPr="00606B59">
              <w:rPr>
                <w:sz w:val="18"/>
                <w:szCs w:val="18"/>
              </w:rPr>
              <w:t>:</w:t>
            </w:r>
          </w:p>
          <w:p w:rsidR="003563D9" w:rsidRPr="00606B59" w:rsidRDefault="00202ACA" w:rsidP="00D21595">
            <w:pPr>
              <w:bidi w:val="0"/>
              <w:jc w:val="lowKashida"/>
              <w:rPr>
                <w:sz w:val="18"/>
                <w:szCs w:val="18"/>
              </w:rPr>
            </w:pPr>
            <w:r w:rsidRPr="00606B59">
              <w:rPr>
                <w:sz w:val="18"/>
                <w:szCs w:val="18"/>
              </w:rPr>
              <w:t>N X Cyano</w:t>
            </w:r>
            <w:r w:rsidR="00302097" w:rsidRPr="00606B59">
              <w:rPr>
                <w:sz w:val="18"/>
                <w:szCs w:val="18"/>
              </w:rPr>
              <w:t xml:space="preserve">: </w:t>
            </w:r>
          </w:p>
        </w:tc>
        <w:tc>
          <w:tcPr>
            <w:tcW w:w="7564" w:type="dxa"/>
            <w:gridSpan w:val="7"/>
            <w:tcBorders>
              <w:top w:val="single" w:sz="4" w:space="0" w:color="auto"/>
              <w:left w:val="single" w:sz="4" w:space="0" w:color="auto"/>
              <w:bottom w:val="single" w:sz="4" w:space="0" w:color="auto"/>
              <w:right w:val="single" w:sz="4" w:space="0" w:color="auto"/>
            </w:tcBorders>
            <w:vAlign w:val="center"/>
          </w:tcPr>
          <w:p w:rsidR="003563D9" w:rsidRPr="00606B59" w:rsidRDefault="003563D9" w:rsidP="00D21595">
            <w:pPr>
              <w:bidi w:val="0"/>
              <w:jc w:val="center"/>
              <w:rPr>
                <w:sz w:val="18"/>
                <w:szCs w:val="18"/>
              </w:rPr>
            </w:pPr>
          </w:p>
          <w:p w:rsidR="003563D9" w:rsidRPr="00606B59" w:rsidRDefault="00B51FCB" w:rsidP="00D21595">
            <w:pPr>
              <w:bidi w:val="0"/>
              <w:jc w:val="center"/>
              <w:rPr>
                <w:sz w:val="18"/>
                <w:szCs w:val="18"/>
              </w:rPr>
            </w:pPr>
            <w:r w:rsidRPr="00606B59">
              <w:rPr>
                <w:sz w:val="18"/>
                <w:szCs w:val="18"/>
              </w:rPr>
              <w:t>41.00</w:t>
            </w:r>
          </w:p>
          <w:p w:rsidR="003563D9" w:rsidRPr="00606B59" w:rsidRDefault="00B51FCB" w:rsidP="00D21595">
            <w:pPr>
              <w:bidi w:val="0"/>
              <w:jc w:val="center"/>
              <w:rPr>
                <w:sz w:val="18"/>
                <w:szCs w:val="18"/>
              </w:rPr>
            </w:pPr>
            <w:r w:rsidRPr="00606B59">
              <w:rPr>
                <w:sz w:val="18"/>
                <w:szCs w:val="18"/>
              </w:rPr>
              <w:t>24.80</w:t>
            </w:r>
          </w:p>
          <w:p w:rsidR="003563D9" w:rsidRPr="00606B59" w:rsidRDefault="00B51FCB" w:rsidP="00D21595">
            <w:pPr>
              <w:bidi w:val="0"/>
              <w:jc w:val="center"/>
              <w:rPr>
                <w:sz w:val="18"/>
                <w:szCs w:val="18"/>
              </w:rPr>
            </w:pPr>
            <w:r w:rsidRPr="00606B59">
              <w:rPr>
                <w:sz w:val="18"/>
                <w:szCs w:val="18"/>
              </w:rPr>
              <w:t>38.40</w:t>
            </w:r>
          </w:p>
        </w:tc>
      </w:tr>
    </w:tbl>
    <w:p w:rsidR="003563D9" w:rsidRPr="00606B59" w:rsidRDefault="003563D9" w:rsidP="00D21595">
      <w:pPr>
        <w:bidi w:val="0"/>
        <w:ind w:left="1080" w:hanging="1080"/>
        <w:rPr>
          <w:i/>
          <w:iCs/>
          <w:sz w:val="20"/>
          <w:szCs w:val="18"/>
        </w:rPr>
      </w:pPr>
    </w:p>
    <w:p w:rsidR="0037482A" w:rsidRPr="00606B59" w:rsidRDefault="0037482A" w:rsidP="009606AD">
      <w:pPr>
        <w:bidi w:val="0"/>
        <w:ind w:firstLine="425"/>
        <w:jc w:val="both"/>
        <w:rPr>
          <w:sz w:val="20"/>
          <w:szCs w:val="20"/>
        </w:rPr>
        <w:sectPr w:rsidR="0037482A" w:rsidRPr="00606B59" w:rsidSect="00302097">
          <w:type w:val="continuous"/>
          <w:pgSz w:w="12240" w:h="15840" w:code="1"/>
          <w:pgMar w:top="1440" w:right="1440" w:bottom="1440" w:left="1440" w:header="720" w:footer="720" w:gutter="0"/>
          <w:cols w:space="720"/>
          <w:bidi/>
          <w:docGrid w:linePitch="360"/>
        </w:sectPr>
      </w:pPr>
    </w:p>
    <w:p w:rsidR="008129B1" w:rsidRPr="00606B59" w:rsidRDefault="008129B1" w:rsidP="009606AD">
      <w:pPr>
        <w:bidi w:val="0"/>
        <w:ind w:firstLine="425"/>
        <w:jc w:val="both"/>
        <w:rPr>
          <w:sz w:val="20"/>
          <w:szCs w:val="20"/>
          <w:lang w:bidi="ar-EG"/>
        </w:rPr>
      </w:pPr>
      <w:r w:rsidRPr="00606B59">
        <w:rPr>
          <w:sz w:val="20"/>
          <w:szCs w:val="20"/>
        </w:rPr>
        <w:lastRenderedPageBreak/>
        <w:t>In the present work the use of cyanobacteria combined with different nitrogen rates (</w:t>
      </w:r>
      <w:r w:rsidRPr="00606B59">
        <w:rPr>
          <w:sz w:val="20"/>
          <w:szCs w:val="20"/>
          <w:vertAlign w:val="superscript"/>
        </w:rPr>
        <w:t>1</w:t>
      </w:r>
      <w:r w:rsidRPr="00606B59">
        <w:rPr>
          <w:sz w:val="20"/>
          <w:szCs w:val="20"/>
        </w:rPr>
        <w:t>/</w:t>
      </w:r>
      <w:r w:rsidRPr="00606B59">
        <w:rPr>
          <w:sz w:val="20"/>
          <w:szCs w:val="20"/>
          <w:vertAlign w:val="subscript"/>
        </w:rPr>
        <w:t>3</w:t>
      </w:r>
      <w:r w:rsidR="00302097" w:rsidRPr="00606B59">
        <w:rPr>
          <w:sz w:val="20"/>
          <w:szCs w:val="20"/>
        </w:rPr>
        <w:t>,</w:t>
      </w:r>
      <w:r w:rsidRPr="00606B59">
        <w:rPr>
          <w:sz w:val="20"/>
          <w:szCs w:val="20"/>
        </w:rPr>
        <w:t xml:space="preserve"> </w:t>
      </w:r>
      <w:r w:rsidRPr="00606B59">
        <w:rPr>
          <w:sz w:val="20"/>
          <w:szCs w:val="20"/>
          <w:vertAlign w:val="superscript"/>
        </w:rPr>
        <w:t>2</w:t>
      </w:r>
      <w:r w:rsidRPr="00606B59">
        <w:rPr>
          <w:sz w:val="20"/>
          <w:szCs w:val="20"/>
        </w:rPr>
        <w:t>/</w:t>
      </w:r>
      <w:r w:rsidRPr="00606B59">
        <w:rPr>
          <w:sz w:val="20"/>
          <w:szCs w:val="20"/>
          <w:vertAlign w:val="subscript"/>
        </w:rPr>
        <w:t>3</w:t>
      </w:r>
      <w:r w:rsidRPr="00606B59">
        <w:rPr>
          <w:sz w:val="20"/>
          <w:szCs w:val="20"/>
        </w:rPr>
        <w:t xml:space="preserve"> and full N recommended rates) enhanced maize soil rhizosphere biological activity in terms of total count of </w:t>
      </w:r>
      <w:r w:rsidRPr="00606B59">
        <w:rPr>
          <w:i/>
          <w:iCs/>
          <w:sz w:val="20"/>
          <w:szCs w:val="20"/>
        </w:rPr>
        <w:t>Azotobacter</w:t>
      </w:r>
      <w:r w:rsidRPr="00606B59">
        <w:rPr>
          <w:sz w:val="20"/>
          <w:szCs w:val="20"/>
        </w:rPr>
        <w:t xml:space="preserve">, </w:t>
      </w:r>
      <w:r w:rsidRPr="00606B59">
        <w:rPr>
          <w:i/>
          <w:iCs/>
          <w:sz w:val="20"/>
          <w:szCs w:val="20"/>
        </w:rPr>
        <w:t>Azospirillum</w:t>
      </w:r>
      <w:r w:rsidRPr="00606B59">
        <w:rPr>
          <w:sz w:val="20"/>
          <w:szCs w:val="20"/>
        </w:rPr>
        <w:t>, cyanobacteria, fungi, actinomycetes and bacteria, dehydrogenase activity, nitrogenase activity and carbon dioxide evolution</w:t>
      </w:r>
      <w:r w:rsidR="00302097" w:rsidRPr="00606B59">
        <w:rPr>
          <w:sz w:val="20"/>
          <w:szCs w:val="20"/>
        </w:rPr>
        <w:t>.</w:t>
      </w:r>
      <w:r w:rsidR="002346D1" w:rsidRPr="00606B59">
        <w:rPr>
          <w:sz w:val="20"/>
          <w:szCs w:val="20"/>
        </w:rPr>
        <w:t xml:space="preserve"> </w:t>
      </w:r>
      <w:r w:rsidRPr="00606B59">
        <w:rPr>
          <w:sz w:val="20"/>
          <w:szCs w:val="20"/>
        </w:rPr>
        <w:t xml:space="preserve">In this concern, </w:t>
      </w:r>
      <w:r w:rsidRPr="00606B59">
        <w:rPr>
          <w:b/>
          <w:bCs/>
          <w:sz w:val="20"/>
          <w:szCs w:val="20"/>
        </w:rPr>
        <w:t xml:space="preserve">Zulpa </w:t>
      </w:r>
      <w:r w:rsidRPr="00606B59">
        <w:rPr>
          <w:b/>
          <w:bCs/>
          <w:i/>
          <w:iCs/>
          <w:sz w:val="20"/>
          <w:szCs w:val="20"/>
        </w:rPr>
        <w:t>et al</w:t>
      </w:r>
      <w:r w:rsidR="00302097" w:rsidRPr="00606B59">
        <w:rPr>
          <w:b/>
          <w:bCs/>
          <w:sz w:val="20"/>
          <w:szCs w:val="20"/>
        </w:rPr>
        <w:t>.</w:t>
      </w:r>
      <w:r w:rsidRPr="00606B59">
        <w:rPr>
          <w:b/>
          <w:bCs/>
          <w:sz w:val="20"/>
          <w:szCs w:val="20"/>
        </w:rPr>
        <w:t xml:space="preserve">(2008) </w:t>
      </w:r>
      <w:r w:rsidRPr="00606B59">
        <w:rPr>
          <w:sz w:val="20"/>
          <w:szCs w:val="20"/>
        </w:rPr>
        <w:t xml:space="preserve">found that the the biomass and extracellular products of </w:t>
      </w:r>
      <w:r w:rsidRPr="00606B59">
        <w:rPr>
          <w:i/>
          <w:iCs/>
          <w:sz w:val="20"/>
          <w:szCs w:val="20"/>
        </w:rPr>
        <w:t xml:space="preserve">Tolypothrix tenuis </w:t>
      </w:r>
      <w:r w:rsidRPr="00606B59">
        <w:rPr>
          <w:sz w:val="20"/>
          <w:szCs w:val="20"/>
        </w:rPr>
        <w:t xml:space="preserve">and </w:t>
      </w:r>
      <w:r w:rsidRPr="00606B59">
        <w:rPr>
          <w:i/>
          <w:iCs/>
          <w:sz w:val="20"/>
          <w:szCs w:val="20"/>
        </w:rPr>
        <w:t xml:space="preserve">Nostoc muscorum </w:t>
      </w:r>
      <w:r w:rsidRPr="00606B59">
        <w:rPr>
          <w:sz w:val="20"/>
          <w:szCs w:val="20"/>
        </w:rPr>
        <w:t>increased significantly the soil microbial activity and its nutrients availability</w:t>
      </w:r>
      <w:r w:rsidR="00302097" w:rsidRPr="00606B59">
        <w:rPr>
          <w:sz w:val="20"/>
          <w:szCs w:val="20"/>
        </w:rPr>
        <w:t>.</w:t>
      </w:r>
      <w:r w:rsidR="002346D1" w:rsidRPr="00606B59">
        <w:rPr>
          <w:sz w:val="20"/>
          <w:szCs w:val="20"/>
        </w:rPr>
        <w:t xml:space="preserve"> </w:t>
      </w:r>
      <w:r w:rsidRPr="00606B59">
        <w:rPr>
          <w:i/>
          <w:iCs/>
          <w:sz w:val="20"/>
          <w:szCs w:val="20"/>
        </w:rPr>
        <w:t>Nostoc</w:t>
      </w:r>
      <w:r w:rsidR="00302097" w:rsidRPr="00606B59">
        <w:rPr>
          <w:i/>
          <w:iCs/>
          <w:sz w:val="20"/>
          <w:szCs w:val="20"/>
        </w:rPr>
        <w:t xml:space="preserve"> </w:t>
      </w:r>
      <w:r w:rsidRPr="00606B59">
        <w:rPr>
          <w:i/>
          <w:iCs/>
          <w:sz w:val="20"/>
          <w:szCs w:val="20"/>
        </w:rPr>
        <w:t xml:space="preserve">muscorum </w:t>
      </w:r>
      <w:r w:rsidRPr="00606B59">
        <w:rPr>
          <w:sz w:val="20"/>
          <w:szCs w:val="20"/>
        </w:rPr>
        <w:t xml:space="preserve">and </w:t>
      </w:r>
      <w:r w:rsidRPr="00606B59">
        <w:rPr>
          <w:i/>
          <w:iCs/>
          <w:sz w:val="20"/>
          <w:szCs w:val="20"/>
        </w:rPr>
        <w:t>T</w:t>
      </w:r>
      <w:r w:rsidR="00302097" w:rsidRPr="00606B59">
        <w:rPr>
          <w:i/>
          <w:iCs/>
          <w:sz w:val="20"/>
          <w:szCs w:val="20"/>
        </w:rPr>
        <w:t>.</w:t>
      </w:r>
      <w:r w:rsidR="002346D1" w:rsidRPr="00606B59">
        <w:rPr>
          <w:i/>
          <w:iCs/>
          <w:sz w:val="20"/>
          <w:szCs w:val="20"/>
        </w:rPr>
        <w:t xml:space="preserve"> </w:t>
      </w:r>
      <w:r w:rsidRPr="00606B59">
        <w:rPr>
          <w:i/>
          <w:iCs/>
          <w:sz w:val="20"/>
          <w:szCs w:val="20"/>
        </w:rPr>
        <w:t xml:space="preserve">tenuis </w:t>
      </w:r>
      <w:r w:rsidRPr="00606B59">
        <w:rPr>
          <w:sz w:val="20"/>
          <w:szCs w:val="20"/>
        </w:rPr>
        <w:t>biomasses increased the soil oxidizable C (15%; 14%), total N (10%; 12%) and available P (22%; 32%), respectively</w:t>
      </w:r>
      <w:r w:rsidR="00302097" w:rsidRPr="00606B59">
        <w:rPr>
          <w:sz w:val="20"/>
          <w:szCs w:val="20"/>
        </w:rPr>
        <w:t>.</w:t>
      </w:r>
      <w:r w:rsidR="002346D1" w:rsidRPr="00606B59">
        <w:rPr>
          <w:sz w:val="20"/>
          <w:szCs w:val="20"/>
        </w:rPr>
        <w:t xml:space="preserve"> </w:t>
      </w:r>
      <w:r w:rsidRPr="00606B59">
        <w:rPr>
          <w:sz w:val="20"/>
          <w:szCs w:val="20"/>
        </w:rPr>
        <w:t xml:space="preserve">In addition, </w:t>
      </w:r>
      <w:r w:rsidRPr="00606B59">
        <w:rPr>
          <w:i/>
          <w:iCs/>
          <w:sz w:val="20"/>
          <w:szCs w:val="20"/>
        </w:rPr>
        <w:t xml:space="preserve">Tolypothrix tenuis </w:t>
      </w:r>
      <w:r w:rsidRPr="00606B59">
        <w:rPr>
          <w:sz w:val="20"/>
          <w:szCs w:val="20"/>
        </w:rPr>
        <w:t xml:space="preserve">extracellular products increased oxidizable carbon by 28% and </w:t>
      </w:r>
      <w:r w:rsidRPr="00606B59">
        <w:rPr>
          <w:i/>
          <w:iCs/>
          <w:sz w:val="20"/>
          <w:szCs w:val="20"/>
        </w:rPr>
        <w:t>N</w:t>
      </w:r>
      <w:r w:rsidR="00302097" w:rsidRPr="00606B59">
        <w:rPr>
          <w:i/>
          <w:iCs/>
          <w:sz w:val="20"/>
          <w:szCs w:val="20"/>
        </w:rPr>
        <w:t>.</w:t>
      </w:r>
      <w:r w:rsidR="002346D1" w:rsidRPr="00606B59">
        <w:rPr>
          <w:i/>
          <w:iCs/>
          <w:sz w:val="20"/>
          <w:szCs w:val="20"/>
        </w:rPr>
        <w:t xml:space="preserve"> </w:t>
      </w:r>
      <w:r w:rsidRPr="00606B59">
        <w:rPr>
          <w:i/>
          <w:iCs/>
          <w:sz w:val="20"/>
          <w:szCs w:val="20"/>
        </w:rPr>
        <w:t xml:space="preserve">muscorum </w:t>
      </w:r>
      <w:r w:rsidRPr="00606B59">
        <w:rPr>
          <w:sz w:val="20"/>
          <w:szCs w:val="20"/>
        </w:rPr>
        <w:t>extracellular products increased the available phosphorus by 15%</w:t>
      </w:r>
      <w:r w:rsidR="00302097" w:rsidRPr="00606B59">
        <w:rPr>
          <w:sz w:val="20"/>
          <w:szCs w:val="20"/>
        </w:rPr>
        <w:t>.</w:t>
      </w:r>
      <w:r w:rsidRPr="00606B59">
        <w:rPr>
          <w:sz w:val="20"/>
          <w:szCs w:val="20"/>
        </w:rPr>
        <w:t>These increases caused the soil biological activity to be increased also because they are a continuously renewable carbon source</w:t>
      </w:r>
      <w:r w:rsidR="00302097" w:rsidRPr="00606B59">
        <w:rPr>
          <w:sz w:val="20"/>
          <w:szCs w:val="20"/>
        </w:rPr>
        <w:t>.</w:t>
      </w:r>
      <w:r w:rsidR="002346D1" w:rsidRPr="00606B59">
        <w:rPr>
          <w:sz w:val="20"/>
          <w:szCs w:val="20"/>
        </w:rPr>
        <w:t xml:space="preserve"> </w:t>
      </w:r>
      <w:r w:rsidRPr="00606B59">
        <w:rPr>
          <w:sz w:val="20"/>
          <w:szCs w:val="20"/>
          <w:lang w:eastAsia="en-US"/>
        </w:rPr>
        <w:t xml:space="preserve">Production of bioactive substances, which accelerate the decomposition </w:t>
      </w:r>
      <w:r w:rsidRPr="00606B59">
        <w:rPr>
          <w:sz w:val="20"/>
          <w:szCs w:val="20"/>
          <w:lang w:eastAsia="en-US"/>
        </w:rPr>
        <w:lastRenderedPageBreak/>
        <w:t>process in the soil due to the increase of microbial activity and because they are a continuously renewable organic matter source</w:t>
      </w:r>
      <w:r w:rsidRPr="00606B59">
        <w:rPr>
          <w:sz w:val="20"/>
          <w:szCs w:val="20"/>
        </w:rPr>
        <w:t xml:space="preserve"> (</w:t>
      </w:r>
      <w:r w:rsidRPr="00606B59">
        <w:rPr>
          <w:b/>
          <w:bCs/>
          <w:sz w:val="20"/>
          <w:szCs w:val="20"/>
        </w:rPr>
        <w:t xml:space="preserve">Caire </w:t>
      </w:r>
      <w:r w:rsidRPr="00606B59">
        <w:rPr>
          <w:b/>
          <w:bCs/>
          <w:i/>
          <w:iCs/>
          <w:sz w:val="20"/>
          <w:szCs w:val="20"/>
        </w:rPr>
        <w:t>et al</w:t>
      </w:r>
      <w:r w:rsidRPr="00606B59">
        <w:rPr>
          <w:b/>
          <w:bCs/>
          <w:sz w:val="20"/>
          <w:szCs w:val="20"/>
        </w:rPr>
        <w:t>., 2000)</w:t>
      </w:r>
      <w:r w:rsidR="00302097" w:rsidRPr="00606B59">
        <w:rPr>
          <w:b/>
          <w:bCs/>
          <w:sz w:val="20"/>
          <w:szCs w:val="20"/>
        </w:rPr>
        <w:t>.</w:t>
      </w:r>
      <w:r w:rsidR="002346D1" w:rsidRPr="00606B59">
        <w:rPr>
          <w:b/>
          <w:bCs/>
          <w:sz w:val="20"/>
          <w:szCs w:val="20"/>
        </w:rPr>
        <w:t xml:space="preserve"> </w:t>
      </w:r>
      <w:r w:rsidRPr="00606B59">
        <w:rPr>
          <w:sz w:val="20"/>
          <w:szCs w:val="20"/>
        </w:rPr>
        <w:t>They also added that cyanobacteria can increase the soil enzymatic activity</w:t>
      </w:r>
      <w:r w:rsidR="00302097" w:rsidRPr="00606B59">
        <w:rPr>
          <w:sz w:val="20"/>
          <w:szCs w:val="20"/>
        </w:rPr>
        <w:t>.</w:t>
      </w:r>
      <w:r w:rsidR="002346D1" w:rsidRPr="00606B59">
        <w:rPr>
          <w:sz w:val="20"/>
          <w:szCs w:val="20"/>
        </w:rPr>
        <w:t xml:space="preserve"> </w:t>
      </w:r>
      <w:r w:rsidRPr="00606B59">
        <w:rPr>
          <w:sz w:val="20"/>
          <w:szCs w:val="20"/>
          <w:lang w:eastAsia="en-US"/>
        </w:rPr>
        <w:t xml:space="preserve">Besides, exopolysaccharide secreted by cyanobacteria are a source of organic carbon for the soil microflora increasing microbial activity </w:t>
      </w:r>
      <w:r w:rsidRPr="00606B59">
        <w:rPr>
          <w:b/>
          <w:bCs/>
          <w:sz w:val="20"/>
          <w:szCs w:val="20"/>
          <w:lang w:eastAsia="en-US"/>
        </w:rPr>
        <w:t xml:space="preserve">(Storni de Cano </w:t>
      </w:r>
      <w:r w:rsidRPr="00606B59">
        <w:rPr>
          <w:b/>
          <w:bCs/>
          <w:i/>
          <w:iCs/>
          <w:sz w:val="20"/>
          <w:szCs w:val="20"/>
          <w:lang w:eastAsia="en-US"/>
        </w:rPr>
        <w:t>et al</w:t>
      </w:r>
      <w:r w:rsidRPr="00606B59">
        <w:rPr>
          <w:b/>
          <w:bCs/>
          <w:sz w:val="20"/>
          <w:szCs w:val="20"/>
          <w:lang w:eastAsia="en-US"/>
        </w:rPr>
        <w:t>., 2002)</w:t>
      </w:r>
      <w:r w:rsidR="00302097" w:rsidRPr="00606B59">
        <w:rPr>
          <w:sz w:val="20"/>
          <w:szCs w:val="20"/>
          <w:lang w:eastAsia="en-US"/>
        </w:rPr>
        <w:t>.</w:t>
      </w:r>
      <w:r w:rsidRPr="00606B59">
        <w:rPr>
          <w:sz w:val="20"/>
          <w:szCs w:val="20"/>
        </w:rPr>
        <w:t>Cyanobacteria inoculation to maize field enhanced significantly any of total count bacteria, cyanobacteria count, CO</w:t>
      </w:r>
      <w:r w:rsidRPr="00606B59">
        <w:rPr>
          <w:sz w:val="20"/>
          <w:szCs w:val="20"/>
          <w:vertAlign w:val="subscript"/>
        </w:rPr>
        <w:t>2</w:t>
      </w:r>
      <w:r w:rsidRPr="00606B59">
        <w:rPr>
          <w:sz w:val="20"/>
          <w:szCs w:val="20"/>
        </w:rPr>
        <w:t xml:space="preserve"> evolution, dehydrogenase and nitrogenase activities compared to the control treatment received no inoculation</w:t>
      </w:r>
      <w:r w:rsidR="00302097" w:rsidRPr="00606B59">
        <w:rPr>
          <w:sz w:val="20"/>
          <w:szCs w:val="20"/>
        </w:rPr>
        <w:t>.</w:t>
      </w:r>
      <w:r w:rsidR="002346D1" w:rsidRPr="00606B59">
        <w:rPr>
          <w:sz w:val="20"/>
          <w:szCs w:val="20"/>
        </w:rPr>
        <w:t xml:space="preserve"> </w:t>
      </w:r>
      <w:r w:rsidRPr="00606B59">
        <w:rPr>
          <w:sz w:val="20"/>
          <w:szCs w:val="20"/>
        </w:rPr>
        <w:t>They explained that biofertilization with cyanobacteria led to increase microorganisms' community and in turn soil biological activity in soil through increasing the organic matter and microbial activity</w:t>
      </w:r>
      <w:r w:rsidR="00302097" w:rsidRPr="00606B59">
        <w:rPr>
          <w:sz w:val="20"/>
          <w:szCs w:val="20"/>
        </w:rPr>
        <w:t>.</w:t>
      </w:r>
      <w:r w:rsidR="002346D1" w:rsidRPr="00606B59">
        <w:rPr>
          <w:sz w:val="20"/>
          <w:szCs w:val="20"/>
        </w:rPr>
        <w:t xml:space="preserve"> </w:t>
      </w:r>
      <w:r w:rsidRPr="00606B59">
        <w:rPr>
          <w:b/>
          <w:bCs/>
          <w:sz w:val="20"/>
          <w:szCs w:val="20"/>
        </w:rPr>
        <w:t xml:space="preserve">Ghazal </w:t>
      </w:r>
      <w:r w:rsidRPr="00606B59">
        <w:rPr>
          <w:b/>
          <w:bCs/>
          <w:i/>
          <w:iCs/>
          <w:sz w:val="20"/>
          <w:szCs w:val="20"/>
        </w:rPr>
        <w:t>et al</w:t>
      </w:r>
      <w:r w:rsidR="00302097" w:rsidRPr="00606B59">
        <w:rPr>
          <w:b/>
          <w:bCs/>
          <w:i/>
          <w:iCs/>
          <w:sz w:val="20"/>
          <w:szCs w:val="20"/>
        </w:rPr>
        <w:t>.</w:t>
      </w:r>
      <w:r w:rsidR="002346D1" w:rsidRPr="00606B59">
        <w:rPr>
          <w:b/>
          <w:bCs/>
          <w:i/>
          <w:iCs/>
          <w:sz w:val="20"/>
          <w:szCs w:val="20"/>
        </w:rPr>
        <w:t xml:space="preserve"> </w:t>
      </w:r>
      <w:r w:rsidRPr="00606B59">
        <w:rPr>
          <w:b/>
          <w:bCs/>
          <w:sz w:val="20"/>
          <w:szCs w:val="20"/>
        </w:rPr>
        <w:t>(2013)</w:t>
      </w:r>
      <w:r w:rsidRPr="00606B59">
        <w:rPr>
          <w:sz w:val="20"/>
          <w:szCs w:val="20"/>
        </w:rPr>
        <w:t xml:space="preserve"> stated that </w:t>
      </w:r>
      <w:r w:rsidRPr="00606B59">
        <w:rPr>
          <w:sz w:val="20"/>
          <w:szCs w:val="20"/>
          <w:lang w:bidi="ar-EG"/>
        </w:rPr>
        <w:t xml:space="preserve">the use of cyanobacteria to maize increased the </w:t>
      </w:r>
      <w:r w:rsidRPr="00606B59">
        <w:rPr>
          <w:sz w:val="20"/>
          <w:szCs w:val="20"/>
        </w:rPr>
        <w:t>soil biological activity of the maize plants rhizosphere in terms of total count bacteria, carbon dioxide evolution, dehydrogenase activity and nitrogenase activity</w:t>
      </w:r>
      <w:r w:rsidRPr="00606B59">
        <w:rPr>
          <w:sz w:val="20"/>
          <w:szCs w:val="20"/>
          <w:lang w:bidi="ar-EG"/>
        </w:rPr>
        <w:t>.</w:t>
      </w:r>
    </w:p>
    <w:p w:rsidR="0037482A" w:rsidRPr="00606B59" w:rsidRDefault="0037482A" w:rsidP="00D21595">
      <w:pPr>
        <w:bidi w:val="0"/>
        <w:jc w:val="lowKashida"/>
        <w:rPr>
          <w:b/>
          <w:bCs/>
          <w:sz w:val="20"/>
          <w:szCs w:val="18"/>
        </w:rPr>
        <w:sectPr w:rsidR="0037482A" w:rsidRPr="00606B59" w:rsidSect="0037482A">
          <w:type w:val="continuous"/>
          <w:pgSz w:w="12240" w:h="15840" w:code="1"/>
          <w:pgMar w:top="1440" w:right="1440" w:bottom="1440" w:left="1440" w:header="720" w:footer="720" w:gutter="0"/>
          <w:cols w:num="2" w:space="709"/>
          <w:docGrid w:linePitch="360"/>
        </w:sectPr>
      </w:pPr>
    </w:p>
    <w:p w:rsidR="003563D9" w:rsidRPr="00606B59" w:rsidRDefault="003563D9" w:rsidP="0037482A">
      <w:pPr>
        <w:bidi w:val="0"/>
        <w:ind w:left="993" w:right="237" w:hanging="993"/>
        <w:rPr>
          <w:sz w:val="20"/>
          <w:szCs w:val="20"/>
        </w:rPr>
      </w:pPr>
      <w:r w:rsidRPr="00606B59">
        <w:rPr>
          <w:b/>
          <w:bCs/>
          <w:sz w:val="20"/>
          <w:szCs w:val="20"/>
        </w:rPr>
        <w:lastRenderedPageBreak/>
        <w:t xml:space="preserve">Table (10): </w:t>
      </w:r>
      <w:r w:rsidRPr="00606B59">
        <w:rPr>
          <w:sz w:val="20"/>
          <w:szCs w:val="20"/>
        </w:rPr>
        <w:t xml:space="preserve">Effect of cyanobacteria inoculation and N-fertilization on </w:t>
      </w:r>
      <w:r w:rsidR="00214D78" w:rsidRPr="00606B59">
        <w:rPr>
          <w:sz w:val="20"/>
          <w:szCs w:val="20"/>
        </w:rPr>
        <w:t>nitrogenase, nitrogenase and CO</w:t>
      </w:r>
      <w:r w:rsidR="00214D78" w:rsidRPr="00606B59">
        <w:rPr>
          <w:sz w:val="20"/>
          <w:szCs w:val="20"/>
          <w:vertAlign w:val="subscript"/>
        </w:rPr>
        <w:t>2</w:t>
      </w:r>
      <w:r w:rsidR="00214D78" w:rsidRPr="00606B59">
        <w:rPr>
          <w:sz w:val="20"/>
          <w:szCs w:val="20"/>
        </w:rPr>
        <w:t xml:space="preserve"> evolution </w:t>
      </w:r>
      <w:r w:rsidRPr="00606B59">
        <w:rPr>
          <w:sz w:val="20"/>
          <w:szCs w:val="20"/>
        </w:rPr>
        <w:t>in maize rhizosphere soil</w:t>
      </w:r>
      <w:r w:rsidR="00DA4364" w:rsidRPr="00606B59">
        <w:rPr>
          <w:sz w:val="20"/>
          <w:szCs w:val="20"/>
        </w:rPr>
        <w:t xml:space="preserve"> (Da</w:t>
      </w:r>
      <w:r w:rsidR="00A305F5" w:rsidRPr="00606B59">
        <w:rPr>
          <w:sz w:val="20"/>
          <w:szCs w:val="20"/>
        </w:rPr>
        <w:t>ta are a mean of two se</w:t>
      </w:r>
      <w:r w:rsidR="00DA4364" w:rsidRPr="00606B59">
        <w:rPr>
          <w:sz w:val="20"/>
          <w:szCs w:val="20"/>
        </w:rPr>
        <w:t>ason</w:t>
      </w:r>
      <w:r w:rsidR="00A305F5" w:rsidRPr="00606B59">
        <w:rPr>
          <w:sz w:val="20"/>
          <w:szCs w:val="20"/>
        </w:rPr>
        <w:t>s</w:t>
      </w:r>
      <w:r w:rsidR="00DA4364" w:rsidRPr="00606B59">
        <w:rPr>
          <w:sz w:val="20"/>
          <w:szCs w:val="20"/>
        </w:rPr>
        <w:t>)</w:t>
      </w:r>
    </w:p>
    <w:tbl>
      <w:tblPr>
        <w:tblW w:w="0" w:type="auto"/>
        <w:jc w:val="center"/>
        <w:tblInd w:w="-358" w:type="dxa"/>
        <w:tblLayout w:type="fixed"/>
        <w:tblLook w:val="01E0"/>
      </w:tblPr>
      <w:tblGrid>
        <w:gridCol w:w="1905"/>
        <w:gridCol w:w="1620"/>
        <w:gridCol w:w="1621"/>
        <w:gridCol w:w="1620"/>
        <w:gridCol w:w="183"/>
        <w:gridCol w:w="1437"/>
        <w:gridCol w:w="18"/>
        <w:gridCol w:w="882"/>
      </w:tblGrid>
      <w:tr w:rsidR="00052D36" w:rsidRPr="00606B59" w:rsidTr="00E44944">
        <w:trPr>
          <w:cantSplit/>
          <w:jc w:val="center"/>
        </w:trPr>
        <w:tc>
          <w:tcPr>
            <w:tcW w:w="1905" w:type="dxa"/>
            <w:vMerge w:val="restart"/>
            <w:tcBorders>
              <w:top w:val="single" w:sz="4" w:space="0" w:color="auto"/>
              <w:left w:val="single" w:sz="4" w:space="0" w:color="auto"/>
              <w:right w:val="single" w:sz="4" w:space="0" w:color="auto"/>
            </w:tcBorders>
            <w:vAlign w:val="center"/>
          </w:tcPr>
          <w:p w:rsidR="00052D36" w:rsidRPr="00606B59" w:rsidRDefault="00052D36" w:rsidP="00D21595">
            <w:pPr>
              <w:bidi w:val="0"/>
              <w:jc w:val="center"/>
              <w:rPr>
                <w:sz w:val="19"/>
                <w:szCs w:val="19"/>
              </w:rPr>
            </w:pPr>
            <w:r w:rsidRPr="00606B59">
              <w:rPr>
                <w:sz w:val="19"/>
                <w:szCs w:val="19"/>
              </w:rPr>
              <w:t>N- rate</w:t>
            </w:r>
          </w:p>
          <w:p w:rsidR="00052D36" w:rsidRPr="00606B59" w:rsidRDefault="00052D36" w:rsidP="00D21595">
            <w:pPr>
              <w:bidi w:val="0"/>
              <w:jc w:val="center"/>
              <w:rPr>
                <w:sz w:val="19"/>
                <w:szCs w:val="19"/>
              </w:rPr>
            </w:pPr>
            <w:r w:rsidRPr="00606B59">
              <w:rPr>
                <w:sz w:val="19"/>
                <w:szCs w:val="19"/>
              </w:rPr>
              <w:t>( ha</w:t>
            </w:r>
            <w:r w:rsidRPr="00606B59">
              <w:rPr>
                <w:sz w:val="19"/>
                <w:szCs w:val="19"/>
                <w:vertAlign w:val="superscript"/>
              </w:rPr>
              <w:t>-1</w:t>
            </w:r>
            <w:r w:rsidRPr="00606B59">
              <w:rPr>
                <w:sz w:val="19"/>
                <w:szCs w:val="19"/>
              </w:rPr>
              <w:t>)</w:t>
            </w:r>
          </w:p>
        </w:tc>
        <w:tc>
          <w:tcPr>
            <w:tcW w:w="7381" w:type="dxa"/>
            <w:gridSpan w:val="7"/>
            <w:tcBorders>
              <w:top w:val="single" w:sz="4" w:space="0" w:color="auto"/>
              <w:left w:val="single" w:sz="4" w:space="0" w:color="auto"/>
              <w:bottom w:val="single" w:sz="4" w:space="0" w:color="auto"/>
              <w:right w:val="single" w:sz="4" w:space="0" w:color="auto"/>
            </w:tcBorders>
          </w:tcPr>
          <w:p w:rsidR="00052D36" w:rsidRPr="00606B59" w:rsidRDefault="00052D36" w:rsidP="00D21595">
            <w:pPr>
              <w:bidi w:val="0"/>
              <w:jc w:val="center"/>
              <w:rPr>
                <w:sz w:val="19"/>
                <w:szCs w:val="19"/>
              </w:rPr>
            </w:pPr>
            <w:r w:rsidRPr="00606B59">
              <w:rPr>
                <w:sz w:val="19"/>
                <w:szCs w:val="19"/>
              </w:rPr>
              <w:t xml:space="preserve">Treatments </w:t>
            </w:r>
          </w:p>
        </w:tc>
      </w:tr>
      <w:tr w:rsidR="003563D9" w:rsidRPr="00606B59" w:rsidTr="00E44944">
        <w:trPr>
          <w:cantSplit/>
          <w:jc w:val="center"/>
        </w:trPr>
        <w:tc>
          <w:tcPr>
            <w:tcW w:w="1905" w:type="dxa"/>
            <w:vMerge/>
            <w:tcBorders>
              <w:left w:val="single" w:sz="4" w:space="0" w:color="auto"/>
              <w:right w:val="single" w:sz="4" w:space="0" w:color="auto"/>
            </w:tcBorders>
          </w:tcPr>
          <w:p w:rsidR="003563D9" w:rsidRPr="00606B59" w:rsidRDefault="003563D9" w:rsidP="00D21595">
            <w:pPr>
              <w:bidi w:val="0"/>
              <w:jc w:val="lowKashida"/>
              <w:rPr>
                <w:sz w:val="19"/>
                <w:szCs w:val="19"/>
              </w:rPr>
            </w:pPr>
          </w:p>
        </w:tc>
        <w:tc>
          <w:tcPr>
            <w:tcW w:w="1620" w:type="dxa"/>
            <w:vMerge w:val="restart"/>
            <w:tcBorders>
              <w:top w:val="single" w:sz="4" w:space="0" w:color="auto"/>
              <w:left w:val="single" w:sz="4" w:space="0" w:color="auto"/>
              <w:right w:val="single" w:sz="4" w:space="0" w:color="auto"/>
            </w:tcBorders>
          </w:tcPr>
          <w:p w:rsidR="003563D9" w:rsidRPr="00606B59" w:rsidRDefault="003563D9" w:rsidP="00D21595">
            <w:pPr>
              <w:bidi w:val="0"/>
              <w:jc w:val="center"/>
              <w:rPr>
                <w:sz w:val="19"/>
                <w:szCs w:val="19"/>
              </w:rPr>
            </w:pPr>
            <w:r w:rsidRPr="00606B59">
              <w:rPr>
                <w:sz w:val="19"/>
                <w:szCs w:val="19"/>
              </w:rPr>
              <w:t>Control</w:t>
            </w:r>
          </w:p>
        </w:tc>
        <w:tc>
          <w:tcPr>
            <w:tcW w:w="4879" w:type="dxa"/>
            <w:gridSpan w:val="5"/>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ind w:left="-112"/>
              <w:jc w:val="center"/>
              <w:rPr>
                <w:sz w:val="19"/>
                <w:szCs w:val="19"/>
              </w:rPr>
            </w:pPr>
            <w:r w:rsidRPr="00606B59">
              <w:rPr>
                <w:sz w:val="19"/>
                <w:szCs w:val="19"/>
              </w:rPr>
              <w:t>Cyanobacteria</w:t>
            </w:r>
          </w:p>
        </w:tc>
        <w:tc>
          <w:tcPr>
            <w:tcW w:w="882" w:type="dxa"/>
            <w:vMerge w:val="restart"/>
            <w:tcBorders>
              <w:top w:val="single" w:sz="4" w:space="0" w:color="auto"/>
              <w:left w:val="single" w:sz="4" w:space="0" w:color="auto"/>
              <w:right w:val="single" w:sz="4" w:space="0" w:color="auto"/>
            </w:tcBorders>
          </w:tcPr>
          <w:p w:rsidR="003563D9" w:rsidRPr="00606B59" w:rsidRDefault="00052D36" w:rsidP="00D21595">
            <w:pPr>
              <w:bidi w:val="0"/>
              <w:ind w:left="-112"/>
              <w:jc w:val="center"/>
              <w:rPr>
                <w:sz w:val="19"/>
                <w:szCs w:val="19"/>
              </w:rPr>
            </w:pPr>
            <w:r w:rsidRPr="00606B59">
              <w:rPr>
                <w:sz w:val="19"/>
                <w:szCs w:val="19"/>
              </w:rPr>
              <w:t>Means</w:t>
            </w:r>
          </w:p>
        </w:tc>
      </w:tr>
      <w:tr w:rsidR="003563D9" w:rsidRPr="00606B59" w:rsidTr="00E44944">
        <w:trPr>
          <w:cantSplit/>
          <w:jc w:val="center"/>
        </w:trPr>
        <w:tc>
          <w:tcPr>
            <w:tcW w:w="1905" w:type="dxa"/>
            <w:vMerge/>
            <w:tcBorders>
              <w:left w:val="single" w:sz="4" w:space="0" w:color="auto"/>
              <w:right w:val="single" w:sz="4" w:space="0" w:color="auto"/>
            </w:tcBorders>
          </w:tcPr>
          <w:p w:rsidR="003563D9" w:rsidRPr="00606B59" w:rsidRDefault="003563D9" w:rsidP="00D21595">
            <w:pPr>
              <w:bidi w:val="0"/>
              <w:jc w:val="lowKashida"/>
              <w:rPr>
                <w:sz w:val="19"/>
                <w:szCs w:val="19"/>
              </w:rPr>
            </w:pPr>
          </w:p>
        </w:tc>
        <w:tc>
          <w:tcPr>
            <w:tcW w:w="1620" w:type="dxa"/>
            <w:vMerge/>
            <w:tcBorders>
              <w:left w:val="single" w:sz="4" w:space="0" w:color="auto"/>
              <w:bottom w:val="single" w:sz="4" w:space="0" w:color="auto"/>
              <w:right w:val="single" w:sz="4" w:space="0" w:color="auto"/>
            </w:tcBorders>
          </w:tcPr>
          <w:p w:rsidR="003563D9" w:rsidRPr="00606B59" w:rsidRDefault="003563D9" w:rsidP="00D21595">
            <w:pPr>
              <w:bidi w:val="0"/>
              <w:jc w:val="center"/>
              <w:rPr>
                <w:sz w:val="19"/>
                <w:szCs w:val="19"/>
              </w:rPr>
            </w:pPr>
          </w:p>
        </w:tc>
        <w:tc>
          <w:tcPr>
            <w:tcW w:w="1621" w:type="dxa"/>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ind w:left="-112"/>
              <w:jc w:val="center"/>
              <w:rPr>
                <w:sz w:val="19"/>
                <w:szCs w:val="19"/>
              </w:rPr>
            </w:pPr>
            <w:r w:rsidRPr="00606B59">
              <w:rPr>
                <w:sz w:val="19"/>
                <w:szCs w:val="19"/>
              </w:rPr>
              <w:t>Soaking +</w:t>
            </w:r>
            <w:r w:rsidR="00302097" w:rsidRPr="00606B59">
              <w:rPr>
                <w:sz w:val="19"/>
                <w:szCs w:val="19"/>
              </w:rPr>
              <w:t xml:space="preserve"> </w:t>
            </w:r>
            <w:r w:rsidRPr="00606B59">
              <w:rPr>
                <w:sz w:val="19"/>
                <w:szCs w:val="19"/>
              </w:rPr>
              <w:t>spray</w:t>
            </w:r>
          </w:p>
        </w:tc>
        <w:tc>
          <w:tcPr>
            <w:tcW w:w="1620" w:type="dxa"/>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ind w:left="-112"/>
              <w:jc w:val="center"/>
              <w:rPr>
                <w:sz w:val="19"/>
                <w:szCs w:val="19"/>
              </w:rPr>
            </w:pPr>
            <w:r w:rsidRPr="00606B59">
              <w:rPr>
                <w:sz w:val="19"/>
                <w:szCs w:val="19"/>
              </w:rPr>
              <w:t>Dry + spray</w:t>
            </w:r>
          </w:p>
        </w:tc>
        <w:tc>
          <w:tcPr>
            <w:tcW w:w="1638" w:type="dxa"/>
            <w:gridSpan w:val="3"/>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ind w:left="-112"/>
              <w:jc w:val="center"/>
              <w:rPr>
                <w:sz w:val="19"/>
                <w:szCs w:val="19"/>
              </w:rPr>
            </w:pPr>
            <w:r w:rsidRPr="00606B59">
              <w:rPr>
                <w:sz w:val="19"/>
                <w:szCs w:val="19"/>
              </w:rPr>
              <w:t>Soaking + dry + spray</w:t>
            </w:r>
          </w:p>
        </w:tc>
        <w:tc>
          <w:tcPr>
            <w:tcW w:w="882" w:type="dxa"/>
            <w:vMerge/>
            <w:tcBorders>
              <w:left w:val="single" w:sz="4" w:space="0" w:color="auto"/>
              <w:bottom w:val="single" w:sz="4" w:space="0" w:color="auto"/>
              <w:right w:val="single" w:sz="4" w:space="0" w:color="auto"/>
            </w:tcBorders>
          </w:tcPr>
          <w:p w:rsidR="003563D9" w:rsidRPr="00606B59" w:rsidRDefault="003563D9" w:rsidP="00D21595">
            <w:pPr>
              <w:bidi w:val="0"/>
              <w:ind w:left="-112"/>
              <w:jc w:val="center"/>
              <w:rPr>
                <w:sz w:val="19"/>
                <w:szCs w:val="19"/>
              </w:rPr>
            </w:pPr>
          </w:p>
        </w:tc>
      </w:tr>
      <w:tr w:rsidR="003563D9" w:rsidRPr="00606B59" w:rsidTr="00E44944">
        <w:trPr>
          <w:cantSplit/>
          <w:jc w:val="center"/>
        </w:trPr>
        <w:tc>
          <w:tcPr>
            <w:tcW w:w="1905" w:type="dxa"/>
            <w:vMerge/>
            <w:tcBorders>
              <w:left w:val="single" w:sz="4" w:space="0" w:color="auto"/>
              <w:bottom w:val="single" w:sz="4" w:space="0" w:color="auto"/>
              <w:right w:val="single" w:sz="4" w:space="0" w:color="auto"/>
            </w:tcBorders>
          </w:tcPr>
          <w:p w:rsidR="003563D9" w:rsidRPr="00606B59" w:rsidRDefault="003563D9" w:rsidP="00D21595">
            <w:pPr>
              <w:bidi w:val="0"/>
              <w:jc w:val="lowKashida"/>
              <w:rPr>
                <w:sz w:val="19"/>
                <w:szCs w:val="19"/>
              </w:rPr>
            </w:pPr>
          </w:p>
        </w:tc>
        <w:tc>
          <w:tcPr>
            <w:tcW w:w="7381" w:type="dxa"/>
            <w:gridSpan w:val="7"/>
            <w:tcBorders>
              <w:top w:val="single" w:sz="4" w:space="0" w:color="auto"/>
              <w:left w:val="single" w:sz="4" w:space="0" w:color="auto"/>
              <w:bottom w:val="single" w:sz="4" w:space="0" w:color="auto"/>
              <w:right w:val="single" w:sz="4" w:space="0" w:color="auto"/>
            </w:tcBorders>
          </w:tcPr>
          <w:p w:rsidR="003563D9" w:rsidRPr="00606B59" w:rsidRDefault="003563D9" w:rsidP="00054796">
            <w:pPr>
              <w:bidi w:val="0"/>
              <w:jc w:val="center"/>
              <w:rPr>
                <w:sz w:val="19"/>
                <w:szCs w:val="19"/>
                <w:vertAlign w:val="superscript"/>
              </w:rPr>
            </w:pPr>
            <w:r w:rsidRPr="00606B59">
              <w:rPr>
                <w:sz w:val="19"/>
                <w:szCs w:val="19"/>
              </w:rPr>
              <w:t>Dehydrogenase activity</w:t>
            </w:r>
            <w:r w:rsidR="00205EF4" w:rsidRPr="00606B59">
              <w:rPr>
                <w:sz w:val="19"/>
                <w:szCs w:val="19"/>
              </w:rPr>
              <w:t xml:space="preserve"> </w:t>
            </w:r>
            <w:r w:rsidR="00205EF4" w:rsidRPr="00606B59">
              <w:rPr>
                <w:sz w:val="19"/>
                <w:szCs w:val="19"/>
                <w:lang w:bidi="ar-EG"/>
              </w:rPr>
              <w:t>(mg TPF</w:t>
            </w:r>
            <w:r w:rsidR="00205EF4" w:rsidRPr="00606B59">
              <w:rPr>
                <w:sz w:val="19"/>
                <w:szCs w:val="19"/>
                <w:vertAlign w:val="superscript"/>
                <w:lang w:bidi="ar-EG"/>
              </w:rPr>
              <w:t>*</w:t>
            </w:r>
            <w:r w:rsidR="00205EF4" w:rsidRPr="00606B59">
              <w:rPr>
                <w:sz w:val="19"/>
                <w:szCs w:val="19"/>
                <w:lang w:bidi="ar-EG"/>
              </w:rPr>
              <w:t>g dry</w:t>
            </w:r>
            <w:r w:rsidR="00302097" w:rsidRPr="00606B59">
              <w:rPr>
                <w:sz w:val="19"/>
                <w:szCs w:val="19"/>
                <w:lang w:bidi="ar-EG"/>
              </w:rPr>
              <w:t xml:space="preserve"> </w:t>
            </w:r>
            <w:r w:rsidR="00205EF4" w:rsidRPr="00606B59">
              <w:rPr>
                <w:sz w:val="19"/>
                <w:szCs w:val="19"/>
                <w:lang w:bidi="ar-EG"/>
              </w:rPr>
              <w:t>rhizosphere soil</w:t>
            </w:r>
            <w:r w:rsidR="00205EF4" w:rsidRPr="00606B59">
              <w:rPr>
                <w:sz w:val="19"/>
                <w:szCs w:val="19"/>
                <w:vertAlign w:val="superscript"/>
                <w:lang w:bidi="ar-EG"/>
              </w:rPr>
              <w:t>-1</w:t>
            </w:r>
            <w:r w:rsidR="00205EF4" w:rsidRPr="00606B59">
              <w:rPr>
                <w:sz w:val="19"/>
                <w:szCs w:val="19"/>
                <w:lang w:bidi="ar-EG"/>
              </w:rPr>
              <w:t xml:space="preserve"> day</w:t>
            </w:r>
            <w:r w:rsidR="00205EF4" w:rsidRPr="00606B59">
              <w:rPr>
                <w:sz w:val="19"/>
                <w:szCs w:val="19"/>
                <w:vertAlign w:val="superscript"/>
                <w:lang w:bidi="ar-EG"/>
              </w:rPr>
              <w:t>-1</w:t>
            </w:r>
            <w:r w:rsidR="00205EF4" w:rsidRPr="00606B59">
              <w:rPr>
                <w:sz w:val="19"/>
                <w:szCs w:val="19"/>
                <w:lang w:bidi="ar-EG"/>
              </w:rPr>
              <w:t>)</w:t>
            </w:r>
            <w:r w:rsidRPr="00606B59">
              <w:rPr>
                <w:sz w:val="19"/>
                <w:szCs w:val="19"/>
              </w:rPr>
              <w:t xml:space="preserve"> </w:t>
            </w:r>
          </w:p>
        </w:tc>
      </w:tr>
      <w:tr w:rsidR="003563D9" w:rsidRPr="00606B59" w:rsidTr="00E44944">
        <w:trPr>
          <w:cantSplit/>
          <w:jc w:val="center"/>
        </w:trPr>
        <w:tc>
          <w:tcPr>
            <w:tcW w:w="1905" w:type="dxa"/>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jc w:val="center"/>
              <w:rPr>
                <w:sz w:val="19"/>
                <w:szCs w:val="19"/>
              </w:rPr>
            </w:pPr>
            <w:r w:rsidRPr="00606B59">
              <w:rPr>
                <w:sz w:val="19"/>
                <w:szCs w:val="19"/>
                <w:vertAlign w:val="superscript"/>
              </w:rPr>
              <w:t>1</w:t>
            </w:r>
            <w:r w:rsidRPr="00606B59">
              <w:rPr>
                <w:sz w:val="19"/>
                <w:szCs w:val="19"/>
              </w:rPr>
              <w:t>/</w:t>
            </w:r>
            <w:r w:rsidRPr="00606B59">
              <w:rPr>
                <w:sz w:val="19"/>
                <w:szCs w:val="19"/>
                <w:vertAlign w:val="subscript"/>
              </w:rPr>
              <w:t xml:space="preserve">3 </w:t>
            </w:r>
            <w:r w:rsidRPr="00606B59">
              <w:rPr>
                <w:sz w:val="19"/>
                <w:szCs w:val="19"/>
              </w:rPr>
              <w:t>N</w:t>
            </w:r>
          </w:p>
          <w:p w:rsidR="003563D9" w:rsidRPr="00606B59" w:rsidRDefault="003563D9" w:rsidP="00D21595">
            <w:pPr>
              <w:bidi w:val="0"/>
              <w:jc w:val="center"/>
              <w:rPr>
                <w:sz w:val="19"/>
                <w:szCs w:val="19"/>
              </w:rPr>
            </w:pPr>
            <w:r w:rsidRPr="00606B59">
              <w:rPr>
                <w:sz w:val="19"/>
                <w:szCs w:val="19"/>
                <w:vertAlign w:val="superscript"/>
              </w:rPr>
              <w:t>2</w:t>
            </w:r>
            <w:r w:rsidRPr="00606B59">
              <w:rPr>
                <w:sz w:val="19"/>
                <w:szCs w:val="19"/>
              </w:rPr>
              <w:t>/</w:t>
            </w:r>
            <w:r w:rsidRPr="00606B59">
              <w:rPr>
                <w:sz w:val="19"/>
                <w:szCs w:val="19"/>
                <w:vertAlign w:val="subscript"/>
              </w:rPr>
              <w:t xml:space="preserve">3 </w:t>
            </w:r>
            <w:r w:rsidRPr="00606B59">
              <w:rPr>
                <w:sz w:val="19"/>
                <w:szCs w:val="19"/>
              </w:rPr>
              <w:t>N</w:t>
            </w:r>
          </w:p>
          <w:p w:rsidR="003563D9" w:rsidRPr="00606B59" w:rsidRDefault="003563D9" w:rsidP="00D21595">
            <w:pPr>
              <w:bidi w:val="0"/>
              <w:jc w:val="center"/>
              <w:rPr>
                <w:sz w:val="19"/>
                <w:szCs w:val="19"/>
              </w:rPr>
            </w:pPr>
            <w:r w:rsidRPr="00606B59">
              <w:rPr>
                <w:sz w:val="19"/>
                <w:szCs w:val="19"/>
              </w:rPr>
              <w:t>Full 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638A0" w:rsidRPr="00606B59" w:rsidRDefault="0030641A" w:rsidP="00D21595">
            <w:pPr>
              <w:bidi w:val="0"/>
              <w:ind w:left="-108"/>
              <w:jc w:val="center"/>
              <w:rPr>
                <w:sz w:val="19"/>
                <w:szCs w:val="19"/>
              </w:rPr>
            </w:pPr>
            <w:r w:rsidRPr="00606B59">
              <w:rPr>
                <w:sz w:val="19"/>
                <w:szCs w:val="19"/>
              </w:rPr>
              <w:t>75</w:t>
            </w:r>
            <w:r w:rsidR="008843AF" w:rsidRPr="00606B59">
              <w:rPr>
                <w:sz w:val="19"/>
                <w:szCs w:val="19"/>
              </w:rPr>
              <w:t>.1</w:t>
            </w:r>
            <w:r w:rsidRPr="00606B59">
              <w:rPr>
                <w:sz w:val="19"/>
                <w:szCs w:val="19"/>
              </w:rPr>
              <w:t>0</w:t>
            </w:r>
          </w:p>
          <w:p w:rsidR="0030641A" w:rsidRPr="00606B59" w:rsidRDefault="0030641A" w:rsidP="00D21595">
            <w:pPr>
              <w:bidi w:val="0"/>
              <w:ind w:left="-108"/>
              <w:jc w:val="center"/>
              <w:rPr>
                <w:sz w:val="19"/>
                <w:szCs w:val="19"/>
              </w:rPr>
            </w:pPr>
            <w:r w:rsidRPr="00606B59">
              <w:rPr>
                <w:sz w:val="19"/>
                <w:szCs w:val="19"/>
              </w:rPr>
              <w:t>110</w:t>
            </w:r>
            <w:r w:rsidR="00C60A03" w:rsidRPr="00606B59">
              <w:rPr>
                <w:sz w:val="19"/>
                <w:szCs w:val="19"/>
              </w:rPr>
              <w:t>.12</w:t>
            </w:r>
          </w:p>
          <w:p w:rsidR="0030641A" w:rsidRPr="00606B59" w:rsidRDefault="0030641A" w:rsidP="00D21595">
            <w:pPr>
              <w:bidi w:val="0"/>
              <w:ind w:left="-108"/>
              <w:jc w:val="center"/>
              <w:rPr>
                <w:sz w:val="19"/>
                <w:szCs w:val="19"/>
              </w:rPr>
            </w:pPr>
            <w:r w:rsidRPr="00606B59">
              <w:rPr>
                <w:sz w:val="19"/>
                <w:szCs w:val="19"/>
              </w:rPr>
              <w:t>91.</w:t>
            </w:r>
            <w:r w:rsidR="00C60A03" w:rsidRPr="00606B59">
              <w:rPr>
                <w:sz w:val="19"/>
                <w:szCs w:val="19"/>
              </w:rPr>
              <w:t>27</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8843AF" w:rsidP="00D21595">
            <w:pPr>
              <w:bidi w:val="0"/>
              <w:jc w:val="center"/>
              <w:rPr>
                <w:sz w:val="19"/>
                <w:szCs w:val="19"/>
              </w:rPr>
            </w:pPr>
            <w:r w:rsidRPr="00606B59">
              <w:rPr>
                <w:sz w:val="19"/>
                <w:szCs w:val="19"/>
              </w:rPr>
              <w:t>125.23</w:t>
            </w:r>
          </w:p>
          <w:p w:rsidR="0030641A" w:rsidRPr="00606B59" w:rsidRDefault="008843AF" w:rsidP="00D21595">
            <w:pPr>
              <w:bidi w:val="0"/>
              <w:jc w:val="center"/>
              <w:rPr>
                <w:sz w:val="19"/>
                <w:szCs w:val="19"/>
              </w:rPr>
            </w:pPr>
            <w:r w:rsidRPr="00606B59">
              <w:rPr>
                <w:sz w:val="19"/>
                <w:szCs w:val="19"/>
              </w:rPr>
              <w:t>230.55</w:t>
            </w:r>
          </w:p>
          <w:p w:rsidR="0030641A" w:rsidRPr="00606B59" w:rsidRDefault="0030641A" w:rsidP="00D21595">
            <w:pPr>
              <w:bidi w:val="0"/>
              <w:jc w:val="center"/>
              <w:rPr>
                <w:sz w:val="19"/>
                <w:szCs w:val="19"/>
              </w:rPr>
            </w:pPr>
            <w:r w:rsidRPr="00606B59">
              <w:rPr>
                <w:sz w:val="19"/>
                <w:szCs w:val="19"/>
              </w:rPr>
              <w:t>145.</w:t>
            </w:r>
            <w:r w:rsidR="008843AF" w:rsidRPr="00606B59">
              <w:rPr>
                <w:sz w:val="19"/>
                <w:szCs w:val="19"/>
              </w:rPr>
              <w:t>42</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8843AF" w:rsidP="00D21595">
            <w:pPr>
              <w:bidi w:val="0"/>
              <w:jc w:val="center"/>
              <w:rPr>
                <w:sz w:val="19"/>
                <w:szCs w:val="19"/>
              </w:rPr>
            </w:pPr>
            <w:r w:rsidRPr="00606B59">
              <w:rPr>
                <w:sz w:val="19"/>
                <w:szCs w:val="19"/>
              </w:rPr>
              <w:t>420.08</w:t>
            </w:r>
          </w:p>
          <w:p w:rsidR="0030641A" w:rsidRPr="00606B59" w:rsidRDefault="00583E2C" w:rsidP="00D21595">
            <w:pPr>
              <w:bidi w:val="0"/>
              <w:jc w:val="center"/>
              <w:rPr>
                <w:sz w:val="19"/>
                <w:szCs w:val="19"/>
              </w:rPr>
            </w:pPr>
            <w:r w:rsidRPr="00606B59">
              <w:rPr>
                <w:sz w:val="19"/>
                <w:szCs w:val="19"/>
              </w:rPr>
              <w:t>6</w:t>
            </w:r>
            <w:r w:rsidR="008843AF" w:rsidRPr="00606B59">
              <w:rPr>
                <w:sz w:val="19"/>
                <w:szCs w:val="19"/>
              </w:rPr>
              <w:t>90.28</w:t>
            </w:r>
          </w:p>
          <w:p w:rsidR="0030641A" w:rsidRPr="00606B59" w:rsidRDefault="00583E2C" w:rsidP="00D21595">
            <w:pPr>
              <w:bidi w:val="0"/>
              <w:jc w:val="center"/>
              <w:rPr>
                <w:sz w:val="19"/>
                <w:szCs w:val="19"/>
              </w:rPr>
            </w:pPr>
            <w:r w:rsidRPr="00606B59">
              <w:rPr>
                <w:sz w:val="19"/>
                <w:szCs w:val="19"/>
              </w:rPr>
              <w:t>5</w:t>
            </w:r>
            <w:r w:rsidR="0030641A" w:rsidRPr="00606B59">
              <w:rPr>
                <w:sz w:val="19"/>
                <w:szCs w:val="19"/>
              </w:rPr>
              <w:t>2</w:t>
            </w:r>
            <w:r w:rsidRPr="00606B59">
              <w:rPr>
                <w:sz w:val="19"/>
                <w:szCs w:val="19"/>
              </w:rPr>
              <w:t>0</w:t>
            </w:r>
            <w:r w:rsidR="0030641A" w:rsidRPr="00606B59">
              <w:rPr>
                <w:sz w:val="19"/>
                <w:szCs w:val="19"/>
              </w:rPr>
              <w:t>.</w:t>
            </w:r>
            <w:r w:rsidR="008843AF" w:rsidRPr="00606B59">
              <w:rPr>
                <w:sz w:val="19"/>
                <w:szCs w:val="19"/>
              </w:rPr>
              <w:t>74</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8843AF" w:rsidP="00D21595">
            <w:pPr>
              <w:bidi w:val="0"/>
              <w:ind w:left="-110"/>
              <w:jc w:val="center"/>
              <w:rPr>
                <w:sz w:val="19"/>
                <w:szCs w:val="19"/>
              </w:rPr>
            </w:pPr>
            <w:r w:rsidRPr="00606B59">
              <w:rPr>
                <w:sz w:val="19"/>
                <w:szCs w:val="19"/>
              </w:rPr>
              <w:t>510.75</w:t>
            </w:r>
          </w:p>
          <w:p w:rsidR="00583E2C" w:rsidRPr="00606B59" w:rsidRDefault="00583E2C" w:rsidP="00D21595">
            <w:pPr>
              <w:bidi w:val="0"/>
              <w:ind w:left="-110"/>
              <w:jc w:val="center"/>
              <w:rPr>
                <w:sz w:val="19"/>
                <w:szCs w:val="19"/>
              </w:rPr>
            </w:pPr>
            <w:r w:rsidRPr="00606B59">
              <w:rPr>
                <w:sz w:val="19"/>
                <w:szCs w:val="19"/>
              </w:rPr>
              <w:t>8</w:t>
            </w:r>
            <w:r w:rsidR="008843AF" w:rsidRPr="00606B59">
              <w:rPr>
                <w:sz w:val="19"/>
                <w:szCs w:val="19"/>
              </w:rPr>
              <w:t>30.86</w:t>
            </w:r>
          </w:p>
          <w:p w:rsidR="00583E2C" w:rsidRPr="00606B59" w:rsidRDefault="00583E2C" w:rsidP="00D21595">
            <w:pPr>
              <w:bidi w:val="0"/>
              <w:ind w:left="-110"/>
              <w:jc w:val="center"/>
              <w:rPr>
                <w:sz w:val="19"/>
                <w:szCs w:val="19"/>
              </w:rPr>
            </w:pPr>
            <w:r w:rsidRPr="00606B59">
              <w:rPr>
                <w:sz w:val="19"/>
                <w:szCs w:val="19"/>
              </w:rPr>
              <w:t>615.</w:t>
            </w:r>
            <w:r w:rsidR="008843AF" w:rsidRPr="00606B59">
              <w:rPr>
                <w:sz w:val="19"/>
                <w:szCs w:val="19"/>
              </w:rPr>
              <w:t>43</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A427A1" w:rsidP="00D21595">
            <w:pPr>
              <w:bidi w:val="0"/>
              <w:ind w:left="-110"/>
              <w:jc w:val="center"/>
              <w:rPr>
                <w:sz w:val="19"/>
                <w:szCs w:val="19"/>
              </w:rPr>
            </w:pPr>
            <w:r w:rsidRPr="00606B59">
              <w:rPr>
                <w:sz w:val="19"/>
                <w:szCs w:val="19"/>
              </w:rPr>
              <w:t>282.79</w:t>
            </w:r>
          </w:p>
          <w:p w:rsidR="00A427A1" w:rsidRPr="00606B59" w:rsidRDefault="00A427A1" w:rsidP="00D21595">
            <w:pPr>
              <w:bidi w:val="0"/>
              <w:ind w:left="-110"/>
              <w:jc w:val="center"/>
              <w:rPr>
                <w:sz w:val="19"/>
                <w:szCs w:val="19"/>
              </w:rPr>
            </w:pPr>
            <w:r w:rsidRPr="00606B59">
              <w:rPr>
                <w:sz w:val="19"/>
                <w:szCs w:val="19"/>
              </w:rPr>
              <w:t>465.45</w:t>
            </w:r>
          </w:p>
          <w:p w:rsidR="00A427A1" w:rsidRPr="00606B59" w:rsidRDefault="00A427A1" w:rsidP="00D21595">
            <w:pPr>
              <w:bidi w:val="0"/>
              <w:ind w:left="-110"/>
              <w:jc w:val="center"/>
              <w:rPr>
                <w:sz w:val="19"/>
                <w:szCs w:val="19"/>
              </w:rPr>
            </w:pPr>
            <w:r w:rsidRPr="00606B59">
              <w:rPr>
                <w:sz w:val="19"/>
                <w:szCs w:val="19"/>
              </w:rPr>
              <w:t>343.22</w:t>
            </w:r>
          </w:p>
        </w:tc>
      </w:tr>
      <w:tr w:rsidR="003563D9" w:rsidRPr="00606B59" w:rsidTr="00E44944">
        <w:trPr>
          <w:cantSplit/>
          <w:jc w:val="center"/>
        </w:trPr>
        <w:tc>
          <w:tcPr>
            <w:tcW w:w="1905" w:type="dxa"/>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jc w:val="center"/>
              <w:rPr>
                <w:sz w:val="19"/>
                <w:szCs w:val="19"/>
              </w:rPr>
            </w:pPr>
            <w:r w:rsidRPr="00606B59">
              <w:rPr>
                <w:sz w:val="19"/>
                <w:szCs w:val="19"/>
              </w:rPr>
              <w:t>Means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B32881" w:rsidP="00D21595">
            <w:pPr>
              <w:bidi w:val="0"/>
              <w:ind w:left="-108"/>
              <w:jc w:val="center"/>
              <w:rPr>
                <w:sz w:val="19"/>
                <w:szCs w:val="19"/>
              </w:rPr>
            </w:pPr>
            <w:r w:rsidRPr="00606B59">
              <w:rPr>
                <w:sz w:val="19"/>
                <w:szCs w:val="19"/>
              </w:rPr>
              <w:t>92,16</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992369" w:rsidP="00D21595">
            <w:pPr>
              <w:bidi w:val="0"/>
              <w:jc w:val="center"/>
              <w:rPr>
                <w:sz w:val="19"/>
                <w:szCs w:val="19"/>
              </w:rPr>
            </w:pPr>
            <w:r w:rsidRPr="00606B59">
              <w:rPr>
                <w:sz w:val="19"/>
                <w:szCs w:val="19"/>
              </w:rPr>
              <w:t>167.0</w:t>
            </w:r>
            <w:r w:rsidR="00F86FCE" w:rsidRPr="00606B59">
              <w:rPr>
                <w:sz w:val="19"/>
                <w:szCs w:val="19"/>
              </w:rPr>
              <w:t>7</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F86FCE" w:rsidP="00D21595">
            <w:pPr>
              <w:bidi w:val="0"/>
              <w:jc w:val="center"/>
              <w:rPr>
                <w:sz w:val="19"/>
                <w:szCs w:val="19"/>
              </w:rPr>
            </w:pPr>
            <w:r w:rsidRPr="00606B59">
              <w:rPr>
                <w:sz w:val="19"/>
                <w:szCs w:val="19"/>
              </w:rPr>
              <w:t>543.67</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F86FCE" w:rsidP="00D21595">
            <w:pPr>
              <w:bidi w:val="0"/>
              <w:ind w:left="-110"/>
              <w:jc w:val="center"/>
              <w:rPr>
                <w:sz w:val="19"/>
                <w:szCs w:val="19"/>
              </w:rPr>
            </w:pPr>
            <w:r w:rsidRPr="00606B59">
              <w:rPr>
                <w:sz w:val="19"/>
                <w:szCs w:val="19"/>
              </w:rPr>
              <w:t>652.35</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3563D9" w:rsidP="00D21595">
            <w:pPr>
              <w:bidi w:val="0"/>
              <w:ind w:left="-110"/>
              <w:jc w:val="center"/>
              <w:rPr>
                <w:sz w:val="19"/>
                <w:szCs w:val="19"/>
              </w:rPr>
            </w:pPr>
          </w:p>
        </w:tc>
      </w:tr>
      <w:tr w:rsidR="003563D9" w:rsidRPr="00606B59" w:rsidTr="00E44944">
        <w:trPr>
          <w:cantSplit/>
          <w:jc w:val="center"/>
        </w:trPr>
        <w:tc>
          <w:tcPr>
            <w:tcW w:w="1905" w:type="dxa"/>
            <w:tcBorders>
              <w:top w:val="single" w:sz="4" w:space="0" w:color="auto"/>
              <w:left w:val="single" w:sz="4" w:space="0" w:color="auto"/>
              <w:bottom w:val="single" w:sz="4" w:space="0" w:color="auto"/>
              <w:right w:val="single" w:sz="4" w:space="0" w:color="auto"/>
            </w:tcBorders>
          </w:tcPr>
          <w:p w:rsidR="003563D9" w:rsidRPr="00606B59" w:rsidRDefault="0027504E" w:rsidP="0027504E">
            <w:pPr>
              <w:bidi w:val="0"/>
              <w:jc w:val="lowKashida"/>
              <w:rPr>
                <w:sz w:val="19"/>
                <w:szCs w:val="19"/>
              </w:rPr>
            </w:pPr>
            <w:r w:rsidRPr="00606B59">
              <w:rPr>
                <w:sz w:val="19"/>
                <w:szCs w:val="19"/>
              </w:rPr>
              <w:t>LS</w:t>
            </w:r>
            <w:r w:rsidR="003563D9" w:rsidRPr="00606B59">
              <w:rPr>
                <w:sz w:val="19"/>
                <w:szCs w:val="19"/>
              </w:rPr>
              <w:t>D</w:t>
            </w:r>
            <w:r w:rsidRPr="00606B59">
              <w:rPr>
                <w:sz w:val="19"/>
                <w:szCs w:val="19"/>
                <w:vertAlign w:val="subscript"/>
              </w:rPr>
              <w:t>0.05</w:t>
            </w:r>
          </w:p>
          <w:p w:rsidR="003563D9" w:rsidRPr="00606B59" w:rsidRDefault="003563D9" w:rsidP="00D21595">
            <w:pPr>
              <w:bidi w:val="0"/>
              <w:jc w:val="lowKashida"/>
              <w:rPr>
                <w:sz w:val="19"/>
                <w:szCs w:val="19"/>
              </w:rPr>
            </w:pPr>
            <w:r w:rsidRPr="00606B59">
              <w:rPr>
                <w:sz w:val="19"/>
                <w:szCs w:val="19"/>
              </w:rPr>
              <w:t>N:</w:t>
            </w:r>
          </w:p>
          <w:p w:rsidR="003563D9" w:rsidRPr="00606B59" w:rsidRDefault="00D612A6" w:rsidP="00D21595">
            <w:pPr>
              <w:bidi w:val="0"/>
              <w:jc w:val="lowKashida"/>
              <w:rPr>
                <w:sz w:val="19"/>
                <w:szCs w:val="19"/>
              </w:rPr>
            </w:pPr>
            <w:r w:rsidRPr="00606B59">
              <w:rPr>
                <w:sz w:val="19"/>
                <w:szCs w:val="19"/>
              </w:rPr>
              <w:t>Cyano</w:t>
            </w:r>
            <w:r w:rsidR="003563D9" w:rsidRPr="00606B59">
              <w:rPr>
                <w:sz w:val="19"/>
                <w:szCs w:val="19"/>
              </w:rPr>
              <w:t>:</w:t>
            </w:r>
          </w:p>
          <w:p w:rsidR="003563D9" w:rsidRPr="00606B59" w:rsidRDefault="00202ACA" w:rsidP="00D21595">
            <w:pPr>
              <w:bidi w:val="0"/>
              <w:jc w:val="lowKashida"/>
              <w:rPr>
                <w:sz w:val="19"/>
                <w:szCs w:val="19"/>
              </w:rPr>
            </w:pPr>
            <w:r w:rsidRPr="00606B59">
              <w:rPr>
                <w:sz w:val="19"/>
                <w:szCs w:val="19"/>
              </w:rPr>
              <w:t>N X Cyano</w:t>
            </w:r>
            <w:r w:rsidR="003563D9" w:rsidRPr="00606B59">
              <w:rPr>
                <w:sz w:val="19"/>
                <w:szCs w:val="19"/>
              </w:rPr>
              <w:t>:</w:t>
            </w:r>
            <w:r w:rsidR="00302097" w:rsidRPr="00606B59">
              <w:rPr>
                <w:sz w:val="19"/>
                <w:szCs w:val="19"/>
              </w:rPr>
              <w:t xml:space="preserve"> </w:t>
            </w:r>
          </w:p>
        </w:tc>
        <w:tc>
          <w:tcPr>
            <w:tcW w:w="7381" w:type="dxa"/>
            <w:gridSpan w:val="7"/>
            <w:tcBorders>
              <w:top w:val="single" w:sz="4" w:space="0" w:color="auto"/>
              <w:left w:val="single" w:sz="4" w:space="0" w:color="auto"/>
              <w:bottom w:val="single" w:sz="4" w:space="0" w:color="auto"/>
              <w:right w:val="single" w:sz="4" w:space="0" w:color="auto"/>
            </w:tcBorders>
            <w:vAlign w:val="center"/>
          </w:tcPr>
          <w:p w:rsidR="00F906FA" w:rsidRPr="00606B59" w:rsidRDefault="00F906FA" w:rsidP="00D21595">
            <w:pPr>
              <w:bidi w:val="0"/>
              <w:jc w:val="center"/>
              <w:rPr>
                <w:sz w:val="19"/>
                <w:szCs w:val="19"/>
              </w:rPr>
            </w:pPr>
          </w:p>
          <w:p w:rsidR="003563D9" w:rsidRPr="00606B59" w:rsidRDefault="00F906FA" w:rsidP="00D21595">
            <w:pPr>
              <w:bidi w:val="0"/>
              <w:jc w:val="center"/>
              <w:rPr>
                <w:sz w:val="19"/>
                <w:szCs w:val="19"/>
              </w:rPr>
            </w:pPr>
            <w:r w:rsidRPr="00606B59">
              <w:rPr>
                <w:sz w:val="19"/>
                <w:szCs w:val="19"/>
              </w:rPr>
              <w:t>120.23</w:t>
            </w:r>
          </w:p>
          <w:p w:rsidR="00F906FA" w:rsidRPr="00606B59" w:rsidRDefault="00F906FA" w:rsidP="00D21595">
            <w:pPr>
              <w:bidi w:val="0"/>
              <w:jc w:val="center"/>
              <w:rPr>
                <w:sz w:val="19"/>
                <w:szCs w:val="19"/>
              </w:rPr>
            </w:pPr>
            <w:r w:rsidRPr="00606B59">
              <w:rPr>
                <w:sz w:val="19"/>
                <w:szCs w:val="19"/>
              </w:rPr>
              <w:t>138.58</w:t>
            </w:r>
          </w:p>
          <w:p w:rsidR="003563D9" w:rsidRPr="00606B59" w:rsidRDefault="00F906FA" w:rsidP="00D21595">
            <w:pPr>
              <w:bidi w:val="0"/>
              <w:jc w:val="center"/>
              <w:rPr>
                <w:sz w:val="19"/>
                <w:szCs w:val="19"/>
              </w:rPr>
            </w:pPr>
            <w:r w:rsidRPr="00606B59">
              <w:rPr>
                <w:sz w:val="19"/>
                <w:szCs w:val="19"/>
              </w:rPr>
              <w:t>106.68</w:t>
            </w:r>
          </w:p>
        </w:tc>
      </w:tr>
      <w:tr w:rsidR="003563D9" w:rsidRPr="00606B59" w:rsidTr="00E44944">
        <w:trPr>
          <w:cantSplit/>
          <w:jc w:val="center"/>
        </w:trPr>
        <w:tc>
          <w:tcPr>
            <w:tcW w:w="1905" w:type="dxa"/>
            <w:vMerge w:val="restart"/>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jc w:val="center"/>
              <w:rPr>
                <w:sz w:val="19"/>
                <w:szCs w:val="19"/>
              </w:rPr>
            </w:pPr>
          </w:p>
          <w:p w:rsidR="003563D9" w:rsidRPr="00606B59" w:rsidRDefault="003563D9" w:rsidP="00D21595">
            <w:pPr>
              <w:bidi w:val="0"/>
              <w:jc w:val="center"/>
              <w:rPr>
                <w:sz w:val="19"/>
                <w:szCs w:val="19"/>
              </w:rPr>
            </w:pPr>
            <w:r w:rsidRPr="00606B59">
              <w:rPr>
                <w:sz w:val="19"/>
                <w:szCs w:val="19"/>
                <w:vertAlign w:val="superscript"/>
              </w:rPr>
              <w:t>1</w:t>
            </w:r>
            <w:r w:rsidRPr="00606B59">
              <w:rPr>
                <w:sz w:val="19"/>
                <w:szCs w:val="19"/>
              </w:rPr>
              <w:t>/</w:t>
            </w:r>
            <w:r w:rsidRPr="00606B59">
              <w:rPr>
                <w:sz w:val="19"/>
                <w:szCs w:val="19"/>
                <w:vertAlign w:val="subscript"/>
              </w:rPr>
              <w:t xml:space="preserve">3 </w:t>
            </w:r>
            <w:r w:rsidRPr="00606B59">
              <w:rPr>
                <w:sz w:val="19"/>
                <w:szCs w:val="19"/>
              </w:rPr>
              <w:t>N</w:t>
            </w:r>
          </w:p>
          <w:p w:rsidR="003563D9" w:rsidRPr="00606B59" w:rsidRDefault="003563D9" w:rsidP="00D21595">
            <w:pPr>
              <w:bidi w:val="0"/>
              <w:jc w:val="center"/>
              <w:rPr>
                <w:sz w:val="19"/>
                <w:szCs w:val="19"/>
              </w:rPr>
            </w:pPr>
            <w:r w:rsidRPr="00606B59">
              <w:rPr>
                <w:sz w:val="19"/>
                <w:szCs w:val="19"/>
                <w:vertAlign w:val="superscript"/>
              </w:rPr>
              <w:t>2</w:t>
            </w:r>
            <w:r w:rsidRPr="00606B59">
              <w:rPr>
                <w:sz w:val="19"/>
                <w:szCs w:val="19"/>
              </w:rPr>
              <w:t>/</w:t>
            </w:r>
            <w:r w:rsidRPr="00606B59">
              <w:rPr>
                <w:sz w:val="19"/>
                <w:szCs w:val="19"/>
                <w:vertAlign w:val="subscript"/>
              </w:rPr>
              <w:t xml:space="preserve">3 </w:t>
            </w:r>
            <w:r w:rsidRPr="00606B59">
              <w:rPr>
                <w:sz w:val="19"/>
                <w:szCs w:val="19"/>
              </w:rPr>
              <w:t>N</w:t>
            </w:r>
          </w:p>
          <w:p w:rsidR="003563D9" w:rsidRPr="00606B59" w:rsidRDefault="003563D9" w:rsidP="00D21595">
            <w:pPr>
              <w:bidi w:val="0"/>
              <w:jc w:val="center"/>
              <w:rPr>
                <w:sz w:val="19"/>
                <w:szCs w:val="19"/>
              </w:rPr>
            </w:pPr>
            <w:r w:rsidRPr="00606B59">
              <w:rPr>
                <w:sz w:val="19"/>
                <w:szCs w:val="19"/>
              </w:rPr>
              <w:t>Full N</w:t>
            </w:r>
          </w:p>
        </w:tc>
        <w:tc>
          <w:tcPr>
            <w:tcW w:w="7381" w:type="dxa"/>
            <w:gridSpan w:val="7"/>
            <w:tcBorders>
              <w:top w:val="single" w:sz="4" w:space="0" w:color="auto"/>
              <w:left w:val="single" w:sz="4" w:space="0" w:color="auto"/>
              <w:bottom w:val="single" w:sz="4" w:space="0" w:color="auto"/>
              <w:right w:val="single" w:sz="4" w:space="0" w:color="auto"/>
            </w:tcBorders>
          </w:tcPr>
          <w:p w:rsidR="003563D9" w:rsidRPr="00606B59" w:rsidRDefault="003563D9" w:rsidP="00054796">
            <w:pPr>
              <w:bidi w:val="0"/>
              <w:jc w:val="center"/>
              <w:rPr>
                <w:sz w:val="19"/>
                <w:szCs w:val="19"/>
              </w:rPr>
            </w:pPr>
            <w:r w:rsidRPr="00606B59">
              <w:rPr>
                <w:sz w:val="19"/>
                <w:szCs w:val="19"/>
              </w:rPr>
              <w:t>Nitrogenase activity</w:t>
            </w:r>
            <w:r w:rsidR="000674C9" w:rsidRPr="00606B59">
              <w:rPr>
                <w:sz w:val="19"/>
                <w:szCs w:val="19"/>
              </w:rPr>
              <w:t xml:space="preserve"> </w:t>
            </w:r>
            <w:r w:rsidR="000674C9" w:rsidRPr="00606B59">
              <w:rPr>
                <w:sz w:val="19"/>
                <w:szCs w:val="19"/>
                <w:lang w:bidi="ar-EG"/>
              </w:rPr>
              <w:t>(mmole C</w:t>
            </w:r>
            <w:r w:rsidR="000674C9" w:rsidRPr="00606B59">
              <w:rPr>
                <w:sz w:val="19"/>
                <w:szCs w:val="19"/>
                <w:vertAlign w:val="subscript"/>
                <w:lang w:bidi="ar-EG"/>
              </w:rPr>
              <w:t>2</w:t>
            </w:r>
            <w:r w:rsidR="000674C9" w:rsidRPr="00606B59">
              <w:rPr>
                <w:sz w:val="19"/>
                <w:szCs w:val="19"/>
                <w:lang w:bidi="ar-EG"/>
              </w:rPr>
              <w:t>H</w:t>
            </w:r>
            <w:r w:rsidR="000674C9" w:rsidRPr="00606B59">
              <w:rPr>
                <w:sz w:val="19"/>
                <w:szCs w:val="19"/>
                <w:vertAlign w:val="subscript"/>
                <w:lang w:bidi="ar-EG"/>
              </w:rPr>
              <w:t>4</w:t>
            </w:r>
            <w:r w:rsidR="000674C9" w:rsidRPr="00606B59">
              <w:rPr>
                <w:sz w:val="19"/>
                <w:szCs w:val="19"/>
                <w:lang w:bidi="ar-EG"/>
              </w:rPr>
              <w:t xml:space="preserve"> g</w:t>
            </w:r>
            <w:r w:rsidR="00054796" w:rsidRPr="00606B59">
              <w:rPr>
                <w:sz w:val="19"/>
                <w:szCs w:val="19"/>
                <w:lang w:bidi="ar-EG"/>
              </w:rPr>
              <w:t xml:space="preserve"> </w:t>
            </w:r>
            <w:r w:rsidR="000674C9" w:rsidRPr="00606B59">
              <w:rPr>
                <w:sz w:val="19"/>
                <w:szCs w:val="19"/>
                <w:lang w:bidi="ar-EG"/>
              </w:rPr>
              <w:t>dry</w:t>
            </w:r>
            <w:r w:rsidR="00302097" w:rsidRPr="00606B59">
              <w:rPr>
                <w:sz w:val="19"/>
                <w:szCs w:val="19"/>
                <w:lang w:bidi="ar-EG"/>
              </w:rPr>
              <w:t xml:space="preserve"> </w:t>
            </w:r>
            <w:r w:rsidR="000674C9" w:rsidRPr="00606B59">
              <w:rPr>
                <w:sz w:val="19"/>
                <w:szCs w:val="19"/>
                <w:lang w:bidi="ar-EG"/>
              </w:rPr>
              <w:t>rhizosphere soil</w:t>
            </w:r>
            <w:r w:rsidR="000674C9" w:rsidRPr="00606B59">
              <w:rPr>
                <w:sz w:val="19"/>
                <w:szCs w:val="19"/>
                <w:vertAlign w:val="superscript"/>
                <w:lang w:bidi="ar-EG"/>
              </w:rPr>
              <w:t>-1</w:t>
            </w:r>
            <w:r w:rsidR="000674C9" w:rsidRPr="00606B59">
              <w:rPr>
                <w:sz w:val="19"/>
                <w:szCs w:val="19"/>
                <w:lang w:bidi="ar-EG"/>
              </w:rPr>
              <w:t xml:space="preserve"> day</w:t>
            </w:r>
            <w:r w:rsidR="000674C9" w:rsidRPr="00606B59">
              <w:rPr>
                <w:sz w:val="19"/>
                <w:szCs w:val="19"/>
                <w:vertAlign w:val="superscript"/>
                <w:lang w:bidi="ar-EG"/>
              </w:rPr>
              <w:t>-1</w:t>
            </w:r>
            <w:r w:rsidR="000674C9" w:rsidRPr="00606B59">
              <w:rPr>
                <w:sz w:val="19"/>
                <w:szCs w:val="19"/>
                <w:lang w:bidi="ar-EG"/>
              </w:rPr>
              <w:t xml:space="preserve"> )</w:t>
            </w:r>
          </w:p>
        </w:tc>
      </w:tr>
      <w:tr w:rsidR="003563D9" w:rsidRPr="00606B59" w:rsidTr="00E44944">
        <w:trPr>
          <w:cantSplit/>
          <w:jc w:val="center"/>
        </w:trPr>
        <w:tc>
          <w:tcPr>
            <w:tcW w:w="1905" w:type="dxa"/>
            <w:vMerge/>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jc w:val="lowKashida"/>
              <w:rPr>
                <w:sz w:val="19"/>
                <w:szCs w:val="19"/>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B93726" w:rsidP="00D21595">
            <w:pPr>
              <w:bidi w:val="0"/>
              <w:ind w:left="-108"/>
              <w:jc w:val="center"/>
              <w:rPr>
                <w:sz w:val="19"/>
                <w:szCs w:val="19"/>
              </w:rPr>
            </w:pPr>
            <w:r w:rsidRPr="00606B59">
              <w:rPr>
                <w:sz w:val="19"/>
                <w:szCs w:val="19"/>
              </w:rPr>
              <w:t>30.45</w:t>
            </w:r>
          </w:p>
          <w:p w:rsidR="00B93726" w:rsidRPr="00606B59" w:rsidRDefault="00B93726" w:rsidP="00D21595">
            <w:pPr>
              <w:bidi w:val="0"/>
              <w:ind w:left="-108"/>
              <w:jc w:val="center"/>
              <w:rPr>
                <w:sz w:val="19"/>
                <w:szCs w:val="19"/>
              </w:rPr>
            </w:pPr>
            <w:r w:rsidRPr="00606B59">
              <w:rPr>
                <w:sz w:val="19"/>
                <w:szCs w:val="19"/>
              </w:rPr>
              <w:t>52.15</w:t>
            </w:r>
          </w:p>
          <w:p w:rsidR="00B93726" w:rsidRPr="00606B59" w:rsidRDefault="00B93726" w:rsidP="00D21595">
            <w:pPr>
              <w:bidi w:val="0"/>
              <w:ind w:left="-108"/>
              <w:jc w:val="center"/>
              <w:rPr>
                <w:sz w:val="19"/>
                <w:szCs w:val="19"/>
              </w:rPr>
            </w:pPr>
            <w:r w:rsidRPr="00606B59">
              <w:rPr>
                <w:sz w:val="19"/>
                <w:szCs w:val="19"/>
              </w:rPr>
              <w:t>41.</w:t>
            </w:r>
            <w:r w:rsidR="00540292" w:rsidRPr="00606B59">
              <w:rPr>
                <w:sz w:val="19"/>
                <w:szCs w:val="19"/>
              </w:rPr>
              <w:t>62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802031" w:rsidP="00D21595">
            <w:pPr>
              <w:bidi w:val="0"/>
              <w:jc w:val="center"/>
              <w:rPr>
                <w:sz w:val="19"/>
                <w:szCs w:val="19"/>
              </w:rPr>
            </w:pPr>
            <w:r w:rsidRPr="00606B59">
              <w:rPr>
                <w:sz w:val="19"/>
                <w:szCs w:val="19"/>
              </w:rPr>
              <w:t>42.56</w:t>
            </w:r>
          </w:p>
          <w:p w:rsidR="00802031" w:rsidRPr="00606B59" w:rsidRDefault="00802031" w:rsidP="00D21595">
            <w:pPr>
              <w:bidi w:val="0"/>
              <w:jc w:val="center"/>
              <w:rPr>
                <w:sz w:val="19"/>
                <w:szCs w:val="19"/>
              </w:rPr>
            </w:pPr>
            <w:r w:rsidRPr="00606B59">
              <w:rPr>
                <w:sz w:val="19"/>
                <w:szCs w:val="19"/>
              </w:rPr>
              <w:t>82.18</w:t>
            </w:r>
          </w:p>
          <w:p w:rsidR="00802031" w:rsidRPr="00606B59" w:rsidRDefault="00802031" w:rsidP="00D21595">
            <w:pPr>
              <w:bidi w:val="0"/>
              <w:jc w:val="center"/>
              <w:rPr>
                <w:sz w:val="19"/>
                <w:szCs w:val="19"/>
              </w:rPr>
            </w:pPr>
            <w:r w:rsidRPr="00606B59">
              <w:rPr>
                <w:sz w:val="19"/>
                <w:szCs w:val="19"/>
              </w:rPr>
              <w:t>50.12</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802031" w:rsidP="00D21595">
            <w:pPr>
              <w:bidi w:val="0"/>
              <w:jc w:val="center"/>
              <w:rPr>
                <w:sz w:val="19"/>
                <w:szCs w:val="19"/>
              </w:rPr>
            </w:pPr>
            <w:r w:rsidRPr="00606B59">
              <w:rPr>
                <w:sz w:val="19"/>
                <w:szCs w:val="19"/>
              </w:rPr>
              <w:t>65.78</w:t>
            </w:r>
          </w:p>
          <w:p w:rsidR="00802031" w:rsidRPr="00606B59" w:rsidRDefault="00802031" w:rsidP="00D21595">
            <w:pPr>
              <w:bidi w:val="0"/>
              <w:jc w:val="center"/>
              <w:rPr>
                <w:sz w:val="19"/>
                <w:szCs w:val="19"/>
              </w:rPr>
            </w:pPr>
            <w:r w:rsidRPr="00606B59">
              <w:rPr>
                <w:sz w:val="19"/>
                <w:szCs w:val="19"/>
              </w:rPr>
              <w:t>190.85</w:t>
            </w:r>
          </w:p>
          <w:p w:rsidR="00802031" w:rsidRPr="00606B59" w:rsidRDefault="00802031" w:rsidP="00D21595">
            <w:pPr>
              <w:bidi w:val="0"/>
              <w:jc w:val="center"/>
              <w:rPr>
                <w:sz w:val="19"/>
                <w:szCs w:val="19"/>
              </w:rPr>
            </w:pPr>
            <w:r w:rsidRPr="00606B59">
              <w:rPr>
                <w:sz w:val="19"/>
                <w:szCs w:val="19"/>
              </w:rPr>
              <w:t>81.36</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E957AB" w:rsidP="00D21595">
            <w:pPr>
              <w:bidi w:val="0"/>
              <w:ind w:left="-110"/>
              <w:jc w:val="center"/>
              <w:rPr>
                <w:sz w:val="19"/>
                <w:szCs w:val="19"/>
              </w:rPr>
            </w:pPr>
            <w:r w:rsidRPr="00606B59">
              <w:rPr>
                <w:sz w:val="19"/>
                <w:szCs w:val="19"/>
              </w:rPr>
              <w:t>17</w:t>
            </w:r>
            <w:r w:rsidR="00CA4D9F" w:rsidRPr="00606B59">
              <w:rPr>
                <w:sz w:val="19"/>
                <w:szCs w:val="19"/>
              </w:rPr>
              <w:t>0.16</w:t>
            </w:r>
          </w:p>
          <w:p w:rsidR="00802031" w:rsidRPr="00606B59" w:rsidRDefault="00E957AB" w:rsidP="00D21595">
            <w:pPr>
              <w:bidi w:val="0"/>
              <w:ind w:left="-110"/>
              <w:jc w:val="center"/>
              <w:rPr>
                <w:sz w:val="19"/>
                <w:szCs w:val="19"/>
              </w:rPr>
            </w:pPr>
            <w:r w:rsidRPr="00606B59">
              <w:rPr>
                <w:sz w:val="19"/>
                <w:szCs w:val="19"/>
              </w:rPr>
              <w:t>4</w:t>
            </w:r>
            <w:r w:rsidR="00CA4D9F" w:rsidRPr="00606B59">
              <w:rPr>
                <w:sz w:val="19"/>
                <w:szCs w:val="19"/>
              </w:rPr>
              <w:t>60.61</w:t>
            </w:r>
          </w:p>
          <w:p w:rsidR="00802031" w:rsidRPr="00606B59" w:rsidRDefault="00E957AB" w:rsidP="00D21595">
            <w:pPr>
              <w:bidi w:val="0"/>
              <w:ind w:left="-110"/>
              <w:jc w:val="center"/>
              <w:rPr>
                <w:sz w:val="19"/>
                <w:szCs w:val="19"/>
              </w:rPr>
            </w:pPr>
            <w:r w:rsidRPr="00606B59">
              <w:rPr>
                <w:sz w:val="19"/>
                <w:szCs w:val="19"/>
              </w:rPr>
              <w:t>230.</w:t>
            </w:r>
            <w:r w:rsidR="00CA4D9F" w:rsidRPr="00606B59">
              <w:rPr>
                <w:sz w:val="19"/>
                <w:szCs w:val="19"/>
              </w:rPr>
              <w:t>74</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5D71DF" w:rsidP="00D21595">
            <w:pPr>
              <w:bidi w:val="0"/>
              <w:ind w:left="-110"/>
              <w:jc w:val="center"/>
              <w:rPr>
                <w:sz w:val="19"/>
                <w:szCs w:val="19"/>
              </w:rPr>
            </w:pPr>
            <w:r w:rsidRPr="00606B59">
              <w:rPr>
                <w:sz w:val="19"/>
                <w:szCs w:val="19"/>
              </w:rPr>
              <w:t>77.24</w:t>
            </w:r>
          </w:p>
          <w:p w:rsidR="005D71DF" w:rsidRPr="00606B59" w:rsidRDefault="005D71DF" w:rsidP="00D21595">
            <w:pPr>
              <w:bidi w:val="0"/>
              <w:ind w:left="-110"/>
              <w:jc w:val="center"/>
              <w:rPr>
                <w:sz w:val="19"/>
                <w:szCs w:val="19"/>
              </w:rPr>
            </w:pPr>
            <w:r w:rsidRPr="00606B59">
              <w:rPr>
                <w:sz w:val="19"/>
                <w:szCs w:val="19"/>
              </w:rPr>
              <w:t>196.45</w:t>
            </w:r>
          </w:p>
          <w:p w:rsidR="005D71DF" w:rsidRPr="00606B59" w:rsidRDefault="005D71DF" w:rsidP="00D21595">
            <w:pPr>
              <w:bidi w:val="0"/>
              <w:ind w:left="-110"/>
              <w:jc w:val="center"/>
              <w:rPr>
                <w:sz w:val="19"/>
                <w:szCs w:val="19"/>
              </w:rPr>
            </w:pPr>
            <w:r w:rsidRPr="00606B59">
              <w:rPr>
                <w:sz w:val="19"/>
                <w:szCs w:val="19"/>
              </w:rPr>
              <w:t>100.96</w:t>
            </w:r>
          </w:p>
        </w:tc>
      </w:tr>
      <w:tr w:rsidR="003563D9" w:rsidRPr="00606B59" w:rsidTr="00E44944">
        <w:trPr>
          <w:cantSplit/>
          <w:jc w:val="center"/>
        </w:trPr>
        <w:tc>
          <w:tcPr>
            <w:tcW w:w="1905" w:type="dxa"/>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jc w:val="center"/>
              <w:rPr>
                <w:sz w:val="19"/>
                <w:szCs w:val="19"/>
              </w:rPr>
            </w:pPr>
            <w:r w:rsidRPr="00606B59">
              <w:rPr>
                <w:sz w:val="19"/>
                <w:szCs w:val="19"/>
              </w:rPr>
              <w:t>Means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9D77D9" w:rsidP="00D21595">
            <w:pPr>
              <w:bidi w:val="0"/>
              <w:ind w:left="-108"/>
              <w:jc w:val="center"/>
              <w:rPr>
                <w:sz w:val="19"/>
                <w:szCs w:val="19"/>
              </w:rPr>
            </w:pPr>
            <w:r w:rsidRPr="00606B59">
              <w:rPr>
                <w:sz w:val="19"/>
                <w:szCs w:val="19"/>
              </w:rPr>
              <w:t>41.41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9D77D9" w:rsidP="00D21595">
            <w:pPr>
              <w:bidi w:val="0"/>
              <w:jc w:val="center"/>
              <w:rPr>
                <w:sz w:val="19"/>
                <w:szCs w:val="19"/>
              </w:rPr>
            </w:pPr>
            <w:r w:rsidRPr="00606B59">
              <w:rPr>
                <w:sz w:val="19"/>
                <w:szCs w:val="19"/>
              </w:rPr>
              <w:t>58.29</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9D77D9" w:rsidP="00D21595">
            <w:pPr>
              <w:bidi w:val="0"/>
              <w:jc w:val="center"/>
              <w:rPr>
                <w:sz w:val="19"/>
                <w:szCs w:val="19"/>
              </w:rPr>
            </w:pPr>
            <w:r w:rsidRPr="00606B59">
              <w:rPr>
                <w:sz w:val="19"/>
                <w:szCs w:val="19"/>
              </w:rPr>
              <w:t>112.66</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9D77D9" w:rsidP="00D21595">
            <w:pPr>
              <w:bidi w:val="0"/>
              <w:ind w:left="-110"/>
              <w:jc w:val="center"/>
              <w:rPr>
                <w:sz w:val="19"/>
                <w:szCs w:val="19"/>
              </w:rPr>
            </w:pPr>
            <w:r w:rsidRPr="00606B59">
              <w:rPr>
                <w:sz w:val="19"/>
                <w:szCs w:val="19"/>
              </w:rPr>
              <w:t>287.17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3563D9" w:rsidP="00D21595">
            <w:pPr>
              <w:bidi w:val="0"/>
              <w:ind w:left="-110"/>
              <w:jc w:val="center"/>
              <w:rPr>
                <w:sz w:val="19"/>
                <w:szCs w:val="19"/>
              </w:rPr>
            </w:pPr>
          </w:p>
        </w:tc>
      </w:tr>
      <w:tr w:rsidR="003563D9" w:rsidRPr="00606B59" w:rsidTr="00E44944">
        <w:trPr>
          <w:cantSplit/>
          <w:jc w:val="center"/>
        </w:trPr>
        <w:tc>
          <w:tcPr>
            <w:tcW w:w="1905" w:type="dxa"/>
            <w:tcBorders>
              <w:top w:val="single" w:sz="4" w:space="0" w:color="auto"/>
              <w:left w:val="single" w:sz="4" w:space="0" w:color="auto"/>
              <w:bottom w:val="single" w:sz="4" w:space="0" w:color="auto"/>
              <w:right w:val="single" w:sz="4" w:space="0" w:color="auto"/>
            </w:tcBorders>
          </w:tcPr>
          <w:p w:rsidR="003563D9" w:rsidRPr="00606B59" w:rsidRDefault="003563D9" w:rsidP="0027504E">
            <w:pPr>
              <w:bidi w:val="0"/>
              <w:jc w:val="lowKashida"/>
              <w:rPr>
                <w:sz w:val="19"/>
                <w:szCs w:val="19"/>
              </w:rPr>
            </w:pPr>
            <w:r w:rsidRPr="00606B59">
              <w:rPr>
                <w:sz w:val="19"/>
                <w:szCs w:val="19"/>
              </w:rPr>
              <w:t>L.S.D</w:t>
            </w:r>
            <w:r w:rsidR="0027504E" w:rsidRPr="00606B59">
              <w:rPr>
                <w:sz w:val="19"/>
                <w:szCs w:val="19"/>
                <w:vertAlign w:val="subscript"/>
              </w:rPr>
              <w:t>0.05</w:t>
            </w:r>
          </w:p>
          <w:p w:rsidR="003563D9" w:rsidRPr="00606B59" w:rsidRDefault="003563D9" w:rsidP="00D21595">
            <w:pPr>
              <w:bidi w:val="0"/>
              <w:jc w:val="lowKashida"/>
              <w:rPr>
                <w:sz w:val="19"/>
                <w:szCs w:val="19"/>
              </w:rPr>
            </w:pPr>
            <w:r w:rsidRPr="00606B59">
              <w:rPr>
                <w:sz w:val="19"/>
                <w:szCs w:val="19"/>
              </w:rPr>
              <w:t>N:</w:t>
            </w:r>
          </w:p>
          <w:p w:rsidR="003563D9" w:rsidRPr="00606B59" w:rsidRDefault="00D612A6" w:rsidP="00D21595">
            <w:pPr>
              <w:bidi w:val="0"/>
              <w:jc w:val="lowKashida"/>
              <w:rPr>
                <w:sz w:val="19"/>
                <w:szCs w:val="19"/>
              </w:rPr>
            </w:pPr>
            <w:r w:rsidRPr="00606B59">
              <w:rPr>
                <w:sz w:val="19"/>
                <w:szCs w:val="19"/>
              </w:rPr>
              <w:t>Cyano</w:t>
            </w:r>
            <w:r w:rsidR="003563D9" w:rsidRPr="00606B59">
              <w:rPr>
                <w:sz w:val="19"/>
                <w:szCs w:val="19"/>
              </w:rPr>
              <w:t>:</w:t>
            </w:r>
          </w:p>
          <w:p w:rsidR="003563D9" w:rsidRPr="00606B59" w:rsidRDefault="00202ACA" w:rsidP="00D21595">
            <w:pPr>
              <w:bidi w:val="0"/>
              <w:jc w:val="lowKashida"/>
              <w:rPr>
                <w:sz w:val="19"/>
                <w:szCs w:val="19"/>
              </w:rPr>
            </w:pPr>
            <w:r w:rsidRPr="00606B59">
              <w:rPr>
                <w:sz w:val="19"/>
                <w:szCs w:val="19"/>
              </w:rPr>
              <w:t>N X Cyano</w:t>
            </w:r>
            <w:r w:rsidR="003563D9" w:rsidRPr="00606B59">
              <w:rPr>
                <w:sz w:val="19"/>
                <w:szCs w:val="19"/>
              </w:rPr>
              <w:t>:</w:t>
            </w:r>
            <w:r w:rsidR="00302097" w:rsidRPr="00606B59">
              <w:rPr>
                <w:sz w:val="19"/>
                <w:szCs w:val="19"/>
              </w:rPr>
              <w:t xml:space="preserve"> </w:t>
            </w:r>
          </w:p>
        </w:tc>
        <w:tc>
          <w:tcPr>
            <w:tcW w:w="7381" w:type="dxa"/>
            <w:gridSpan w:val="7"/>
            <w:tcBorders>
              <w:top w:val="single" w:sz="4" w:space="0" w:color="auto"/>
              <w:left w:val="single" w:sz="4" w:space="0" w:color="auto"/>
              <w:bottom w:val="single" w:sz="4" w:space="0" w:color="auto"/>
              <w:right w:val="single" w:sz="4" w:space="0" w:color="auto"/>
            </w:tcBorders>
            <w:vAlign w:val="center"/>
          </w:tcPr>
          <w:p w:rsidR="003563D9" w:rsidRPr="00606B59" w:rsidRDefault="00E02F07" w:rsidP="00D21595">
            <w:pPr>
              <w:bidi w:val="0"/>
              <w:jc w:val="center"/>
              <w:rPr>
                <w:sz w:val="19"/>
                <w:szCs w:val="19"/>
              </w:rPr>
            </w:pPr>
            <w:r w:rsidRPr="00606B59">
              <w:rPr>
                <w:sz w:val="19"/>
                <w:szCs w:val="19"/>
              </w:rPr>
              <w:t>93.49</w:t>
            </w:r>
          </w:p>
          <w:p w:rsidR="00DB4E18" w:rsidRPr="00606B59" w:rsidRDefault="00001157" w:rsidP="00D21595">
            <w:pPr>
              <w:bidi w:val="0"/>
              <w:jc w:val="center"/>
              <w:rPr>
                <w:sz w:val="19"/>
                <w:szCs w:val="19"/>
              </w:rPr>
            </w:pPr>
            <w:r w:rsidRPr="00606B59">
              <w:rPr>
                <w:sz w:val="19"/>
                <w:szCs w:val="19"/>
              </w:rPr>
              <w:t>1</w:t>
            </w:r>
            <w:r w:rsidR="00DB4E18" w:rsidRPr="00606B59">
              <w:rPr>
                <w:sz w:val="19"/>
                <w:szCs w:val="19"/>
              </w:rPr>
              <w:t>65.75</w:t>
            </w:r>
          </w:p>
          <w:p w:rsidR="003563D9" w:rsidRPr="00606B59" w:rsidRDefault="00DB4E18" w:rsidP="00D21595">
            <w:pPr>
              <w:bidi w:val="0"/>
              <w:jc w:val="center"/>
              <w:rPr>
                <w:sz w:val="19"/>
                <w:szCs w:val="19"/>
              </w:rPr>
            </w:pPr>
            <w:r w:rsidRPr="00606B59">
              <w:rPr>
                <w:sz w:val="19"/>
                <w:szCs w:val="19"/>
              </w:rPr>
              <w:t>170.50</w:t>
            </w:r>
          </w:p>
        </w:tc>
      </w:tr>
      <w:tr w:rsidR="0094743D" w:rsidRPr="00606B59" w:rsidTr="00E44944">
        <w:trPr>
          <w:cantSplit/>
          <w:jc w:val="center"/>
        </w:trPr>
        <w:tc>
          <w:tcPr>
            <w:tcW w:w="1905" w:type="dxa"/>
            <w:vMerge w:val="restart"/>
            <w:tcBorders>
              <w:top w:val="single" w:sz="4" w:space="0" w:color="auto"/>
              <w:left w:val="single" w:sz="4" w:space="0" w:color="auto"/>
              <w:bottom w:val="single" w:sz="4" w:space="0" w:color="auto"/>
              <w:right w:val="single" w:sz="4" w:space="0" w:color="auto"/>
            </w:tcBorders>
          </w:tcPr>
          <w:p w:rsidR="0094743D" w:rsidRPr="00606B59" w:rsidRDefault="0094743D" w:rsidP="00D21595">
            <w:pPr>
              <w:bidi w:val="0"/>
              <w:jc w:val="center"/>
              <w:rPr>
                <w:sz w:val="19"/>
                <w:szCs w:val="19"/>
              </w:rPr>
            </w:pPr>
          </w:p>
          <w:p w:rsidR="0094743D" w:rsidRPr="00606B59" w:rsidRDefault="0094743D" w:rsidP="00D21595">
            <w:pPr>
              <w:bidi w:val="0"/>
              <w:jc w:val="center"/>
              <w:rPr>
                <w:sz w:val="19"/>
                <w:szCs w:val="19"/>
              </w:rPr>
            </w:pPr>
            <w:r w:rsidRPr="00606B59">
              <w:rPr>
                <w:sz w:val="19"/>
                <w:szCs w:val="19"/>
                <w:vertAlign w:val="superscript"/>
              </w:rPr>
              <w:t>1</w:t>
            </w:r>
            <w:r w:rsidRPr="00606B59">
              <w:rPr>
                <w:sz w:val="19"/>
                <w:szCs w:val="19"/>
              </w:rPr>
              <w:t>/</w:t>
            </w:r>
            <w:r w:rsidRPr="00606B59">
              <w:rPr>
                <w:sz w:val="19"/>
                <w:szCs w:val="19"/>
                <w:vertAlign w:val="subscript"/>
              </w:rPr>
              <w:t xml:space="preserve">3 </w:t>
            </w:r>
            <w:r w:rsidRPr="00606B59">
              <w:rPr>
                <w:sz w:val="19"/>
                <w:szCs w:val="19"/>
              </w:rPr>
              <w:t>N</w:t>
            </w:r>
          </w:p>
          <w:p w:rsidR="0094743D" w:rsidRPr="00606B59" w:rsidRDefault="0094743D" w:rsidP="00D21595">
            <w:pPr>
              <w:bidi w:val="0"/>
              <w:jc w:val="center"/>
              <w:rPr>
                <w:sz w:val="19"/>
                <w:szCs w:val="19"/>
              </w:rPr>
            </w:pPr>
            <w:r w:rsidRPr="00606B59">
              <w:rPr>
                <w:sz w:val="19"/>
                <w:szCs w:val="19"/>
                <w:vertAlign w:val="superscript"/>
              </w:rPr>
              <w:t>2</w:t>
            </w:r>
            <w:r w:rsidRPr="00606B59">
              <w:rPr>
                <w:sz w:val="19"/>
                <w:szCs w:val="19"/>
              </w:rPr>
              <w:t>/</w:t>
            </w:r>
            <w:r w:rsidRPr="00606B59">
              <w:rPr>
                <w:sz w:val="19"/>
                <w:szCs w:val="19"/>
                <w:vertAlign w:val="subscript"/>
              </w:rPr>
              <w:t xml:space="preserve">3 </w:t>
            </w:r>
            <w:r w:rsidRPr="00606B59">
              <w:rPr>
                <w:sz w:val="19"/>
                <w:szCs w:val="19"/>
              </w:rPr>
              <w:t>N</w:t>
            </w:r>
          </w:p>
          <w:p w:rsidR="0094743D" w:rsidRPr="00606B59" w:rsidRDefault="0094743D" w:rsidP="00D21595">
            <w:pPr>
              <w:bidi w:val="0"/>
              <w:jc w:val="center"/>
              <w:rPr>
                <w:sz w:val="19"/>
                <w:szCs w:val="19"/>
              </w:rPr>
            </w:pPr>
            <w:r w:rsidRPr="00606B59">
              <w:rPr>
                <w:sz w:val="19"/>
                <w:szCs w:val="19"/>
              </w:rPr>
              <w:t>Full N</w:t>
            </w:r>
          </w:p>
        </w:tc>
        <w:tc>
          <w:tcPr>
            <w:tcW w:w="7381" w:type="dxa"/>
            <w:gridSpan w:val="7"/>
            <w:tcBorders>
              <w:top w:val="single" w:sz="4" w:space="0" w:color="auto"/>
              <w:left w:val="single" w:sz="4" w:space="0" w:color="auto"/>
              <w:bottom w:val="single" w:sz="4" w:space="0" w:color="auto"/>
              <w:right w:val="single" w:sz="4" w:space="0" w:color="auto"/>
            </w:tcBorders>
          </w:tcPr>
          <w:p w:rsidR="0094743D" w:rsidRPr="00606B59" w:rsidRDefault="0094743D" w:rsidP="00D21595">
            <w:pPr>
              <w:bidi w:val="0"/>
              <w:jc w:val="center"/>
              <w:rPr>
                <w:sz w:val="19"/>
                <w:szCs w:val="19"/>
              </w:rPr>
            </w:pPr>
            <w:r w:rsidRPr="00606B59">
              <w:rPr>
                <w:sz w:val="19"/>
                <w:szCs w:val="19"/>
              </w:rPr>
              <w:t>CO</w:t>
            </w:r>
            <w:r w:rsidRPr="00606B59">
              <w:rPr>
                <w:sz w:val="19"/>
                <w:szCs w:val="19"/>
                <w:vertAlign w:val="subscript"/>
              </w:rPr>
              <w:t>2</w:t>
            </w:r>
            <w:r w:rsidRPr="00606B59">
              <w:rPr>
                <w:sz w:val="19"/>
                <w:szCs w:val="19"/>
              </w:rPr>
              <w:t xml:space="preserve"> Evolution </w:t>
            </w:r>
            <w:r w:rsidR="007C2BCF" w:rsidRPr="00606B59">
              <w:rPr>
                <w:sz w:val="19"/>
                <w:szCs w:val="19"/>
                <w:lang w:bidi="ar-EG"/>
              </w:rPr>
              <w:t>(mg CO</w:t>
            </w:r>
            <w:r w:rsidR="007C2BCF" w:rsidRPr="00606B59">
              <w:rPr>
                <w:sz w:val="19"/>
                <w:szCs w:val="19"/>
                <w:vertAlign w:val="subscript"/>
                <w:lang w:bidi="ar-EG"/>
              </w:rPr>
              <w:t>2</w:t>
            </w:r>
            <w:r w:rsidR="007C2BCF" w:rsidRPr="00606B59">
              <w:rPr>
                <w:sz w:val="19"/>
                <w:szCs w:val="19"/>
                <w:lang w:bidi="ar-EG"/>
              </w:rPr>
              <w:t xml:space="preserve"> 100 g dry</w:t>
            </w:r>
            <w:r w:rsidR="00302097" w:rsidRPr="00606B59">
              <w:rPr>
                <w:sz w:val="19"/>
                <w:szCs w:val="19"/>
                <w:lang w:bidi="ar-EG"/>
              </w:rPr>
              <w:t xml:space="preserve"> </w:t>
            </w:r>
            <w:r w:rsidR="007C2BCF" w:rsidRPr="00606B59">
              <w:rPr>
                <w:sz w:val="19"/>
                <w:szCs w:val="19"/>
                <w:lang w:bidi="ar-EG"/>
              </w:rPr>
              <w:t>rhizosphere soil</w:t>
            </w:r>
            <w:r w:rsidR="007C2BCF" w:rsidRPr="00606B59">
              <w:rPr>
                <w:sz w:val="19"/>
                <w:szCs w:val="19"/>
                <w:vertAlign w:val="superscript"/>
                <w:lang w:bidi="ar-EG"/>
              </w:rPr>
              <w:t>-1</w:t>
            </w:r>
            <w:r w:rsidR="007C2BCF" w:rsidRPr="00606B59">
              <w:rPr>
                <w:sz w:val="19"/>
                <w:szCs w:val="19"/>
                <w:lang w:bidi="ar-EG"/>
              </w:rPr>
              <w:t xml:space="preserve"> day</w:t>
            </w:r>
            <w:r w:rsidR="007C2BCF" w:rsidRPr="00606B59">
              <w:rPr>
                <w:sz w:val="19"/>
                <w:szCs w:val="19"/>
                <w:vertAlign w:val="superscript"/>
                <w:lang w:bidi="ar-EG"/>
              </w:rPr>
              <w:t>-1</w:t>
            </w:r>
            <w:r w:rsidR="007C2BCF" w:rsidRPr="00606B59">
              <w:rPr>
                <w:sz w:val="19"/>
                <w:szCs w:val="19"/>
                <w:lang w:bidi="ar-EG"/>
              </w:rPr>
              <w:t>)</w:t>
            </w:r>
          </w:p>
        </w:tc>
      </w:tr>
      <w:tr w:rsidR="003563D9" w:rsidRPr="00606B59" w:rsidTr="00E44944">
        <w:trPr>
          <w:cantSplit/>
          <w:trHeight w:val="494"/>
          <w:jc w:val="center"/>
        </w:trPr>
        <w:tc>
          <w:tcPr>
            <w:tcW w:w="1905" w:type="dxa"/>
            <w:vMerge/>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jc w:val="lowKashida"/>
              <w:rPr>
                <w:sz w:val="19"/>
                <w:szCs w:val="19"/>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C84F6A" w:rsidP="00D21595">
            <w:pPr>
              <w:bidi w:val="0"/>
              <w:ind w:left="-108"/>
              <w:jc w:val="center"/>
              <w:rPr>
                <w:sz w:val="19"/>
                <w:szCs w:val="19"/>
              </w:rPr>
            </w:pPr>
            <w:r w:rsidRPr="00606B59">
              <w:rPr>
                <w:sz w:val="19"/>
                <w:szCs w:val="19"/>
              </w:rPr>
              <w:t>130.12</w:t>
            </w:r>
          </w:p>
          <w:p w:rsidR="00C84F6A" w:rsidRPr="00606B59" w:rsidRDefault="00C84F6A" w:rsidP="00D21595">
            <w:pPr>
              <w:bidi w:val="0"/>
              <w:ind w:left="-108"/>
              <w:jc w:val="center"/>
              <w:rPr>
                <w:sz w:val="19"/>
                <w:szCs w:val="19"/>
              </w:rPr>
            </w:pPr>
            <w:r w:rsidRPr="00606B59">
              <w:rPr>
                <w:sz w:val="19"/>
                <w:szCs w:val="19"/>
              </w:rPr>
              <w:t>180.58</w:t>
            </w:r>
          </w:p>
          <w:p w:rsidR="00C84F6A" w:rsidRPr="00606B59" w:rsidRDefault="00C84F6A" w:rsidP="00D21595">
            <w:pPr>
              <w:bidi w:val="0"/>
              <w:ind w:left="-108"/>
              <w:jc w:val="center"/>
              <w:rPr>
                <w:sz w:val="19"/>
                <w:szCs w:val="19"/>
              </w:rPr>
            </w:pPr>
            <w:r w:rsidRPr="00606B59">
              <w:rPr>
                <w:sz w:val="19"/>
                <w:szCs w:val="19"/>
              </w:rPr>
              <w:t>145.06</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C84F6A" w:rsidP="00D21595">
            <w:pPr>
              <w:bidi w:val="0"/>
              <w:jc w:val="center"/>
              <w:rPr>
                <w:sz w:val="19"/>
                <w:szCs w:val="19"/>
              </w:rPr>
            </w:pPr>
            <w:r w:rsidRPr="00606B59">
              <w:rPr>
                <w:sz w:val="19"/>
                <w:szCs w:val="19"/>
              </w:rPr>
              <w:t>268.15</w:t>
            </w:r>
          </w:p>
          <w:p w:rsidR="00C84F6A" w:rsidRPr="00606B59" w:rsidRDefault="00C84F6A" w:rsidP="00D21595">
            <w:pPr>
              <w:bidi w:val="0"/>
              <w:jc w:val="center"/>
              <w:rPr>
                <w:sz w:val="19"/>
                <w:szCs w:val="19"/>
              </w:rPr>
            </w:pPr>
            <w:r w:rsidRPr="00606B59">
              <w:rPr>
                <w:sz w:val="19"/>
                <w:szCs w:val="19"/>
              </w:rPr>
              <w:t>510.67</w:t>
            </w:r>
          </w:p>
          <w:p w:rsidR="00C84F6A" w:rsidRPr="00606B59" w:rsidRDefault="00C84F6A" w:rsidP="00D21595">
            <w:pPr>
              <w:bidi w:val="0"/>
              <w:jc w:val="center"/>
              <w:rPr>
                <w:sz w:val="19"/>
                <w:szCs w:val="19"/>
              </w:rPr>
            </w:pPr>
            <w:r w:rsidRPr="00606B59">
              <w:rPr>
                <w:sz w:val="19"/>
                <w:szCs w:val="19"/>
              </w:rPr>
              <w:t>318.43</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C84F6A" w:rsidP="00D21595">
            <w:pPr>
              <w:bidi w:val="0"/>
              <w:jc w:val="center"/>
              <w:rPr>
                <w:sz w:val="19"/>
                <w:szCs w:val="19"/>
              </w:rPr>
            </w:pPr>
            <w:r w:rsidRPr="00606B59">
              <w:rPr>
                <w:sz w:val="19"/>
                <w:szCs w:val="19"/>
              </w:rPr>
              <w:t>660.25</w:t>
            </w:r>
          </w:p>
          <w:p w:rsidR="00C84F6A" w:rsidRPr="00606B59" w:rsidRDefault="00C84F6A" w:rsidP="00D21595">
            <w:pPr>
              <w:bidi w:val="0"/>
              <w:jc w:val="center"/>
              <w:rPr>
                <w:sz w:val="19"/>
                <w:szCs w:val="19"/>
              </w:rPr>
            </w:pPr>
            <w:r w:rsidRPr="00606B59">
              <w:rPr>
                <w:sz w:val="19"/>
                <w:szCs w:val="19"/>
              </w:rPr>
              <w:t>1015.66</w:t>
            </w:r>
          </w:p>
          <w:p w:rsidR="00C84F6A" w:rsidRPr="00606B59" w:rsidRDefault="00C84F6A" w:rsidP="00D21595">
            <w:pPr>
              <w:bidi w:val="0"/>
              <w:jc w:val="center"/>
              <w:rPr>
                <w:sz w:val="19"/>
                <w:szCs w:val="19"/>
              </w:rPr>
            </w:pPr>
            <w:r w:rsidRPr="00606B59">
              <w:rPr>
                <w:sz w:val="19"/>
                <w:szCs w:val="19"/>
              </w:rPr>
              <w:t>730.45</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C84F6A" w:rsidP="00D21595">
            <w:pPr>
              <w:bidi w:val="0"/>
              <w:ind w:left="-110"/>
              <w:jc w:val="center"/>
              <w:rPr>
                <w:sz w:val="19"/>
                <w:szCs w:val="19"/>
              </w:rPr>
            </w:pPr>
            <w:r w:rsidRPr="00606B59">
              <w:rPr>
                <w:sz w:val="19"/>
                <w:szCs w:val="19"/>
              </w:rPr>
              <w:t>835</w:t>
            </w:r>
            <w:r w:rsidR="00CA4D9F" w:rsidRPr="00606B59">
              <w:rPr>
                <w:sz w:val="19"/>
                <w:szCs w:val="19"/>
              </w:rPr>
              <w:t>.33</w:t>
            </w:r>
          </w:p>
          <w:p w:rsidR="00C84F6A" w:rsidRPr="00606B59" w:rsidRDefault="00C84F6A" w:rsidP="00D21595">
            <w:pPr>
              <w:bidi w:val="0"/>
              <w:ind w:left="-110"/>
              <w:jc w:val="center"/>
              <w:rPr>
                <w:sz w:val="19"/>
                <w:szCs w:val="19"/>
              </w:rPr>
            </w:pPr>
            <w:r w:rsidRPr="00606B59">
              <w:rPr>
                <w:sz w:val="19"/>
                <w:szCs w:val="19"/>
              </w:rPr>
              <w:t>1708.67</w:t>
            </w:r>
          </w:p>
          <w:p w:rsidR="00C84F6A" w:rsidRPr="00606B59" w:rsidRDefault="00C84F6A" w:rsidP="00D21595">
            <w:pPr>
              <w:bidi w:val="0"/>
              <w:ind w:left="-110"/>
              <w:jc w:val="center"/>
              <w:rPr>
                <w:sz w:val="19"/>
                <w:szCs w:val="19"/>
              </w:rPr>
            </w:pPr>
            <w:r w:rsidRPr="00606B59">
              <w:rPr>
                <w:sz w:val="19"/>
                <w:szCs w:val="19"/>
              </w:rPr>
              <w:t>913.40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5D71DF" w:rsidRPr="00606B59" w:rsidRDefault="005D71DF" w:rsidP="00D21595">
            <w:pPr>
              <w:bidi w:val="0"/>
              <w:jc w:val="center"/>
              <w:rPr>
                <w:sz w:val="19"/>
                <w:szCs w:val="19"/>
              </w:rPr>
            </w:pPr>
            <w:r w:rsidRPr="00606B59">
              <w:rPr>
                <w:sz w:val="19"/>
                <w:szCs w:val="19"/>
              </w:rPr>
              <w:t>473.46</w:t>
            </w:r>
          </w:p>
          <w:tbl>
            <w:tblPr>
              <w:tblW w:w="960" w:type="dxa"/>
              <w:tblLayout w:type="fixed"/>
              <w:tblLook w:val="04A0"/>
            </w:tblPr>
            <w:tblGrid>
              <w:gridCol w:w="960"/>
            </w:tblGrid>
            <w:tr w:rsidR="005D71DF" w:rsidRPr="00606B59" w:rsidTr="00302097">
              <w:trPr>
                <w:trHeight w:val="81"/>
              </w:trPr>
              <w:tc>
                <w:tcPr>
                  <w:tcW w:w="960" w:type="dxa"/>
                  <w:tcBorders>
                    <w:top w:val="nil"/>
                    <w:left w:val="nil"/>
                    <w:bottom w:val="nil"/>
                    <w:right w:val="nil"/>
                  </w:tcBorders>
                  <w:shd w:val="clear" w:color="auto" w:fill="auto"/>
                  <w:noWrap/>
                  <w:vAlign w:val="center"/>
                  <w:hideMark/>
                </w:tcPr>
                <w:p w:rsidR="005D71DF" w:rsidRPr="00606B59" w:rsidRDefault="005D71DF" w:rsidP="00D21595">
                  <w:pPr>
                    <w:bidi w:val="0"/>
                    <w:rPr>
                      <w:rFonts w:eastAsia="Times New Roman"/>
                      <w:sz w:val="19"/>
                      <w:szCs w:val="19"/>
                      <w:lang w:eastAsia="en-US"/>
                    </w:rPr>
                  </w:pPr>
                  <w:r w:rsidRPr="00606B59">
                    <w:rPr>
                      <w:rFonts w:eastAsia="Times New Roman"/>
                      <w:sz w:val="19"/>
                      <w:szCs w:val="19"/>
                      <w:lang w:eastAsia="en-US"/>
                    </w:rPr>
                    <w:t>853.90</w:t>
                  </w:r>
                </w:p>
              </w:tc>
            </w:tr>
            <w:tr w:rsidR="005D71DF" w:rsidRPr="00606B59" w:rsidTr="005D71DF">
              <w:trPr>
                <w:trHeight w:val="300"/>
              </w:trPr>
              <w:tc>
                <w:tcPr>
                  <w:tcW w:w="960" w:type="dxa"/>
                  <w:tcBorders>
                    <w:top w:val="nil"/>
                    <w:left w:val="nil"/>
                    <w:bottom w:val="nil"/>
                    <w:right w:val="nil"/>
                  </w:tcBorders>
                  <w:shd w:val="clear" w:color="auto" w:fill="auto"/>
                  <w:noWrap/>
                  <w:vAlign w:val="center"/>
                  <w:hideMark/>
                </w:tcPr>
                <w:p w:rsidR="005D71DF" w:rsidRPr="00606B59" w:rsidRDefault="005D71DF" w:rsidP="00D21595">
                  <w:pPr>
                    <w:bidi w:val="0"/>
                    <w:rPr>
                      <w:rFonts w:eastAsia="Times New Roman"/>
                      <w:sz w:val="19"/>
                      <w:szCs w:val="19"/>
                      <w:lang w:eastAsia="en-US"/>
                    </w:rPr>
                  </w:pPr>
                  <w:r w:rsidRPr="00606B59">
                    <w:rPr>
                      <w:rFonts w:eastAsia="Times New Roman"/>
                      <w:sz w:val="19"/>
                      <w:szCs w:val="19"/>
                      <w:lang w:eastAsia="en-US"/>
                    </w:rPr>
                    <w:t>526.84</w:t>
                  </w:r>
                </w:p>
              </w:tc>
            </w:tr>
          </w:tbl>
          <w:p w:rsidR="003563D9" w:rsidRPr="00606B59" w:rsidRDefault="003563D9" w:rsidP="00D21595">
            <w:pPr>
              <w:bidi w:val="0"/>
              <w:ind w:left="-110"/>
              <w:jc w:val="center"/>
              <w:rPr>
                <w:sz w:val="19"/>
                <w:szCs w:val="19"/>
              </w:rPr>
            </w:pPr>
          </w:p>
        </w:tc>
      </w:tr>
      <w:tr w:rsidR="003563D9" w:rsidRPr="00606B59" w:rsidTr="00E44944">
        <w:trPr>
          <w:cantSplit/>
          <w:jc w:val="center"/>
        </w:trPr>
        <w:tc>
          <w:tcPr>
            <w:tcW w:w="1905" w:type="dxa"/>
            <w:tcBorders>
              <w:top w:val="single" w:sz="4" w:space="0" w:color="auto"/>
              <w:left w:val="single" w:sz="4" w:space="0" w:color="auto"/>
              <w:bottom w:val="single" w:sz="4" w:space="0" w:color="auto"/>
              <w:right w:val="single" w:sz="4" w:space="0" w:color="auto"/>
            </w:tcBorders>
          </w:tcPr>
          <w:p w:rsidR="003563D9" w:rsidRPr="00606B59" w:rsidRDefault="003563D9" w:rsidP="00D21595">
            <w:pPr>
              <w:bidi w:val="0"/>
              <w:jc w:val="center"/>
              <w:rPr>
                <w:sz w:val="19"/>
                <w:szCs w:val="19"/>
              </w:rPr>
            </w:pPr>
            <w:r w:rsidRPr="00606B59">
              <w:rPr>
                <w:sz w:val="19"/>
                <w:szCs w:val="19"/>
              </w:rPr>
              <w:t>Means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CC4446" w:rsidP="00D21595">
            <w:pPr>
              <w:bidi w:val="0"/>
              <w:ind w:left="-108"/>
              <w:jc w:val="center"/>
              <w:rPr>
                <w:sz w:val="19"/>
                <w:szCs w:val="19"/>
              </w:rPr>
            </w:pPr>
            <w:r w:rsidRPr="00606B59">
              <w:rPr>
                <w:sz w:val="19"/>
                <w:szCs w:val="19"/>
              </w:rPr>
              <w:t>151.92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4E6868" w:rsidP="00D21595">
            <w:pPr>
              <w:bidi w:val="0"/>
              <w:jc w:val="center"/>
              <w:rPr>
                <w:sz w:val="19"/>
                <w:szCs w:val="19"/>
              </w:rPr>
            </w:pPr>
            <w:r w:rsidRPr="00606B59">
              <w:rPr>
                <w:sz w:val="19"/>
                <w:szCs w:val="19"/>
              </w:rPr>
              <w:t>365.75</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EF4CA9" w:rsidP="00D21595">
            <w:pPr>
              <w:bidi w:val="0"/>
              <w:jc w:val="center"/>
              <w:rPr>
                <w:sz w:val="19"/>
                <w:szCs w:val="19"/>
              </w:rPr>
            </w:pPr>
            <w:r w:rsidRPr="00606B59">
              <w:rPr>
                <w:sz w:val="19"/>
                <w:szCs w:val="19"/>
              </w:rPr>
              <w:t>802.12</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EF4CA9" w:rsidP="00D21595">
            <w:pPr>
              <w:bidi w:val="0"/>
              <w:ind w:left="-110"/>
              <w:jc w:val="center"/>
              <w:rPr>
                <w:sz w:val="19"/>
                <w:szCs w:val="19"/>
              </w:rPr>
            </w:pPr>
            <w:r w:rsidRPr="00606B59">
              <w:rPr>
                <w:sz w:val="19"/>
                <w:szCs w:val="19"/>
              </w:rPr>
              <w:t>1152.47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3563D9" w:rsidRPr="00606B59" w:rsidRDefault="003563D9" w:rsidP="00D21595">
            <w:pPr>
              <w:bidi w:val="0"/>
              <w:ind w:left="-110"/>
              <w:jc w:val="center"/>
              <w:rPr>
                <w:sz w:val="19"/>
                <w:szCs w:val="19"/>
              </w:rPr>
            </w:pPr>
          </w:p>
        </w:tc>
      </w:tr>
      <w:tr w:rsidR="003563D9" w:rsidRPr="00606B59" w:rsidTr="00E44944">
        <w:trPr>
          <w:cantSplit/>
          <w:jc w:val="center"/>
        </w:trPr>
        <w:tc>
          <w:tcPr>
            <w:tcW w:w="1905" w:type="dxa"/>
            <w:tcBorders>
              <w:top w:val="single" w:sz="4" w:space="0" w:color="auto"/>
              <w:left w:val="single" w:sz="4" w:space="0" w:color="auto"/>
              <w:bottom w:val="single" w:sz="4" w:space="0" w:color="auto"/>
              <w:right w:val="single" w:sz="4" w:space="0" w:color="auto"/>
            </w:tcBorders>
          </w:tcPr>
          <w:p w:rsidR="003563D9" w:rsidRPr="00606B59" w:rsidRDefault="003563D9" w:rsidP="0027504E">
            <w:pPr>
              <w:bidi w:val="0"/>
              <w:jc w:val="lowKashida"/>
              <w:rPr>
                <w:sz w:val="19"/>
                <w:szCs w:val="19"/>
              </w:rPr>
            </w:pPr>
            <w:r w:rsidRPr="00606B59">
              <w:rPr>
                <w:sz w:val="19"/>
                <w:szCs w:val="19"/>
              </w:rPr>
              <w:t>L.S.D</w:t>
            </w:r>
            <w:r w:rsidR="0027504E" w:rsidRPr="00606B59">
              <w:rPr>
                <w:sz w:val="19"/>
                <w:szCs w:val="19"/>
                <w:vertAlign w:val="subscript"/>
              </w:rPr>
              <w:t>0.05</w:t>
            </w:r>
          </w:p>
          <w:p w:rsidR="003563D9" w:rsidRPr="00606B59" w:rsidRDefault="003563D9" w:rsidP="00D21595">
            <w:pPr>
              <w:bidi w:val="0"/>
              <w:jc w:val="lowKashida"/>
              <w:rPr>
                <w:sz w:val="19"/>
                <w:szCs w:val="19"/>
              </w:rPr>
            </w:pPr>
            <w:r w:rsidRPr="00606B59">
              <w:rPr>
                <w:sz w:val="19"/>
                <w:szCs w:val="19"/>
              </w:rPr>
              <w:t>N:</w:t>
            </w:r>
          </w:p>
          <w:p w:rsidR="003563D9" w:rsidRPr="00606B59" w:rsidRDefault="00D612A6" w:rsidP="00D21595">
            <w:pPr>
              <w:bidi w:val="0"/>
              <w:jc w:val="lowKashida"/>
              <w:rPr>
                <w:sz w:val="19"/>
                <w:szCs w:val="19"/>
              </w:rPr>
            </w:pPr>
            <w:r w:rsidRPr="00606B59">
              <w:rPr>
                <w:sz w:val="19"/>
                <w:szCs w:val="19"/>
              </w:rPr>
              <w:t>Cyano</w:t>
            </w:r>
            <w:r w:rsidR="003563D9" w:rsidRPr="00606B59">
              <w:rPr>
                <w:sz w:val="19"/>
                <w:szCs w:val="19"/>
              </w:rPr>
              <w:t>:</w:t>
            </w:r>
          </w:p>
          <w:p w:rsidR="003563D9" w:rsidRPr="00606B59" w:rsidRDefault="00202ACA" w:rsidP="00D21595">
            <w:pPr>
              <w:bidi w:val="0"/>
              <w:jc w:val="lowKashida"/>
              <w:rPr>
                <w:sz w:val="19"/>
                <w:szCs w:val="19"/>
              </w:rPr>
            </w:pPr>
            <w:r w:rsidRPr="00606B59">
              <w:rPr>
                <w:sz w:val="19"/>
                <w:szCs w:val="19"/>
              </w:rPr>
              <w:t>N X Cyano</w:t>
            </w:r>
            <w:r w:rsidR="003563D9" w:rsidRPr="00606B59">
              <w:rPr>
                <w:sz w:val="19"/>
                <w:szCs w:val="19"/>
              </w:rPr>
              <w:t>:</w:t>
            </w:r>
            <w:r w:rsidR="00302097" w:rsidRPr="00606B59">
              <w:rPr>
                <w:sz w:val="19"/>
                <w:szCs w:val="19"/>
              </w:rPr>
              <w:t xml:space="preserve"> </w:t>
            </w:r>
          </w:p>
        </w:tc>
        <w:tc>
          <w:tcPr>
            <w:tcW w:w="7381" w:type="dxa"/>
            <w:gridSpan w:val="7"/>
            <w:tcBorders>
              <w:top w:val="single" w:sz="4" w:space="0" w:color="auto"/>
              <w:left w:val="single" w:sz="4" w:space="0" w:color="auto"/>
              <w:bottom w:val="single" w:sz="4" w:space="0" w:color="auto"/>
              <w:right w:val="single" w:sz="4" w:space="0" w:color="auto"/>
            </w:tcBorders>
            <w:vAlign w:val="center"/>
          </w:tcPr>
          <w:p w:rsidR="003563D9" w:rsidRPr="00606B59" w:rsidRDefault="00C34300" w:rsidP="00D21595">
            <w:pPr>
              <w:bidi w:val="0"/>
              <w:jc w:val="center"/>
              <w:rPr>
                <w:sz w:val="19"/>
                <w:szCs w:val="19"/>
              </w:rPr>
            </w:pPr>
            <w:r w:rsidRPr="00606B59">
              <w:rPr>
                <w:sz w:val="19"/>
                <w:szCs w:val="19"/>
              </w:rPr>
              <w:t>1</w:t>
            </w:r>
            <w:r w:rsidR="00DB4E18" w:rsidRPr="00606B59">
              <w:rPr>
                <w:sz w:val="19"/>
                <w:szCs w:val="19"/>
              </w:rPr>
              <w:t>25.06</w:t>
            </w:r>
          </w:p>
          <w:p w:rsidR="003563D9" w:rsidRPr="00606B59" w:rsidRDefault="00C34300" w:rsidP="00D21595">
            <w:pPr>
              <w:bidi w:val="0"/>
              <w:jc w:val="center"/>
              <w:rPr>
                <w:sz w:val="19"/>
                <w:szCs w:val="19"/>
              </w:rPr>
            </w:pPr>
            <w:r w:rsidRPr="00606B59">
              <w:rPr>
                <w:sz w:val="19"/>
                <w:szCs w:val="19"/>
              </w:rPr>
              <w:t>1</w:t>
            </w:r>
            <w:r w:rsidR="00DB4E18" w:rsidRPr="00606B59">
              <w:rPr>
                <w:sz w:val="19"/>
                <w:szCs w:val="19"/>
              </w:rPr>
              <w:t>90.40</w:t>
            </w:r>
          </w:p>
          <w:p w:rsidR="00DB4E18" w:rsidRPr="00606B59" w:rsidRDefault="00C34300" w:rsidP="00D21595">
            <w:pPr>
              <w:bidi w:val="0"/>
              <w:jc w:val="center"/>
              <w:rPr>
                <w:sz w:val="19"/>
                <w:szCs w:val="19"/>
              </w:rPr>
            </w:pPr>
            <w:r w:rsidRPr="00606B59">
              <w:rPr>
                <w:sz w:val="19"/>
                <w:szCs w:val="19"/>
              </w:rPr>
              <w:t>1</w:t>
            </w:r>
            <w:r w:rsidR="00DB4E18" w:rsidRPr="00606B59">
              <w:rPr>
                <w:sz w:val="19"/>
                <w:szCs w:val="19"/>
              </w:rPr>
              <w:t>45.25</w:t>
            </w:r>
          </w:p>
        </w:tc>
      </w:tr>
    </w:tbl>
    <w:p w:rsidR="003563D9" w:rsidRPr="00606B59" w:rsidRDefault="003563D9" w:rsidP="00D21595">
      <w:pPr>
        <w:bidi w:val="0"/>
        <w:jc w:val="both"/>
        <w:rPr>
          <w:sz w:val="20"/>
          <w:szCs w:val="20"/>
        </w:rPr>
      </w:pPr>
    </w:p>
    <w:p w:rsidR="004F43C2" w:rsidRPr="00606B59" w:rsidRDefault="004F43C2" w:rsidP="009606AD">
      <w:pPr>
        <w:pStyle w:val="NoSpacing"/>
        <w:ind w:firstLine="425"/>
        <w:jc w:val="both"/>
        <w:rPr>
          <w:rFonts w:ascii="Times New Roman" w:hAnsi="Times New Roman" w:cs="Times New Roman"/>
          <w:sz w:val="20"/>
          <w:szCs w:val="20"/>
        </w:rPr>
        <w:sectPr w:rsidR="004F43C2" w:rsidRPr="00606B59" w:rsidSect="00302097">
          <w:type w:val="continuous"/>
          <w:pgSz w:w="12240" w:h="15840" w:code="1"/>
          <w:pgMar w:top="1440" w:right="1440" w:bottom="1440" w:left="1440" w:header="720" w:footer="720" w:gutter="0"/>
          <w:cols w:space="720"/>
          <w:bidi/>
          <w:docGrid w:linePitch="360"/>
        </w:sectPr>
      </w:pPr>
    </w:p>
    <w:p w:rsidR="00255B0D" w:rsidRPr="00606B59" w:rsidRDefault="00255B0D" w:rsidP="009606AD">
      <w:pPr>
        <w:pStyle w:val="NoSpacing"/>
        <w:ind w:firstLine="425"/>
        <w:jc w:val="both"/>
        <w:rPr>
          <w:rFonts w:ascii="Times New Roman" w:hAnsi="Times New Roman" w:cs="Times New Roman"/>
          <w:sz w:val="20"/>
          <w:szCs w:val="20"/>
          <w:lang w:bidi="ar-EG"/>
        </w:rPr>
      </w:pPr>
      <w:r w:rsidRPr="00606B59">
        <w:rPr>
          <w:rFonts w:ascii="Times New Roman" w:hAnsi="Times New Roman" w:cs="Times New Roman"/>
          <w:sz w:val="20"/>
          <w:szCs w:val="20"/>
        </w:rPr>
        <w:lastRenderedPageBreak/>
        <w:t xml:space="preserve">In conclusion, results from the present study indicate that the application of cyanobacteria and nitrogen fertilizer rate can positively affect the maize yield and its </w:t>
      </w:r>
      <w:r w:rsidR="000C05C0" w:rsidRPr="00606B59">
        <w:rPr>
          <w:rFonts w:ascii="Times New Roman" w:hAnsi="Times New Roman" w:cs="Times New Roman"/>
          <w:sz w:val="20"/>
          <w:szCs w:val="20"/>
        </w:rPr>
        <w:t>components</w:t>
      </w:r>
      <w:r w:rsidRPr="00606B59">
        <w:rPr>
          <w:rFonts w:ascii="Times New Roman" w:hAnsi="Times New Roman" w:cs="Times New Roman"/>
          <w:sz w:val="20"/>
          <w:szCs w:val="20"/>
        </w:rPr>
        <w:t xml:space="preserve">, especially for the treatment received </w:t>
      </w:r>
      <w:r w:rsidRPr="00606B59">
        <w:rPr>
          <w:rFonts w:ascii="Times New Roman" w:hAnsi="Times New Roman" w:cs="Times New Roman"/>
          <w:sz w:val="20"/>
          <w:szCs w:val="20"/>
          <w:vertAlign w:val="superscript"/>
        </w:rPr>
        <w:t>2</w:t>
      </w:r>
      <w:r w:rsidRPr="00606B59">
        <w:rPr>
          <w:rFonts w:ascii="Times New Roman" w:hAnsi="Times New Roman" w:cs="Times New Roman"/>
          <w:sz w:val="20"/>
          <w:szCs w:val="20"/>
        </w:rPr>
        <w:t>/</w:t>
      </w:r>
      <w:r w:rsidRPr="00606B59">
        <w:rPr>
          <w:rFonts w:ascii="Times New Roman" w:hAnsi="Times New Roman" w:cs="Times New Roman"/>
          <w:sz w:val="20"/>
          <w:szCs w:val="20"/>
          <w:vertAlign w:val="subscript"/>
        </w:rPr>
        <w:t>3</w:t>
      </w:r>
      <w:r w:rsidRPr="00606B59">
        <w:rPr>
          <w:rFonts w:ascii="Times New Roman" w:hAnsi="Times New Roman" w:cs="Times New Roman"/>
          <w:sz w:val="20"/>
          <w:szCs w:val="20"/>
        </w:rPr>
        <w:t xml:space="preserve"> N (214 kg N ha</w:t>
      </w:r>
      <w:r w:rsidRPr="00606B59">
        <w:rPr>
          <w:rFonts w:ascii="Times New Roman" w:hAnsi="Times New Roman" w:cs="Times New Roman"/>
          <w:sz w:val="20"/>
          <w:szCs w:val="20"/>
          <w:vertAlign w:val="superscript"/>
        </w:rPr>
        <w:t>-1</w:t>
      </w:r>
      <w:r w:rsidRPr="00606B59">
        <w:rPr>
          <w:rFonts w:ascii="Times New Roman" w:hAnsi="Times New Roman" w:cs="Times New Roman"/>
          <w:sz w:val="20"/>
          <w:szCs w:val="20"/>
        </w:rPr>
        <w:t>) + Cyano seed soaking + dry Cyano + Cyano spray, which recorded a maize yield that was not significantly differed from that recorded by the use of full N dose alone (321 kg N ha</w:t>
      </w:r>
      <w:r w:rsidRPr="00606B59">
        <w:rPr>
          <w:rFonts w:ascii="Times New Roman" w:hAnsi="Times New Roman" w:cs="Times New Roman"/>
          <w:sz w:val="20"/>
          <w:szCs w:val="20"/>
          <w:vertAlign w:val="superscript"/>
        </w:rPr>
        <w:t>-1</w:t>
      </w:r>
      <w:r w:rsidRPr="00606B59">
        <w:rPr>
          <w:rFonts w:ascii="Times New Roman" w:hAnsi="Times New Roman" w:cs="Times New Roman"/>
          <w:sz w:val="20"/>
          <w:szCs w:val="20"/>
        </w:rPr>
        <w:t>)</w:t>
      </w:r>
      <w:r w:rsidR="00302097" w:rsidRPr="00606B59">
        <w:rPr>
          <w:rFonts w:ascii="Times New Roman" w:hAnsi="Times New Roman" w:cs="Times New Roman"/>
          <w:sz w:val="20"/>
          <w:szCs w:val="20"/>
        </w:rPr>
        <w:t>.</w:t>
      </w:r>
      <w:r w:rsidRPr="00606B59">
        <w:rPr>
          <w:rFonts w:ascii="Times New Roman" w:hAnsi="Times New Roman" w:cs="Times New Roman"/>
          <w:sz w:val="20"/>
          <w:szCs w:val="20"/>
        </w:rPr>
        <w:t>In general, application of cyanobacteria along with nitrogen can reduce the demands for chemical fertilizers and subsequently reduce environmental pollution</w:t>
      </w:r>
      <w:r w:rsidR="00302097" w:rsidRPr="00606B59">
        <w:rPr>
          <w:rFonts w:ascii="Times New Roman" w:hAnsi="Times New Roman" w:cs="Times New Roman"/>
          <w:sz w:val="20"/>
          <w:szCs w:val="20"/>
        </w:rPr>
        <w:t>.</w:t>
      </w:r>
      <w:r w:rsidR="0027504E" w:rsidRPr="00606B59">
        <w:rPr>
          <w:rFonts w:ascii="Times New Roman" w:hAnsi="Times New Roman" w:cs="Times New Roman"/>
          <w:sz w:val="20"/>
          <w:szCs w:val="20"/>
        </w:rPr>
        <w:t xml:space="preserve"> </w:t>
      </w:r>
      <w:r w:rsidRPr="00606B59">
        <w:rPr>
          <w:rFonts w:ascii="Times New Roman" w:hAnsi="Times New Roman" w:cs="Times New Roman"/>
          <w:sz w:val="20"/>
          <w:szCs w:val="20"/>
        </w:rPr>
        <w:t xml:space="preserve">However, </w:t>
      </w:r>
      <w:r w:rsidRPr="00606B59">
        <w:rPr>
          <w:rFonts w:ascii="Times New Roman" w:hAnsi="Times New Roman" w:cs="Times New Roman"/>
          <w:sz w:val="20"/>
          <w:szCs w:val="20"/>
          <w:lang w:bidi="ar-EG"/>
        </w:rPr>
        <w:t>further studies are required to determine economically feasible application cyanobacteria under different field conditions.</w:t>
      </w:r>
    </w:p>
    <w:p w:rsidR="008129B1" w:rsidRPr="00606B59" w:rsidRDefault="008129B1" w:rsidP="00D21595">
      <w:pPr>
        <w:bidi w:val="0"/>
        <w:rPr>
          <w:b/>
          <w:bCs/>
          <w:sz w:val="20"/>
          <w:szCs w:val="20"/>
          <w:lang w:bidi="ar-EG"/>
        </w:rPr>
      </w:pPr>
    </w:p>
    <w:p w:rsidR="008129B1" w:rsidRPr="00606B59" w:rsidRDefault="008129B1" w:rsidP="00D21595">
      <w:pPr>
        <w:bidi w:val="0"/>
        <w:rPr>
          <w:b/>
          <w:bCs/>
          <w:sz w:val="20"/>
          <w:szCs w:val="20"/>
          <w:lang w:bidi="ar-EG"/>
        </w:rPr>
      </w:pPr>
      <w:r w:rsidRPr="00606B59">
        <w:rPr>
          <w:b/>
          <w:bCs/>
          <w:sz w:val="20"/>
          <w:szCs w:val="20"/>
          <w:lang w:bidi="ar-EG"/>
        </w:rPr>
        <w:t>Corresponding author</w:t>
      </w:r>
    </w:p>
    <w:p w:rsidR="008129B1" w:rsidRPr="00606B59" w:rsidRDefault="008129B1" w:rsidP="00D21595">
      <w:pPr>
        <w:bidi w:val="0"/>
        <w:rPr>
          <w:b/>
          <w:bCs/>
          <w:sz w:val="20"/>
          <w:szCs w:val="20"/>
          <w:lang w:bidi="ar-EG"/>
        </w:rPr>
      </w:pPr>
      <w:r w:rsidRPr="00606B59">
        <w:rPr>
          <w:sz w:val="20"/>
          <w:szCs w:val="20"/>
          <w:lang w:bidi="ar-EG"/>
        </w:rPr>
        <w:t>Ghazal, F</w:t>
      </w:r>
      <w:r w:rsidR="00302097" w:rsidRPr="00606B59">
        <w:rPr>
          <w:sz w:val="20"/>
          <w:szCs w:val="20"/>
          <w:lang w:bidi="ar-EG"/>
        </w:rPr>
        <w:t>.</w:t>
      </w:r>
      <w:r w:rsidRPr="00606B59">
        <w:rPr>
          <w:sz w:val="20"/>
          <w:szCs w:val="20"/>
          <w:lang w:bidi="ar-EG"/>
        </w:rPr>
        <w:t>M</w:t>
      </w:r>
    </w:p>
    <w:p w:rsidR="008129B1" w:rsidRPr="00606B59" w:rsidRDefault="008129B1" w:rsidP="00D21595">
      <w:pPr>
        <w:pStyle w:val="NoSpacing"/>
        <w:rPr>
          <w:rFonts w:ascii="Times New Roman" w:hAnsi="Times New Roman" w:cs="Times New Roman"/>
          <w:sz w:val="20"/>
          <w:szCs w:val="20"/>
          <w:lang w:bidi="ar-EG"/>
        </w:rPr>
      </w:pPr>
      <w:r w:rsidRPr="00606B59">
        <w:rPr>
          <w:rFonts w:ascii="Times New Roman" w:hAnsi="Times New Roman" w:cs="Times New Roman"/>
          <w:sz w:val="20"/>
          <w:szCs w:val="20"/>
        </w:rPr>
        <w:t>Agric</w:t>
      </w:r>
      <w:r w:rsidR="00302097" w:rsidRPr="00606B59">
        <w:rPr>
          <w:rFonts w:ascii="Times New Roman" w:hAnsi="Times New Roman" w:cs="Times New Roman"/>
          <w:sz w:val="20"/>
          <w:szCs w:val="20"/>
        </w:rPr>
        <w:t>.</w:t>
      </w:r>
      <w:r w:rsidRPr="00606B59">
        <w:rPr>
          <w:rFonts w:ascii="Times New Roman" w:hAnsi="Times New Roman" w:cs="Times New Roman"/>
          <w:sz w:val="20"/>
          <w:szCs w:val="20"/>
        </w:rPr>
        <w:t>Microbiol</w:t>
      </w:r>
      <w:r w:rsidR="00302097" w:rsidRPr="00606B59">
        <w:rPr>
          <w:rFonts w:ascii="Times New Roman" w:hAnsi="Times New Roman" w:cs="Times New Roman"/>
          <w:sz w:val="20"/>
          <w:szCs w:val="20"/>
        </w:rPr>
        <w:t>.</w:t>
      </w:r>
      <w:r w:rsidRPr="00606B59">
        <w:rPr>
          <w:rFonts w:ascii="Times New Roman" w:hAnsi="Times New Roman" w:cs="Times New Roman"/>
          <w:sz w:val="20"/>
          <w:szCs w:val="20"/>
        </w:rPr>
        <w:t>Dept., Soils, Water and Environ</w:t>
      </w:r>
      <w:r w:rsidR="00302097" w:rsidRPr="00606B59">
        <w:rPr>
          <w:rFonts w:ascii="Times New Roman" w:hAnsi="Times New Roman" w:cs="Times New Roman"/>
          <w:sz w:val="20"/>
          <w:szCs w:val="20"/>
        </w:rPr>
        <w:t>.</w:t>
      </w:r>
      <w:r w:rsidRPr="00606B59">
        <w:rPr>
          <w:rFonts w:ascii="Times New Roman" w:hAnsi="Times New Roman" w:cs="Times New Roman"/>
          <w:sz w:val="20"/>
          <w:szCs w:val="20"/>
        </w:rPr>
        <w:t>Res</w:t>
      </w:r>
      <w:r w:rsidR="00302097" w:rsidRPr="00606B59">
        <w:rPr>
          <w:rFonts w:ascii="Times New Roman" w:hAnsi="Times New Roman" w:cs="Times New Roman"/>
          <w:sz w:val="20"/>
          <w:szCs w:val="20"/>
        </w:rPr>
        <w:t>.</w:t>
      </w:r>
      <w:r w:rsidRPr="00606B59">
        <w:rPr>
          <w:rFonts w:ascii="Times New Roman" w:hAnsi="Times New Roman" w:cs="Times New Roman"/>
          <w:sz w:val="20"/>
          <w:szCs w:val="20"/>
        </w:rPr>
        <w:t>Inst., Agric</w:t>
      </w:r>
      <w:r w:rsidR="00302097" w:rsidRPr="00606B59">
        <w:rPr>
          <w:rFonts w:ascii="Times New Roman" w:hAnsi="Times New Roman" w:cs="Times New Roman"/>
          <w:sz w:val="20"/>
          <w:szCs w:val="20"/>
        </w:rPr>
        <w:t>.</w:t>
      </w:r>
      <w:r w:rsidRPr="00606B59">
        <w:rPr>
          <w:rFonts w:ascii="Times New Roman" w:hAnsi="Times New Roman" w:cs="Times New Roman"/>
          <w:sz w:val="20"/>
          <w:szCs w:val="20"/>
        </w:rPr>
        <w:t>Res</w:t>
      </w:r>
      <w:r w:rsidR="00302097" w:rsidRPr="00606B59">
        <w:rPr>
          <w:rFonts w:ascii="Times New Roman" w:hAnsi="Times New Roman" w:cs="Times New Roman"/>
          <w:sz w:val="20"/>
          <w:szCs w:val="20"/>
        </w:rPr>
        <w:t>.</w:t>
      </w:r>
      <w:r w:rsidRPr="00606B59">
        <w:rPr>
          <w:rFonts w:ascii="Times New Roman" w:hAnsi="Times New Roman" w:cs="Times New Roman"/>
          <w:sz w:val="20"/>
          <w:szCs w:val="20"/>
        </w:rPr>
        <w:t>Center, Giza, Egypt</w:t>
      </w:r>
    </w:p>
    <w:p w:rsidR="008129B1" w:rsidRPr="00606B59" w:rsidRDefault="0050608C" w:rsidP="00D21595">
      <w:pPr>
        <w:pStyle w:val="NoSpacing"/>
        <w:rPr>
          <w:rFonts w:ascii="Times New Roman" w:hAnsi="Times New Roman" w:cs="Times New Roman"/>
          <w:sz w:val="20"/>
          <w:szCs w:val="20"/>
          <w:lang w:bidi="ar-EG"/>
        </w:rPr>
      </w:pPr>
      <w:hyperlink r:id="rId11" w:history="1">
        <w:r w:rsidR="008129B1" w:rsidRPr="00606B59">
          <w:rPr>
            <w:rStyle w:val="Hyperlink"/>
            <w:rFonts w:ascii="Times New Roman" w:hAnsi="Times New Roman" w:cs="Times New Roman"/>
            <w:color w:val="auto"/>
            <w:sz w:val="20"/>
            <w:szCs w:val="20"/>
            <w:lang w:bidi="ar-EG"/>
          </w:rPr>
          <w:t>fekryghazal@ymail.com</w:t>
        </w:r>
      </w:hyperlink>
      <w:r w:rsidR="008129B1" w:rsidRPr="00606B59">
        <w:rPr>
          <w:rFonts w:ascii="Times New Roman" w:hAnsi="Times New Roman" w:cs="Times New Roman"/>
          <w:sz w:val="20"/>
          <w:szCs w:val="20"/>
        </w:rPr>
        <w:t xml:space="preserve"> </w:t>
      </w:r>
    </w:p>
    <w:p w:rsidR="008129B1" w:rsidRPr="00606B59" w:rsidRDefault="008129B1" w:rsidP="00D21595">
      <w:pPr>
        <w:bidi w:val="0"/>
        <w:rPr>
          <w:rFonts w:eastAsia="Times New Roman"/>
          <w:b/>
          <w:bCs/>
          <w:sz w:val="20"/>
          <w:szCs w:val="20"/>
          <w:lang w:eastAsia="zh-CN" w:bidi="ar-EG"/>
        </w:rPr>
      </w:pPr>
    </w:p>
    <w:p w:rsidR="004F43C2" w:rsidRPr="00606B59" w:rsidRDefault="004F43C2" w:rsidP="004F43C2">
      <w:pPr>
        <w:bidi w:val="0"/>
        <w:rPr>
          <w:rFonts w:eastAsia="Times New Roman"/>
          <w:b/>
          <w:bCs/>
          <w:sz w:val="20"/>
          <w:szCs w:val="20"/>
          <w:lang w:eastAsia="zh-CN" w:bidi="ar-EG"/>
        </w:rPr>
      </w:pPr>
    </w:p>
    <w:p w:rsidR="00280E8B" w:rsidRPr="00606B59" w:rsidRDefault="008129B1" w:rsidP="00D21595">
      <w:pPr>
        <w:bidi w:val="0"/>
        <w:rPr>
          <w:b/>
          <w:bCs/>
          <w:sz w:val="20"/>
          <w:szCs w:val="20"/>
          <w:lang w:bidi="ar-EG"/>
        </w:rPr>
      </w:pPr>
      <w:r w:rsidRPr="00606B59">
        <w:rPr>
          <w:b/>
          <w:bCs/>
          <w:sz w:val="20"/>
          <w:szCs w:val="20"/>
          <w:lang w:bidi="ar-EG"/>
        </w:rPr>
        <w:lastRenderedPageBreak/>
        <w:t>References</w:t>
      </w:r>
    </w:p>
    <w:p w:rsidR="00963231" w:rsidRPr="00606B59" w:rsidRDefault="00963231" w:rsidP="002B042F">
      <w:pPr>
        <w:pStyle w:val="NoSpacing"/>
        <w:ind w:left="426" w:hanging="426"/>
        <w:jc w:val="both"/>
        <w:rPr>
          <w:rFonts w:ascii="Times New Roman" w:hAnsi="Times New Roman" w:cs="Times New Roman"/>
          <w:sz w:val="20"/>
          <w:szCs w:val="20"/>
        </w:rPr>
      </w:pPr>
      <w:r w:rsidRPr="00606B59">
        <w:rPr>
          <w:rFonts w:ascii="Times New Roman" w:hAnsi="Times New Roman" w:cs="Times New Roman"/>
          <w:bCs/>
          <w:sz w:val="20"/>
          <w:szCs w:val="20"/>
        </w:rPr>
        <w:t>Aflakpui, G</w:t>
      </w:r>
      <w:r w:rsidR="00302097" w:rsidRPr="00606B59">
        <w:rPr>
          <w:rFonts w:ascii="Times New Roman" w:hAnsi="Times New Roman" w:cs="Times New Roman"/>
          <w:bCs/>
          <w:sz w:val="20"/>
          <w:szCs w:val="20"/>
        </w:rPr>
        <w:t>.</w:t>
      </w:r>
      <w:r w:rsidR="00054796" w:rsidRPr="00606B59">
        <w:rPr>
          <w:rFonts w:ascii="Times New Roman" w:hAnsi="Times New Roman" w:cs="Times New Roman"/>
          <w:bCs/>
          <w:sz w:val="20"/>
          <w:szCs w:val="20"/>
        </w:rPr>
        <w:t xml:space="preserve"> </w:t>
      </w:r>
      <w:r w:rsidRPr="00606B59">
        <w:rPr>
          <w:rFonts w:ascii="Times New Roman" w:hAnsi="Times New Roman" w:cs="Times New Roman"/>
          <w:bCs/>
          <w:sz w:val="20"/>
          <w:szCs w:val="20"/>
        </w:rPr>
        <w:t>K</w:t>
      </w:r>
      <w:r w:rsidR="00302097" w:rsidRPr="00606B59">
        <w:rPr>
          <w:rFonts w:ascii="Times New Roman" w:hAnsi="Times New Roman" w:cs="Times New Roman"/>
          <w:bCs/>
          <w:sz w:val="20"/>
          <w:szCs w:val="20"/>
        </w:rPr>
        <w:t>.</w:t>
      </w:r>
      <w:r w:rsidR="00054796" w:rsidRPr="00606B59">
        <w:rPr>
          <w:rFonts w:ascii="Times New Roman" w:hAnsi="Times New Roman" w:cs="Times New Roman"/>
          <w:bCs/>
          <w:sz w:val="20"/>
          <w:szCs w:val="20"/>
        </w:rPr>
        <w:t xml:space="preserve"> </w:t>
      </w:r>
      <w:r w:rsidRPr="00606B59">
        <w:rPr>
          <w:rFonts w:ascii="Times New Roman" w:hAnsi="Times New Roman" w:cs="Times New Roman"/>
          <w:bCs/>
          <w:sz w:val="20"/>
          <w:szCs w:val="20"/>
        </w:rPr>
        <w:t>S.</w:t>
      </w:r>
      <w:r w:rsidR="00F13AB1" w:rsidRPr="00606B59">
        <w:rPr>
          <w:rFonts w:ascii="Times New Roman" w:hAnsi="Times New Roman" w:cs="Times New Roman"/>
          <w:bCs/>
          <w:sz w:val="20"/>
          <w:szCs w:val="20"/>
        </w:rPr>
        <w:t>;</w:t>
      </w:r>
      <w:r w:rsidRPr="00606B59">
        <w:rPr>
          <w:rFonts w:ascii="Times New Roman" w:hAnsi="Times New Roman" w:cs="Times New Roman"/>
          <w:bCs/>
          <w:sz w:val="20"/>
          <w:szCs w:val="20"/>
        </w:rPr>
        <w:t xml:space="preserve"> G</w:t>
      </w:r>
      <w:r w:rsidR="00302097" w:rsidRPr="00606B59">
        <w:rPr>
          <w:rFonts w:ascii="Times New Roman" w:hAnsi="Times New Roman" w:cs="Times New Roman"/>
          <w:bCs/>
          <w:sz w:val="20"/>
          <w:szCs w:val="20"/>
        </w:rPr>
        <w:t>.</w:t>
      </w:r>
      <w:r w:rsidRPr="00606B59">
        <w:rPr>
          <w:rFonts w:ascii="Times New Roman" w:hAnsi="Times New Roman" w:cs="Times New Roman"/>
          <w:bCs/>
          <w:sz w:val="20"/>
          <w:szCs w:val="20"/>
        </w:rPr>
        <w:t>Bolfrey-Arku</w:t>
      </w:r>
      <w:r w:rsidR="00F13AB1" w:rsidRPr="00606B59">
        <w:rPr>
          <w:rFonts w:ascii="Times New Roman" w:hAnsi="Times New Roman" w:cs="Times New Roman"/>
          <w:bCs/>
          <w:sz w:val="20"/>
          <w:szCs w:val="20"/>
        </w:rPr>
        <w:t>;</w:t>
      </w:r>
      <w:r w:rsidRPr="00606B59">
        <w:rPr>
          <w:rFonts w:ascii="Times New Roman" w:hAnsi="Times New Roman" w:cs="Times New Roman"/>
          <w:bCs/>
          <w:sz w:val="20"/>
          <w:szCs w:val="20"/>
        </w:rPr>
        <w:t xml:space="preserve"> P</w:t>
      </w:r>
      <w:r w:rsidR="00302097" w:rsidRPr="00606B59">
        <w:rPr>
          <w:rFonts w:ascii="Times New Roman" w:hAnsi="Times New Roman" w:cs="Times New Roman"/>
          <w:bCs/>
          <w:sz w:val="20"/>
          <w:szCs w:val="20"/>
        </w:rPr>
        <w:t>.</w:t>
      </w:r>
      <w:r w:rsidR="00054796" w:rsidRPr="00606B59">
        <w:rPr>
          <w:rFonts w:ascii="Times New Roman" w:hAnsi="Times New Roman" w:cs="Times New Roman"/>
          <w:bCs/>
          <w:sz w:val="20"/>
          <w:szCs w:val="20"/>
        </w:rPr>
        <w:t xml:space="preserve"> </w:t>
      </w:r>
      <w:r w:rsidRPr="00606B59">
        <w:rPr>
          <w:rFonts w:ascii="Times New Roman" w:hAnsi="Times New Roman" w:cs="Times New Roman"/>
          <w:bCs/>
          <w:sz w:val="20"/>
          <w:szCs w:val="20"/>
        </w:rPr>
        <w:t>B</w:t>
      </w:r>
      <w:r w:rsidR="00302097" w:rsidRPr="00606B59">
        <w:rPr>
          <w:rFonts w:ascii="Times New Roman" w:hAnsi="Times New Roman" w:cs="Times New Roman"/>
          <w:bCs/>
          <w:sz w:val="20"/>
          <w:szCs w:val="20"/>
        </w:rPr>
        <w:t>.</w:t>
      </w:r>
      <w:r w:rsidR="00054796" w:rsidRPr="00606B59">
        <w:rPr>
          <w:rFonts w:ascii="Times New Roman" w:hAnsi="Times New Roman" w:cs="Times New Roman"/>
          <w:bCs/>
          <w:sz w:val="20"/>
          <w:szCs w:val="20"/>
        </w:rPr>
        <w:t xml:space="preserve"> </w:t>
      </w:r>
      <w:r w:rsidRPr="00606B59">
        <w:rPr>
          <w:rFonts w:ascii="Times New Roman" w:hAnsi="Times New Roman" w:cs="Times New Roman"/>
          <w:bCs/>
          <w:sz w:val="20"/>
          <w:szCs w:val="20"/>
        </w:rPr>
        <w:t>Allou</w:t>
      </w:r>
      <w:r w:rsidR="00F13AB1" w:rsidRPr="00606B59">
        <w:rPr>
          <w:rFonts w:ascii="Times New Roman" w:hAnsi="Times New Roman" w:cs="Times New Roman"/>
          <w:bCs/>
          <w:sz w:val="20"/>
          <w:szCs w:val="20"/>
        </w:rPr>
        <w:t>;</w:t>
      </w:r>
      <w:r w:rsidRPr="00606B59">
        <w:rPr>
          <w:rFonts w:ascii="Times New Roman" w:hAnsi="Times New Roman" w:cs="Times New Roman"/>
          <w:bCs/>
          <w:sz w:val="20"/>
          <w:szCs w:val="20"/>
        </w:rPr>
        <w:t xml:space="preserve"> A</w:t>
      </w:r>
      <w:r w:rsidR="00302097" w:rsidRPr="00606B59">
        <w:rPr>
          <w:rFonts w:ascii="Times New Roman" w:hAnsi="Times New Roman" w:cs="Times New Roman"/>
          <w:bCs/>
          <w:sz w:val="20"/>
          <w:szCs w:val="20"/>
        </w:rPr>
        <w:t>.</w:t>
      </w:r>
      <w:r w:rsidR="00054796" w:rsidRPr="00606B59">
        <w:rPr>
          <w:rFonts w:ascii="Times New Roman" w:hAnsi="Times New Roman" w:cs="Times New Roman"/>
          <w:bCs/>
          <w:sz w:val="20"/>
          <w:szCs w:val="20"/>
        </w:rPr>
        <w:t xml:space="preserve"> </w:t>
      </w:r>
      <w:r w:rsidRPr="00606B59">
        <w:rPr>
          <w:rFonts w:ascii="Times New Roman" w:hAnsi="Times New Roman" w:cs="Times New Roman"/>
          <w:bCs/>
          <w:sz w:val="20"/>
          <w:szCs w:val="20"/>
        </w:rPr>
        <w:t>H</w:t>
      </w:r>
      <w:r w:rsidR="00302097" w:rsidRPr="00606B59">
        <w:rPr>
          <w:rFonts w:ascii="Times New Roman" w:hAnsi="Times New Roman" w:cs="Times New Roman"/>
          <w:bCs/>
          <w:sz w:val="20"/>
          <w:szCs w:val="20"/>
        </w:rPr>
        <w:t>.</w:t>
      </w:r>
      <w:r w:rsidR="00054796" w:rsidRPr="00606B59">
        <w:rPr>
          <w:rFonts w:ascii="Times New Roman" w:hAnsi="Times New Roman" w:cs="Times New Roman"/>
          <w:bCs/>
          <w:sz w:val="20"/>
          <w:szCs w:val="20"/>
        </w:rPr>
        <w:t xml:space="preserve"> </w:t>
      </w:r>
      <w:r w:rsidRPr="00606B59">
        <w:rPr>
          <w:rFonts w:ascii="Times New Roman" w:hAnsi="Times New Roman" w:cs="Times New Roman"/>
          <w:bCs/>
          <w:sz w:val="20"/>
          <w:szCs w:val="20"/>
        </w:rPr>
        <w:t>Dakurah and K</w:t>
      </w:r>
      <w:r w:rsidR="00302097" w:rsidRPr="00606B59">
        <w:rPr>
          <w:rFonts w:ascii="Times New Roman" w:hAnsi="Times New Roman" w:cs="Times New Roman"/>
          <w:bCs/>
          <w:sz w:val="20"/>
          <w:szCs w:val="20"/>
        </w:rPr>
        <w:t>.</w:t>
      </w:r>
      <w:r w:rsidR="00054796" w:rsidRPr="00606B59">
        <w:rPr>
          <w:rFonts w:ascii="Times New Roman" w:hAnsi="Times New Roman" w:cs="Times New Roman"/>
          <w:bCs/>
          <w:sz w:val="20"/>
          <w:szCs w:val="20"/>
        </w:rPr>
        <w:t xml:space="preserve"> </w:t>
      </w:r>
      <w:r w:rsidRPr="00606B59">
        <w:rPr>
          <w:rFonts w:ascii="Times New Roman" w:hAnsi="Times New Roman" w:cs="Times New Roman"/>
          <w:bCs/>
          <w:sz w:val="20"/>
          <w:szCs w:val="20"/>
        </w:rPr>
        <w:t>O</w:t>
      </w:r>
      <w:r w:rsidR="00302097" w:rsidRPr="00606B59">
        <w:rPr>
          <w:rFonts w:ascii="Times New Roman" w:hAnsi="Times New Roman" w:cs="Times New Roman"/>
          <w:bCs/>
          <w:sz w:val="20"/>
          <w:szCs w:val="20"/>
        </w:rPr>
        <w:t>.</w:t>
      </w:r>
      <w:r w:rsidR="00054796" w:rsidRPr="00606B59">
        <w:rPr>
          <w:rFonts w:ascii="Times New Roman" w:hAnsi="Times New Roman" w:cs="Times New Roman"/>
          <w:bCs/>
          <w:sz w:val="20"/>
          <w:szCs w:val="20"/>
        </w:rPr>
        <w:t xml:space="preserve"> </w:t>
      </w:r>
      <w:r w:rsidRPr="00606B59">
        <w:rPr>
          <w:rFonts w:ascii="Times New Roman" w:hAnsi="Times New Roman" w:cs="Times New Roman"/>
          <w:bCs/>
          <w:sz w:val="20"/>
          <w:szCs w:val="20"/>
        </w:rPr>
        <w:t>Adu-Tutu</w:t>
      </w:r>
      <w:r w:rsidR="00302097" w:rsidRPr="00606B59">
        <w:rPr>
          <w:rFonts w:ascii="Times New Roman" w:hAnsi="Times New Roman" w:cs="Times New Roman"/>
          <w:bCs/>
          <w:sz w:val="20"/>
          <w:szCs w:val="20"/>
        </w:rPr>
        <w:t xml:space="preserve"> </w:t>
      </w:r>
      <w:r w:rsidRPr="00606B59">
        <w:rPr>
          <w:rFonts w:ascii="Times New Roman" w:hAnsi="Times New Roman" w:cs="Times New Roman"/>
          <w:bCs/>
          <w:sz w:val="20"/>
          <w:szCs w:val="20"/>
        </w:rPr>
        <w:t>(1997)</w:t>
      </w:r>
      <w:r w:rsidR="00302097" w:rsidRPr="00606B59">
        <w:rPr>
          <w:rFonts w:ascii="Times New Roman" w:hAnsi="Times New Roman" w:cs="Times New Roman"/>
          <w:bCs/>
          <w:sz w:val="20"/>
          <w:szCs w:val="20"/>
        </w:rPr>
        <w:t>.</w:t>
      </w:r>
      <w:r w:rsidR="00054796" w:rsidRPr="00606B59">
        <w:rPr>
          <w:rFonts w:ascii="Times New Roman" w:hAnsi="Times New Roman" w:cs="Times New Roman"/>
          <w:bCs/>
          <w:sz w:val="20"/>
          <w:szCs w:val="20"/>
        </w:rPr>
        <w:t xml:space="preserve"> </w:t>
      </w:r>
      <w:r w:rsidRPr="00606B59">
        <w:rPr>
          <w:rFonts w:ascii="Times New Roman" w:hAnsi="Times New Roman" w:cs="Times New Roman"/>
          <w:sz w:val="20"/>
          <w:szCs w:val="20"/>
        </w:rPr>
        <w:t xml:space="preserve">Effect of rate and time of nitrogen fertilizer application on </w:t>
      </w:r>
      <w:r w:rsidRPr="00606B59">
        <w:rPr>
          <w:rFonts w:ascii="Times New Roman" w:hAnsi="Times New Roman" w:cs="Times New Roman"/>
          <w:i/>
          <w:iCs/>
          <w:sz w:val="20"/>
          <w:szCs w:val="20"/>
        </w:rPr>
        <w:t>Strigahermonthica</w:t>
      </w:r>
      <w:r w:rsidRPr="00606B59">
        <w:rPr>
          <w:rFonts w:ascii="Times New Roman" w:hAnsi="Times New Roman" w:cs="Times New Roman"/>
          <w:sz w:val="20"/>
          <w:szCs w:val="20"/>
        </w:rPr>
        <w:t xml:space="preserve"> infestation in field grown maize</w:t>
      </w:r>
      <w:r w:rsidR="00302097" w:rsidRPr="00606B59">
        <w:rPr>
          <w:rFonts w:ascii="Times New Roman" w:hAnsi="Times New Roman" w:cs="Times New Roman"/>
          <w:sz w:val="20"/>
          <w:szCs w:val="20"/>
        </w:rPr>
        <w:t>.</w:t>
      </w:r>
      <w:r w:rsidR="004F43C2" w:rsidRPr="00606B59">
        <w:rPr>
          <w:rFonts w:ascii="Times New Roman" w:hAnsi="Times New Roman" w:cs="Times New Roman" w:hint="eastAsia"/>
          <w:sz w:val="20"/>
          <w:szCs w:val="20"/>
          <w:lang w:eastAsia="zh-CN"/>
        </w:rPr>
        <w:t xml:space="preserve"> </w:t>
      </w:r>
      <w:r w:rsidRPr="00606B59">
        <w:rPr>
          <w:rFonts w:ascii="Times New Roman" w:hAnsi="Times New Roman" w:cs="Times New Roman"/>
          <w:sz w:val="20"/>
          <w:szCs w:val="20"/>
        </w:rPr>
        <w:t>Ghanian J</w:t>
      </w:r>
      <w:r w:rsidR="00302097" w:rsidRPr="00606B59">
        <w:rPr>
          <w:rFonts w:ascii="Times New Roman" w:hAnsi="Times New Roman" w:cs="Times New Roman"/>
          <w:sz w:val="20"/>
          <w:szCs w:val="20"/>
        </w:rPr>
        <w:t>.</w:t>
      </w:r>
      <w:r w:rsidR="00054796" w:rsidRPr="00606B59">
        <w:rPr>
          <w:rFonts w:ascii="Times New Roman" w:hAnsi="Times New Roman" w:cs="Times New Roman"/>
          <w:sz w:val="20"/>
          <w:szCs w:val="20"/>
        </w:rPr>
        <w:t xml:space="preserve"> </w:t>
      </w:r>
      <w:r w:rsidRPr="00606B59">
        <w:rPr>
          <w:rFonts w:ascii="Times New Roman" w:hAnsi="Times New Roman" w:cs="Times New Roman"/>
          <w:sz w:val="20"/>
          <w:szCs w:val="20"/>
        </w:rPr>
        <w:t>Agric</w:t>
      </w:r>
      <w:r w:rsidR="00302097" w:rsidRPr="00606B59">
        <w:rPr>
          <w:rFonts w:ascii="Times New Roman" w:hAnsi="Times New Roman" w:cs="Times New Roman"/>
          <w:sz w:val="20"/>
          <w:szCs w:val="20"/>
        </w:rPr>
        <w:t>.</w:t>
      </w:r>
      <w:r w:rsidR="00054796" w:rsidRPr="00606B59">
        <w:rPr>
          <w:rFonts w:ascii="Times New Roman" w:hAnsi="Times New Roman" w:cs="Times New Roman"/>
          <w:sz w:val="20"/>
          <w:szCs w:val="20"/>
        </w:rPr>
        <w:t xml:space="preserve"> Sci., 30:</w:t>
      </w:r>
      <w:r w:rsidRPr="00606B59">
        <w:rPr>
          <w:rFonts w:ascii="Times New Roman" w:hAnsi="Times New Roman" w:cs="Times New Roman"/>
          <w:sz w:val="20"/>
          <w:szCs w:val="20"/>
        </w:rPr>
        <w:t>19-22.</w:t>
      </w:r>
    </w:p>
    <w:p w:rsidR="00A41C17" w:rsidRPr="00606B59" w:rsidRDefault="00A41C17" w:rsidP="002B042F">
      <w:pPr>
        <w:pStyle w:val="NoSpacing"/>
        <w:ind w:left="426" w:hanging="426"/>
        <w:jc w:val="both"/>
        <w:rPr>
          <w:rFonts w:ascii="Times New Roman" w:hAnsi="Times New Roman" w:cs="Times New Roman"/>
          <w:sz w:val="20"/>
          <w:szCs w:val="20"/>
        </w:rPr>
      </w:pPr>
      <w:r w:rsidRPr="00606B59">
        <w:rPr>
          <w:rFonts w:ascii="Times New Roman" w:hAnsi="Times New Roman" w:cs="Times New Roman"/>
          <w:bCs/>
          <w:sz w:val="20"/>
          <w:szCs w:val="20"/>
        </w:rPr>
        <w:t>Allen, O</w:t>
      </w:r>
      <w:r w:rsidR="00302097" w:rsidRPr="00606B59">
        <w:rPr>
          <w:rFonts w:ascii="Times New Roman" w:hAnsi="Times New Roman" w:cs="Times New Roman"/>
          <w:bCs/>
          <w:sz w:val="20"/>
          <w:szCs w:val="20"/>
        </w:rPr>
        <w:t>.</w:t>
      </w:r>
      <w:r w:rsidRPr="00606B59">
        <w:rPr>
          <w:rFonts w:ascii="Times New Roman" w:hAnsi="Times New Roman" w:cs="Times New Roman"/>
          <w:bCs/>
          <w:sz w:val="20"/>
          <w:szCs w:val="20"/>
        </w:rPr>
        <w:t>M</w:t>
      </w:r>
      <w:r w:rsidR="00302097" w:rsidRPr="00606B59">
        <w:rPr>
          <w:rFonts w:ascii="Times New Roman" w:hAnsi="Times New Roman" w:cs="Times New Roman"/>
          <w:bCs/>
          <w:sz w:val="20"/>
          <w:szCs w:val="20"/>
        </w:rPr>
        <w:t>.</w:t>
      </w:r>
      <w:r w:rsidRPr="00606B59">
        <w:rPr>
          <w:rFonts w:ascii="Times New Roman" w:hAnsi="Times New Roman" w:cs="Times New Roman"/>
          <w:bCs/>
          <w:sz w:val="20"/>
          <w:szCs w:val="20"/>
        </w:rPr>
        <w:t>(1959)</w:t>
      </w:r>
      <w:r w:rsidR="00302097" w:rsidRPr="00606B59">
        <w:rPr>
          <w:rFonts w:ascii="Times New Roman" w:hAnsi="Times New Roman" w:cs="Times New Roman"/>
          <w:bCs/>
          <w:sz w:val="20"/>
          <w:szCs w:val="20"/>
        </w:rPr>
        <w:t>.</w:t>
      </w:r>
      <w:r w:rsidRPr="00606B59">
        <w:rPr>
          <w:rFonts w:ascii="Times New Roman" w:hAnsi="Times New Roman" w:cs="Times New Roman"/>
          <w:sz w:val="20"/>
          <w:szCs w:val="20"/>
        </w:rPr>
        <w:t>"Experiments in Soil Bacteriology"</w:t>
      </w:r>
      <w:r w:rsidR="00302097" w:rsidRPr="00606B59">
        <w:rPr>
          <w:rFonts w:ascii="Times New Roman" w:hAnsi="Times New Roman" w:cs="Times New Roman"/>
          <w:sz w:val="20"/>
          <w:szCs w:val="20"/>
        </w:rPr>
        <w:t>.</w:t>
      </w:r>
      <w:r w:rsidR="004F43C2" w:rsidRPr="00606B59">
        <w:rPr>
          <w:rFonts w:ascii="Times New Roman" w:hAnsi="Times New Roman" w:cs="Times New Roman" w:hint="eastAsia"/>
          <w:sz w:val="20"/>
          <w:szCs w:val="20"/>
          <w:lang w:eastAsia="zh-CN"/>
        </w:rPr>
        <w:t xml:space="preserve"> </w:t>
      </w:r>
      <w:r w:rsidRPr="00606B59">
        <w:rPr>
          <w:rFonts w:ascii="Times New Roman" w:hAnsi="Times New Roman" w:cs="Times New Roman"/>
          <w:sz w:val="20"/>
          <w:szCs w:val="20"/>
        </w:rPr>
        <w:t>1</w:t>
      </w:r>
      <w:r w:rsidRPr="00606B59">
        <w:rPr>
          <w:rFonts w:ascii="Times New Roman" w:hAnsi="Times New Roman" w:cs="Times New Roman"/>
          <w:bCs/>
          <w:sz w:val="20"/>
          <w:szCs w:val="20"/>
          <w:u w:val="single"/>
          <w:vertAlign w:val="superscript"/>
        </w:rPr>
        <w:t>st</w:t>
      </w:r>
      <w:r w:rsidRPr="00606B59">
        <w:rPr>
          <w:rFonts w:ascii="Times New Roman" w:hAnsi="Times New Roman" w:cs="Times New Roman"/>
          <w:sz w:val="20"/>
          <w:szCs w:val="20"/>
        </w:rPr>
        <w:t xml:space="preserve"> Ed</w:t>
      </w:r>
      <w:r w:rsidR="00302097" w:rsidRPr="00606B59">
        <w:rPr>
          <w:rFonts w:ascii="Times New Roman" w:hAnsi="Times New Roman" w:cs="Times New Roman"/>
          <w:sz w:val="20"/>
          <w:szCs w:val="20"/>
        </w:rPr>
        <w:t>.</w:t>
      </w:r>
      <w:r w:rsidR="004F43C2" w:rsidRPr="00606B59">
        <w:rPr>
          <w:rFonts w:ascii="Times New Roman" w:hAnsi="Times New Roman" w:cs="Times New Roman" w:hint="eastAsia"/>
          <w:sz w:val="20"/>
          <w:szCs w:val="20"/>
          <w:lang w:eastAsia="zh-CN"/>
        </w:rPr>
        <w:t xml:space="preserve"> </w:t>
      </w:r>
      <w:r w:rsidRPr="00606B59">
        <w:rPr>
          <w:rFonts w:ascii="Times New Roman" w:hAnsi="Times New Roman" w:cs="Times New Roman"/>
          <w:sz w:val="20"/>
          <w:szCs w:val="20"/>
        </w:rPr>
        <w:t>Burgss Publishing Co</w:t>
      </w:r>
      <w:r w:rsidR="00302097" w:rsidRPr="00606B59">
        <w:rPr>
          <w:rFonts w:ascii="Times New Roman" w:hAnsi="Times New Roman" w:cs="Times New Roman"/>
          <w:sz w:val="20"/>
          <w:szCs w:val="20"/>
        </w:rPr>
        <w:t>.</w:t>
      </w:r>
      <w:r w:rsidR="004F43C2" w:rsidRPr="00606B59">
        <w:rPr>
          <w:rFonts w:ascii="Times New Roman" w:hAnsi="Times New Roman" w:cs="Times New Roman" w:hint="eastAsia"/>
          <w:sz w:val="20"/>
          <w:szCs w:val="20"/>
          <w:lang w:eastAsia="zh-CN"/>
        </w:rPr>
        <w:t xml:space="preserve"> </w:t>
      </w:r>
      <w:r w:rsidRPr="00606B59">
        <w:rPr>
          <w:rFonts w:ascii="Times New Roman" w:hAnsi="Times New Roman" w:cs="Times New Roman"/>
          <w:sz w:val="20"/>
          <w:szCs w:val="20"/>
        </w:rPr>
        <w:t>Minneapolis, Minnesota, USA.</w:t>
      </w:r>
    </w:p>
    <w:p w:rsidR="00BE7F23" w:rsidRPr="00606B59" w:rsidRDefault="00BE7F23" w:rsidP="002B042F">
      <w:pPr>
        <w:pStyle w:val="NoSpacing"/>
        <w:ind w:left="426" w:hanging="426"/>
        <w:jc w:val="both"/>
        <w:rPr>
          <w:rFonts w:ascii="Times New Roman" w:hAnsi="Times New Roman" w:cs="Times New Roman"/>
          <w:bCs/>
          <w:sz w:val="20"/>
          <w:szCs w:val="20"/>
        </w:rPr>
      </w:pPr>
      <w:r w:rsidRPr="00606B59">
        <w:rPr>
          <w:rFonts w:ascii="Times New Roman" w:hAnsi="Times New Roman" w:cs="Times New Roman"/>
          <w:bCs/>
          <w:sz w:val="20"/>
          <w:szCs w:val="20"/>
        </w:rPr>
        <w:t>Allen</w:t>
      </w:r>
      <w:r w:rsidR="00F13AB1" w:rsidRPr="00606B59">
        <w:rPr>
          <w:rFonts w:ascii="Times New Roman" w:hAnsi="Times New Roman" w:cs="Times New Roman"/>
          <w:bCs/>
          <w:sz w:val="20"/>
          <w:szCs w:val="20"/>
        </w:rPr>
        <w:t>,</w:t>
      </w:r>
      <w:r w:rsidRPr="00606B59">
        <w:rPr>
          <w:rFonts w:ascii="Times New Roman" w:hAnsi="Times New Roman" w:cs="Times New Roman"/>
          <w:bCs/>
          <w:sz w:val="20"/>
          <w:szCs w:val="20"/>
        </w:rPr>
        <w:t xml:space="preserve"> M</w:t>
      </w:r>
      <w:r w:rsidR="00302097" w:rsidRPr="00606B59">
        <w:rPr>
          <w:rFonts w:ascii="Times New Roman" w:hAnsi="Times New Roman" w:cs="Times New Roman"/>
          <w:bCs/>
          <w:sz w:val="20"/>
          <w:szCs w:val="20"/>
        </w:rPr>
        <w:t>.</w:t>
      </w:r>
      <w:r w:rsidRPr="00606B59">
        <w:rPr>
          <w:rFonts w:ascii="Times New Roman" w:hAnsi="Times New Roman" w:cs="Times New Roman"/>
          <w:bCs/>
          <w:sz w:val="20"/>
          <w:szCs w:val="20"/>
        </w:rPr>
        <w:t>M</w:t>
      </w:r>
      <w:r w:rsidR="00302097" w:rsidRPr="00606B59">
        <w:rPr>
          <w:rFonts w:ascii="Times New Roman" w:hAnsi="Times New Roman" w:cs="Times New Roman"/>
          <w:bCs/>
          <w:sz w:val="20"/>
          <w:szCs w:val="20"/>
        </w:rPr>
        <w:t>.</w:t>
      </w:r>
      <w:r w:rsidRPr="00606B59">
        <w:rPr>
          <w:rFonts w:ascii="Times New Roman" w:hAnsi="Times New Roman" w:cs="Times New Roman"/>
          <w:bCs/>
          <w:sz w:val="20"/>
          <w:szCs w:val="20"/>
        </w:rPr>
        <w:t>and R</w:t>
      </w:r>
      <w:r w:rsidR="00302097" w:rsidRPr="00606B59">
        <w:rPr>
          <w:rFonts w:ascii="Times New Roman" w:hAnsi="Times New Roman" w:cs="Times New Roman"/>
          <w:bCs/>
          <w:sz w:val="20"/>
          <w:szCs w:val="20"/>
        </w:rPr>
        <w:t>.</w:t>
      </w:r>
      <w:r w:rsidRPr="00606B59">
        <w:rPr>
          <w:rFonts w:ascii="Times New Roman" w:hAnsi="Times New Roman" w:cs="Times New Roman"/>
          <w:bCs/>
          <w:sz w:val="20"/>
          <w:szCs w:val="20"/>
        </w:rPr>
        <w:t>Y</w:t>
      </w:r>
      <w:r w:rsidR="00302097" w:rsidRPr="00606B59">
        <w:rPr>
          <w:rFonts w:ascii="Times New Roman" w:hAnsi="Times New Roman" w:cs="Times New Roman"/>
          <w:bCs/>
          <w:sz w:val="20"/>
          <w:szCs w:val="20"/>
        </w:rPr>
        <w:t>.</w:t>
      </w:r>
      <w:r w:rsidRPr="00606B59">
        <w:rPr>
          <w:rFonts w:ascii="Times New Roman" w:hAnsi="Times New Roman" w:cs="Times New Roman"/>
          <w:bCs/>
          <w:sz w:val="20"/>
          <w:szCs w:val="20"/>
        </w:rPr>
        <w:t>Stanier (1968)</w:t>
      </w:r>
      <w:r w:rsidR="00302097" w:rsidRPr="00606B59">
        <w:rPr>
          <w:rFonts w:ascii="Times New Roman" w:hAnsi="Times New Roman" w:cs="Times New Roman"/>
          <w:bCs/>
          <w:sz w:val="20"/>
          <w:szCs w:val="20"/>
        </w:rPr>
        <w:t>.</w:t>
      </w:r>
      <w:r w:rsidR="00054796" w:rsidRPr="00606B59">
        <w:rPr>
          <w:rFonts w:ascii="Times New Roman" w:hAnsi="Times New Roman" w:cs="Times New Roman"/>
          <w:bCs/>
          <w:sz w:val="20"/>
          <w:szCs w:val="20"/>
        </w:rPr>
        <w:t xml:space="preserve"> </w:t>
      </w:r>
      <w:r w:rsidRPr="00606B59">
        <w:rPr>
          <w:rFonts w:ascii="Times New Roman" w:hAnsi="Times New Roman" w:cs="Times New Roman"/>
          <w:sz w:val="20"/>
          <w:szCs w:val="20"/>
        </w:rPr>
        <w:t xml:space="preserve">Selective isolation of blue- green </w:t>
      </w:r>
      <w:r w:rsidR="00284A9F" w:rsidRPr="00606B59">
        <w:rPr>
          <w:rFonts w:ascii="Times New Roman" w:hAnsi="Times New Roman" w:cs="Times New Roman"/>
          <w:sz w:val="20"/>
          <w:szCs w:val="20"/>
        </w:rPr>
        <w:t>Cyano</w:t>
      </w:r>
      <w:r w:rsidRPr="00606B59">
        <w:rPr>
          <w:rFonts w:ascii="Times New Roman" w:hAnsi="Times New Roman" w:cs="Times New Roman"/>
          <w:sz w:val="20"/>
          <w:szCs w:val="20"/>
        </w:rPr>
        <w:t>bacteria from water and soil</w:t>
      </w:r>
      <w:r w:rsidR="00054796" w:rsidRPr="00606B59">
        <w:rPr>
          <w:rFonts w:ascii="Times New Roman" w:hAnsi="Times New Roman" w:cs="Times New Roman"/>
          <w:sz w:val="20"/>
          <w:szCs w:val="20"/>
        </w:rPr>
        <w:t xml:space="preserve"> </w:t>
      </w:r>
      <w:r w:rsidRPr="00606B59">
        <w:rPr>
          <w:rFonts w:ascii="Times New Roman" w:hAnsi="Times New Roman" w:cs="Times New Roman"/>
          <w:sz w:val="20"/>
          <w:szCs w:val="20"/>
        </w:rPr>
        <w:t>J</w:t>
      </w:r>
      <w:r w:rsidR="00302097" w:rsidRPr="00606B59">
        <w:rPr>
          <w:rFonts w:ascii="Times New Roman" w:hAnsi="Times New Roman" w:cs="Times New Roman"/>
          <w:sz w:val="20"/>
          <w:szCs w:val="20"/>
        </w:rPr>
        <w:t>.</w:t>
      </w:r>
      <w:r w:rsidR="00054796" w:rsidRPr="00606B59">
        <w:rPr>
          <w:rFonts w:ascii="Times New Roman" w:hAnsi="Times New Roman" w:cs="Times New Roman"/>
          <w:sz w:val="20"/>
          <w:szCs w:val="20"/>
        </w:rPr>
        <w:t xml:space="preserve"> </w:t>
      </w:r>
      <w:r w:rsidRPr="00606B59">
        <w:rPr>
          <w:rFonts w:ascii="Times New Roman" w:hAnsi="Times New Roman" w:cs="Times New Roman"/>
          <w:sz w:val="20"/>
          <w:szCs w:val="20"/>
        </w:rPr>
        <w:t>Gen</w:t>
      </w:r>
      <w:r w:rsidR="00302097" w:rsidRPr="00606B59">
        <w:rPr>
          <w:rFonts w:ascii="Times New Roman" w:hAnsi="Times New Roman" w:cs="Times New Roman"/>
          <w:sz w:val="20"/>
          <w:szCs w:val="20"/>
        </w:rPr>
        <w:t>.</w:t>
      </w:r>
      <w:r w:rsidR="00054796" w:rsidRPr="00606B59">
        <w:rPr>
          <w:rFonts w:ascii="Times New Roman" w:hAnsi="Times New Roman" w:cs="Times New Roman"/>
          <w:sz w:val="20"/>
          <w:szCs w:val="20"/>
        </w:rPr>
        <w:t xml:space="preserve"> </w:t>
      </w:r>
      <w:r w:rsidRPr="00606B59">
        <w:rPr>
          <w:rFonts w:ascii="Times New Roman" w:hAnsi="Times New Roman" w:cs="Times New Roman"/>
          <w:sz w:val="20"/>
          <w:szCs w:val="20"/>
        </w:rPr>
        <w:t>Microbiol., 51: 203-209</w:t>
      </w:r>
      <w:r w:rsidR="00302097" w:rsidRPr="00606B59">
        <w:rPr>
          <w:rFonts w:ascii="Times New Roman" w:hAnsi="Times New Roman" w:cs="Times New Roman"/>
          <w:sz w:val="20"/>
          <w:szCs w:val="20"/>
        </w:rPr>
        <w:t>.</w:t>
      </w:r>
    </w:p>
    <w:p w:rsidR="003E5A5C" w:rsidRPr="00606B59" w:rsidRDefault="003E5A5C" w:rsidP="002B042F">
      <w:pPr>
        <w:pStyle w:val="NoSpacing"/>
        <w:ind w:left="426" w:hanging="426"/>
        <w:jc w:val="both"/>
        <w:rPr>
          <w:rFonts w:ascii="Times New Roman" w:hAnsi="Times New Roman" w:cs="Times New Roman"/>
          <w:sz w:val="20"/>
          <w:szCs w:val="20"/>
          <w:lang w:val="en-US"/>
        </w:rPr>
      </w:pPr>
      <w:r w:rsidRPr="00606B59">
        <w:rPr>
          <w:rFonts w:ascii="Times New Roman" w:hAnsi="Times New Roman" w:cs="Times New Roman"/>
          <w:bCs/>
          <w:sz w:val="20"/>
          <w:szCs w:val="20"/>
          <w:lang w:val="en-US"/>
        </w:rPr>
        <w:t>Aref Elham, M.; Azza A</w:t>
      </w:r>
      <w:r w:rsidR="00302097" w:rsidRPr="00606B59">
        <w:rPr>
          <w:rFonts w:ascii="Times New Roman" w:hAnsi="Times New Roman" w:cs="Times New Roman"/>
          <w:bCs/>
          <w:sz w:val="20"/>
          <w:szCs w:val="20"/>
          <w:lang w:val="en-US"/>
        </w:rPr>
        <w:t>.</w:t>
      </w:r>
      <w:r w:rsidR="00A41C93" w:rsidRPr="00606B59">
        <w:rPr>
          <w:rFonts w:ascii="Times New Roman" w:hAnsi="Times New Roman" w:cs="Times New Roman"/>
          <w:bCs/>
          <w:sz w:val="20"/>
          <w:szCs w:val="20"/>
          <w:lang w:val="en-US"/>
        </w:rPr>
        <w:t xml:space="preserve"> </w:t>
      </w:r>
      <w:r w:rsidRPr="00606B59">
        <w:rPr>
          <w:rFonts w:ascii="Times New Roman" w:hAnsi="Times New Roman" w:cs="Times New Roman"/>
          <w:bCs/>
          <w:sz w:val="20"/>
          <w:szCs w:val="20"/>
          <w:lang w:val="en-US"/>
        </w:rPr>
        <w:t>Abd EL-Aal; Kh</w:t>
      </w:r>
      <w:r w:rsidR="00302097" w:rsidRPr="00606B59">
        <w:rPr>
          <w:rFonts w:ascii="Times New Roman" w:hAnsi="Times New Roman" w:cs="Times New Roman"/>
          <w:bCs/>
          <w:sz w:val="20"/>
          <w:szCs w:val="20"/>
          <w:lang w:val="en-US"/>
        </w:rPr>
        <w:t>.</w:t>
      </w:r>
      <w:r w:rsidR="00054796" w:rsidRPr="00606B59">
        <w:rPr>
          <w:rFonts w:ascii="Times New Roman" w:hAnsi="Times New Roman" w:cs="Times New Roman"/>
          <w:bCs/>
          <w:sz w:val="20"/>
          <w:szCs w:val="20"/>
          <w:lang w:val="en-US"/>
        </w:rPr>
        <w:t xml:space="preserve"> </w:t>
      </w:r>
      <w:r w:rsidRPr="00606B59">
        <w:rPr>
          <w:rFonts w:ascii="Times New Roman" w:hAnsi="Times New Roman" w:cs="Times New Roman"/>
          <w:bCs/>
          <w:sz w:val="20"/>
          <w:szCs w:val="20"/>
          <w:lang w:val="en-US"/>
        </w:rPr>
        <w:t>A</w:t>
      </w:r>
      <w:r w:rsidR="00302097" w:rsidRPr="00606B59">
        <w:rPr>
          <w:rFonts w:ascii="Times New Roman" w:hAnsi="Times New Roman" w:cs="Times New Roman"/>
          <w:bCs/>
          <w:sz w:val="20"/>
          <w:szCs w:val="20"/>
          <w:lang w:val="en-US"/>
        </w:rPr>
        <w:t>.</w:t>
      </w:r>
      <w:r w:rsidR="00054796" w:rsidRPr="00606B59">
        <w:rPr>
          <w:rFonts w:ascii="Times New Roman" w:hAnsi="Times New Roman" w:cs="Times New Roman"/>
          <w:bCs/>
          <w:sz w:val="20"/>
          <w:szCs w:val="20"/>
          <w:lang w:val="en-US"/>
        </w:rPr>
        <w:t xml:space="preserve"> </w:t>
      </w:r>
      <w:r w:rsidRPr="00606B59">
        <w:rPr>
          <w:rFonts w:ascii="Times New Roman" w:hAnsi="Times New Roman" w:cs="Times New Roman"/>
          <w:bCs/>
          <w:sz w:val="20"/>
          <w:szCs w:val="20"/>
          <w:lang w:val="en-US"/>
        </w:rPr>
        <w:t>H</w:t>
      </w:r>
      <w:r w:rsidR="00302097" w:rsidRPr="00606B59">
        <w:rPr>
          <w:rFonts w:ascii="Times New Roman" w:hAnsi="Times New Roman" w:cs="Times New Roman"/>
          <w:bCs/>
          <w:sz w:val="20"/>
          <w:szCs w:val="20"/>
          <w:lang w:val="en-US"/>
        </w:rPr>
        <w:t>.</w:t>
      </w:r>
      <w:r w:rsidR="004F43C2" w:rsidRPr="00606B59">
        <w:rPr>
          <w:rFonts w:ascii="Times New Roman" w:hAnsi="Times New Roman" w:cs="Times New Roman" w:hint="eastAsia"/>
          <w:bCs/>
          <w:sz w:val="20"/>
          <w:szCs w:val="20"/>
          <w:lang w:val="en-US" w:eastAsia="zh-CN"/>
        </w:rPr>
        <w:t xml:space="preserve"> </w:t>
      </w:r>
      <w:r w:rsidRPr="00606B59">
        <w:rPr>
          <w:rFonts w:ascii="Times New Roman" w:hAnsi="Times New Roman" w:cs="Times New Roman"/>
          <w:bCs/>
          <w:sz w:val="20"/>
          <w:szCs w:val="20"/>
          <w:lang w:val="en-US"/>
        </w:rPr>
        <w:t>Shaban and R</w:t>
      </w:r>
      <w:r w:rsidR="00302097" w:rsidRPr="00606B59">
        <w:rPr>
          <w:rFonts w:ascii="Times New Roman" w:hAnsi="Times New Roman" w:cs="Times New Roman"/>
          <w:bCs/>
          <w:sz w:val="20"/>
          <w:szCs w:val="20"/>
          <w:lang w:val="en-US"/>
        </w:rPr>
        <w:t>.</w:t>
      </w:r>
      <w:r w:rsidR="00054796" w:rsidRPr="00606B59">
        <w:rPr>
          <w:rFonts w:ascii="Times New Roman" w:hAnsi="Times New Roman" w:cs="Times New Roman"/>
          <w:bCs/>
          <w:sz w:val="20"/>
          <w:szCs w:val="20"/>
          <w:lang w:val="en-US"/>
        </w:rPr>
        <w:t xml:space="preserve"> </w:t>
      </w:r>
      <w:r w:rsidRPr="00606B59">
        <w:rPr>
          <w:rFonts w:ascii="Times New Roman" w:hAnsi="Times New Roman" w:cs="Times New Roman"/>
          <w:bCs/>
          <w:sz w:val="20"/>
          <w:szCs w:val="20"/>
          <w:lang w:val="en-US"/>
        </w:rPr>
        <w:t>M</w:t>
      </w:r>
      <w:r w:rsidR="00302097" w:rsidRPr="00606B59">
        <w:rPr>
          <w:rFonts w:ascii="Times New Roman" w:hAnsi="Times New Roman" w:cs="Times New Roman"/>
          <w:bCs/>
          <w:sz w:val="20"/>
          <w:szCs w:val="20"/>
          <w:lang w:val="en-US"/>
        </w:rPr>
        <w:t>.</w:t>
      </w:r>
      <w:r w:rsidR="00054796" w:rsidRPr="00606B59">
        <w:rPr>
          <w:rFonts w:ascii="Times New Roman" w:hAnsi="Times New Roman" w:cs="Times New Roman"/>
          <w:bCs/>
          <w:sz w:val="20"/>
          <w:szCs w:val="20"/>
          <w:lang w:val="en-US"/>
        </w:rPr>
        <w:t xml:space="preserve"> </w:t>
      </w:r>
      <w:r w:rsidRPr="00606B59">
        <w:rPr>
          <w:rFonts w:ascii="Times New Roman" w:hAnsi="Times New Roman" w:cs="Times New Roman"/>
          <w:bCs/>
          <w:sz w:val="20"/>
          <w:szCs w:val="20"/>
          <w:lang w:val="en-US"/>
        </w:rPr>
        <w:t>EL-Shahat (2009)</w:t>
      </w:r>
      <w:r w:rsidR="00302097" w:rsidRPr="00606B59">
        <w:rPr>
          <w:rFonts w:ascii="Times New Roman" w:hAnsi="Times New Roman" w:cs="Times New Roman"/>
          <w:bCs/>
          <w:sz w:val="20"/>
          <w:szCs w:val="20"/>
          <w:lang w:val="en-US"/>
        </w:rPr>
        <w:t>.</w:t>
      </w:r>
      <w:r w:rsidR="00054796" w:rsidRPr="00606B59">
        <w:rPr>
          <w:rFonts w:ascii="Times New Roman" w:hAnsi="Times New Roman" w:cs="Times New Roman"/>
          <w:bCs/>
          <w:sz w:val="20"/>
          <w:szCs w:val="20"/>
          <w:lang w:val="en-US"/>
        </w:rPr>
        <w:t xml:space="preserve"> </w:t>
      </w:r>
      <w:r w:rsidRPr="00606B59">
        <w:rPr>
          <w:rFonts w:ascii="Times New Roman" w:hAnsi="Times New Roman" w:cs="Times New Roman"/>
          <w:sz w:val="20"/>
          <w:szCs w:val="20"/>
          <w:lang w:val="en-US"/>
        </w:rPr>
        <w:t xml:space="preserve">Effect of </w:t>
      </w:r>
      <w:r w:rsidRPr="00606B59">
        <w:rPr>
          <w:rFonts w:ascii="Times New Roman" w:hAnsi="Times New Roman" w:cs="Times New Roman"/>
          <w:i/>
          <w:iCs/>
          <w:sz w:val="20"/>
          <w:szCs w:val="20"/>
          <w:lang w:val="en-US"/>
        </w:rPr>
        <w:t>Azolla</w:t>
      </w:r>
      <w:r w:rsidRPr="00606B59">
        <w:rPr>
          <w:rFonts w:ascii="Times New Roman" w:hAnsi="Times New Roman" w:cs="Times New Roman"/>
          <w:sz w:val="20"/>
          <w:szCs w:val="20"/>
          <w:lang w:val="en-US"/>
        </w:rPr>
        <w:t xml:space="preserve"> and cyanobacteria as biofertilizer on barely cultivated in sandy soil</w:t>
      </w:r>
      <w:r w:rsidR="00302097" w:rsidRPr="00606B59">
        <w:rPr>
          <w:rFonts w:ascii="Times New Roman" w:hAnsi="Times New Roman" w:cs="Times New Roman"/>
          <w:sz w:val="20"/>
          <w:szCs w:val="20"/>
          <w:lang w:val="en-US"/>
        </w:rPr>
        <w:t>.</w:t>
      </w:r>
      <w:r w:rsidR="00054796" w:rsidRPr="00606B59">
        <w:rPr>
          <w:rFonts w:ascii="Times New Roman" w:hAnsi="Times New Roman" w:cs="Times New Roman"/>
          <w:sz w:val="20"/>
          <w:szCs w:val="20"/>
          <w:lang w:val="en-US"/>
        </w:rPr>
        <w:t xml:space="preserve"> </w:t>
      </w:r>
      <w:r w:rsidRPr="00606B59">
        <w:rPr>
          <w:rFonts w:ascii="Times New Roman" w:hAnsi="Times New Roman" w:cs="Times New Roman"/>
          <w:sz w:val="20"/>
          <w:szCs w:val="20"/>
        </w:rPr>
        <w:t>J</w:t>
      </w:r>
      <w:r w:rsidR="00302097" w:rsidRPr="00606B59">
        <w:rPr>
          <w:rFonts w:ascii="Times New Roman" w:hAnsi="Times New Roman" w:cs="Times New Roman"/>
          <w:sz w:val="20"/>
          <w:szCs w:val="20"/>
        </w:rPr>
        <w:t>.</w:t>
      </w:r>
      <w:r w:rsidR="004F43C2" w:rsidRPr="00606B59">
        <w:rPr>
          <w:rFonts w:ascii="Times New Roman" w:hAnsi="Times New Roman" w:cs="Times New Roman" w:hint="eastAsia"/>
          <w:sz w:val="20"/>
          <w:szCs w:val="20"/>
          <w:lang w:eastAsia="zh-CN"/>
        </w:rPr>
        <w:t xml:space="preserve"> </w:t>
      </w:r>
      <w:r w:rsidRPr="00606B59">
        <w:rPr>
          <w:rFonts w:ascii="Times New Roman" w:hAnsi="Times New Roman" w:cs="Times New Roman"/>
          <w:sz w:val="20"/>
          <w:szCs w:val="20"/>
        </w:rPr>
        <w:t>Agric</w:t>
      </w:r>
      <w:r w:rsidR="00302097" w:rsidRPr="00606B59">
        <w:rPr>
          <w:rFonts w:ascii="Times New Roman" w:hAnsi="Times New Roman" w:cs="Times New Roman"/>
          <w:sz w:val="20"/>
          <w:szCs w:val="20"/>
        </w:rPr>
        <w:t>.</w:t>
      </w:r>
      <w:r w:rsidR="004F43C2" w:rsidRPr="00606B59">
        <w:rPr>
          <w:rFonts w:ascii="Times New Roman" w:hAnsi="Times New Roman" w:cs="Times New Roman" w:hint="eastAsia"/>
          <w:sz w:val="20"/>
          <w:szCs w:val="20"/>
          <w:lang w:eastAsia="zh-CN"/>
        </w:rPr>
        <w:t xml:space="preserve"> </w:t>
      </w:r>
      <w:r w:rsidRPr="00606B59">
        <w:rPr>
          <w:rFonts w:ascii="Times New Roman" w:hAnsi="Times New Roman" w:cs="Times New Roman"/>
          <w:sz w:val="20"/>
          <w:szCs w:val="20"/>
        </w:rPr>
        <w:t>Sci</w:t>
      </w:r>
      <w:r w:rsidR="00302097" w:rsidRPr="00606B59">
        <w:rPr>
          <w:rFonts w:ascii="Times New Roman" w:hAnsi="Times New Roman" w:cs="Times New Roman"/>
          <w:sz w:val="20"/>
          <w:szCs w:val="20"/>
        </w:rPr>
        <w:t>.</w:t>
      </w:r>
      <w:r w:rsidR="004F43C2" w:rsidRPr="00606B59">
        <w:rPr>
          <w:rFonts w:ascii="Times New Roman" w:hAnsi="Times New Roman" w:cs="Times New Roman" w:hint="eastAsia"/>
          <w:sz w:val="20"/>
          <w:szCs w:val="20"/>
          <w:lang w:eastAsia="zh-CN"/>
        </w:rPr>
        <w:t xml:space="preserve"> </w:t>
      </w:r>
      <w:r w:rsidRPr="00606B59">
        <w:rPr>
          <w:rFonts w:ascii="Times New Roman" w:hAnsi="Times New Roman" w:cs="Times New Roman"/>
          <w:sz w:val="20"/>
          <w:szCs w:val="20"/>
        </w:rPr>
        <w:t>Mansoura Univ., 34: 11599 - 11610.</w:t>
      </w:r>
    </w:p>
    <w:p w:rsidR="00BD534B" w:rsidRPr="00606B59" w:rsidRDefault="00280E8B" w:rsidP="002B042F">
      <w:pPr>
        <w:bidi w:val="0"/>
        <w:ind w:left="426" w:hanging="426"/>
        <w:jc w:val="both"/>
        <w:rPr>
          <w:sz w:val="20"/>
          <w:szCs w:val="20"/>
          <w:lang w:bidi="ar-EG"/>
        </w:rPr>
      </w:pPr>
      <w:r w:rsidRPr="00606B59">
        <w:rPr>
          <w:bCs/>
          <w:sz w:val="20"/>
          <w:szCs w:val="20"/>
          <w:lang w:bidi="ar-EG"/>
        </w:rPr>
        <w:t>Badran</w:t>
      </w:r>
      <w:r w:rsidR="00F13AB1" w:rsidRPr="00606B59">
        <w:rPr>
          <w:bCs/>
          <w:sz w:val="20"/>
          <w:szCs w:val="20"/>
          <w:lang w:bidi="ar-EG"/>
        </w:rPr>
        <w:t>,</w:t>
      </w:r>
      <w:r w:rsidR="0076207C" w:rsidRPr="00606B59">
        <w:rPr>
          <w:bCs/>
          <w:sz w:val="20"/>
          <w:szCs w:val="20"/>
          <w:lang w:bidi="ar-EG"/>
        </w:rPr>
        <w:t xml:space="preserve"> F</w:t>
      </w:r>
      <w:r w:rsidR="00302097" w:rsidRPr="00606B59">
        <w:rPr>
          <w:bCs/>
          <w:sz w:val="20"/>
          <w:szCs w:val="20"/>
          <w:lang w:bidi="ar-EG"/>
        </w:rPr>
        <w:t>.</w:t>
      </w:r>
      <w:r w:rsidR="00BD534B" w:rsidRPr="00606B59">
        <w:rPr>
          <w:bCs/>
          <w:sz w:val="20"/>
          <w:szCs w:val="20"/>
          <w:lang w:bidi="ar-EG"/>
        </w:rPr>
        <w:t xml:space="preserve"> </w:t>
      </w:r>
      <w:r w:rsidRPr="00606B59">
        <w:rPr>
          <w:bCs/>
          <w:sz w:val="20"/>
          <w:szCs w:val="20"/>
          <w:lang w:bidi="ar-EG"/>
        </w:rPr>
        <w:t>S</w:t>
      </w:r>
      <w:r w:rsidR="00302097" w:rsidRPr="00606B59">
        <w:rPr>
          <w:bCs/>
          <w:sz w:val="20"/>
          <w:szCs w:val="20"/>
          <w:lang w:bidi="ar-EG"/>
        </w:rPr>
        <w:t>.</w:t>
      </w:r>
      <w:r w:rsidR="002A7579" w:rsidRPr="00606B59">
        <w:rPr>
          <w:bCs/>
          <w:sz w:val="20"/>
          <w:szCs w:val="20"/>
          <w:lang w:bidi="ar-EG"/>
        </w:rPr>
        <w:t>and M</w:t>
      </w:r>
      <w:r w:rsidR="00302097" w:rsidRPr="00606B59">
        <w:rPr>
          <w:bCs/>
          <w:sz w:val="20"/>
          <w:szCs w:val="20"/>
          <w:lang w:bidi="ar-EG"/>
        </w:rPr>
        <w:t>.</w:t>
      </w:r>
      <w:r w:rsidR="002A7579" w:rsidRPr="00606B59">
        <w:rPr>
          <w:bCs/>
          <w:sz w:val="20"/>
          <w:szCs w:val="20"/>
          <w:lang w:bidi="ar-EG"/>
        </w:rPr>
        <w:t xml:space="preserve"> </w:t>
      </w:r>
      <w:r w:rsidRPr="00606B59">
        <w:rPr>
          <w:bCs/>
          <w:sz w:val="20"/>
          <w:szCs w:val="20"/>
          <w:lang w:bidi="ar-EG"/>
        </w:rPr>
        <w:t>S</w:t>
      </w:r>
      <w:r w:rsidR="00302097" w:rsidRPr="00606B59">
        <w:rPr>
          <w:bCs/>
          <w:sz w:val="20"/>
          <w:szCs w:val="20"/>
          <w:lang w:bidi="ar-EG"/>
        </w:rPr>
        <w:t>.</w:t>
      </w:r>
      <w:r w:rsidR="002A7579" w:rsidRPr="00606B59">
        <w:rPr>
          <w:bCs/>
          <w:sz w:val="20"/>
          <w:szCs w:val="20"/>
          <w:lang w:bidi="ar-EG"/>
        </w:rPr>
        <w:t xml:space="preserve"> </w:t>
      </w:r>
      <w:r w:rsidRPr="00606B59">
        <w:rPr>
          <w:bCs/>
          <w:sz w:val="20"/>
          <w:szCs w:val="20"/>
          <w:lang w:bidi="ar-EG"/>
        </w:rPr>
        <w:t>Safwat (2004)</w:t>
      </w:r>
      <w:r w:rsidR="00302097" w:rsidRPr="00606B59">
        <w:rPr>
          <w:bCs/>
          <w:sz w:val="20"/>
          <w:szCs w:val="20"/>
          <w:lang w:bidi="ar-EG"/>
        </w:rPr>
        <w:t>.</w:t>
      </w:r>
      <w:r w:rsidR="00054796" w:rsidRPr="00606B59">
        <w:rPr>
          <w:bCs/>
          <w:sz w:val="20"/>
          <w:szCs w:val="20"/>
          <w:lang w:bidi="ar-EG"/>
        </w:rPr>
        <w:t xml:space="preserve"> </w:t>
      </w:r>
      <w:r w:rsidRPr="00606B59">
        <w:rPr>
          <w:sz w:val="20"/>
          <w:szCs w:val="20"/>
          <w:lang w:bidi="ar-EG"/>
        </w:rPr>
        <w:t>Response of fennel plants to organic manure</w:t>
      </w:r>
      <w:r w:rsidR="00302097" w:rsidRPr="00606B59">
        <w:rPr>
          <w:bCs/>
          <w:sz w:val="20"/>
          <w:szCs w:val="20"/>
          <w:lang w:bidi="ar-EG"/>
        </w:rPr>
        <w:t xml:space="preserve"> </w:t>
      </w:r>
      <w:r w:rsidR="00BD534B" w:rsidRPr="00606B59">
        <w:rPr>
          <w:sz w:val="20"/>
          <w:szCs w:val="20"/>
          <w:lang w:bidi="ar-EG"/>
        </w:rPr>
        <w:t>and biofertilizers in replacement of chemical fer</w:t>
      </w:r>
      <w:r w:rsidR="00414431" w:rsidRPr="00606B59">
        <w:rPr>
          <w:sz w:val="20"/>
          <w:szCs w:val="20"/>
          <w:lang w:bidi="ar-EG"/>
        </w:rPr>
        <w:t>tilization</w:t>
      </w:r>
      <w:r w:rsidR="00302097" w:rsidRPr="00606B59">
        <w:rPr>
          <w:sz w:val="20"/>
          <w:szCs w:val="20"/>
          <w:lang w:bidi="ar-EG"/>
        </w:rPr>
        <w:t>.</w:t>
      </w:r>
      <w:r w:rsidR="004F43C2" w:rsidRPr="00606B59">
        <w:rPr>
          <w:rFonts w:eastAsia="Times New Roman" w:hint="eastAsia"/>
          <w:sz w:val="20"/>
          <w:szCs w:val="20"/>
          <w:lang w:eastAsia="zh-CN" w:bidi="ar-EG"/>
        </w:rPr>
        <w:t xml:space="preserve"> </w:t>
      </w:r>
      <w:r w:rsidR="00414431" w:rsidRPr="00606B59">
        <w:rPr>
          <w:sz w:val="20"/>
          <w:szCs w:val="20"/>
          <w:lang w:bidi="ar-EG"/>
        </w:rPr>
        <w:t>Egypt</w:t>
      </w:r>
      <w:r w:rsidR="00302097" w:rsidRPr="00606B59">
        <w:rPr>
          <w:sz w:val="20"/>
          <w:szCs w:val="20"/>
          <w:lang w:bidi="ar-EG"/>
        </w:rPr>
        <w:t>.</w:t>
      </w:r>
      <w:r w:rsidR="00054796" w:rsidRPr="00606B59">
        <w:rPr>
          <w:sz w:val="20"/>
          <w:szCs w:val="20"/>
          <w:lang w:bidi="ar-EG"/>
        </w:rPr>
        <w:t xml:space="preserve"> </w:t>
      </w:r>
      <w:r w:rsidR="00414431" w:rsidRPr="00606B59">
        <w:rPr>
          <w:sz w:val="20"/>
          <w:szCs w:val="20"/>
          <w:lang w:bidi="ar-EG"/>
        </w:rPr>
        <w:t>J</w:t>
      </w:r>
      <w:r w:rsidR="00054796" w:rsidRPr="00606B59">
        <w:rPr>
          <w:sz w:val="20"/>
          <w:szCs w:val="20"/>
          <w:lang w:bidi="ar-EG"/>
        </w:rPr>
        <w:t xml:space="preserve"> </w:t>
      </w:r>
      <w:r w:rsidR="00302097" w:rsidRPr="00606B59">
        <w:rPr>
          <w:sz w:val="20"/>
          <w:szCs w:val="20"/>
          <w:lang w:bidi="ar-EG"/>
        </w:rPr>
        <w:t>.</w:t>
      </w:r>
      <w:r w:rsidR="00414431" w:rsidRPr="00606B59">
        <w:rPr>
          <w:sz w:val="20"/>
          <w:szCs w:val="20"/>
          <w:lang w:bidi="ar-EG"/>
        </w:rPr>
        <w:t>Agric</w:t>
      </w:r>
      <w:r w:rsidR="00302097" w:rsidRPr="00606B59">
        <w:rPr>
          <w:sz w:val="20"/>
          <w:szCs w:val="20"/>
          <w:lang w:bidi="ar-EG"/>
        </w:rPr>
        <w:t>.</w:t>
      </w:r>
      <w:r w:rsidR="00054796" w:rsidRPr="00606B59">
        <w:rPr>
          <w:sz w:val="20"/>
          <w:szCs w:val="20"/>
          <w:lang w:bidi="ar-EG"/>
        </w:rPr>
        <w:t xml:space="preserve"> </w:t>
      </w:r>
      <w:r w:rsidR="00BD534B" w:rsidRPr="00606B59">
        <w:rPr>
          <w:sz w:val="20"/>
          <w:szCs w:val="20"/>
          <w:lang w:bidi="ar-EG"/>
        </w:rPr>
        <w:t>Res., 82: 247 - 256.</w:t>
      </w:r>
    </w:p>
    <w:p w:rsidR="00761F29" w:rsidRPr="00606B59" w:rsidRDefault="00761F29" w:rsidP="002B042F">
      <w:pPr>
        <w:bidi w:val="0"/>
        <w:ind w:left="426" w:hanging="426"/>
        <w:jc w:val="both"/>
        <w:rPr>
          <w:sz w:val="20"/>
          <w:szCs w:val="20"/>
          <w:lang w:bidi="ar-EG"/>
        </w:rPr>
      </w:pPr>
      <w:r w:rsidRPr="00606B59">
        <w:rPr>
          <w:bCs/>
          <w:sz w:val="20"/>
          <w:szCs w:val="20"/>
          <w:lang w:bidi="ar-EG"/>
        </w:rPr>
        <w:lastRenderedPageBreak/>
        <w:t>Caire, G</w:t>
      </w:r>
      <w:r w:rsidR="00054796" w:rsidRPr="00606B59">
        <w:rPr>
          <w:bCs/>
          <w:sz w:val="20"/>
          <w:szCs w:val="20"/>
          <w:lang w:bidi="ar-EG"/>
        </w:rPr>
        <w:t xml:space="preserve"> </w:t>
      </w:r>
      <w:r w:rsidR="00302097" w:rsidRPr="00606B59">
        <w:rPr>
          <w:bCs/>
          <w:sz w:val="20"/>
          <w:szCs w:val="20"/>
          <w:lang w:bidi="ar-EG"/>
        </w:rPr>
        <w:t>.</w:t>
      </w:r>
      <w:r w:rsidRPr="00606B59">
        <w:rPr>
          <w:bCs/>
          <w:sz w:val="20"/>
          <w:szCs w:val="20"/>
          <w:lang w:bidi="ar-EG"/>
        </w:rPr>
        <w:t>Z</w:t>
      </w:r>
      <w:r w:rsidR="00302097" w:rsidRPr="00606B59">
        <w:rPr>
          <w:bCs/>
          <w:sz w:val="20"/>
          <w:szCs w:val="20"/>
          <w:lang w:bidi="ar-EG"/>
        </w:rPr>
        <w:t>.</w:t>
      </w:r>
      <w:r w:rsidR="00054796" w:rsidRPr="00606B59">
        <w:rPr>
          <w:bCs/>
          <w:sz w:val="20"/>
          <w:szCs w:val="20"/>
          <w:lang w:bidi="ar-EG"/>
        </w:rPr>
        <w:t xml:space="preserve"> </w:t>
      </w:r>
      <w:r w:rsidRPr="00606B59">
        <w:rPr>
          <w:bCs/>
          <w:sz w:val="20"/>
          <w:szCs w:val="20"/>
          <w:lang w:bidi="ar-EG"/>
        </w:rPr>
        <w:t>De</w:t>
      </w:r>
      <w:r w:rsidR="00F13AB1" w:rsidRPr="00606B59">
        <w:rPr>
          <w:bCs/>
          <w:sz w:val="20"/>
          <w:szCs w:val="20"/>
          <w:lang w:bidi="ar-EG"/>
        </w:rPr>
        <w:t>;</w:t>
      </w:r>
      <w:r w:rsidRPr="00606B59">
        <w:rPr>
          <w:bCs/>
          <w:sz w:val="20"/>
          <w:szCs w:val="20"/>
          <w:lang w:bidi="ar-EG"/>
        </w:rPr>
        <w:t xml:space="preserve"> M</w:t>
      </w:r>
      <w:r w:rsidR="00302097" w:rsidRPr="00606B59">
        <w:rPr>
          <w:bCs/>
          <w:sz w:val="20"/>
          <w:szCs w:val="20"/>
          <w:lang w:bidi="ar-EG"/>
        </w:rPr>
        <w:t>.</w:t>
      </w:r>
      <w:r w:rsidR="00054796" w:rsidRPr="00606B59">
        <w:rPr>
          <w:bCs/>
          <w:sz w:val="20"/>
          <w:szCs w:val="20"/>
          <w:lang w:bidi="ar-EG"/>
        </w:rPr>
        <w:t xml:space="preserve"> </w:t>
      </w:r>
      <w:r w:rsidRPr="00606B59">
        <w:rPr>
          <w:bCs/>
          <w:sz w:val="20"/>
          <w:szCs w:val="20"/>
          <w:lang w:bidi="ar-EG"/>
        </w:rPr>
        <w:t>S</w:t>
      </w:r>
      <w:r w:rsidR="00302097" w:rsidRPr="00606B59">
        <w:rPr>
          <w:bCs/>
          <w:sz w:val="20"/>
          <w:szCs w:val="20"/>
          <w:lang w:bidi="ar-EG"/>
        </w:rPr>
        <w:t>.</w:t>
      </w:r>
      <w:r w:rsidR="00054796" w:rsidRPr="00606B59">
        <w:rPr>
          <w:bCs/>
          <w:sz w:val="20"/>
          <w:szCs w:val="20"/>
          <w:lang w:bidi="ar-EG"/>
        </w:rPr>
        <w:t xml:space="preserve"> </w:t>
      </w:r>
      <w:r w:rsidRPr="00606B59">
        <w:rPr>
          <w:bCs/>
          <w:sz w:val="20"/>
          <w:szCs w:val="20"/>
          <w:lang w:bidi="ar-EG"/>
        </w:rPr>
        <w:t>De Cano</w:t>
      </w:r>
      <w:r w:rsidR="00F13AB1" w:rsidRPr="00606B59">
        <w:rPr>
          <w:bCs/>
          <w:sz w:val="20"/>
          <w:szCs w:val="20"/>
          <w:lang w:bidi="ar-EG"/>
        </w:rPr>
        <w:t>;</w:t>
      </w:r>
      <w:r w:rsidRPr="00606B59">
        <w:rPr>
          <w:bCs/>
          <w:sz w:val="20"/>
          <w:szCs w:val="20"/>
          <w:lang w:bidi="ar-EG"/>
        </w:rPr>
        <w:t xml:space="preserve"> R</w:t>
      </w:r>
      <w:r w:rsidR="00302097" w:rsidRPr="00606B59">
        <w:rPr>
          <w:bCs/>
          <w:sz w:val="20"/>
          <w:szCs w:val="20"/>
          <w:lang w:bidi="ar-EG"/>
        </w:rPr>
        <w:t>.</w:t>
      </w:r>
      <w:r w:rsidR="00054796" w:rsidRPr="00606B59">
        <w:rPr>
          <w:bCs/>
          <w:sz w:val="20"/>
          <w:szCs w:val="20"/>
          <w:lang w:bidi="ar-EG"/>
        </w:rPr>
        <w:t xml:space="preserve"> </w:t>
      </w:r>
      <w:r w:rsidRPr="00606B59">
        <w:rPr>
          <w:bCs/>
          <w:sz w:val="20"/>
          <w:szCs w:val="20"/>
          <w:lang w:bidi="ar-EG"/>
        </w:rPr>
        <w:t>M</w:t>
      </w:r>
      <w:r w:rsidR="00302097" w:rsidRPr="00606B59">
        <w:rPr>
          <w:bCs/>
          <w:sz w:val="20"/>
          <w:szCs w:val="20"/>
          <w:lang w:bidi="ar-EG"/>
        </w:rPr>
        <w:t>.</w:t>
      </w:r>
      <w:r w:rsidR="00054796" w:rsidRPr="00606B59">
        <w:rPr>
          <w:bCs/>
          <w:sz w:val="20"/>
          <w:szCs w:val="20"/>
          <w:lang w:bidi="ar-EG"/>
        </w:rPr>
        <w:t xml:space="preserve"> </w:t>
      </w:r>
      <w:r w:rsidRPr="00606B59">
        <w:rPr>
          <w:bCs/>
          <w:sz w:val="20"/>
          <w:szCs w:val="20"/>
          <w:lang w:bidi="ar-EG"/>
        </w:rPr>
        <w:t>Palma and C</w:t>
      </w:r>
      <w:r w:rsidR="00302097" w:rsidRPr="00606B59">
        <w:rPr>
          <w:bCs/>
          <w:sz w:val="20"/>
          <w:szCs w:val="20"/>
          <w:lang w:bidi="ar-EG"/>
        </w:rPr>
        <w:t>.</w:t>
      </w:r>
      <w:r w:rsidRPr="00606B59">
        <w:rPr>
          <w:bCs/>
          <w:sz w:val="20"/>
          <w:szCs w:val="20"/>
          <w:lang w:bidi="ar-EG"/>
        </w:rPr>
        <w:t>Z</w:t>
      </w:r>
      <w:r w:rsidR="00302097" w:rsidRPr="00606B59">
        <w:rPr>
          <w:bCs/>
          <w:sz w:val="20"/>
          <w:szCs w:val="20"/>
          <w:lang w:bidi="ar-EG"/>
        </w:rPr>
        <w:t>.</w:t>
      </w:r>
      <w:r w:rsidRPr="00606B59">
        <w:rPr>
          <w:bCs/>
          <w:sz w:val="20"/>
          <w:szCs w:val="20"/>
          <w:lang w:bidi="ar-EG"/>
        </w:rPr>
        <w:t>De Mulé (2000)</w:t>
      </w:r>
      <w:r w:rsidR="00302097" w:rsidRPr="00606B59">
        <w:rPr>
          <w:bCs/>
          <w:sz w:val="20"/>
          <w:szCs w:val="20"/>
          <w:lang w:bidi="ar-EG"/>
        </w:rPr>
        <w:t>.</w:t>
      </w:r>
      <w:r w:rsidR="00054796" w:rsidRPr="00606B59">
        <w:rPr>
          <w:bCs/>
          <w:sz w:val="20"/>
          <w:szCs w:val="20"/>
          <w:lang w:bidi="ar-EG"/>
        </w:rPr>
        <w:t xml:space="preserve"> </w:t>
      </w:r>
      <w:r w:rsidRPr="00606B59">
        <w:rPr>
          <w:sz w:val="20"/>
          <w:szCs w:val="20"/>
          <w:lang w:bidi="ar-EG"/>
        </w:rPr>
        <w:t>Changes in soil enzyme activities following additions of cya</w:t>
      </w:r>
      <w:r w:rsidR="006F22F6" w:rsidRPr="00606B59">
        <w:rPr>
          <w:sz w:val="20"/>
          <w:szCs w:val="20"/>
          <w:lang w:bidi="ar-EG"/>
        </w:rPr>
        <w:t>nobacterial biomass and</w:t>
      </w:r>
      <w:r w:rsidR="00302097" w:rsidRPr="00606B59">
        <w:rPr>
          <w:sz w:val="20"/>
          <w:szCs w:val="20"/>
          <w:lang w:bidi="ar-EG"/>
        </w:rPr>
        <w:t xml:space="preserve"> </w:t>
      </w:r>
      <w:r w:rsidR="006F22F6" w:rsidRPr="00606B59">
        <w:rPr>
          <w:sz w:val="20"/>
          <w:szCs w:val="20"/>
          <w:lang w:bidi="ar-EG"/>
        </w:rPr>
        <w:t>exo- polysaccharide</w:t>
      </w:r>
      <w:r w:rsidR="00302097" w:rsidRPr="00606B59">
        <w:rPr>
          <w:sz w:val="20"/>
          <w:szCs w:val="20"/>
          <w:lang w:bidi="ar-EG"/>
        </w:rPr>
        <w:t>.</w:t>
      </w:r>
      <w:r w:rsidRPr="00606B59">
        <w:rPr>
          <w:sz w:val="20"/>
          <w:szCs w:val="20"/>
          <w:lang w:bidi="ar-EG"/>
        </w:rPr>
        <w:t>Soil Biol</w:t>
      </w:r>
      <w:r w:rsidR="00302097" w:rsidRPr="00606B59">
        <w:rPr>
          <w:sz w:val="20"/>
          <w:szCs w:val="20"/>
          <w:lang w:bidi="ar-EG"/>
        </w:rPr>
        <w:t>.</w:t>
      </w:r>
      <w:r w:rsidR="004F43C2" w:rsidRPr="00606B59">
        <w:rPr>
          <w:rFonts w:eastAsia="Times New Roman" w:hint="eastAsia"/>
          <w:sz w:val="20"/>
          <w:szCs w:val="20"/>
          <w:lang w:eastAsia="zh-CN" w:bidi="ar-EG"/>
        </w:rPr>
        <w:t xml:space="preserve"> </w:t>
      </w:r>
      <w:r w:rsidRPr="00606B59">
        <w:rPr>
          <w:sz w:val="20"/>
          <w:szCs w:val="20"/>
          <w:lang w:bidi="ar-EG"/>
        </w:rPr>
        <w:t>Biochem., 32: 1985-1987.</w:t>
      </w:r>
    </w:p>
    <w:p w:rsidR="006B434C" w:rsidRPr="00606B59" w:rsidRDefault="006B434C" w:rsidP="002B042F">
      <w:pPr>
        <w:bidi w:val="0"/>
        <w:ind w:left="426" w:hanging="426"/>
        <w:jc w:val="both"/>
        <w:rPr>
          <w:sz w:val="20"/>
          <w:szCs w:val="20"/>
          <w:lang w:bidi="ar-EG"/>
        </w:rPr>
      </w:pPr>
      <w:r w:rsidRPr="00606B59">
        <w:rPr>
          <w:bCs/>
          <w:sz w:val="20"/>
          <w:szCs w:val="20"/>
          <w:lang w:bidi="ar-EG"/>
        </w:rPr>
        <w:t>Casida, L</w:t>
      </w:r>
      <w:r w:rsidR="00302097" w:rsidRPr="00606B59">
        <w:rPr>
          <w:bCs/>
          <w:sz w:val="20"/>
          <w:szCs w:val="20"/>
          <w:lang w:bidi="ar-EG"/>
        </w:rPr>
        <w:t>.</w:t>
      </w:r>
      <w:r w:rsidR="00054796" w:rsidRPr="00606B59">
        <w:rPr>
          <w:bCs/>
          <w:sz w:val="20"/>
          <w:szCs w:val="20"/>
          <w:lang w:bidi="ar-EG"/>
        </w:rPr>
        <w:t xml:space="preserve"> </w:t>
      </w:r>
      <w:r w:rsidRPr="00606B59">
        <w:rPr>
          <w:bCs/>
          <w:sz w:val="20"/>
          <w:szCs w:val="20"/>
          <w:lang w:bidi="ar-EG"/>
        </w:rPr>
        <w:t>E.</w:t>
      </w:r>
      <w:r w:rsidR="00F13AB1" w:rsidRPr="00606B59">
        <w:rPr>
          <w:bCs/>
          <w:sz w:val="20"/>
          <w:szCs w:val="20"/>
          <w:lang w:bidi="ar-EG"/>
        </w:rPr>
        <w:t>;</w:t>
      </w:r>
      <w:r w:rsidRPr="00606B59">
        <w:rPr>
          <w:bCs/>
          <w:sz w:val="20"/>
          <w:szCs w:val="20"/>
          <w:lang w:bidi="ar-EG"/>
        </w:rPr>
        <w:t xml:space="preserve"> D</w:t>
      </w:r>
      <w:r w:rsidR="00302097" w:rsidRPr="00606B59">
        <w:rPr>
          <w:bCs/>
          <w:sz w:val="20"/>
          <w:szCs w:val="20"/>
          <w:lang w:bidi="ar-EG"/>
        </w:rPr>
        <w:t>.</w:t>
      </w:r>
      <w:r w:rsidR="00054796" w:rsidRPr="00606B59">
        <w:rPr>
          <w:bCs/>
          <w:sz w:val="20"/>
          <w:szCs w:val="20"/>
          <w:lang w:bidi="ar-EG"/>
        </w:rPr>
        <w:t xml:space="preserve"> </w:t>
      </w:r>
      <w:r w:rsidRPr="00606B59">
        <w:rPr>
          <w:bCs/>
          <w:sz w:val="20"/>
          <w:szCs w:val="20"/>
          <w:lang w:bidi="ar-EG"/>
        </w:rPr>
        <w:t>A</w:t>
      </w:r>
      <w:r w:rsidR="00302097" w:rsidRPr="00606B59">
        <w:rPr>
          <w:bCs/>
          <w:sz w:val="20"/>
          <w:szCs w:val="20"/>
          <w:lang w:bidi="ar-EG"/>
        </w:rPr>
        <w:t>.</w:t>
      </w:r>
      <w:r w:rsidRPr="00606B59">
        <w:rPr>
          <w:bCs/>
          <w:sz w:val="20"/>
          <w:szCs w:val="20"/>
          <w:lang w:bidi="ar-EG"/>
        </w:rPr>
        <w:t xml:space="preserve"> Klein and T</w:t>
      </w:r>
      <w:r w:rsidR="00302097" w:rsidRPr="00606B59">
        <w:rPr>
          <w:bCs/>
          <w:sz w:val="20"/>
          <w:szCs w:val="20"/>
          <w:lang w:bidi="ar-EG"/>
        </w:rPr>
        <w:t>.</w:t>
      </w:r>
      <w:r w:rsidRPr="00606B59">
        <w:rPr>
          <w:bCs/>
          <w:sz w:val="20"/>
          <w:szCs w:val="20"/>
          <w:lang w:bidi="ar-EG"/>
        </w:rPr>
        <w:t xml:space="preserve"> Santoro (1964)</w:t>
      </w:r>
      <w:r w:rsidR="00302097" w:rsidRPr="00606B59">
        <w:rPr>
          <w:bCs/>
          <w:sz w:val="20"/>
          <w:szCs w:val="20"/>
          <w:lang w:bidi="ar-EG"/>
        </w:rPr>
        <w:t>.</w:t>
      </w:r>
      <w:r w:rsidR="004F43C2" w:rsidRPr="00606B59">
        <w:rPr>
          <w:rFonts w:eastAsia="Times New Roman" w:hint="eastAsia"/>
          <w:bCs/>
          <w:sz w:val="20"/>
          <w:szCs w:val="20"/>
          <w:lang w:eastAsia="zh-CN" w:bidi="ar-EG"/>
        </w:rPr>
        <w:t xml:space="preserve"> </w:t>
      </w:r>
      <w:r w:rsidRPr="00606B59">
        <w:rPr>
          <w:sz w:val="20"/>
          <w:szCs w:val="20"/>
          <w:lang w:bidi="ar-EG"/>
        </w:rPr>
        <w:t>Soil dehyderogenase activity</w:t>
      </w:r>
      <w:r w:rsidR="00302097" w:rsidRPr="00606B59">
        <w:rPr>
          <w:sz w:val="20"/>
          <w:szCs w:val="20"/>
          <w:lang w:bidi="ar-EG"/>
        </w:rPr>
        <w:t>.</w:t>
      </w:r>
      <w:r w:rsidR="00054796" w:rsidRPr="00606B59">
        <w:rPr>
          <w:sz w:val="20"/>
          <w:szCs w:val="20"/>
          <w:lang w:bidi="ar-EG"/>
        </w:rPr>
        <w:t xml:space="preserve"> </w:t>
      </w:r>
      <w:r w:rsidRPr="00606B59">
        <w:rPr>
          <w:sz w:val="20"/>
          <w:szCs w:val="20"/>
          <w:lang w:bidi="ar-EG"/>
        </w:rPr>
        <w:t>Soil Sci., 98: 371-376</w:t>
      </w:r>
      <w:r w:rsidR="00302097" w:rsidRPr="00606B59">
        <w:rPr>
          <w:sz w:val="20"/>
          <w:szCs w:val="20"/>
          <w:lang w:bidi="ar-EG"/>
        </w:rPr>
        <w:t>.</w:t>
      </w:r>
    </w:p>
    <w:p w:rsidR="00BD534B" w:rsidRPr="00606B59" w:rsidRDefault="00280E8B" w:rsidP="002B042F">
      <w:pPr>
        <w:bidi w:val="0"/>
        <w:ind w:left="426" w:hanging="426"/>
        <w:jc w:val="both"/>
        <w:rPr>
          <w:sz w:val="20"/>
          <w:szCs w:val="20"/>
          <w:lang w:bidi="ar-EG"/>
        </w:rPr>
      </w:pPr>
      <w:r w:rsidRPr="00606B59">
        <w:rPr>
          <w:bCs/>
          <w:sz w:val="20"/>
          <w:szCs w:val="20"/>
          <w:lang w:bidi="ar-EG"/>
        </w:rPr>
        <w:t>Chaudhary</w:t>
      </w:r>
      <w:r w:rsidR="00F13AB1" w:rsidRPr="00606B59">
        <w:rPr>
          <w:bCs/>
          <w:sz w:val="20"/>
          <w:szCs w:val="20"/>
          <w:lang w:bidi="ar-EG"/>
        </w:rPr>
        <w:t>,</w:t>
      </w:r>
      <w:r w:rsidRPr="00606B59">
        <w:rPr>
          <w:bCs/>
          <w:sz w:val="20"/>
          <w:szCs w:val="20"/>
          <w:lang w:bidi="ar-EG"/>
        </w:rPr>
        <w:t xml:space="preserve"> A</w:t>
      </w:r>
      <w:r w:rsidR="00302097" w:rsidRPr="00606B59">
        <w:rPr>
          <w:bCs/>
          <w:sz w:val="20"/>
          <w:szCs w:val="20"/>
          <w:lang w:bidi="ar-EG"/>
        </w:rPr>
        <w:t>.</w:t>
      </w:r>
      <w:r w:rsidR="00054796" w:rsidRPr="00606B59">
        <w:rPr>
          <w:bCs/>
          <w:sz w:val="20"/>
          <w:szCs w:val="20"/>
          <w:lang w:bidi="ar-EG"/>
        </w:rPr>
        <w:t xml:space="preserve"> </w:t>
      </w:r>
      <w:r w:rsidRPr="00606B59">
        <w:rPr>
          <w:bCs/>
          <w:sz w:val="20"/>
          <w:szCs w:val="20"/>
          <w:lang w:bidi="ar-EG"/>
        </w:rPr>
        <w:t>H</w:t>
      </w:r>
      <w:r w:rsidR="00302097" w:rsidRPr="00606B59">
        <w:rPr>
          <w:bCs/>
          <w:sz w:val="20"/>
          <w:szCs w:val="20"/>
          <w:lang w:bidi="ar-EG"/>
        </w:rPr>
        <w:t>.</w:t>
      </w:r>
      <w:r w:rsidRPr="00606B59">
        <w:rPr>
          <w:bCs/>
          <w:sz w:val="20"/>
          <w:szCs w:val="20"/>
          <w:lang w:bidi="ar-EG"/>
        </w:rPr>
        <w:t>(1983)</w:t>
      </w:r>
      <w:r w:rsidR="00302097" w:rsidRPr="00606B59">
        <w:rPr>
          <w:bCs/>
          <w:sz w:val="20"/>
          <w:szCs w:val="20"/>
          <w:lang w:bidi="ar-EG"/>
        </w:rPr>
        <w:t>.</w:t>
      </w:r>
      <w:r w:rsidRPr="00606B59">
        <w:rPr>
          <w:sz w:val="20"/>
          <w:szCs w:val="20"/>
          <w:lang w:bidi="ar-EG"/>
        </w:rPr>
        <w:t>Effect of population and control of weeds with herbicides</w:t>
      </w:r>
      <w:r w:rsidR="00BD534B" w:rsidRPr="00606B59">
        <w:rPr>
          <w:sz w:val="20"/>
          <w:szCs w:val="20"/>
          <w:lang w:bidi="ar-EG"/>
        </w:rPr>
        <w:t xml:space="preserve"> on</w:t>
      </w:r>
      <w:r w:rsidR="00302097" w:rsidRPr="00606B59">
        <w:rPr>
          <w:sz w:val="20"/>
          <w:szCs w:val="20"/>
          <w:lang w:bidi="ar-EG"/>
        </w:rPr>
        <w:t xml:space="preserve"> </w:t>
      </w:r>
      <w:r w:rsidR="00BD534B" w:rsidRPr="00606B59">
        <w:rPr>
          <w:sz w:val="20"/>
          <w:szCs w:val="20"/>
          <w:lang w:bidi="ar-EG"/>
        </w:rPr>
        <w:t>maize</w:t>
      </w:r>
      <w:r w:rsidR="00302097" w:rsidRPr="00606B59">
        <w:rPr>
          <w:sz w:val="20"/>
          <w:szCs w:val="20"/>
          <w:lang w:bidi="ar-EG"/>
        </w:rPr>
        <w:t>.</w:t>
      </w:r>
      <w:r w:rsidR="00BD534B" w:rsidRPr="00606B59">
        <w:rPr>
          <w:sz w:val="20"/>
          <w:szCs w:val="20"/>
          <w:lang w:bidi="ar-EG"/>
        </w:rPr>
        <w:t>Field Crop Abst., 35</w:t>
      </w:r>
      <w:r w:rsidR="00302097" w:rsidRPr="00606B59">
        <w:rPr>
          <w:sz w:val="20"/>
          <w:szCs w:val="20"/>
          <w:lang w:bidi="ar-EG"/>
        </w:rPr>
        <w:t>:</w:t>
      </w:r>
      <w:r w:rsidR="00BD534B" w:rsidRPr="00606B59">
        <w:rPr>
          <w:sz w:val="20"/>
          <w:szCs w:val="20"/>
          <w:lang w:bidi="ar-EG"/>
        </w:rPr>
        <w:t xml:space="preserve"> 403</w:t>
      </w:r>
      <w:r w:rsidR="00302097" w:rsidRPr="00606B59">
        <w:rPr>
          <w:sz w:val="20"/>
          <w:szCs w:val="20"/>
          <w:lang w:bidi="ar-EG"/>
        </w:rPr>
        <w:t>.</w:t>
      </w:r>
    </w:p>
    <w:p w:rsidR="00963231" w:rsidRPr="00606B59" w:rsidRDefault="00963231" w:rsidP="002B042F">
      <w:pPr>
        <w:pStyle w:val="NoSpacing"/>
        <w:ind w:left="426" w:hanging="426"/>
        <w:jc w:val="both"/>
        <w:rPr>
          <w:rFonts w:ascii="Times New Roman" w:hAnsi="Times New Roman" w:cs="Times New Roman"/>
          <w:sz w:val="20"/>
          <w:szCs w:val="20"/>
        </w:rPr>
      </w:pPr>
      <w:r w:rsidRPr="00606B59">
        <w:rPr>
          <w:rFonts w:ascii="Times New Roman" w:hAnsi="Times New Roman" w:cs="Times New Roman"/>
          <w:bCs/>
          <w:sz w:val="20"/>
          <w:szCs w:val="20"/>
        </w:rPr>
        <w:t>Chen</w:t>
      </w:r>
      <w:r w:rsidR="00F13AB1" w:rsidRPr="00606B59">
        <w:rPr>
          <w:rFonts w:ascii="Times New Roman" w:hAnsi="Times New Roman" w:cs="Times New Roman"/>
          <w:bCs/>
          <w:sz w:val="20"/>
          <w:szCs w:val="20"/>
        </w:rPr>
        <w:t>,</w:t>
      </w:r>
      <w:r w:rsidRPr="00606B59">
        <w:rPr>
          <w:rFonts w:ascii="Times New Roman" w:hAnsi="Times New Roman" w:cs="Times New Roman"/>
          <w:bCs/>
          <w:sz w:val="20"/>
          <w:szCs w:val="20"/>
        </w:rPr>
        <w:t xml:space="preserve"> J</w:t>
      </w:r>
      <w:r w:rsidR="00302097" w:rsidRPr="00606B59">
        <w:rPr>
          <w:rFonts w:ascii="Times New Roman" w:hAnsi="Times New Roman" w:cs="Times New Roman"/>
          <w:bCs/>
          <w:sz w:val="20"/>
          <w:szCs w:val="20"/>
        </w:rPr>
        <w:t>.</w:t>
      </w:r>
      <w:r w:rsidR="00054796" w:rsidRPr="00606B59">
        <w:rPr>
          <w:rFonts w:ascii="Times New Roman" w:hAnsi="Times New Roman" w:cs="Times New Roman"/>
          <w:bCs/>
          <w:sz w:val="20"/>
          <w:szCs w:val="20"/>
        </w:rPr>
        <w:t xml:space="preserve"> </w:t>
      </w:r>
      <w:r w:rsidRPr="00606B59">
        <w:rPr>
          <w:rFonts w:ascii="Times New Roman" w:hAnsi="Times New Roman" w:cs="Times New Roman"/>
          <w:bCs/>
          <w:sz w:val="20"/>
          <w:szCs w:val="20"/>
        </w:rPr>
        <w:t>(2006)</w:t>
      </w:r>
      <w:r w:rsidR="00302097" w:rsidRPr="00606B59">
        <w:rPr>
          <w:rFonts w:ascii="Times New Roman" w:hAnsi="Times New Roman" w:cs="Times New Roman"/>
          <w:bCs/>
          <w:sz w:val="20"/>
          <w:szCs w:val="20"/>
        </w:rPr>
        <w:t>.</w:t>
      </w:r>
      <w:r w:rsidRPr="00606B59">
        <w:rPr>
          <w:rFonts w:ascii="Times New Roman" w:hAnsi="Times New Roman" w:cs="Times New Roman"/>
          <w:sz w:val="20"/>
          <w:szCs w:val="20"/>
        </w:rPr>
        <w:t>The combined use of chemical and organic fertilizers for crop growth and soil fertility</w:t>
      </w:r>
      <w:r w:rsidR="00302097" w:rsidRPr="00606B59">
        <w:rPr>
          <w:rFonts w:ascii="Times New Roman" w:hAnsi="Times New Roman" w:cs="Times New Roman"/>
          <w:sz w:val="20"/>
          <w:szCs w:val="20"/>
        </w:rPr>
        <w:t>.</w:t>
      </w:r>
      <w:r w:rsidR="004F43C2" w:rsidRPr="00606B59">
        <w:rPr>
          <w:rFonts w:ascii="Times New Roman" w:hAnsi="Times New Roman" w:cs="Times New Roman" w:hint="eastAsia"/>
          <w:sz w:val="20"/>
          <w:szCs w:val="20"/>
          <w:lang w:eastAsia="zh-CN"/>
        </w:rPr>
        <w:t xml:space="preserve"> </w:t>
      </w:r>
      <w:r w:rsidRPr="00606B59">
        <w:rPr>
          <w:rFonts w:ascii="Times New Roman" w:hAnsi="Times New Roman" w:cs="Times New Roman"/>
          <w:sz w:val="20"/>
          <w:szCs w:val="20"/>
        </w:rPr>
        <w:t>Int</w:t>
      </w:r>
      <w:r w:rsidR="00302097" w:rsidRPr="00606B59">
        <w:rPr>
          <w:rFonts w:ascii="Times New Roman" w:hAnsi="Times New Roman" w:cs="Times New Roman"/>
          <w:sz w:val="20"/>
          <w:szCs w:val="20"/>
        </w:rPr>
        <w:t>.</w:t>
      </w:r>
      <w:r w:rsidR="00054796" w:rsidRPr="00606B59">
        <w:rPr>
          <w:rFonts w:ascii="Times New Roman" w:hAnsi="Times New Roman" w:cs="Times New Roman"/>
          <w:sz w:val="20"/>
          <w:szCs w:val="20"/>
        </w:rPr>
        <w:t xml:space="preserve"> </w:t>
      </w:r>
      <w:r w:rsidRPr="00606B59">
        <w:rPr>
          <w:rFonts w:ascii="Times New Roman" w:hAnsi="Times New Roman" w:cs="Times New Roman"/>
          <w:sz w:val="20"/>
          <w:szCs w:val="20"/>
        </w:rPr>
        <w:t xml:space="preserve">Workshop on Sustained Management of the Soil- </w:t>
      </w:r>
      <w:r w:rsidR="00AB6E44" w:rsidRPr="00606B59">
        <w:rPr>
          <w:rFonts w:ascii="Times New Roman" w:hAnsi="Times New Roman" w:cs="Times New Roman"/>
          <w:sz w:val="20"/>
          <w:szCs w:val="20"/>
        </w:rPr>
        <w:t>r</w:t>
      </w:r>
      <w:r w:rsidRPr="00606B59">
        <w:rPr>
          <w:rFonts w:ascii="Times New Roman" w:hAnsi="Times New Roman" w:cs="Times New Roman"/>
          <w:sz w:val="20"/>
          <w:szCs w:val="20"/>
        </w:rPr>
        <w:t>hizosphere System for Efficient Crop Production and Fertilizer Use</w:t>
      </w:r>
      <w:r w:rsidR="00302097" w:rsidRPr="00606B59">
        <w:rPr>
          <w:rFonts w:ascii="Times New Roman" w:hAnsi="Times New Roman" w:cs="Times New Roman"/>
          <w:sz w:val="20"/>
          <w:szCs w:val="20"/>
        </w:rPr>
        <w:t>.</w:t>
      </w:r>
      <w:r w:rsidRPr="00606B59">
        <w:rPr>
          <w:rFonts w:ascii="Times New Roman" w:hAnsi="Times New Roman" w:cs="Times New Roman"/>
          <w:sz w:val="20"/>
          <w:szCs w:val="20"/>
        </w:rPr>
        <w:t>16-20 October, 2006 Thailand.</w:t>
      </w:r>
    </w:p>
    <w:p w:rsidR="00892C5C" w:rsidRPr="00606B59" w:rsidRDefault="00892C5C" w:rsidP="002B042F">
      <w:pPr>
        <w:bidi w:val="0"/>
        <w:ind w:left="426" w:hanging="426"/>
        <w:jc w:val="both"/>
        <w:rPr>
          <w:sz w:val="20"/>
          <w:szCs w:val="20"/>
        </w:rPr>
      </w:pPr>
      <w:r w:rsidRPr="00606B59">
        <w:rPr>
          <w:bCs/>
          <w:sz w:val="20"/>
          <w:szCs w:val="20"/>
        </w:rPr>
        <w:t>Cochran</w:t>
      </w:r>
      <w:r w:rsidR="00F13AB1" w:rsidRPr="00606B59">
        <w:rPr>
          <w:bCs/>
          <w:sz w:val="20"/>
          <w:szCs w:val="20"/>
        </w:rPr>
        <w:t>,</w:t>
      </w:r>
      <w:r w:rsidRPr="00606B59">
        <w:rPr>
          <w:bCs/>
          <w:sz w:val="20"/>
          <w:szCs w:val="20"/>
        </w:rPr>
        <w:t xml:space="preserve"> W</w:t>
      </w:r>
      <w:r w:rsidR="00302097" w:rsidRPr="00606B59">
        <w:rPr>
          <w:bCs/>
          <w:sz w:val="20"/>
          <w:szCs w:val="20"/>
        </w:rPr>
        <w:t>.</w:t>
      </w:r>
      <w:r w:rsidR="00054796" w:rsidRPr="00606B59">
        <w:rPr>
          <w:bCs/>
          <w:sz w:val="20"/>
          <w:szCs w:val="20"/>
        </w:rPr>
        <w:t xml:space="preserve"> </w:t>
      </w:r>
      <w:r w:rsidRPr="00606B59">
        <w:rPr>
          <w:bCs/>
          <w:sz w:val="20"/>
          <w:szCs w:val="20"/>
        </w:rPr>
        <w:t>G</w:t>
      </w:r>
      <w:r w:rsidR="00302097" w:rsidRPr="00606B59">
        <w:rPr>
          <w:bCs/>
          <w:sz w:val="20"/>
          <w:szCs w:val="20"/>
        </w:rPr>
        <w:t>.</w:t>
      </w:r>
      <w:r w:rsidR="00054796" w:rsidRPr="00606B59">
        <w:rPr>
          <w:bCs/>
          <w:sz w:val="20"/>
          <w:szCs w:val="20"/>
        </w:rPr>
        <w:t xml:space="preserve"> </w:t>
      </w:r>
      <w:r w:rsidRPr="00606B59">
        <w:rPr>
          <w:bCs/>
          <w:sz w:val="20"/>
          <w:szCs w:val="20"/>
        </w:rPr>
        <w:t>(1950)</w:t>
      </w:r>
      <w:r w:rsidR="00302097" w:rsidRPr="00606B59">
        <w:rPr>
          <w:bCs/>
          <w:sz w:val="20"/>
          <w:szCs w:val="20"/>
        </w:rPr>
        <w:t>.</w:t>
      </w:r>
      <w:r w:rsidR="00054796" w:rsidRPr="00606B59">
        <w:rPr>
          <w:bCs/>
          <w:sz w:val="20"/>
          <w:szCs w:val="20"/>
        </w:rPr>
        <w:t xml:space="preserve"> </w:t>
      </w:r>
      <w:r w:rsidRPr="00606B59">
        <w:rPr>
          <w:sz w:val="20"/>
          <w:szCs w:val="20"/>
        </w:rPr>
        <w:t>Estimation of bacterial densities by means of the Most Probable Number</w:t>
      </w:r>
      <w:r w:rsidR="00302097" w:rsidRPr="00606B59">
        <w:rPr>
          <w:sz w:val="20"/>
          <w:szCs w:val="20"/>
        </w:rPr>
        <w:t>.</w:t>
      </w:r>
      <w:r w:rsidR="004F43C2" w:rsidRPr="00606B59">
        <w:rPr>
          <w:rFonts w:eastAsia="Times New Roman" w:hint="eastAsia"/>
          <w:sz w:val="20"/>
          <w:szCs w:val="20"/>
          <w:lang w:eastAsia="zh-CN"/>
        </w:rPr>
        <w:t xml:space="preserve"> </w:t>
      </w:r>
      <w:r w:rsidRPr="00606B59">
        <w:rPr>
          <w:sz w:val="20"/>
          <w:szCs w:val="20"/>
        </w:rPr>
        <w:t>Biometrics, 6: 105-116.</w:t>
      </w:r>
    </w:p>
    <w:p w:rsidR="00280E8B" w:rsidRPr="00606B59" w:rsidRDefault="00280E8B" w:rsidP="002B042F">
      <w:pPr>
        <w:bidi w:val="0"/>
        <w:ind w:left="426" w:hanging="426"/>
        <w:jc w:val="both"/>
        <w:rPr>
          <w:sz w:val="20"/>
          <w:szCs w:val="20"/>
          <w:lang w:bidi="ar-EG"/>
        </w:rPr>
      </w:pPr>
      <w:r w:rsidRPr="00606B59">
        <w:rPr>
          <w:bCs/>
          <w:sz w:val="20"/>
          <w:szCs w:val="20"/>
          <w:lang w:bidi="ar-EG"/>
        </w:rPr>
        <w:t>Dahmardeh</w:t>
      </w:r>
      <w:r w:rsidR="00F13AB1" w:rsidRPr="00606B59">
        <w:rPr>
          <w:bCs/>
          <w:sz w:val="20"/>
          <w:szCs w:val="20"/>
          <w:lang w:bidi="ar-EG"/>
        </w:rPr>
        <w:t>,</w:t>
      </w:r>
      <w:r w:rsidRPr="00606B59">
        <w:rPr>
          <w:bCs/>
          <w:sz w:val="20"/>
          <w:szCs w:val="20"/>
          <w:lang w:bidi="ar-EG"/>
        </w:rPr>
        <w:t xml:space="preserve"> M</w:t>
      </w:r>
      <w:r w:rsidR="00302097" w:rsidRPr="00606B59">
        <w:rPr>
          <w:bCs/>
          <w:sz w:val="20"/>
          <w:szCs w:val="20"/>
          <w:lang w:bidi="ar-EG"/>
        </w:rPr>
        <w:t>.</w:t>
      </w:r>
      <w:r w:rsidR="00054796" w:rsidRPr="00606B59">
        <w:rPr>
          <w:bCs/>
          <w:sz w:val="20"/>
          <w:szCs w:val="20"/>
          <w:lang w:bidi="ar-EG"/>
        </w:rPr>
        <w:t xml:space="preserve"> </w:t>
      </w:r>
      <w:r w:rsidRPr="00606B59">
        <w:rPr>
          <w:bCs/>
          <w:sz w:val="20"/>
          <w:szCs w:val="20"/>
          <w:lang w:bidi="ar-EG"/>
        </w:rPr>
        <w:t>(2011)</w:t>
      </w:r>
      <w:r w:rsidR="00302097" w:rsidRPr="00606B59">
        <w:rPr>
          <w:bCs/>
          <w:sz w:val="20"/>
          <w:szCs w:val="20"/>
          <w:lang w:bidi="ar-EG"/>
        </w:rPr>
        <w:t>.</w:t>
      </w:r>
      <w:r w:rsidRPr="00606B59">
        <w:rPr>
          <w:sz w:val="20"/>
          <w:szCs w:val="20"/>
          <w:lang w:bidi="ar-EG"/>
        </w:rPr>
        <w:t>Economical and biological yield of corn (</w:t>
      </w:r>
      <w:r w:rsidRPr="00606B59">
        <w:rPr>
          <w:i/>
          <w:iCs/>
          <w:sz w:val="20"/>
          <w:szCs w:val="20"/>
          <w:lang w:bidi="ar-EG"/>
        </w:rPr>
        <w:t>Zea</w:t>
      </w:r>
      <w:r w:rsidRPr="00606B59">
        <w:rPr>
          <w:sz w:val="20"/>
          <w:szCs w:val="20"/>
          <w:lang w:bidi="ar-EG"/>
        </w:rPr>
        <w:t xml:space="preserve"> </w:t>
      </w:r>
      <w:r w:rsidRPr="00606B59">
        <w:rPr>
          <w:i/>
          <w:iCs/>
          <w:sz w:val="20"/>
          <w:szCs w:val="20"/>
          <w:lang w:bidi="ar-EG"/>
        </w:rPr>
        <w:t>mays</w:t>
      </w:r>
      <w:r w:rsidRPr="00606B59">
        <w:rPr>
          <w:sz w:val="20"/>
          <w:szCs w:val="20"/>
          <w:lang w:bidi="ar-EG"/>
        </w:rPr>
        <w:t xml:space="preserve"> L.) as</w:t>
      </w:r>
      <w:r w:rsidR="00302097" w:rsidRPr="00606B59">
        <w:rPr>
          <w:sz w:val="20"/>
          <w:szCs w:val="20"/>
          <w:lang w:bidi="ar-EG"/>
        </w:rPr>
        <w:t xml:space="preserve"> </w:t>
      </w:r>
      <w:r w:rsidRPr="00606B59">
        <w:rPr>
          <w:sz w:val="20"/>
          <w:szCs w:val="20"/>
          <w:lang w:bidi="ar-EG"/>
        </w:rPr>
        <w:t xml:space="preserve">Affected by nitrogen fertilization under different </w:t>
      </w:r>
      <w:r w:rsidR="00BD534B" w:rsidRPr="00606B59">
        <w:rPr>
          <w:sz w:val="20"/>
          <w:szCs w:val="20"/>
          <w:lang w:bidi="ar-EG"/>
        </w:rPr>
        <w:t>irrigation interstices</w:t>
      </w:r>
      <w:r w:rsidR="00302097" w:rsidRPr="00606B59">
        <w:rPr>
          <w:sz w:val="20"/>
          <w:szCs w:val="20"/>
          <w:lang w:bidi="ar-EG"/>
        </w:rPr>
        <w:t>.</w:t>
      </w:r>
      <w:r w:rsidR="00BD534B" w:rsidRPr="00606B59">
        <w:rPr>
          <w:sz w:val="20"/>
          <w:szCs w:val="20"/>
          <w:lang w:bidi="ar-EG"/>
        </w:rPr>
        <w:t>J</w:t>
      </w:r>
      <w:r w:rsidR="00302097" w:rsidRPr="00606B59">
        <w:rPr>
          <w:sz w:val="20"/>
          <w:szCs w:val="20"/>
          <w:lang w:bidi="ar-EG"/>
        </w:rPr>
        <w:t>.</w:t>
      </w:r>
      <w:r w:rsidR="00054796" w:rsidRPr="00606B59">
        <w:rPr>
          <w:sz w:val="20"/>
          <w:szCs w:val="20"/>
          <w:lang w:bidi="ar-EG"/>
        </w:rPr>
        <w:t xml:space="preserve"> </w:t>
      </w:r>
      <w:r w:rsidR="00BD534B" w:rsidRPr="00606B59">
        <w:rPr>
          <w:sz w:val="20"/>
          <w:szCs w:val="20"/>
          <w:lang w:bidi="ar-EG"/>
        </w:rPr>
        <w:t xml:space="preserve">Food </w:t>
      </w:r>
      <w:r w:rsidRPr="00606B59">
        <w:rPr>
          <w:sz w:val="20"/>
          <w:szCs w:val="20"/>
          <w:lang w:bidi="ar-EG"/>
        </w:rPr>
        <w:t>Agric</w:t>
      </w:r>
      <w:r w:rsidR="00302097" w:rsidRPr="00606B59">
        <w:rPr>
          <w:sz w:val="20"/>
          <w:szCs w:val="20"/>
          <w:lang w:bidi="ar-EG"/>
        </w:rPr>
        <w:t>.</w:t>
      </w:r>
      <w:r w:rsidR="00054796" w:rsidRPr="00606B59">
        <w:rPr>
          <w:sz w:val="20"/>
          <w:szCs w:val="20"/>
          <w:lang w:bidi="ar-EG"/>
        </w:rPr>
        <w:t xml:space="preserve"> </w:t>
      </w:r>
      <w:r w:rsidRPr="00606B59">
        <w:rPr>
          <w:sz w:val="20"/>
          <w:szCs w:val="20"/>
          <w:lang w:bidi="ar-EG"/>
        </w:rPr>
        <w:t>Environ., 9: 472 -474.</w:t>
      </w:r>
    </w:p>
    <w:p w:rsidR="00963231" w:rsidRPr="00606B59" w:rsidRDefault="00963231" w:rsidP="002B042F">
      <w:pPr>
        <w:pStyle w:val="NoSpacing"/>
        <w:ind w:left="426" w:hanging="426"/>
        <w:jc w:val="both"/>
        <w:rPr>
          <w:rFonts w:ascii="Times New Roman" w:hAnsi="Times New Roman" w:cs="Times New Roman"/>
          <w:sz w:val="20"/>
          <w:szCs w:val="20"/>
        </w:rPr>
      </w:pPr>
      <w:r w:rsidRPr="00606B59">
        <w:rPr>
          <w:rFonts w:ascii="Times New Roman" w:hAnsi="Times New Roman" w:cs="Times New Roman"/>
          <w:bCs/>
          <w:sz w:val="20"/>
          <w:szCs w:val="20"/>
        </w:rPr>
        <w:t>El-Kholy, M</w:t>
      </w:r>
      <w:r w:rsidR="00302097" w:rsidRPr="00606B59">
        <w:rPr>
          <w:rFonts w:ascii="Times New Roman" w:hAnsi="Times New Roman" w:cs="Times New Roman"/>
          <w:bCs/>
          <w:sz w:val="20"/>
          <w:szCs w:val="20"/>
        </w:rPr>
        <w:t>.</w:t>
      </w:r>
      <w:r w:rsidR="00054796" w:rsidRPr="00606B59">
        <w:rPr>
          <w:rFonts w:ascii="Times New Roman" w:hAnsi="Times New Roman" w:cs="Times New Roman"/>
          <w:bCs/>
          <w:sz w:val="20"/>
          <w:szCs w:val="20"/>
        </w:rPr>
        <w:t xml:space="preserve"> </w:t>
      </w:r>
      <w:r w:rsidRPr="00606B59">
        <w:rPr>
          <w:rFonts w:ascii="Times New Roman" w:hAnsi="Times New Roman" w:cs="Times New Roman"/>
          <w:bCs/>
          <w:sz w:val="20"/>
          <w:szCs w:val="20"/>
        </w:rPr>
        <w:t>A.</w:t>
      </w:r>
      <w:r w:rsidR="00F13AB1" w:rsidRPr="00606B59">
        <w:rPr>
          <w:rFonts w:ascii="Times New Roman" w:hAnsi="Times New Roman" w:cs="Times New Roman"/>
          <w:bCs/>
          <w:sz w:val="20"/>
          <w:szCs w:val="20"/>
        </w:rPr>
        <w:t>;</w:t>
      </w:r>
      <w:r w:rsidRPr="00606B59">
        <w:rPr>
          <w:rFonts w:ascii="Times New Roman" w:hAnsi="Times New Roman" w:cs="Times New Roman"/>
          <w:bCs/>
          <w:sz w:val="20"/>
          <w:szCs w:val="20"/>
        </w:rPr>
        <w:t xml:space="preserve"> S</w:t>
      </w:r>
      <w:r w:rsidR="00302097" w:rsidRPr="00606B59">
        <w:rPr>
          <w:rFonts w:ascii="Times New Roman" w:hAnsi="Times New Roman" w:cs="Times New Roman"/>
          <w:bCs/>
          <w:sz w:val="20"/>
          <w:szCs w:val="20"/>
        </w:rPr>
        <w:t>.</w:t>
      </w:r>
      <w:r w:rsidRPr="00606B59">
        <w:rPr>
          <w:rFonts w:ascii="Times New Roman" w:hAnsi="Times New Roman" w:cs="Times New Roman"/>
          <w:bCs/>
          <w:sz w:val="20"/>
          <w:szCs w:val="20"/>
        </w:rPr>
        <w:t>El-Ashry and A</w:t>
      </w:r>
      <w:r w:rsidR="00302097" w:rsidRPr="00606B59">
        <w:rPr>
          <w:rFonts w:ascii="Times New Roman" w:hAnsi="Times New Roman" w:cs="Times New Roman"/>
          <w:bCs/>
          <w:sz w:val="20"/>
          <w:szCs w:val="20"/>
        </w:rPr>
        <w:t>.</w:t>
      </w:r>
      <w:r w:rsidR="00054796" w:rsidRPr="00606B59">
        <w:rPr>
          <w:rFonts w:ascii="Times New Roman" w:hAnsi="Times New Roman" w:cs="Times New Roman"/>
          <w:bCs/>
          <w:sz w:val="20"/>
          <w:szCs w:val="20"/>
        </w:rPr>
        <w:t xml:space="preserve"> </w:t>
      </w:r>
      <w:r w:rsidRPr="00606B59">
        <w:rPr>
          <w:rFonts w:ascii="Times New Roman" w:hAnsi="Times New Roman" w:cs="Times New Roman"/>
          <w:bCs/>
          <w:sz w:val="20"/>
          <w:szCs w:val="20"/>
        </w:rPr>
        <w:t>M</w:t>
      </w:r>
      <w:r w:rsidR="00302097" w:rsidRPr="00606B59">
        <w:rPr>
          <w:rFonts w:ascii="Times New Roman" w:hAnsi="Times New Roman" w:cs="Times New Roman"/>
          <w:bCs/>
          <w:sz w:val="20"/>
          <w:szCs w:val="20"/>
        </w:rPr>
        <w:t>.</w:t>
      </w:r>
      <w:r w:rsidRPr="00606B59">
        <w:rPr>
          <w:rFonts w:ascii="Times New Roman" w:hAnsi="Times New Roman" w:cs="Times New Roman"/>
          <w:bCs/>
          <w:sz w:val="20"/>
          <w:szCs w:val="20"/>
        </w:rPr>
        <w:t>Gomaa (2005)</w:t>
      </w:r>
      <w:r w:rsidR="00302097" w:rsidRPr="00606B59">
        <w:rPr>
          <w:rFonts w:ascii="Times New Roman" w:hAnsi="Times New Roman" w:cs="Times New Roman"/>
          <w:bCs/>
          <w:sz w:val="20"/>
          <w:szCs w:val="20"/>
        </w:rPr>
        <w:t>.</w:t>
      </w:r>
      <w:r w:rsidR="004F43C2" w:rsidRPr="00606B59">
        <w:rPr>
          <w:rFonts w:ascii="Times New Roman" w:hAnsi="Times New Roman" w:cs="Times New Roman" w:hint="eastAsia"/>
          <w:bCs/>
          <w:sz w:val="20"/>
          <w:szCs w:val="20"/>
          <w:lang w:eastAsia="zh-CN"/>
        </w:rPr>
        <w:t xml:space="preserve"> </w:t>
      </w:r>
      <w:r w:rsidRPr="00606B59">
        <w:rPr>
          <w:rFonts w:ascii="Times New Roman" w:hAnsi="Times New Roman" w:cs="Times New Roman"/>
          <w:sz w:val="20"/>
          <w:szCs w:val="20"/>
        </w:rPr>
        <w:t>Biofertilization of maize crop and its impact on yield and grains nutrient content under low rates of mineral fertilizers</w:t>
      </w:r>
      <w:r w:rsidR="00302097" w:rsidRPr="00606B59">
        <w:rPr>
          <w:rFonts w:ascii="Times New Roman" w:hAnsi="Times New Roman" w:cs="Times New Roman"/>
          <w:sz w:val="20"/>
          <w:szCs w:val="20"/>
        </w:rPr>
        <w:t>.</w:t>
      </w:r>
      <w:r w:rsidRPr="00606B59">
        <w:rPr>
          <w:rFonts w:ascii="Times New Roman" w:hAnsi="Times New Roman" w:cs="Times New Roman"/>
          <w:sz w:val="20"/>
          <w:szCs w:val="20"/>
        </w:rPr>
        <w:t>J</w:t>
      </w:r>
      <w:r w:rsidR="00302097" w:rsidRPr="00606B59">
        <w:rPr>
          <w:rFonts w:ascii="Times New Roman" w:hAnsi="Times New Roman" w:cs="Times New Roman"/>
          <w:sz w:val="20"/>
          <w:szCs w:val="20"/>
        </w:rPr>
        <w:t>.</w:t>
      </w:r>
      <w:r w:rsidRPr="00606B59">
        <w:rPr>
          <w:rFonts w:ascii="Times New Roman" w:hAnsi="Times New Roman" w:cs="Times New Roman"/>
          <w:sz w:val="20"/>
          <w:szCs w:val="20"/>
        </w:rPr>
        <w:t>Appl</w:t>
      </w:r>
      <w:r w:rsidR="00302097" w:rsidRPr="00606B59">
        <w:rPr>
          <w:rFonts w:ascii="Times New Roman" w:hAnsi="Times New Roman" w:cs="Times New Roman"/>
          <w:sz w:val="20"/>
          <w:szCs w:val="20"/>
        </w:rPr>
        <w:t>.</w:t>
      </w:r>
      <w:r w:rsidRPr="00606B59">
        <w:rPr>
          <w:rFonts w:ascii="Times New Roman" w:hAnsi="Times New Roman" w:cs="Times New Roman"/>
          <w:sz w:val="20"/>
          <w:szCs w:val="20"/>
        </w:rPr>
        <w:t>Sci</w:t>
      </w:r>
      <w:r w:rsidR="00302097" w:rsidRPr="00606B59">
        <w:rPr>
          <w:rFonts w:ascii="Times New Roman" w:hAnsi="Times New Roman" w:cs="Times New Roman"/>
          <w:sz w:val="20"/>
          <w:szCs w:val="20"/>
        </w:rPr>
        <w:t>.</w:t>
      </w:r>
      <w:r w:rsidRPr="00606B59">
        <w:rPr>
          <w:rFonts w:ascii="Times New Roman" w:hAnsi="Times New Roman" w:cs="Times New Roman"/>
          <w:sz w:val="20"/>
          <w:szCs w:val="20"/>
        </w:rPr>
        <w:t>Res., 1: 117-121.</w:t>
      </w:r>
    </w:p>
    <w:p w:rsidR="00280E8B" w:rsidRPr="00606B59" w:rsidRDefault="00280E8B" w:rsidP="002B042F">
      <w:pPr>
        <w:bidi w:val="0"/>
        <w:ind w:left="426" w:hanging="426"/>
        <w:jc w:val="both"/>
        <w:rPr>
          <w:sz w:val="20"/>
          <w:szCs w:val="20"/>
          <w:lang w:bidi="ar-EG"/>
        </w:rPr>
      </w:pPr>
      <w:r w:rsidRPr="00606B59">
        <w:rPr>
          <w:bCs/>
          <w:sz w:val="20"/>
          <w:szCs w:val="20"/>
          <w:lang w:bidi="ar-EG"/>
        </w:rPr>
        <w:t>Ghazal,</w:t>
      </w:r>
      <w:r w:rsidR="00F06ADC" w:rsidRPr="00606B59">
        <w:rPr>
          <w:bCs/>
          <w:sz w:val="20"/>
          <w:szCs w:val="20"/>
          <w:lang w:bidi="ar-EG"/>
        </w:rPr>
        <w:t xml:space="preserve"> F</w:t>
      </w:r>
      <w:r w:rsidR="00302097" w:rsidRPr="00606B59">
        <w:rPr>
          <w:bCs/>
          <w:sz w:val="20"/>
          <w:szCs w:val="20"/>
          <w:lang w:bidi="ar-EG"/>
        </w:rPr>
        <w:t>.</w:t>
      </w:r>
      <w:r w:rsidR="00054796" w:rsidRPr="00606B59">
        <w:rPr>
          <w:bCs/>
          <w:sz w:val="20"/>
          <w:szCs w:val="20"/>
          <w:lang w:bidi="ar-EG"/>
        </w:rPr>
        <w:t xml:space="preserve"> </w:t>
      </w:r>
      <w:r w:rsidR="00F06ADC" w:rsidRPr="00606B59">
        <w:rPr>
          <w:bCs/>
          <w:sz w:val="20"/>
          <w:szCs w:val="20"/>
          <w:lang w:bidi="ar-EG"/>
        </w:rPr>
        <w:t>M.</w:t>
      </w:r>
      <w:r w:rsidR="00F13AB1" w:rsidRPr="00606B59">
        <w:rPr>
          <w:bCs/>
          <w:sz w:val="20"/>
          <w:szCs w:val="20"/>
          <w:lang w:bidi="ar-EG"/>
        </w:rPr>
        <w:t>;</w:t>
      </w:r>
      <w:r w:rsidRPr="00606B59">
        <w:rPr>
          <w:bCs/>
          <w:sz w:val="20"/>
          <w:szCs w:val="20"/>
          <w:lang w:bidi="ar-EG"/>
        </w:rPr>
        <w:t xml:space="preserve"> M</w:t>
      </w:r>
      <w:r w:rsidR="00302097" w:rsidRPr="00606B59">
        <w:rPr>
          <w:bCs/>
          <w:sz w:val="20"/>
          <w:szCs w:val="20"/>
          <w:lang w:bidi="ar-EG"/>
        </w:rPr>
        <w:t>.</w:t>
      </w:r>
      <w:r w:rsidR="00054796" w:rsidRPr="00606B59">
        <w:rPr>
          <w:bCs/>
          <w:sz w:val="20"/>
          <w:szCs w:val="20"/>
          <w:lang w:bidi="ar-EG"/>
        </w:rPr>
        <w:t xml:space="preserve"> </w:t>
      </w:r>
      <w:r w:rsidRPr="00606B59">
        <w:rPr>
          <w:bCs/>
          <w:sz w:val="20"/>
          <w:szCs w:val="20"/>
          <w:lang w:bidi="ar-EG"/>
        </w:rPr>
        <w:t>B</w:t>
      </w:r>
      <w:r w:rsidR="00302097" w:rsidRPr="00606B59">
        <w:rPr>
          <w:bCs/>
          <w:sz w:val="20"/>
          <w:szCs w:val="20"/>
          <w:lang w:bidi="ar-EG"/>
        </w:rPr>
        <w:t>.</w:t>
      </w:r>
      <w:r w:rsidR="00054796" w:rsidRPr="00606B59">
        <w:rPr>
          <w:bCs/>
          <w:sz w:val="20"/>
          <w:szCs w:val="20"/>
          <w:lang w:bidi="ar-EG"/>
        </w:rPr>
        <w:t xml:space="preserve"> </w:t>
      </w:r>
      <w:r w:rsidRPr="00606B59">
        <w:rPr>
          <w:bCs/>
          <w:sz w:val="20"/>
          <w:szCs w:val="20"/>
          <w:lang w:bidi="ar-EG"/>
        </w:rPr>
        <w:t>A</w:t>
      </w:r>
      <w:r w:rsidR="00302097" w:rsidRPr="00606B59">
        <w:rPr>
          <w:bCs/>
          <w:sz w:val="20"/>
          <w:szCs w:val="20"/>
          <w:lang w:bidi="ar-EG"/>
        </w:rPr>
        <w:t>.</w:t>
      </w:r>
      <w:r w:rsidR="00054796" w:rsidRPr="00606B59">
        <w:rPr>
          <w:bCs/>
          <w:sz w:val="20"/>
          <w:szCs w:val="20"/>
          <w:lang w:bidi="ar-EG"/>
        </w:rPr>
        <w:t xml:space="preserve"> </w:t>
      </w:r>
      <w:r w:rsidRPr="00606B59">
        <w:rPr>
          <w:bCs/>
          <w:sz w:val="20"/>
          <w:szCs w:val="20"/>
          <w:lang w:bidi="ar-EG"/>
        </w:rPr>
        <w:t>El-Kommy</w:t>
      </w:r>
      <w:r w:rsidR="00F13AB1" w:rsidRPr="00606B59">
        <w:rPr>
          <w:bCs/>
          <w:sz w:val="20"/>
          <w:szCs w:val="20"/>
          <w:lang w:bidi="ar-EG"/>
        </w:rPr>
        <w:t>;</w:t>
      </w:r>
      <w:r w:rsidRPr="00606B59">
        <w:rPr>
          <w:bCs/>
          <w:sz w:val="20"/>
          <w:szCs w:val="20"/>
          <w:lang w:bidi="ar-EG"/>
        </w:rPr>
        <w:t xml:space="preserve"> Kh</w:t>
      </w:r>
      <w:r w:rsidR="00302097" w:rsidRPr="00606B59">
        <w:rPr>
          <w:bCs/>
          <w:sz w:val="20"/>
          <w:szCs w:val="20"/>
          <w:lang w:bidi="ar-EG"/>
        </w:rPr>
        <w:t>.</w:t>
      </w:r>
      <w:r w:rsidR="00054796" w:rsidRPr="00606B59">
        <w:rPr>
          <w:bCs/>
          <w:sz w:val="20"/>
          <w:szCs w:val="20"/>
          <w:lang w:bidi="ar-EG"/>
        </w:rPr>
        <w:t xml:space="preserve"> </w:t>
      </w:r>
      <w:r w:rsidRPr="00606B59">
        <w:rPr>
          <w:bCs/>
          <w:sz w:val="20"/>
          <w:szCs w:val="20"/>
          <w:lang w:bidi="ar-EG"/>
        </w:rPr>
        <w:t>A</w:t>
      </w:r>
      <w:r w:rsidR="00302097" w:rsidRPr="00606B59">
        <w:rPr>
          <w:bCs/>
          <w:sz w:val="20"/>
          <w:szCs w:val="20"/>
          <w:lang w:bidi="ar-EG"/>
        </w:rPr>
        <w:t>.</w:t>
      </w:r>
      <w:r w:rsidR="00054796" w:rsidRPr="00606B59">
        <w:rPr>
          <w:bCs/>
          <w:sz w:val="20"/>
          <w:szCs w:val="20"/>
          <w:lang w:bidi="ar-EG"/>
        </w:rPr>
        <w:t xml:space="preserve"> </w:t>
      </w:r>
      <w:r w:rsidRPr="00606B59">
        <w:rPr>
          <w:bCs/>
          <w:sz w:val="20"/>
          <w:szCs w:val="20"/>
          <w:lang w:bidi="ar-EG"/>
        </w:rPr>
        <w:t>Abdel-Kawi and M</w:t>
      </w:r>
      <w:r w:rsidR="00302097" w:rsidRPr="00606B59">
        <w:rPr>
          <w:bCs/>
          <w:sz w:val="20"/>
          <w:szCs w:val="20"/>
          <w:lang w:bidi="ar-EG"/>
        </w:rPr>
        <w:t>.</w:t>
      </w:r>
      <w:r w:rsidR="00054796" w:rsidRPr="00606B59">
        <w:rPr>
          <w:bCs/>
          <w:sz w:val="20"/>
          <w:szCs w:val="20"/>
          <w:lang w:bidi="ar-EG"/>
        </w:rPr>
        <w:t xml:space="preserve"> </w:t>
      </w:r>
      <w:r w:rsidRPr="00606B59">
        <w:rPr>
          <w:bCs/>
          <w:sz w:val="20"/>
          <w:szCs w:val="20"/>
          <w:lang w:bidi="ar-EG"/>
        </w:rPr>
        <w:t>M</w:t>
      </w:r>
      <w:r w:rsidR="00302097" w:rsidRPr="00606B59">
        <w:rPr>
          <w:bCs/>
          <w:sz w:val="20"/>
          <w:szCs w:val="20"/>
          <w:lang w:bidi="ar-EG"/>
        </w:rPr>
        <w:t>.</w:t>
      </w:r>
      <w:r w:rsidRPr="00606B59">
        <w:rPr>
          <w:bCs/>
          <w:sz w:val="20"/>
          <w:szCs w:val="20"/>
          <w:lang w:bidi="ar-EG"/>
        </w:rPr>
        <w:t>Soliman</w:t>
      </w:r>
      <w:r w:rsidR="00BD534B" w:rsidRPr="00606B59">
        <w:rPr>
          <w:bCs/>
          <w:sz w:val="20"/>
          <w:szCs w:val="20"/>
          <w:lang w:bidi="ar-EG"/>
        </w:rPr>
        <w:t xml:space="preserve"> </w:t>
      </w:r>
      <w:r w:rsidRPr="00606B59">
        <w:rPr>
          <w:bCs/>
          <w:sz w:val="20"/>
          <w:szCs w:val="20"/>
          <w:lang w:bidi="ar-EG"/>
        </w:rPr>
        <w:t>(2013)</w:t>
      </w:r>
      <w:r w:rsidR="00302097" w:rsidRPr="00606B59">
        <w:rPr>
          <w:bCs/>
          <w:sz w:val="20"/>
          <w:szCs w:val="20"/>
          <w:lang w:bidi="ar-EG"/>
        </w:rPr>
        <w:t xml:space="preserve">. </w:t>
      </w:r>
      <w:r w:rsidRPr="00606B59">
        <w:rPr>
          <w:sz w:val="20"/>
          <w:szCs w:val="20"/>
          <w:lang w:bidi="ar-EG"/>
        </w:rPr>
        <w:t xml:space="preserve">Impact of </w:t>
      </w:r>
      <w:r w:rsidR="00284A9F" w:rsidRPr="00606B59">
        <w:rPr>
          <w:sz w:val="20"/>
          <w:szCs w:val="20"/>
          <w:lang w:bidi="ar-EG"/>
        </w:rPr>
        <w:t>Cyano</w:t>
      </w:r>
      <w:r w:rsidRPr="00606B59">
        <w:rPr>
          <w:sz w:val="20"/>
          <w:szCs w:val="20"/>
          <w:lang w:bidi="ar-EG"/>
        </w:rPr>
        <w:t xml:space="preserve">bacteria, </w:t>
      </w:r>
      <w:r w:rsidR="00F06ADC" w:rsidRPr="00606B59">
        <w:rPr>
          <w:sz w:val="20"/>
          <w:szCs w:val="20"/>
          <w:lang w:bidi="ar-EG"/>
        </w:rPr>
        <w:t>h</w:t>
      </w:r>
      <w:r w:rsidRPr="00606B59">
        <w:rPr>
          <w:sz w:val="20"/>
          <w:szCs w:val="20"/>
          <w:lang w:bidi="ar-EG"/>
        </w:rPr>
        <w:t xml:space="preserve">umic </w:t>
      </w:r>
      <w:r w:rsidR="00F06ADC" w:rsidRPr="00606B59">
        <w:rPr>
          <w:sz w:val="20"/>
          <w:szCs w:val="20"/>
          <w:lang w:bidi="ar-EG"/>
        </w:rPr>
        <w:t>a</w:t>
      </w:r>
      <w:r w:rsidRPr="00606B59">
        <w:rPr>
          <w:sz w:val="20"/>
          <w:szCs w:val="20"/>
          <w:lang w:bidi="ar-EG"/>
        </w:rPr>
        <w:t xml:space="preserve">cid and </w:t>
      </w:r>
      <w:r w:rsidR="00F06ADC" w:rsidRPr="00606B59">
        <w:rPr>
          <w:sz w:val="20"/>
          <w:szCs w:val="20"/>
          <w:lang w:bidi="ar-EG"/>
        </w:rPr>
        <w:t>n</w:t>
      </w:r>
      <w:r w:rsidRPr="00606B59">
        <w:rPr>
          <w:sz w:val="20"/>
          <w:szCs w:val="20"/>
          <w:lang w:bidi="ar-EG"/>
        </w:rPr>
        <w:t xml:space="preserve">itrogen </w:t>
      </w:r>
      <w:r w:rsidR="00F06ADC" w:rsidRPr="00606B59">
        <w:rPr>
          <w:sz w:val="20"/>
          <w:szCs w:val="20"/>
          <w:lang w:bidi="ar-EG"/>
        </w:rPr>
        <w:t>l</w:t>
      </w:r>
      <w:r w:rsidRPr="00606B59">
        <w:rPr>
          <w:sz w:val="20"/>
          <w:szCs w:val="20"/>
          <w:lang w:bidi="ar-EG"/>
        </w:rPr>
        <w:t>evels on maize</w:t>
      </w:r>
      <w:r w:rsidR="00BD534B" w:rsidRPr="00606B59">
        <w:rPr>
          <w:sz w:val="20"/>
          <w:szCs w:val="20"/>
          <w:lang w:bidi="ar-EG"/>
        </w:rPr>
        <w:t xml:space="preserve"> </w:t>
      </w:r>
      <w:r w:rsidRPr="00606B59">
        <w:rPr>
          <w:sz w:val="20"/>
          <w:szCs w:val="20"/>
          <w:lang w:bidi="ar-EG"/>
        </w:rPr>
        <w:t>(</w:t>
      </w:r>
      <w:r w:rsidRPr="00606B59">
        <w:rPr>
          <w:i/>
          <w:iCs/>
          <w:sz w:val="20"/>
          <w:szCs w:val="20"/>
          <w:lang w:bidi="ar-EG"/>
        </w:rPr>
        <w:t>Zea</w:t>
      </w:r>
      <w:r w:rsidRPr="00606B59">
        <w:rPr>
          <w:sz w:val="20"/>
          <w:szCs w:val="20"/>
          <w:lang w:bidi="ar-EG"/>
        </w:rPr>
        <w:t xml:space="preserve"> </w:t>
      </w:r>
      <w:r w:rsidRPr="00606B59">
        <w:rPr>
          <w:i/>
          <w:iCs/>
          <w:sz w:val="20"/>
          <w:szCs w:val="20"/>
          <w:lang w:bidi="ar-EG"/>
        </w:rPr>
        <w:t>Mays</w:t>
      </w:r>
      <w:r w:rsidR="00BD534B" w:rsidRPr="00606B59">
        <w:rPr>
          <w:sz w:val="20"/>
          <w:szCs w:val="20"/>
          <w:lang w:bidi="ar-EG"/>
        </w:rPr>
        <w:t xml:space="preserve"> </w:t>
      </w:r>
      <w:r w:rsidRPr="00606B59">
        <w:rPr>
          <w:sz w:val="20"/>
          <w:szCs w:val="20"/>
          <w:lang w:bidi="ar-EG"/>
        </w:rPr>
        <w:t xml:space="preserve">L.) </w:t>
      </w:r>
      <w:r w:rsidR="00F06ADC" w:rsidRPr="00606B59">
        <w:rPr>
          <w:sz w:val="20"/>
          <w:szCs w:val="20"/>
          <w:lang w:bidi="ar-EG"/>
        </w:rPr>
        <w:t>y</w:t>
      </w:r>
      <w:r w:rsidRPr="00606B59">
        <w:rPr>
          <w:sz w:val="20"/>
          <w:szCs w:val="20"/>
          <w:lang w:bidi="ar-EG"/>
        </w:rPr>
        <w:t xml:space="preserve">ield and </w:t>
      </w:r>
      <w:r w:rsidR="00F06ADC" w:rsidRPr="00606B59">
        <w:rPr>
          <w:sz w:val="20"/>
          <w:szCs w:val="20"/>
          <w:lang w:bidi="ar-EG"/>
        </w:rPr>
        <w:t>b</w:t>
      </w:r>
      <w:r w:rsidRPr="00606B59">
        <w:rPr>
          <w:sz w:val="20"/>
          <w:szCs w:val="20"/>
          <w:lang w:bidi="ar-EG"/>
        </w:rPr>
        <w:t xml:space="preserve">iological </w:t>
      </w:r>
      <w:r w:rsidR="00F06ADC" w:rsidRPr="00606B59">
        <w:rPr>
          <w:sz w:val="20"/>
          <w:szCs w:val="20"/>
          <w:lang w:bidi="ar-EG"/>
        </w:rPr>
        <w:t>a</w:t>
      </w:r>
      <w:r w:rsidRPr="00606B59">
        <w:rPr>
          <w:sz w:val="20"/>
          <w:szCs w:val="20"/>
          <w:lang w:bidi="ar-EG"/>
        </w:rPr>
        <w:t xml:space="preserve">ctivity of the </w:t>
      </w:r>
      <w:r w:rsidR="00F06ADC" w:rsidRPr="00606B59">
        <w:rPr>
          <w:sz w:val="20"/>
          <w:szCs w:val="20"/>
          <w:lang w:bidi="ar-EG"/>
        </w:rPr>
        <w:t>r</w:t>
      </w:r>
      <w:r w:rsidRPr="00606B59">
        <w:rPr>
          <w:sz w:val="20"/>
          <w:szCs w:val="20"/>
          <w:lang w:bidi="ar-EG"/>
        </w:rPr>
        <w:t xml:space="preserve">hizosphere in </w:t>
      </w:r>
      <w:r w:rsidR="00F06ADC" w:rsidRPr="00606B59">
        <w:rPr>
          <w:sz w:val="20"/>
          <w:szCs w:val="20"/>
          <w:lang w:bidi="ar-EG"/>
        </w:rPr>
        <w:t>s</w:t>
      </w:r>
      <w:r w:rsidRPr="00606B59">
        <w:rPr>
          <w:sz w:val="20"/>
          <w:szCs w:val="20"/>
          <w:lang w:bidi="ar-EG"/>
        </w:rPr>
        <w:t xml:space="preserve">andy </w:t>
      </w:r>
      <w:r w:rsidR="00F06ADC" w:rsidRPr="00606B59">
        <w:rPr>
          <w:sz w:val="20"/>
          <w:szCs w:val="20"/>
          <w:lang w:bidi="ar-EG"/>
        </w:rPr>
        <w:t>s</w:t>
      </w:r>
      <w:r w:rsidRPr="00606B59">
        <w:rPr>
          <w:sz w:val="20"/>
          <w:szCs w:val="20"/>
          <w:lang w:bidi="ar-EG"/>
        </w:rPr>
        <w:t>oils</w:t>
      </w:r>
      <w:r w:rsidR="00302097" w:rsidRPr="00606B59">
        <w:rPr>
          <w:sz w:val="20"/>
          <w:szCs w:val="20"/>
          <w:lang w:bidi="ar-EG"/>
        </w:rPr>
        <w:t>.</w:t>
      </w:r>
      <w:r w:rsidR="00054796" w:rsidRPr="00606B59">
        <w:rPr>
          <w:sz w:val="20"/>
          <w:szCs w:val="20"/>
          <w:lang w:bidi="ar-EG"/>
        </w:rPr>
        <w:t xml:space="preserve"> </w:t>
      </w:r>
      <w:r w:rsidR="00F06ADC" w:rsidRPr="00606B59">
        <w:rPr>
          <w:sz w:val="20"/>
          <w:szCs w:val="20"/>
          <w:lang w:bidi="ar-EG"/>
        </w:rPr>
        <w:t>J</w:t>
      </w:r>
      <w:r w:rsidR="00302097" w:rsidRPr="00606B59">
        <w:rPr>
          <w:sz w:val="20"/>
          <w:szCs w:val="20"/>
          <w:lang w:bidi="ar-EG"/>
        </w:rPr>
        <w:t>.</w:t>
      </w:r>
      <w:r w:rsidR="00054796" w:rsidRPr="00606B59">
        <w:rPr>
          <w:sz w:val="20"/>
          <w:szCs w:val="20"/>
          <w:lang w:bidi="ar-EG"/>
        </w:rPr>
        <w:t xml:space="preserve"> </w:t>
      </w:r>
      <w:r w:rsidR="00F06ADC" w:rsidRPr="00606B59">
        <w:rPr>
          <w:sz w:val="20"/>
          <w:szCs w:val="20"/>
          <w:lang w:bidi="ar-EG"/>
        </w:rPr>
        <w:t>Amer</w:t>
      </w:r>
      <w:r w:rsidR="00302097" w:rsidRPr="00606B59">
        <w:rPr>
          <w:sz w:val="20"/>
          <w:szCs w:val="20"/>
          <w:lang w:bidi="ar-EG"/>
        </w:rPr>
        <w:t>.</w:t>
      </w:r>
      <w:r w:rsidR="00054796" w:rsidRPr="00606B59">
        <w:rPr>
          <w:sz w:val="20"/>
          <w:szCs w:val="20"/>
          <w:lang w:bidi="ar-EG"/>
        </w:rPr>
        <w:t xml:space="preserve"> </w:t>
      </w:r>
      <w:r w:rsidR="00F06ADC" w:rsidRPr="00606B59">
        <w:rPr>
          <w:sz w:val="20"/>
          <w:szCs w:val="20"/>
          <w:lang w:bidi="ar-EG"/>
        </w:rPr>
        <w:t>Sci., 9: 46-55.</w:t>
      </w:r>
    </w:p>
    <w:p w:rsidR="00685163" w:rsidRPr="00606B59" w:rsidRDefault="00280E8B" w:rsidP="002B042F">
      <w:pPr>
        <w:bidi w:val="0"/>
        <w:ind w:left="426" w:hanging="426"/>
        <w:jc w:val="both"/>
        <w:rPr>
          <w:sz w:val="20"/>
          <w:szCs w:val="20"/>
          <w:lang w:bidi="ar-EG"/>
        </w:rPr>
      </w:pPr>
      <w:r w:rsidRPr="00606B59">
        <w:rPr>
          <w:bCs/>
          <w:sz w:val="20"/>
          <w:szCs w:val="20"/>
          <w:lang w:bidi="ar-EG"/>
        </w:rPr>
        <w:t>Gouda</w:t>
      </w:r>
      <w:r w:rsidR="00054796" w:rsidRPr="00606B59">
        <w:rPr>
          <w:bCs/>
          <w:sz w:val="20"/>
          <w:szCs w:val="20"/>
          <w:lang w:bidi="ar-EG"/>
        </w:rPr>
        <w:t>,</w:t>
      </w:r>
      <w:r w:rsidRPr="00606B59">
        <w:rPr>
          <w:bCs/>
          <w:sz w:val="20"/>
          <w:szCs w:val="20"/>
          <w:lang w:bidi="ar-EG"/>
        </w:rPr>
        <w:t xml:space="preserve"> A</w:t>
      </w:r>
      <w:r w:rsidR="00302097" w:rsidRPr="00606B59">
        <w:rPr>
          <w:bCs/>
          <w:sz w:val="20"/>
          <w:szCs w:val="20"/>
          <w:lang w:bidi="ar-EG"/>
        </w:rPr>
        <w:t>.</w:t>
      </w:r>
      <w:r w:rsidR="00054796" w:rsidRPr="00606B59">
        <w:rPr>
          <w:bCs/>
          <w:sz w:val="20"/>
          <w:szCs w:val="20"/>
          <w:lang w:bidi="ar-EG"/>
        </w:rPr>
        <w:t xml:space="preserve"> </w:t>
      </w:r>
      <w:r w:rsidRPr="00606B59">
        <w:rPr>
          <w:bCs/>
          <w:sz w:val="20"/>
          <w:szCs w:val="20"/>
          <w:lang w:bidi="ar-EG"/>
        </w:rPr>
        <w:t>Sh</w:t>
      </w:r>
      <w:r w:rsidR="00302097" w:rsidRPr="00606B59">
        <w:rPr>
          <w:bCs/>
          <w:sz w:val="20"/>
          <w:szCs w:val="20"/>
          <w:lang w:bidi="ar-EG"/>
        </w:rPr>
        <w:t>.</w:t>
      </w:r>
      <w:r w:rsidR="00054796" w:rsidRPr="00606B59">
        <w:rPr>
          <w:bCs/>
          <w:sz w:val="20"/>
          <w:szCs w:val="20"/>
          <w:lang w:bidi="ar-EG"/>
        </w:rPr>
        <w:t xml:space="preserve"> </w:t>
      </w:r>
      <w:r w:rsidRPr="00606B59">
        <w:rPr>
          <w:bCs/>
          <w:sz w:val="20"/>
          <w:szCs w:val="20"/>
          <w:lang w:bidi="ar-EG"/>
        </w:rPr>
        <w:t>A.</w:t>
      </w:r>
      <w:r w:rsidR="00F13AB1" w:rsidRPr="00606B59">
        <w:rPr>
          <w:bCs/>
          <w:sz w:val="20"/>
          <w:szCs w:val="20"/>
          <w:lang w:bidi="ar-EG"/>
        </w:rPr>
        <w:t>;</w:t>
      </w:r>
      <w:r w:rsidR="00C138F0" w:rsidRPr="00606B59">
        <w:rPr>
          <w:bCs/>
          <w:sz w:val="20"/>
          <w:szCs w:val="20"/>
          <w:lang w:bidi="ar-EG"/>
        </w:rPr>
        <w:t xml:space="preserve"> </w:t>
      </w:r>
      <w:r w:rsidRPr="00606B59">
        <w:rPr>
          <w:bCs/>
          <w:sz w:val="20"/>
          <w:szCs w:val="20"/>
          <w:lang w:bidi="ar-EG"/>
        </w:rPr>
        <w:t>A</w:t>
      </w:r>
      <w:r w:rsidR="00302097" w:rsidRPr="00606B59">
        <w:rPr>
          <w:bCs/>
          <w:sz w:val="20"/>
          <w:szCs w:val="20"/>
          <w:lang w:bidi="ar-EG"/>
        </w:rPr>
        <w:t>.</w:t>
      </w:r>
      <w:r w:rsidR="00054796" w:rsidRPr="00606B59">
        <w:rPr>
          <w:bCs/>
          <w:sz w:val="20"/>
          <w:szCs w:val="20"/>
          <w:lang w:bidi="ar-EG"/>
        </w:rPr>
        <w:t xml:space="preserve"> </w:t>
      </w:r>
      <w:r w:rsidRPr="00606B59">
        <w:rPr>
          <w:bCs/>
          <w:sz w:val="20"/>
          <w:szCs w:val="20"/>
          <w:lang w:bidi="ar-EG"/>
        </w:rPr>
        <w:t>M</w:t>
      </w:r>
      <w:r w:rsidR="00302097" w:rsidRPr="00606B59">
        <w:rPr>
          <w:bCs/>
          <w:sz w:val="20"/>
          <w:szCs w:val="20"/>
          <w:lang w:bidi="ar-EG"/>
        </w:rPr>
        <w:t>.</w:t>
      </w:r>
      <w:r w:rsidR="00054796" w:rsidRPr="00606B59">
        <w:rPr>
          <w:bCs/>
          <w:sz w:val="20"/>
          <w:szCs w:val="20"/>
          <w:lang w:bidi="ar-EG"/>
        </w:rPr>
        <w:t xml:space="preserve"> </w:t>
      </w:r>
      <w:r w:rsidR="00894E51" w:rsidRPr="00606B59">
        <w:rPr>
          <w:bCs/>
          <w:sz w:val="20"/>
          <w:szCs w:val="20"/>
          <w:lang w:bidi="ar-EG"/>
        </w:rPr>
        <w:t>K</w:t>
      </w:r>
      <w:r w:rsidR="00302097" w:rsidRPr="00606B59">
        <w:rPr>
          <w:bCs/>
          <w:sz w:val="20"/>
          <w:szCs w:val="20"/>
          <w:lang w:bidi="ar-EG"/>
        </w:rPr>
        <w:t>.</w:t>
      </w:r>
      <w:r w:rsidR="00054796" w:rsidRPr="00606B59">
        <w:rPr>
          <w:bCs/>
          <w:sz w:val="20"/>
          <w:szCs w:val="20"/>
          <w:lang w:bidi="ar-EG"/>
        </w:rPr>
        <w:t xml:space="preserve"> </w:t>
      </w:r>
      <w:r w:rsidR="00894E51" w:rsidRPr="00606B59">
        <w:rPr>
          <w:bCs/>
          <w:sz w:val="20"/>
          <w:szCs w:val="20"/>
          <w:lang w:bidi="ar-EG"/>
        </w:rPr>
        <w:t xml:space="preserve">El-Galfy and </w:t>
      </w:r>
      <w:r w:rsidRPr="00606B59">
        <w:rPr>
          <w:bCs/>
          <w:sz w:val="20"/>
          <w:szCs w:val="20"/>
          <w:lang w:bidi="ar-EG"/>
        </w:rPr>
        <w:t>M</w:t>
      </w:r>
      <w:r w:rsidR="00302097" w:rsidRPr="00606B59">
        <w:rPr>
          <w:bCs/>
          <w:sz w:val="20"/>
          <w:szCs w:val="20"/>
          <w:lang w:bidi="ar-EG"/>
        </w:rPr>
        <w:t>.</w:t>
      </w:r>
      <w:r w:rsidR="00054796" w:rsidRPr="00606B59">
        <w:rPr>
          <w:bCs/>
          <w:sz w:val="20"/>
          <w:szCs w:val="20"/>
          <w:lang w:bidi="ar-EG"/>
        </w:rPr>
        <w:t xml:space="preserve"> </w:t>
      </w:r>
      <w:r w:rsidRPr="00606B59">
        <w:rPr>
          <w:bCs/>
          <w:sz w:val="20"/>
          <w:szCs w:val="20"/>
          <w:lang w:bidi="ar-EG"/>
        </w:rPr>
        <w:t>M</w:t>
      </w:r>
      <w:r w:rsidR="00302097" w:rsidRPr="00606B59">
        <w:rPr>
          <w:bCs/>
          <w:sz w:val="20"/>
          <w:szCs w:val="20"/>
          <w:lang w:bidi="ar-EG"/>
        </w:rPr>
        <w:t>.</w:t>
      </w:r>
      <w:r w:rsidR="00054796" w:rsidRPr="00606B59">
        <w:rPr>
          <w:bCs/>
          <w:sz w:val="20"/>
          <w:szCs w:val="20"/>
          <w:lang w:bidi="ar-EG"/>
        </w:rPr>
        <w:t xml:space="preserve"> </w:t>
      </w:r>
      <w:r w:rsidRPr="00606B59">
        <w:rPr>
          <w:bCs/>
          <w:sz w:val="20"/>
          <w:szCs w:val="20"/>
          <w:lang w:bidi="ar-EG"/>
        </w:rPr>
        <w:t>M</w:t>
      </w:r>
      <w:r w:rsidR="00302097" w:rsidRPr="00606B59">
        <w:rPr>
          <w:bCs/>
          <w:sz w:val="20"/>
          <w:szCs w:val="20"/>
          <w:lang w:bidi="ar-EG"/>
        </w:rPr>
        <w:t>.</w:t>
      </w:r>
      <w:r w:rsidR="004F43C2" w:rsidRPr="00606B59">
        <w:rPr>
          <w:rFonts w:eastAsia="Times New Roman" w:hint="eastAsia"/>
          <w:bCs/>
          <w:sz w:val="20"/>
          <w:szCs w:val="20"/>
          <w:lang w:eastAsia="zh-CN" w:bidi="ar-EG"/>
        </w:rPr>
        <w:t xml:space="preserve"> </w:t>
      </w:r>
      <w:r w:rsidRPr="00606B59">
        <w:rPr>
          <w:bCs/>
          <w:sz w:val="20"/>
          <w:szCs w:val="20"/>
          <w:lang w:bidi="ar-EG"/>
        </w:rPr>
        <w:t>Hassan (2009)</w:t>
      </w:r>
      <w:r w:rsidR="00302097" w:rsidRPr="00606B59">
        <w:rPr>
          <w:bCs/>
          <w:sz w:val="20"/>
          <w:szCs w:val="20"/>
          <w:lang w:bidi="ar-EG"/>
        </w:rPr>
        <w:t>.</w:t>
      </w:r>
      <w:r w:rsidR="004F43C2" w:rsidRPr="00606B59">
        <w:rPr>
          <w:rFonts w:eastAsia="Times New Roman" w:hint="eastAsia"/>
          <w:bCs/>
          <w:sz w:val="20"/>
          <w:szCs w:val="20"/>
          <w:lang w:eastAsia="zh-CN" w:bidi="ar-EG"/>
        </w:rPr>
        <w:t xml:space="preserve"> </w:t>
      </w:r>
      <w:r w:rsidRPr="00606B59">
        <w:rPr>
          <w:sz w:val="20"/>
          <w:szCs w:val="20"/>
          <w:lang w:bidi="ar-EG"/>
        </w:rPr>
        <w:t xml:space="preserve">Response </w:t>
      </w:r>
      <w:r w:rsidR="00BA36BB" w:rsidRPr="00606B59">
        <w:rPr>
          <w:sz w:val="20"/>
          <w:szCs w:val="20"/>
          <w:lang w:bidi="ar-EG"/>
        </w:rPr>
        <w:t>o</w:t>
      </w:r>
      <w:r w:rsidRPr="00606B59">
        <w:rPr>
          <w:sz w:val="20"/>
          <w:szCs w:val="20"/>
          <w:lang w:bidi="ar-EG"/>
        </w:rPr>
        <w:t>f Some</w:t>
      </w:r>
      <w:r w:rsidR="00302097" w:rsidRPr="00606B59">
        <w:rPr>
          <w:sz w:val="20"/>
          <w:szCs w:val="20"/>
          <w:lang w:bidi="ar-EG"/>
        </w:rPr>
        <w:t xml:space="preserve"> </w:t>
      </w:r>
      <w:r w:rsidRPr="00606B59">
        <w:rPr>
          <w:sz w:val="20"/>
          <w:szCs w:val="20"/>
          <w:lang w:bidi="ar-EG"/>
        </w:rPr>
        <w:t xml:space="preserve">White Maize Single Crosses </w:t>
      </w:r>
      <w:r w:rsidR="00A41C17" w:rsidRPr="00606B59">
        <w:rPr>
          <w:sz w:val="20"/>
          <w:szCs w:val="20"/>
          <w:lang w:bidi="ar-EG"/>
        </w:rPr>
        <w:t>t</w:t>
      </w:r>
      <w:r w:rsidRPr="00606B59">
        <w:rPr>
          <w:sz w:val="20"/>
          <w:szCs w:val="20"/>
          <w:lang w:bidi="ar-EG"/>
        </w:rPr>
        <w:t>o Nitrogen Fertilization</w:t>
      </w:r>
      <w:r w:rsidR="00302097" w:rsidRPr="00606B59">
        <w:rPr>
          <w:sz w:val="20"/>
          <w:szCs w:val="20"/>
          <w:lang w:bidi="ar-EG"/>
        </w:rPr>
        <w:t>.</w:t>
      </w:r>
      <w:r w:rsidR="004F43C2" w:rsidRPr="00606B59">
        <w:rPr>
          <w:rFonts w:eastAsia="Times New Roman" w:hint="eastAsia"/>
          <w:sz w:val="20"/>
          <w:szCs w:val="20"/>
          <w:lang w:eastAsia="zh-CN" w:bidi="ar-EG"/>
        </w:rPr>
        <w:t xml:space="preserve"> </w:t>
      </w:r>
      <w:r w:rsidR="00812BCD" w:rsidRPr="00606B59">
        <w:rPr>
          <w:sz w:val="20"/>
          <w:szCs w:val="20"/>
          <w:lang w:bidi="ar-EG"/>
        </w:rPr>
        <w:t>Egypt</w:t>
      </w:r>
      <w:r w:rsidR="00302097" w:rsidRPr="00606B59">
        <w:rPr>
          <w:sz w:val="20"/>
          <w:szCs w:val="20"/>
          <w:lang w:bidi="ar-EG"/>
        </w:rPr>
        <w:t>.</w:t>
      </w:r>
      <w:r w:rsidR="0084722C" w:rsidRPr="00606B59">
        <w:rPr>
          <w:sz w:val="20"/>
          <w:szCs w:val="20"/>
          <w:lang w:bidi="ar-EG"/>
        </w:rPr>
        <w:t xml:space="preserve"> </w:t>
      </w:r>
      <w:r w:rsidR="00812BCD" w:rsidRPr="00606B59">
        <w:rPr>
          <w:sz w:val="20"/>
          <w:szCs w:val="20"/>
          <w:lang w:bidi="ar-EG"/>
        </w:rPr>
        <w:t>J</w:t>
      </w:r>
      <w:r w:rsidR="00302097" w:rsidRPr="00606B59">
        <w:rPr>
          <w:sz w:val="20"/>
          <w:szCs w:val="20"/>
          <w:lang w:bidi="ar-EG"/>
        </w:rPr>
        <w:t>.</w:t>
      </w:r>
      <w:r w:rsidR="0084722C" w:rsidRPr="00606B59">
        <w:rPr>
          <w:sz w:val="20"/>
          <w:szCs w:val="20"/>
          <w:lang w:bidi="ar-EG"/>
        </w:rPr>
        <w:t xml:space="preserve"> </w:t>
      </w:r>
      <w:r w:rsidR="00812BCD" w:rsidRPr="00606B59">
        <w:rPr>
          <w:sz w:val="20"/>
          <w:szCs w:val="20"/>
          <w:lang w:bidi="ar-EG"/>
        </w:rPr>
        <w:t>Appl</w:t>
      </w:r>
      <w:r w:rsidR="00302097" w:rsidRPr="00606B59">
        <w:rPr>
          <w:sz w:val="20"/>
          <w:szCs w:val="20"/>
          <w:lang w:bidi="ar-EG"/>
        </w:rPr>
        <w:t>.</w:t>
      </w:r>
      <w:r w:rsidR="0084722C" w:rsidRPr="00606B59">
        <w:rPr>
          <w:sz w:val="20"/>
          <w:szCs w:val="20"/>
          <w:lang w:bidi="ar-EG"/>
        </w:rPr>
        <w:t xml:space="preserve"> </w:t>
      </w:r>
      <w:r w:rsidR="00812BCD" w:rsidRPr="00606B59">
        <w:rPr>
          <w:sz w:val="20"/>
          <w:szCs w:val="20"/>
          <w:lang w:bidi="ar-EG"/>
        </w:rPr>
        <w:t>Sci., 148.163.</w:t>
      </w:r>
    </w:p>
    <w:p w:rsidR="00685163" w:rsidRPr="00606B59" w:rsidRDefault="00685163" w:rsidP="002B042F">
      <w:pPr>
        <w:bidi w:val="0"/>
        <w:ind w:left="426" w:hanging="426"/>
        <w:jc w:val="both"/>
        <w:rPr>
          <w:sz w:val="20"/>
          <w:szCs w:val="20"/>
          <w:lang w:bidi="ar-EG"/>
        </w:rPr>
      </w:pPr>
      <w:r w:rsidRPr="00606B59">
        <w:rPr>
          <w:bCs/>
          <w:sz w:val="20"/>
          <w:szCs w:val="20"/>
          <w:lang w:bidi="ar-EG"/>
        </w:rPr>
        <w:t>Hardy, R</w:t>
      </w:r>
      <w:r w:rsidR="00302097" w:rsidRPr="00606B59">
        <w:rPr>
          <w:bCs/>
          <w:sz w:val="20"/>
          <w:szCs w:val="20"/>
          <w:lang w:bidi="ar-EG"/>
        </w:rPr>
        <w:t>.</w:t>
      </w:r>
      <w:r w:rsidR="0084722C" w:rsidRPr="00606B59">
        <w:rPr>
          <w:bCs/>
          <w:sz w:val="20"/>
          <w:szCs w:val="20"/>
          <w:lang w:bidi="ar-EG"/>
        </w:rPr>
        <w:t xml:space="preserve"> </w:t>
      </w:r>
      <w:r w:rsidRPr="00606B59">
        <w:rPr>
          <w:bCs/>
          <w:sz w:val="20"/>
          <w:szCs w:val="20"/>
          <w:lang w:bidi="ar-EG"/>
        </w:rPr>
        <w:t>W</w:t>
      </w:r>
      <w:r w:rsidR="00302097" w:rsidRPr="00606B59">
        <w:rPr>
          <w:bCs/>
          <w:sz w:val="20"/>
          <w:szCs w:val="20"/>
          <w:lang w:bidi="ar-EG"/>
        </w:rPr>
        <w:t>.</w:t>
      </w:r>
      <w:r w:rsidR="0084722C" w:rsidRPr="00606B59">
        <w:rPr>
          <w:bCs/>
          <w:sz w:val="20"/>
          <w:szCs w:val="20"/>
          <w:lang w:bidi="ar-EG"/>
        </w:rPr>
        <w:t xml:space="preserve"> </w:t>
      </w:r>
      <w:r w:rsidRPr="00606B59">
        <w:rPr>
          <w:bCs/>
          <w:sz w:val="20"/>
          <w:szCs w:val="20"/>
          <w:lang w:bidi="ar-EG"/>
        </w:rPr>
        <w:t>F.</w:t>
      </w:r>
      <w:r w:rsidR="00F13AB1" w:rsidRPr="00606B59">
        <w:rPr>
          <w:bCs/>
          <w:sz w:val="20"/>
          <w:szCs w:val="20"/>
          <w:lang w:bidi="ar-EG"/>
        </w:rPr>
        <w:t>;</w:t>
      </w:r>
      <w:r w:rsidRPr="00606B59">
        <w:rPr>
          <w:bCs/>
          <w:sz w:val="20"/>
          <w:szCs w:val="20"/>
          <w:lang w:bidi="ar-EG"/>
        </w:rPr>
        <w:t xml:space="preserve"> R</w:t>
      </w:r>
      <w:r w:rsidR="00302097" w:rsidRPr="00606B59">
        <w:rPr>
          <w:bCs/>
          <w:sz w:val="20"/>
          <w:szCs w:val="20"/>
          <w:lang w:bidi="ar-EG"/>
        </w:rPr>
        <w:t>.</w:t>
      </w:r>
      <w:r w:rsidR="0084722C" w:rsidRPr="00606B59">
        <w:rPr>
          <w:bCs/>
          <w:sz w:val="20"/>
          <w:szCs w:val="20"/>
          <w:lang w:bidi="ar-EG"/>
        </w:rPr>
        <w:t xml:space="preserve"> </w:t>
      </w:r>
      <w:r w:rsidRPr="00606B59">
        <w:rPr>
          <w:bCs/>
          <w:sz w:val="20"/>
          <w:szCs w:val="20"/>
          <w:lang w:bidi="ar-EG"/>
        </w:rPr>
        <w:t>D</w:t>
      </w:r>
      <w:r w:rsidR="00302097" w:rsidRPr="00606B59">
        <w:rPr>
          <w:bCs/>
          <w:sz w:val="20"/>
          <w:szCs w:val="20"/>
          <w:lang w:bidi="ar-EG"/>
        </w:rPr>
        <w:t>.</w:t>
      </w:r>
      <w:r w:rsidR="0084722C" w:rsidRPr="00606B59">
        <w:rPr>
          <w:bCs/>
          <w:sz w:val="20"/>
          <w:szCs w:val="20"/>
          <w:lang w:bidi="ar-EG"/>
        </w:rPr>
        <w:t xml:space="preserve"> </w:t>
      </w:r>
      <w:r w:rsidRPr="00606B59">
        <w:rPr>
          <w:bCs/>
          <w:sz w:val="20"/>
          <w:szCs w:val="20"/>
          <w:lang w:bidi="ar-EG"/>
        </w:rPr>
        <w:t>Holsten and R</w:t>
      </w:r>
      <w:r w:rsidR="00302097" w:rsidRPr="00606B59">
        <w:rPr>
          <w:bCs/>
          <w:sz w:val="20"/>
          <w:szCs w:val="20"/>
          <w:lang w:bidi="ar-EG"/>
        </w:rPr>
        <w:t>.</w:t>
      </w:r>
      <w:r w:rsidR="0084722C" w:rsidRPr="00606B59">
        <w:rPr>
          <w:bCs/>
          <w:sz w:val="20"/>
          <w:szCs w:val="20"/>
          <w:lang w:bidi="ar-EG"/>
        </w:rPr>
        <w:t xml:space="preserve"> </w:t>
      </w:r>
      <w:r w:rsidRPr="00606B59">
        <w:rPr>
          <w:bCs/>
          <w:sz w:val="20"/>
          <w:szCs w:val="20"/>
          <w:lang w:bidi="ar-EG"/>
        </w:rPr>
        <w:t>C</w:t>
      </w:r>
      <w:r w:rsidR="00302097" w:rsidRPr="00606B59">
        <w:rPr>
          <w:bCs/>
          <w:sz w:val="20"/>
          <w:szCs w:val="20"/>
          <w:lang w:bidi="ar-EG"/>
        </w:rPr>
        <w:t>.</w:t>
      </w:r>
      <w:r w:rsidR="0084722C" w:rsidRPr="00606B59">
        <w:rPr>
          <w:bCs/>
          <w:sz w:val="20"/>
          <w:szCs w:val="20"/>
          <w:lang w:bidi="ar-EG"/>
        </w:rPr>
        <w:t xml:space="preserve"> </w:t>
      </w:r>
      <w:r w:rsidRPr="00606B59">
        <w:rPr>
          <w:bCs/>
          <w:sz w:val="20"/>
          <w:szCs w:val="20"/>
          <w:lang w:bidi="ar-EG"/>
        </w:rPr>
        <w:t>Burn (1973)</w:t>
      </w:r>
      <w:r w:rsidR="00302097" w:rsidRPr="00606B59">
        <w:rPr>
          <w:bCs/>
          <w:sz w:val="20"/>
          <w:szCs w:val="20"/>
          <w:lang w:bidi="ar-EG"/>
        </w:rPr>
        <w:t>.</w:t>
      </w:r>
      <w:r w:rsidRPr="00606B59">
        <w:rPr>
          <w:sz w:val="20"/>
          <w:szCs w:val="20"/>
          <w:lang w:bidi="ar-EG"/>
        </w:rPr>
        <w:t>The acetylene- ethylene assay for N</w:t>
      </w:r>
      <w:r w:rsidRPr="00606B59">
        <w:rPr>
          <w:sz w:val="20"/>
          <w:szCs w:val="20"/>
          <w:vertAlign w:val="subscript"/>
          <w:lang w:bidi="ar-EG"/>
        </w:rPr>
        <w:t>2</w:t>
      </w:r>
      <w:r w:rsidRPr="00606B59">
        <w:rPr>
          <w:sz w:val="20"/>
          <w:szCs w:val="20"/>
          <w:lang w:bidi="ar-EG"/>
        </w:rPr>
        <w:t>-fixation: Laboratory and field evaluation</w:t>
      </w:r>
      <w:r w:rsidR="00302097" w:rsidRPr="00606B59">
        <w:rPr>
          <w:sz w:val="20"/>
          <w:szCs w:val="20"/>
          <w:lang w:bidi="ar-EG"/>
        </w:rPr>
        <w:t>.</w:t>
      </w:r>
      <w:r w:rsidR="0084722C" w:rsidRPr="00606B59">
        <w:rPr>
          <w:sz w:val="20"/>
          <w:szCs w:val="20"/>
          <w:lang w:bidi="ar-EG"/>
        </w:rPr>
        <w:t xml:space="preserve"> </w:t>
      </w:r>
      <w:r w:rsidRPr="00606B59">
        <w:rPr>
          <w:sz w:val="20"/>
          <w:szCs w:val="20"/>
          <w:lang w:bidi="ar-EG"/>
        </w:rPr>
        <w:t>Plant Physiol., 43:1185-1207.</w:t>
      </w:r>
    </w:p>
    <w:p w:rsidR="00280E8B" w:rsidRPr="00606B59" w:rsidRDefault="009E7BB8" w:rsidP="002B042F">
      <w:pPr>
        <w:bidi w:val="0"/>
        <w:ind w:left="426" w:hanging="426"/>
        <w:jc w:val="both"/>
        <w:rPr>
          <w:sz w:val="20"/>
          <w:szCs w:val="20"/>
          <w:lang w:bidi="ar-EG"/>
        </w:rPr>
      </w:pPr>
      <w:r w:rsidRPr="00606B59">
        <w:rPr>
          <w:bCs/>
          <w:sz w:val="20"/>
          <w:szCs w:val="20"/>
          <w:lang w:bidi="ar-EG"/>
        </w:rPr>
        <w:t>Hokmalipour, S</w:t>
      </w:r>
      <w:r w:rsidR="00302097" w:rsidRPr="00606B59">
        <w:rPr>
          <w:bCs/>
          <w:sz w:val="20"/>
          <w:szCs w:val="20"/>
          <w:lang w:bidi="ar-EG"/>
        </w:rPr>
        <w:t>.</w:t>
      </w:r>
      <w:r w:rsidR="0084722C" w:rsidRPr="00606B59">
        <w:rPr>
          <w:bCs/>
          <w:sz w:val="20"/>
          <w:szCs w:val="20"/>
          <w:lang w:bidi="ar-EG"/>
        </w:rPr>
        <w:t xml:space="preserve"> </w:t>
      </w:r>
      <w:r w:rsidRPr="00606B59">
        <w:rPr>
          <w:bCs/>
          <w:sz w:val="20"/>
          <w:szCs w:val="20"/>
          <w:lang w:bidi="ar-EG"/>
        </w:rPr>
        <w:t>and M</w:t>
      </w:r>
      <w:r w:rsidR="00302097" w:rsidRPr="00606B59">
        <w:rPr>
          <w:bCs/>
          <w:sz w:val="20"/>
          <w:szCs w:val="20"/>
          <w:lang w:bidi="ar-EG"/>
        </w:rPr>
        <w:t>.</w:t>
      </w:r>
      <w:r w:rsidR="0084722C" w:rsidRPr="00606B59">
        <w:rPr>
          <w:bCs/>
          <w:sz w:val="20"/>
          <w:szCs w:val="20"/>
          <w:lang w:bidi="ar-EG"/>
        </w:rPr>
        <w:t xml:space="preserve"> </w:t>
      </w:r>
      <w:r w:rsidR="00280E8B" w:rsidRPr="00606B59">
        <w:rPr>
          <w:bCs/>
          <w:sz w:val="20"/>
          <w:szCs w:val="20"/>
          <w:lang w:bidi="ar-EG"/>
        </w:rPr>
        <w:t>H</w:t>
      </w:r>
      <w:r w:rsidR="00302097" w:rsidRPr="00606B59">
        <w:rPr>
          <w:bCs/>
          <w:sz w:val="20"/>
          <w:szCs w:val="20"/>
          <w:lang w:bidi="ar-EG"/>
        </w:rPr>
        <w:t>.</w:t>
      </w:r>
      <w:r w:rsidR="0084722C" w:rsidRPr="00606B59">
        <w:rPr>
          <w:bCs/>
          <w:sz w:val="20"/>
          <w:szCs w:val="20"/>
          <w:lang w:bidi="ar-EG"/>
        </w:rPr>
        <w:t xml:space="preserve"> </w:t>
      </w:r>
      <w:r w:rsidR="00280E8B" w:rsidRPr="00606B59">
        <w:rPr>
          <w:bCs/>
          <w:sz w:val="20"/>
          <w:szCs w:val="20"/>
          <w:lang w:bidi="ar-EG"/>
        </w:rPr>
        <w:t>Darbandi (2011)</w:t>
      </w:r>
      <w:r w:rsidR="00302097" w:rsidRPr="00606B59">
        <w:rPr>
          <w:bCs/>
          <w:sz w:val="20"/>
          <w:szCs w:val="20"/>
          <w:lang w:bidi="ar-EG"/>
        </w:rPr>
        <w:t>.</w:t>
      </w:r>
      <w:r w:rsidR="004F43C2" w:rsidRPr="00606B59">
        <w:rPr>
          <w:rFonts w:eastAsia="Times New Roman" w:hint="eastAsia"/>
          <w:bCs/>
          <w:sz w:val="20"/>
          <w:szCs w:val="20"/>
          <w:lang w:eastAsia="zh-CN" w:bidi="ar-EG"/>
        </w:rPr>
        <w:t xml:space="preserve"> </w:t>
      </w:r>
      <w:r w:rsidR="00280E8B" w:rsidRPr="00606B59">
        <w:rPr>
          <w:sz w:val="20"/>
          <w:szCs w:val="20"/>
          <w:lang w:bidi="ar-EG"/>
        </w:rPr>
        <w:t>Investigation of nitrogen fertilizer levels on dry matter remobilization of s</w:t>
      </w:r>
      <w:r w:rsidR="00C138F0" w:rsidRPr="00606B59">
        <w:rPr>
          <w:sz w:val="20"/>
          <w:szCs w:val="20"/>
          <w:lang w:bidi="ar-EG"/>
        </w:rPr>
        <w:t>ome varieties of corn (</w:t>
      </w:r>
      <w:r w:rsidR="00C138F0" w:rsidRPr="00606B59">
        <w:rPr>
          <w:i/>
          <w:iCs/>
          <w:sz w:val="20"/>
          <w:szCs w:val="20"/>
          <w:lang w:bidi="ar-EG"/>
        </w:rPr>
        <w:t>Zea</w:t>
      </w:r>
      <w:r w:rsidR="00C138F0" w:rsidRPr="00606B59">
        <w:rPr>
          <w:sz w:val="20"/>
          <w:szCs w:val="20"/>
          <w:lang w:bidi="ar-EG"/>
        </w:rPr>
        <w:t xml:space="preserve"> </w:t>
      </w:r>
      <w:r w:rsidR="00C138F0" w:rsidRPr="00606B59">
        <w:rPr>
          <w:i/>
          <w:iCs/>
          <w:sz w:val="20"/>
          <w:szCs w:val="20"/>
          <w:lang w:bidi="ar-EG"/>
        </w:rPr>
        <w:t>mays</w:t>
      </w:r>
      <w:r w:rsidR="00C138F0" w:rsidRPr="00606B59">
        <w:rPr>
          <w:sz w:val="20"/>
          <w:szCs w:val="20"/>
          <w:lang w:bidi="ar-EG"/>
        </w:rPr>
        <w:t xml:space="preserve"> L.)</w:t>
      </w:r>
      <w:r w:rsidR="00302097" w:rsidRPr="00606B59">
        <w:rPr>
          <w:sz w:val="20"/>
          <w:szCs w:val="20"/>
          <w:lang w:bidi="ar-EG"/>
        </w:rPr>
        <w:t>.</w:t>
      </w:r>
      <w:r w:rsidR="00C138F0" w:rsidRPr="00606B59">
        <w:rPr>
          <w:sz w:val="20"/>
          <w:szCs w:val="20"/>
          <w:lang w:bidi="ar-EG"/>
        </w:rPr>
        <w:t xml:space="preserve"> </w:t>
      </w:r>
      <w:r w:rsidR="00280E8B" w:rsidRPr="00606B59">
        <w:rPr>
          <w:sz w:val="20"/>
          <w:szCs w:val="20"/>
          <w:lang w:bidi="ar-EG"/>
        </w:rPr>
        <w:t>World Appl</w:t>
      </w:r>
      <w:r w:rsidR="00302097" w:rsidRPr="00606B59">
        <w:rPr>
          <w:sz w:val="20"/>
          <w:szCs w:val="20"/>
          <w:lang w:bidi="ar-EG"/>
        </w:rPr>
        <w:t>.</w:t>
      </w:r>
      <w:r w:rsidR="0084722C" w:rsidRPr="00606B59">
        <w:rPr>
          <w:sz w:val="20"/>
          <w:szCs w:val="20"/>
          <w:lang w:bidi="ar-EG"/>
        </w:rPr>
        <w:t xml:space="preserve"> </w:t>
      </w:r>
      <w:r w:rsidR="00280E8B" w:rsidRPr="00606B59">
        <w:rPr>
          <w:sz w:val="20"/>
          <w:szCs w:val="20"/>
          <w:lang w:bidi="ar-EG"/>
        </w:rPr>
        <w:t>Sci</w:t>
      </w:r>
      <w:r w:rsidR="00302097" w:rsidRPr="00606B59">
        <w:rPr>
          <w:sz w:val="20"/>
          <w:szCs w:val="20"/>
          <w:lang w:bidi="ar-EG"/>
        </w:rPr>
        <w:t>.</w:t>
      </w:r>
      <w:r w:rsidR="0084722C" w:rsidRPr="00606B59">
        <w:rPr>
          <w:sz w:val="20"/>
          <w:szCs w:val="20"/>
          <w:lang w:bidi="ar-EG"/>
        </w:rPr>
        <w:t xml:space="preserve"> </w:t>
      </w:r>
      <w:r w:rsidR="00280E8B" w:rsidRPr="00606B59">
        <w:rPr>
          <w:sz w:val="20"/>
          <w:szCs w:val="20"/>
          <w:lang w:bidi="ar-EG"/>
        </w:rPr>
        <w:t>J., 12: 862-870.</w:t>
      </w:r>
    </w:p>
    <w:p w:rsidR="00280E8B" w:rsidRPr="00606B59" w:rsidRDefault="00280E8B" w:rsidP="002B042F">
      <w:pPr>
        <w:bidi w:val="0"/>
        <w:ind w:left="426" w:hanging="426"/>
        <w:jc w:val="both"/>
        <w:rPr>
          <w:sz w:val="20"/>
          <w:szCs w:val="20"/>
          <w:lang w:bidi="ar-EG"/>
        </w:rPr>
      </w:pPr>
      <w:r w:rsidRPr="00606B59">
        <w:rPr>
          <w:bCs/>
          <w:sz w:val="20"/>
          <w:szCs w:val="20"/>
          <w:lang w:bidi="ar-EG"/>
        </w:rPr>
        <w:t>Kozdro</w:t>
      </w:r>
      <w:r w:rsidR="00894E51" w:rsidRPr="00606B59">
        <w:rPr>
          <w:bCs/>
          <w:sz w:val="20"/>
          <w:szCs w:val="20"/>
          <w:lang w:bidi="ar-EG"/>
        </w:rPr>
        <w:t>, J</w:t>
      </w:r>
      <w:r w:rsidRPr="00606B59">
        <w:rPr>
          <w:bCs/>
          <w:sz w:val="20"/>
          <w:szCs w:val="20"/>
          <w:lang w:bidi="ar-EG"/>
        </w:rPr>
        <w:t>.</w:t>
      </w:r>
      <w:r w:rsidR="00F13AB1" w:rsidRPr="00606B59">
        <w:rPr>
          <w:bCs/>
          <w:sz w:val="20"/>
          <w:szCs w:val="20"/>
          <w:lang w:bidi="ar-EG"/>
        </w:rPr>
        <w:t>;</w:t>
      </w:r>
      <w:r w:rsidRPr="00606B59">
        <w:rPr>
          <w:bCs/>
          <w:sz w:val="20"/>
          <w:szCs w:val="20"/>
          <w:lang w:bidi="ar-EG"/>
        </w:rPr>
        <w:t xml:space="preserve"> J</w:t>
      </w:r>
      <w:r w:rsidR="00302097" w:rsidRPr="00606B59">
        <w:rPr>
          <w:bCs/>
          <w:sz w:val="20"/>
          <w:szCs w:val="20"/>
          <w:lang w:bidi="ar-EG"/>
        </w:rPr>
        <w:t>.</w:t>
      </w:r>
      <w:r w:rsidR="0084722C" w:rsidRPr="00606B59">
        <w:rPr>
          <w:bCs/>
          <w:sz w:val="20"/>
          <w:szCs w:val="20"/>
          <w:lang w:bidi="ar-EG"/>
        </w:rPr>
        <w:t xml:space="preserve"> </w:t>
      </w:r>
      <w:r w:rsidRPr="00606B59">
        <w:rPr>
          <w:bCs/>
          <w:sz w:val="20"/>
          <w:szCs w:val="20"/>
          <w:lang w:bidi="ar-EG"/>
        </w:rPr>
        <w:t>T</w:t>
      </w:r>
      <w:r w:rsidR="00302097" w:rsidRPr="00606B59">
        <w:rPr>
          <w:bCs/>
          <w:sz w:val="20"/>
          <w:szCs w:val="20"/>
          <w:lang w:bidi="ar-EG"/>
        </w:rPr>
        <w:t>.</w:t>
      </w:r>
      <w:r w:rsidR="0084722C" w:rsidRPr="00606B59">
        <w:rPr>
          <w:bCs/>
          <w:sz w:val="20"/>
          <w:szCs w:val="20"/>
          <w:lang w:bidi="ar-EG"/>
        </w:rPr>
        <w:t xml:space="preserve"> </w:t>
      </w:r>
      <w:r w:rsidRPr="00606B59">
        <w:rPr>
          <w:bCs/>
          <w:sz w:val="20"/>
          <w:szCs w:val="20"/>
          <w:lang w:bidi="ar-EG"/>
        </w:rPr>
        <w:t>Trevors and J</w:t>
      </w:r>
      <w:r w:rsidR="00302097" w:rsidRPr="00606B59">
        <w:rPr>
          <w:bCs/>
          <w:sz w:val="20"/>
          <w:szCs w:val="20"/>
          <w:lang w:bidi="ar-EG"/>
        </w:rPr>
        <w:t>.</w:t>
      </w:r>
      <w:r w:rsidR="0084722C" w:rsidRPr="00606B59">
        <w:rPr>
          <w:bCs/>
          <w:sz w:val="20"/>
          <w:szCs w:val="20"/>
          <w:lang w:bidi="ar-EG"/>
        </w:rPr>
        <w:t xml:space="preserve"> </w:t>
      </w:r>
      <w:r w:rsidRPr="00606B59">
        <w:rPr>
          <w:bCs/>
          <w:sz w:val="20"/>
          <w:szCs w:val="20"/>
          <w:lang w:bidi="ar-EG"/>
        </w:rPr>
        <w:t>D</w:t>
      </w:r>
      <w:r w:rsidR="00302097" w:rsidRPr="00606B59">
        <w:rPr>
          <w:bCs/>
          <w:sz w:val="20"/>
          <w:szCs w:val="20"/>
          <w:lang w:bidi="ar-EG"/>
        </w:rPr>
        <w:t>.</w:t>
      </w:r>
      <w:r w:rsidR="0084722C" w:rsidRPr="00606B59">
        <w:rPr>
          <w:bCs/>
          <w:sz w:val="20"/>
          <w:szCs w:val="20"/>
          <w:lang w:bidi="ar-EG"/>
        </w:rPr>
        <w:t xml:space="preserve"> </w:t>
      </w:r>
      <w:r w:rsidRPr="00606B59">
        <w:rPr>
          <w:bCs/>
          <w:sz w:val="20"/>
          <w:szCs w:val="20"/>
          <w:lang w:bidi="ar-EG"/>
        </w:rPr>
        <w:t>Van-Elsaa (2004)</w:t>
      </w:r>
      <w:r w:rsidR="00302097" w:rsidRPr="00606B59">
        <w:rPr>
          <w:bCs/>
          <w:sz w:val="20"/>
          <w:szCs w:val="20"/>
          <w:lang w:bidi="ar-EG"/>
        </w:rPr>
        <w:t>.</w:t>
      </w:r>
      <w:r w:rsidR="004F43C2" w:rsidRPr="00606B59">
        <w:rPr>
          <w:rFonts w:eastAsia="Times New Roman" w:hint="eastAsia"/>
          <w:bCs/>
          <w:sz w:val="20"/>
          <w:szCs w:val="20"/>
          <w:lang w:eastAsia="zh-CN" w:bidi="ar-EG"/>
        </w:rPr>
        <w:t xml:space="preserve"> </w:t>
      </w:r>
      <w:r w:rsidRPr="00606B59">
        <w:rPr>
          <w:sz w:val="20"/>
          <w:szCs w:val="20"/>
          <w:lang w:bidi="ar-EG"/>
        </w:rPr>
        <w:t>Influence of introduced</w:t>
      </w:r>
      <w:r w:rsidR="00302097" w:rsidRPr="00606B59">
        <w:rPr>
          <w:sz w:val="20"/>
          <w:szCs w:val="20"/>
          <w:lang w:bidi="ar-EG"/>
        </w:rPr>
        <w:t xml:space="preserve"> </w:t>
      </w:r>
      <w:r w:rsidRPr="00606B59">
        <w:rPr>
          <w:sz w:val="20"/>
          <w:szCs w:val="20"/>
          <w:lang w:bidi="ar-EG"/>
        </w:rPr>
        <w:t>Potential biocontrol agents on maize seedling growth and bacterial community</w:t>
      </w:r>
      <w:r w:rsidR="00C138F0" w:rsidRPr="00606B59">
        <w:rPr>
          <w:sz w:val="20"/>
          <w:szCs w:val="20"/>
          <w:lang w:bidi="ar-EG"/>
        </w:rPr>
        <w:t xml:space="preserve"> </w:t>
      </w:r>
      <w:r w:rsidRPr="00606B59">
        <w:rPr>
          <w:sz w:val="20"/>
          <w:szCs w:val="20"/>
          <w:lang w:bidi="ar-EG"/>
        </w:rPr>
        <w:t>structure in the rhizosphere</w:t>
      </w:r>
      <w:r w:rsidR="00302097" w:rsidRPr="00606B59">
        <w:rPr>
          <w:sz w:val="20"/>
          <w:szCs w:val="20"/>
          <w:lang w:bidi="ar-EG"/>
        </w:rPr>
        <w:t>.</w:t>
      </w:r>
      <w:r w:rsidRPr="00606B59">
        <w:rPr>
          <w:sz w:val="20"/>
          <w:szCs w:val="20"/>
          <w:lang w:bidi="ar-EG"/>
        </w:rPr>
        <w:t xml:space="preserve"> Soil Boil</w:t>
      </w:r>
      <w:r w:rsidR="00302097" w:rsidRPr="00606B59">
        <w:rPr>
          <w:sz w:val="20"/>
          <w:szCs w:val="20"/>
          <w:lang w:bidi="ar-EG"/>
        </w:rPr>
        <w:t>.</w:t>
      </w:r>
      <w:r w:rsidR="004F43C2" w:rsidRPr="00606B59">
        <w:rPr>
          <w:rFonts w:eastAsia="Times New Roman" w:hint="eastAsia"/>
          <w:sz w:val="20"/>
          <w:szCs w:val="20"/>
          <w:lang w:eastAsia="zh-CN" w:bidi="ar-EG"/>
        </w:rPr>
        <w:t xml:space="preserve"> </w:t>
      </w:r>
      <w:r w:rsidRPr="00606B59">
        <w:rPr>
          <w:sz w:val="20"/>
          <w:szCs w:val="20"/>
          <w:lang w:bidi="ar-EG"/>
        </w:rPr>
        <w:t>Biochem., 36: 1775-1784.</w:t>
      </w:r>
    </w:p>
    <w:p w:rsidR="00963231" w:rsidRPr="00606B59" w:rsidRDefault="00963231" w:rsidP="002B042F">
      <w:pPr>
        <w:pStyle w:val="NoSpacing"/>
        <w:ind w:left="426" w:hanging="426"/>
        <w:jc w:val="both"/>
        <w:rPr>
          <w:rFonts w:ascii="Times New Roman" w:hAnsi="Times New Roman" w:cs="Times New Roman"/>
          <w:sz w:val="20"/>
          <w:szCs w:val="20"/>
        </w:rPr>
      </w:pPr>
      <w:r w:rsidRPr="00606B59">
        <w:rPr>
          <w:rFonts w:ascii="Times New Roman" w:hAnsi="Times New Roman" w:cs="Times New Roman"/>
          <w:bCs/>
          <w:sz w:val="20"/>
          <w:szCs w:val="20"/>
        </w:rPr>
        <w:lastRenderedPageBreak/>
        <w:t>Malik, K.</w:t>
      </w:r>
      <w:r w:rsidR="00054796" w:rsidRPr="00606B59">
        <w:rPr>
          <w:rFonts w:ascii="Times New Roman" w:hAnsi="Times New Roman" w:cs="Times New Roman"/>
          <w:bCs/>
          <w:sz w:val="20"/>
          <w:szCs w:val="20"/>
        </w:rPr>
        <w:t xml:space="preserve"> </w:t>
      </w:r>
      <w:r w:rsidRPr="00606B59">
        <w:rPr>
          <w:rFonts w:ascii="Times New Roman" w:hAnsi="Times New Roman" w:cs="Times New Roman"/>
          <w:bCs/>
          <w:sz w:val="20"/>
          <w:szCs w:val="20"/>
        </w:rPr>
        <w:t>A.</w:t>
      </w:r>
      <w:r w:rsidR="00F13AB1" w:rsidRPr="00606B59">
        <w:rPr>
          <w:rFonts w:ascii="Times New Roman" w:hAnsi="Times New Roman" w:cs="Times New Roman"/>
          <w:bCs/>
          <w:sz w:val="20"/>
          <w:szCs w:val="20"/>
        </w:rPr>
        <w:t>;</w:t>
      </w:r>
      <w:r w:rsidRPr="00606B59">
        <w:rPr>
          <w:rFonts w:ascii="Times New Roman" w:hAnsi="Times New Roman" w:cs="Times New Roman"/>
          <w:bCs/>
          <w:sz w:val="20"/>
          <w:szCs w:val="20"/>
        </w:rPr>
        <w:t xml:space="preserve"> G</w:t>
      </w:r>
      <w:r w:rsidR="00302097" w:rsidRPr="00606B59">
        <w:rPr>
          <w:rFonts w:ascii="Times New Roman" w:hAnsi="Times New Roman" w:cs="Times New Roman"/>
          <w:bCs/>
          <w:sz w:val="20"/>
          <w:szCs w:val="20"/>
        </w:rPr>
        <w:t>.</w:t>
      </w:r>
      <w:r w:rsidR="00054796" w:rsidRPr="00606B59">
        <w:rPr>
          <w:rFonts w:ascii="Times New Roman" w:hAnsi="Times New Roman" w:cs="Times New Roman"/>
          <w:bCs/>
          <w:sz w:val="20"/>
          <w:szCs w:val="20"/>
        </w:rPr>
        <w:t xml:space="preserve"> </w:t>
      </w:r>
      <w:r w:rsidRPr="00606B59">
        <w:rPr>
          <w:rFonts w:ascii="Times New Roman" w:hAnsi="Times New Roman" w:cs="Times New Roman"/>
          <w:bCs/>
          <w:sz w:val="20"/>
          <w:szCs w:val="20"/>
        </w:rPr>
        <w:t>Rasul</w:t>
      </w:r>
      <w:r w:rsidR="00F13AB1" w:rsidRPr="00606B59">
        <w:rPr>
          <w:rFonts w:ascii="Times New Roman" w:hAnsi="Times New Roman" w:cs="Times New Roman"/>
          <w:bCs/>
          <w:sz w:val="20"/>
          <w:szCs w:val="20"/>
        </w:rPr>
        <w:t>;</w:t>
      </w:r>
      <w:r w:rsidRPr="00606B59">
        <w:rPr>
          <w:rFonts w:ascii="Times New Roman" w:hAnsi="Times New Roman" w:cs="Times New Roman"/>
          <w:bCs/>
          <w:sz w:val="20"/>
          <w:szCs w:val="20"/>
        </w:rPr>
        <w:t xml:space="preserve"> U</w:t>
      </w:r>
      <w:r w:rsidR="00302097" w:rsidRPr="00606B59">
        <w:rPr>
          <w:rFonts w:ascii="Times New Roman" w:hAnsi="Times New Roman" w:cs="Times New Roman"/>
          <w:bCs/>
          <w:sz w:val="20"/>
          <w:szCs w:val="20"/>
        </w:rPr>
        <w:t>.</w:t>
      </w:r>
      <w:r w:rsidR="00054796" w:rsidRPr="00606B59">
        <w:rPr>
          <w:rFonts w:ascii="Times New Roman" w:hAnsi="Times New Roman" w:cs="Times New Roman"/>
          <w:bCs/>
          <w:sz w:val="20"/>
          <w:szCs w:val="20"/>
        </w:rPr>
        <w:t xml:space="preserve"> </w:t>
      </w:r>
      <w:r w:rsidRPr="00606B59">
        <w:rPr>
          <w:rFonts w:ascii="Times New Roman" w:hAnsi="Times New Roman" w:cs="Times New Roman"/>
          <w:bCs/>
          <w:sz w:val="20"/>
          <w:szCs w:val="20"/>
        </w:rPr>
        <w:t>Hassan</w:t>
      </w:r>
      <w:r w:rsidR="00B739E5" w:rsidRPr="00606B59">
        <w:rPr>
          <w:rFonts w:ascii="Times New Roman" w:hAnsi="Times New Roman" w:cs="Times New Roman"/>
          <w:bCs/>
          <w:sz w:val="20"/>
          <w:szCs w:val="20"/>
        </w:rPr>
        <w:t>;</w:t>
      </w:r>
      <w:r w:rsidRPr="00606B59">
        <w:rPr>
          <w:rFonts w:ascii="Times New Roman" w:hAnsi="Times New Roman" w:cs="Times New Roman"/>
          <w:bCs/>
          <w:sz w:val="20"/>
          <w:szCs w:val="20"/>
        </w:rPr>
        <w:t xml:space="preserve"> S</w:t>
      </w:r>
      <w:r w:rsidR="00302097" w:rsidRPr="00606B59">
        <w:rPr>
          <w:rFonts w:ascii="Times New Roman" w:hAnsi="Times New Roman" w:cs="Times New Roman"/>
          <w:bCs/>
          <w:sz w:val="20"/>
          <w:szCs w:val="20"/>
        </w:rPr>
        <w:t>.</w:t>
      </w:r>
      <w:r w:rsidR="00054796" w:rsidRPr="00606B59">
        <w:rPr>
          <w:rFonts w:ascii="Times New Roman" w:hAnsi="Times New Roman" w:cs="Times New Roman"/>
          <w:bCs/>
          <w:sz w:val="20"/>
          <w:szCs w:val="20"/>
        </w:rPr>
        <w:t xml:space="preserve"> </w:t>
      </w:r>
      <w:r w:rsidRPr="00606B59">
        <w:rPr>
          <w:rFonts w:ascii="Times New Roman" w:hAnsi="Times New Roman" w:cs="Times New Roman"/>
          <w:bCs/>
          <w:sz w:val="20"/>
          <w:szCs w:val="20"/>
        </w:rPr>
        <w:t>Mehnaz and M</w:t>
      </w:r>
      <w:r w:rsidR="00302097" w:rsidRPr="00606B59">
        <w:rPr>
          <w:rFonts w:ascii="Times New Roman" w:hAnsi="Times New Roman" w:cs="Times New Roman"/>
          <w:bCs/>
          <w:sz w:val="20"/>
          <w:szCs w:val="20"/>
        </w:rPr>
        <w:t>.</w:t>
      </w:r>
      <w:r w:rsidR="004F43C2" w:rsidRPr="00606B59">
        <w:rPr>
          <w:rFonts w:ascii="Times New Roman" w:hAnsi="Times New Roman" w:cs="Times New Roman" w:hint="eastAsia"/>
          <w:bCs/>
          <w:sz w:val="20"/>
          <w:szCs w:val="20"/>
          <w:lang w:eastAsia="zh-CN"/>
        </w:rPr>
        <w:t xml:space="preserve"> </w:t>
      </w:r>
      <w:r w:rsidRPr="00606B59">
        <w:rPr>
          <w:rFonts w:ascii="Times New Roman" w:hAnsi="Times New Roman" w:cs="Times New Roman"/>
          <w:bCs/>
          <w:sz w:val="20"/>
          <w:szCs w:val="20"/>
        </w:rPr>
        <w:t>Ashram (1994)</w:t>
      </w:r>
      <w:r w:rsidR="00302097" w:rsidRPr="00606B59">
        <w:rPr>
          <w:rFonts w:ascii="Times New Roman" w:hAnsi="Times New Roman" w:cs="Times New Roman"/>
          <w:bCs/>
          <w:sz w:val="20"/>
          <w:szCs w:val="20"/>
        </w:rPr>
        <w:t>.</w:t>
      </w:r>
      <w:r w:rsidRPr="00606B59">
        <w:rPr>
          <w:rFonts w:ascii="Times New Roman" w:hAnsi="Times New Roman" w:cs="Times New Roman"/>
          <w:sz w:val="20"/>
          <w:szCs w:val="20"/>
        </w:rPr>
        <w:t>Role of N</w:t>
      </w:r>
      <w:r w:rsidRPr="00606B59">
        <w:rPr>
          <w:rFonts w:ascii="Times New Roman" w:hAnsi="Times New Roman" w:cs="Times New Roman"/>
          <w:sz w:val="20"/>
          <w:szCs w:val="20"/>
          <w:vertAlign w:val="subscript"/>
        </w:rPr>
        <w:t>2</w:t>
      </w:r>
      <w:r w:rsidR="00054796" w:rsidRPr="00606B59">
        <w:rPr>
          <w:rFonts w:ascii="Times New Roman" w:hAnsi="Times New Roman" w:cs="Times New Roman"/>
          <w:sz w:val="20"/>
          <w:szCs w:val="20"/>
        </w:rPr>
        <w:t>-</w:t>
      </w:r>
      <w:r w:rsidRPr="00606B59">
        <w:rPr>
          <w:rFonts w:ascii="Times New Roman" w:hAnsi="Times New Roman" w:cs="Times New Roman"/>
          <w:sz w:val="20"/>
          <w:szCs w:val="20"/>
        </w:rPr>
        <w:t>fixing and growth hormones producing bacteria in improving the growth of wheat and rice</w:t>
      </w:r>
      <w:r w:rsidR="00302097" w:rsidRPr="00606B59">
        <w:rPr>
          <w:rFonts w:ascii="Times New Roman" w:hAnsi="Times New Roman" w:cs="Times New Roman"/>
          <w:sz w:val="20"/>
          <w:szCs w:val="20"/>
        </w:rPr>
        <w:t>.</w:t>
      </w:r>
      <w:r w:rsidR="00054796" w:rsidRPr="00606B59">
        <w:rPr>
          <w:rFonts w:ascii="Times New Roman" w:hAnsi="Times New Roman" w:cs="Times New Roman"/>
          <w:sz w:val="20"/>
          <w:szCs w:val="20"/>
        </w:rPr>
        <w:t xml:space="preserve"> </w:t>
      </w:r>
      <w:r w:rsidRPr="00606B59">
        <w:rPr>
          <w:rFonts w:ascii="Times New Roman" w:hAnsi="Times New Roman" w:cs="Times New Roman"/>
          <w:sz w:val="20"/>
          <w:szCs w:val="20"/>
        </w:rPr>
        <w:t>In: Nitrogen fixation with non-legumes</w:t>
      </w:r>
      <w:r w:rsidR="00302097" w:rsidRPr="00606B59">
        <w:rPr>
          <w:rFonts w:ascii="Times New Roman" w:hAnsi="Times New Roman" w:cs="Times New Roman"/>
          <w:sz w:val="20"/>
          <w:szCs w:val="20"/>
        </w:rPr>
        <w:t>.</w:t>
      </w:r>
      <w:r w:rsidRPr="00606B59">
        <w:rPr>
          <w:rFonts w:ascii="Times New Roman" w:hAnsi="Times New Roman" w:cs="Times New Roman"/>
          <w:sz w:val="20"/>
          <w:szCs w:val="20"/>
        </w:rPr>
        <w:t>Hegazi, N</w:t>
      </w:r>
      <w:r w:rsidR="00302097" w:rsidRPr="00606B59">
        <w:rPr>
          <w:rFonts w:ascii="Times New Roman" w:hAnsi="Times New Roman" w:cs="Times New Roman"/>
          <w:sz w:val="20"/>
          <w:szCs w:val="20"/>
        </w:rPr>
        <w:t>.</w:t>
      </w:r>
      <w:r w:rsidR="00054796" w:rsidRPr="00606B59">
        <w:rPr>
          <w:rFonts w:ascii="Times New Roman" w:hAnsi="Times New Roman" w:cs="Times New Roman"/>
          <w:sz w:val="20"/>
          <w:szCs w:val="20"/>
        </w:rPr>
        <w:t xml:space="preserve"> </w:t>
      </w:r>
      <w:r w:rsidRPr="00606B59">
        <w:rPr>
          <w:rFonts w:ascii="Times New Roman" w:hAnsi="Times New Roman" w:cs="Times New Roman"/>
          <w:sz w:val="20"/>
          <w:szCs w:val="20"/>
        </w:rPr>
        <w:t>A</w:t>
      </w:r>
      <w:r w:rsidR="00302097" w:rsidRPr="00606B59">
        <w:rPr>
          <w:rFonts w:ascii="Times New Roman" w:hAnsi="Times New Roman" w:cs="Times New Roman"/>
          <w:sz w:val="20"/>
          <w:szCs w:val="20"/>
        </w:rPr>
        <w:t>.</w:t>
      </w:r>
      <w:r w:rsidR="00054796" w:rsidRPr="00606B59">
        <w:rPr>
          <w:rFonts w:ascii="Times New Roman" w:hAnsi="Times New Roman" w:cs="Times New Roman"/>
          <w:sz w:val="20"/>
          <w:szCs w:val="20"/>
        </w:rPr>
        <w:t xml:space="preserve"> </w:t>
      </w:r>
      <w:r w:rsidRPr="00606B59">
        <w:rPr>
          <w:rFonts w:ascii="Times New Roman" w:hAnsi="Times New Roman" w:cs="Times New Roman"/>
          <w:sz w:val="20"/>
          <w:szCs w:val="20"/>
        </w:rPr>
        <w:t>Fayez, M</w:t>
      </w:r>
      <w:r w:rsidR="00302097" w:rsidRPr="00606B59">
        <w:rPr>
          <w:rFonts w:ascii="Times New Roman" w:hAnsi="Times New Roman" w:cs="Times New Roman"/>
          <w:sz w:val="20"/>
          <w:szCs w:val="20"/>
        </w:rPr>
        <w:t>.</w:t>
      </w:r>
      <w:r w:rsidR="00054796" w:rsidRPr="00606B59">
        <w:rPr>
          <w:rFonts w:ascii="Times New Roman" w:hAnsi="Times New Roman" w:cs="Times New Roman"/>
          <w:sz w:val="20"/>
          <w:szCs w:val="20"/>
        </w:rPr>
        <w:t xml:space="preserve"> </w:t>
      </w:r>
      <w:r w:rsidRPr="00606B59">
        <w:rPr>
          <w:rFonts w:ascii="Times New Roman" w:hAnsi="Times New Roman" w:cs="Times New Roman"/>
          <w:sz w:val="20"/>
          <w:szCs w:val="20"/>
        </w:rPr>
        <w:t>and Monib, M</w:t>
      </w:r>
      <w:r w:rsidR="00302097" w:rsidRPr="00606B59">
        <w:rPr>
          <w:rFonts w:ascii="Times New Roman" w:hAnsi="Times New Roman" w:cs="Times New Roman"/>
          <w:sz w:val="20"/>
          <w:szCs w:val="20"/>
        </w:rPr>
        <w:t>.</w:t>
      </w:r>
      <w:r w:rsidR="00054796" w:rsidRPr="00606B59">
        <w:rPr>
          <w:rFonts w:ascii="Times New Roman" w:hAnsi="Times New Roman" w:cs="Times New Roman"/>
          <w:sz w:val="20"/>
          <w:szCs w:val="20"/>
        </w:rPr>
        <w:t xml:space="preserve"> </w:t>
      </w:r>
      <w:r w:rsidRPr="00606B59">
        <w:rPr>
          <w:rFonts w:ascii="Times New Roman" w:hAnsi="Times New Roman" w:cs="Times New Roman"/>
          <w:sz w:val="20"/>
          <w:szCs w:val="20"/>
        </w:rPr>
        <w:t>(eds.)</w:t>
      </w:r>
      <w:r w:rsidR="00302097" w:rsidRPr="00606B59">
        <w:rPr>
          <w:rFonts w:ascii="Times New Roman" w:hAnsi="Times New Roman" w:cs="Times New Roman"/>
          <w:sz w:val="20"/>
          <w:szCs w:val="20"/>
        </w:rPr>
        <w:t>.</w:t>
      </w:r>
      <w:r w:rsidRPr="00606B59">
        <w:rPr>
          <w:rFonts w:ascii="Times New Roman" w:hAnsi="Times New Roman" w:cs="Times New Roman"/>
          <w:sz w:val="20"/>
          <w:szCs w:val="20"/>
        </w:rPr>
        <w:t>Cairo University Press, Giza, Egypt</w:t>
      </w:r>
      <w:r w:rsidR="00302097" w:rsidRPr="00606B59">
        <w:rPr>
          <w:rFonts w:ascii="Times New Roman" w:hAnsi="Times New Roman" w:cs="Times New Roman"/>
          <w:sz w:val="20"/>
          <w:szCs w:val="20"/>
        </w:rPr>
        <w:t>.</w:t>
      </w:r>
      <w:r w:rsidR="004F43C2" w:rsidRPr="00606B59">
        <w:rPr>
          <w:rFonts w:ascii="Times New Roman" w:hAnsi="Times New Roman" w:cs="Times New Roman" w:hint="eastAsia"/>
          <w:sz w:val="20"/>
          <w:szCs w:val="20"/>
          <w:lang w:eastAsia="zh-CN"/>
        </w:rPr>
        <w:t xml:space="preserve"> </w:t>
      </w:r>
      <w:r w:rsidRPr="00606B59">
        <w:rPr>
          <w:rFonts w:ascii="Times New Roman" w:hAnsi="Times New Roman" w:cs="Times New Roman"/>
          <w:sz w:val="20"/>
          <w:szCs w:val="20"/>
        </w:rPr>
        <w:t>pp: 409-422.</w:t>
      </w:r>
    </w:p>
    <w:p w:rsidR="00892C5C" w:rsidRPr="00606B59" w:rsidRDefault="00892C5C" w:rsidP="002B042F">
      <w:pPr>
        <w:bidi w:val="0"/>
        <w:ind w:left="426" w:hanging="426"/>
        <w:jc w:val="lowKashida"/>
        <w:rPr>
          <w:sz w:val="20"/>
          <w:szCs w:val="20"/>
          <w:lang w:bidi="ar-EG"/>
        </w:rPr>
      </w:pPr>
      <w:r w:rsidRPr="00606B59">
        <w:rPr>
          <w:bCs/>
          <w:sz w:val="20"/>
          <w:szCs w:val="20"/>
        </w:rPr>
        <w:t>Martin, J</w:t>
      </w:r>
      <w:r w:rsidR="00302097" w:rsidRPr="00606B59">
        <w:rPr>
          <w:bCs/>
          <w:sz w:val="20"/>
          <w:szCs w:val="20"/>
        </w:rPr>
        <w:t>.</w:t>
      </w:r>
      <w:r w:rsidR="00054796" w:rsidRPr="00606B59">
        <w:rPr>
          <w:bCs/>
          <w:sz w:val="20"/>
          <w:szCs w:val="20"/>
        </w:rPr>
        <w:t xml:space="preserve"> </w:t>
      </w:r>
      <w:r w:rsidRPr="00606B59">
        <w:rPr>
          <w:bCs/>
          <w:sz w:val="20"/>
          <w:szCs w:val="20"/>
        </w:rPr>
        <w:t>P</w:t>
      </w:r>
      <w:r w:rsidR="00302097" w:rsidRPr="00606B59">
        <w:rPr>
          <w:bCs/>
          <w:sz w:val="20"/>
          <w:szCs w:val="20"/>
        </w:rPr>
        <w:t>.</w:t>
      </w:r>
      <w:r w:rsidR="00054796" w:rsidRPr="00606B59">
        <w:rPr>
          <w:bCs/>
          <w:sz w:val="20"/>
          <w:szCs w:val="20"/>
        </w:rPr>
        <w:t xml:space="preserve"> </w:t>
      </w:r>
      <w:r w:rsidRPr="00606B59">
        <w:rPr>
          <w:bCs/>
          <w:sz w:val="20"/>
          <w:szCs w:val="20"/>
        </w:rPr>
        <w:t>(1950)</w:t>
      </w:r>
      <w:r w:rsidR="00302097" w:rsidRPr="00606B59">
        <w:rPr>
          <w:bCs/>
          <w:sz w:val="20"/>
          <w:szCs w:val="20"/>
        </w:rPr>
        <w:t>.</w:t>
      </w:r>
      <w:r w:rsidRPr="00606B59">
        <w:rPr>
          <w:sz w:val="20"/>
          <w:szCs w:val="20"/>
        </w:rPr>
        <w:t>Use acid rose Bengal and streptomycin in plate method for estimating soil fungi</w:t>
      </w:r>
      <w:r w:rsidR="00302097" w:rsidRPr="00606B59">
        <w:rPr>
          <w:sz w:val="20"/>
          <w:szCs w:val="20"/>
        </w:rPr>
        <w:t>.</w:t>
      </w:r>
      <w:r w:rsidR="004F43C2" w:rsidRPr="00606B59">
        <w:rPr>
          <w:rFonts w:eastAsia="Times New Roman" w:hint="eastAsia"/>
          <w:sz w:val="20"/>
          <w:szCs w:val="20"/>
          <w:lang w:eastAsia="zh-CN"/>
        </w:rPr>
        <w:t xml:space="preserve"> </w:t>
      </w:r>
      <w:r w:rsidRPr="00606B59">
        <w:rPr>
          <w:sz w:val="20"/>
          <w:szCs w:val="20"/>
        </w:rPr>
        <w:t>Soil Biol</w:t>
      </w:r>
      <w:r w:rsidR="00302097" w:rsidRPr="00606B59">
        <w:rPr>
          <w:sz w:val="20"/>
          <w:szCs w:val="20"/>
        </w:rPr>
        <w:t>.</w:t>
      </w:r>
      <w:r w:rsidRPr="00606B59">
        <w:rPr>
          <w:sz w:val="20"/>
          <w:szCs w:val="20"/>
        </w:rPr>
        <w:t xml:space="preserve"> Biochem., 17: 245-248.</w:t>
      </w:r>
    </w:p>
    <w:p w:rsidR="00280E8B" w:rsidRPr="00606B59" w:rsidRDefault="00280E8B" w:rsidP="002B042F">
      <w:pPr>
        <w:bidi w:val="0"/>
        <w:ind w:left="426" w:hanging="426"/>
        <w:jc w:val="both"/>
        <w:rPr>
          <w:sz w:val="20"/>
          <w:szCs w:val="20"/>
          <w:lang w:bidi="ar-EG"/>
        </w:rPr>
      </w:pPr>
      <w:r w:rsidRPr="00606B59">
        <w:rPr>
          <w:bCs/>
          <w:sz w:val="20"/>
          <w:szCs w:val="20"/>
          <w:lang w:bidi="ar-EG"/>
        </w:rPr>
        <w:t>Page</w:t>
      </w:r>
      <w:r w:rsidR="00C138F0" w:rsidRPr="00606B59">
        <w:rPr>
          <w:bCs/>
          <w:sz w:val="20"/>
          <w:szCs w:val="20"/>
          <w:lang w:bidi="ar-EG"/>
        </w:rPr>
        <w:t>,</w:t>
      </w:r>
      <w:r w:rsidRPr="00606B59">
        <w:rPr>
          <w:bCs/>
          <w:sz w:val="20"/>
          <w:szCs w:val="20"/>
          <w:lang w:bidi="ar-EG"/>
        </w:rPr>
        <w:t xml:space="preserve"> A</w:t>
      </w:r>
      <w:r w:rsidR="00302097" w:rsidRPr="00606B59">
        <w:rPr>
          <w:bCs/>
          <w:sz w:val="20"/>
          <w:szCs w:val="20"/>
          <w:lang w:bidi="ar-EG"/>
        </w:rPr>
        <w:t>.</w:t>
      </w:r>
      <w:r w:rsidR="002A7579" w:rsidRPr="00606B59">
        <w:rPr>
          <w:bCs/>
          <w:sz w:val="20"/>
          <w:szCs w:val="20"/>
          <w:lang w:bidi="ar-EG"/>
        </w:rPr>
        <w:t xml:space="preserve"> </w:t>
      </w:r>
      <w:r w:rsidRPr="00606B59">
        <w:rPr>
          <w:bCs/>
          <w:sz w:val="20"/>
          <w:szCs w:val="20"/>
          <w:lang w:bidi="ar-EG"/>
        </w:rPr>
        <w:t>L.</w:t>
      </w:r>
      <w:r w:rsidR="00F13AB1" w:rsidRPr="00606B59">
        <w:rPr>
          <w:bCs/>
          <w:sz w:val="20"/>
          <w:szCs w:val="20"/>
          <w:lang w:bidi="ar-EG"/>
        </w:rPr>
        <w:t>;</w:t>
      </w:r>
      <w:r w:rsidR="002A7579" w:rsidRPr="00606B59">
        <w:rPr>
          <w:bCs/>
          <w:sz w:val="20"/>
          <w:szCs w:val="20"/>
          <w:lang w:bidi="ar-EG"/>
        </w:rPr>
        <w:t xml:space="preserve"> </w:t>
      </w:r>
      <w:r w:rsidRPr="00606B59">
        <w:rPr>
          <w:bCs/>
          <w:sz w:val="20"/>
          <w:szCs w:val="20"/>
          <w:lang w:bidi="ar-EG"/>
        </w:rPr>
        <w:t>R</w:t>
      </w:r>
      <w:r w:rsidR="00302097" w:rsidRPr="00606B59">
        <w:rPr>
          <w:bCs/>
          <w:sz w:val="20"/>
          <w:szCs w:val="20"/>
          <w:lang w:bidi="ar-EG"/>
        </w:rPr>
        <w:t>.</w:t>
      </w:r>
      <w:r w:rsidR="00054796" w:rsidRPr="00606B59">
        <w:rPr>
          <w:bCs/>
          <w:sz w:val="20"/>
          <w:szCs w:val="20"/>
          <w:lang w:bidi="ar-EG"/>
        </w:rPr>
        <w:t xml:space="preserve"> </w:t>
      </w:r>
      <w:r w:rsidRPr="00606B59">
        <w:rPr>
          <w:bCs/>
          <w:sz w:val="20"/>
          <w:szCs w:val="20"/>
          <w:lang w:bidi="ar-EG"/>
        </w:rPr>
        <w:t>H</w:t>
      </w:r>
      <w:r w:rsidR="00302097" w:rsidRPr="00606B59">
        <w:rPr>
          <w:bCs/>
          <w:sz w:val="20"/>
          <w:szCs w:val="20"/>
          <w:lang w:bidi="ar-EG"/>
        </w:rPr>
        <w:t>.</w:t>
      </w:r>
      <w:r w:rsidR="00054796" w:rsidRPr="00606B59">
        <w:rPr>
          <w:bCs/>
          <w:sz w:val="20"/>
          <w:szCs w:val="20"/>
          <w:lang w:bidi="ar-EG"/>
        </w:rPr>
        <w:t xml:space="preserve"> </w:t>
      </w:r>
      <w:r w:rsidRPr="00606B59">
        <w:rPr>
          <w:bCs/>
          <w:sz w:val="20"/>
          <w:szCs w:val="20"/>
          <w:lang w:bidi="ar-EG"/>
        </w:rPr>
        <w:t>Miller and D</w:t>
      </w:r>
      <w:r w:rsidR="00302097" w:rsidRPr="00606B59">
        <w:rPr>
          <w:bCs/>
          <w:sz w:val="20"/>
          <w:szCs w:val="20"/>
          <w:lang w:bidi="ar-EG"/>
        </w:rPr>
        <w:t>.</w:t>
      </w:r>
      <w:r w:rsidR="00054796" w:rsidRPr="00606B59">
        <w:rPr>
          <w:bCs/>
          <w:sz w:val="20"/>
          <w:szCs w:val="20"/>
          <w:lang w:bidi="ar-EG"/>
        </w:rPr>
        <w:t xml:space="preserve"> </w:t>
      </w:r>
      <w:r w:rsidRPr="00606B59">
        <w:rPr>
          <w:bCs/>
          <w:sz w:val="20"/>
          <w:szCs w:val="20"/>
          <w:lang w:bidi="ar-EG"/>
        </w:rPr>
        <w:t>R</w:t>
      </w:r>
      <w:r w:rsidR="00302097" w:rsidRPr="00606B59">
        <w:rPr>
          <w:bCs/>
          <w:sz w:val="20"/>
          <w:szCs w:val="20"/>
          <w:lang w:bidi="ar-EG"/>
        </w:rPr>
        <w:t>.</w:t>
      </w:r>
      <w:r w:rsidR="00054796" w:rsidRPr="00606B59">
        <w:rPr>
          <w:bCs/>
          <w:sz w:val="20"/>
          <w:szCs w:val="20"/>
          <w:lang w:bidi="ar-EG"/>
        </w:rPr>
        <w:t xml:space="preserve"> </w:t>
      </w:r>
      <w:r w:rsidRPr="00606B59">
        <w:rPr>
          <w:bCs/>
          <w:sz w:val="20"/>
          <w:szCs w:val="20"/>
          <w:lang w:bidi="ar-EG"/>
        </w:rPr>
        <w:t>Keeney (1982).</w:t>
      </w:r>
      <w:r w:rsidR="004F43C2" w:rsidRPr="00606B59">
        <w:rPr>
          <w:rFonts w:eastAsia="Times New Roman" w:hint="eastAsia"/>
          <w:bCs/>
          <w:sz w:val="20"/>
          <w:szCs w:val="20"/>
          <w:lang w:eastAsia="zh-CN" w:bidi="ar-EG"/>
        </w:rPr>
        <w:t xml:space="preserve"> </w:t>
      </w:r>
      <w:r w:rsidR="00C138F0" w:rsidRPr="00606B59">
        <w:rPr>
          <w:sz w:val="20"/>
          <w:szCs w:val="20"/>
          <w:lang w:bidi="ar-EG"/>
        </w:rPr>
        <w:t xml:space="preserve">"Methods of Soil Analysis" Part </w:t>
      </w:r>
      <w:r w:rsidRPr="00606B59">
        <w:rPr>
          <w:sz w:val="20"/>
          <w:szCs w:val="20"/>
          <w:lang w:bidi="ar-EG"/>
        </w:rPr>
        <w:t>I: "Soil Physical Analysis" &amp;</w:t>
      </w:r>
      <w:r w:rsidR="00302097" w:rsidRPr="00606B59">
        <w:rPr>
          <w:sz w:val="20"/>
          <w:szCs w:val="20"/>
          <w:lang w:bidi="ar-EG"/>
        </w:rPr>
        <w:t xml:space="preserve"> </w:t>
      </w:r>
      <w:r w:rsidRPr="00606B59">
        <w:rPr>
          <w:sz w:val="20"/>
          <w:szCs w:val="20"/>
          <w:lang w:bidi="ar-EG"/>
        </w:rPr>
        <w:t>Part II: "Chemical and Microbiological Properties"</w:t>
      </w:r>
      <w:r w:rsidR="00302097" w:rsidRPr="00606B59">
        <w:rPr>
          <w:sz w:val="20"/>
          <w:szCs w:val="20"/>
          <w:lang w:bidi="ar-EG"/>
        </w:rPr>
        <w:t>.</w:t>
      </w:r>
      <w:r w:rsidRPr="00606B59">
        <w:rPr>
          <w:sz w:val="20"/>
          <w:szCs w:val="20"/>
          <w:lang w:bidi="ar-EG"/>
        </w:rPr>
        <w:t>Soil Sci</w:t>
      </w:r>
      <w:r w:rsidR="00302097" w:rsidRPr="00606B59">
        <w:rPr>
          <w:sz w:val="20"/>
          <w:szCs w:val="20"/>
          <w:lang w:bidi="ar-EG"/>
        </w:rPr>
        <w:t>.</w:t>
      </w:r>
      <w:r w:rsidRPr="00606B59">
        <w:rPr>
          <w:sz w:val="20"/>
          <w:szCs w:val="20"/>
          <w:lang w:bidi="ar-EG"/>
        </w:rPr>
        <w:t>Amer.</w:t>
      </w:r>
      <w:r w:rsidR="00C138F0" w:rsidRPr="00606B59">
        <w:rPr>
          <w:sz w:val="20"/>
          <w:szCs w:val="20"/>
          <w:lang w:bidi="ar-EG"/>
        </w:rPr>
        <w:t>,</w:t>
      </w:r>
      <w:r w:rsidRPr="00606B59">
        <w:rPr>
          <w:sz w:val="20"/>
          <w:szCs w:val="20"/>
          <w:lang w:bidi="ar-EG"/>
        </w:rPr>
        <w:t xml:space="preserve"> Madison, Wisconsin</w:t>
      </w:r>
      <w:r w:rsidR="00C138F0" w:rsidRPr="00606B59">
        <w:rPr>
          <w:sz w:val="20"/>
          <w:szCs w:val="20"/>
          <w:lang w:bidi="ar-EG"/>
        </w:rPr>
        <w:t>, US</w:t>
      </w:r>
      <w:r w:rsidRPr="00606B59">
        <w:rPr>
          <w:sz w:val="20"/>
          <w:szCs w:val="20"/>
          <w:lang w:bidi="ar-EG"/>
        </w:rPr>
        <w:t>A.</w:t>
      </w:r>
    </w:p>
    <w:p w:rsidR="00AB6E44" w:rsidRPr="00606B59" w:rsidRDefault="00AB6E44" w:rsidP="00054796">
      <w:pPr>
        <w:bidi w:val="0"/>
        <w:ind w:left="426" w:hanging="426"/>
        <w:jc w:val="lowKashida"/>
        <w:outlineLvl w:val="0"/>
        <w:rPr>
          <w:sz w:val="20"/>
          <w:szCs w:val="20"/>
        </w:rPr>
      </w:pPr>
      <w:r w:rsidRPr="00606B59">
        <w:rPr>
          <w:bCs/>
          <w:sz w:val="20"/>
          <w:szCs w:val="20"/>
        </w:rPr>
        <w:t>Pramer, D</w:t>
      </w:r>
      <w:r w:rsidR="00302097" w:rsidRPr="00606B59">
        <w:rPr>
          <w:bCs/>
          <w:sz w:val="20"/>
          <w:szCs w:val="20"/>
        </w:rPr>
        <w:t>.</w:t>
      </w:r>
      <w:r w:rsidR="00054796" w:rsidRPr="00606B59">
        <w:rPr>
          <w:bCs/>
          <w:sz w:val="20"/>
          <w:szCs w:val="20"/>
        </w:rPr>
        <w:t xml:space="preserve"> </w:t>
      </w:r>
      <w:r w:rsidRPr="00606B59">
        <w:rPr>
          <w:bCs/>
          <w:sz w:val="20"/>
          <w:szCs w:val="20"/>
        </w:rPr>
        <w:t>and E</w:t>
      </w:r>
      <w:r w:rsidR="00302097" w:rsidRPr="00606B59">
        <w:rPr>
          <w:bCs/>
          <w:sz w:val="20"/>
          <w:szCs w:val="20"/>
        </w:rPr>
        <w:t>.</w:t>
      </w:r>
      <w:r w:rsidR="00054796" w:rsidRPr="00606B59">
        <w:rPr>
          <w:bCs/>
          <w:sz w:val="20"/>
          <w:szCs w:val="20"/>
        </w:rPr>
        <w:t xml:space="preserve"> </w:t>
      </w:r>
      <w:r w:rsidRPr="00606B59">
        <w:rPr>
          <w:bCs/>
          <w:sz w:val="20"/>
          <w:szCs w:val="20"/>
        </w:rPr>
        <w:t>L</w:t>
      </w:r>
      <w:r w:rsidR="00302097" w:rsidRPr="00606B59">
        <w:rPr>
          <w:bCs/>
          <w:sz w:val="20"/>
          <w:szCs w:val="20"/>
        </w:rPr>
        <w:t>.</w:t>
      </w:r>
      <w:r w:rsidRPr="00606B59">
        <w:rPr>
          <w:bCs/>
          <w:sz w:val="20"/>
          <w:szCs w:val="20"/>
        </w:rPr>
        <w:t xml:space="preserve"> Schmidt (1964)</w:t>
      </w:r>
      <w:r w:rsidR="00302097" w:rsidRPr="00606B59">
        <w:rPr>
          <w:bCs/>
          <w:sz w:val="20"/>
          <w:szCs w:val="20"/>
        </w:rPr>
        <w:t>.</w:t>
      </w:r>
      <w:r w:rsidR="004F43C2" w:rsidRPr="00606B59">
        <w:rPr>
          <w:rFonts w:eastAsia="Times New Roman" w:hint="eastAsia"/>
          <w:bCs/>
          <w:sz w:val="20"/>
          <w:szCs w:val="20"/>
          <w:lang w:eastAsia="zh-CN"/>
        </w:rPr>
        <w:t xml:space="preserve"> </w:t>
      </w:r>
      <w:r w:rsidR="00054796" w:rsidRPr="00606B59">
        <w:rPr>
          <w:rFonts w:eastAsia="Times New Roman"/>
          <w:bCs/>
          <w:sz w:val="20"/>
          <w:szCs w:val="20"/>
          <w:lang w:eastAsia="zh-CN"/>
        </w:rPr>
        <w:t>“</w:t>
      </w:r>
      <w:r w:rsidRPr="00606B59">
        <w:rPr>
          <w:sz w:val="20"/>
          <w:szCs w:val="20"/>
        </w:rPr>
        <w:t xml:space="preserve">Experimental </w:t>
      </w:r>
      <w:r w:rsidR="00054796" w:rsidRPr="00606B59">
        <w:rPr>
          <w:sz w:val="20"/>
          <w:szCs w:val="20"/>
        </w:rPr>
        <w:t>S</w:t>
      </w:r>
      <w:r w:rsidRPr="00606B59">
        <w:rPr>
          <w:sz w:val="20"/>
          <w:szCs w:val="20"/>
        </w:rPr>
        <w:t xml:space="preserve">oil </w:t>
      </w:r>
      <w:r w:rsidR="00054796" w:rsidRPr="00606B59">
        <w:rPr>
          <w:sz w:val="20"/>
          <w:szCs w:val="20"/>
        </w:rPr>
        <w:t>M</w:t>
      </w:r>
      <w:r w:rsidRPr="00606B59">
        <w:rPr>
          <w:sz w:val="20"/>
          <w:szCs w:val="20"/>
        </w:rPr>
        <w:t>icrobiology</w:t>
      </w:r>
      <w:r w:rsidR="00054796" w:rsidRPr="00606B59">
        <w:rPr>
          <w:sz w:val="20"/>
          <w:szCs w:val="20"/>
        </w:rPr>
        <w:t>”</w:t>
      </w:r>
      <w:r w:rsidR="00302097" w:rsidRPr="00606B59">
        <w:rPr>
          <w:sz w:val="20"/>
          <w:szCs w:val="20"/>
        </w:rPr>
        <w:t>.</w:t>
      </w:r>
      <w:r w:rsidR="004F43C2" w:rsidRPr="00606B59">
        <w:rPr>
          <w:rFonts w:eastAsia="Times New Roman" w:hint="eastAsia"/>
          <w:sz w:val="20"/>
          <w:szCs w:val="20"/>
          <w:lang w:eastAsia="zh-CN"/>
        </w:rPr>
        <w:t xml:space="preserve"> </w:t>
      </w:r>
      <w:r w:rsidRPr="00606B59">
        <w:rPr>
          <w:sz w:val="20"/>
          <w:szCs w:val="20"/>
        </w:rPr>
        <w:t>Burgess Publisher Company</w:t>
      </w:r>
      <w:r w:rsidR="00302097" w:rsidRPr="00606B59">
        <w:rPr>
          <w:sz w:val="20"/>
          <w:szCs w:val="20"/>
        </w:rPr>
        <w:t>.</w:t>
      </w:r>
      <w:r w:rsidR="00054796" w:rsidRPr="00606B59">
        <w:rPr>
          <w:sz w:val="20"/>
          <w:szCs w:val="20"/>
        </w:rPr>
        <w:t xml:space="preserve"> </w:t>
      </w:r>
      <w:r w:rsidRPr="00606B59">
        <w:rPr>
          <w:sz w:val="20"/>
          <w:szCs w:val="20"/>
        </w:rPr>
        <w:t>Minnesota, U</w:t>
      </w:r>
      <w:r w:rsidR="00302097" w:rsidRPr="00606B59">
        <w:rPr>
          <w:sz w:val="20"/>
          <w:szCs w:val="20"/>
        </w:rPr>
        <w:t>.</w:t>
      </w:r>
      <w:r w:rsidRPr="00606B59">
        <w:rPr>
          <w:sz w:val="20"/>
          <w:szCs w:val="20"/>
        </w:rPr>
        <w:t>S</w:t>
      </w:r>
      <w:r w:rsidR="00302097" w:rsidRPr="00606B59">
        <w:rPr>
          <w:sz w:val="20"/>
          <w:szCs w:val="20"/>
        </w:rPr>
        <w:t>.</w:t>
      </w:r>
      <w:r w:rsidRPr="00606B59">
        <w:rPr>
          <w:sz w:val="20"/>
          <w:szCs w:val="20"/>
        </w:rPr>
        <w:t>A.</w:t>
      </w:r>
    </w:p>
    <w:p w:rsidR="00892C5C" w:rsidRPr="00606B59" w:rsidRDefault="00892C5C" w:rsidP="002B042F">
      <w:pPr>
        <w:pStyle w:val="NoSpacing"/>
        <w:ind w:left="426" w:hanging="426"/>
        <w:jc w:val="both"/>
        <w:rPr>
          <w:rFonts w:ascii="Times New Roman" w:hAnsi="Times New Roman" w:cs="Times New Roman"/>
          <w:sz w:val="20"/>
          <w:szCs w:val="20"/>
        </w:rPr>
      </w:pPr>
      <w:r w:rsidRPr="00606B59">
        <w:rPr>
          <w:rFonts w:ascii="Times New Roman" w:hAnsi="Times New Roman" w:cs="Times New Roman"/>
          <w:bCs/>
          <w:sz w:val="20"/>
          <w:szCs w:val="20"/>
        </w:rPr>
        <w:t>Rashid, A.</w:t>
      </w:r>
      <w:r w:rsidR="00F13AB1" w:rsidRPr="00606B59">
        <w:rPr>
          <w:rFonts w:ascii="Times New Roman" w:hAnsi="Times New Roman" w:cs="Times New Roman"/>
          <w:bCs/>
          <w:sz w:val="20"/>
          <w:szCs w:val="20"/>
        </w:rPr>
        <w:t>;</w:t>
      </w:r>
      <w:r w:rsidRPr="00606B59">
        <w:rPr>
          <w:rFonts w:ascii="Times New Roman" w:hAnsi="Times New Roman" w:cs="Times New Roman"/>
          <w:bCs/>
          <w:sz w:val="20"/>
          <w:szCs w:val="20"/>
        </w:rPr>
        <w:t xml:space="preserve"> G</w:t>
      </w:r>
      <w:r w:rsidR="00302097" w:rsidRPr="00606B59">
        <w:rPr>
          <w:rFonts w:ascii="Times New Roman" w:hAnsi="Times New Roman" w:cs="Times New Roman"/>
          <w:bCs/>
          <w:sz w:val="20"/>
          <w:szCs w:val="20"/>
        </w:rPr>
        <w:t>.</w:t>
      </w:r>
      <w:r w:rsidR="00054796" w:rsidRPr="00606B59">
        <w:rPr>
          <w:rFonts w:ascii="Times New Roman" w:hAnsi="Times New Roman" w:cs="Times New Roman"/>
          <w:bCs/>
          <w:sz w:val="20"/>
          <w:szCs w:val="20"/>
        </w:rPr>
        <w:t xml:space="preserve"> </w:t>
      </w:r>
      <w:r w:rsidRPr="00606B59">
        <w:rPr>
          <w:rFonts w:ascii="Times New Roman" w:hAnsi="Times New Roman" w:cs="Times New Roman"/>
          <w:bCs/>
          <w:sz w:val="20"/>
          <w:szCs w:val="20"/>
        </w:rPr>
        <w:t>Siddique and M</w:t>
      </w:r>
      <w:r w:rsidR="00302097" w:rsidRPr="00606B59">
        <w:rPr>
          <w:rFonts w:ascii="Times New Roman" w:hAnsi="Times New Roman" w:cs="Times New Roman"/>
          <w:bCs/>
          <w:sz w:val="20"/>
          <w:szCs w:val="20"/>
        </w:rPr>
        <w:t>.</w:t>
      </w:r>
      <w:r w:rsidR="00054796" w:rsidRPr="00606B59">
        <w:rPr>
          <w:rFonts w:ascii="Times New Roman" w:hAnsi="Times New Roman" w:cs="Times New Roman"/>
          <w:bCs/>
          <w:sz w:val="20"/>
          <w:szCs w:val="20"/>
        </w:rPr>
        <w:t xml:space="preserve"> </w:t>
      </w:r>
      <w:r w:rsidRPr="00606B59">
        <w:rPr>
          <w:rFonts w:ascii="Times New Roman" w:hAnsi="Times New Roman" w:cs="Times New Roman"/>
          <w:bCs/>
          <w:sz w:val="20"/>
          <w:szCs w:val="20"/>
        </w:rPr>
        <w:t>S</w:t>
      </w:r>
      <w:r w:rsidR="00302097" w:rsidRPr="00606B59">
        <w:rPr>
          <w:rFonts w:ascii="Times New Roman" w:hAnsi="Times New Roman" w:cs="Times New Roman"/>
          <w:bCs/>
          <w:sz w:val="20"/>
          <w:szCs w:val="20"/>
        </w:rPr>
        <w:t>.</w:t>
      </w:r>
      <w:r w:rsidR="00054796" w:rsidRPr="00606B59">
        <w:rPr>
          <w:rFonts w:ascii="Times New Roman" w:hAnsi="Times New Roman" w:cs="Times New Roman"/>
          <w:bCs/>
          <w:sz w:val="20"/>
          <w:szCs w:val="20"/>
        </w:rPr>
        <w:t xml:space="preserve"> </w:t>
      </w:r>
      <w:r w:rsidRPr="00606B59">
        <w:rPr>
          <w:rFonts w:ascii="Times New Roman" w:hAnsi="Times New Roman" w:cs="Times New Roman"/>
          <w:bCs/>
          <w:sz w:val="20"/>
          <w:szCs w:val="20"/>
        </w:rPr>
        <w:t>Sindhu (2007)</w:t>
      </w:r>
      <w:r w:rsidR="00302097" w:rsidRPr="00606B59">
        <w:rPr>
          <w:rFonts w:ascii="Times New Roman" w:hAnsi="Times New Roman" w:cs="Times New Roman"/>
          <w:bCs/>
          <w:sz w:val="20"/>
          <w:szCs w:val="20"/>
        </w:rPr>
        <w:t>.</w:t>
      </w:r>
      <w:r w:rsidR="004F43C2" w:rsidRPr="00606B59">
        <w:rPr>
          <w:rFonts w:ascii="Times New Roman" w:hAnsi="Times New Roman" w:cs="Times New Roman" w:hint="eastAsia"/>
          <w:bCs/>
          <w:sz w:val="20"/>
          <w:szCs w:val="20"/>
          <w:lang w:eastAsia="zh-CN"/>
        </w:rPr>
        <w:t xml:space="preserve"> </w:t>
      </w:r>
      <w:r w:rsidRPr="00606B59">
        <w:rPr>
          <w:rFonts w:ascii="Times New Roman" w:hAnsi="Times New Roman" w:cs="Times New Roman"/>
          <w:i/>
          <w:iCs/>
          <w:sz w:val="20"/>
          <w:szCs w:val="20"/>
        </w:rPr>
        <w:t>Azotobacter</w:t>
      </w:r>
      <w:r w:rsidRPr="00606B59">
        <w:rPr>
          <w:rFonts w:ascii="Times New Roman" w:hAnsi="Times New Roman" w:cs="Times New Roman"/>
          <w:sz w:val="20"/>
          <w:szCs w:val="20"/>
        </w:rPr>
        <w:t xml:space="preserve"> and </w:t>
      </w:r>
      <w:r w:rsidRPr="00606B59">
        <w:rPr>
          <w:rFonts w:ascii="Times New Roman" w:hAnsi="Times New Roman" w:cs="Times New Roman"/>
          <w:i/>
          <w:iCs/>
          <w:sz w:val="20"/>
          <w:szCs w:val="20"/>
        </w:rPr>
        <w:t>Azospirillum</w:t>
      </w:r>
      <w:r w:rsidRPr="00606B59">
        <w:rPr>
          <w:rFonts w:ascii="Times New Roman" w:hAnsi="Times New Roman" w:cs="Times New Roman"/>
          <w:sz w:val="20"/>
          <w:szCs w:val="20"/>
        </w:rPr>
        <w:t xml:space="preserve"> inoculation effect on cotton yield</w:t>
      </w:r>
      <w:r w:rsidR="00302097" w:rsidRPr="00606B59">
        <w:rPr>
          <w:rFonts w:ascii="Times New Roman" w:hAnsi="Times New Roman" w:cs="Times New Roman"/>
          <w:sz w:val="20"/>
          <w:szCs w:val="20"/>
        </w:rPr>
        <w:t>.</w:t>
      </w:r>
      <w:r w:rsidRPr="00606B59">
        <w:rPr>
          <w:rFonts w:ascii="Times New Roman" w:hAnsi="Times New Roman" w:cs="Times New Roman"/>
          <w:sz w:val="20"/>
          <w:szCs w:val="20"/>
        </w:rPr>
        <w:t>8</w:t>
      </w:r>
      <w:r w:rsidRPr="00606B59">
        <w:rPr>
          <w:rFonts w:ascii="Times New Roman" w:hAnsi="Times New Roman" w:cs="Times New Roman"/>
          <w:bCs/>
          <w:sz w:val="20"/>
          <w:szCs w:val="20"/>
          <w:u w:val="single"/>
          <w:vertAlign w:val="superscript"/>
        </w:rPr>
        <w:t>th</w:t>
      </w:r>
      <w:r w:rsidRPr="00606B59">
        <w:rPr>
          <w:rFonts w:ascii="Times New Roman" w:hAnsi="Times New Roman" w:cs="Times New Roman"/>
          <w:sz w:val="20"/>
          <w:szCs w:val="20"/>
        </w:rPr>
        <w:t xml:space="preserve"> International Congress on Soil Science, November, 2007</w:t>
      </w:r>
      <w:r w:rsidR="00302097" w:rsidRPr="00606B59">
        <w:rPr>
          <w:rFonts w:ascii="Times New Roman" w:hAnsi="Times New Roman" w:cs="Times New Roman"/>
          <w:sz w:val="20"/>
          <w:szCs w:val="20"/>
        </w:rPr>
        <w:t>.</w:t>
      </w:r>
      <w:r w:rsidRPr="00606B59">
        <w:rPr>
          <w:rFonts w:ascii="Times New Roman" w:hAnsi="Times New Roman" w:cs="Times New Roman"/>
          <w:sz w:val="20"/>
          <w:szCs w:val="20"/>
        </w:rPr>
        <w:t>NARC, Islamabad, Pakstan</w:t>
      </w:r>
      <w:r w:rsidR="00302097" w:rsidRPr="00606B59">
        <w:rPr>
          <w:rFonts w:ascii="Times New Roman" w:hAnsi="Times New Roman" w:cs="Times New Roman"/>
          <w:sz w:val="20"/>
          <w:szCs w:val="20"/>
        </w:rPr>
        <w:t>.</w:t>
      </w:r>
      <w:r w:rsidR="004F43C2" w:rsidRPr="00606B59">
        <w:rPr>
          <w:rFonts w:ascii="Times New Roman" w:hAnsi="Times New Roman" w:cs="Times New Roman" w:hint="eastAsia"/>
          <w:sz w:val="20"/>
          <w:szCs w:val="20"/>
          <w:lang w:eastAsia="zh-CN"/>
        </w:rPr>
        <w:t xml:space="preserve"> </w:t>
      </w:r>
      <w:r w:rsidRPr="00606B59">
        <w:rPr>
          <w:rFonts w:ascii="Times New Roman" w:hAnsi="Times New Roman" w:cs="Times New Roman"/>
          <w:sz w:val="20"/>
          <w:szCs w:val="20"/>
        </w:rPr>
        <w:t>pp: 28-35.</w:t>
      </w:r>
    </w:p>
    <w:p w:rsidR="00963231" w:rsidRPr="00606B59" w:rsidRDefault="00963231" w:rsidP="002B042F">
      <w:pPr>
        <w:pStyle w:val="NoSpacing"/>
        <w:ind w:left="426" w:hanging="426"/>
        <w:jc w:val="both"/>
        <w:rPr>
          <w:rFonts w:ascii="Times New Roman" w:hAnsi="Times New Roman" w:cs="Times New Roman"/>
          <w:sz w:val="20"/>
          <w:szCs w:val="20"/>
        </w:rPr>
      </w:pPr>
      <w:r w:rsidRPr="00606B59">
        <w:rPr>
          <w:rFonts w:ascii="Times New Roman" w:hAnsi="Times New Roman" w:cs="Times New Roman"/>
          <w:bCs/>
          <w:sz w:val="20"/>
          <w:szCs w:val="20"/>
        </w:rPr>
        <w:t>Spiller, H.</w:t>
      </w:r>
      <w:r w:rsidR="00F13AB1" w:rsidRPr="00606B59">
        <w:rPr>
          <w:rFonts w:ascii="Times New Roman" w:hAnsi="Times New Roman" w:cs="Times New Roman"/>
          <w:bCs/>
          <w:sz w:val="20"/>
          <w:szCs w:val="20"/>
        </w:rPr>
        <w:t>;</w:t>
      </w:r>
      <w:r w:rsidRPr="00606B59">
        <w:rPr>
          <w:rFonts w:ascii="Times New Roman" w:hAnsi="Times New Roman" w:cs="Times New Roman"/>
          <w:bCs/>
          <w:sz w:val="20"/>
          <w:szCs w:val="20"/>
        </w:rPr>
        <w:t xml:space="preserve"> W</w:t>
      </w:r>
      <w:r w:rsidR="00302097" w:rsidRPr="00606B59">
        <w:rPr>
          <w:rFonts w:ascii="Times New Roman" w:hAnsi="Times New Roman" w:cs="Times New Roman"/>
          <w:bCs/>
          <w:sz w:val="20"/>
          <w:szCs w:val="20"/>
        </w:rPr>
        <w:t>.</w:t>
      </w:r>
      <w:r w:rsidR="00054796" w:rsidRPr="00606B59">
        <w:rPr>
          <w:rFonts w:ascii="Times New Roman" w:hAnsi="Times New Roman" w:cs="Times New Roman"/>
          <w:bCs/>
          <w:sz w:val="20"/>
          <w:szCs w:val="20"/>
        </w:rPr>
        <w:t xml:space="preserve"> </w:t>
      </w:r>
      <w:r w:rsidRPr="00606B59">
        <w:rPr>
          <w:rFonts w:ascii="Times New Roman" w:hAnsi="Times New Roman" w:cs="Times New Roman"/>
          <w:bCs/>
          <w:sz w:val="20"/>
          <w:szCs w:val="20"/>
        </w:rPr>
        <w:t>Stallings</w:t>
      </w:r>
      <w:r w:rsidR="00F13AB1" w:rsidRPr="00606B59">
        <w:rPr>
          <w:rFonts w:ascii="Times New Roman" w:hAnsi="Times New Roman" w:cs="Times New Roman"/>
          <w:bCs/>
          <w:sz w:val="20"/>
          <w:szCs w:val="20"/>
        </w:rPr>
        <w:t>;</w:t>
      </w:r>
      <w:r w:rsidRPr="00606B59">
        <w:rPr>
          <w:rFonts w:ascii="Times New Roman" w:hAnsi="Times New Roman" w:cs="Times New Roman"/>
          <w:bCs/>
          <w:sz w:val="20"/>
          <w:szCs w:val="20"/>
        </w:rPr>
        <w:t xml:space="preserve"> T</w:t>
      </w:r>
      <w:r w:rsidR="00302097" w:rsidRPr="00606B59">
        <w:rPr>
          <w:rFonts w:ascii="Times New Roman" w:hAnsi="Times New Roman" w:cs="Times New Roman"/>
          <w:bCs/>
          <w:sz w:val="20"/>
          <w:szCs w:val="20"/>
        </w:rPr>
        <w:t>.</w:t>
      </w:r>
      <w:r w:rsidR="00054796" w:rsidRPr="00606B59">
        <w:rPr>
          <w:rFonts w:ascii="Times New Roman" w:hAnsi="Times New Roman" w:cs="Times New Roman"/>
          <w:bCs/>
          <w:sz w:val="20"/>
          <w:szCs w:val="20"/>
        </w:rPr>
        <w:t xml:space="preserve"> </w:t>
      </w:r>
      <w:r w:rsidRPr="00606B59">
        <w:rPr>
          <w:rFonts w:ascii="Times New Roman" w:hAnsi="Times New Roman" w:cs="Times New Roman"/>
          <w:bCs/>
          <w:sz w:val="20"/>
          <w:szCs w:val="20"/>
        </w:rPr>
        <w:t>Woods and M</w:t>
      </w:r>
      <w:r w:rsidR="00302097" w:rsidRPr="00606B59">
        <w:rPr>
          <w:rFonts w:ascii="Times New Roman" w:hAnsi="Times New Roman" w:cs="Times New Roman"/>
          <w:bCs/>
          <w:sz w:val="20"/>
          <w:szCs w:val="20"/>
        </w:rPr>
        <w:t>.</w:t>
      </w:r>
      <w:r w:rsidR="004F43C2" w:rsidRPr="00606B59">
        <w:rPr>
          <w:rFonts w:ascii="Times New Roman" w:hAnsi="Times New Roman" w:cs="Times New Roman" w:hint="eastAsia"/>
          <w:bCs/>
          <w:sz w:val="20"/>
          <w:szCs w:val="20"/>
          <w:lang w:eastAsia="zh-CN"/>
        </w:rPr>
        <w:t xml:space="preserve"> </w:t>
      </w:r>
      <w:r w:rsidRPr="00606B59">
        <w:rPr>
          <w:rFonts w:ascii="Times New Roman" w:hAnsi="Times New Roman" w:cs="Times New Roman"/>
          <w:bCs/>
          <w:sz w:val="20"/>
          <w:szCs w:val="20"/>
        </w:rPr>
        <w:t>Gunasekaran (1993)</w:t>
      </w:r>
      <w:r w:rsidR="00302097" w:rsidRPr="00606B59">
        <w:rPr>
          <w:rFonts w:ascii="Times New Roman" w:hAnsi="Times New Roman" w:cs="Times New Roman"/>
          <w:bCs/>
          <w:sz w:val="20"/>
          <w:szCs w:val="20"/>
        </w:rPr>
        <w:t>.</w:t>
      </w:r>
      <w:r w:rsidRPr="00606B59">
        <w:rPr>
          <w:rFonts w:ascii="Times New Roman" w:hAnsi="Times New Roman" w:cs="Times New Roman"/>
          <w:sz w:val="20"/>
          <w:szCs w:val="20"/>
        </w:rPr>
        <w:t xml:space="preserve">Requirement for direct association of ammonia-excreting </w:t>
      </w:r>
      <w:r w:rsidRPr="00606B59">
        <w:rPr>
          <w:rFonts w:ascii="Times New Roman" w:hAnsi="Times New Roman" w:cs="Times New Roman"/>
          <w:i/>
          <w:iCs/>
          <w:sz w:val="20"/>
          <w:szCs w:val="20"/>
        </w:rPr>
        <w:t>Anabaena</w:t>
      </w:r>
      <w:r w:rsidRPr="00606B59">
        <w:rPr>
          <w:rFonts w:ascii="Times New Roman" w:hAnsi="Times New Roman" w:cs="Times New Roman"/>
          <w:sz w:val="20"/>
          <w:szCs w:val="20"/>
        </w:rPr>
        <w:t xml:space="preserve"> </w:t>
      </w:r>
      <w:r w:rsidRPr="00606B59">
        <w:rPr>
          <w:rFonts w:ascii="Times New Roman" w:hAnsi="Times New Roman" w:cs="Times New Roman"/>
          <w:i/>
          <w:iCs/>
          <w:sz w:val="20"/>
          <w:szCs w:val="20"/>
        </w:rPr>
        <w:t>variabilis</w:t>
      </w:r>
      <w:r w:rsidRPr="00606B59">
        <w:rPr>
          <w:rFonts w:ascii="Times New Roman" w:hAnsi="Times New Roman" w:cs="Times New Roman"/>
          <w:sz w:val="20"/>
          <w:szCs w:val="20"/>
        </w:rPr>
        <w:t xml:space="preserve"> mutant (SA-1) with roots for maximal growth and yield of wheat</w:t>
      </w:r>
      <w:r w:rsidR="00302097" w:rsidRPr="00606B59">
        <w:rPr>
          <w:rFonts w:ascii="Times New Roman" w:hAnsi="Times New Roman" w:cs="Times New Roman"/>
          <w:sz w:val="20"/>
          <w:szCs w:val="20"/>
        </w:rPr>
        <w:t>.</w:t>
      </w:r>
      <w:r w:rsidR="004F43C2" w:rsidRPr="00606B59">
        <w:rPr>
          <w:rFonts w:ascii="Times New Roman" w:hAnsi="Times New Roman" w:cs="Times New Roman" w:hint="eastAsia"/>
          <w:sz w:val="20"/>
          <w:szCs w:val="20"/>
          <w:lang w:eastAsia="zh-CN"/>
        </w:rPr>
        <w:t xml:space="preserve"> </w:t>
      </w:r>
      <w:r w:rsidRPr="00606B59">
        <w:rPr>
          <w:rFonts w:ascii="Times New Roman" w:hAnsi="Times New Roman" w:cs="Times New Roman"/>
          <w:sz w:val="20"/>
          <w:szCs w:val="20"/>
        </w:rPr>
        <w:t>Appl</w:t>
      </w:r>
      <w:r w:rsidR="00302097" w:rsidRPr="00606B59">
        <w:rPr>
          <w:rFonts w:ascii="Times New Roman" w:hAnsi="Times New Roman" w:cs="Times New Roman"/>
          <w:sz w:val="20"/>
          <w:szCs w:val="20"/>
        </w:rPr>
        <w:t>.</w:t>
      </w:r>
      <w:r w:rsidR="004F43C2" w:rsidRPr="00606B59">
        <w:rPr>
          <w:rFonts w:ascii="Times New Roman" w:hAnsi="Times New Roman" w:cs="Times New Roman" w:hint="eastAsia"/>
          <w:sz w:val="20"/>
          <w:szCs w:val="20"/>
          <w:lang w:eastAsia="zh-CN"/>
        </w:rPr>
        <w:t xml:space="preserve"> </w:t>
      </w:r>
      <w:r w:rsidRPr="00606B59">
        <w:rPr>
          <w:rFonts w:ascii="Times New Roman" w:hAnsi="Times New Roman" w:cs="Times New Roman"/>
          <w:sz w:val="20"/>
          <w:szCs w:val="20"/>
        </w:rPr>
        <w:t>Microbiol</w:t>
      </w:r>
      <w:r w:rsidR="00302097" w:rsidRPr="00606B59">
        <w:rPr>
          <w:rFonts w:ascii="Times New Roman" w:hAnsi="Times New Roman" w:cs="Times New Roman"/>
          <w:sz w:val="20"/>
          <w:szCs w:val="20"/>
        </w:rPr>
        <w:t>.</w:t>
      </w:r>
      <w:r w:rsidR="004F43C2" w:rsidRPr="00606B59">
        <w:rPr>
          <w:rFonts w:ascii="Times New Roman" w:hAnsi="Times New Roman" w:cs="Times New Roman" w:hint="eastAsia"/>
          <w:sz w:val="20"/>
          <w:szCs w:val="20"/>
          <w:lang w:eastAsia="zh-CN"/>
        </w:rPr>
        <w:t xml:space="preserve"> </w:t>
      </w:r>
      <w:r w:rsidRPr="00606B59">
        <w:rPr>
          <w:rFonts w:ascii="Times New Roman" w:hAnsi="Times New Roman" w:cs="Times New Roman"/>
          <w:sz w:val="20"/>
          <w:szCs w:val="20"/>
        </w:rPr>
        <w:t>Biotechnol., 40: 557-566</w:t>
      </w:r>
      <w:r w:rsidR="00302097" w:rsidRPr="00606B59">
        <w:rPr>
          <w:rFonts w:ascii="Times New Roman" w:hAnsi="Times New Roman" w:cs="Times New Roman"/>
          <w:sz w:val="20"/>
          <w:szCs w:val="20"/>
        </w:rPr>
        <w:t>.</w:t>
      </w:r>
    </w:p>
    <w:p w:rsidR="00280E8B" w:rsidRPr="00606B59" w:rsidRDefault="00280E8B" w:rsidP="002B042F">
      <w:pPr>
        <w:bidi w:val="0"/>
        <w:ind w:left="426" w:hanging="426"/>
        <w:jc w:val="both"/>
        <w:rPr>
          <w:sz w:val="20"/>
          <w:szCs w:val="20"/>
          <w:lang w:bidi="ar-EG"/>
        </w:rPr>
      </w:pPr>
      <w:r w:rsidRPr="00606B59">
        <w:rPr>
          <w:bCs/>
          <w:sz w:val="20"/>
          <w:szCs w:val="20"/>
          <w:lang w:bidi="ar-EG"/>
        </w:rPr>
        <w:t>Steel, R</w:t>
      </w:r>
      <w:r w:rsidR="00302097" w:rsidRPr="00606B59">
        <w:rPr>
          <w:bCs/>
          <w:sz w:val="20"/>
          <w:szCs w:val="20"/>
          <w:lang w:bidi="ar-EG"/>
        </w:rPr>
        <w:t>.</w:t>
      </w:r>
      <w:r w:rsidRPr="00606B59">
        <w:rPr>
          <w:bCs/>
          <w:sz w:val="20"/>
          <w:szCs w:val="20"/>
          <w:lang w:bidi="ar-EG"/>
        </w:rPr>
        <w:t>G</w:t>
      </w:r>
      <w:r w:rsidR="00302097" w:rsidRPr="00606B59">
        <w:rPr>
          <w:bCs/>
          <w:sz w:val="20"/>
          <w:szCs w:val="20"/>
          <w:lang w:bidi="ar-EG"/>
        </w:rPr>
        <w:t>.</w:t>
      </w:r>
      <w:r w:rsidRPr="00606B59">
        <w:rPr>
          <w:bCs/>
          <w:sz w:val="20"/>
          <w:szCs w:val="20"/>
          <w:lang w:bidi="ar-EG"/>
        </w:rPr>
        <w:t>D</w:t>
      </w:r>
      <w:r w:rsidR="00302097" w:rsidRPr="00606B59">
        <w:rPr>
          <w:bCs/>
          <w:sz w:val="20"/>
          <w:szCs w:val="20"/>
          <w:lang w:bidi="ar-EG"/>
        </w:rPr>
        <w:t>.</w:t>
      </w:r>
      <w:r w:rsidRPr="00606B59">
        <w:rPr>
          <w:bCs/>
          <w:sz w:val="20"/>
          <w:szCs w:val="20"/>
          <w:lang w:bidi="ar-EG"/>
        </w:rPr>
        <w:t>and J</w:t>
      </w:r>
      <w:r w:rsidR="00302097" w:rsidRPr="00606B59">
        <w:rPr>
          <w:bCs/>
          <w:sz w:val="20"/>
          <w:szCs w:val="20"/>
          <w:lang w:bidi="ar-EG"/>
        </w:rPr>
        <w:t>.</w:t>
      </w:r>
      <w:r w:rsidRPr="00606B59">
        <w:rPr>
          <w:bCs/>
          <w:sz w:val="20"/>
          <w:szCs w:val="20"/>
          <w:lang w:bidi="ar-EG"/>
        </w:rPr>
        <w:t>H</w:t>
      </w:r>
      <w:r w:rsidR="00302097" w:rsidRPr="00606B59">
        <w:rPr>
          <w:bCs/>
          <w:sz w:val="20"/>
          <w:szCs w:val="20"/>
          <w:lang w:bidi="ar-EG"/>
        </w:rPr>
        <w:t>.</w:t>
      </w:r>
      <w:r w:rsidRPr="00606B59">
        <w:rPr>
          <w:bCs/>
          <w:sz w:val="20"/>
          <w:szCs w:val="20"/>
          <w:lang w:bidi="ar-EG"/>
        </w:rPr>
        <w:t>Torrie (1980)</w:t>
      </w:r>
      <w:r w:rsidR="00302097" w:rsidRPr="00606B59">
        <w:rPr>
          <w:bCs/>
          <w:sz w:val="20"/>
          <w:szCs w:val="20"/>
          <w:lang w:bidi="ar-EG"/>
        </w:rPr>
        <w:t>.</w:t>
      </w:r>
      <w:r w:rsidR="008902D4" w:rsidRPr="00606B59">
        <w:rPr>
          <w:bCs/>
          <w:sz w:val="20"/>
          <w:szCs w:val="20"/>
          <w:lang w:bidi="ar-EG"/>
        </w:rPr>
        <w:t>“</w:t>
      </w:r>
      <w:r w:rsidRPr="00606B59">
        <w:rPr>
          <w:sz w:val="20"/>
          <w:szCs w:val="20"/>
          <w:lang w:bidi="ar-EG"/>
        </w:rPr>
        <w:t>Principal</w:t>
      </w:r>
      <w:r w:rsidR="008902D4" w:rsidRPr="00606B59">
        <w:rPr>
          <w:sz w:val="20"/>
          <w:szCs w:val="20"/>
          <w:lang w:bidi="ar-EG"/>
        </w:rPr>
        <w:t xml:space="preserve">s and Procedures of Statistics, </w:t>
      </w:r>
      <w:r w:rsidRPr="00606B59">
        <w:rPr>
          <w:sz w:val="20"/>
          <w:szCs w:val="20"/>
          <w:lang w:bidi="ar-EG"/>
        </w:rPr>
        <w:t>a</w:t>
      </w:r>
      <w:r w:rsidR="00302097" w:rsidRPr="00606B59">
        <w:rPr>
          <w:sz w:val="20"/>
          <w:szCs w:val="20"/>
          <w:lang w:bidi="ar-EG"/>
        </w:rPr>
        <w:t xml:space="preserve"> </w:t>
      </w:r>
      <w:r w:rsidRPr="00606B59">
        <w:rPr>
          <w:sz w:val="20"/>
          <w:szCs w:val="20"/>
          <w:lang w:bidi="ar-EG"/>
        </w:rPr>
        <w:t xml:space="preserve">Biometrical </w:t>
      </w:r>
      <w:r w:rsidR="008902D4" w:rsidRPr="00606B59">
        <w:rPr>
          <w:sz w:val="20"/>
          <w:szCs w:val="20"/>
          <w:lang w:bidi="ar-EG"/>
        </w:rPr>
        <w:t>A</w:t>
      </w:r>
      <w:r w:rsidRPr="00606B59">
        <w:rPr>
          <w:sz w:val="20"/>
          <w:szCs w:val="20"/>
          <w:lang w:bidi="ar-EG"/>
        </w:rPr>
        <w:t>pproach</w:t>
      </w:r>
      <w:r w:rsidR="008902D4" w:rsidRPr="00606B59">
        <w:rPr>
          <w:sz w:val="20"/>
          <w:szCs w:val="20"/>
          <w:lang w:bidi="ar-EG"/>
        </w:rPr>
        <w:t>”</w:t>
      </w:r>
      <w:r w:rsidR="00302097" w:rsidRPr="00606B59">
        <w:rPr>
          <w:sz w:val="20"/>
          <w:szCs w:val="20"/>
          <w:lang w:bidi="ar-EG"/>
        </w:rPr>
        <w:t>.</w:t>
      </w:r>
      <w:r w:rsidR="004F43C2" w:rsidRPr="00606B59">
        <w:rPr>
          <w:rFonts w:eastAsia="Times New Roman" w:hint="eastAsia"/>
          <w:sz w:val="20"/>
          <w:szCs w:val="20"/>
          <w:lang w:eastAsia="zh-CN" w:bidi="ar-EG"/>
        </w:rPr>
        <w:t xml:space="preserve"> </w:t>
      </w:r>
      <w:r w:rsidR="008902D4" w:rsidRPr="00606B59">
        <w:rPr>
          <w:sz w:val="20"/>
          <w:szCs w:val="20"/>
          <w:lang w:bidi="ar-EG"/>
        </w:rPr>
        <w:t>2</w:t>
      </w:r>
      <w:r w:rsidR="008902D4" w:rsidRPr="00606B59">
        <w:rPr>
          <w:bCs/>
          <w:sz w:val="20"/>
          <w:szCs w:val="20"/>
          <w:u w:val="single"/>
          <w:vertAlign w:val="superscript"/>
          <w:lang w:bidi="ar-EG"/>
        </w:rPr>
        <w:t>nd</w:t>
      </w:r>
      <w:r w:rsidR="008902D4" w:rsidRPr="00606B59">
        <w:rPr>
          <w:sz w:val="20"/>
          <w:szCs w:val="20"/>
          <w:lang w:bidi="ar-EG"/>
        </w:rPr>
        <w:t xml:space="preserve"> Ed</w:t>
      </w:r>
      <w:r w:rsidRPr="00606B59">
        <w:rPr>
          <w:sz w:val="20"/>
          <w:szCs w:val="20"/>
          <w:lang w:bidi="ar-EG"/>
        </w:rPr>
        <w:t>.</w:t>
      </w:r>
      <w:r w:rsidR="008902D4" w:rsidRPr="00606B59">
        <w:rPr>
          <w:sz w:val="20"/>
          <w:szCs w:val="20"/>
          <w:lang w:bidi="ar-EG"/>
        </w:rPr>
        <w:t>,</w:t>
      </w:r>
      <w:r w:rsidRPr="00606B59">
        <w:rPr>
          <w:sz w:val="20"/>
          <w:szCs w:val="20"/>
          <w:lang w:bidi="ar-EG"/>
        </w:rPr>
        <w:t xml:space="preserve"> Mc- Graw-Hill Book Company New</w:t>
      </w:r>
      <w:r w:rsidR="00302097" w:rsidRPr="00606B59">
        <w:rPr>
          <w:sz w:val="20"/>
          <w:szCs w:val="20"/>
          <w:lang w:bidi="ar-EG"/>
        </w:rPr>
        <w:t xml:space="preserve"> </w:t>
      </w:r>
      <w:r w:rsidR="008902D4" w:rsidRPr="00606B59">
        <w:rPr>
          <w:sz w:val="20"/>
          <w:szCs w:val="20"/>
          <w:lang w:bidi="ar-EG"/>
        </w:rPr>
        <w:t>York, US</w:t>
      </w:r>
      <w:r w:rsidRPr="00606B59">
        <w:rPr>
          <w:sz w:val="20"/>
          <w:szCs w:val="20"/>
          <w:lang w:bidi="ar-EG"/>
        </w:rPr>
        <w:t>A.</w:t>
      </w:r>
    </w:p>
    <w:p w:rsidR="00942347" w:rsidRPr="00606B59" w:rsidRDefault="00942347" w:rsidP="002B042F">
      <w:pPr>
        <w:bidi w:val="0"/>
        <w:ind w:left="426" w:hanging="426"/>
        <w:jc w:val="both"/>
        <w:rPr>
          <w:sz w:val="20"/>
          <w:szCs w:val="20"/>
          <w:lang w:bidi="ar-EG"/>
        </w:rPr>
      </w:pPr>
      <w:r w:rsidRPr="00606B59">
        <w:rPr>
          <w:bCs/>
          <w:sz w:val="20"/>
          <w:szCs w:val="20"/>
          <w:lang w:bidi="ar-EG"/>
        </w:rPr>
        <w:t>Storni De Cano</w:t>
      </w:r>
      <w:r w:rsidR="00F13AB1" w:rsidRPr="00606B59">
        <w:rPr>
          <w:bCs/>
          <w:sz w:val="20"/>
          <w:szCs w:val="20"/>
          <w:lang w:bidi="ar-EG"/>
        </w:rPr>
        <w:t>,</w:t>
      </w:r>
      <w:r w:rsidRPr="00606B59">
        <w:rPr>
          <w:bCs/>
          <w:sz w:val="20"/>
          <w:szCs w:val="20"/>
          <w:lang w:bidi="ar-EG"/>
        </w:rPr>
        <w:t xml:space="preserve"> M</w:t>
      </w:r>
      <w:r w:rsidR="00302097" w:rsidRPr="00606B59">
        <w:rPr>
          <w:bCs/>
          <w:sz w:val="20"/>
          <w:szCs w:val="20"/>
          <w:lang w:bidi="ar-EG"/>
        </w:rPr>
        <w:t>.</w:t>
      </w:r>
      <w:r w:rsidR="0084722C" w:rsidRPr="00606B59">
        <w:rPr>
          <w:bCs/>
          <w:sz w:val="20"/>
          <w:szCs w:val="20"/>
          <w:lang w:bidi="ar-EG"/>
        </w:rPr>
        <w:t xml:space="preserve"> </w:t>
      </w:r>
      <w:r w:rsidRPr="00606B59">
        <w:rPr>
          <w:bCs/>
          <w:sz w:val="20"/>
          <w:szCs w:val="20"/>
          <w:lang w:bidi="ar-EG"/>
        </w:rPr>
        <w:t>M.</w:t>
      </w:r>
      <w:r w:rsidR="00F13AB1" w:rsidRPr="00606B59">
        <w:rPr>
          <w:bCs/>
          <w:sz w:val="20"/>
          <w:szCs w:val="20"/>
          <w:lang w:bidi="ar-EG"/>
        </w:rPr>
        <w:t>;</w:t>
      </w:r>
      <w:r w:rsidRPr="00606B59">
        <w:rPr>
          <w:bCs/>
          <w:sz w:val="20"/>
          <w:szCs w:val="20"/>
          <w:lang w:bidi="ar-EG"/>
        </w:rPr>
        <w:t xml:space="preserve"> G</w:t>
      </w:r>
      <w:r w:rsidR="00302097" w:rsidRPr="00606B59">
        <w:rPr>
          <w:bCs/>
          <w:sz w:val="20"/>
          <w:szCs w:val="20"/>
          <w:lang w:bidi="ar-EG"/>
        </w:rPr>
        <w:t>.</w:t>
      </w:r>
      <w:r w:rsidR="0084722C" w:rsidRPr="00606B59">
        <w:rPr>
          <w:bCs/>
          <w:sz w:val="20"/>
          <w:szCs w:val="20"/>
          <w:lang w:bidi="ar-EG"/>
        </w:rPr>
        <w:t xml:space="preserve"> </w:t>
      </w:r>
      <w:r w:rsidRPr="00606B59">
        <w:rPr>
          <w:bCs/>
          <w:sz w:val="20"/>
          <w:szCs w:val="20"/>
          <w:lang w:bidi="ar-EG"/>
        </w:rPr>
        <w:t>Zulpa De Caire</w:t>
      </w:r>
      <w:r w:rsidR="00F13AB1" w:rsidRPr="00606B59">
        <w:rPr>
          <w:bCs/>
          <w:sz w:val="20"/>
          <w:szCs w:val="20"/>
          <w:lang w:bidi="ar-EG"/>
        </w:rPr>
        <w:t>;</w:t>
      </w:r>
      <w:r w:rsidRPr="00606B59">
        <w:rPr>
          <w:bCs/>
          <w:sz w:val="20"/>
          <w:szCs w:val="20"/>
          <w:lang w:bidi="ar-EG"/>
        </w:rPr>
        <w:t xml:space="preserve"> M</w:t>
      </w:r>
      <w:r w:rsidR="00302097" w:rsidRPr="00606B59">
        <w:rPr>
          <w:bCs/>
          <w:sz w:val="20"/>
          <w:szCs w:val="20"/>
          <w:lang w:bidi="ar-EG"/>
        </w:rPr>
        <w:t>.</w:t>
      </w:r>
      <w:r w:rsidR="0084722C" w:rsidRPr="00606B59">
        <w:rPr>
          <w:bCs/>
          <w:sz w:val="20"/>
          <w:szCs w:val="20"/>
          <w:lang w:bidi="ar-EG"/>
        </w:rPr>
        <w:t xml:space="preserve"> </w:t>
      </w:r>
      <w:r w:rsidRPr="00606B59">
        <w:rPr>
          <w:bCs/>
          <w:sz w:val="20"/>
          <w:szCs w:val="20"/>
          <w:lang w:bidi="ar-EG"/>
        </w:rPr>
        <w:t>C</w:t>
      </w:r>
      <w:r w:rsidR="00302097" w:rsidRPr="00606B59">
        <w:rPr>
          <w:bCs/>
          <w:sz w:val="20"/>
          <w:szCs w:val="20"/>
          <w:lang w:bidi="ar-EG"/>
        </w:rPr>
        <w:t>.</w:t>
      </w:r>
      <w:r w:rsidR="004F43C2" w:rsidRPr="00606B59">
        <w:rPr>
          <w:rFonts w:eastAsia="Times New Roman" w:hint="eastAsia"/>
          <w:bCs/>
          <w:sz w:val="20"/>
          <w:szCs w:val="20"/>
          <w:lang w:eastAsia="zh-CN" w:bidi="ar-EG"/>
        </w:rPr>
        <w:t xml:space="preserve"> </w:t>
      </w:r>
      <w:r w:rsidRPr="00606B59">
        <w:rPr>
          <w:bCs/>
          <w:sz w:val="20"/>
          <w:szCs w:val="20"/>
          <w:lang w:bidi="ar-EG"/>
        </w:rPr>
        <w:t>Zaccaro De Mulé and M</w:t>
      </w:r>
      <w:r w:rsidR="00302097" w:rsidRPr="00606B59">
        <w:rPr>
          <w:bCs/>
          <w:sz w:val="20"/>
          <w:szCs w:val="20"/>
          <w:lang w:bidi="ar-EG"/>
        </w:rPr>
        <w:t>.</w:t>
      </w:r>
      <w:r w:rsidR="0084722C" w:rsidRPr="00606B59">
        <w:rPr>
          <w:bCs/>
          <w:sz w:val="20"/>
          <w:szCs w:val="20"/>
          <w:lang w:bidi="ar-EG"/>
        </w:rPr>
        <w:t xml:space="preserve"> </w:t>
      </w:r>
      <w:r w:rsidRPr="00606B59">
        <w:rPr>
          <w:bCs/>
          <w:sz w:val="20"/>
          <w:szCs w:val="20"/>
          <w:lang w:bidi="ar-EG"/>
        </w:rPr>
        <w:t>Palma (2002)</w:t>
      </w:r>
      <w:r w:rsidR="00302097" w:rsidRPr="00606B59">
        <w:rPr>
          <w:bCs/>
          <w:sz w:val="20"/>
          <w:szCs w:val="20"/>
          <w:lang w:bidi="ar-EG"/>
        </w:rPr>
        <w:t>.</w:t>
      </w:r>
      <w:r w:rsidR="0084722C" w:rsidRPr="00606B59">
        <w:rPr>
          <w:bCs/>
          <w:sz w:val="20"/>
          <w:szCs w:val="20"/>
          <w:lang w:bidi="ar-EG"/>
        </w:rPr>
        <w:t xml:space="preserve"> </w:t>
      </w:r>
      <w:r w:rsidRPr="00606B59">
        <w:rPr>
          <w:sz w:val="20"/>
          <w:szCs w:val="20"/>
          <w:lang w:bidi="ar-EG"/>
        </w:rPr>
        <w:t xml:space="preserve">Effect of </w:t>
      </w:r>
      <w:r w:rsidRPr="00606B59">
        <w:rPr>
          <w:i/>
          <w:iCs/>
          <w:sz w:val="20"/>
          <w:szCs w:val="20"/>
          <w:lang w:bidi="ar-EG"/>
        </w:rPr>
        <w:t>Tolypothrix</w:t>
      </w:r>
      <w:r w:rsidRPr="00606B59">
        <w:rPr>
          <w:sz w:val="20"/>
          <w:szCs w:val="20"/>
          <w:lang w:bidi="ar-EG"/>
        </w:rPr>
        <w:t xml:space="preserve"> </w:t>
      </w:r>
      <w:r w:rsidRPr="00606B59">
        <w:rPr>
          <w:i/>
          <w:iCs/>
          <w:sz w:val="20"/>
          <w:szCs w:val="20"/>
          <w:lang w:bidi="ar-EG"/>
        </w:rPr>
        <w:t>tenuis</w:t>
      </w:r>
      <w:r w:rsidRPr="00606B59">
        <w:rPr>
          <w:sz w:val="20"/>
          <w:szCs w:val="20"/>
          <w:lang w:bidi="ar-EG"/>
        </w:rPr>
        <w:t xml:space="preserve"> and </w:t>
      </w:r>
      <w:r w:rsidRPr="00606B59">
        <w:rPr>
          <w:i/>
          <w:iCs/>
          <w:sz w:val="20"/>
          <w:szCs w:val="20"/>
          <w:lang w:bidi="ar-EG"/>
        </w:rPr>
        <w:t>Microchaete</w:t>
      </w:r>
      <w:r w:rsidRPr="00606B59">
        <w:rPr>
          <w:sz w:val="20"/>
          <w:szCs w:val="20"/>
          <w:lang w:bidi="ar-EG"/>
        </w:rPr>
        <w:t xml:space="preserve"> </w:t>
      </w:r>
      <w:r w:rsidRPr="00606B59">
        <w:rPr>
          <w:i/>
          <w:iCs/>
          <w:sz w:val="20"/>
          <w:szCs w:val="20"/>
          <w:lang w:bidi="ar-EG"/>
        </w:rPr>
        <w:t>tenera</w:t>
      </w:r>
      <w:r w:rsidRPr="00606B59">
        <w:rPr>
          <w:sz w:val="20"/>
          <w:szCs w:val="20"/>
          <w:lang w:bidi="ar-EG"/>
        </w:rPr>
        <w:t xml:space="preserve"> on biochemical soil properties and maize growth</w:t>
      </w:r>
      <w:r w:rsidR="00302097" w:rsidRPr="00606B59">
        <w:rPr>
          <w:sz w:val="20"/>
          <w:szCs w:val="20"/>
          <w:lang w:bidi="ar-EG"/>
        </w:rPr>
        <w:t>.</w:t>
      </w:r>
      <w:r w:rsidR="0084722C" w:rsidRPr="00606B59">
        <w:rPr>
          <w:sz w:val="20"/>
          <w:szCs w:val="20"/>
          <w:lang w:bidi="ar-EG"/>
        </w:rPr>
        <w:t xml:space="preserve"> </w:t>
      </w:r>
      <w:r w:rsidRPr="00606B59">
        <w:rPr>
          <w:sz w:val="20"/>
          <w:szCs w:val="20"/>
          <w:lang w:bidi="ar-EG"/>
        </w:rPr>
        <w:t>J</w:t>
      </w:r>
      <w:r w:rsidR="00302097" w:rsidRPr="00606B59">
        <w:rPr>
          <w:sz w:val="20"/>
          <w:szCs w:val="20"/>
          <w:lang w:bidi="ar-EG"/>
        </w:rPr>
        <w:t>.</w:t>
      </w:r>
      <w:r w:rsidR="0084722C" w:rsidRPr="00606B59">
        <w:rPr>
          <w:sz w:val="20"/>
          <w:szCs w:val="20"/>
          <w:lang w:bidi="ar-EG"/>
        </w:rPr>
        <w:t xml:space="preserve"> </w:t>
      </w:r>
      <w:r w:rsidRPr="00606B59">
        <w:rPr>
          <w:sz w:val="20"/>
          <w:szCs w:val="20"/>
          <w:lang w:bidi="ar-EG"/>
        </w:rPr>
        <w:t>Plant Nutr., 25:2421-31.</w:t>
      </w:r>
    </w:p>
    <w:p w:rsidR="00552B03" w:rsidRPr="00606B59" w:rsidRDefault="00D1151F" w:rsidP="002B042F">
      <w:pPr>
        <w:pStyle w:val="NoSpacing"/>
        <w:ind w:left="426" w:hanging="426"/>
        <w:jc w:val="both"/>
        <w:rPr>
          <w:rFonts w:ascii="Times New Roman" w:hAnsi="Times New Roman" w:cs="Times New Roman"/>
          <w:sz w:val="20"/>
          <w:szCs w:val="20"/>
        </w:rPr>
      </w:pPr>
      <w:r w:rsidRPr="00606B59">
        <w:rPr>
          <w:rFonts w:ascii="Times New Roman" w:hAnsi="Times New Roman" w:cs="Times New Roman"/>
          <w:bCs/>
          <w:sz w:val="20"/>
          <w:szCs w:val="20"/>
        </w:rPr>
        <w:t>Venkataraman, G</w:t>
      </w:r>
      <w:r w:rsidR="00302097" w:rsidRPr="00606B59">
        <w:rPr>
          <w:rFonts w:ascii="Times New Roman" w:hAnsi="Times New Roman" w:cs="Times New Roman"/>
          <w:bCs/>
          <w:sz w:val="20"/>
          <w:szCs w:val="20"/>
        </w:rPr>
        <w:t>.</w:t>
      </w:r>
      <w:r w:rsidR="0084722C" w:rsidRPr="00606B59">
        <w:rPr>
          <w:rFonts w:ascii="Times New Roman" w:hAnsi="Times New Roman" w:cs="Times New Roman"/>
          <w:bCs/>
          <w:sz w:val="20"/>
          <w:szCs w:val="20"/>
        </w:rPr>
        <w:t xml:space="preserve"> </w:t>
      </w:r>
      <w:r w:rsidRPr="00606B59">
        <w:rPr>
          <w:rFonts w:ascii="Times New Roman" w:hAnsi="Times New Roman" w:cs="Times New Roman"/>
          <w:bCs/>
          <w:sz w:val="20"/>
          <w:szCs w:val="20"/>
        </w:rPr>
        <w:t>S</w:t>
      </w:r>
      <w:r w:rsidR="00302097" w:rsidRPr="00606B59">
        <w:rPr>
          <w:rFonts w:ascii="Times New Roman" w:hAnsi="Times New Roman" w:cs="Times New Roman"/>
          <w:bCs/>
          <w:sz w:val="20"/>
          <w:szCs w:val="20"/>
        </w:rPr>
        <w:t>.</w:t>
      </w:r>
      <w:r w:rsidR="0084722C" w:rsidRPr="00606B59">
        <w:rPr>
          <w:rFonts w:ascii="Times New Roman" w:hAnsi="Times New Roman" w:cs="Times New Roman"/>
          <w:bCs/>
          <w:sz w:val="20"/>
          <w:szCs w:val="20"/>
        </w:rPr>
        <w:t xml:space="preserve"> </w:t>
      </w:r>
      <w:r w:rsidRPr="00606B59">
        <w:rPr>
          <w:rFonts w:ascii="Times New Roman" w:hAnsi="Times New Roman" w:cs="Times New Roman"/>
          <w:bCs/>
          <w:sz w:val="20"/>
          <w:szCs w:val="20"/>
        </w:rPr>
        <w:t>(1972)</w:t>
      </w:r>
      <w:r w:rsidR="00302097" w:rsidRPr="00606B59">
        <w:rPr>
          <w:rFonts w:ascii="Times New Roman" w:hAnsi="Times New Roman" w:cs="Times New Roman"/>
          <w:bCs/>
          <w:sz w:val="20"/>
          <w:szCs w:val="20"/>
        </w:rPr>
        <w:t>.</w:t>
      </w:r>
      <w:r w:rsidR="0084722C" w:rsidRPr="00606B59">
        <w:rPr>
          <w:rFonts w:ascii="Times New Roman" w:hAnsi="Times New Roman" w:cs="Times New Roman"/>
          <w:bCs/>
          <w:sz w:val="20"/>
          <w:szCs w:val="20"/>
        </w:rPr>
        <w:t xml:space="preserve"> </w:t>
      </w:r>
      <w:r w:rsidRPr="00606B59">
        <w:rPr>
          <w:rFonts w:ascii="Times New Roman" w:hAnsi="Times New Roman" w:cs="Times New Roman"/>
          <w:sz w:val="20"/>
          <w:szCs w:val="20"/>
        </w:rPr>
        <w:t>Biofertilizer and rice cultivation." Today and Tomorrow"</w:t>
      </w:r>
      <w:r w:rsidR="00302097" w:rsidRPr="00606B59">
        <w:rPr>
          <w:rFonts w:ascii="Times New Roman" w:hAnsi="Times New Roman" w:cs="Times New Roman"/>
          <w:sz w:val="20"/>
          <w:szCs w:val="20"/>
        </w:rPr>
        <w:t>.</w:t>
      </w:r>
      <w:r w:rsidRPr="00606B59">
        <w:rPr>
          <w:rFonts w:ascii="Times New Roman" w:hAnsi="Times New Roman" w:cs="Times New Roman"/>
          <w:sz w:val="20"/>
          <w:szCs w:val="20"/>
        </w:rPr>
        <w:t>New Delhi, India</w:t>
      </w:r>
      <w:r w:rsidR="00302097" w:rsidRPr="00606B59">
        <w:rPr>
          <w:rFonts w:ascii="Times New Roman" w:hAnsi="Times New Roman" w:cs="Times New Roman"/>
          <w:sz w:val="20"/>
          <w:szCs w:val="20"/>
        </w:rPr>
        <w:t>.</w:t>
      </w:r>
      <w:r w:rsidR="004F43C2" w:rsidRPr="00606B59">
        <w:rPr>
          <w:rFonts w:ascii="Times New Roman" w:hAnsi="Times New Roman" w:cs="Times New Roman" w:hint="eastAsia"/>
          <w:sz w:val="20"/>
          <w:szCs w:val="20"/>
          <w:lang w:eastAsia="zh-CN"/>
        </w:rPr>
        <w:t xml:space="preserve"> </w:t>
      </w:r>
      <w:r w:rsidRPr="00606B59">
        <w:rPr>
          <w:rFonts w:ascii="Times New Roman" w:hAnsi="Times New Roman" w:cs="Times New Roman"/>
          <w:sz w:val="20"/>
          <w:szCs w:val="20"/>
        </w:rPr>
        <w:t>81- 84</w:t>
      </w:r>
      <w:r w:rsidR="00302097" w:rsidRPr="00606B59">
        <w:rPr>
          <w:rFonts w:ascii="Times New Roman" w:hAnsi="Times New Roman" w:cs="Times New Roman"/>
          <w:sz w:val="20"/>
          <w:szCs w:val="20"/>
        </w:rPr>
        <w:t>.</w:t>
      </w:r>
    </w:p>
    <w:p w:rsidR="00BB3772" w:rsidRPr="00606B59" w:rsidRDefault="00BB3772" w:rsidP="002B042F">
      <w:pPr>
        <w:pStyle w:val="NoSpacing"/>
        <w:ind w:left="426" w:hanging="426"/>
        <w:jc w:val="both"/>
        <w:rPr>
          <w:rFonts w:ascii="Times New Roman" w:hAnsi="Times New Roman" w:cs="Times New Roman"/>
          <w:sz w:val="20"/>
          <w:szCs w:val="20"/>
        </w:rPr>
      </w:pPr>
      <w:r w:rsidRPr="00606B59">
        <w:rPr>
          <w:rFonts w:ascii="Times New Roman" w:hAnsi="Times New Roman" w:cs="Times New Roman"/>
          <w:bCs/>
          <w:sz w:val="20"/>
          <w:szCs w:val="20"/>
        </w:rPr>
        <w:t>Williams, S</w:t>
      </w:r>
      <w:r w:rsidR="00302097" w:rsidRPr="00606B59">
        <w:rPr>
          <w:rFonts w:ascii="Times New Roman" w:hAnsi="Times New Roman" w:cs="Times New Roman"/>
          <w:bCs/>
          <w:sz w:val="20"/>
          <w:szCs w:val="20"/>
        </w:rPr>
        <w:t>.</w:t>
      </w:r>
      <w:r w:rsidR="0084722C" w:rsidRPr="00606B59">
        <w:rPr>
          <w:rFonts w:ascii="Times New Roman" w:hAnsi="Times New Roman" w:cs="Times New Roman"/>
          <w:bCs/>
          <w:sz w:val="20"/>
          <w:szCs w:val="20"/>
        </w:rPr>
        <w:t xml:space="preserve"> </w:t>
      </w:r>
      <w:r w:rsidRPr="00606B59">
        <w:rPr>
          <w:rFonts w:ascii="Times New Roman" w:hAnsi="Times New Roman" w:cs="Times New Roman"/>
          <w:bCs/>
          <w:sz w:val="20"/>
          <w:szCs w:val="20"/>
        </w:rPr>
        <w:t>T</w:t>
      </w:r>
      <w:r w:rsidR="00302097" w:rsidRPr="00606B59">
        <w:rPr>
          <w:rFonts w:ascii="Times New Roman" w:hAnsi="Times New Roman" w:cs="Times New Roman"/>
          <w:bCs/>
          <w:sz w:val="20"/>
          <w:szCs w:val="20"/>
        </w:rPr>
        <w:t>.</w:t>
      </w:r>
      <w:r w:rsidR="004F43C2" w:rsidRPr="00606B59">
        <w:rPr>
          <w:rFonts w:ascii="Times New Roman" w:hAnsi="Times New Roman" w:cs="Times New Roman" w:hint="eastAsia"/>
          <w:bCs/>
          <w:sz w:val="20"/>
          <w:szCs w:val="20"/>
          <w:lang w:eastAsia="zh-CN"/>
        </w:rPr>
        <w:t xml:space="preserve"> </w:t>
      </w:r>
      <w:r w:rsidRPr="00606B59">
        <w:rPr>
          <w:rFonts w:ascii="Times New Roman" w:hAnsi="Times New Roman" w:cs="Times New Roman"/>
          <w:bCs/>
          <w:sz w:val="20"/>
          <w:szCs w:val="20"/>
        </w:rPr>
        <w:t>and</w:t>
      </w:r>
      <w:r w:rsidR="00EC54F9" w:rsidRPr="00606B59">
        <w:rPr>
          <w:rFonts w:ascii="Times New Roman" w:hAnsi="Times New Roman" w:cs="Times New Roman"/>
          <w:bCs/>
          <w:sz w:val="20"/>
          <w:szCs w:val="20"/>
        </w:rPr>
        <w:t xml:space="preserve"> F</w:t>
      </w:r>
      <w:r w:rsidR="00302097" w:rsidRPr="00606B59">
        <w:rPr>
          <w:rFonts w:ascii="Times New Roman" w:hAnsi="Times New Roman" w:cs="Times New Roman"/>
          <w:bCs/>
          <w:sz w:val="20"/>
          <w:szCs w:val="20"/>
        </w:rPr>
        <w:t>.</w:t>
      </w:r>
      <w:r w:rsidR="0084722C" w:rsidRPr="00606B59">
        <w:rPr>
          <w:rFonts w:ascii="Times New Roman" w:hAnsi="Times New Roman" w:cs="Times New Roman"/>
          <w:bCs/>
          <w:sz w:val="20"/>
          <w:szCs w:val="20"/>
        </w:rPr>
        <w:t xml:space="preserve"> </w:t>
      </w:r>
      <w:r w:rsidR="00EC54F9" w:rsidRPr="00606B59">
        <w:rPr>
          <w:rFonts w:ascii="Times New Roman" w:hAnsi="Times New Roman" w:cs="Times New Roman"/>
          <w:bCs/>
          <w:sz w:val="20"/>
          <w:szCs w:val="20"/>
        </w:rPr>
        <w:t>L</w:t>
      </w:r>
      <w:r w:rsidR="00302097" w:rsidRPr="00606B59">
        <w:rPr>
          <w:rFonts w:ascii="Times New Roman" w:hAnsi="Times New Roman" w:cs="Times New Roman"/>
          <w:bCs/>
          <w:sz w:val="20"/>
          <w:szCs w:val="20"/>
        </w:rPr>
        <w:t>.</w:t>
      </w:r>
      <w:r w:rsidR="0084722C" w:rsidRPr="00606B59">
        <w:rPr>
          <w:rFonts w:ascii="Times New Roman" w:hAnsi="Times New Roman" w:cs="Times New Roman"/>
          <w:bCs/>
          <w:sz w:val="20"/>
          <w:szCs w:val="20"/>
        </w:rPr>
        <w:t xml:space="preserve"> </w:t>
      </w:r>
      <w:r w:rsidR="00EC54F9" w:rsidRPr="00606B59">
        <w:rPr>
          <w:rFonts w:ascii="Times New Roman" w:hAnsi="Times New Roman" w:cs="Times New Roman"/>
          <w:bCs/>
          <w:sz w:val="20"/>
          <w:szCs w:val="20"/>
        </w:rPr>
        <w:t xml:space="preserve">Davis </w:t>
      </w:r>
      <w:r w:rsidRPr="00606B59">
        <w:rPr>
          <w:rFonts w:ascii="Times New Roman" w:hAnsi="Times New Roman" w:cs="Times New Roman"/>
          <w:bCs/>
          <w:sz w:val="20"/>
          <w:szCs w:val="20"/>
        </w:rPr>
        <w:t>(1965)</w:t>
      </w:r>
      <w:r w:rsidR="00302097" w:rsidRPr="00606B59">
        <w:rPr>
          <w:rFonts w:ascii="Times New Roman" w:hAnsi="Times New Roman" w:cs="Times New Roman"/>
          <w:bCs/>
          <w:sz w:val="20"/>
          <w:szCs w:val="20"/>
        </w:rPr>
        <w:t>.</w:t>
      </w:r>
      <w:r w:rsidR="004F43C2" w:rsidRPr="00606B59">
        <w:rPr>
          <w:rFonts w:ascii="Times New Roman" w:hAnsi="Times New Roman" w:cs="Times New Roman" w:hint="eastAsia"/>
          <w:bCs/>
          <w:sz w:val="20"/>
          <w:szCs w:val="20"/>
          <w:lang w:eastAsia="zh-CN"/>
        </w:rPr>
        <w:t xml:space="preserve"> </w:t>
      </w:r>
      <w:r w:rsidRPr="00606B59">
        <w:rPr>
          <w:rFonts w:ascii="Times New Roman" w:hAnsi="Times New Roman" w:cs="Times New Roman"/>
          <w:sz w:val="20"/>
          <w:szCs w:val="20"/>
        </w:rPr>
        <w:t>Use of antibiotics for selected isolation and enumeration of actinomycetes in soil</w:t>
      </w:r>
      <w:r w:rsidR="00302097" w:rsidRPr="00606B59">
        <w:rPr>
          <w:rFonts w:ascii="Times New Roman" w:hAnsi="Times New Roman" w:cs="Times New Roman"/>
          <w:sz w:val="20"/>
          <w:szCs w:val="20"/>
        </w:rPr>
        <w:t>.</w:t>
      </w:r>
      <w:r w:rsidR="0084722C" w:rsidRPr="00606B59">
        <w:rPr>
          <w:rFonts w:ascii="Times New Roman" w:hAnsi="Times New Roman" w:cs="Times New Roman"/>
          <w:sz w:val="20"/>
          <w:szCs w:val="20"/>
        </w:rPr>
        <w:t xml:space="preserve"> </w:t>
      </w:r>
      <w:r w:rsidRPr="00606B59">
        <w:rPr>
          <w:rFonts w:ascii="Times New Roman" w:hAnsi="Times New Roman" w:cs="Times New Roman"/>
          <w:sz w:val="20"/>
          <w:szCs w:val="20"/>
        </w:rPr>
        <w:t>J</w:t>
      </w:r>
      <w:r w:rsidR="00302097" w:rsidRPr="00606B59">
        <w:rPr>
          <w:rFonts w:ascii="Times New Roman" w:hAnsi="Times New Roman" w:cs="Times New Roman"/>
          <w:sz w:val="20"/>
          <w:szCs w:val="20"/>
        </w:rPr>
        <w:t>.</w:t>
      </w:r>
      <w:r w:rsidR="0084722C" w:rsidRPr="00606B59">
        <w:rPr>
          <w:rFonts w:ascii="Times New Roman" w:hAnsi="Times New Roman" w:cs="Times New Roman"/>
          <w:sz w:val="20"/>
          <w:szCs w:val="20"/>
        </w:rPr>
        <w:t xml:space="preserve"> </w:t>
      </w:r>
      <w:r w:rsidRPr="00606B59">
        <w:rPr>
          <w:rFonts w:ascii="Times New Roman" w:hAnsi="Times New Roman" w:cs="Times New Roman"/>
          <w:sz w:val="20"/>
          <w:szCs w:val="20"/>
        </w:rPr>
        <w:t>Gen</w:t>
      </w:r>
      <w:r w:rsidR="00302097" w:rsidRPr="00606B59">
        <w:rPr>
          <w:rFonts w:ascii="Times New Roman" w:hAnsi="Times New Roman" w:cs="Times New Roman"/>
          <w:sz w:val="20"/>
          <w:szCs w:val="20"/>
        </w:rPr>
        <w:t>.</w:t>
      </w:r>
      <w:r w:rsidR="0084722C" w:rsidRPr="00606B59">
        <w:rPr>
          <w:rFonts w:ascii="Times New Roman" w:hAnsi="Times New Roman" w:cs="Times New Roman"/>
          <w:sz w:val="20"/>
          <w:szCs w:val="20"/>
        </w:rPr>
        <w:t xml:space="preserve"> </w:t>
      </w:r>
      <w:r w:rsidRPr="00606B59">
        <w:rPr>
          <w:rFonts w:ascii="Times New Roman" w:hAnsi="Times New Roman" w:cs="Times New Roman"/>
          <w:sz w:val="20"/>
          <w:szCs w:val="20"/>
        </w:rPr>
        <w:t>Microbiol., 38: 251-261</w:t>
      </w:r>
      <w:r w:rsidR="00302097" w:rsidRPr="00606B59">
        <w:rPr>
          <w:rFonts w:ascii="Times New Roman" w:hAnsi="Times New Roman" w:cs="Times New Roman"/>
          <w:sz w:val="20"/>
          <w:szCs w:val="20"/>
        </w:rPr>
        <w:t>.</w:t>
      </w:r>
    </w:p>
    <w:p w:rsidR="00990EED" w:rsidRPr="00606B59" w:rsidRDefault="00990EED" w:rsidP="002B042F">
      <w:pPr>
        <w:pStyle w:val="NoSpacing"/>
        <w:ind w:left="426" w:hanging="426"/>
        <w:jc w:val="both"/>
        <w:rPr>
          <w:rFonts w:ascii="Times New Roman" w:hAnsi="Times New Roman" w:cs="Times New Roman"/>
          <w:sz w:val="20"/>
          <w:szCs w:val="20"/>
        </w:rPr>
      </w:pPr>
      <w:r w:rsidRPr="00606B59">
        <w:rPr>
          <w:rFonts w:ascii="Times New Roman" w:hAnsi="Times New Roman" w:cs="Times New Roman"/>
          <w:bCs/>
          <w:sz w:val="20"/>
          <w:szCs w:val="20"/>
        </w:rPr>
        <w:t>Zulpa, G.</w:t>
      </w:r>
      <w:r w:rsidR="00F13AB1" w:rsidRPr="00606B59">
        <w:rPr>
          <w:rFonts w:ascii="Times New Roman" w:hAnsi="Times New Roman" w:cs="Times New Roman"/>
          <w:bCs/>
          <w:sz w:val="20"/>
          <w:szCs w:val="20"/>
        </w:rPr>
        <w:t>;</w:t>
      </w:r>
      <w:r w:rsidRPr="00606B59">
        <w:rPr>
          <w:rFonts w:ascii="Times New Roman" w:hAnsi="Times New Roman" w:cs="Times New Roman"/>
          <w:bCs/>
          <w:sz w:val="20"/>
          <w:szCs w:val="20"/>
        </w:rPr>
        <w:t xml:space="preserve"> María F</w:t>
      </w:r>
      <w:r w:rsidR="00302097" w:rsidRPr="00606B59">
        <w:rPr>
          <w:rFonts w:ascii="Times New Roman" w:hAnsi="Times New Roman" w:cs="Times New Roman"/>
          <w:bCs/>
          <w:sz w:val="20"/>
          <w:szCs w:val="20"/>
        </w:rPr>
        <w:t>.</w:t>
      </w:r>
      <w:r w:rsidR="0084722C" w:rsidRPr="00606B59">
        <w:rPr>
          <w:rFonts w:ascii="Times New Roman" w:hAnsi="Times New Roman" w:cs="Times New Roman"/>
          <w:bCs/>
          <w:sz w:val="20"/>
          <w:szCs w:val="20"/>
        </w:rPr>
        <w:t xml:space="preserve"> </w:t>
      </w:r>
      <w:r w:rsidRPr="00606B59">
        <w:rPr>
          <w:rFonts w:ascii="Times New Roman" w:hAnsi="Times New Roman" w:cs="Times New Roman"/>
          <w:bCs/>
          <w:sz w:val="20"/>
          <w:szCs w:val="20"/>
        </w:rPr>
        <w:t>Siciliano</w:t>
      </w:r>
      <w:r w:rsidR="00F13AB1" w:rsidRPr="00606B59">
        <w:rPr>
          <w:rFonts w:ascii="Times New Roman" w:hAnsi="Times New Roman" w:cs="Times New Roman"/>
          <w:bCs/>
          <w:sz w:val="20"/>
          <w:szCs w:val="20"/>
        </w:rPr>
        <w:t xml:space="preserve">; </w:t>
      </w:r>
      <w:r w:rsidRPr="00606B59">
        <w:rPr>
          <w:rFonts w:ascii="Times New Roman" w:hAnsi="Times New Roman" w:cs="Times New Roman"/>
          <w:bCs/>
          <w:sz w:val="20"/>
          <w:szCs w:val="20"/>
        </w:rPr>
        <w:t>M</w:t>
      </w:r>
      <w:r w:rsidR="00302097" w:rsidRPr="00606B59">
        <w:rPr>
          <w:rFonts w:ascii="Times New Roman" w:hAnsi="Times New Roman" w:cs="Times New Roman"/>
          <w:bCs/>
          <w:sz w:val="20"/>
          <w:szCs w:val="20"/>
        </w:rPr>
        <w:t>.</w:t>
      </w:r>
      <w:r w:rsidR="0084722C" w:rsidRPr="00606B59">
        <w:rPr>
          <w:rFonts w:ascii="Times New Roman" w:hAnsi="Times New Roman" w:cs="Times New Roman"/>
          <w:bCs/>
          <w:sz w:val="20"/>
          <w:szCs w:val="20"/>
        </w:rPr>
        <w:t xml:space="preserve"> </w:t>
      </w:r>
      <w:r w:rsidRPr="00606B59">
        <w:rPr>
          <w:rFonts w:ascii="Times New Roman" w:hAnsi="Times New Roman" w:cs="Times New Roman"/>
          <w:bCs/>
          <w:sz w:val="20"/>
          <w:szCs w:val="20"/>
        </w:rPr>
        <w:t>C</w:t>
      </w:r>
      <w:r w:rsidR="00302097" w:rsidRPr="00606B59">
        <w:rPr>
          <w:rFonts w:ascii="Times New Roman" w:hAnsi="Times New Roman" w:cs="Times New Roman"/>
          <w:bCs/>
          <w:sz w:val="20"/>
          <w:szCs w:val="20"/>
        </w:rPr>
        <w:t>.</w:t>
      </w:r>
      <w:r w:rsidR="0084722C" w:rsidRPr="00606B59">
        <w:rPr>
          <w:rFonts w:ascii="Times New Roman" w:hAnsi="Times New Roman" w:cs="Times New Roman"/>
          <w:bCs/>
          <w:sz w:val="20"/>
          <w:szCs w:val="20"/>
        </w:rPr>
        <w:t xml:space="preserve"> </w:t>
      </w:r>
      <w:r w:rsidRPr="00606B59">
        <w:rPr>
          <w:rFonts w:ascii="Times New Roman" w:hAnsi="Times New Roman" w:cs="Times New Roman"/>
          <w:bCs/>
          <w:sz w:val="20"/>
          <w:szCs w:val="20"/>
        </w:rPr>
        <w:t>Zaccaro</w:t>
      </w:r>
      <w:r w:rsidR="00F13AB1" w:rsidRPr="00606B59">
        <w:rPr>
          <w:rFonts w:ascii="Times New Roman" w:hAnsi="Times New Roman" w:cs="Times New Roman"/>
          <w:bCs/>
          <w:sz w:val="20"/>
          <w:szCs w:val="20"/>
        </w:rPr>
        <w:t>;</w:t>
      </w:r>
      <w:r w:rsidR="00302097" w:rsidRPr="00606B59">
        <w:rPr>
          <w:rFonts w:ascii="Times New Roman" w:hAnsi="Times New Roman" w:cs="Times New Roman"/>
          <w:bCs/>
          <w:sz w:val="20"/>
          <w:szCs w:val="20"/>
        </w:rPr>
        <w:t xml:space="preserve"> </w:t>
      </w:r>
      <w:r w:rsidRPr="00606B59">
        <w:rPr>
          <w:rFonts w:ascii="Times New Roman" w:hAnsi="Times New Roman" w:cs="Times New Roman"/>
          <w:bCs/>
          <w:sz w:val="20"/>
          <w:szCs w:val="20"/>
        </w:rPr>
        <w:t>M</w:t>
      </w:r>
      <w:r w:rsidR="00302097" w:rsidRPr="00606B59">
        <w:rPr>
          <w:rFonts w:ascii="Times New Roman" w:hAnsi="Times New Roman" w:cs="Times New Roman"/>
          <w:bCs/>
          <w:sz w:val="20"/>
          <w:szCs w:val="20"/>
        </w:rPr>
        <w:t>.</w:t>
      </w:r>
      <w:r w:rsidR="004F43C2" w:rsidRPr="00606B59">
        <w:rPr>
          <w:rFonts w:ascii="Times New Roman" w:hAnsi="Times New Roman" w:cs="Times New Roman" w:hint="eastAsia"/>
          <w:bCs/>
          <w:sz w:val="20"/>
          <w:szCs w:val="20"/>
          <w:lang w:eastAsia="zh-CN"/>
        </w:rPr>
        <w:t xml:space="preserve"> </w:t>
      </w:r>
      <w:r w:rsidRPr="00606B59">
        <w:rPr>
          <w:rFonts w:ascii="Times New Roman" w:hAnsi="Times New Roman" w:cs="Times New Roman"/>
          <w:bCs/>
          <w:sz w:val="20"/>
          <w:szCs w:val="20"/>
        </w:rPr>
        <w:t>Storni and M</w:t>
      </w:r>
      <w:r w:rsidR="00302097" w:rsidRPr="00606B59">
        <w:rPr>
          <w:rFonts w:ascii="Times New Roman" w:hAnsi="Times New Roman" w:cs="Times New Roman"/>
          <w:bCs/>
          <w:sz w:val="20"/>
          <w:szCs w:val="20"/>
        </w:rPr>
        <w:t>.</w:t>
      </w:r>
      <w:r w:rsidRPr="00606B59">
        <w:rPr>
          <w:rFonts w:ascii="Times New Roman" w:hAnsi="Times New Roman" w:cs="Times New Roman"/>
          <w:bCs/>
          <w:sz w:val="20"/>
          <w:szCs w:val="20"/>
        </w:rPr>
        <w:t xml:space="preserve"> Palma (2008)</w:t>
      </w:r>
      <w:r w:rsidR="00302097" w:rsidRPr="00606B59">
        <w:rPr>
          <w:rFonts w:ascii="Times New Roman" w:hAnsi="Times New Roman" w:cs="Times New Roman"/>
          <w:bCs/>
          <w:sz w:val="20"/>
          <w:szCs w:val="20"/>
        </w:rPr>
        <w:t>.</w:t>
      </w:r>
      <w:r w:rsidR="0084722C" w:rsidRPr="00606B59">
        <w:rPr>
          <w:rFonts w:ascii="Times New Roman" w:hAnsi="Times New Roman" w:cs="Times New Roman"/>
          <w:bCs/>
          <w:sz w:val="20"/>
          <w:szCs w:val="20"/>
        </w:rPr>
        <w:t xml:space="preserve"> </w:t>
      </w:r>
      <w:r w:rsidRPr="00606B59">
        <w:rPr>
          <w:rFonts w:ascii="Times New Roman" w:hAnsi="Times New Roman" w:cs="Times New Roman"/>
          <w:sz w:val="20"/>
          <w:szCs w:val="20"/>
        </w:rPr>
        <w:t>Effect of cyanobacteria on the soil microflora activity and maize remains degradation in a culture chamber experiment</w:t>
      </w:r>
      <w:r w:rsidR="00302097" w:rsidRPr="00606B59">
        <w:rPr>
          <w:rFonts w:ascii="Times New Roman" w:hAnsi="Times New Roman" w:cs="Times New Roman"/>
          <w:sz w:val="20"/>
          <w:szCs w:val="20"/>
        </w:rPr>
        <w:t>.</w:t>
      </w:r>
      <w:r w:rsidR="004F43C2" w:rsidRPr="00606B59">
        <w:rPr>
          <w:rFonts w:ascii="Times New Roman" w:hAnsi="Times New Roman" w:cs="Times New Roman" w:hint="eastAsia"/>
          <w:sz w:val="20"/>
          <w:szCs w:val="20"/>
          <w:lang w:eastAsia="zh-CN"/>
        </w:rPr>
        <w:t xml:space="preserve"> </w:t>
      </w:r>
      <w:r w:rsidRPr="00606B59">
        <w:rPr>
          <w:rFonts w:ascii="Times New Roman" w:hAnsi="Times New Roman" w:cs="Times New Roman"/>
          <w:sz w:val="20"/>
          <w:szCs w:val="20"/>
        </w:rPr>
        <w:t>Int</w:t>
      </w:r>
      <w:r w:rsidR="00302097" w:rsidRPr="00606B59">
        <w:rPr>
          <w:rFonts w:ascii="Times New Roman" w:hAnsi="Times New Roman" w:cs="Times New Roman"/>
          <w:sz w:val="20"/>
          <w:szCs w:val="20"/>
        </w:rPr>
        <w:t>.</w:t>
      </w:r>
      <w:r w:rsidR="004F43C2" w:rsidRPr="00606B59">
        <w:rPr>
          <w:rFonts w:ascii="Times New Roman" w:hAnsi="Times New Roman" w:cs="Times New Roman" w:hint="eastAsia"/>
          <w:sz w:val="20"/>
          <w:szCs w:val="20"/>
          <w:lang w:eastAsia="zh-CN"/>
        </w:rPr>
        <w:t xml:space="preserve"> </w:t>
      </w:r>
      <w:r w:rsidRPr="00606B59">
        <w:rPr>
          <w:rFonts w:ascii="Times New Roman" w:hAnsi="Times New Roman" w:cs="Times New Roman"/>
          <w:sz w:val="20"/>
          <w:szCs w:val="20"/>
        </w:rPr>
        <w:t>J</w:t>
      </w:r>
      <w:r w:rsidR="00302097" w:rsidRPr="00606B59">
        <w:rPr>
          <w:rFonts w:ascii="Times New Roman" w:hAnsi="Times New Roman" w:cs="Times New Roman"/>
          <w:sz w:val="20"/>
          <w:szCs w:val="20"/>
        </w:rPr>
        <w:t>.</w:t>
      </w:r>
      <w:r w:rsidR="0084722C" w:rsidRPr="00606B59">
        <w:rPr>
          <w:rFonts w:ascii="Times New Roman" w:hAnsi="Times New Roman" w:cs="Times New Roman"/>
          <w:sz w:val="20"/>
          <w:szCs w:val="20"/>
        </w:rPr>
        <w:t xml:space="preserve"> </w:t>
      </w:r>
      <w:r w:rsidRPr="00606B59">
        <w:rPr>
          <w:rFonts w:ascii="Times New Roman" w:hAnsi="Times New Roman" w:cs="Times New Roman"/>
          <w:sz w:val="20"/>
          <w:szCs w:val="20"/>
        </w:rPr>
        <w:t>Agric</w:t>
      </w:r>
      <w:r w:rsidR="00302097" w:rsidRPr="00606B59">
        <w:rPr>
          <w:rFonts w:ascii="Times New Roman" w:hAnsi="Times New Roman" w:cs="Times New Roman"/>
          <w:sz w:val="20"/>
          <w:szCs w:val="20"/>
        </w:rPr>
        <w:t>.</w:t>
      </w:r>
      <w:r w:rsidR="0084722C" w:rsidRPr="00606B59">
        <w:rPr>
          <w:rFonts w:ascii="Times New Roman" w:hAnsi="Times New Roman" w:cs="Times New Roman"/>
          <w:sz w:val="20"/>
          <w:szCs w:val="20"/>
        </w:rPr>
        <w:t xml:space="preserve"> </w:t>
      </w:r>
      <w:r w:rsidRPr="00606B59">
        <w:rPr>
          <w:rFonts w:ascii="Times New Roman" w:hAnsi="Times New Roman" w:cs="Times New Roman"/>
          <w:sz w:val="20"/>
          <w:szCs w:val="20"/>
        </w:rPr>
        <w:t>Biol., 10: 388-392.</w:t>
      </w:r>
    </w:p>
    <w:p w:rsidR="004F43C2" w:rsidRPr="00606B59" w:rsidRDefault="004F43C2" w:rsidP="00D21595">
      <w:pPr>
        <w:tabs>
          <w:tab w:val="left" w:pos="8520"/>
        </w:tabs>
        <w:bidi w:val="0"/>
        <w:ind w:left="840" w:hanging="840"/>
        <w:jc w:val="both"/>
        <w:rPr>
          <w:rFonts w:eastAsia="Times New Roman"/>
          <w:sz w:val="20"/>
          <w:szCs w:val="20"/>
          <w:lang w:val="en-GB" w:eastAsia="zh-CN"/>
        </w:rPr>
        <w:sectPr w:rsidR="004F43C2" w:rsidRPr="00606B59" w:rsidSect="004F43C2">
          <w:type w:val="continuous"/>
          <w:pgSz w:w="12240" w:h="15840" w:code="1"/>
          <w:pgMar w:top="1440" w:right="1440" w:bottom="1440" w:left="1440" w:header="720" w:footer="720" w:gutter="0"/>
          <w:cols w:num="2" w:space="576"/>
          <w:docGrid w:linePitch="360"/>
        </w:sectPr>
      </w:pPr>
    </w:p>
    <w:p w:rsidR="00990EED" w:rsidRPr="00606B59" w:rsidRDefault="00990EED" w:rsidP="00D21595">
      <w:pPr>
        <w:tabs>
          <w:tab w:val="left" w:pos="8520"/>
        </w:tabs>
        <w:bidi w:val="0"/>
        <w:ind w:left="840" w:hanging="840"/>
        <w:jc w:val="both"/>
        <w:rPr>
          <w:rFonts w:eastAsia="Times New Roman"/>
          <w:sz w:val="20"/>
          <w:szCs w:val="20"/>
          <w:lang w:val="en-GB" w:eastAsia="zh-CN"/>
        </w:rPr>
      </w:pPr>
    </w:p>
    <w:p w:rsidR="00467821" w:rsidRPr="00606B59" w:rsidRDefault="00302097" w:rsidP="00302097">
      <w:pPr>
        <w:pStyle w:val="NoSpacing"/>
        <w:jc w:val="both"/>
        <w:rPr>
          <w:rFonts w:ascii="Times New Roman" w:hAnsi="Times New Roman" w:cs="Times New Roman"/>
          <w:sz w:val="20"/>
          <w:szCs w:val="20"/>
          <w:lang w:eastAsia="zh-CN"/>
        </w:rPr>
      </w:pPr>
      <w:r w:rsidRPr="00606B59">
        <w:rPr>
          <w:rFonts w:ascii="Times New Roman" w:hAnsi="Times New Roman" w:cs="Times New Roman" w:hint="eastAsia"/>
          <w:sz w:val="20"/>
          <w:szCs w:val="20"/>
          <w:lang w:eastAsia="zh-CN"/>
        </w:rPr>
        <w:t>12/11/2013</w:t>
      </w:r>
    </w:p>
    <w:sectPr w:rsidR="00467821" w:rsidRPr="00606B59" w:rsidSect="00302097">
      <w:type w:val="continuous"/>
      <w:pgSz w:w="12240" w:h="15840"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5FB" w:rsidRDefault="003C55FB" w:rsidP="007A0C8B">
      <w:r>
        <w:separator/>
      </w:r>
    </w:p>
  </w:endnote>
  <w:endnote w:type="continuationSeparator" w:id="0">
    <w:p w:rsidR="003C55FB" w:rsidRDefault="003C55FB" w:rsidP="007A0C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6DC" w:rsidRPr="00960E2F" w:rsidRDefault="0050608C" w:rsidP="00960E2F">
    <w:pPr>
      <w:bidi w:val="0"/>
      <w:jc w:val="center"/>
      <w:rPr>
        <w:sz w:val="20"/>
      </w:rPr>
    </w:pPr>
    <w:r w:rsidRPr="00960E2F">
      <w:rPr>
        <w:sz w:val="20"/>
      </w:rPr>
      <w:fldChar w:fldCharType="begin"/>
    </w:r>
    <w:r w:rsidR="009446DC" w:rsidRPr="00960E2F">
      <w:rPr>
        <w:sz w:val="20"/>
      </w:rPr>
      <w:instrText xml:space="preserve"> page </w:instrText>
    </w:r>
    <w:r w:rsidRPr="00960E2F">
      <w:rPr>
        <w:sz w:val="20"/>
      </w:rPr>
      <w:fldChar w:fldCharType="separate"/>
    </w:r>
    <w:r w:rsidR="000F7C27">
      <w:rPr>
        <w:noProof/>
        <w:sz w:val="20"/>
      </w:rPr>
      <w:t>172</w:t>
    </w:r>
    <w:r w:rsidRPr="00960E2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5FB" w:rsidRDefault="003C55FB" w:rsidP="007A0C8B">
      <w:r>
        <w:separator/>
      </w:r>
    </w:p>
  </w:footnote>
  <w:footnote w:type="continuationSeparator" w:id="0">
    <w:p w:rsidR="003C55FB" w:rsidRDefault="003C55FB" w:rsidP="007A0C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6DC" w:rsidRPr="00960E2F" w:rsidRDefault="009446DC" w:rsidP="00960E2F">
    <w:pPr>
      <w:pBdr>
        <w:bottom w:val="thinThickMediumGap" w:sz="12" w:space="1" w:color="auto"/>
      </w:pBdr>
      <w:tabs>
        <w:tab w:val="left" w:pos="851"/>
        <w:tab w:val="right" w:pos="8364"/>
      </w:tabs>
      <w:bidi w:val="0"/>
      <w:adjustRightInd w:val="0"/>
      <w:snapToGrid w:val="0"/>
      <w:jc w:val="both"/>
      <w:rPr>
        <w:sz w:val="20"/>
        <w:szCs w:val="20"/>
      </w:rPr>
    </w:pPr>
    <w:r w:rsidRPr="00960E2F">
      <w:rPr>
        <w:rFonts w:hint="eastAsia"/>
        <w:iCs/>
        <w:color w:val="000000"/>
        <w:sz w:val="20"/>
        <w:szCs w:val="20"/>
      </w:rPr>
      <w:tab/>
    </w:r>
    <w:r w:rsidRPr="00960E2F">
      <w:rPr>
        <w:sz w:val="20"/>
        <w:szCs w:val="20"/>
      </w:rPr>
      <w:t>Nature and Science 2013;11(</w:t>
    </w:r>
    <w:r w:rsidRPr="00960E2F">
      <w:rPr>
        <w:rFonts w:hint="eastAsia"/>
        <w:sz w:val="20"/>
        <w:szCs w:val="20"/>
      </w:rPr>
      <w:t>12</w:t>
    </w:r>
    <w:r w:rsidRPr="00960E2F">
      <w:rPr>
        <w:sz w:val="20"/>
        <w:szCs w:val="20"/>
      </w:rPr>
      <w:t>)</w:t>
    </w:r>
    <w:r>
      <w:rPr>
        <w:sz w:val="20"/>
        <w:szCs w:val="20"/>
      </w:rPr>
      <w:t xml:space="preserve"> </w:t>
    </w:r>
    <w:r w:rsidRPr="00960E2F">
      <w:rPr>
        <w:rFonts w:hint="eastAsia"/>
        <w:color w:val="000000"/>
        <w:sz w:val="20"/>
        <w:szCs w:val="20"/>
      </w:rPr>
      <w:tab/>
    </w:r>
    <w:r w:rsidRPr="00960E2F">
      <w:rPr>
        <w:color w:val="000000"/>
        <w:sz w:val="20"/>
        <w:szCs w:val="20"/>
      </w:rPr>
      <w:t xml:space="preserve"> </w:t>
    </w:r>
    <w:hyperlink r:id="rId1" w:history="1">
      <w:r w:rsidRPr="00960E2F">
        <w:rPr>
          <w:rStyle w:val="Hyperlink"/>
          <w:sz w:val="20"/>
          <w:szCs w:val="20"/>
        </w:rPr>
        <w:t>http://www.sciencepub.net/nature</w:t>
      </w:r>
    </w:hyperlink>
  </w:p>
  <w:p w:rsidR="009446DC" w:rsidRPr="00960E2F" w:rsidRDefault="009446DC" w:rsidP="00960E2F">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E5890"/>
    <w:multiLevelType w:val="hybridMultilevel"/>
    <w:tmpl w:val="3C865B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736484"/>
    <w:multiLevelType w:val="hybridMultilevel"/>
    <w:tmpl w:val="9258AEB0"/>
    <w:lvl w:ilvl="0" w:tplc="D44CEDD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
    <w:nsid w:val="1FF415C2"/>
    <w:multiLevelType w:val="hybridMultilevel"/>
    <w:tmpl w:val="6C289152"/>
    <w:lvl w:ilvl="0" w:tplc="3828C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6727A3"/>
    <w:multiLevelType w:val="hybridMultilevel"/>
    <w:tmpl w:val="FE60388A"/>
    <w:lvl w:ilvl="0" w:tplc="CD3E8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CC4A6E"/>
    <w:multiLevelType w:val="hybridMultilevel"/>
    <w:tmpl w:val="285E1BF6"/>
    <w:lvl w:ilvl="0" w:tplc="E3001BEA">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5">
    <w:nsid w:val="2F0811F8"/>
    <w:multiLevelType w:val="hybridMultilevel"/>
    <w:tmpl w:val="2DE06EAA"/>
    <w:lvl w:ilvl="0" w:tplc="D38C3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910951"/>
    <w:multiLevelType w:val="hybridMultilevel"/>
    <w:tmpl w:val="B74C6CAC"/>
    <w:lvl w:ilvl="0" w:tplc="F18877F0">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nsid w:val="3C1E08DF"/>
    <w:multiLevelType w:val="hybridMultilevel"/>
    <w:tmpl w:val="7554BBC6"/>
    <w:lvl w:ilvl="0" w:tplc="EC54D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7E7281"/>
    <w:multiLevelType w:val="hybridMultilevel"/>
    <w:tmpl w:val="1F5C5DEA"/>
    <w:lvl w:ilvl="0" w:tplc="69927DD6">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9">
    <w:nsid w:val="3E561EA4"/>
    <w:multiLevelType w:val="hybridMultilevel"/>
    <w:tmpl w:val="FBDCC25C"/>
    <w:lvl w:ilvl="0" w:tplc="5B8EEB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A24841"/>
    <w:multiLevelType w:val="hybridMultilevel"/>
    <w:tmpl w:val="6882E376"/>
    <w:lvl w:ilvl="0" w:tplc="2DAEE89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1">
    <w:nsid w:val="741805C9"/>
    <w:multiLevelType w:val="hybridMultilevel"/>
    <w:tmpl w:val="4B4297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2"/>
  </w:num>
  <w:num w:numId="3">
    <w:abstractNumId w:val="8"/>
  </w:num>
  <w:num w:numId="4">
    <w:abstractNumId w:val="6"/>
  </w:num>
  <w:num w:numId="5">
    <w:abstractNumId w:val="1"/>
  </w:num>
  <w:num w:numId="6">
    <w:abstractNumId w:val="3"/>
  </w:num>
  <w:num w:numId="7">
    <w:abstractNumId w:val="10"/>
  </w:num>
  <w:num w:numId="8">
    <w:abstractNumId w:val="4"/>
  </w:num>
  <w:num w:numId="9">
    <w:abstractNumId w:val="9"/>
  </w:num>
  <w:num w:numId="10">
    <w:abstractNumId w:val="5"/>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ocumentProtection w:edit="readOnly" w:enforcement="0"/>
  <w:defaultTabStop w:val="720"/>
  <w:drawingGridHorizontalSpacing w:val="12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D21005"/>
    <w:rsid w:val="000000A6"/>
    <w:rsid w:val="00001157"/>
    <w:rsid w:val="00003027"/>
    <w:rsid w:val="0000475B"/>
    <w:rsid w:val="00005D9B"/>
    <w:rsid w:val="000105CF"/>
    <w:rsid w:val="00010EC1"/>
    <w:rsid w:val="00013A9C"/>
    <w:rsid w:val="0001497F"/>
    <w:rsid w:val="000159B6"/>
    <w:rsid w:val="00016C06"/>
    <w:rsid w:val="000175CE"/>
    <w:rsid w:val="00021434"/>
    <w:rsid w:val="00024B0C"/>
    <w:rsid w:val="00024CD6"/>
    <w:rsid w:val="00025A3B"/>
    <w:rsid w:val="00030816"/>
    <w:rsid w:val="00030CF7"/>
    <w:rsid w:val="00031166"/>
    <w:rsid w:val="00033558"/>
    <w:rsid w:val="00033D0C"/>
    <w:rsid w:val="00034684"/>
    <w:rsid w:val="00035E32"/>
    <w:rsid w:val="0004064D"/>
    <w:rsid w:val="0004450E"/>
    <w:rsid w:val="00044BEC"/>
    <w:rsid w:val="00046245"/>
    <w:rsid w:val="00047A23"/>
    <w:rsid w:val="000519F3"/>
    <w:rsid w:val="00052BE4"/>
    <w:rsid w:val="00052D36"/>
    <w:rsid w:val="000533AA"/>
    <w:rsid w:val="00054796"/>
    <w:rsid w:val="00055254"/>
    <w:rsid w:val="00055615"/>
    <w:rsid w:val="000562B5"/>
    <w:rsid w:val="00061CC6"/>
    <w:rsid w:val="0006658B"/>
    <w:rsid w:val="000674C9"/>
    <w:rsid w:val="00067CD3"/>
    <w:rsid w:val="0007760D"/>
    <w:rsid w:val="00080A16"/>
    <w:rsid w:val="000902BD"/>
    <w:rsid w:val="00090A6B"/>
    <w:rsid w:val="0009180C"/>
    <w:rsid w:val="000930F2"/>
    <w:rsid w:val="000944EC"/>
    <w:rsid w:val="000A0ABE"/>
    <w:rsid w:val="000A3B94"/>
    <w:rsid w:val="000A7B0B"/>
    <w:rsid w:val="000B005A"/>
    <w:rsid w:val="000B1FC9"/>
    <w:rsid w:val="000B3812"/>
    <w:rsid w:val="000C042C"/>
    <w:rsid w:val="000C05C0"/>
    <w:rsid w:val="000C0AA3"/>
    <w:rsid w:val="000C17B0"/>
    <w:rsid w:val="000C39D0"/>
    <w:rsid w:val="000C3C5D"/>
    <w:rsid w:val="000C78B0"/>
    <w:rsid w:val="000D036A"/>
    <w:rsid w:val="000D0F4B"/>
    <w:rsid w:val="000D10A5"/>
    <w:rsid w:val="000D1352"/>
    <w:rsid w:val="000D3A11"/>
    <w:rsid w:val="000D4589"/>
    <w:rsid w:val="000D48F1"/>
    <w:rsid w:val="000D4FC4"/>
    <w:rsid w:val="000D62A8"/>
    <w:rsid w:val="000D7186"/>
    <w:rsid w:val="000E20C0"/>
    <w:rsid w:val="000E21B7"/>
    <w:rsid w:val="000E38C8"/>
    <w:rsid w:val="000E3B75"/>
    <w:rsid w:val="000E3D5E"/>
    <w:rsid w:val="000E60A1"/>
    <w:rsid w:val="000E6F72"/>
    <w:rsid w:val="000F07A7"/>
    <w:rsid w:val="000F46C1"/>
    <w:rsid w:val="000F572A"/>
    <w:rsid w:val="000F6C69"/>
    <w:rsid w:val="000F7C27"/>
    <w:rsid w:val="00100306"/>
    <w:rsid w:val="00100BE0"/>
    <w:rsid w:val="0010378D"/>
    <w:rsid w:val="001072DC"/>
    <w:rsid w:val="001077A9"/>
    <w:rsid w:val="00111408"/>
    <w:rsid w:val="00111F9C"/>
    <w:rsid w:val="00113335"/>
    <w:rsid w:val="00114DF0"/>
    <w:rsid w:val="0011669A"/>
    <w:rsid w:val="001204DE"/>
    <w:rsid w:val="00121001"/>
    <w:rsid w:val="001228EC"/>
    <w:rsid w:val="0012486C"/>
    <w:rsid w:val="00125464"/>
    <w:rsid w:val="001266B2"/>
    <w:rsid w:val="00131812"/>
    <w:rsid w:val="00136793"/>
    <w:rsid w:val="00143D74"/>
    <w:rsid w:val="00144595"/>
    <w:rsid w:val="00144E34"/>
    <w:rsid w:val="0014601D"/>
    <w:rsid w:val="0014633B"/>
    <w:rsid w:val="0015169A"/>
    <w:rsid w:val="00152D0A"/>
    <w:rsid w:val="00154F08"/>
    <w:rsid w:val="001569DA"/>
    <w:rsid w:val="00157611"/>
    <w:rsid w:val="00161BE4"/>
    <w:rsid w:val="001626A0"/>
    <w:rsid w:val="00165048"/>
    <w:rsid w:val="00165805"/>
    <w:rsid w:val="001664E6"/>
    <w:rsid w:val="00171159"/>
    <w:rsid w:val="0017200A"/>
    <w:rsid w:val="001735A1"/>
    <w:rsid w:val="0017442E"/>
    <w:rsid w:val="0017706F"/>
    <w:rsid w:val="001779C8"/>
    <w:rsid w:val="00177A69"/>
    <w:rsid w:val="00182867"/>
    <w:rsid w:val="00183F60"/>
    <w:rsid w:val="001870E1"/>
    <w:rsid w:val="00192A48"/>
    <w:rsid w:val="00193049"/>
    <w:rsid w:val="0019360C"/>
    <w:rsid w:val="00196400"/>
    <w:rsid w:val="001972AC"/>
    <w:rsid w:val="001A0931"/>
    <w:rsid w:val="001A1012"/>
    <w:rsid w:val="001A13A2"/>
    <w:rsid w:val="001A4185"/>
    <w:rsid w:val="001B0D45"/>
    <w:rsid w:val="001B1A34"/>
    <w:rsid w:val="001B4B84"/>
    <w:rsid w:val="001B5962"/>
    <w:rsid w:val="001B7A18"/>
    <w:rsid w:val="001C628E"/>
    <w:rsid w:val="001D0331"/>
    <w:rsid w:val="001D483C"/>
    <w:rsid w:val="001D582D"/>
    <w:rsid w:val="001D72D2"/>
    <w:rsid w:val="001D7A53"/>
    <w:rsid w:val="001D7A75"/>
    <w:rsid w:val="001D7A8A"/>
    <w:rsid w:val="001E583E"/>
    <w:rsid w:val="001E5B30"/>
    <w:rsid w:val="001E624A"/>
    <w:rsid w:val="001E6679"/>
    <w:rsid w:val="001E6D72"/>
    <w:rsid w:val="001E7027"/>
    <w:rsid w:val="001F0189"/>
    <w:rsid w:val="001F4438"/>
    <w:rsid w:val="001F4B4F"/>
    <w:rsid w:val="001F4CE8"/>
    <w:rsid w:val="001F568B"/>
    <w:rsid w:val="001F5C4D"/>
    <w:rsid w:val="001F73F4"/>
    <w:rsid w:val="00202ACA"/>
    <w:rsid w:val="00205EF4"/>
    <w:rsid w:val="00206AD9"/>
    <w:rsid w:val="00210597"/>
    <w:rsid w:val="0021230E"/>
    <w:rsid w:val="0021267D"/>
    <w:rsid w:val="00214D78"/>
    <w:rsid w:val="00221E55"/>
    <w:rsid w:val="00224C0D"/>
    <w:rsid w:val="00232ED0"/>
    <w:rsid w:val="002346D1"/>
    <w:rsid w:val="00234DEA"/>
    <w:rsid w:val="00236698"/>
    <w:rsid w:val="00236817"/>
    <w:rsid w:val="00236850"/>
    <w:rsid w:val="00236CAC"/>
    <w:rsid w:val="002372F8"/>
    <w:rsid w:val="00240052"/>
    <w:rsid w:val="002428B1"/>
    <w:rsid w:val="00243BCE"/>
    <w:rsid w:val="0024669D"/>
    <w:rsid w:val="00250BCB"/>
    <w:rsid w:val="00251C03"/>
    <w:rsid w:val="00252804"/>
    <w:rsid w:val="0025371A"/>
    <w:rsid w:val="00255857"/>
    <w:rsid w:val="00255B0D"/>
    <w:rsid w:val="00257181"/>
    <w:rsid w:val="002571B6"/>
    <w:rsid w:val="00257384"/>
    <w:rsid w:val="00261A90"/>
    <w:rsid w:val="00262703"/>
    <w:rsid w:val="00265409"/>
    <w:rsid w:val="002710E9"/>
    <w:rsid w:val="00271105"/>
    <w:rsid w:val="0027209F"/>
    <w:rsid w:val="00273D58"/>
    <w:rsid w:val="0027504E"/>
    <w:rsid w:val="002754EF"/>
    <w:rsid w:val="002757FC"/>
    <w:rsid w:val="002775EE"/>
    <w:rsid w:val="00280E8B"/>
    <w:rsid w:val="00281F10"/>
    <w:rsid w:val="002827B3"/>
    <w:rsid w:val="00284A9F"/>
    <w:rsid w:val="00284F94"/>
    <w:rsid w:val="002864BE"/>
    <w:rsid w:val="00287D9B"/>
    <w:rsid w:val="002906DB"/>
    <w:rsid w:val="002924A5"/>
    <w:rsid w:val="0029533A"/>
    <w:rsid w:val="0029575A"/>
    <w:rsid w:val="00295D8B"/>
    <w:rsid w:val="00297014"/>
    <w:rsid w:val="002A47A5"/>
    <w:rsid w:val="002A52F9"/>
    <w:rsid w:val="002A57E6"/>
    <w:rsid w:val="002A67B3"/>
    <w:rsid w:val="002A745D"/>
    <w:rsid w:val="002A7579"/>
    <w:rsid w:val="002B042F"/>
    <w:rsid w:val="002B1784"/>
    <w:rsid w:val="002B200E"/>
    <w:rsid w:val="002B26EB"/>
    <w:rsid w:val="002B30AC"/>
    <w:rsid w:val="002C07D8"/>
    <w:rsid w:val="002C60D1"/>
    <w:rsid w:val="002C792D"/>
    <w:rsid w:val="002D431A"/>
    <w:rsid w:val="002D77A7"/>
    <w:rsid w:val="002E1160"/>
    <w:rsid w:val="002E19CD"/>
    <w:rsid w:val="002E2CC3"/>
    <w:rsid w:val="002E37AA"/>
    <w:rsid w:val="002E545E"/>
    <w:rsid w:val="002E5882"/>
    <w:rsid w:val="002E6F5E"/>
    <w:rsid w:val="002E764D"/>
    <w:rsid w:val="002E7717"/>
    <w:rsid w:val="002F1181"/>
    <w:rsid w:val="002F1ECF"/>
    <w:rsid w:val="002F24EE"/>
    <w:rsid w:val="002F366F"/>
    <w:rsid w:val="002F386A"/>
    <w:rsid w:val="002F3E91"/>
    <w:rsid w:val="002F7235"/>
    <w:rsid w:val="002F7744"/>
    <w:rsid w:val="00302097"/>
    <w:rsid w:val="003023A5"/>
    <w:rsid w:val="00303923"/>
    <w:rsid w:val="00303FA7"/>
    <w:rsid w:val="003054E2"/>
    <w:rsid w:val="00305662"/>
    <w:rsid w:val="0030569B"/>
    <w:rsid w:val="0030641A"/>
    <w:rsid w:val="00310DB5"/>
    <w:rsid w:val="003174FE"/>
    <w:rsid w:val="00317BA0"/>
    <w:rsid w:val="00321B95"/>
    <w:rsid w:val="00322B1B"/>
    <w:rsid w:val="00322DAF"/>
    <w:rsid w:val="00327088"/>
    <w:rsid w:val="003305DA"/>
    <w:rsid w:val="00331AEC"/>
    <w:rsid w:val="003325BB"/>
    <w:rsid w:val="00335352"/>
    <w:rsid w:val="0034503E"/>
    <w:rsid w:val="00345B18"/>
    <w:rsid w:val="0034699D"/>
    <w:rsid w:val="003475B3"/>
    <w:rsid w:val="00353B34"/>
    <w:rsid w:val="0035490C"/>
    <w:rsid w:val="00354DE8"/>
    <w:rsid w:val="00355704"/>
    <w:rsid w:val="0035636E"/>
    <w:rsid w:val="003563D9"/>
    <w:rsid w:val="00360751"/>
    <w:rsid w:val="00364CFC"/>
    <w:rsid w:val="00365317"/>
    <w:rsid w:val="00365416"/>
    <w:rsid w:val="003668B5"/>
    <w:rsid w:val="00366A2F"/>
    <w:rsid w:val="0037078B"/>
    <w:rsid w:val="0037361B"/>
    <w:rsid w:val="0037482A"/>
    <w:rsid w:val="00376686"/>
    <w:rsid w:val="003809C9"/>
    <w:rsid w:val="00385EE8"/>
    <w:rsid w:val="003862D9"/>
    <w:rsid w:val="00387683"/>
    <w:rsid w:val="00390565"/>
    <w:rsid w:val="003916A9"/>
    <w:rsid w:val="003919A8"/>
    <w:rsid w:val="00393100"/>
    <w:rsid w:val="00393FCB"/>
    <w:rsid w:val="003940B6"/>
    <w:rsid w:val="00395574"/>
    <w:rsid w:val="00395F2C"/>
    <w:rsid w:val="00397BB4"/>
    <w:rsid w:val="00397BD7"/>
    <w:rsid w:val="003A23E0"/>
    <w:rsid w:val="003A3494"/>
    <w:rsid w:val="003A4065"/>
    <w:rsid w:val="003B3503"/>
    <w:rsid w:val="003B45F9"/>
    <w:rsid w:val="003B7723"/>
    <w:rsid w:val="003C0C3C"/>
    <w:rsid w:val="003C1454"/>
    <w:rsid w:val="003C2A59"/>
    <w:rsid w:val="003C5296"/>
    <w:rsid w:val="003C52FF"/>
    <w:rsid w:val="003C55FB"/>
    <w:rsid w:val="003C6327"/>
    <w:rsid w:val="003C69D9"/>
    <w:rsid w:val="003C787F"/>
    <w:rsid w:val="003C7BA3"/>
    <w:rsid w:val="003D0484"/>
    <w:rsid w:val="003D06A8"/>
    <w:rsid w:val="003D1D70"/>
    <w:rsid w:val="003D2374"/>
    <w:rsid w:val="003D42F7"/>
    <w:rsid w:val="003D54C6"/>
    <w:rsid w:val="003D6254"/>
    <w:rsid w:val="003D68D4"/>
    <w:rsid w:val="003D6C09"/>
    <w:rsid w:val="003E0C92"/>
    <w:rsid w:val="003E0FC2"/>
    <w:rsid w:val="003E32FC"/>
    <w:rsid w:val="003E3913"/>
    <w:rsid w:val="003E5A5C"/>
    <w:rsid w:val="003E6CC9"/>
    <w:rsid w:val="003E7412"/>
    <w:rsid w:val="003F47C1"/>
    <w:rsid w:val="003F50F5"/>
    <w:rsid w:val="004001B1"/>
    <w:rsid w:val="00402C5B"/>
    <w:rsid w:val="00403686"/>
    <w:rsid w:val="00403B45"/>
    <w:rsid w:val="00405CC4"/>
    <w:rsid w:val="004063B6"/>
    <w:rsid w:val="00410661"/>
    <w:rsid w:val="00411956"/>
    <w:rsid w:val="00411974"/>
    <w:rsid w:val="004120E1"/>
    <w:rsid w:val="00413A47"/>
    <w:rsid w:val="00414431"/>
    <w:rsid w:val="00415855"/>
    <w:rsid w:val="00415E79"/>
    <w:rsid w:val="00416CCC"/>
    <w:rsid w:val="0042099C"/>
    <w:rsid w:val="00420C19"/>
    <w:rsid w:val="004215E5"/>
    <w:rsid w:val="00423891"/>
    <w:rsid w:val="0042462D"/>
    <w:rsid w:val="00424D60"/>
    <w:rsid w:val="004253A1"/>
    <w:rsid w:val="0042568F"/>
    <w:rsid w:val="00425D05"/>
    <w:rsid w:val="00426622"/>
    <w:rsid w:val="004271D4"/>
    <w:rsid w:val="00431AFB"/>
    <w:rsid w:val="0043321C"/>
    <w:rsid w:val="004349D1"/>
    <w:rsid w:val="00436CAB"/>
    <w:rsid w:val="00436DAD"/>
    <w:rsid w:val="004375D4"/>
    <w:rsid w:val="00437664"/>
    <w:rsid w:val="00440035"/>
    <w:rsid w:val="004425D2"/>
    <w:rsid w:val="00442F29"/>
    <w:rsid w:val="00443320"/>
    <w:rsid w:val="004477F1"/>
    <w:rsid w:val="00450145"/>
    <w:rsid w:val="0045085B"/>
    <w:rsid w:val="004519A4"/>
    <w:rsid w:val="00451A20"/>
    <w:rsid w:val="00452871"/>
    <w:rsid w:val="004544BF"/>
    <w:rsid w:val="00456DA8"/>
    <w:rsid w:val="00457C63"/>
    <w:rsid w:val="00460F70"/>
    <w:rsid w:val="00460FDC"/>
    <w:rsid w:val="00463569"/>
    <w:rsid w:val="004653BC"/>
    <w:rsid w:val="00465D3B"/>
    <w:rsid w:val="00467821"/>
    <w:rsid w:val="00467AB6"/>
    <w:rsid w:val="004719B2"/>
    <w:rsid w:val="00472684"/>
    <w:rsid w:val="00472AFE"/>
    <w:rsid w:val="00474BC1"/>
    <w:rsid w:val="00475CE9"/>
    <w:rsid w:val="00477434"/>
    <w:rsid w:val="00480259"/>
    <w:rsid w:val="0048054D"/>
    <w:rsid w:val="004813B7"/>
    <w:rsid w:val="00483278"/>
    <w:rsid w:val="00485B18"/>
    <w:rsid w:val="004931FC"/>
    <w:rsid w:val="00493220"/>
    <w:rsid w:val="00496234"/>
    <w:rsid w:val="00496561"/>
    <w:rsid w:val="004A0B54"/>
    <w:rsid w:val="004A408C"/>
    <w:rsid w:val="004A4E42"/>
    <w:rsid w:val="004A67F8"/>
    <w:rsid w:val="004A7CF7"/>
    <w:rsid w:val="004B32F6"/>
    <w:rsid w:val="004B72FB"/>
    <w:rsid w:val="004C1711"/>
    <w:rsid w:val="004C186B"/>
    <w:rsid w:val="004C1CDC"/>
    <w:rsid w:val="004C2883"/>
    <w:rsid w:val="004C44A7"/>
    <w:rsid w:val="004C44B2"/>
    <w:rsid w:val="004C5AC9"/>
    <w:rsid w:val="004C70A6"/>
    <w:rsid w:val="004C7124"/>
    <w:rsid w:val="004D13E0"/>
    <w:rsid w:val="004D1C88"/>
    <w:rsid w:val="004D2787"/>
    <w:rsid w:val="004D44B0"/>
    <w:rsid w:val="004D74DB"/>
    <w:rsid w:val="004E0C56"/>
    <w:rsid w:val="004E2B9A"/>
    <w:rsid w:val="004E3B98"/>
    <w:rsid w:val="004E3D3D"/>
    <w:rsid w:val="004E4621"/>
    <w:rsid w:val="004E4A17"/>
    <w:rsid w:val="004E4D80"/>
    <w:rsid w:val="004E61FC"/>
    <w:rsid w:val="004E64C4"/>
    <w:rsid w:val="004E6868"/>
    <w:rsid w:val="004F0347"/>
    <w:rsid w:val="004F17A0"/>
    <w:rsid w:val="004F43C2"/>
    <w:rsid w:val="004F516F"/>
    <w:rsid w:val="00500FF5"/>
    <w:rsid w:val="00504F02"/>
    <w:rsid w:val="0050608C"/>
    <w:rsid w:val="00511259"/>
    <w:rsid w:val="0051232F"/>
    <w:rsid w:val="005138E9"/>
    <w:rsid w:val="0051572A"/>
    <w:rsid w:val="005158BE"/>
    <w:rsid w:val="00517FC1"/>
    <w:rsid w:val="00520034"/>
    <w:rsid w:val="00520E73"/>
    <w:rsid w:val="00521064"/>
    <w:rsid w:val="00524815"/>
    <w:rsid w:val="0052534F"/>
    <w:rsid w:val="00525971"/>
    <w:rsid w:val="0053474E"/>
    <w:rsid w:val="00534DBD"/>
    <w:rsid w:val="00537467"/>
    <w:rsid w:val="00537A94"/>
    <w:rsid w:val="00540292"/>
    <w:rsid w:val="00540D40"/>
    <w:rsid w:val="00540F07"/>
    <w:rsid w:val="00544E14"/>
    <w:rsid w:val="005473B3"/>
    <w:rsid w:val="00552B03"/>
    <w:rsid w:val="0055345E"/>
    <w:rsid w:val="0055367B"/>
    <w:rsid w:val="00556059"/>
    <w:rsid w:val="0055696B"/>
    <w:rsid w:val="00557838"/>
    <w:rsid w:val="00563720"/>
    <w:rsid w:val="00564B51"/>
    <w:rsid w:val="005677D7"/>
    <w:rsid w:val="0057332D"/>
    <w:rsid w:val="00580D12"/>
    <w:rsid w:val="00582C78"/>
    <w:rsid w:val="00583CFC"/>
    <w:rsid w:val="00583E2C"/>
    <w:rsid w:val="005931CA"/>
    <w:rsid w:val="00593FB3"/>
    <w:rsid w:val="005A0EF4"/>
    <w:rsid w:val="005A2878"/>
    <w:rsid w:val="005A30C9"/>
    <w:rsid w:val="005A346C"/>
    <w:rsid w:val="005A3ECE"/>
    <w:rsid w:val="005A6F5C"/>
    <w:rsid w:val="005A7902"/>
    <w:rsid w:val="005A7C04"/>
    <w:rsid w:val="005B0C7A"/>
    <w:rsid w:val="005B6DD9"/>
    <w:rsid w:val="005B79CE"/>
    <w:rsid w:val="005C5BD8"/>
    <w:rsid w:val="005C7E95"/>
    <w:rsid w:val="005D195B"/>
    <w:rsid w:val="005D6E1C"/>
    <w:rsid w:val="005D71DF"/>
    <w:rsid w:val="005D737B"/>
    <w:rsid w:val="005E1593"/>
    <w:rsid w:val="005E3778"/>
    <w:rsid w:val="005E425D"/>
    <w:rsid w:val="005E642E"/>
    <w:rsid w:val="005E716E"/>
    <w:rsid w:val="005E7D23"/>
    <w:rsid w:val="005F3D5D"/>
    <w:rsid w:val="005F7265"/>
    <w:rsid w:val="005F7FBF"/>
    <w:rsid w:val="00600808"/>
    <w:rsid w:val="00602A96"/>
    <w:rsid w:val="00602B44"/>
    <w:rsid w:val="0060603D"/>
    <w:rsid w:val="006067C2"/>
    <w:rsid w:val="00606B59"/>
    <w:rsid w:val="00607330"/>
    <w:rsid w:val="00610545"/>
    <w:rsid w:val="006126B7"/>
    <w:rsid w:val="006156C8"/>
    <w:rsid w:val="00615DA4"/>
    <w:rsid w:val="00617314"/>
    <w:rsid w:val="006175C5"/>
    <w:rsid w:val="00617EEC"/>
    <w:rsid w:val="006251C5"/>
    <w:rsid w:val="006315FE"/>
    <w:rsid w:val="00633031"/>
    <w:rsid w:val="00634060"/>
    <w:rsid w:val="00634300"/>
    <w:rsid w:val="00636880"/>
    <w:rsid w:val="00637455"/>
    <w:rsid w:val="006379F1"/>
    <w:rsid w:val="00642B5F"/>
    <w:rsid w:val="006438D0"/>
    <w:rsid w:val="00643D3E"/>
    <w:rsid w:val="00644526"/>
    <w:rsid w:val="00644AAC"/>
    <w:rsid w:val="006471FA"/>
    <w:rsid w:val="00647293"/>
    <w:rsid w:val="00647952"/>
    <w:rsid w:val="00647A2F"/>
    <w:rsid w:val="006507D4"/>
    <w:rsid w:val="0065121B"/>
    <w:rsid w:val="00653BB2"/>
    <w:rsid w:val="0065440D"/>
    <w:rsid w:val="0066082E"/>
    <w:rsid w:val="00663FC5"/>
    <w:rsid w:val="00665661"/>
    <w:rsid w:val="006676B9"/>
    <w:rsid w:val="00667778"/>
    <w:rsid w:val="00670380"/>
    <w:rsid w:val="00670C03"/>
    <w:rsid w:val="0067158A"/>
    <w:rsid w:val="00672797"/>
    <w:rsid w:val="00674365"/>
    <w:rsid w:val="0067461F"/>
    <w:rsid w:val="00674909"/>
    <w:rsid w:val="006764CB"/>
    <w:rsid w:val="00680344"/>
    <w:rsid w:val="00680F1B"/>
    <w:rsid w:val="006817DF"/>
    <w:rsid w:val="0068260E"/>
    <w:rsid w:val="006839B1"/>
    <w:rsid w:val="00683CE7"/>
    <w:rsid w:val="00683F8F"/>
    <w:rsid w:val="00685163"/>
    <w:rsid w:val="00685707"/>
    <w:rsid w:val="00685E14"/>
    <w:rsid w:val="0068698A"/>
    <w:rsid w:val="00687285"/>
    <w:rsid w:val="006902FE"/>
    <w:rsid w:val="006927EC"/>
    <w:rsid w:val="006974AE"/>
    <w:rsid w:val="006A112E"/>
    <w:rsid w:val="006A11D6"/>
    <w:rsid w:val="006A43E8"/>
    <w:rsid w:val="006A48CA"/>
    <w:rsid w:val="006A5231"/>
    <w:rsid w:val="006A7B46"/>
    <w:rsid w:val="006A7FAE"/>
    <w:rsid w:val="006B1DE5"/>
    <w:rsid w:val="006B434C"/>
    <w:rsid w:val="006B54D4"/>
    <w:rsid w:val="006B5772"/>
    <w:rsid w:val="006B63A2"/>
    <w:rsid w:val="006B6B29"/>
    <w:rsid w:val="006B7D47"/>
    <w:rsid w:val="006C0218"/>
    <w:rsid w:val="006C45AC"/>
    <w:rsid w:val="006C479D"/>
    <w:rsid w:val="006C7B59"/>
    <w:rsid w:val="006D5B42"/>
    <w:rsid w:val="006D707A"/>
    <w:rsid w:val="006D73B1"/>
    <w:rsid w:val="006E058F"/>
    <w:rsid w:val="006E24AE"/>
    <w:rsid w:val="006E3392"/>
    <w:rsid w:val="006E3688"/>
    <w:rsid w:val="006E3B03"/>
    <w:rsid w:val="006E3F4D"/>
    <w:rsid w:val="006E4856"/>
    <w:rsid w:val="006E7A71"/>
    <w:rsid w:val="006F05F0"/>
    <w:rsid w:val="006F0E19"/>
    <w:rsid w:val="006F1866"/>
    <w:rsid w:val="006F22F6"/>
    <w:rsid w:val="006F4AC3"/>
    <w:rsid w:val="006F4BF0"/>
    <w:rsid w:val="006F5E98"/>
    <w:rsid w:val="006F6094"/>
    <w:rsid w:val="006F784C"/>
    <w:rsid w:val="006F7AF3"/>
    <w:rsid w:val="006F7DF8"/>
    <w:rsid w:val="006F7FCB"/>
    <w:rsid w:val="0070022A"/>
    <w:rsid w:val="00701ADA"/>
    <w:rsid w:val="00701E38"/>
    <w:rsid w:val="00704AA9"/>
    <w:rsid w:val="00705AAA"/>
    <w:rsid w:val="00705C70"/>
    <w:rsid w:val="007113AF"/>
    <w:rsid w:val="007121A8"/>
    <w:rsid w:val="00712FE4"/>
    <w:rsid w:val="00716988"/>
    <w:rsid w:val="007176D5"/>
    <w:rsid w:val="00722F11"/>
    <w:rsid w:val="00723B78"/>
    <w:rsid w:val="00725B1B"/>
    <w:rsid w:val="00725DD5"/>
    <w:rsid w:val="00727642"/>
    <w:rsid w:val="00733AAD"/>
    <w:rsid w:val="0073697C"/>
    <w:rsid w:val="00736E0E"/>
    <w:rsid w:val="007421CB"/>
    <w:rsid w:val="00743948"/>
    <w:rsid w:val="007443A3"/>
    <w:rsid w:val="007461E4"/>
    <w:rsid w:val="00750025"/>
    <w:rsid w:val="00750270"/>
    <w:rsid w:val="00750542"/>
    <w:rsid w:val="007528C7"/>
    <w:rsid w:val="0075330C"/>
    <w:rsid w:val="007546EE"/>
    <w:rsid w:val="00754C3F"/>
    <w:rsid w:val="00760E34"/>
    <w:rsid w:val="00760FFD"/>
    <w:rsid w:val="00761F29"/>
    <w:rsid w:val="0076207C"/>
    <w:rsid w:val="0076328C"/>
    <w:rsid w:val="007673CD"/>
    <w:rsid w:val="00767831"/>
    <w:rsid w:val="007713FA"/>
    <w:rsid w:val="00775BC8"/>
    <w:rsid w:val="0077607F"/>
    <w:rsid w:val="0077764E"/>
    <w:rsid w:val="00782932"/>
    <w:rsid w:val="0078489B"/>
    <w:rsid w:val="00784BEB"/>
    <w:rsid w:val="00790AA6"/>
    <w:rsid w:val="007921EA"/>
    <w:rsid w:val="00792BB1"/>
    <w:rsid w:val="00792E32"/>
    <w:rsid w:val="00792FB4"/>
    <w:rsid w:val="007930A5"/>
    <w:rsid w:val="007934CB"/>
    <w:rsid w:val="00794981"/>
    <w:rsid w:val="0079563E"/>
    <w:rsid w:val="007A0C8B"/>
    <w:rsid w:val="007A3686"/>
    <w:rsid w:val="007A37D2"/>
    <w:rsid w:val="007A57AE"/>
    <w:rsid w:val="007A77C2"/>
    <w:rsid w:val="007B1A28"/>
    <w:rsid w:val="007B23DA"/>
    <w:rsid w:val="007B41A6"/>
    <w:rsid w:val="007B6C30"/>
    <w:rsid w:val="007B7C50"/>
    <w:rsid w:val="007C0088"/>
    <w:rsid w:val="007C06AC"/>
    <w:rsid w:val="007C13DA"/>
    <w:rsid w:val="007C2BCF"/>
    <w:rsid w:val="007C370F"/>
    <w:rsid w:val="007C419A"/>
    <w:rsid w:val="007D2158"/>
    <w:rsid w:val="007D2886"/>
    <w:rsid w:val="007D523C"/>
    <w:rsid w:val="007D69D7"/>
    <w:rsid w:val="007D7907"/>
    <w:rsid w:val="007E0121"/>
    <w:rsid w:val="007E037F"/>
    <w:rsid w:val="007E04FB"/>
    <w:rsid w:val="007E0E1C"/>
    <w:rsid w:val="007E1B45"/>
    <w:rsid w:val="007E3CF6"/>
    <w:rsid w:val="007E5740"/>
    <w:rsid w:val="007E5D0D"/>
    <w:rsid w:val="007E5E33"/>
    <w:rsid w:val="007E7F3F"/>
    <w:rsid w:val="007F3775"/>
    <w:rsid w:val="007F4E7F"/>
    <w:rsid w:val="007F6205"/>
    <w:rsid w:val="007F662E"/>
    <w:rsid w:val="00800D90"/>
    <w:rsid w:val="00801214"/>
    <w:rsid w:val="008012A3"/>
    <w:rsid w:val="0080130C"/>
    <w:rsid w:val="00802031"/>
    <w:rsid w:val="008028D4"/>
    <w:rsid w:val="008033F1"/>
    <w:rsid w:val="0080349D"/>
    <w:rsid w:val="008038B7"/>
    <w:rsid w:val="00804C64"/>
    <w:rsid w:val="0080634C"/>
    <w:rsid w:val="00807399"/>
    <w:rsid w:val="00807BBB"/>
    <w:rsid w:val="008129B1"/>
    <w:rsid w:val="00812BCD"/>
    <w:rsid w:val="00813FCC"/>
    <w:rsid w:val="008152DA"/>
    <w:rsid w:val="00815379"/>
    <w:rsid w:val="00816C43"/>
    <w:rsid w:val="00817674"/>
    <w:rsid w:val="008179AE"/>
    <w:rsid w:val="008205E0"/>
    <w:rsid w:val="00820897"/>
    <w:rsid w:val="00821652"/>
    <w:rsid w:val="008224DF"/>
    <w:rsid w:val="008225D6"/>
    <w:rsid w:val="00823C55"/>
    <w:rsid w:val="0082442D"/>
    <w:rsid w:val="00825C22"/>
    <w:rsid w:val="00826272"/>
    <w:rsid w:val="00826897"/>
    <w:rsid w:val="00827E23"/>
    <w:rsid w:val="00830DE3"/>
    <w:rsid w:val="0083139C"/>
    <w:rsid w:val="00834533"/>
    <w:rsid w:val="008359E3"/>
    <w:rsid w:val="00835D33"/>
    <w:rsid w:val="008401A7"/>
    <w:rsid w:val="0084045F"/>
    <w:rsid w:val="00840828"/>
    <w:rsid w:val="00840F6F"/>
    <w:rsid w:val="0084150B"/>
    <w:rsid w:val="00843BC0"/>
    <w:rsid w:val="008440AC"/>
    <w:rsid w:val="00844773"/>
    <w:rsid w:val="008454E4"/>
    <w:rsid w:val="0084722C"/>
    <w:rsid w:val="0084773B"/>
    <w:rsid w:val="008500D8"/>
    <w:rsid w:val="00851F36"/>
    <w:rsid w:val="0085215A"/>
    <w:rsid w:val="0085323F"/>
    <w:rsid w:val="00855D95"/>
    <w:rsid w:val="00856CFF"/>
    <w:rsid w:val="00857F18"/>
    <w:rsid w:val="0086015E"/>
    <w:rsid w:val="00860ED7"/>
    <w:rsid w:val="0086209D"/>
    <w:rsid w:val="00862130"/>
    <w:rsid w:val="008622A5"/>
    <w:rsid w:val="008632E9"/>
    <w:rsid w:val="00864C68"/>
    <w:rsid w:val="00867208"/>
    <w:rsid w:val="00870336"/>
    <w:rsid w:val="008706E0"/>
    <w:rsid w:val="00871B90"/>
    <w:rsid w:val="00871EE6"/>
    <w:rsid w:val="00874A46"/>
    <w:rsid w:val="0087586A"/>
    <w:rsid w:val="00876316"/>
    <w:rsid w:val="0087631E"/>
    <w:rsid w:val="00876EEF"/>
    <w:rsid w:val="00877ADC"/>
    <w:rsid w:val="0088010F"/>
    <w:rsid w:val="008827C1"/>
    <w:rsid w:val="0088387E"/>
    <w:rsid w:val="00883C3B"/>
    <w:rsid w:val="008843AF"/>
    <w:rsid w:val="00885812"/>
    <w:rsid w:val="00885B3E"/>
    <w:rsid w:val="00887175"/>
    <w:rsid w:val="008902D4"/>
    <w:rsid w:val="00892C5C"/>
    <w:rsid w:val="0089323F"/>
    <w:rsid w:val="00894925"/>
    <w:rsid w:val="00894E51"/>
    <w:rsid w:val="008A14B2"/>
    <w:rsid w:val="008A354A"/>
    <w:rsid w:val="008A36BF"/>
    <w:rsid w:val="008A4F3E"/>
    <w:rsid w:val="008A70D2"/>
    <w:rsid w:val="008B06FC"/>
    <w:rsid w:val="008B089B"/>
    <w:rsid w:val="008B3036"/>
    <w:rsid w:val="008B56D1"/>
    <w:rsid w:val="008B61F0"/>
    <w:rsid w:val="008B6FAC"/>
    <w:rsid w:val="008C157D"/>
    <w:rsid w:val="008C67FE"/>
    <w:rsid w:val="008C775B"/>
    <w:rsid w:val="008D1947"/>
    <w:rsid w:val="008D1B2B"/>
    <w:rsid w:val="008D1D77"/>
    <w:rsid w:val="008D2083"/>
    <w:rsid w:val="008D33A2"/>
    <w:rsid w:val="008D4897"/>
    <w:rsid w:val="008D5528"/>
    <w:rsid w:val="008D5B12"/>
    <w:rsid w:val="008D68C5"/>
    <w:rsid w:val="008D697C"/>
    <w:rsid w:val="008E1BCE"/>
    <w:rsid w:val="008E377D"/>
    <w:rsid w:val="008E3ABD"/>
    <w:rsid w:val="008E6451"/>
    <w:rsid w:val="008E662A"/>
    <w:rsid w:val="008E6694"/>
    <w:rsid w:val="008E6D2F"/>
    <w:rsid w:val="008E6E62"/>
    <w:rsid w:val="008E7B05"/>
    <w:rsid w:val="008E7F11"/>
    <w:rsid w:val="008F2BA5"/>
    <w:rsid w:val="008F4304"/>
    <w:rsid w:val="008F6C5C"/>
    <w:rsid w:val="008F7ACA"/>
    <w:rsid w:val="009007B9"/>
    <w:rsid w:val="009019DB"/>
    <w:rsid w:val="00903641"/>
    <w:rsid w:val="00904382"/>
    <w:rsid w:val="0090468E"/>
    <w:rsid w:val="00906255"/>
    <w:rsid w:val="0090645F"/>
    <w:rsid w:val="00910A04"/>
    <w:rsid w:val="00910BAE"/>
    <w:rsid w:val="00911A17"/>
    <w:rsid w:val="00911EEF"/>
    <w:rsid w:val="00914102"/>
    <w:rsid w:val="00916240"/>
    <w:rsid w:val="009206BC"/>
    <w:rsid w:val="00921312"/>
    <w:rsid w:val="00921491"/>
    <w:rsid w:val="00921AEC"/>
    <w:rsid w:val="0092219A"/>
    <w:rsid w:val="00922FE9"/>
    <w:rsid w:val="0092333A"/>
    <w:rsid w:val="009248A3"/>
    <w:rsid w:val="00925290"/>
    <w:rsid w:val="00925481"/>
    <w:rsid w:val="00925AFB"/>
    <w:rsid w:val="00927B9E"/>
    <w:rsid w:val="0093343C"/>
    <w:rsid w:val="009339D0"/>
    <w:rsid w:val="00933D90"/>
    <w:rsid w:val="00935FE4"/>
    <w:rsid w:val="00941366"/>
    <w:rsid w:val="00942347"/>
    <w:rsid w:val="00943619"/>
    <w:rsid w:val="00943BEF"/>
    <w:rsid w:val="009446DC"/>
    <w:rsid w:val="00945033"/>
    <w:rsid w:val="0094524B"/>
    <w:rsid w:val="00946463"/>
    <w:rsid w:val="00946B81"/>
    <w:rsid w:val="00946EA6"/>
    <w:rsid w:val="0094743D"/>
    <w:rsid w:val="00947784"/>
    <w:rsid w:val="00947D87"/>
    <w:rsid w:val="00950430"/>
    <w:rsid w:val="00950592"/>
    <w:rsid w:val="009505BE"/>
    <w:rsid w:val="00950DCA"/>
    <w:rsid w:val="009520CF"/>
    <w:rsid w:val="00952C8B"/>
    <w:rsid w:val="0095494E"/>
    <w:rsid w:val="00956E1F"/>
    <w:rsid w:val="0095700D"/>
    <w:rsid w:val="009606AD"/>
    <w:rsid w:val="00960E2F"/>
    <w:rsid w:val="00961553"/>
    <w:rsid w:val="00961696"/>
    <w:rsid w:val="0096255E"/>
    <w:rsid w:val="00963231"/>
    <w:rsid w:val="00963BEF"/>
    <w:rsid w:val="00964F52"/>
    <w:rsid w:val="009674A4"/>
    <w:rsid w:val="0096786A"/>
    <w:rsid w:val="00970E9E"/>
    <w:rsid w:val="009725A3"/>
    <w:rsid w:val="00975285"/>
    <w:rsid w:val="00977B4E"/>
    <w:rsid w:val="00982C1A"/>
    <w:rsid w:val="00982FE0"/>
    <w:rsid w:val="00986F0F"/>
    <w:rsid w:val="00990EED"/>
    <w:rsid w:val="00992020"/>
    <w:rsid w:val="00992369"/>
    <w:rsid w:val="009939C3"/>
    <w:rsid w:val="00995E55"/>
    <w:rsid w:val="00995FC1"/>
    <w:rsid w:val="00997325"/>
    <w:rsid w:val="00997450"/>
    <w:rsid w:val="009A5594"/>
    <w:rsid w:val="009A5C56"/>
    <w:rsid w:val="009A6D38"/>
    <w:rsid w:val="009B051E"/>
    <w:rsid w:val="009B1FC7"/>
    <w:rsid w:val="009B3849"/>
    <w:rsid w:val="009B417A"/>
    <w:rsid w:val="009B4A0E"/>
    <w:rsid w:val="009B511C"/>
    <w:rsid w:val="009B5813"/>
    <w:rsid w:val="009B67A9"/>
    <w:rsid w:val="009B75CB"/>
    <w:rsid w:val="009C0105"/>
    <w:rsid w:val="009C0BC1"/>
    <w:rsid w:val="009C3C11"/>
    <w:rsid w:val="009C4D4D"/>
    <w:rsid w:val="009C6431"/>
    <w:rsid w:val="009D3332"/>
    <w:rsid w:val="009D3493"/>
    <w:rsid w:val="009D3A76"/>
    <w:rsid w:val="009D3D6D"/>
    <w:rsid w:val="009D647E"/>
    <w:rsid w:val="009D712D"/>
    <w:rsid w:val="009D77D9"/>
    <w:rsid w:val="009E165D"/>
    <w:rsid w:val="009E3BFC"/>
    <w:rsid w:val="009E4B9E"/>
    <w:rsid w:val="009E6706"/>
    <w:rsid w:val="009E7371"/>
    <w:rsid w:val="009E7BB8"/>
    <w:rsid w:val="009E7BCE"/>
    <w:rsid w:val="009E7D66"/>
    <w:rsid w:val="009F0CFD"/>
    <w:rsid w:val="009F4BB4"/>
    <w:rsid w:val="009F64DC"/>
    <w:rsid w:val="009F6E1D"/>
    <w:rsid w:val="00A02218"/>
    <w:rsid w:val="00A0396B"/>
    <w:rsid w:val="00A07908"/>
    <w:rsid w:val="00A14263"/>
    <w:rsid w:val="00A14333"/>
    <w:rsid w:val="00A1473B"/>
    <w:rsid w:val="00A15683"/>
    <w:rsid w:val="00A159DD"/>
    <w:rsid w:val="00A17CC5"/>
    <w:rsid w:val="00A20158"/>
    <w:rsid w:val="00A20B4E"/>
    <w:rsid w:val="00A2383E"/>
    <w:rsid w:val="00A250BF"/>
    <w:rsid w:val="00A25ED1"/>
    <w:rsid w:val="00A26E51"/>
    <w:rsid w:val="00A305F5"/>
    <w:rsid w:val="00A30F6C"/>
    <w:rsid w:val="00A3118D"/>
    <w:rsid w:val="00A31C33"/>
    <w:rsid w:val="00A33ACC"/>
    <w:rsid w:val="00A40DA5"/>
    <w:rsid w:val="00A41C17"/>
    <w:rsid w:val="00A41C93"/>
    <w:rsid w:val="00A427A1"/>
    <w:rsid w:val="00A4328F"/>
    <w:rsid w:val="00A45971"/>
    <w:rsid w:val="00A45C70"/>
    <w:rsid w:val="00A462A2"/>
    <w:rsid w:val="00A46A7C"/>
    <w:rsid w:val="00A509BD"/>
    <w:rsid w:val="00A50E99"/>
    <w:rsid w:val="00A521BB"/>
    <w:rsid w:val="00A53DB1"/>
    <w:rsid w:val="00A55911"/>
    <w:rsid w:val="00A56641"/>
    <w:rsid w:val="00A56F36"/>
    <w:rsid w:val="00A56FC2"/>
    <w:rsid w:val="00A61C5E"/>
    <w:rsid w:val="00A63273"/>
    <w:rsid w:val="00A638A0"/>
    <w:rsid w:val="00A6435D"/>
    <w:rsid w:val="00A64CB3"/>
    <w:rsid w:val="00A71E5F"/>
    <w:rsid w:val="00A720DA"/>
    <w:rsid w:val="00A72C17"/>
    <w:rsid w:val="00A7329F"/>
    <w:rsid w:val="00A7673D"/>
    <w:rsid w:val="00A76F2A"/>
    <w:rsid w:val="00A772C7"/>
    <w:rsid w:val="00A77956"/>
    <w:rsid w:val="00A81B25"/>
    <w:rsid w:val="00A832BA"/>
    <w:rsid w:val="00A857DD"/>
    <w:rsid w:val="00A864B0"/>
    <w:rsid w:val="00A87163"/>
    <w:rsid w:val="00A8765E"/>
    <w:rsid w:val="00A94359"/>
    <w:rsid w:val="00A951BD"/>
    <w:rsid w:val="00A9584F"/>
    <w:rsid w:val="00A95E7F"/>
    <w:rsid w:val="00AA0FC5"/>
    <w:rsid w:val="00AA3D1D"/>
    <w:rsid w:val="00AA49C7"/>
    <w:rsid w:val="00AB03A7"/>
    <w:rsid w:val="00AB15DF"/>
    <w:rsid w:val="00AB2FB1"/>
    <w:rsid w:val="00AB50E6"/>
    <w:rsid w:val="00AB6E44"/>
    <w:rsid w:val="00AB6F27"/>
    <w:rsid w:val="00AC2DA6"/>
    <w:rsid w:val="00AC6BC8"/>
    <w:rsid w:val="00AD0FE7"/>
    <w:rsid w:val="00AD4D1D"/>
    <w:rsid w:val="00AD4E63"/>
    <w:rsid w:val="00AD63F8"/>
    <w:rsid w:val="00AE4D98"/>
    <w:rsid w:val="00AE6795"/>
    <w:rsid w:val="00AE728D"/>
    <w:rsid w:val="00AE7CFD"/>
    <w:rsid w:val="00AF106B"/>
    <w:rsid w:val="00AF3059"/>
    <w:rsid w:val="00AF4513"/>
    <w:rsid w:val="00AF535A"/>
    <w:rsid w:val="00AF5A1D"/>
    <w:rsid w:val="00AF6AC4"/>
    <w:rsid w:val="00AF6ECB"/>
    <w:rsid w:val="00AF77CF"/>
    <w:rsid w:val="00AF7962"/>
    <w:rsid w:val="00B01151"/>
    <w:rsid w:val="00B026B0"/>
    <w:rsid w:val="00B07A88"/>
    <w:rsid w:val="00B10379"/>
    <w:rsid w:val="00B114C8"/>
    <w:rsid w:val="00B138E3"/>
    <w:rsid w:val="00B14708"/>
    <w:rsid w:val="00B1785C"/>
    <w:rsid w:val="00B204F0"/>
    <w:rsid w:val="00B20D09"/>
    <w:rsid w:val="00B21031"/>
    <w:rsid w:val="00B224D8"/>
    <w:rsid w:val="00B23F99"/>
    <w:rsid w:val="00B26F56"/>
    <w:rsid w:val="00B32881"/>
    <w:rsid w:val="00B32B56"/>
    <w:rsid w:val="00B33C50"/>
    <w:rsid w:val="00B33FFE"/>
    <w:rsid w:val="00B346EE"/>
    <w:rsid w:val="00B36735"/>
    <w:rsid w:val="00B411DC"/>
    <w:rsid w:val="00B41BDB"/>
    <w:rsid w:val="00B42B8C"/>
    <w:rsid w:val="00B435E9"/>
    <w:rsid w:val="00B43E5A"/>
    <w:rsid w:val="00B44EF2"/>
    <w:rsid w:val="00B46E69"/>
    <w:rsid w:val="00B51FCB"/>
    <w:rsid w:val="00B52E51"/>
    <w:rsid w:val="00B5306A"/>
    <w:rsid w:val="00B53E3D"/>
    <w:rsid w:val="00B5509B"/>
    <w:rsid w:val="00B55D08"/>
    <w:rsid w:val="00B56414"/>
    <w:rsid w:val="00B64B4B"/>
    <w:rsid w:val="00B67C9F"/>
    <w:rsid w:val="00B7073D"/>
    <w:rsid w:val="00B71E6A"/>
    <w:rsid w:val="00B72D08"/>
    <w:rsid w:val="00B739E5"/>
    <w:rsid w:val="00B75C26"/>
    <w:rsid w:val="00B817FE"/>
    <w:rsid w:val="00B90080"/>
    <w:rsid w:val="00B90D4B"/>
    <w:rsid w:val="00B90FFB"/>
    <w:rsid w:val="00B91F98"/>
    <w:rsid w:val="00B933DE"/>
    <w:rsid w:val="00B93472"/>
    <w:rsid w:val="00B93726"/>
    <w:rsid w:val="00B9596F"/>
    <w:rsid w:val="00B966C3"/>
    <w:rsid w:val="00B973BA"/>
    <w:rsid w:val="00BA1689"/>
    <w:rsid w:val="00BA2177"/>
    <w:rsid w:val="00BA36BB"/>
    <w:rsid w:val="00BA4D48"/>
    <w:rsid w:val="00BA5805"/>
    <w:rsid w:val="00BB2E80"/>
    <w:rsid w:val="00BB3772"/>
    <w:rsid w:val="00BB3999"/>
    <w:rsid w:val="00BB39F7"/>
    <w:rsid w:val="00BB56F8"/>
    <w:rsid w:val="00BB7427"/>
    <w:rsid w:val="00BC0879"/>
    <w:rsid w:val="00BC0A20"/>
    <w:rsid w:val="00BC1943"/>
    <w:rsid w:val="00BC24F9"/>
    <w:rsid w:val="00BC265F"/>
    <w:rsid w:val="00BC2B4F"/>
    <w:rsid w:val="00BC38DC"/>
    <w:rsid w:val="00BC3A6F"/>
    <w:rsid w:val="00BC6625"/>
    <w:rsid w:val="00BD1829"/>
    <w:rsid w:val="00BD3C96"/>
    <w:rsid w:val="00BD534B"/>
    <w:rsid w:val="00BD5372"/>
    <w:rsid w:val="00BE0381"/>
    <w:rsid w:val="00BE1696"/>
    <w:rsid w:val="00BE45D8"/>
    <w:rsid w:val="00BE7F23"/>
    <w:rsid w:val="00BF02B7"/>
    <w:rsid w:val="00BF17B1"/>
    <w:rsid w:val="00BF36C5"/>
    <w:rsid w:val="00BF3EBA"/>
    <w:rsid w:val="00BF49D5"/>
    <w:rsid w:val="00C054DF"/>
    <w:rsid w:val="00C057BC"/>
    <w:rsid w:val="00C07C0A"/>
    <w:rsid w:val="00C138F0"/>
    <w:rsid w:val="00C16247"/>
    <w:rsid w:val="00C22379"/>
    <w:rsid w:val="00C22F4C"/>
    <w:rsid w:val="00C23234"/>
    <w:rsid w:val="00C24D04"/>
    <w:rsid w:val="00C25A8B"/>
    <w:rsid w:val="00C25EFC"/>
    <w:rsid w:val="00C2601E"/>
    <w:rsid w:val="00C26C64"/>
    <w:rsid w:val="00C277A2"/>
    <w:rsid w:val="00C30D2C"/>
    <w:rsid w:val="00C32847"/>
    <w:rsid w:val="00C337FF"/>
    <w:rsid w:val="00C34300"/>
    <w:rsid w:val="00C347FD"/>
    <w:rsid w:val="00C3550D"/>
    <w:rsid w:val="00C3598A"/>
    <w:rsid w:val="00C35B7F"/>
    <w:rsid w:val="00C364D2"/>
    <w:rsid w:val="00C3685A"/>
    <w:rsid w:val="00C3730D"/>
    <w:rsid w:val="00C40270"/>
    <w:rsid w:val="00C4417B"/>
    <w:rsid w:val="00C52B48"/>
    <w:rsid w:val="00C546FB"/>
    <w:rsid w:val="00C5517F"/>
    <w:rsid w:val="00C556B1"/>
    <w:rsid w:val="00C566FE"/>
    <w:rsid w:val="00C6004A"/>
    <w:rsid w:val="00C60A03"/>
    <w:rsid w:val="00C624B0"/>
    <w:rsid w:val="00C635A1"/>
    <w:rsid w:val="00C64397"/>
    <w:rsid w:val="00C65098"/>
    <w:rsid w:val="00C65D6B"/>
    <w:rsid w:val="00C6709E"/>
    <w:rsid w:val="00C670FA"/>
    <w:rsid w:val="00C7034D"/>
    <w:rsid w:val="00C723D0"/>
    <w:rsid w:val="00C8229D"/>
    <w:rsid w:val="00C84F6A"/>
    <w:rsid w:val="00C851A2"/>
    <w:rsid w:val="00C85CFD"/>
    <w:rsid w:val="00C86583"/>
    <w:rsid w:val="00C86A86"/>
    <w:rsid w:val="00C87D2E"/>
    <w:rsid w:val="00C9065A"/>
    <w:rsid w:val="00C92080"/>
    <w:rsid w:val="00C920E2"/>
    <w:rsid w:val="00C92671"/>
    <w:rsid w:val="00C932D0"/>
    <w:rsid w:val="00C9379F"/>
    <w:rsid w:val="00C938C3"/>
    <w:rsid w:val="00C9479E"/>
    <w:rsid w:val="00CA0E24"/>
    <w:rsid w:val="00CA1605"/>
    <w:rsid w:val="00CA2DA9"/>
    <w:rsid w:val="00CA40A2"/>
    <w:rsid w:val="00CA4D9F"/>
    <w:rsid w:val="00CA50DC"/>
    <w:rsid w:val="00CA64A4"/>
    <w:rsid w:val="00CA7D28"/>
    <w:rsid w:val="00CB1378"/>
    <w:rsid w:val="00CB2C17"/>
    <w:rsid w:val="00CB6242"/>
    <w:rsid w:val="00CC0575"/>
    <w:rsid w:val="00CC0810"/>
    <w:rsid w:val="00CC1012"/>
    <w:rsid w:val="00CC2DEF"/>
    <w:rsid w:val="00CC440C"/>
    <w:rsid w:val="00CC4446"/>
    <w:rsid w:val="00CC446D"/>
    <w:rsid w:val="00CC51D4"/>
    <w:rsid w:val="00CC61C2"/>
    <w:rsid w:val="00CC649E"/>
    <w:rsid w:val="00CC7A22"/>
    <w:rsid w:val="00CD04C8"/>
    <w:rsid w:val="00CD0FD9"/>
    <w:rsid w:val="00CD12A8"/>
    <w:rsid w:val="00CD2B3E"/>
    <w:rsid w:val="00CD6267"/>
    <w:rsid w:val="00CE08CA"/>
    <w:rsid w:val="00CE1E39"/>
    <w:rsid w:val="00CE2FCC"/>
    <w:rsid w:val="00CE4D10"/>
    <w:rsid w:val="00CE7209"/>
    <w:rsid w:val="00CE79DA"/>
    <w:rsid w:val="00CE7ED9"/>
    <w:rsid w:val="00CE7F4A"/>
    <w:rsid w:val="00CF107E"/>
    <w:rsid w:val="00CF118F"/>
    <w:rsid w:val="00CF2DFB"/>
    <w:rsid w:val="00CF55A4"/>
    <w:rsid w:val="00CF6581"/>
    <w:rsid w:val="00CF7580"/>
    <w:rsid w:val="00D02874"/>
    <w:rsid w:val="00D06522"/>
    <w:rsid w:val="00D06AA0"/>
    <w:rsid w:val="00D1151F"/>
    <w:rsid w:val="00D116F6"/>
    <w:rsid w:val="00D125E9"/>
    <w:rsid w:val="00D149D5"/>
    <w:rsid w:val="00D14B10"/>
    <w:rsid w:val="00D15158"/>
    <w:rsid w:val="00D1615C"/>
    <w:rsid w:val="00D178D7"/>
    <w:rsid w:val="00D21005"/>
    <w:rsid w:val="00D21595"/>
    <w:rsid w:val="00D23289"/>
    <w:rsid w:val="00D254C2"/>
    <w:rsid w:val="00D26857"/>
    <w:rsid w:val="00D27271"/>
    <w:rsid w:val="00D31647"/>
    <w:rsid w:val="00D31C2B"/>
    <w:rsid w:val="00D3359E"/>
    <w:rsid w:val="00D3540F"/>
    <w:rsid w:val="00D36294"/>
    <w:rsid w:val="00D4159F"/>
    <w:rsid w:val="00D42BC5"/>
    <w:rsid w:val="00D443D6"/>
    <w:rsid w:val="00D44533"/>
    <w:rsid w:val="00D461C1"/>
    <w:rsid w:val="00D465B1"/>
    <w:rsid w:val="00D50FC7"/>
    <w:rsid w:val="00D52E55"/>
    <w:rsid w:val="00D547F9"/>
    <w:rsid w:val="00D5678B"/>
    <w:rsid w:val="00D56A1A"/>
    <w:rsid w:val="00D606B1"/>
    <w:rsid w:val="00D612A6"/>
    <w:rsid w:val="00D61B87"/>
    <w:rsid w:val="00D70183"/>
    <w:rsid w:val="00D74C59"/>
    <w:rsid w:val="00D751B5"/>
    <w:rsid w:val="00D755CA"/>
    <w:rsid w:val="00D818C9"/>
    <w:rsid w:val="00D855F7"/>
    <w:rsid w:val="00D87B61"/>
    <w:rsid w:val="00D92434"/>
    <w:rsid w:val="00D92B8D"/>
    <w:rsid w:val="00D93701"/>
    <w:rsid w:val="00D940B3"/>
    <w:rsid w:val="00DA0375"/>
    <w:rsid w:val="00DA2E33"/>
    <w:rsid w:val="00DA4364"/>
    <w:rsid w:val="00DA49A0"/>
    <w:rsid w:val="00DA7BAC"/>
    <w:rsid w:val="00DB0177"/>
    <w:rsid w:val="00DB1C27"/>
    <w:rsid w:val="00DB1C99"/>
    <w:rsid w:val="00DB47BE"/>
    <w:rsid w:val="00DB4E18"/>
    <w:rsid w:val="00DB4F1A"/>
    <w:rsid w:val="00DB7044"/>
    <w:rsid w:val="00DC0F34"/>
    <w:rsid w:val="00DC393B"/>
    <w:rsid w:val="00DC408B"/>
    <w:rsid w:val="00DC6697"/>
    <w:rsid w:val="00DC6C4A"/>
    <w:rsid w:val="00DC731E"/>
    <w:rsid w:val="00DD3FB4"/>
    <w:rsid w:val="00DD531D"/>
    <w:rsid w:val="00DE21E8"/>
    <w:rsid w:val="00DE42E5"/>
    <w:rsid w:val="00DF0BC1"/>
    <w:rsid w:val="00DF2011"/>
    <w:rsid w:val="00DF329F"/>
    <w:rsid w:val="00DF7A9D"/>
    <w:rsid w:val="00E0152D"/>
    <w:rsid w:val="00E01D2C"/>
    <w:rsid w:val="00E02027"/>
    <w:rsid w:val="00E02F07"/>
    <w:rsid w:val="00E056A7"/>
    <w:rsid w:val="00E067C8"/>
    <w:rsid w:val="00E07FD9"/>
    <w:rsid w:val="00E1420F"/>
    <w:rsid w:val="00E15676"/>
    <w:rsid w:val="00E20AEC"/>
    <w:rsid w:val="00E223B5"/>
    <w:rsid w:val="00E2294F"/>
    <w:rsid w:val="00E231F2"/>
    <w:rsid w:val="00E23DB9"/>
    <w:rsid w:val="00E23FF8"/>
    <w:rsid w:val="00E2628A"/>
    <w:rsid w:val="00E27383"/>
    <w:rsid w:val="00E27E03"/>
    <w:rsid w:val="00E3270B"/>
    <w:rsid w:val="00E3355F"/>
    <w:rsid w:val="00E336DA"/>
    <w:rsid w:val="00E34E6D"/>
    <w:rsid w:val="00E36707"/>
    <w:rsid w:val="00E36A20"/>
    <w:rsid w:val="00E36CAE"/>
    <w:rsid w:val="00E4197A"/>
    <w:rsid w:val="00E41E2F"/>
    <w:rsid w:val="00E435CB"/>
    <w:rsid w:val="00E43780"/>
    <w:rsid w:val="00E443B3"/>
    <w:rsid w:val="00E44944"/>
    <w:rsid w:val="00E512BB"/>
    <w:rsid w:val="00E519C7"/>
    <w:rsid w:val="00E54FC3"/>
    <w:rsid w:val="00E5585E"/>
    <w:rsid w:val="00E56340"/>
    <w:rsid w:val="00E63662"/>
    <w:rsid w:val="00E63995"/>
    <w:rsid w:val="00E643A1"/>
    <w:rsid w:val="00E6707B"/>
    <w:rsid w:val="00E6742A"/>
    <w:rsid w:val="00E75255"/>
    <w:rsid w:val="00E7542E"/>
    <w:rsid w:val="00E804E2"/>
    <w:rsid w:val="00E81815"/>
    <w:rsid w:val="00E81AA5"/>
    <w:rsid w:val="00E831B5"/>
    <w:rsid w:val="00E834C1"/>
    <w:rsid w:val="00E83665"/>
    <w:rsid w:val="00E856E9"/>
    <w:rsid w:val="00E85749"/>
    <w:rsid w:val="00E86CD9"/>
    <w:rsid w:val="00E910AB"/>
    <w:rsid w:val="00E9458F"/>
    <w:rsid w:val="00E955B1"/>
    <w:rsid w:val="00E957AB"/>
    <w:rsid w:val="00EA091C"/>
    <w:rsid w:val="00EA2200"/>
    <w:rsid w:val="00EA2C16"/>
    <w:rsid w:val="00EA3C57"/>
    <w:rsid w:val="00EA3F6D"/>
    <w:rsid w:val="00EA4AAE"/>
    <w:rsid w:val="00EA60E8"/>
    <w:rsid w:val="00EA719B"/>
    <w:rsid w:val="00EA7227"/>
    <w:rsid w:val="00EB0629"/>
    <w:rsid w:val="00EB28A3"/>
    <w:rsid w:val="00EB4C7F"/>
    <w:rsid w:val="00EB615D"/>
    <w:rsid w:val="00EB77D8"/>
    <w:rsid w:val="00EC2A6E"/>
    <w:rsid w:val="00EC3152"/>
    <w:rsid w:val="00EC54F9"/>
    <w:rsid w:val="00EC7FB6"/>
    <w:rsid w:val="00ED0581"/>
    <w:rsid w:val="00ED1A68"/>
    <w:rsid w:val="00ED1F88"/>
    <w:rsid w:val="00ED2F26"/>
    <w:rsid w:val="00ED5480"/>
    <w:rsid w:val="00ED5EC2"/>
    <w:rsid w:val="00ED6327"/>
    <w:rsid w:val="00EE1DC1"/>
    <w:rsid w:val="00EE2E87"/>
    <w:rsid w:val="00EE3318"/>
    <w:rsid w:val="00EE4449"/>
    <w:rsid w:val="00EE524D"/>
    <w:rsid w:val="00EE5463"/>
    <w:rsid w:val="00EE6642"/>
    <w:rsid w:val="00EE71F4"/>
    <w:rsid w:val="00EF0491"/>
    <w:rsid w:val="00EF17A3"/>
    <w:rsid w:val="00EF1E50"/>
    <w:rsid w:val="00EF2EB1"/>
    <w:rsid w:val="00EF393D"/>
    <w:rsid w:val="00EF44AB"/>
    <w:rsid w:val="00EF4CA9"/>
    <w:rsid w:val="00EF7E23"/>
    <w:rsid w:val="00F00FAF"/>
    <w:rsid w:val="00F01BE2"/>
    <w:rsid w:val="00F0400A"/>
    <w:rsid w:val="00F06488"/>
    <w:rsid w:val="00F06ABE"/>
    <w:rsid w:val="00F06ADC"/>
    <w:rsid w:val="00F070E4"/>
    <w:rsid w:val="00F1186C"/>
    <w:rsid w:val="00F12EBD"/>
    <w:rsid w:val="00F13AB1"/>
    <w:rsid w:val="00F16107"/>
    <w:rsid w:val="00F20203"/>
    <w:rsid w:val="00F219BA"/>
    <w:rsid w:val="00F228AC"/>
    <w:rsid w:val="00F26849"/>
    <w:rsid w:val="00F31620"/>
    <w:rsid w:val="00F32635"/>
    <w:rsid w:val="00F34EEA"/>
    <w:rsid w:val="00F427C2"/>
    <w:rsid w:val="00F42961"/>
    <w:rsid w:val="00F44E42"/>
    <w:rsid w:val="00F50CD3"/>
    <w:rsid w:val="00F52797"/>
    <w:rsid w:val="00F55DE2"/>
    <w:rsid w:val="00F56169"/>
    <w:rsid w:val="00F5742F"/>
    <w:rsid w:val="00F61497"/>
    <w:rsid w:val="00F66462"/>
    <w:rsid w:val="00F70637"/>
    <w:rsid w:val="00F7183B"/>
    <w:rsid w:val="00F71E82"/>
    <w:rsid w:val="00F72BA6"/>
    <w:rsid w:val="00F72FE4"/>
    <w:rsid w:val="00F73A7E"/>
    <w:rsid w:val="00F75343"/>
    <w:rsid w:val="00F75642"/>
    <w:rsid w:val="00F77B47"/>
    <w:rsid w:val="00F80549"/>
    <w:rsid w:val="00F809F5"/>
    <w:rsid w:val="00F816CA"/>
    <w:rsid w:val="00F830B9"/>
    <w:rsid w:val="00F84146"/>
    <w:rsid w:val="00F84F3B"/>
    <w:rsid w:val="00F864BE"/>
    <w:rsid w:val="00F86FCE"/>
    <w:rsid w:val="00F8757A"/>
    <w:rsid w:val="00F8757C"/>
    <w:rsid w:val="00F877A4"/>
    <w:rsid w:val="00F906FA"/>
    <w:rsid w:val="00F92ECE"/>
    <w:rsid w:val="00F9389F"/>
    <w:rsid w:val="00F95F0C"/>
    <w:rsid w:val="00F9649A"/>
    <w:rsid w:val="00F96D80"/>
    <w:rsid w:val="00F971FB"/>
    <w:rsid w:val="00FA0A0F"/>
    <w:rsid w:val="00FA2BD6"/>
    <w:rsid w:val="00FA3450"/>
    <w:rsid w:val="00FB0B14"/>
    <w:rsid w:val="00FB2F7F"/>
    <w:rsid w:val="00FB4D0C"/>
    <w:rsid w:val="00FB6DAA"/>
    <w:rsid w:val="00FB6E96"/>
    <w:rsid w:val="00FB7318"/>
    <w:rsid w:val="00FC4181"/>
    <w:rsid w:val="00FC6966"/>
    <w:rsid w:val="00FD11F0"/>
    <w:rsid w:val="00FD1615"/>
    <w:rsid w:val="00FD363B"/>
    <w:rsid w:val="00FD608B"/>
    <w:rsid w:val="00FD6712"/>
    <w:rsid w:val="00FD71AF"/>
    <w:rsid w:val="00FD7DDB"/>
    <w:rsid w:val="00FE0217"/>
    <w:rsid w:val="00FE046A"/>
    <w:rsid w:val="00FE15FB"/>
    <w:rsid w:val="00FE21F3"/>
    <w:rsid w:val="00FE4BAF"/>
    <w:rsid w:val="00FF1483"/>
    <w:rsid w:val="00FF14B6"/>
    <w:rsid w:val="00FF3328"/>
    <w:rsid w:val="00FF34B2"/>
    <w:rsid w:val="00FF4077"/>
    <w:rsid w:val="00FF4EDE"/>
    <w:rsid w:val="00FF61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F36"/>
    <w:pPr>
      <w:bidi/>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31C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A0C8B"/>
    <w:pPr>
      <w:tabs>
        <w:tab w:val="center" w:pos="4320"/>
        <w:tab w:val="right" w:pos="8640"/>
      </w:tabs>
    </w:pPr>
    <w:rPr>
      <w:lang/>
    </w:rPr>
  </w:style>
  <w:style w:type="character" w:customStyle="1" w:styleId="HeaderChar">
    <w:name w:val="Header Char"/>
    <w:link w:val="Header"/>
    <w:rsid w:val="007A0C8B"/>
    <w:rPr>
      <w:sz w:val="24"/>
      <w:szCs w:val="24"/>
      <w:lang w:eastAsia="ko-KR"/>
    </w:rPr>
  </w:style>
  <w:style w:type="paragraph" w:styleId="Footer">
    <w:name w:val="footer"/>
    <w:basedOn w:val="Normal"/>
    <w:link w:val="FooterChar"/>
    <w:uiPriority w:val="99"/>
    <w:rsid w:val="007A0C8B"/>
    <w:pPr>
      <w:tabs>
        <w:tab w:val="center" w:pos="4320"/>
        <w:tab w:val="right" w:pos="8640"/>
      </w:tabs>
    </w:pPr>
    <w:rPr>
      <w:lang/>
    </w:rPr>
  </w:style>
  <w:style w:type="character" w:customStyle="1" w:styleId="FooterChar">
    <w:name w:val="Footer Char"/>
    <w:link w:val="Footer"/>
    <w:uiPriority w:val="99"/>
    <w:rsid w:val="007A0C8B"/>
    <w:rPr>
      <w:sz w:val="24"/>
      <w:szCs w:val="24"/>
      <w:lang w:eastAsia="ko-KR"/>
    </w:rPr>
  </w:style>
  <w:style w:type="paragraph" w:styleId="NoSpacing">
    <w:name w:val="No Spacing"/>
    <w:uiPriority w:val="1"/>
    <w:qFormat/>
    <w:rsid w:val="00BA36BB"/>
    <w:rPr>
      <w:rFonts w:ascii="Calibri" w:eastAsia="宋体" w:hAnsi="Calibri" w:cs="Arial"/>
      <w:sz w:val="22"/>
      <w:szCs w:val="22"/>
      <w:lang w:val="en-GB" w:eastAsia="en-US"/>
    </w:rPr>
  </w:style>
  <w:style w:type="character" w:styleId="Hyperlink">
    <w:name w:val="Hyperlink"/>
    <w:uiPriority w:val="99"/>
    <w:rsid w:val="00240052"/>
    <w:rPr>
      <w:color w:val="0000FF"/>
      <w:u w:val="single"/>
    </w:rPr>
  </w:style>
  <w:style w:type="paragraph" w:styleId="ListParagraph">
    <w:name w:val="List Paragraph"/>
    <w:basedOn w:val="Normal"/>
    <w:uiPriority w:val="34"/>
    <w:qFormat/>
    <w:rsid w:val="00F9649A"/>
    <w:pPr>
      <w:ind w:left="720"/>
      <w:contextualSpacing/>
    </w:pPr>
  </w:style>
</w:styles>
</file>

<file path=word/webSettings.xml><?xml version="1.0" encoding="utf-8"?>
<w:webSettings xmlns:r="http://schemas.openxmlformats.org/officeDocument/2006/relationships" xmlns:w="http://schemas.openxmlformats.org/wordprocessingml/2006/main">
  <w:divs>
    <w:div w:id="1422066215">
      <w:bodyDiv w:val="1"/>
      <w:marLeft w:val="0"/>
      <w:marRight w:val="0"/>
      <w:marTop w:val="0"/>
      <w:marBottom w:val="0"/>
      <w:divBdr>
        <w:top w:val="none" w:sz="0" w:space="0" w:color="auto"/>
        <w:left w:val="none" w:sz="0" w:space="0" w:color="auto"/>
        <w:bottom w:val="none" w:sz="0" w:space="0" w:color="auto"/>
        <w:right w:val="none" w:sz="0" w:space="0" w:color="auto"/>
      </w:divBdr>
    </w:div>
    <w:div w:id="1751732068">
      <w:bodyDiv w:val="1"/>
      <w:marLeft w:val="0"/>
      <w:marRight w:val="0"/>
      <w:marTop w:val="0"/>
      <w:marBottom w:val="0"/>
      <w:divBdr>
        <w:top w:val="none" w:sz="0" w:space="0" w:color="auto"/>
        <w:left w:val="none" w:sz="0" w:space="0" w:color="auto"/>
        <w:bottom w:val="none" w:sz="0" w:space="0" w:color="auto"/>
        <w:right w:val="none" w:sz="0" w:space="0" w:color="auto"/>
      </w:divBdr>
    </w:div>
    <w:div w:id="210043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ekryghazal@y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ekryghazal@ymail.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5768</Words>
  <Characters>32880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38571</CharactersWithSpaces>
  <SharedDoc>false</SharedDoc>
  <HLinks>
    <vt:vector size="24" baseType="variant">
      <vt:variant>
        <vt:i4>1179711</vt:i4>
      </vt:variant>
      <vt:variant>
        <vt:i4>6</vt:i4>
      </vt:variant>
      <vt:variant>
        <vt:i4>0</vt:i4>
      </vt:variant>
      <vt:variant>
        <vt:i4>5</vt:i4>
      </vt:variant>
      <vt:variant>
        <vt:lpwstr>mailto:fekryghazal@ymail.com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1179711</vt:i4>
      </vt:variant>
      <vt:variant>
        <vt:i4>0</vt:i4>
      </vt:variant>
      <vt:variant>
        <vt:i4>0</vt:i4>
      </vt:variant>
      <vt:variant>
        <vt:i4>5</vt:i4>
      </vt:variant>
      <vt:variant>
        <vt:lpwstr>mailto:fekryghazal@ymail.com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2014-01-09T06:45:00Z</cp:lastPrinted>
  <dcterms:created xsi:type="dcterms:W3CDTF">2014-01-10T02:25:00Z</dcterms:created>
  <dcterms:modified xsi:type="dcterms:W3CDTF">2014-01-10T02:25:00Z</dcterms:modified>
</cp:coreProperties>
</file>