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256" w:rsidRPr="00F543A5" w:rsidRDefault="00BB2256" w:rsidP="00F543A5">
      <w:pPr>
        <w:snapToGrid w:val="0"/>
        <w:jc w:val="center"/>
        <w:rPr>
          <w:rFonts w:eastAsia="Times New Roman"/>
          <w:b/>
          <w:bCs/>
          <w:sz w:val="20"/>
          <w:szCs w:val="20"/>
        </w:rPr>
      </w:pPr>
      <w:r w:rsidRPr="00F543A5">
        <w:rPr>
          <w:rFonts w:eastAsia="Times New Roman"/>
          <w:b/>
          <w:bCs/>
          <w:sz w:val="20"/>
          <w:szCs w:val="20"/>
        </w:rPr>
        <w:t>Define acquittal and Clearance</w:t>
      </w:r>
      <w:r w:rsidR="00D66660" w:rsidRPr="00F543A5">
        <w:rPr>
          <w:rStyle w:val="WW-Absatz-Standardschriftart111111111111111"/>
          <w:b/>
          <w:bCs/>
          <w:sz w:val="20"/>
          <w:szCs w:val="20"/>
        </w:rPr>
        <w:t xml:space="preserve"> </w:t>
      </w:r>
      <w:r w:rsidR="00D66660" w:rsidRPr="00F543A5">
        <w:rPr>
          <w:rStyle w:val="hps"/>
          <w:b/>
          <w:bCs/>
          <w:sz w:val="20"/>
          <w:szCs w:val="20"/>
        </w:rPr>
        <w:t>in</w:t>
      </w:r>
      <w:r w:rsidR="00D66660" w:rsidRPr="00F543A5">
        <w:rPr>
          <w:rStyle w:val="shorttext"/>
          <w:b/>
          <w:bCs/>
          <w:sz w:val="20"/>
          <w:szCs w:val="20"/>
        </w:rPr>
        <w:t xml:space="preserve"> </w:t>
      </w:r>
      <w:r w:rsidR="00D66660" w:rsidRPr="00F543A5">
        <w:rPr>
          <w:rStyle w:val="hps"/>
          <w:b/>
          <w:bCs/>
          <w:sz w:val="20"/>
          <w:szCs w:val="20"/>
        </w:rPr>
        <w:t>rights</w:t>
      </w:r>
      <w:r w:rsidR="00D66660" w:rsidRPr="00F543A5">
        <w:rPr>
          <w:rStyle w:val="shorttext"/>
          <w:b/>
          <w:bCs/>
          <w:sz w:val="20"/>
          <w:szCs w:val="20"/>
        </w:rPr>
        <w:t xml:space="preserve"> </w:t>
      </w:r>
      <w:r w:rsidR="00D66660" w:rsidRPr="00F543A5">
        <w:rPr>
          <w:rStyle w:val="hps"/>
          <w:b/>
          <w:bCs/>
          <w:sz w:val="20"/>
          <w:szCs w:val="20"/>
        </w:rPr>
        <w:t>of the Islamic Republic</w:t>
      </w:r>
      <w:r w:rsidR="00D66660" w:rsidRPr="00F543A5">
        <w:rPr>
          <w:rStyle w:val="Absatz-Standardschriftart"/>
          <w:color w:val="222222"/>
          <w:sz w:val="20"/>
        </w:rPr>
        <w:t xml:space="preserve"> </w:t>
      </w:r>
      <w:r w:rsidR="00D66660" w:rsidRPr="00F543A5">
        <w:rPr>
          <w:rStyle w:val="hps"/>
          <w:b/>
          <w:bCs/>
          <w:sz w:val="20"/>
          <w:szCs w:val="20"/>
        </w:rPr>
        <w:t>of Iran</w:t>
      </w:r>
    </w:p>
    <w:p w:rsidR="00471E57" w:rsidRPr="00F543A5" w:rsidRDefault="00471E57" w:rsidP="00F543A5">
      <w:pPr>
        <w:snapToGrid w:val="0"/>
        <w:jc w:val="center"/>
        <w:rPr>
          <w:sz w:val="20"/>
          <w:szCs w:val="20"/>
        </w:rPr>
      </w:pPr>
    </w:p>
    <w:p w:rsidR="00471E57" w:rsidRDefault="008646B1" w:rsidP="00F543A5">
      <w:pPr>
        <w:pStyle w:val="Author"/>
        <w:snapToGrid w:val="0"/>
        <w:spacing w:before="0" w:after="0"/>
        <w:rPr>
          <w:sz w:val="20"/>
          <w:szCs w:val="20"/>
          <w:vertAlign w:val="superscript"/>
          <w:lang w:eastAsia="zh-CN"/>
        </w:rPr>
      </w:pPr>
      <w:r w:rsidRPr="00F543A5">
        <w:rPr>
          <w:rStyle w:val="hps"/>
          <w:sz w:val="20"/>
          <w:szCs w:val="20"/>
        </w:rPr>
        <w:t>Amin</w:t>
      </w:r>
      <w:r w:rsidRPr="00F543A5">
        <w:rPr>
          <w:rStyle w:val="shorttext"/>
          <w:sz w:val="20"/>
          <w:szCs w:val="20"/>
        </w:rPr>
        <w:t xml:space="preserve"> </w:t>
      </w:r>
      <w:r w:rsidRPr="00F543A5">
        <w:rPr>
          <w:rStyle w:val="hps"/>
          <w:sz w:val="20"/>
          <w:szCs w:val="20"/>
        </w:rPr>
        <w:t>Pahkideh</w:t>
      </w:r>
      <w:r w:rsidRPr="00F543A5">
        <w:rPr>
          <w:sz w:val="20"/>
          <w:szCs w:val="20"/>
        </w:rPr>
        <w:t xml:space="preserve"> (M.A)</w:t>
      </w:r>
      <w:r w:rsidR="00471E57" w:rsidRPr="00F543A5">
        <w:rPr>
          <w:sz w:val="20"/>
          <w:szCs w:val="20"/>
          <w:vertAlign w:val="superscript"/>
        </w:rPr>
        <w:t>1</w:t>
      </w:r>
      <w:r w:rsidR="00471E57" w:rsidRPr="00F543A5">
        <w:rPr>
          <w:sz w:val="20"/>
          <w:szCs w:val="20"/>
        </w:rPr>
        <w:t xml:space="preserve">, </w:t>
      </w:r>
      <w:r w:rsidRPr="00F543A5">
        <w:rPr>
          <w:sz w:val="20"/>
          <w:szCs w:val="20"/>
        </w:rPr>
        <w:t>Ali badri</w:t>
      </w:r>
      <w:r w:rsidR="009C4693">
        <w:rPr>
          <w:rFonts w:hint="eastAsia"/>
          <w:sz w:val="20"/>
          <w:szCs w:val="20"/>
          <w:lang w:eastAsia="zh-CN"/>
        </w:rPr>
        <w:t xml:space="preserve"> </w:t>
      </w:r>
      <w:r w:rsidRPr="00F543A5">
        <w:rPr>
          <w:sz w:val="20"/>
          <w:szCs w:val="20"/>
        </w:rPr>
        <w:t xml:space="preserve">(M.A) </w:t>
      </w:r>
      <w:r w:rsidR="00593132" w:rsidRPr="00F543A5">
        <w:rPr>
          <w:sz w:val="20"/>
          <w:szCs w:val="20"/>
          <w:vertAlign w:val="superscript"/>
        </w:rPr>
        <w:t>2</w:t>
      </w:r>
    </w:p>
    <w:p w:rsidR="004B7C0C" w:rsidRPr="00F543A5" w:rsidRDefault="004B7C0C" w:rsidP="00F543A5">
      <w:pPr>
        <w:pStyle w:val="Author"/>
        <w:snapToGrid w:val="0"/>
        <w:spacing w:before="0" w:after="0"/>
        <w:rPr>
          <w:sz w:val="20"/>
          <w:szCs w:val="20"/>
          <w:lang w:eastAsia="zh-CN"/>
        </w:rPr>
      </w:pPr>
    </w:p>
    <w:p w:rsidR="00F543A5" w:rsidRPr="00F543A5" w:rsidRDefault="00F543A5" w:rsidP="00F543A5">
      <w:pPr>
        <w:snapToGrid w:val="0"/>
        <w:jc w:val="center"/>
        <w:rPr>
          <w:sz w:val="20"/>
          <w:szCs w:val="20"/>
        </w:rPr>
      </w:pPr>
      <w:proofErr w:type="gramStart"/>
      <w:r w:rsidRPr="00F543A5">
        <w:rPr>
          <w:noProof/>
          <w:sz w:val="20"/>
          <w:szCs w:val="20"/>
          <w:vertAlign w:val="superscript"/>
          <w:lang w:eastAsia="zh-CN"/>
        </w:rPr>
        <w:t>1</w:t>
      </w:r>
      <w:r w:rsidRPr="00F543A5">
        <w:rPr>
          <w:rFonts w:hint="eastAsia"/>
          <w:sz w:val="20"/>
          <w:szCs w:val="20"/>
          <w:vertAlign w:val="superscript"/>
          <w:lang w:eastAsia="zh-CN"/>
        </w:rPr>
        <w:t>.</w:t>
      </w:r>
      <w:r w:rsidR="008646B1" w:rsidRPr="00F543A5">
        <w:rPr>
          <w:sz w:val="20"/>
          <w:szCs w:val="20"/>
        </w:rPr>
        <w:t>Department</w:t>
      </w:r>
      <w:proofErr w:type="gramEnd"/>
      <w:r w:rsidR="008646B1" w:rsidRPr="00F543A5">
        <w:rPr>
          <w:sz w:val="20"/>
          <w:szCs w:val="20"/>
        </w:rPr>
        <w:t xml:space="preserve"> of law, </w:t>
      </w:r>
      <w:proofErr w:type="spellStart"/>
      <w:r w:rsidR="008646B1" w:rsidRPr="00F543A5">
        <w:rPr>
          <w:sz w:val="20"/>
          <w:szCs w:val="20"/>
        </w:rPr>
        <w:t>Payame</w:t>
      </w:r>
      <w:proofErr w:type="spellEnd"/>
      <w:r w:rsidR="008646B1" w:rsidRPr="00F543A5">
        <w:rPr>
          <w:sz w:val="20"/>
          <w:szCs w:val="20"/>
        </w:rPr>
        <w:t xml:space="preserve"> </w:t>
      </w:r>
      <w:proofErr w:type="spellStart"/>
      <w:r w:rsidR="008646B1" w:rsidRPr="00F543A5">
        <w:rPr>
          <w:sz w:val="20"/>
          <w:szCs w:val="20"/>
        </w:rPr>
        <w:t>noor</w:t>
      </w:r>
      <w:proofErr w:type="spellEnd"/>
      <w:r w:rsidR="008646B1" w:rsidRPr="00F543A5">
        <w:rPr>
          <w:sz w:val="20"/>
          <w:szCs w:val="20"/>
        </w:rPr>
        <w:t xml:space="preserve"> University</w:t>
      </w:r>
      <w:r w:rsidR="009C4693">
        <w:rPr>
          <w:sz w:val="20"/>
          <w:szCs w:val="20"/>
        </w:rPr>
        <w:t>,</w:t>
      </w:r>
      <w:r w:rsidR="008646B1" w:rsidRPr="00F543A5">
        <w:rPr>
          <w:sz w:val="20"/>
          <w:szCs w:val="20"/>
        </w:rPr>
        <w:t xml:space="preserve"> Iran</w:t>
      </w:r>
      <w:r w:rsidRPr="00F543A5">
        <w:rPr>
          <w:rFonts w:hint="eastAsia"/>
          <w:sz w:val="20"/>
          <w:szCs w:val="20"/>
          <w:lang w:eastAsia="zh-CN"/>
        </w:rPr>
        <w:t xml:space="preserve">  </w:t>
      </w:r>
      <w:r w:rsidR="008646B1" w:rsidRPr="00F543A5">
        <w:rPr>
          <w:sz w:val="20"/>
          <w:szCs w:val="20"/>
        </w:rPr>
        <w:t xml:space="preserve">Email: </w:t>
      </w:r>
      <w:r w:rsidR="0037318D" w:rsidRPr="00F543A5">
        <w:rPr>
          <w:sz w:val="20"/>
          <w:szCs w:val="20"/>
        </w:rPr>
        <w:t>Pahkideha1364@yahoo.com</w:t>
      </w:r>
    </w:p>
    <w:p w:rsidR="008646B1" w:rsidRPr="00F543A5" w:rsidRDefault="00F543A5" w:rsidP="00F543A5">
      <w:pPr>
        <w:snapToGrid w:val="0"/>
        <w:jc w:val="center"/>
        <w:rPr>
          <w:sz w:val="20"/>
          <w:szCs w:val="20"/>
        </w:rPr>
      </w:pPr>
      <w:proofErr w:type="gramStart"/>
      <w:r w:rsidRPr="00F543A5">
        <w:rPr>
          <w:noProof/>
          <w:sz w:val="20"/>
          <w:szCs w:val="20"/>
          <w:vertAlign w:val="superscript"/>
          <w:lang w:eastAsia="zh-CN"/>
        </w:rPr>
        <w:t>2</w:t>
      </w:r>
      <w:r w:rsidRPr="00F543A5">
        <w:rPr>
          <w:sz w:val="20"/>
          <w:szCs w:val="20"/>
          <w:vertAlign w:val="superscript"/>
        </w:rPr>
        <w:t>.</w:t>
      </w:r>
      <w:r w:rsidR="008646B1" w:rsidRPr="00F543A5">
        <w:rPr>
          <w:sz w:val="20"/>
          <w:szCs w:val="20"/>
        </w:rPr>
        <w:t>Department</w:t>
      </w:r>
      <w:proofErr w:type="gramEnd"/>
      <w:r w:rsidR="008646B1" w:rsidRPr="00F543A5">
        <w:rPr>
          <w:sz w:val="20"/>
          <w:szCs w:val="20"/>
        </w:rPr>
        <w:t xml:space="preserve"> of law, </w:t>
      </w:r>
      <w:proofErr w:type="spellStart"/>
      <w:r w:rsidR="008646B1" w:rsidRPr="00F543A5">
        <w:rPr>
          <w:sz w:val="20"/>
          <w:szCs w:val="20"/>
        </w:rPr>
        <w:t>Payame</w:t>
      </w:r>
      <w:proofErr w:type="spellEnd"/>
      <w:r w:rsidR="008646B1" w:rsidRPr="00F543A5">
        <w:rPr>
          <w:sz w:val="20"/>
          <w:szCs w:val="20"/>
        </w:rPr>
        <w:t xml:space="preserve"> </w:t>
      </w:r>
      <w:proofErr w:type="spellStart"/>
      <w:r w:rsidR="008646B1" w:rsidRPr="00F543A5">
        <w:rPr>
          <w:sz w:val="20"/>
          <w:szCs w:val="20"/>
        </w:rPr>
        <w:t>noor</w:t>
      </w:r>
      <w:proofErr w:type="spellEnd"/>
      <w:r w:rsidR="008646B1" w:rsidRPr="00F543A5">
        <w:rPr>
          <w:sz w:val="20"/>
          <w:szCs w:val="20"/>
        </w:rPr>
        <w:t xml:space="preserve"> University</w:t>
      </w:r>
      <w:r w:rsidR="009C4693">
        <w:rPr>
          <w:sz w:val="20"/>
          <w:szCs w:val="20"/>
        </w:rPr>
        <w:t>,</w:t>
      </w:r>
      <w:r w:rsidR="008646B1" w:rsidRPr="00F543A5">
        <w:rPr>
          <w:sz w:val="20"/>
          <w:szCs w:val="20"/>
        </w:rPr>
        <w:t xml:space="preserve"> Iran</w:t>
      </w:r>
      <w:r w:rsidRPr="00F543A5">
        <w:rPr>
          <w:rFonts w:hint="eastAsia"/>
          <w:sz w:val="20"/>
          <w:szCs w:val="20"/>
          <w:lang w:eastAsia="zh-CN"/>
        </w:rPr>
        <w:t xml:space="preserve">  </w:t>
      </w:r>
      <w:r w:rsidR="008646B1" w:rsidRPr="00F543A5">
        <w:rPr>
          <w:sz w:val="20"/>
          <w:szCs w:val="20"/>
        </w:rPr>
        <w:t xml:space="preserve">Email: </w:t>
      </w:r>
      <w:hyperlink r:id="rId7" w:history="1">
        <w:r w:rsidR="0037318D" w:rsidRPr="00F543A5">
          <w:rPr>
            <w:rStyle w:val="Hyperlink"/>
            <w:bCs/>
            <w:sz w:val="20"/>
            <w:szCs w:val="20"/>
            <w:u w:val="none"/>
          </w:rPr>
          <w:t>Alibadri1022@gmail.com</w:t>
        </w:r>
      </w:hyperlink>
    </w:p>
    <w:p w:rsidR="008646B1" w:rsidRPr="00F543A5" w:rsidRDefault="008646B1" w:rsidP="00F543A5">
      <w:pPr>
        <w:snapToGrid w:val="0"/>
        <w:jc w:val="center"/>
        <w:rPr>
          <w:sz w:val="20"/>
          <w:szCs w:val="20"/>
          <w:lang w:eastAsia="zh-CN"/>
        </w:rPr>
      </w:pPr>
    </w:p>
    <w:p w:rsidR="00F543A5" w:rsidRPr="00F543A5" w:rsidRDefault="00471E57" w:rsidP="00F543A5">
      <w:pPr>
        <w:snapToGrid w:val="0"/>
        <w:jc w:val="both"/>
        <w:rPr>
          <w:sz w:val="20"/>
          <w:szCs w:val="20"/>
          <w:lang w:eastAsia="zh-CN"/>
        </w:rPr>
      </w:pPr>
      <w:r w:rsidRPr="00F543A5">
        <w:rPr>
          <w:b/>
          <w:sz w:val="20"/>
          <w:szCs w:val="20"/>
        </w:rPr>
        <w:t xml:space="preserve">Abstract: </w:t>
      </w:r>
      <w:r w:rsidR="00685B5B" w:rsidRPr="00F543A5">
        <w:rPr>
          <w:rFonts w:eastAsia="Times New Roman"/>
          <w:sz w:val="20"/>
          <w:szCs w:val="20"/>
        </w:rPr>
        <w:t xml:space="preserve">The word abomination and pall, permit, clearing the fault and slander and get rid of the debt, in legal terms, is called the presumption of innocence. Innocent people are being released from liabilities and obligations imposed task until about </w:t>
      </w:r>
      <w:r w:rsidR="00685B5B" w:rsidRPr="00F543A5">
        <w:rPr>
          <w:rStyle w:val="hps"/>
          <w:sz w:val="20"/>
          <w:szCs w:val="20"/>
        </w:rPr>
        <w:t>stipulated</w:t>
      </w:r>
      <w:r w:rsidR="00685B5B" w:rsidRPr="00F543A5">
        <w:rPr>
          <w:rFonts w:eastAsia="Times New Roman"/>
          <w:sz w:val="20"/>
          <w:szCs w:val="20"/>
        </w:rPr>
        <w:t xml:space="preserve"> binding rules. Clearance is also at the root of the word means to improve the acquittal uniform</w:t>
      </w:r>
      <w:r w:rsidR="009C4693">
        <w:rPr>
          <w:rFonts w:eastAsia="Times New Roman"/>
          <w:sz w:val="20"/>
          <w:szCs w:val="20"/>
        </w:rPr>
        <w:t>,</w:t>
      </w:r>
      <w:r w:rsidR="00685B5B" w:rsidRPr="00F543A5">
        <w:rPr>
          <w:rFonts w:eastAsia="Times New Roman"/>
          <w:sz w:val="20"/>
          <w:szCs w:val="20"/>
        </w:rPr>
        <w:t xml:space="preserve"> bouncing</w:t>
      </w:r>
      <w:r w:rsidR="009C4693">
        <w:rPr>
          <w:rFonts w:eastAsia="Times New Roman"/>
          <w:sz w:val="20"/>
          <w:szCs w:val="20"/>
        </w:rPr>
        <w:t>,</w:t>
      </w:r>
      <w:r w:rsidR="00685B5B" w:rsidRPr="00F543A5">
        <w:rPr>
          <w:rFonts w:eastAsia="Times New Roman"/>
          <w:sz w:val="20"/>
          <w:szCs w:val="20"/>
        </w:rPr>
        <w:t xml:space="preserve"> running</w:t>
      </w:r>
      <w:r w:rsidR="009C4693">
        <w:rPr>
          <w:rFonts w:eastAsia="Times New Roman"/>
          <w:sz w:val="20"/>
          <w:szCs w:val="20"/>
        </w:rPr>
        <w:t>,</w:t>
      </w:r>
      <w:r w:rsidR="00685B5B" w:rsidRPr="00F543A5">
        <w:rPr>
          <w:rFonts w:eastAsia="Times New Roman"/>
          <w:sz w:val="20"/>
          <w:szCs w:val="20"/>
        </w:rPr>
        <w:t xml:space="preserve"> </w:t>
      </w:r>
      <w:r w:rsidR="00685B5B" w:rsidRPr="00F543A5">
        <w:rPr>
          <w:rStyle w:val="hps"/>
          <w:sz w:val="20"/>
          <w:szCs w:val="20"/>
        </w:rPr>
        <w:t>Weary</w:t>
      </w:r>
      <w:r w:rsidR="00685B5B" w:rsidRPr="00F543A5">
        <w:rPr>
          <w:rFonts w:eastAsia="Times New Roman"/>
          <w:sz w:val="20"/>
          <w:szCs w:val="20"/>
        </w:rPr>
        <w:t xml:space="preserve"> is clean and in terms Rhythmic law and jurisprudence</w:t>
      </w:r>
      <w:r w:rsidR="009C4693">
        <w:rPr>
          <w:rFonts w:eastAsia="Times New Roman"/>
          <w:sz w:val="20"/>
          <w:szCs w:val="20"/>
        </w:rPr>
        <w:t>,</w:t>
      </w:r>
      <w:r w:rsidR="00685B5B" w:rsidRPr="00F543A5">
        <w:rPr>
          <w:rFonts w:eastAsia="Times New Roman"/>
          <w:sz w:val="20"/>
          <w:szCs w:val="20"/>
        </w:rPr>
        <w:t xml:space="preserve"> which has resulted in legal effect</w:t>
      </w:r>
      <w:r w:rsidR="009C4693">
        <w:rPr>
          <w:rFonts w:eastAsia="Times New Roman"/>
          <w:sz w:val="20"/>
          <w:szCs w:val="20"/>
        </w:rPr>
        <w:t>,</w:t>
      </w:r>
      <w:r w:rsidR="00685B5B" w:rsidRPr="00F543A5">
        <w:rPr>
          <w:rFonts w:eastAsia="Times New Roman"/>
          <w:sz w:val="20"/>
          <w:szCs w:val="20"/>
        </w:rPr>
        <w:t xml:space="preserve"> intent or consent or unilateral</w:t>
      </w:r>
      <w:r w:rsidR="009C4693">
        <w:rPr>
          <w:rFonts w:eastAsia="Times New Roman"/>
          <w:sz w:val="20"/>
          <w:szCs w:val="20"/>
        </w:rPr>
        <w:t>,</w:t>
      </w:r>
      <w:r w:rsidR="00685B5B" w:rsidRPr="00F543A5">
        <w:rPr>
          <w:rFonts w:eastAsia="Times New Roman"/>
          <w:sz w:val="20"/>
          <w:szCs w:val="20"/>
        </w:rPr>
        <w:t xml:space="preserve"> whether it be in Instead</w:t>
      </w:r>
      <w:r w:rsidR="009C4693">
        <w:rPr>
          <w:rFonts w:eastAsia="Times New Roman"/>
          <w:sz w:val="20"/>
          <w:szCs w:val="20"/>
        </w:rPr>
        <w:t>,</w:t>
      </w:r>
      <w:r w:rsidR="00685B5B" w:rsidRPr="00F543A5">
        <w:rPr>
          <w:rFonts w:eastAsia="Times New Roman"/>
          <w:sz w:val="20"/>
          <w:szCs w:val="20"/>
        </w:rPr>
        <w:t xml:space="preserve"> or not</w:t>
      </w:r>
      <w:r w:rsidRPr="00F543A5">
        <w:rPr>
          <w:sz w:val="20"/>
          <w:szCs w:val="20"/>
        </w:rPr>
        <w:t>.</w:t>
      </w:r>
    </w:p>
    <w:p w:rsidR="00327D4C" w:rsidRPr="00F543A5" w:rsidRDefault="00966860" w:rsidP="00F543A5">
      <w:pPr>
        <w:snapToGrid w:val="0"/>
        <w:jc w:val="both"/>
        <w:rPr>
          <w:sz w:val="20"/>
          <w:szCs w:val="20"/>
          <w:lang w:eastAsia="zh-CN"/>
        </w:rPr>
      </w:pPr>
      <w:r w:rsidRPr="00F543A5">
        <w:rPr>
          <w:color w:val="000000"/>
          <w:sz w:val="20"/>
          <w:szCs w:val="20"/>
        </w:rPr>
        <w:t>[</w:t>
      </w:r>
      <w:proofErr w:type="spellStart"/>
      <w:r w:rsidR="00EE637B" w:rsidRPr="00F543A5">
        <w:rPr>
          <w:rStyle w:val="hps"/>
          <w:sz w:val="20"/>
          <w:szCs w:val="20"/>
        </w:rPr>
        <w:t>Amin</w:t>
      </w:r>
      <w:proofErr w:type="spellEnd"/>
      <w:r w:rsidR="00EE637B" w:rsidRPr="00F543A5">
        <w:rPr>
          <w:rStyle w:val="shorttext"/>
          <w:sz w:val="20"/>
          <w:szCs w:val="20"/>
        </w:rPr>
        <w:t xml:space="preserve"> </w:t>
      </w:r>
      <w:proofErr w:type="spellStart"/>
      <w:r w:rsidR="00EE637B" w:rsidRPr="00F543A5">
        <w:rPr>
          <w:rStyle w:val="hps"/>
          <w:sz w:val="20"/>
          <w:szCs w:val="20"/>
        </w:rPr>
        <w:t>Pahkideh</w:t>
      </w:r>
      <w:proofErr w:type="spellEnd"/>
      <w:r w:rsidR="009C4693">
        <w:rPr>
          <w:sz w:val="20"/>
          <w:szCs w:val="20"/>
        </w:rPr>
        <w:t>,</w:t>
      </w:r>
      <w:r w:rsidR="00EE637B" w:rsidRPr="00F543A5">
        <w:rPr>
          <w:sz w:val="20"/>
          <w:szCs w:val="20"/>
        </w:rPr>
        <w:t xml:space="preserve"> Ali </w:t>
      </w:r>
      <w:proofErr w:type="spellStart"/>
      <w:r w:rsidR="00EE637B" w:rsidRPr="00F543A5">
        <w:rPr>
          <w:sz w:val="20"/>
          <w:szCs w:val="20"/>
        </w:rPr>
        <w:t>badri</w:t>
      </w:r>
      <w:proofErr w:type="spellEnd"/>
      <w:r w:rsidR="00734A5D" w:rsidRPr="00F543A5">
        <w:rPr>
          <w:sz w:val="20"/>
          <w:szCs w:val="20"/>
        </w:rPr>
        <w:t xml:space="preserve">. </w:t>
      </w:r>
      <w:r w:rsidR="00BB2256" w:rsidRPr="00F543A5">
        <w:rPr>
          <w:rFonts w:eastAsia="Times New Roman"/>
          <w:b/>
          <w:bCs/>
          <w:sz w:val="20"/>
          <w:szCs w:val="20"/>
        </w:rPr>
        <w:t>Define acquittal and Clearance</w:t>
      </w:r>
      <w:r w:rsidR="00843913" w:rsidRPr="00F543A5">
        <w:rPr>
          <w:rStyle w:val="WW-Absatz-Standardschriftart111111111111111"/>
          <w:b/>
          <w:bCs/>
          <w:sz w:val="20"/>
          <w:szCs w:val="20"/>
        </w:rPr>
        <w:t xml:space="preserve"> </w:t>
      </w:r>
      <w:r w:rsidR="00843913" w:rsidRPr="00F543A5">
        <w:rPr>
          <w:rStyle w:val="hps"/>
          <w:b/>
          <w:bCs/>
          <w:sz w:val="20"/>
          <w:szCs w:val="20"/>
        </w:rPr>
        <w:t>in</w:t>
      </w:r>
      <w:r w:rsidR="00843913" w:rsidRPr="00F543A5">
        <w:rPr>
          <w:rStyle w:val="shorttext"/>
          <w:b/>
          <w:bCs/>
          <w:sz w:val="20"/>
          <w:szCs w:val="20"/>
        </w:rPr>
        <w:t xml:space="preserve"> </w:t>
      </w:r>
      <w:r w:rsidR="00843913" w:rsidRPr="00F543A5">
        <w:rPr>
          <w:rStyle w:val="hps"/>
          <w:b/>
          <w:bCs/>
          <w:sz w:val="20"/>
          <w:szCs w:val="20"/>
        </w:rPr>
        <w:t>rights</w:t>
      </w:r>
      <w:r w:rsidR="00843913" w:rsidRPr="00F543A5">
        <w:rPr>
          <w:rStyle w:val="shorttext"/>
          <w:b/>
          <w:bCs/>
          <w:sz w:val="20"/>
          <w:szCs w:val="20"/>
        </w:rPr>
        <w:t xml:space="preserve"> </w:t>
      </w:r>
      <w:r w:rsidR="00843913" w:rsidRPr="00F543A5">
        <w:rPr>
          <w:rStyle w:val="hps"/>
          <w:b/>
          <w:bCs/>
          <w:sz w:val="20"/>
          <w:szCs w:val="20"/>
        </w:rPr>
        <w:t>of the Islamic Republic</w:t>
      </w:r>
      <w:r w:rsidR="00843913" w:rsidRPr="00F543A5">
        <w:rPr>
          <w:rStyle w:val="Absatz-Standardschriftart"/>
          <w:color w:val="222222"/>
          <w:sz w:val="20"/>
        </w:rPr>
        <w:t xml:space="preserve"> </w:t>
      </w:r>
      <w:r w:rsidR="00843913" w:rsidRPr="00F543A5">
        <w:rPr>
          <w:rStyle w:val="hps"/>
          <w:b/>
          <w:bCs/>
          <w:sz w:val="20"/>
          <w:szCs w:val="20"/>
        </w:rPr>
        <w:t>of Iran</w:t>
      </w:r>
      <w:r w:rsidR="00327D4C" w:rsidRPr="00F543A5">
        <w:rPr>
          <w:rFonts w:eastAsia="Times New Roman"/>
          <w:b/>
          <w:bCs/>
          <w:sz w:val="20"/>
          <w:szCs w:val="20"/>
          <w:lang w:bidi="fa-IR"/>
        </w:rPr>
        <w:t>.</w:t>
      </w:r>
      <w:r w:rsidR="00327D4C" w:rsidRPr="00F543A5">
        <w:rPr>
          <w:rFonts w:hint="eastAsia"/>
          <w:b/>
          <w:bCs/>
          <w:sz w:val="20"/>
          <w:szCs w:val="20"/>
        </w:rPr>
        <w:t xml:space="preserve"> </w:t>
      </w:r>
      <w:r w:rsidR="00327D4C" w:rsidRPr="00F543A5">
        <w:rPr>
          <w:rFonts w:eastAsia="Times New Roman"/>
          <w:bCs/>
          <w:i/>
          <w:sz w:val="20"/>
          <w:szCs w:val="20"/>
        </w:rPr>
        <w:t xml:space="preserve">Nat </w:t>
      </w:r>
      <w:proofErr w:type="spellStart"/>
      <w:r w:rsidR="00327D4C" w:rsidRPr="00F543A5">
        <w:rPr>
          <w:rFonts w:eastAsia="Times New Roman"/>
          <w:bCs/>
          <w:i/>
          <w:sz w:val="20"/>
          <w:szCs w:val="20"/>
        </w:rPr>
        <w:t>Sci</w:t>
      </w:r>
      <w:proofErr w:type="spellEnd"/>
      <w:r w:rsidR="00327D4C" w:rsidRPr="00F543A5">
        <w:rPr>
          <w:rFonts w:eastAsiaTheme="minorEastAsia" w:hint="eastAsia"/>
          <w:bCs/>
          <w:i/>
          <w:sz w:val="20"/>
          <w:szCs w:val="20"/>
        </w:rPr>
        <w:t xml:space="preserve"> </w:t>
      </w:r>
      <w:r w:rsidR="00327D4C" w:rsidRPr="00F543A5">
        <w:rPr>
          <w:sz w:val="20"/>
          <w:szCs w:val="20"/>
        </w:rPr>
        <w:t>201</w:t>
      </w:r>
      <w:r w:rsidR="00327D4C" w:rsidRPr="00F543A5">
        <w:rPr>
          <w:rFonts w:hint="eastAsia"/>
          <w:sz w:val="20"/>
          <w:szCs w:val="20"/>
        </w:rPr>
        <w:t>4</w:t>
      </w:r>
      <w:r w:rsidR="00327D4C" w:rsidRPr="00F543A5">
        <w:rPr>
          <w:sz w:val="20"/>
          <w:szCs w:val="20"/>
        </w:rPr>
        <w:t>;1</w:t>
      </w:r>
      <w:r w:rsidR="00327D4C" w:rsidRPr="00F543A5">
        <w:rPr>
          <w:rFonts w:hint="eastAsia"/>
          <w:sz w:val="20"/>
          <w:szCs w:val="20"/>
        </w:rPr>
        <w:t>2</w:t>
      </w:r>
      <w:r w:rsidR="00327D4C" w:rsidRPr="00F543A5">
        <w:rPr>
          <w:sz w:val="20"/>
          <w:szCs w:val="20"/>
        </w:rPr>
        <w:t>(</w:t>
      </w:r>
      <w:r w:rsidR="00327D4C" w:rsidRPr="00F543A5">
        <w:rPr>
          <w:rFonts w:hint="eastAsia"/>
          <w:sz w:val="20"/>
          <w:szCs w:val="20"/>
        </w:rPr>
        <w:t>3</w:t>
      </w:r>
      <w:r w:rsidR="00327D4C" w:rsidRPr="00F543A5">
        <w:rPr>
          <w:sz w:val="20"/>
          <w:szCs w:val="20"/>
        </w:rPr>
        <w:t>):</w:t>
      </w:r>
      <w:r w:rsidR="00D54BF5">
        <w:rPr>
          <w:noProof/>
          <w:color w:val="000000"/>
          <w:sz w:val="20"/>
          <w:szCs w:val="20"/>
        </w:rPr>
        <w:t>27</w:t>
      </w:r>
      <w:r w:rsidR="00327D4C" w:rsidRPr="00F543A5">
        <w:rPr>
          <w:color w:val="000000"/>
          <w:sz w:val="20"/>
          <w:szCs w:val="20"/>
        </w:rPr>
        <w:t>-</w:t>
      </w:r>
      <w:r w:rsidR="00D54BF5">
        <w:rPr>
          <w:noProof/>
          <w:color w:val="000000"/>
          <w:sz w:val="20"/>
          <w:szCs w:val="20"/>
        </w:rPr>
        <w:t>29</w:t>
      </w:r>
      <w:r w:rsidR="00327D4C" w:rsidRPr="00F543A5">
        <w:rPr>
          <w:sz w:val="20"/>
          <w:szCs w:val="20"/>
        </w:rPr>
        <w:t>]</w:t>
      </w:r>
      <w:r w:rsidR="00327D4C" w:rsidRPr="00F543A5">
        <w:rPr>
          <w:rFonts w:hint="eastAsia"/>
          <w:sz w:val="20"/>
          <w:szCs w:val="20"/>
        </w:rPr>
        <w:t>.</w:t>
      </w:r>
      <w:r w:rsidR="00327D4C" w:rsidRPr="00F543A5">
        <w:rPr>
          <w:sz w:val="20"/>
          <w:szCs w:val="20"/>
        </w:rPr>
        <w:t xml:space="preserve"> (ISSN: 1545-0740).</w:t>
      </w:r>
      <w:r w:rsidR="00327D4C" w:rsidRPr="00F543A5">
        <w:rPr>
          <w:color w:val="0000FF"/>
          <w:sz w:val="20"/>
          <w:szCs w:val="20"/>
        </w:rPr>
        <w:t xml:space="preserve"> </w:t>
      </w:r>
      <w:hyperlink r:id="rId8" w:history="1">
        <w:r w:rsidR="00327D4C" w:rsidRPr="00F543A5">
          <w:rPr>
            <w:rStyle w:val="Hyperlink"/>
            <w:sz w:val="20"/>
            <w:szCs w:val="20"/>
          </w:rPr>
          <w:t>http://www.sciencepub.net/nature</w:t>
        </w:r>
      </w:hyperlink>
      <w:r w:rsidR="00327D4C" w:rsidRPr="00F543A5">
        <w:rPr>
          <w:sz w:val="20"/>
          <w:szCs w:val="20"/>
        </w:rPr>
        <w:t>.</w:t>
      </w:r>
      <w:r w:rsidR="00327D4C" w:rsidRPr="00F543A5">
        <w:rPr>
          <w:rFonts w:hint="eastAsia"/>
          <w:sz w:val="20"/>
          <w:szCs w:val="20"/>
        </w:rPr>
        <w:t xml:space="preserve"> </w:t>
      </w:r>
      <w:r w:rsidR="00F543A5" w:rsidRPr="00F543A5">
        <w:rPr>
          <w:rFonts w:hint="eastAsia"/>
          <w:sz w:val="20"/>
          <w:szCs w:val="20"/>
          <w:lang w:eastAsia="zh-CN"/>
        </w:rPr>
        <w:t>4</w:t>
      </w:r>
    </w:p>
    <w:p w:rsidR="001817C7" w:rsidRPr="00F543A5" w:rsidRDefault="001817C7" w:rsidP="00F543A5">
      <w:pPr>
        <w:snapToGrid w:val="0"/>
        <w:jc w:val="both"/>
        <w:rPr>
          <w:sz w:val="20"/>
          <w:szCs w:val="20"/>
        </w:rPr>
      </w:pPr>
    </w:p>
    <w:p w:rsidR="001817C7" w:rsidRPr="00F543A5" w:rsidRDefault="001817C7" w:rsidP="00F543A5">
      <w:pPr>
        <w:snapToGrid w:val="0"/>
        <w:jc w:val="both"/>
        <w:rPr>
          <w:sz w:val="20"/>
          <w:szCs w:val="20"/>
        </w:rPr>
      </w:pPr>
      <w:r w:rsidRPr="00F543A5">
        <w:rPr>
          <w:b/>
          <w:sz w:val="20"/>
          <w:szCs w:val="20"/>
        </w:rPr>
        <w:t xml:space="preserve">Keywords: </w:t>
      </w:r>
      <w:r w:rsidR="00B15E87" w:rsidRPr="00F543A5">
        <w:rPr>
          <w:rFonts w:eastAsia="Times New Roman"/>
          <w:sz w:val="20"/>
          <w:szCs w:val="20"/>
        </w:rPr>
        <w:t>Define, acquittal, Clearance</w:t>
      </w:r>
      <w:r w:rsidR="0025578E" w:rsidRPr="00F543A5">
        <w:rPr>
          <w:rFonts w:eastAsia="Times New Roman"/>
          <w:sz w:val="20"/>
          <w:szCs w:val="20"/>
        </w:rPr>
        <w:t>, consent or unilateral</w:t>
      </w:r>
    </w:p>
    <w:p w:rsidR="001817C7" w:rsidRPr="00F543A5" w:rsidRDefault="001817C7" w:rsidP="00F543A5">
      <w:pPr>
        <w:snapToGrid w:val="0"/>
        <w:ind w:firstLine="425"/>
        <w:jc w:val="both"/>
        <w:rPr>
          <w:sz w:val="20"/>
          <w:szCs w:val="20"/>
        </w:rPr>
      </w:pPr>
    </w:p>
    <w:p w:rsidR="002F20CD" w:rsidRPr="00F543A5" w:rsidRDefault="002F20CD" w:rsidP="00F543A5">
      <w:pPr>
        <w:snapToGrid w:val="0"/>
        <w:jc w:val="both"/>
        <w:rPr>
          <w:b/>
          <w:sz w:val="20"/>
          <w:szCs w:val="20"/>
        </w:rPr>
        <w:sectPr w:rsidR="002F20CD" w:rsidRPr="00F543A5" w:rsidSect="00D54BF5">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27"/>
          <w:cols w:space="720"/>
          <w:docGrid w:linePitch="360"/>
        </w:sectPr>
      </w:pPr>
    </w:p>
    <w:p w:rsidR="00471E57" w:rsidRPr="00F543A5" w:rsidRDefault="00471E57" w:rsidP="00F543A5">
      <w:pPr>
        <w:snapToGrid w:val="0"/>
        <w:jc w:val="both"/>
        <w:rPr>
          <w:b/>
          <w:sz w:val="20"/>
          <w:szCs w:val="20"/>
        </w:rPr>
      </w:pPr>
      <w:r w:rsidRPr="00F543A5">
        <w:rPr>
          <w:b/>
          <w:sz w:val="20"/>
          <w:szCs w:val="20"/>
        </w:rPr>
        <w:lastRenderedPageBreak/>
        <w:t>1. Introduction</w:t>
      </w:r>
    </w:p>
    <w:p w:rsidR="00544944" w:rsidRPr="00F543A5" w:rsidRDefault="00544944" w:rsidP="00F543A5">
      <w:pPr>
        <w:snapToGrid w:val="0"/>
        <w:ind w:firstLine="425"/>
        <w:jc w:val="both"/>
        <w:rPr>
          <w:rFonts w:eastAsia="Times New Roman"/>
          <w:sz w:val="20"/>
          <w:szCs w:val="20"/>
        </w:rPr>
      </w:pPr>
      <w:r w:rsidRPr="00F543A5">
        <w:rPr>
          <w:rFonts w:eastAsia="Times New Roman"/>
          <w:sz w:val="20"/>
          <w:szCs w:val="20"/>
        </w:rPr>
        <w:t>I think Clearance items are as follows:</w:t>
      </w:r>
    </w:p>
    <w:p w:rsidR="00544944" w:rsidRPr="00F543A5" w:rsidRDefault="00544944" w:rsidP="00F543A5">
      <w:pPr>
        <w:snapToGrid w:val="0"/>
        <w:ind w:firstLine="425"/>
        <w:jc w:val="both"/>
        <w:rPr>
          <w:rFonts w:eastAsia="Times New Roman"/>
          <w:sz w:val="20"/>
          <w:szCs w:val="20"/>
        </w:rPr>
      </w:pPr>
      <w:r w:rsidRPr="00F543A5">
        <w:rPr>
          <w:rFonts w:eastAsia="Times New Roman"/>
          <w:sz w:val="20"/>
          <w:szCs w:val="20"/>
        </w:rPr>
        <w:t>1 - Religion or obligation</w:t>
      </w:r>
    </w:p>
    <w:p w:rsidR="00544944" w:rsidRPr="00F543A5" w:rsidRDefault="00544944" w:rsidP="00F543A5">
      <w:pPr>
        <w:snapToGrid w:val="0"/>
        <w:ind w:firstLine="425"/>
        <w:jc w:val="both"/>
        <w:rPr>
          <w:rFonts w:eastAsia="Times New Roman"/>
          <w:sz w:val="20"/>
          <w:szCs w:val="20"/>
        </w:rPr>
      </w:pPr>
      <w:r w:rsidRPr="00F543A5">
        <w:rPr>
          <w:rFonts w:eastAsia="Times New Roman"/>
          <w:sz w:val="20"/>
          <w:szCs w:val="20"/>
        </w:rPr>
        <w:t xml:space="preserve">2 – </w:t>
      </w:r>
      <w:r w:rsidRPr="00F543A5">
        <w:rPr>
          <w:rStyle w:val="hps"/>
          <w:sz w:val="20"/>
          <w:szCs w:val="20"/>
        </w:rPr>
        <w:t>Making</w:t>
      </w:r>
      <w:r w:rsidRPr="00F543A5">
        <w:rPr>
          <w:rStyle w:val="shorttext"/>
          <w:sz w:val="20"/>
          <w:szCs w:val="20"/>
        </w:rPr>
        <w:t xml:space="preserve"> </w:t>
      </w:r>
      <w:r w:rsidRPr="00F543A5">
        <w:rPr>
          <w:rStyle w:val="hps"/>
          <w:sz w:val="20"/>
          <w:szCs w:val="20"/>
        </w:rPr>
        <w:t>intention of</w:t>
      </w:r>
      <w:r w:rsidRPr="00F543A5">
        <w:rPr>
          <w:rFonts w:eastAsia="Times New Roman"/>
          <w:sz w:val="20"/>
          <w:szCs w:val="20"/>
        </w:rPr>
        <w:t xml:space="preserve"> </w:t>
      </w:r>
      <w:r w:rsidRPr="00F543A5">
        <w:rPr>
          <w:rStyle w:val="hps"/>
          <w:sz w:val="20"/>
          <w:szCs w:val="20"/>
        </w:rPr>
        <w:t>Original</w:t>
      </w:r>
      <w:r w:rsidRPr="00F543A5">
        <w:rPr>
          <w:rStyle w:val="shorttext"/>
          <w:sz w:val="20"/>
          <w:szCs w:val="20"/>
        </w:rPr>
        <w:t xml:space="preserve"> </w:t>
      </w:r>
      <w:r w:rsidRPr="00F543A5">
        <w:rPr>
          <w:rStyle w:val="hps"/>
          <w:sz w:val="20"/>
          <w:szCs w:val="20"/>
        </w:rPr>
        <w:t>Prose</w:t>
      </w:r>
      <w:r w:rsidRPr="00F543A5">
        <w:rPr>
          <w:rFonts w:eastAsia="Times New Roman"/>
          <w:sz w:val="20"/>
          <w:szCs w:val="20"/>
        </w:rPr>
        <w:t xml:space="preserve"> </w:t>
      </w:r>
      <w:r w:rsidRPr="00F543A5">
        <w:rPr>
          <w:rStyle w:val="hps"/>
          <w:sz w:val="20"/>
          <w:szCs w:val="20"/>
        </w:rPr>
        <w:t>Each Rhythm</w:t>
      </w:r>
      <w:r w:rsidRPr="00F543A5">
        <w:rPr>
          <w:rFonts w:eastAsia="Times New Roman"/>
          <w:sz w:val="20"/>
          <w:szCs w:val="20"/>
        </w:rPr>
        <w:t xml:space="preserve"> that is unilateral.</w:t>
      </w:r>
    </w:p>
    <w:p w:rsidR="00544944" w:rsidRPr="00F543A5" w:rsidRDefault="00544944" w:rsidP="00F543A5">
      <w:pPr>
        <w:snapToGrid w:val="0"/>
        <w:ind w:firstLine="425"/>
        <w:jc w:val="both"/>
        <w:rPr>
          <w:rFonts w:eastAsia="Times New Roman"/>
          <w:sz w:val="20"/>
          <w:szCs w:val="20"/>
        </w:rPr>
      </w:pPr>
      <w:r w:rsidRPr="00F543A5">
        <w:rPr>
          <w:rFonts w:eastAsia="Times New Roman"/>
          <w:sz w:val="20"/>
          <w:szCs w:val="20"/>
        </w:rPr>
        <w:t xml:space="preserve">3 - hire- </w:t>
      </w:r>
      <w:r w:rsidRPr="00F543A5">
        <w:rPr>
          <w:rStyle w:val="hps"/>
          <w:sz w:val="20"/>
          <w:szCs w:val="20"/>
        </w:rPr>
        <w:t>Obligation</w:t>
      </w:r>
      <w:r w:rsidRPr="00F543A5">
        <w:rPr>
          <w:rFonts w:eastAsia="Times New Roman"/>
          <w:sz w:val="20"/>
          <w:szCs w:val="20"/>
        </w:rPr>
        <w:t xml:space="preserve"> (cannibalized obligation whereby the mortgagor </w:t>
      </w:r>
      <w:r w:rsidRPr="00F543A5">
        <w:rPr>
          <w:rStyle w:val="hps"/>
          <w:sz w:val="20"/>
          <w:szCs w:val="20"/>
        </w:rPr>
        <w:t>Of</w:t>
      </w:r>
      <w:r w:rsidRPr="00F543A5">
        <w:rPr>
          <w:rStyle w:val="shorttext"/>
          <w:sz w:val="20"/>
          <w:szCs w:val="20"/>
        </w:rPr>
        <w:t xml:space="preserve"> </w:t>
      </w:r>
      <w:r w:rsidRPr="00F543A5">
        <w:rPr>
          <w:rStyle w:val="hps"/>
          <w:sz w:val="20"/>
          <w:szCs w:val="20"/>
        </w:rPr>
        <w:t xml:space="preserve">Dean </w:t>
      </w:r>
      <w:r w:rsidRPr="00F543A5">
        <w:rPr>
          <w:rFonts w:eastAsia="Times New Roman"/>
          <w:sz w:val="20"/>
          <w:szCs w:val="20"/>
        </w:rPr>
        <w:t>mortgage contract is indivisible.</w:t>
      </w:r>
    </w:p>
    <w:p w:rsidR="00544944" w:rsidRPr="00F543A5" w:rsidRDefault="00544944" w:rsidP="00F543A5">
      <w:pPr>
        <w:snapToGrid w:val="0"/>
        <w:jc w:val="both"/>
        <w:rPr>
          <w:rFonts w:eastAsia="Times New Roman"/>
          <w:sz w:val="20"/>
          <w:szCs w:val="20"/>
        </w:rPr>
      </w:pPr>
      <w:r w:rsidRPr="00F543A5">
        <w:rPr>
          <w:rFonts w:eastAsia="Times New Roman"/>
          <w:b/>
          <w:bCs/>
          <w:sz w:val="20"/>
          <w:szCs w:val="20"/>
        </w:rPr>
        <w:t>Permit</w:t>
      </w:r>
      <w:r w:rsidRPr="00F543A5">
        <w:rPr>
          <w:rFonts w:eastAsia="Times New Roman"/>
          <w:sz w:val="20"/>
          <w:szCs w:val="20"/>
        </w:rPr>
        <w:br/>
      </w:r>
      <w:r w:rsidRPr="00F543A5">
        <w:rPr>
          <w:rStyle w:val="hps"/>
          <w:sz w:val="20"/>
          <w:szCs w:val="20"/>
        </w:rPr>
        <w:t>The word</w:t>
      </w:r>
      <w:r w:rsidRPr="00F543A5">
        <w:rPr>
          <w:rFonts w:eastAsia="Times New Roman"/>
          <w:sz w:val="20"/>
          <w:szCs w:val="20"/>
        </w:rPr>
        <w:t xml:space="preserve"> allow </w:t>
      </w:r>
      <w:r w:rsidRPr="00F543A5">
        <w:rPr>
          <w:rStyle w:val="hps"/>
          <w:sz w:val="20"/>
          <w:szCs w:val="20"/>
        </w:rPr>
        <w:t>and</w:t>
      </w:r>
      <w:r w:rsidRPr="00F543A5">
        <w:rPr>
          <w:rStyle w:val="shorttext"/>
          <w:sz w:val="20"/>
          <w:szCs w:val="20"/>
        </w:rPr>
        <w:t xml:space="preserve"> </w:t>
      </w:r>
      <w:r w:rsidRPr="00F543A5">
        <w:rPr>
          <w:rStyle w:val="hps"/>
          <w:sz w:val="20"/>
          <w:szCs w:val="20"/>
        </w:rPr>
        <w:t>valid</w:t>
      </w:r>
      <w:r w:rsidRPr="00F543A5">
        <w:rPr>
          <w:rFonts w:eastAsia="Times New Roman"/>
          <w:sz w:val="20"/>
          <w:szCs w:val="20"/>
        </w:rPr>
        <w:t xml:space="preserve"> is having </w:t>
      </w:r>
      <w:r w:rsidRPr="00F543A5">
        <w:rPr>
          <w:rStyle w:val="hps"/>
          <w:sz w:val="20"/>
          <w:szCs w:val="20"/>
        </w:rPr>
        <w:t>But</w:t>
      </w:r>
      <w:r w:rsidRPr="00F543A5">
        <w:rPr>
          <w:rStyle w:val="shorttext"/>
          <w:sz w:val="20"/>
          <w:szCs w:val="20"/>
        </w:rPr>
        <w:t xml:space="preserve"> </w:t>
      </w:r>
      <w:r w:rsidRPr="00F543A5">
        <w:rPr>
          <w:rStyle w:val="hps"/>
          <w:sz w:val="20"/>
          <w:szCs w:val="20"/>
        </w:rPr>
        <w:t>the</w:t>
      </w:r>
      <w:r w:rsidRPr="00F543A5">
        <w:rPr>
          <w:rStyle w:val="shorttext"/>
          <w:sz w:val="20"/>
          <w:szCs w:val="20"/>
        </w:rPr>
        <w:t xml:space="preserve"> </w:t>
      </w:r>
      <w:r w:rsidRPr="00F543A5">
        <w:rPr>
          <w:rStyle w:val="hps"/>
          <w:sz w:val="20"/>
          <w:szCs w:val="20"/>
        </w:rPr>
        <w:t>so-called</w:t>
      </w:r>
      <w:r w:rsidRPr="00F543A5">
        <w:rPr>
          <w:rFonts w:eastAsia="Times New Roman"/>
          <w:sz w:val="20"/>
          <w:szCs w:val="20"/>
        </w:rPr>
        <w:t xml:space="preserve"> civil rights jurisprudence marry of </w:t>
      </w:r>
      <w:r w:rsidRPr="00F543A5">
        <w:rPr>
          <w:rStyle w:val="hps"/>
          <w:sz w:val="20"/>
          <w:szCs w:val="20"/>
        </w:rPr>
        <w:t>Confirmation</w:t>
      </w:r>
      <w:r w:rsidRPr="00F543A5">
        <w:rPr>
          <w:rFonts w:eastAsia="Times New Roman"/>
          <w:sz w:val="20"/>
          <w:szCs w:val="20"/>
        </w:rPr>
        <w:t xml:space="preserve"> expression which pry under certain conditions</w:t>
      </w:r>
      <w:r w:rsidRPr="00F543A5">
        <w:rPr>
          <w:rStyle w:val="shorttext"/>
          <w:sz w:val="20"/>
          <w:szCs w:val="20"/>
        </w:rPr>
        <w:t xml:space="preserve"> </w:t>
      </w:r>
      <w:r w:rsidRPr="00F543A5">
        <w:rPr>
          <w:rStyle w:val="hps"/>
          <w:sz w:val="20"/>
          <w:szCs w:val="20"/>
        </w:rPr>
        <w:t>Necessary to</w:t>
      </w:r>
      <w:r w:rsidRPr="00F543A5">
        <w:rPr>
          <w:rStyle w:val="shorttext"/>
          <w:sz w:val="20"/>
          <w:szCs w:val="20"/>
        </w:rPr>
        <w:t xml:space="preserve"> </w:t>
      </w:r>
      <w:r w:rsidRPr="00F543A5">
        <w:rPr>
          <w:rStyle w:val="hps"/>
          <w:sz w:val="20"/>
          <w:szCs w:val="20"/>
        </w:rPr>
        <w:t>perform</w:t>
      </w:r>
      <w:r w:rsidRPr="00F543A5">
        <w:rPr>
          <w:rFonts w:eastAsia="Times New Roman"/>
          <w:sz w:val="20"/>
          <w:szCs w:val="20"/>
        </w:rPr>
        <w:t xml:space="preserve"> has been </w:t>
      </w:r>
      <w:r w:rsidRPr="00F543A5">
        <w:rPr>
          <w:rStyle w:val="hps"/>
          <w:sz w:val="20"/>
          <w:szCs w:val="20"/>
        </w:rPr>
        <w:t>Jaw and</w:t>
      </w:r>
      <w:r w:rsidRPr="00F543A5">
        <w:rPr>
          <w:rStyle w:val="shorttext"/>
          <w:sz w:val="20"/>
          <w:szCs w:val="20"/>
        </w:rPr>
        <w:t xml:space="preserve"> </w:t>
      </w:r>
      <w:r w:rsidRPr="00F543A5">
        <w:rPr>
          <w:rStyle w:val="hps"/>
          <w:sz w:val="20"/>
          <w:szCs w:val="20"/>
        </w:rPr>
        <w:t>Rent</w:t>
      </w:r>
      <w:r w:rsidRPr="00F543A5">
        <w:rPr>
          <w:rFonts w:eastAsia="Times New Roman"/>
          <w:sz w:val="20"/>
          <w:szCs w:val="20"/>
        </w:rPr>
        <w:t>.</w:t>
      </w:r>
    </w:p>
    <w:p w:rsidR="00544944" w:rsidRPr="00F543A5" w:rsidRDefault="00544944" w:rsidP="00F543A5">
      <w:pPr>
        <w:snapToGrid w:val="0"/>
        <w:jc w:val="both"/>
        <w:rPr>
          <w:rFonts w:eastAsia="Times New Roman"/>
          <w:sz w:val="20"/>
          <w:szCs w:val="20"/>
        </w:rPr>
      </w:pPr>
      <w:r w:rsidRPr="00F543A5">
        <w:rPr>
          <w:rFonts w:eastAsia="Times New Roman"/>
          <w:b/>
          <w:bCs/>
          <w:sz w:val="20"/>
          <w:szCs w:val="20"/>
        </w:rPr>
        <w:t>Permission</w:t>
      </w:r>
      <w:r w:rsidRPr="00F543A5">
        <w:rPr>
          <w:rFonts w:eastAsia="Times New Roman"/>
          <w:sz w:val="20"/>
          <w:szCs w:val="20"/>
        </w:rPr>
        <w:br/>
      </w:r>
      <w:r w:rsidRPr="00F543A5">
        <w:rPr>
          <w:rStyle w:val="hps"/>
          <w:sz w:val="20"/>
          <w:szCs w:val="20"/>
        </w:rPr>
        <w:t>The word</w:t>
      </w:r>
      <w:r w:rsidRPr="00F543A5">
        <w:rPr>
          <w:rFonts w:eastAsia="Times New Roman"/>
          <w:sz w:val="20"/>
          <w:szCs w:val="20"/>
        </w:rPr>
        <w:t xml:space="preserve"> allow</w:t>
      </w:r>
      <w:r w:rsidR="009C4693">
        <w:rPr>
          <w:rFonts w:eastAsia="Times New Roman"/>
          <w:sz w:val="20"/>
          <w:szCs w:val="20"/>
        </w:rPr>
        <w:t>,</w:t>
      </w:r>
      <w:r w:rsidRPr="00F543A5">
        <w:rPr>
          <w:rFonts w:eastAsia="Times New Roman"/>
          <w:sz w:val="20"/>
          <w:szCs w:val="20"/>
        </w:rPr>
        <w:t xml:space="preserve"> let ordered the act or omission giving </w:t>
      </w:r>
      <w:r w:rsidRPr="00F543A5">
        <w:rPr>
          <w:rStyle w:val="hps"/>
          <w:sz w:val="20"/>
          <w:szCs w:val="20"/>
        </w:rPr>
        <w:t>the</w:t>
      </w:r>
      <w:r w:rsidRPr="00F543A5">
        <w:rPr>
          <w:rStyle w:val="shorttext"/>
          <w:sz w:val="20"/>
          <w:szCs w:val="20"/>
        </w:rPr>
        <w:t xml:space="preserve"> </w:t>
      </w:r>
      <w:r w:rsidRPr="00F543A5">
        <w:rPr>
          <w:rStyle w:val="hps"/>
          <w:sz w:val="20"/>
          <w:szCs w:val="20"/>
        </w:rPr>
        <w:t>so-called</w:t>
      </w:r>
      <w:r w:rsidRPr="00F543A5">
        <w:rPr>
          <w:rFonts w:eastAsia="Times New Roman"/>
          <w:sz w:val="20"/>
          <w:szCs w:val="20"/>
        </w:rPr>
        <w:t xml:space="preserve"> </w:t>
      </w:r>
      <w:r w:rsidRPr="00F543A5">
        <w:rPr>
          <w:rStyle w:val="hps"/>
          <w:sz w:val="20"/>
          <w:szCs w:val="20"/>
        </w:rPr>
        <w:t>Of satisfaction</w:t>
      </w:r>
      <w:r w:rsidRPr="00F543A5">
        <w:rPr>
          <w:rFonts w:eastAsia="Times New Roman"/>
          <w:sz w:val="20"/>
          <w:szCs w:val="20"/>
        </w:rPr>
        <w:t xml:space="preserve"> words </w:t>
      </w:r>
      <w:r w:rsidRPr="00F543A5">
        <w:rPr>
          <w:rStyle w:val="hps"/>
          <w:sz w:val="20"/>
          <w:szCs w:val="20"/>
        </w:rPr>
        <w:t xml:space="preserve">Expressed </w:t>
      </w:r>
      <w:r w:rsidRPr="00F543A5">
        <w:rPr>
          <w:rFonts w:eastAsia="Times New Roman"/>
          <w:sz w:val="20"/>
          <w:szCs w:val="20"/>
        </w:rPr>
        <w:t xml:space="preserve">leads the world that is not expressed consent to leave </w:t>
      </w:r>
      <w:r w:rsidRPr="00F543A5">
        <w:rPr>
          <w:rStyle w:val="hps"/>
          <w:sz w:val="20"/>
          <w:szCs w:val="20"/>
        </w:rPr>
        <w:t>And</w:t>
      </w:r>
      <w:r w:rsidRPr="00F543A5">
        <w:rPr>
          <w:rStyle w:val="shorttext"/>
          <w:sz w:val="20"/>
          <w:szCs w:val="20"/>
        </w:rPr>
        <w:t xml:space="preserve"> </w:t>
      </w:r>
      <w:r w:rsidRPr="00F543A5">
        <w:rPr>
          <w:rStyle w:val="hps"/>
          <w:sz w:val="20"/>
          <w:szCs w:val="20"/>
        </w:rPr>
        <w:t>inward</w:t>
      </w:r>
      <w:r w:rsidRPr="00F543A5">
        <w:rPr>
          <w:rFonts w:eastAsia="Times New Roman"/>
          <w:sz w:val="20"/>
          <w:szCs w:val="20"/>
        </w:rPr>
        <w:t xml:space="preserve"> not </w:t>
      </w:r>
      <w:r w:rsidRPr="00F543A5">
        <w:rPr>
          <w:rStyle w:val="hps"/>
          <w:sz w:val="20"/>
          <w:szCs w:val="20"/>
        </w:rPr>
        <w:t>and</w:t>
      </w:r>
      <w:r w:rsidRPr="00F543A5">
        <w:rPr>
          <w:rStyle w:val="shorttext"/>
          <w:sz w:val="20"/>
          <w:szCs w:val="20"/>
        </w:rPr>
        <w:t xml:space="preserve"> </w:t>
      </w:r>
      <w:r w:rsidRPr="00F543A5">
        <w:rPr>
          <w:rStyle w:val="hps"/>
          <w:sz w:val="20"/>
          <w:szCs w:val="20"/>
        </w:rPr>
        <w:t>in</w:t>
      </w:r>
      <w:r w:rsidRPr="00F543A5">
        <w:rPr>
          <w:rStyle w:val="shorttext"/>
          <w:sz w:val="20"/>
          <w:szCs w:val="20"/>
        </w:rPr>
        <w:t xml:space="preserve"> </w:t>
      </w:r>
      <w:r w:rsidRPr="00F543A5">
        <w:rPr>
          <w:rStyle w:val="hps"/>
          <w:sz w:val="20"/>
          <w:szCs w:val="20"/>
        </w:rPr>
        <w:t>Truth</w:t>
      </w:r>
      <w:r w:rsidRPr="00F543A5">
        <w:rPr>
          <w:rFonts w:eastAsia="Times New Roman"/>
          <w:sz w:val="20"/>
          <w:szCs w:val="20"/>
        </w:rPr>
        <w:t xml:space="preserve"> not leave</w:t>
      </w:r>
      <w:r w:rsidR="009C4693">
        <w:rPr>
          <w:rFonts w:eastAsia="Times New Roman"/>
          <w:sz w:val="20"/>
          <w:szCs w:val="20"/>
        </w:rPr>
        <w:t>.</w:t>
      </w:r>
    </w:p>
    <w:p w:rsidR="00544944" w:rsidRPr="00F543A5" w:rsidRDefault="00544944" w:rsidP="00F543A5">
      <w:pPr>
        <w:snapToGrid w:val="0"/>
        <w:ind w:firstLine="425"/>
        <w:jc w:val="both"/>
        <w:rPr>
          <w:rFonts w:eastAsia="Times New Roman"/>
          <w:sz w:val="20"/>
          <w:szCs w:val="20"/>
        </w:rPr>
      </w:pPr>
      <w:r w:rsidRPr="00F543A5">
        <w:rPr>
          <w:rFonts w:eastAsia="Times New Roman"/>
          <w:sz w:val="20"/>
          <w:szCs w:val="20"/>
        </w:rPr>
        <w:t>Definitions permission, consent or similar words:</w:t>
      </w:r>
    </w:p>
    <w:p w:rsidR="00544944" w:rsidRPr="00F543A5" w:rsidRDefault="00544944" w:rsidP="00F543A5">
      <w:pPr>
        <w:snapToGrid w:val="0"/>
        <w:jc w:val="both"/>
        <w:rPr>
          <w:rFonts w:eastAsia="Times New Roman"/>
          <w:b/>
          <w:bCs/>
          <w:sz w:val="20"/>
          <w:szCs w:val="20"/>
        </w:rPr>
      </w:pPr>
      <w:r w:rsidRPr="00F543A5">
        <w:rPr>
          <w:rFonts w:eastAsia="Times New Roman"/>
          <w:b/>
          <w:bCs/>
          <w:sz w:val="20"/>
          <w:szCs w:val="20"/>
        </w:rPr>
        <w:t>Amnesty Definition</w:t>
      </w:r>
    </w:p>
    <w:p w:rsidR="00544944" w:rsidRPr="00F543A5" w:rsidRDefault="00544944" w:rsidP="00F543A5">
      <w:pPr>
        <w:snapToGrid w:val="0"/>
        <w:ind w:firstLine="425"/>
        <w:jc w:val="both"/>
        <w:rPr>
          <w:rFonts w:eastAsia="Times New Roman"/>
          <w:sz w:val="20"/>
          <w:szCs w:val="20"/>
        </w:rPr>
      </w:pPr>
      <w:r w:rsidRPr="00F543A5">
        <w:rPr>
          <w:rFonts w:eastAsia="Times New Roman"/>
          <w:sz w:val="20"/>
          <w:szCs w:val="20"/>
        </w:rPr>
        <w:t>Law (d. 268 BC. M... A.) If the criminal’s death the previous pardon from death to death right tail of the parents cannot be toppled after his death to claim retribution. Pardon the word was meant to be worn,</w:t>
      </w:r>
      <w:r w:rsidRPr="00F543A5">
        <w:rPr>
          <w:rStyle w:val="shorttext"/>
          <w:sz w:val="20"/>
          <w:szCs w:val="20"/>
        </w:rPr>
        <w:t xml:space="preserve"> </w:t>
      </w:r>
      <w:r w:rsidRPr="00F543A5">
        <w:rPr>
          <w:rStyle w:val="hps"/>
          <w:sz w:val="20"/>
          <w:szCs w:val="20"/>
        </w:rPr>
        <w:t>not</w:t>
      </w:r>
      <w:r w:rsidRPr="00F543A5">
        <w:rPr>
          <w:rStyle w:val="shorttext"/>
          <w:sz w:val="20"/>
          <w:szCs w:val="20"/>
        </w:rPr>
        <w:t xml:space="preserve"> </w:t>
      </w:r>
      <w:r w:rsidRPr="00F543A5">
        <w:rPr>
          <w:rStyle w:val="hps"/>
          <w:sz w:val="20"/>
          <w:szCs w:val="20"/>
        </w:rPr>
        <w:t>wanting</w:t>
      </w:r>
      <w:r w:rsidRPr="00F543A5">
        <w:rPr>
          <w:rFonts w:eastAsia="Times New Roman"/>
          <w:sz w:val="20"/>
          <w:szCs w:val="20"/>
        </w:rPr>
        <w:t xml:space="preserve"> thing - hire the right - guilty of rape - in passing - that forgiveness and mercy.</w:t>
      </w:r>
    </w:p>
    <w:p w:rsidR="00544944" w:rsidRPr="00F543A5" w:rsidRDefault="00544944" w:rsidP="00F543A5">
      <w:pPr>
        <w:snapToGrid w:val="0"/>
        <w:jc w:val="both"/>
        <w:rPr>
          <w:rFonts w:eastAsia="Times New Roman"/>
          <w:b/>
          <w:bCs/>
          <w:sz w:val="20"/>
          <w:szCs w:val="20"/>
        </w:rPr>
      </w:pPr>
      <w:r w:rsidRPr="00F543A5">
        <w:rPr>
          <w:rFonts w:eastAsia="Times New Roman"/>
          <w:b/>
          <w:bCs/>
          <w:sz w:val="20"/>
          <w:szCs w:val="20"/>
        </w:rPr>
        <w:t>The scientific term meaning given below:</w:t>
      </w:r>
    </w:p>
    <w:p w:rsidR="00544944" w:rsidRPr="00F543A5" w:rsidRDefault="00544944" w:rsidP="00F543A5">
      <w:pPr>
        <w:snapToGrid w:val="0"/>
        <w:jc w:val="both"/>
        <w:rPr>
          <w:rFonts w:eastAsia="Times New Roman"/>
          <w:sz w:val="20"/>
          <w:szCs w:val="20"/>
        </w:rPr>
      </w:pPr>
      <w:r w:rsidRPr="00F543A5">
        <w:rPr>
          <w:rFonts w:eastAsia="Times New Roman"/>
          <w:b/>
          <w:bCs/>
          <w:sz w:val="20"/>
          <w:szCs w:val="20"/>
        </w:rPr>
        <w:t>1 -</w:t>
      </w:r>
      <w:r w:rsidRPr="00F543A5">
        <w:rPr>
          <w:rFonts w:eastAsia="Times New Roman"/>
          <w:sz w:val="20"/>
          <w:szCs w:val="20"/>
        </w:rPr>
        <w:t xml:space="preserve"> Abandonment or punishment by the Head Imam of the country and has leadership.</w:t>
      </w:r>
    </w:p>
    <w:p w:rsidR="00544944" w:rsidRPr="00F543A5" w:rsidRDefault="00544944" w:rsidP="00F543A5">
      <w:pPr>
        <w:snapToGrid w:val="0"/>
        <w:jc w:val="both"/>
        <w:rPr>
          <w:rFonts w:eastAsia="Times New Roman"/>
          <w:sz w:val="20"/>
          <w:szCs w:val="20"/>
        </w:rPr>
      </w:pPr>
      <w:r w:rsidRPr="00F543A5">
        <w:rPr>
          <w:rFonts w:eastAsia="Times New Roman"/>
          <w:b/>
          <w:bCs/>
          <w:sz w:val="20"/>
          <w:szCs w:val="20"/>
        </w:rPr>
        <w:t>2 -</w:t>
      </w:r>
      <w:r w:rsidRPr="00F543A5">
        <w:rPr>
          <w:rFonts w:eastAsia="Times New Roman"/>
          <w:sz w:val="20"/>
          <w:szCs w:val="20"/>
        </w:rPr>
        <w:t xml:space="preserve"> The Science of War craft means </w:t>
      </w:r>
      <w:r w:rsidRPr="00F543A5">
        <w:rPr>
          <w:rStyle w:val="hps"/>
          <w:sz w:val="20"/>
          <w:szCs w:val="20"/>
        </w:rPr>
        <w:t>Permitted</w:t>
      </w:r>
      <w:r w:rsidRPr="00F543A5">
        <w:rPr>
          <w:rFonts w:eastAsia="Times New Roman"/>
          <w:sz w:val="20"/>
          <w:szCs w:val="20"/>
        </w:rPr>
        <w:t xml:space="preserve"> and innocence, especially the intellectual Permitted say it has met on several occasions:</w:t>
      </w:r>
    </w:p>
    <w:p w:rsidR="00544944" w:rsidRPr="00F543A5" w:rsidRDefault="00544944" w:rsidP="00F543A5">
      <w:pPr>
        <w:snapToGrid w:val="0"/>
        <w:jc w:val="both"/>
        <w:rPr>
          <w:rFonts w:eastAsia="Times New Roman"/>
          <w:sz w:val="20"/>
          <w:szCs w:val="20"/>
        </w:rPr>
      </w:pPr>
      <w:r w:rsidRPr="00F543A5">
        <w:rPr>
          <w:rFonts w:eastAsia="Times New Roman"/>
          <w:b/>
          <w:bCs/>
          <w:sz w:val="20"/>
          <w:szCs w:val="20"/>
        </w:rPr>
        <w:t>A)</w:t>
      </w:r>
      <w:r w:rsidRPr="00F543A5">
        <w:rPr>
          <w:rFonts w:eastAsia="Times New Roman"/>
          <w:sz w:val="20"/>
          <w:szCs w:val="20"/>
        </w:rPr>
        <w:t xml:space="preserve"> Fix the reluctance</w:t>
      </w:r>
    </w:p>
    <w:p w:rsidR="00544944" w:rsidRPr="00F543A5" w:rsidRDefault="00544944" w:rsidP="00F543A5">
      <w:pPr>
        <w:snapToGrid w:val="0"/>
        <w:jc w:val="both"/>
        <w:rPr>
          <w:rFonts w:eastAsia="Times New Roman"/>
          <w:sz w:val="20"/>
          <w:szCs w:val="20"/>
        </w:rPr>
      </w:pPr>
      <w:r w:rsidRPr="00F543A5">
        <w:rPr>
          <w:rFonts w:eastAsia="Times New Roman"/>
          <w:b/>
          <w:bCs/>
          <w:sz w:val="20"/>
          <w:szCs w:val="20"/>
        </w:rPr>
        <w:t>B)</w:t>
      </w:r>
      <w:r w:rsidRPr="00F543A5">
        <w:rPr>
          <w:rFonts w:eastAsia="Times New Roman"/>
          <w:sz w:val="20"/>
          <w:szCs w:val="20"/>
        </w:rPr>
        <w:t xml:space="preserve"> Satisfaction</w:t>
      </w:r>
    </w:p>
    <w:p w:rsidR="00544944" w:rsidRPr="00F543A5" w:rsidRDefault="00544944" w:rsidP="00F543A5">
      <w:pPr>
        <w:snapToGrid w:val="0"/>
        <w:ind w:firstLine="425"/>
        <w:jc w:val="both"/>
        <w:rPr>
          <w:rFonts w:eastAsia="Times New Roman"/>
          <w:sz w:val="20"/>
          <w:szCs w:val="20"/>
        </w:rPr>
      </w:pPr>
      <w:r w:rsidRPr="00F543A5">
        <w:rPr>
          <w:rFonts w:eastAsia="Times New Roman"/>
          <w:sz w:val="20"/>
          <w:szCs w:val="20"/>
        </w:rPr>
        <w:t xml:space="preserve">C) </w:t>
      </w:r>
      <w:r w:rsidRPr="00F543A5">
        <w:rPr>
          <w:rStyle w:val="hps"/>
          <w:sz w:val="20"/>
          <w:szCs w:val="20"/>
        </w:rPr>
        <w:t>Given a choice</w:t>
      </w:r>
      <w:r w:rsidRPr="00F543A5">
        <w:rPr>
          <w:rFonts w:eastAsia="Times New Roman"/>
          <w:sz w:val="20"/>
          <w:szCs w:val="20"/>
        </w:rPr>
        <w:t xml:space="preserve"> in conflict for two reasons:</w:t>
      </w:r>
    </w:p>
    <w:p w:rsidR="00544944" w:rsidRPr="00F543A5" w:rsidRDefault="00544944" w:rsidP="00F543A5">
      <w:pPr>
        <w:snapToGrid w:val="0"/>
        <w:ind w:firstLine="425"/>
        <w:jc w:val="both"/>
        <w:rPr>
          <w:rFonts w:eastAsia="Times New Roman"/>
          <w:sz w:val="20"/>
          <w:szCs w:val="20"/>
        </w:rPr>
      </w:pPr>
      <w:r w:rsidRPr="00F543A5">
        <w:rPr>
          <w:rFonts w:eastAsia="Times New Roman"/>
          <w:sz w:val="20"/>
          <w:szCs w:val="20"/>
        </w:rPr>
        <w:t xml:space="preserve">D) Errors in </w:t>
      </w:r>
      <w:r w:rsidRPr="00F543A5">
        <w:rPr>
          <w:rStyle w:val="hps"/>
          <w:sz w:val="20"/>
          <w:szCs w:val="20"/>
        </w:rPr>
        <w:t>Diligence (</w:t>
      </w:r>
      <w:proofErr w:type="spellStart"/>
      <w:r w:rsidRPr="00F543A5">
        <w:rPr>
          <w:rFonts w:eastAsia="Times New Roman"/>
          <w:sz w:val="20"/>
          <w:szCs w:val="20"/>
        </w:rPr>
        <w:t>Ijtihad</w:t>
      </w:r>
      <w:proofErr w:type="spellEnd"/>
      <w:r w:rsidRPr="00F543A5">
        <w:rPr>
          <w:rFonts w:eastAsia="Times New Roman"/>
          <w:sz w:val="20"/>
          <w:szCs w:val="20"/>
        </w:rPr>
        <w:t>)</w:t>
      </w:r>
    </w:p>
    <w:p w:rsidR="00544944" w:rsidRPr="00F543A5" w:rsidRDefault="00544944" w:rsidP="00F543A5">
      <w:pPr>
        <w:snapToGrid w:val="0"/>
        <w:ind w:firstLine="425"/>
        <w:jc w:val="both"/>
        <w:rPr>
          <w:rFonts w:eastAsia="Times New Roman"/>
          <w:sz w:val="20"/>
          <w:szCs w:val="20"/>
        </w:rPr>
      </w:pPr>
      <w:r w:rsidRPr="00F543A5">
        <w:rPr>
          <w:rFonts w:eastAsia="Times New Roman"/>
          <w:sz w:val="20"/>
          <w:szCs w:val="20"/>
        </w:rPr>
        <w:t>E) In cases where the legislator deliberately silent.</w:t>
      </w:r>
    </w:p>
    <w:p w:rsidR="00544944" w:rsidRPr="00F543A5" w:rsidRDefault="00544944" w:rsidP="00F543A5">
      <w:pPr>
        <w:snapToGrid w:val="0"/>
        <w:ind w:firstLine="425"/>
        <w:jc w:val="both"/>
        <w:rPr>
          <w:rFonts w:eastAsia="Times New Roman"/>
          <w:sz w:val="20"/>
          <w:szCs w:val="20"/>
        </w:rPr>
      </w:pPr>
      <w:r w:rsidRPr="00F543A5">
        <w:rPr>
          <w:rFonts w:eastAsia="Times New Roman"/>
          <w:sz w:val="20"/>
          <w:szCs w:val="20"/>
        </w:rPr>
        <w:lastRenderedPageBreak/>
        <w:t>1. The Civil Rights Clearance and Hebe is so common.</w:t>
      </w:r>
    </w:p>
    <w:p w:rsidR="00544944" w:rsidRPr="00F543A5" w:rsidRDefault="00544944" w:rsidP="00F543A5">
      <w:pPr>
        <w:snapToGrid w:val="0"/>
        <w:ind w:firstLine="425"/>
        <w:jc w:val="both"/>
        <w:rPr>
          <w:rFonts w:eastAsia="Times New Roman"/>
          <w:sz w:val="20"/>
          <w:szCs w:val="20"/>
        </w:rPr>
      </w:pPr>
      <w:r w:rsidRPr="00F543A5">
        <w:rPr>
          <w:rFonts w:eastAsia="Times New Roman"/>
          <w:sz w:val="20"/>
          <w:szCs w:val="20"/>
        </w:rPr>
        <w:t xml:space="preserve">2. Jurisprudence concerning </w:t>
      </w:r>
      <w:proofErr w:type="spellStart"/>
      <w:r w:rsidRPr="00F543A5">
        <w:rPr>
          <w:rFonts w:eastAsia="Times New Roman"/>
          <w:sz w:val="20"/>
          <w:szCs w:val="20"/>
        </w:rPr>
        <w:t>zakat</w:t>
      </w:r>
      <w:proofErr w:type="spellEnd"/>
      <w:r w:rsidRPr="00F543A5">
        <w:rPr>
          <w:rFonts w:eastAsia="Times New Roman"/>
          <w:sz w:val="20"/>
          <w:szCs w:val="20"/>
        </w:rPr>
        <w:t>, two sheep installers say.</w:t>
      </w:r>
    </w:p>
    <w:p w:rsidR="00544944" w:rsidRPr="00F543A5" w:rsidRDefault="00544944" w:rsidP="00F543A5">
      <w:pPr>
        <w:snapToGrid w:val="0"/>
        <w:ind w:firstLine="425"/>
        <w:jc w:val="both"/>
        <w:rPr>
          <w:rFonts w:eastAsia="Times New Roman"/>
          <w:sz w:val="20"/>
          <w:szCs w:val="20"/>
        </w:rPr>
      </w:pPr>
      <w:r w:rsidRPr="00F543A5">
        <w:rPr>
          <w:rFonts w:eastAsia="Times New Roman"/>
          <w:sz w:val="20"/>
          <w:szCs w:val="20"/>
        </w:rPr>
        <w:t>Pardon of a crime (in criminal law) the right to hire and retribution and blood money from the victim.</w:t>
      </w:r>
    </w:p>
    <w:p w:rsidR="00544944" w:rsidRPr="00F543A5" w:rsidRDefault="00544944" w:rsidP="00F543A5">
      <w:pPr>
        <w:snapToGrid w:val="0"/>
        <w:jc w:val="both"/>
        <w:rPr>
          <w:b/>
          <w:bCs/>
          <w:sz w:val="20"/>
          <w:szCs w:val="20"/>
        </w:rPr>
      </w:pPr>
      <w:r w:rsidRPr="00F543A5">
        <w:rPr>
          <w:b/>
          <w:bCs/>
          <w:sz w:val="20"/>
          <w:szCs w:val="20"/>
        </w:rPr>
        <w:t>Domain satisfaction</w:t>
      </w:r>
    </w:p>
    <w:p w:rsidR="00544944" w:rsidRPr="00F543A5" w:rsidRDefault="00544944" w:rsidP="00F543A5">
      <w:pPr>
        <w:snapToGrid w:val="0"/>
        <w:ind w:firstLine="425"/>
        <w:jc w:val="both"/>
        <w:rPr>
          <w:sz w:val="20"/>
          <w:szCs w:val="20"/>
        </w:rPr>
      </w:pPr>
      <w:r w:rsidRPr="00F543A5">
        <w:rPr>
          <w:sz w:val="20"/>
          <w:szCs w:val="20"/>
        </w:rPr>
        <w:t xml:space="preserve">Only in the case of crimes against persons or natural persons is subject to the consent of the victim may be introduced. Many victims of crimes such as tax evasion is not certain that all of society, victim because if people </w:t>
      </w:r>
      <w:proofErr w:type="spellStart"/>
      <w:r w:rsidRPr="00F543A5">
        <w:rPr>
          <w:sz w:val="20"/>
          <w:szCs w:val="20"/>
        </w:rPr>
        <w:t>shammer</w:t>
      </w:r>
      <w:proofErr w:type="spellEnd"/>
      <w:r w:rsidRPr="00F543A5">
        <w:rPr>
          <w:sz w:val="20"/>
          <w:szCs w:val="20"/>
        </w:rPr>
        <w:t xml:space="preserve"> its fair share of taxes will not the </w:t>
      </w:r>
      <w:r w:rsidRPr="00F543A5">
        <w:rPr>
          <w:rStyle w:val="hps"/>
          <w:sz w:val="20"/>
          <w:szCs w:val="20"/>
        </w:rPr>
        <w:t>More</w:t>
      </w:r>
      <w:r w:rsidRPr="00F543A5">
        <w:rPr>
          <w:rStyle w:val="shorttext"/>
          <w:sz w:val="20"/>
          <w:szCs w:val="20"/>
        </w:rPr>
        <w:t xml:space="preserve"> </w:t>
      </w:r>
      <w:proofErr w:type="spellStart"/>
      <w:r w:rsidRPr="00F543A5">
        <w:rPr>
          <w:rStyle w:val="hps"/>
          <w:sz w:val="20"/>
          <w:szCs w:val="20"/>
        </w:rPr>
        <w:t>payment</w:t>
      </w:r>
      <w:r w:rsidRPr="00F543A5">
        <w:rPr>
          <w:sz w:val="20"/>
          <w:szCs w:val="20"/>
        </w:rPr>
        <w:t>but</w:t>
      </w:r>
      <w:proofErr w:type="spellEnd"/>
      <w:r w:rsidRPr="00F543A5">
        <w:rPr>
          <w:sz w:val="20"/>
          <w:szCs w:val="20"/>
        </w:rPr>
        <w:t xml:space="preserve"> they have apparently unaware of this problem.</w:t>
      </w:r>
    </w:p>
    <w:p w:rsidR="00544944" w:rsidRPr="00F543A5" w:rsidRDefault="00544944" w:rsidP="00F543A5">
      <w:pPr>
        <w:snapToGrid w:val="0"/>
        <w:jc w:val="both"/>
        <w:rPr>
          <w:b/>
          <w:bCs/>
          <w:sz w:val="20"/>
          <w:szCs w:val="20"/>
        </w:rPr>
      </w:pPr>
      <w:r w:rsidRPr="00F543A5">
        <w:rPr>
          <w:b/>
          <w:bCs/>
          <w:sz w:val="20"/>
          <w:szCs w:val="20"/>
        </w:rPr>
        <w:t>Satisfaction in the scope of civil liability</w:t>
      </w:r>
    </w:p>
    <w:p w:rsidR="00544944" w:rsidRPr="00F543A5" w:rsidRDefault="00544944" w:rsidP="00F543A5">
      <w:pPr>
        <w:snapToGrid w:val="0"/>
        <w:ind w:firstLine="425"/>
        <w:jc w:val="both"/>
        <w:rPr>
          <w:sz w:val="20"/>
          <w:szCs w:val="20"/>
        </w:rPr>
      </w:pPr>
      <w:r w:rsidRPr="00F543A5">
        <w:rPr>
          <w:sz w:val="20"/>
          <w:szCs w:val="20"/>
        </w:rPr>
        <w:t>The following examples are given; Concerning the satisfaction of Marriage</w:t>
      </w:r>
      <w:r w:rsidRPr="00F543A5">
        <w:rPr>
          <w:sz w:val="20"/>
          <w:szCs w:val="20"/>
        </w:rPr>
        <w:br/>
        <w:t>The Marriage of the Virgin</w:t>
      </w:r>
      <w:r w:rsidR="009C4693">
        <w:rPr>
          <w:sz w:val="20"/>
          <w:szCs w:val="20"/>
        </w:rPr>
        <w:t>,</w:t>
      </w:r>
      <w:r w:rsidRPr="00F543A5">
        <w:rPr>
          <w:sz w:val="20"/>
          <w:szCs w:val="20"/>
        </w:rPr>
        <w:t xml:space="preserve"> not only to satisfy his wife, but in most cases the parents consent</w:t>
      </w:r>
      <w:r w:rsidR="009C4693">
        <w:rPr>
          <w:sz w:val="20"/>
          <w:szCs w:val="20"/>
        </w:rPr>
        <w:t>,</w:t>
      </w:r>
      <w:r w:rsidRPr="00F543A5">
        <w:rPr>
          <w:sz w:val="20"/>
          <w:szCs w:val="20"/>
        </w:rPr>
        <w:t xml:space="preserve"> the basic conditions enumerated in such a way that the Islamic legal perspective, if the wife's consent or</w:t>
      </w:r>
      <w:r w:rsidR="009C4693">
        <w:rPr>
          <w:sz w:val="20"/>
          <w:szCs w:val="20"/>
        </w:rPr>
        <w:t>,</w:t>
      </w:r>
      <w:r w:rsidRPr="00F543A5">
        <w:rPr>
          <w:sz w:val="20"/>
          <w:szCs w:val="20"/>
        </w:rPr>
        <w:t xml:space="preserve"> but he is ruled </w:t>
      </w:r>
      <w:r w:rsidRPr="00F543A5">
        <w:rPr>
          <w:rStyle w:val="hps"/>
          <w:sz w:val="20"/>
          <w:szCs w:val="20"/>
        </w:rPr>
        <w:t>Propensity</w:t>
      </w:r>
      <w:r w:rsidRPr="00F543A5">
        <w:rPr>
          <w:sz w:val="20"/>
          <w:szCs w:val="20"/>
        </w:rPr>
        <w:t xml:space="preserve"> of marriage will not happen</w:t>
      </w:r>
      <w:r w:rsidR="009C4693">
        <w:rPr>
          <w:sz w:val="20"/>
          <w:szCs w:val="20"/>
        </w:rPr>
        <w:t>.</w:t>
      </w:r>
      <w:r w:rsidRPr="00F543A5">
        <w:rPr>
          <w:sz w:val="20"/>
          <w:szCs w:val="20"/>
        </w:rPr>
        <w:t xml:space="preserve"> Why Islamic law also stipulates that consent as a condition of marriage came up, Article 1070 (AH. M... A.) The “consent clause Penetration couple is signing the contract whenever </w:t>
      </w:r>
      <w:r w:rsidRPr="00F543A5">
        <w:rPr>
          <w:rStyle w:val="hps"/>
          <w:sz w:val="20"/>
          <w:szCs w:val="20"/>
        </w:rPr>
        <w:t>been</w:t>
      </w:r>
      <w:r w:rsidRPr="00F543A5">
        <w:rPr>
          <w:rStyle w:val="shorttext"/>
          <w:sz w:val="20"/>
          <w:szCs w:val="20"/>
        </w:rPr>
        <w:t xml:space="preserve"> </w:t>
      </w:r>
      <w:r w:rsidRPr="00F543A5">
        <w:rPr>
          <w:rStyle w:val="hps"/>
          <w:sz w:val="20"/>
          <w:szCs w:val="20"/>
        </w:rPr>
        <w:t>reluctant</w:t>
      </w:r>
      <w:r w:rsidRPr="00F543A5">
        <w:rPr>
          <w:sz w:val="20"/>
          <w:szCs w:val="20"/>
        </w:rPr>
        <w:t xml:space="preserve"> after declining to allow a degree of compulsion is valid unless the Party has no intention.</w:t>
      </w:r>
    </w:p>
    <w:p w:rsidR="00544944" w:rsidRPr="00F543A5" w:rsidRDefault="00544944" w:rsidP="00F543A5">
      <w:pPr>
        <w:snapToGrid w:val="0"/>
        <w:jc w:val="both"/>
        <w:rPr>
          <w:rStyle w:val="hps"/>
          <w:b/>
          <w:bCs/>
          <w:sz w:val="20"/>
          <w:szCs w:val="20"/>
        </w:rPr>
      </w:pPr>
      <w:r w:rsidRPr="00F543A5">
        <w:rPr>
          <w:rStyle w:val="hps"/>
          <w:b/>
          <w:bCs/>
          <w:sz w:val="20"/>
          <w:szCs w:val="20"/>
        </w:rPr>
        <w:t>Consent of the trade</w:t>
      </w:r>
    </w:p>
    <w:p w:rsidR="00544944" w:rsidRPr="00F543A5" w:rsidRDefault="00544944" w:rsidP="00F543A5">
      <w:pPr>
        <w:snapToGrid w:val="0"/>
        <w:ind w:firstLine="425"/>
        <w:jc w:val="both"/>
        <w:rPr>
          <w:sz w:val="20"/>
          <w:szCs w:val="20"/>
        </w:rPr>
      </w:pPr>
      <w:r w:rsidRPr="00F543A5">
        <w:rPr>
          <w:rStyle w:val="hps"/>
          <w:sz w:val="20"/>
          <w:szCs w:val="20"/>
        </w:rPr>
        <w:t>One of the pillars of the constituent elements is a satisfactory trade</w:t>
      </w:r>
      <w:r w:rsidRPr="00F543A5">
        <w:rPr>
          <w:sz w:val="20"/>
          <w:szCs w:val="20"/>
        </w:rPr>
        <w:t xml:space="preserve">. </w:t>
      </w:r>
      <w:r w:rsidRPr="00F543A5">
        <w:rPr>
          <w:rStyle w:val="hps"/>
          <w:sz w:val="20"/>
          <w:szCs w:val="20"/>
        </w:rPr>
        <w:t>This word implies that dissatisfaction constituent elements o property seize the property of others</w:t>
      </w:r>
      <w:r w:rsidRPr="00F543A5">
        <w:rPr>
          <w:sz w:val="20"/>
          <w:szCs w:val="20"/>
        </w:rPr>
        <w:t xml:space="preserve">, and </w:t>
      </w:r>
      <w:r w:rsidRPr="00F543A5">
        <w:rPr>
          <w:rStyle w:val="hps"/>
          <w:sz w:val="20"/>
          <w:szCs w:val="20"/>
        </w:rPr>
        <w:t>is void Eccles true</w:t>
      </w:r>
      <w:r w:rsidRPr="00F543A5">
        <w:rPr>
          <w:sz w:val="20"/>
          <w:szCs w:val="20"/>
        </w:rPr>
        <w:t>.</w:t>
      </w:r>
    </w:p>
    <w:p w:rsidR="00544944" w:rsidRPr="00F543A5" w:rsidRDefault="00544944" w:rsidP="00F543A5">
      <w:pPr>
        <w:snapToGrid w:val="0"/>
        <w:ind w:firstLine="425"/>
        <w:jc w:val="both"/>
        <w:rPr>
          <w:sz w:val="20"/>
          <w:szCs w:val="20"/>
        </w:rPr>
      </w:pPr>
      <w:r w:rsidRPr="00F543A5">
        <w:rPr>
          <w:rStyle w:val="hps"/>
          <w:sz w:val="20"/>
          <w:szCs w:val="20"/>
        </w:rPr>
        <w:t>Role sat is faction on divorce when you divorce women completed their meal</w:t>
      </w:r>
      <w:r w:rsidRPr="00F543A5">
        <w:rPr>
          <w:sz w:val="20"/>
          <w:szCs w:val="20"/>
        </w:rPr>
        <w:t xml:space="preserve">, they </w:t>
      </w:r>
      <w:r w:rsidRPr="00F543A5">
        <w:rPr>
          <w:rStyle w:val="hps"/>
          <w:sz w:val="20"/>
          <w:szCs w:val="20"/>
        </w:rPr>
        <w:t>do not prevent the (former) wife their marriage</w:t>
      </w:r>
      <w:r w:rsidRPr="00F543A5">
        <w:rPr>
          <w:sz w:val="20"/>
          <w:szCs w:val="20"/>
        </w:rPr>
        <w:t xml:space="preserve">; </w:t>
      </w:r>
      <w:r w:rsidRPr="00F543A5">
        <w:rPr>
          <w:rStyle w:val="hps"/>
          <w:sz w:val="20"/>
          <w:szCs w:val="20"/>
        </w:rPr>
        <w:t xml:space="preserve">If the </w:t>
      </w:r>
      <w:r w:rsidRPr="00F543A5">
        <w:rPr>
          <w:sz w:val="20"/>
          <w:szCs w:val="20"/>
        </w:rPr>
        <w:t>Satisfaction role in marriage.</w:t>
      </w:r>
    </w:p>
    <w:p w:rsidR="00544944" w:rsidRPr="00F543A5" w:rsidRDefault="00544944" w:rsidP="00F543A5">
      <w:pPr>
        <w:snapToGrid w:val="0"/>
        <w:ind w:firstLine="425"/>
        <w:jc w:val="both"/>
        <w:rPr>
          <w:sz w:val="20"/>
          <w:szCs w:val="20"/>
        </w:rPr>
      </w:pPr>
      <w:r w:rsidRPr="00F543A5">
        <w:rPr>
          <w:sz w:val="20"/>
          <w:szCs w:val="20"/>
        </w:rPr>
        <w:lastRenderedPageBreak/>
        <w:t xml:space="preserve">To fulfill any legal action becomes necessary steps. In this course, when it comes to measuring R. is completed. Reza is a condition in humans, there is a case for legal action </w:t>
      </w:r>
      <w:r w:rsidRPr="00F543A5">
        <w:rPr>
          <w:rStyle w:val="hps"/>
          <w:sz w:val="20"/>
          <w:szCs w:val="20"/>
        </w:rPr>
        <w:t>Sensual</w:t>
      </w:r>
      <w:r w:rsidRPr="00F543A5">
        <w:rPr>
          <w:sz w:val="20"/>
          <w:szCs w:val="20"/>
        </w:rPr>
        <w:t xml:space="preserve"> to realize that the action is intended to do. Reza 's contract fulfillment and the creation of legal action does not exist</w:t>
      </w:r>
      <w:r w:rsidR="009C4693">
        <w:rPr>
          <w:sz w:val="20"/>
          <w:szCs w:val="20"/>
        </w:rPr>
        <w:t>,</w:t>
      </w:r>
      <w:r w:rsidRPr="00F543A5">
        <w:rPr>
          <w:sz w:val="20"/>
          <w:szCs w:val="20"/>
        </w:rPr>
        <w:t xml:space="preserve"> but there is a precedent for going psychological analysis of composition and long will the course of R. There is not thought of coming into being </w:t>
      </w:r>
      <w:proofErr w:type="gramStart"/>
      <w:r w:rsidRPr="00F543A5">
        <w:rPr>
          <w:sz w:val="20"/>
          <w:szCs w:val="20"/>
        </w:rPr>
        <w:t>It</w:t>
      </w:r>
      <w:proofErr w:type="gramEnd"/>
      <w:r w:rsidRPr="00F543A5">
        <w:rPr>
          <w:sz w:val="20"/>
          <w:szCs w:val="20"/>
        </w:rPr>
        <w:t xml:space="preserve"> is impossible for the composition plan (of course the which is generally not discussed in any Satisfaction</w:t>
      </w:r>
      <w:r w:rsidR="009C4693">
        <w:rPr>
          <w:sz w:val="20"/>
          <w:szCs w:val="20"/>
        </w:rPr>
        <w:t>.</w:t>
      </w:r>
      <w:r w:rsidRPr="00F543A5">
        <w:rPr>
          <w:sz w:val="20"/>
          <w:szCs w:val="20"/>
        </w:rPr>
        <w:t xml:space="preserve">... pry and separate). And in certain cases the contract under duress, to marry a result Reza faulty composition intended </w:t>
      </w:r>
      <w:proofErr w:type="gramStart"/>
      <w:r w:rsidRPr="00F543A5">
        <w:rPr>
          <w:sz w:val="20"/>
          <w:szCs w:val="20"/>
        </w:rPr>
        <w:t>Been</w:t>
      </w:r>
      <w:proofErr w:type="gramEnd"/>
      <w:r w:rsidRPr="00F543A5">
        <w:rPr>
          <w:sz w:val="20"/>
          <w:szCs w:val="20"/>
        </w:rPr>
        <w:t xml:space="preserve"> reluctant and satisfaction there is partial will be blunt.</w:t>
      </w:r>
    </w:p>
    <w:p w:rsidR="00544944" w:rsidRPr="00F543A5" w:rsidRDefault="00544944" w:rsidP="00F543A5">
      <w:pPr>
        <w:snapToGrid w:val="0"/>
        <w:jc w:val="both"/>
        <w:rPr>
          <w:b/>
          <w:bCs/>
          <w:sz w:val="20"/>
          <w:szCs w:val="20"/>
        </w:rPr>
      </w:pPr>
      <w:r w:rsidRPr="00F543A5">
        <w:rPr>
          <w:b/>
          <w:bCs/>
          <w:sz w:val="20"/>
          <w:szCs w:val="20"/>
        </w:rPr>
        <w:t>Take on contracts</w:t>
      </w:r>
    </w:p>
    <w:p w:rsidR="00544944" w:rsidRPr="00F543A5" w:rsidRDefault="00544944" w:rsidP="00F543A5">
      <w:pPr>
        <w:snapToGrid w:val="0"/>
        <w:ind w:firstLine="425"/>
        <w:jc w:val="both"/>
        <w:rPr>
          <w:sz w:val="20"/>
          <w:szCs w:val="20"/>
        </w:rPr>
      </w:pPr>
      <w:r w:rsidRPr="00F543A5">
        <w:rPr>
          <w:sz w:val="20"/>
          <w:szCs w:val="20"/>
        </w:rPr>
        <w:t xml:space="preserve">1 - </w:t>
      </w:r>
      <w:r w:rsidRPr="00F543A5">
        <w:rPr>
          <w:b/>
          <w:bCs/>
          <w:sz w:val="20"/>
          <w:szCs w:val="20"/>
        </w:rPr>
        <w:t>Certain contracts:</w:t>
      </w:r>
      <w:r w:rsidRPr="00F543A5">
        <w:rPr>
          <w:sz w:val="20"/>
          <w:szCs w:val="20"/>
        </w:rPr>
        <w:t xml:space="preserve"> contracts and sales law to have their name and in the name and details of the terms and conditions listed.</w:t>
      </w:r>
    </w:p>
    <w:p w:rsidR="00544944" w:rsidRPr="00F543A5" w:rsidRDefault="00544944" w:rsidP="00F543A5">
      <w:pPr>
        <w:snapToGrid w:val="0"/>
        <w:ind w:firstLine="425"/>
        <w:jc w:val="both"/>
        <w:rPr>
          <w:sz w:val="20"/>
          <w:szCs w:val="20"/>
        </w:rPr>
      </w:pPr>
      <w:r w:rsidRPr="00F543A5">
        <w:rPr>
          <w:sz w:val="20"/>
          <w:szCs w:val="20"/>
        </w:rPr>
        <w:t>Including certain contracts: sales, mortgage, Moradabad, advocacy and</w:t>
      </w:r>
      <w:r w:rsidR="009C4693">
        <w:rPr>
          <w:sz w:val="20"/>
          <w:szCs w:val="20"/>
        </w:rPr>
        <w:t>.</w:t>
      </w:r>
      <w:r w:rsidRPr="00F543A5">
        <w:rPr>
          <w:sz w:val="20"/>
          <w:szCs w:val="20"/>
        </w:rPr>
        <w:t>.. Can be named.</w:t>
      </w:r>
    </w:p>
    <w:p w:rsidR="00544944" w:rsidRPr="00F543A5" w:rsidRDefault="00544944" w:rsidP="00F543A5">
      <w:pPr>
        <w:snapToGrid w:val="0"/>
        <w:ind w:firstLine="425"/>
        <w:jc w:val="both"/>
        <w:rPr>
          <w:sz w:val="20"/>
          <w:szCs w:val="20"/>
        </w:rPr>
      </w:pPr>
      <w:r w:rsidRPr="00F543A5">
        <w:rPr>
          <w:rStyle w:val="hps"/>
          <w:sz w:val="20"/>
          <w:szCs w:val="20"/>
        </w:rPr>
        <w:t>2-</w:t>
      </w:r>
      <w:r w:rsidRPr="00F543A5">
        <w:rPr>
          <w:rStyle w:val="hps"/>
          <w:b/>
          <w:bCs/>
          <w:sz w:val="20"/>
          <w:szCs w:val="20"/>
        </w:rPr>
        <w:t>Indefinitecontracts</w:t>
      </w:r>
      <w:r w:rsidRPr="00F543A5">
        <w:rPr>
          <w:b/>
          <w:bCs/>
          <w:sz w:val="20"/>
          <w:szCs w:val="20"/>
        </w:rPr>
        <w:t>:</w:t>
      </w:r>
      <w:r w:rsidRPr="00F543A5">
        <w:rPr>
          <w:sz w:val="20"/>
          <w:szCs w:val="20"/>
        </w:rPr>
        <w:t xml:space="preserve"> </w:t>
      </w:r>
      <w:r w:rsidRPr="00F543A5">
        <w:rPr>
          <w:rStyle w:val="hps"/>
          <w:sz w:val="20"/>
          <w:szCs w:val="20"/>
        </w:rPr>
        <w:t>contracts that do not have title to certain aspects of private law and the provisions of the parties and their effects between the traffic and the result of agreement between the will of the law are to be respected</w:t>
      </w:r>
      <w:r w:rsidRPr="00F543A5">
        <w:rPr>
          <w:sz w:val="20"/>
          <w:szCs w:val="20"/>
        </w:rPr>
        <w:t>.</w:t>
      </w:r>
    </w:p>
    <w:p w:rsidR="00544944" w:rsidRPr="00F543A5" w:rsidRDefault="00544944" w:rsidP="00F543A5">
      <w:pPr>
        <w:snapToGrid w:val="0"/>
        <w:ind w:firstLine="425"/>
        <w:jc w:val="both"/>
        <w:rPr>
          <w:sz w:val="20"/>
          <w:szCs w:val="20"/>
        </w:rPr>
      </w:pPr>
      <w:r w:rsidRPr="00F543A5">
        <w:rPr>
          <w:sz w:val="20"/>
          <w:szCs w:val="20"/>
        </w:rPr>
        <w:t xml:space="preserve">3- </w:t>
      </w:r>
      <w:r w:rsidRPr="00F543A5">
        <w:rPr>
          <w:b/>
          <w:bCs/>
          <w:sz w:val="20"/>
          <w:szCs w:val="20"/>
        </w:rPr>
        <w:t>Rhythm</w:t>
      </w:r>
      <w:r w:rsidRPr="00F543A5">
        <w:rPr>
          <w:sz w:val="20"/>
          <w:szCs w:val="20"/>
        </w:rPr>
        <w:t>: Legal action is the result of a desire and a determination is made without the agreement of the other will be like Clearance, divorce, accidents, and termination.</w:t>
      </w:r>
    </w:p>
    <w:p w:rsidR="004B7C0C" w:rsidRDefault="00544944" w:rsidP="00F543A5">
      <w:pPr>
        <w:snapToGrid w:val="0"/>
        <w:ind w:firstLine="425"/>
        <w:jc w:val="both"/>
        <w:rPr>
          <w:sz w:val="20"/>
          <w:szCs w:val="20"/>
          <w:lang w:eastAsia="zh-CN"/>
        </w:rPr>
      </w:pPr>
      <w:r w:rsidRPr="00F543A5">
        <w:rPr>
          <w:sz w:val="20"/>
          <w:szCs w:val="20"/>
        </w:rPr>
        <w:t xml:space="preserve">4. </w:t>
      </w:r>
      <w:r w:rsidRPr="00F543A5">
        <w:rPr>
          <w:b/>
          <w:bCs/>
          <w:sz w:val="20"/>
          <w:szCs w:val="20"/>
        </w:rPr>
        <w:t>The contract option:</w:t>
      </w:r>
      <w:r w:rsidRPr="00F543A5">
        <w:rPr>
          <w:sz w:val="20"/>
          <w:szCs w:val="20"/>
        </w:rPr>
        <w:t xml:space="preserve"> marry, in which one or both of the parties or a third party the right to terminate if certain period</w:t>
      </w:r>
      <w:r w:rsidR="009C4693">
        <w:rPr>
          <w:sz w:val="20"/>
          <w:szCs w:val="20"/>
        </w:rPr>
        <w:t>,</w:t>
      </w:r>
      <w:r w:rsidRPr="00F543A5">
        <w:rPr>
          <w:sz w:val="20"/>
          <w:szCs w:val="20"/>
        </w:rPr>
        <w:t xml:space="preserve"> In this type of contract</w:t>
      </w:r>
      <w:r w:rsidR="009C4693">
        <w:rPr>
          <w:sz w:val="20"/>
          <w:szCs w:val="20"/>
        </w:rPr>
        <w:t>,</w:t>
      </w:r>
      <w:r w:rsidRPr="00F543A5">
        <w:rPr>
          <w:sz w:val="20"/>
          <w:szCs w:val="20"/>
        </w:rPr>
        <w:t xml:space="preserve"> the parties agreed to terminate the deal provides for a certain period have been</w:t>
      </w:r>
      <w:r w:rsidR="009C4693">
        <w:rPr>
          <w:sz w:val="20"/>
          <w:szCs w:val="20"/>
        </w:rPr>
        <w:t>.</w:t>
      </w:r>
    </w:p>
    <w:p w:rsidR="00544944" w:rsidRPr="00F543A5" w:rsidRDefault="00544944" w:rsidP="00F543A5">
      <w:pPr>
        <w:snapToGrid w:val="0"/>
        <w:ind w:firstLine="425"/>
        <w:jc w:val="both"/>
        <w:rPr>
          <w:sz w:val="20"/>
          <w:szCs w:val="20"/>
        </w:rPr>
      </w:pPr>
      <w:r w:rsidRPr="00F543A5">
        <w:rPr>
          <w:sz w:val="20"/>
          <w:szCs w:val="20"/>
        </w:rPr>
        <w:t xml:space="preserve">5 - </w:t>
      </w:r>
      <w:r w:rsidRPr="00F543A5">
        <w:rPr>
          <w:b/>
          <w:bCs/>
          <w:sz w:val="20"/>
          <w:szCs w:val="20"/>
        </w:rPr>
        <w:t>Voidable marriage:</w:t>
      </w:r>
      <w:r w:rsidRPr="00F543A5">
        <w:rPr>
          <w:sz w:val="20"/>
          <w:szCs w:val="20"/>
        </w:rPr>
        <w:t xml:space="preserve"> marry each of the parties can at any time to terminate it. Terminate the contract and proof of lawful presence requirement because no breach of contract voidable by the death, insanity and foolishness parties is the termination of to eat the next time.</w:t>
      </w:r>
    </w:p>
    <w:p w:rsidR="00544944" w:rsidRPr="00F543A5" w:rsidRDefault="00544944" w:rsidP="00F543A5">
      <w:pPr>
        <w:snapToGrid w:val="0"/>
        <w:ind w:firstLine="425"/>
        <w:jc w:val="both"/>
        <w:rPr>
          <w:sz w:val="20"/>
          <w:szCs w:val="20"/>
        </w:rPr>
      </w:pPr>
      <w:r w:rsidRPr="00F543A5">
        <w:rPr>
          <w:sz w:val="20"/>
          <w:szCs w:val="20"/>
        </w:rPr>
        <w:t xml:space="preserve">6 - </w:t>
      </w:r>
      <w:r w:rsidRPr="00F543A5">
        <w:rPr>
          <w:b/>
          <w:bCs/>
          <w:sz w:val="20"/>
          <w:szCs w:val="20"/>
        </w:rPr>
        <w:t>Contract Completed:</w:t>
      </w:r>
      <w:r w:rsidRPr="00F543A5">
        <w:rPr>
          <w:sz w:val="20"/>
          <w:szCs w:val="20"/>
        </w:rPr>
        <w:t xml:space="preserve"> marry the event or its impact depends on the composition, there is no spending; Completed contract will be effective to spend the announcement and its effect depends on the no.</w:t>
      </w:r>
    </w:p>
    <w:p w:rsidR="00544944" w:rsidRPr="00F543A5" w:rsidRDefault="00544944" w:rsidP="00F543A5">
      <w:pPr>
        <w:snapToGrid w:val="0"/>
        <w:ind w:firstLine="425"/>
        <w:jc w:val="both"/>
        <w:rPr>
          <w:sz w:val="20"/>
          <w:szCs w:val="20"/>
        </w:rPr>
      </w:pPr>
      <w:r w:rsidRPr="00F543A5">
        <w:rPr>
          <w:sz w:val="20"/>
          <w:szCs w:val="20"/>
        </w:rPr>
        <w:t xml:space="preserve">7 - </w:t>
      </w:r>
      <w:r w:rsidRPr="00F543A5">
        <w:rPr>
          <w:b/>
          <w:bCs/>
          <w:sz w:val="20"/>
          <w:szCs w:val="20"/>
        </w:rPr>
        <w:t>Contract subject:</w:t>
      </w:r>
      <w:r w:rsidRPr="00F543A5">
        <w:rPr>
          <w:sz w:val="20"/>
          <w:szCs w:val="20"/>
        </w:rPr>
        <w:t xml:space="preserve"> marry </w:t>
      </w:r>
      <w:proofErr w:type="spellStart"/>
      <w:r w:rsidRPr="00F543A5">
        <w:rPr>
          <w:rStyle w:val="hps"/>
          <w:sz w:val="20"/>
          <w:szCs w:val="20"/>
        </w:rPr>
        <w:t>Weighty</w:t>
      </w:r>
      <w:r w:rsidRPr="00F543A5">
        <w:rPr>
          <w:sz w:val="20"/>
          <w:szCs w:val="20"/>
        </w:rPr>
        <w:t>which</w:t>
      </w:r>
      <w:proofErr w:type="spellEnd"/>
      <w:r w:rsidRPr="00F543A5">
        <w:rPr>
          <w:sz w:val="20"/>
          <w:szCs w:val="20"/>
        </w:rPr>
        <w:t xml:space="preserve"> in turn is placed in front of the sales price of such a sale.</w:t>
      </w:r>
    </w:p>
    <w:p w:rsidR="00544944" w:rsidRPr="00F543A5" w:rsidRDefault="00544944" w:rsidP="00F543A5">
      <w:pPr>
        <w:snapToGrid w:val="0"/>
        <w:ind w:firstLine="425"/>
        <w:jc w:val="both"/>
        <w:rPr>
          <w:sz w:val="20"/>
          <w:szCs w:val="20"/>
        </w:rPr>
      </w:pPr>
      <w:r w:rsidRPr="00F543A5">
        <w:rPr>
          <w:sz w:val="20"/>
          <w:szCs w:val="20"/>
        </w:rPr>
        <w:t>They are a good way traffic is established, it is imperative that only those of you who have faith in God and the Last Day, then are advised (and to act). The more you grow, and are useful for washing contaminants, and Allah knows and you know not.</w:t>
      </w:r>
    </w:p>
    <w:p w:rsidR="00544944" w:rsidRPr="00F543A5" w:rsidRDefault="00544944" w:rsidP="00F543A5">
      <w:pPr>
        <w:snapToGrid w:val="0"/>
        <w:jc w:val="both"/>
        <w:rPr>
          <w:sz w:val="20"/>
          <w:szCs w:val="20"/>
        </w:rPr>
      </w:pPr>
      <w:r w:rsidRPr="00F543A5">
        <w:rPr>
          <w:b/>
          <w:bCs/>
          <w:sz w:val="20"/>
          <w:szCs w:val="20"/>
        </w:rPr>
        <w:t>Satisfaction</w:t>
      </w:r>
      <w:r w:rsidRPr="00F543A5">
        <w:rPr>
          <w:sz w:val="20"/>
          <w:szCs w:val="20"/>
        </w:rPr>
        <w:br/>
      </w:r>
      <w:r w:rsidRPr="00F543A5">
        <w:rPr>
          <w:b/>
          <w:bCs/>
          <w:sz w:val="20"/>
          <w:szCs w:val="20"/>
        </w:rPr>
        <w:t>Satisfaction means:</w:t>
      </w:r>
      <w:r w:rsidRPr="00F543A5">
        <w:rPr>
          <w:sz w:val="20"/>
          <w:szCs w:val="20"/>
        </w:rPr>
        <w:t xml:space="preserve"> source Satisfaction </w:t>
      </w:r>
      <w:r w:rsidRPr="00F543A5">
        <w:rPr>
          <w:rStyle w:val="hps"/>
          <w:sz w:val="20"/>
          <w:szCs w:val="20"/>
        </w:rPr>
        <w:t>Authentication</w:t>
      </w:r>
      <w:r w:rsidRPr="00F543A5">
        <w:rPr>
          <w:sz w:val="20"/>
          <w:szCs w:val="20"/>
        </w:rPr>
        <w:t xml:space="preserve"> things in relation to the credit </w:t>
      </w:r>
      <w:r w:rsidRPr="00F543A5">
        <w:rPr>
          <w:sz w:val="20"/>
          <w:szCs w:val="20"/>
        </w:rPr>
        <w:lastRenderedPageBreak/>
        <w:t>agreement is a legal person (</w:t>
      </w:r>
      <w:r w:rsidRPr="00F543A5">
        <w:rPr>
          <w:rStyle w:val="hps"/>
          <w:sz w:val="20"/>
          <w:szCs w:val="20"/>
        </w:rPr>
        <w:t>The</w:t>
      </w:r>
      <w:r w:rsidRPr="00F543A5">
        <w:rPr>
          <w:rStyle w:val="shorttext"/>
          <w:sz w:val="20"/>
          <w:szCs w:val="20"/>
        </w:rPr>
        <w:t xml:space="preserve"> </w:t>
      </w:r>
      <w:r w:rsidRPr="00F543A5">
        <w:rPr>
          <w:rStyle w:val="hps"/>
          <w:sz w:val="20"/>
          <w:szCs w:val="20"/>
        </w:rPr>
        <w:t>contracts</w:t>
      </w:r>
      <w:r w:rsidRPr="00F543A5">
        <w:rPr>
          <w:sz w:val="20"/>
          <w:szCs w:val="20"/>
        </w:rPr>
        <w:t xml:space="preserve"> and Rhythms) Satisfaction thrilling climax is like trying to compose. The intent of the composition course Satisfaction ego is the point, end of the line. R, while trying to compose an essay, but the intent is not separated from Satisfaction.</w:t>
      </w:r>
    </w:p>
    <w:p w:rsidR="00471E57" w:rsidRPr="00F543A5" w:rsidRDefault="00544944" w:rsidP="00F543A5">
      <w:pPr>
        <w:snapToGrid w:val="0"/>
        <w:jc w:val="both"/>
        <w:rPr>
          <w:sz w:val="20"/>
          <w:szCs w:val="20"/>
        </w:rPr>
      </w:pPr>
      <w:r w:rsidRPr="00F543A5">
        <w:rPr>
          <w:b/>
          <w:bCs/>
          <w:sz w:val="20"/>
          <w:szCs w:val="20"/>
        </w:rPr>
        <w:t>Intent</w:t>
      </w:r>
      <w:r w:rsidRPr="00F543A5">
        <w:rPr>
          <w:sz w:val="20"/>
          <w:szCs w:val="20"/>
        </w:rPr>
        <w:br/>
        <w:t xml:space="preserve">Means intend Created: Essay on Civil Rights deliberate intention to create legal effect of contracts and that due credit is Rhythms. Sensual pleasure is going to cost a thrilling climax willing to explorer the intended result. So going to compose the last episode is told </w:t>
      </w:r>
      <w:r w:rsidRPr="00F543A5">
        <w:rPr>
          <w:rStyle w:val="hps"/>
          <w:sz w:val="20"/>
          <w:szCs w:val="20"/>
        </w:rPr>
        <w:t>Satisfaction</w:t>
      </w:r>
      <w:r w:rsidRPr="00F543A5">
        <w:rPr>
          <w:sz w:val="20"/>
          <w:szCs w:val="20"/>
        </w:rPr>
        <w:t xml:space="preserve"> and overall it is not isolated</w:t>
      </w:r>
      <w:r w:rsidR="009C4693">
        <w:rPr>
          <w:sz w:val="20"/>
          <w:szCs w:val="20"/>
        </w:rPr>
        <w:t>;</w:t>
      </w:r>
      <w:r w:rsidRPr="00F543A5">
        <w:rPr>
          <w:sz w:val="20"/>
          <w:szCs w:val="20"/>
        </w:rPr>
        <w:t xml:space="preserve"> You should also know that there will also be a source of legal effect will it have the same meaning as defined gathering is going to compose</w:t>
      </w:r>
      <w:r w:rsidR="009C4693">
        <w:rPr>
          <w:sz w:val="20"/>
          <w:szCs w:val="20"/>
        </w:rPr>
        <w:t>.</w:t>
      </w:r>
      <w:r w:rsidRPr="00F543A5">
        <w:rPr>
          <w:sz w:val="20"/>
          <w:szCs w:val="20"/>
        </w:rPr>
        <w:t xml:space="preserve"> Gathering wills only contracts and Rhythms there.</w:t>
      </w:r>
    </w:p>
    <w:p w:rsidR="004B7C0C" w:rsidRDefault="004B7C0C" w:rsidP="00F543A5">
      <w:pPr>
        <w:snapToGrid w:val="0"/>
        <w:jc w:val="both"/>
        <w:rPr>
          <w:b/>
          <w:sz w:val="20"/>
          <w:szCs w:val="20"/>
          <w:lang w:eastAsia="zh-CN"/>
        </w:rPr>
      </w:pPr>
    </w:p>
    <w:p w:rsidR="00471E57" w:rsidRPr="00F543A5" w:rsidRDefault="00471E57" w:rsidP="00F543A5">
      <w:pPr>
        <w:snapToGrid w:val="0"/>
        <w:jc w:val="both"/>
        <w:rPr>
          <w:b/>
          <w:sz w:val="20"/>
          <w:szCs w:val="20"/>
        </w:rPr>
      </w:pPr>
      <w:r w:rsidRPr="00F543A5">
        <w:rPr>
          <w:b/>
          <w:sz w:val="20"/>
          <w:szCs w:val="20"/>
        </w:rPr>
        <w:t>Discussions</w:t>
      </w:r>
    </w:p>
    <w:p w:rsidR="004542DC" w:rsidRPr="00F543A5" w:rsidRDefault="004542DC" w:rsidP="00F543A5">
      <w:pPr>
        <w:snapToGrid w:val="0"/>
        <w:ind w:firstLine="425"/>
        <w:jc w:val="both"/>
        <w:rPr>
          <w:rFonts w:eastAsia="Times New Roman"/>
          <w:sz w:val="20"/>
          <w:szCs w:val="20"/>
        </w:rPr>
      </w:pPr>
      <w:r w:rsidRPr="00F543A5">
        <w:rPr>
          <w:rFonts w:eastAsia="Times New Roman"/>
          <w:sz w:val="20"/>
          <w:szCs w:val="20"/>
        </w:rPr>
        <w:t>The word abomination and pall, permit, clearing the fault and slander and get rid of the debt, in legal terms, is called the presumption of innocence.</w:t>
      </w:r>
    </w:p>
    <w:p w:rsidR="004542DC" w:rsidRPr="00F543A5" w:rsidRDefault="004542DC" w:rsidP="00F543A5">
      <w:pPr>
        <w:snapToGrid w:val="0"/>
        <w:ind w:firstLine="425"/>
        <w:jc w:val="both"/>
        <w:rPr>
          <w:sz w:val="20"/>
          <w:szCs w:val="20"/>
        </w:rPr>
      </w:pPr>
      <w:r w:rsidRPr="00F543A5">
        <w:rPr>
          <w:sz w:val="20"/>
          <w:szCs w:val="20"/>
        </w:rPr>
        <w:t>The following examples are given; Concerning the satisfaction of Marriage the Marriage of the Virgin</w:t>
      </w:r>
      <w:r w:rsidR="009C4693">
        <w:rPr>
          <w:sz w:val="20"/>
          <w:szCs w:val="20"/>
        </w:rPr>
        <w:t>,</w:t>
      </w:r>
      <w:r w:rsidRPr="00F543A5">
        <w:rPr>
          <w:sz w:val="20"/>
          <w:szCs w:val="20"/>
        </w:rPr>
        <w:t xml:space="preserve"> not only to satisfy his wife, but in most cases the parents consent</w:t>
      </w:r>
      <w:r w:rsidR="009C4693">
        <w:rPr>
          <w:sz w:val="20"/>
          <w:szCs w:val="20"/>
        </w:rPr>
        <w:t>,</w:t>
      </w:r>
      <w:r w:rsidRPr="00F543A5">
        <w:rPr>
          <w:sz w:val="20"/>
          <w:szCs w:val="20"/>
        </w:rPr>
        <w:t xml:space="preserve"> the basic conditions enumerated in such a way that the Islamic legal perspective, if the wife's consent or</w:t>
      </w:r>
      <w:r w:rsidR="009C4693">
        <w:rPr>
          <w:sz w:val="20"/>
          <w:szCs w:val="20"/>
        </w:rPr>
        <w:t>,</w:t>
      </w:r>
      <w:r w:rsidRPr="00F543A5">
        <w:rPr>
          <w:sz w:val="20"/>
          <w:szCs w:val="20"/>
        </w:rPr>
        <w:t xml:space="preserve"> but he is ruled </w:t>
      </w:r>
      <w:r w:rsidRPr="00F543A5">
        <w:rPr>
          <w:rStyle w:val="hps"/>
          <w:sz w:val="20"/>
          <w:szCs w:val="20"/>
        </w:rPr>
        <w:t>Propensity</w:t>
      </w:r>
      <w:r w:rsidRPr="00F543A5">
        <w:rPr>
          <w:sz w:val="20"/>
          <w:szCs w:val="20"/>
        </w:rPr>
        <w:t xml:space="preserve"> of marriage will not happen</w:t>
      </w:r>
      <w:r w:rsidR="009C4693">
        <w:rPr>
          <w:sz w:val="20"/>
          <w:szCs w:val="20"/>
        </w:rPr>
        <w:t>.</w:t>
      </w:r>
      <w:r w:rsidRPr="00F543A5">
        <w:rPr>
          <w:sz w:val="20"/>
          <w:szCs w:val="20"/>
        </w:rPr>
        <w:t xml:space="preserve"> Why Islamic law also stipulates that consent as a condition of marriage came up, Article 1070 (AH. M... A.) The “consent clause Penetration couple is signing the contract whenever </w:t>
      </w:r>
      <w:r w:rsidRPr="00F543A5">
        <w:rPr>
          <w:rStyle w:val="hps"/>
          <w:sz w:val="20"/>
          <w:szCs w:val="20"/>
        </w:rPr>
        <w:t>been</w:t>
      </w:r>
      <w:r w:rsidRPr="00F543A5">
        <w:rPr>
          <w:rStyle w:val="shorttext"/>
          <w:sz w:val="20"/>
          <w:szCs w:val="20"/>
        </w:rPr>
        <w:t xml:space="preserve"> </w:t>
      </w:r>
      <w:r w:rsidRPr="00F543A5">
        <w:rPr>
          <w:rStyle w:val="hps"/>
          <w:sz w:val="20"/>
          <w:szCs w:val="20"/>
        </w:rPr>
        <w:t>reluctant</w:t>
      </w:r>
      <w:r w:rsidRPr="00F543A5">
        <w:rPr>
          <w:sz w:val="20"/>
          <w:szCs w:val="20"/>
        </w:rPr>
        <w:t xml:space="preserve"> after declining to allow a degree of compulsion is valid unless the Party has no intention.</w:t>
      </w:r>
    </w:p>
    <w:p w:rsidR="004542DC" w:rsidRPr="00F543A5" w:rsidRDefault="004542DC" w:rsidP="00F543A5">
      <w:pPr>
        <w:snapToGrid w:val="0"/>
        <w:ind w:firstLine="425"/>
        <w:jc w:val="both"/>
        <w:rPr>
          <w:sz w:val="20"/>
          <w:szCs w:val="20"/>
        </w:rPr>
      </w:pPr>
      <w:r w:rsidRPr="00F543A5">
        <w:rPr>
          <w:rStyle w:val="hps"/>
          <w:sz w:val="20"/>
          <w:szCs w:val="20"/>
        </w:rPr>
        <w:t>One of the pillars of the constituent elements is a satisfactory trade</w:t>
      </w:r>
      <w:r w:rsidRPr="00F543A5">
        <w:rPr>
          <w:sz w:val="20"/>
          <w:szCs w:val="20"/>
        </w:rPr>
        <w:t xml:space="preserve">. </w:t>
      </w:r>
      <w:r w:rsidRPr="00F543A5">
        <w:rPr>
          <w:rStyle w:val="hps"/>
          <w:sz w:val="20"/>
          <w:szCs w:val="20"/>
        </w:rPr>
        <w:t>This word implies that dissatisfaction constituent elements o property seize the property of others</w:t>
      </w:r>
      <w:r w:rsidRPr="00F543A5">
        <w:rPr>
          <w:sz w:val="20"/>
          <w:szCs w:val="20"/>
        </w:rPr>
        <w:t xml:space="preserve">, and </w:t>
      </w:r>
      <w:r w:rsidRPr="00F543A5">
        <w:rPr>
          <w:rStyle w:val="hps"/>
          <w:sz w:val="20"/>
          <w:szCs w:val="20"/>
        </w:rPr>
        <w:t>is void Eccles true</w:t>
      </w:r>
      <w:r w:rsidRPr="00F543A5">
        <w:rPr>
          <w:sz w:val="20"/>
          <w:szCs w:val="20"/>
        </w:rPr>
        <w:t>.</w:t>
      </w:r>
    </w:p>
    <w:p w:rsidR="004542DC" w:rsidRPr="00F543A5" w:rsidRDefault="004542DC" w:rsidP="00F543A5">
      <w:pPr>
        <w:snapToGrid w:val="0"/>
        <w:ind w:firstLine="425"/>
        <w:jc w:val="both"/>
        <w:rPr>
          <w:sz w:val="20"/>
          <w:szCs w:val="20"/>
        </w:rPr>
      </w:pPr>
      <w:r w:rsidRPr="00F543A5">
        <w:rPr>
          <w:rStyle w:val="hps"/>
          <w:sz w:val="20"/>
          <w:szCs w:val="20"/>
        </w:rPr>
        <w:t>Role sat is faction on divorce when you divorce women completed their meal</w:t>
      </w:r>
      <w:r w:rsidRPr="00F543A5">
        <w:rPr>
          <w:sz w:val="20"/>
          <w:szCs w:val="20"/>
        </w:rPr>
        <w:t xml:space="preserve">, they </w:t>
      </w:r>
      <w:r w:rsidRPr="00F543A5">
        <w:rPr>
          <w:rStyle w:val="hps"/>
          <w:sz w:val="20"/>
          <w:szCs w:val="20"/>
        </w:rPr>
        <w:t>do not prevent the (former) wife their marriage</w:t>
      </w:r>
      <w:r w:rsidRPr="00F543A5">
        <w:rPr>
          <w:sz w:val="20"/>
          <w:szCs w:val="20"/>
        </w:rPr>
        <w:t xml:space="preserve">; </w:t>
      </w:r>
      <w:r w:rsidRPr="00F543A5">
        <w:rPr>
          <w:rStyle w:val="hps"/>
          <w:sz w:val="20"/>
          <w:szCs w:val="20"/>
        </w:rPr>
        <w:t xml:space="preserve">If the </w:t>
      </w:r>
      <w:r w:rsidRPr="00F543A5">
        <w:rPr>
          <w:sz w:val="20"/>
          <w:szCs w:val="20"/>
        </w:rPr>
        <w:t>Satisfaction role in marriage.</w:t>
      </w:r>
    </w:p>
    <w:p w:rsidR="004542DC" w:rsidRPr="00F543A5" w:rsidRDefault="004542DC" w:rsidP="00F543A5">
      <w:pPr>
        <w:snapToGrid w:val="0"/>
        <w:ind w:firstLine="425"/>
        <w:jc w:val="both"/>
        <w:rPr>
          <w:sz w:val="20"/>
          <w:szCs w:val="20"/>
        </w:rPr>
      </w:pPr>
      <w:proofErr w:type="gramStart"/>
      <w:r w:rsidRPr="00F543A5">
        <w:rPr>
          <w:sz w:val="20"/>
          <w:szCs w:val="20"/>
        </w:rPr>
        <w:t>source</w:t>
      </w:r>
      <w:proofErr w:type="gramEnd"/>
      <w:r w:rsidRPr="00F543A5">
        <w:rPr>
          <w:sz w:val="20"/>
          <w:szCs w:val="20"/>
        </w:rPr>
        <w:t xml:space="preserve"> Satisfaction </w:t>
      </w:r>
      <w:r w:rsidRPr="00F543A5">
        <w:rPr>
          <w:rStyle w:val="hps"/>
          <w:sz w:val="20"/>
          <w:szCs w:val="20"/>
        </w:rPr>
        <w:t>Authentication</w:t>
      </w:r>
      <w:r w:rsidRPr="00F543A5">
        <w:rPr>
          <w:sz w:val="20"/>
          <w:szCs w:val="20"/>
        </w:rPr>
        <w:t xml:space="preserve"> things in relation to the credit agreement is a legal person (</w:t>
      </w:r>
      <w:r w:rsidRPr="00F543A5">
        <w:rPr>
          <w:rStyle w:val="hps"/>
          <w:sz w:val="20"/>
          <w:szCs w:val="20"/>
        </w:rPr>
        <w:t>The</w:t>
      </w:r>
      <w:r w:rsidRPr="00F543A5">
        <w:rPr>
          <w:rStyle w:val="shorttext"/>
          <w:sz w:val="20"/>
          <w:szCs w:val="20"/>
        </w:rPr>
        <w:t xml:space="preserve"> </w:t>
      </w:r>
      <w:r w:rsidRPr="00F543A5">
        <w:rPr>
          <w:rStyle w:val="hps"/>
          <w:sz w:val="20"/>
          <w:szCs w:val="20"/>
        </w:rPr>
        <w:t>contracts</w:t>
      </w:r>
      <w:r w:rsidRPr="00F543A5">
        <w:rPr>
          <w:sz w:val="20"/>
          <w:szCs w:val="20"/>
        </w:rPr>
        <w:t xml:space="preserve"> and Rhythms) Satisfaction thrilling climax is like trying to compose. The intent of the composition course Satisfaction ego is the point, end of the line. R, while trying to compose an essay, but the intent is not separated from Satisfaction.</w:t>
      </w:r>
    </w:p>
    <w:p w:rsidR="004542DC" w:rsidRPr="00F543A5" w:rsidRDefault="004542DC" w:rsidP="00F543A5">
      <w:pPr>
        <w:snapToGrid w:val="0"/>
        <w:ind w:firstLine="425"/>
        <w:jc w:val="both"/>
        <w:rPr>
          <w:sz w:val="20"/>
          <w:szCs w:val="20"/>
        </w:rPr>
      </w:pPr>
      <w:r w:rsidRPr="00F543A5">
        <w:rPr>
          <w:sz w:val="20"/>
          <w:szCs w:val="20"/>
        </w:rPr>
        <w:t xml:space="preserve">Means intend Created: Essay on Civil Rights deliberate intention to create legal effect of contracts and that due credit is Rhythms. Sensual pleasure is going to cost a thrilling climax willing to explorer the intended result. So going to compose the last episode is told </w:t>
      </w:r>
      <w:r w:rsidRPr="00F543A5">
        <w:rPr>
          <w:rStyle w:val="hps"/>
          <w:sz w:val="20"/>
          <w:szCs w:val="20"/>
        </w:rPr>
        <w:t>Satisfaction</w:t>
      </w:r>
      <w:r w:rsidRPr="00F543A5">
        <w:rPr>
          <w:sz w:val="20"/>
          <w:szCs w:val="20"/>
        </w:rPr>
        <w:t xml:space="preserve"> and overall it is not isolated</w:t>
      </w:r>
      <w:r w:rsidR="009C4693">
        <w:rPr>
          <w:sz w:val="20"/>
          <w:szCs w:val="20"/>
        </w:rPr>
        <w:t>;</w:t>
      </w:r>
      <w:r w:rsidRPr="00F543A5">
        <w:rPr>
          <w:sz w:val="20"/>
          <w:szCs w:val="20"/>
        </w:rPr>
        <w:t xml:space="preserve"> You </w:t>
      </w:r>
      <w:r w:rsidRPr="00F543A5">
        <w:rPr>
          <w:sz w:val="20"/>
          <w:szCs w:val="20"/>
        </w:rPr>
        <w:lastRenderedPageBreak/>
        <w:t>should also know that there will also be a source of legal effect will it have the same meaning as defined gathering is going to compose</w:t>
      </w:r>
      <w:r w:rsidR="009C4693">
        <w:rPr>
          <w:sz w:val="20"/>
          <w:szCs w:val="20"/>
        </w:rPr>
        <w:t>.</w:t>
      </w:r>
      <w:r w:rsidRPr="00F543A5">
        <w:rPr>
          <w:sz w:val="20"/>
          <w:szCs w:val="20"/>
        </w:rPr>
        <w:t xml:space="preserve"> Gathering wills only contracts and Rhythms there.</w:t>
      </w:r>
    </w:p>
    <w:p w:rsidR="00FB5B6A" w:rsidRPr="00F543A5" w:rsidRDefault="00FB5B6A" w:rsidP="00F543A5">
      <w:pPr>
        <w:snapToGrid w:val="0"/>
        <w:jc w:val="both"/>
        <w:rPr>
          <w:sz w:val="20"/>
          <w:szCs w:val="20"/>
        </w:rPr>
      </w:pPr>
    </w:p>
    <w:p w:rsidR="00471E57" w:rsidRPr="00F543A5" w:rsidRDefault="00471E57" w:rsidP="00F543A5">
      <w:pPr>
        <w:snapToGrid w:val="0"/>
        <w:jc w:val="both"/>
        <w:rPr>
          <w:b/>
          <w:sz w:val="20"/>
          <w:szCs w:val="20"/>
        </w:rPr>
      </w:pPr>
      <w:r w:rsidRPr="00F543A5">
        <w:rPr>
          <w:b/>
          <w:sz w:val="20"/>
          <w:szCs w:val="20"/>
        </w:rPr>
        <w:t>Corresponding Author:</w:t>
      </w:r>
    </w:p>
    <w:p w:rsidR="00EA685E" w:rsidRPr="00F543A5" w:rsidRDefault="00EA685E" w:rsidP="004B7C0C">
      <w:pPr>
        <w:pStyle w:val="Author"/>
        <w:snapToGrid w:val="0"/>
        <w:spacing w:before="0" w:after="0"/>
        <w:jc w:val="both"/>
        <w:rPr>
          <w:sz w:val="20"/>
          <w:szCs w:val="20"/>
        </w:rPr>
      </w:pPr>
      <w:r w:rsidRPr="00F543A5">
        <w:rPr>
          <w:rStyle w:val="hps"/>
          <w:sz w:val="20"/>
          <w:szCs w:val="20"/>
        </w:rPr>
        <w:t>Amin</w:t>
      </w:r>
      <w:r w:rsidRPr="00F543A5">
        <w:rPr>
          <w:rStyle w:val="shorttext"/>
          <w:sz w:val="20"/>
          <w:szCs w:val="20"/>
        </w:rPr>
        <w:t xml:space="preserve"> </w:t>
      </w:r>
      <w:r w:rsidRPr="00F543A5">
        <w:rPr>
          <w:rStyle w:val="hps"/>
          <w:sz w:val="20"/>
          <w:szCs w:val="20"/>
        </w:rPr>
        <w:t>Pahkideh</w:t>
      </w:r>
      <w:r w:rsidRPr="00F543A5">
        <w:rPr>
          <w:sz w:val="20"/>
          <w:szCs w:val="20"/>
        </w:rPr>
        <w:t xml:space="preserve"> (M.A)</w:t>
      </w:r>
    </w:p>
    <w:p w:rsidR="00EA685E" w:rsidRPr="00F543A5" w:rsidRDefault="00EA685E" w:rsidP="004B7C0C">
      <w:pPr>
        <w:snapToGrid w:val="0"/>
        <w:jc w:val="both"/>
        <w:rPr>
          <w:sz w:val="20"/>
          <w:szCs w:val="20"/>
        </w:rPr>
      </w:pPr>
      <w:r w:rsidRPr="00F543A5">
        <w:rPr>
          <w:sz w:val="20"/>
          <w:szCs w:val="20"/>
        </w:rPr>
        <w:t xml:space="preserve">Department of law, </w:t>
      </w:r>
      <w:proofErr w:type="spellStart"/>
      <w:r w:rsidRPr="00F543A5">
        <w:rPr>
          <w:sz w:val="20"/>
          <w:szCs w:val="20"/>
        </w:rPr>
        <w:t>Payame</w:t>
      </w:r>
      <w:proofErr w:type="spellEnd"/>
      <w:r w:rsidRPr="00F543A5">
        <w:rPr>
          <w:sz w:val="20"/>
          <w:szCs w:val="20"/>
        </w:rPr>
        <w:t xml:space="preserve"> </w:t>
      </w:r>
      <w:proofErr w:type="spellStart"/>
      <w:r w:rsidRPr="00F543A5">
        <w:rPr>
          <w:sz w:val="20"/>
          <w:szCs w:val="20"/>
        </w:rPr>
        <w:t>noor</w:t>
      </w:r>
      <w:proofErr w:type="spellEnd"/>
      <w:r w:rsidRPr="00F543A5">
        <w:rPr>
          <w:sz w:val="20"/>
          <w:szCs w:val="20"/>
        </w:rPr>
        <w:t xml:space="preserve"> University</w:t>
      </w:r>
      <w:r w:rsidR="009C4693">
        <w:rPr>
          <w:sz w:val="20"/>
          <w:szCs w:val="20"/>
        </w:rPr>
        <w:t>,</w:t>
      </w:r>
      <w:r w:rsidRPr="00F543A5">
        <w:rPr>
          <w:sz w:val="20"/>
          <w:szCs w:val="20"/>
        </w:rPr>
        <w:t xml:space="preserve"> Iran</w:t>
      </w:r>
    </w:p>
    <w:p w:rsidR="00EA685E" w:rsidRPr="00F543A5" w:rsidRDefault="00EA685E" w:rsidP="004B7C0C">
      <w:pPr>
        <w:snapToGrid w:val="0"/>
        <w:jc w:val="both"/>
        <w:rPr>
          <w:sz w:val="20"/>
          <w:szCs w:val="20"/>
        </w:rPr>
      </w:pPr>
      <w:r w:rsidRPr="00F543A5">
        <w:rPr>
          <w:sz w:val="20"/>
          <w:szCs w:val="20"/>
        </w:rPr>
        <w:t xml:space="preserve">Email: </w:t>
      </w:r>
      <w:hyperlink r:id="rId12" w:history="1">
        <w:r w:rsidR="0037318D" w:rsidRPr="00F543A5">
          <w:rPr>
            <w:rStyle w:val="Hyperlink"/>
            <w:sz w:val="20"/>
            <w:szCs w:val="20"/>
            <w:u w:val="none"/>
          </w:rPr>
          <w:t>Pahkideha1364@yahoo.com</w:t>
        </w:r>
      </w:hyperlink>
    </w:p>
    <w:p w:rsidR="00471E57" w:rsidRPr="00F543A5" w:rsidRDefault="00471E57" w:rsidP="00F543A5">
      <w:pPr>
        <w:snapToGrid w:val="0"/>
        <w:jc w:val="both"/>
        <w:rPr>
          <w:sz w:val="20"/>
          <w:szCs w:val="20"/>
        </w:rPr>
      </w:pPr>
    </w:p>
    <w:p w:rsidR="004B7C0C" w:rsidRPr="00F543A5" w:rsidRDefault="00471E57" w:rsidP="00F543A5">
      <w:pPr>
        <w:snapToGrid w:val="0"/>
        <w:jc w:val="both"/>
        <w:rPr>
          <w:b/>
          <w:sz w:val="20"/>
          <w:szCs w:val="20"/>
        </w:rPr>
      </w:pPr>
      <w:r w:rsidRPr="00F543A5">
        <w:rPr>
          <w:b/>
          <w:sz w:val="20"/>
          <w:szCs w:val="20"/>
        </w:rPr>
        <w:t>References</w:t>
      </w:r>
    </w:p>
    <w:p w:rsidR="004B7C0C" w:rsidRPr="00F543A5" w:rsidRDefault="004B7C0C" w:rsidP="004B7C0C">
      <w:pPr>
        <w:numPr>
          <w:ilvl w:val="0"/>
          <w:numId w:val="10"/>
        </w:numPr>
        <w:snapToGrid w:val="0"/>
        <w:ind w:left="426"/>
        <w:jc w:val="both"/>
        <w:rPr>
          <w:sz w:val="20"/>
          <w:szCs w:val="20"/>
        </w:rPr>
      </w:pPr>
      <w:r w:rsidRPr="00F543A5">
        <w:rPr>
          <w:sz w:val="20"/>
          <w:szCs w:val="20"/>
        </w:rPr>
        <w:t>P</w:t>
      </w:r>
      <w:r w:rsidR="00195022" w:rsidRPr="00F543A5">
        <w:rPr>
          <w:sz w:val="20"/>
          <w:szCs w:val="20"/>
        </w:rPr>
        <w:t>roceedings of law</w:t>
      </w:r>
      <w:r w:rsidR="009C4693">
        <w:rPr>
          <w:sz w:val="20"/>
          <w:szCs w:val="20"/>
        </w:rPr>
        <w:t>,</w:t>
      </w:r>
      <w:r w:rsidR="00195022" w:rsidRPr="00F543A5">
        <w:rPr>
          <w:sz w:val="20"/>
          <w:szCs w:val="20"/>
        </w:rPr>
        <w:t xml:space="preserve"> translator and author</w:t>
      </w:r>
      <w:r w:rsidR="009C4693">
        <w:rPr>
          <w:sz w:val="20"/>
          <w:szCs w:val="20"/>
        </w:rPr>
        <w:t>,</w:t>
      </w:r>
      <w:r w:rsidR="00195022" w:rsidRPr="00F543A5">
        <w:rPr>
          <w:sz w:val="20"/>
          <w:szCs w:val="20"/>
        </w:rPr>
        <w:t xml:space="preserve"> </w:t>
      </w:r>
      <w:proofErr w:type="spellStart"/>
      <w:r w:rsidR="00195022" w:rsidRPr="00F543A5">
        <w:rPr>
          <w:sz w:val="20"/>
          <w:szCs w:val="20"/>
        </w:rPr>
        <w:t>Abbas</w:t>
      </w:r>
      <w:proofErr w:type="spellEnd"/>
      <w:r w:rsidR="009C4693">
        <w:rPr>
          <w:sz w:val="20"/>
          <w:szCs w:val="20"/>
        </w:rPr>
        <w:t>,</w:t>
      </w:r>
      <w:r w:rsidR="00195022" w:rsidRPr="00F543A5">
        <w:rPr>
          <w:sz w:val="20"/>
          <w:szCs w:val="20"/>
        </w:rPr>
        <w:t xml:space="preserve"> </w:t>
      </w:r>
      <w:proofErr w:type="spellStart"/>
      <w:r w:rsidR="00195022" w:rsidRPr="00F543A5">
        <w:rPr>
          <w:sz w:val="20"/>
          <w:szCs w:val="20"/>
        </w:rPr>
        <w:t>Mahmoud</w:t>
      </w:r>
      <w:proofErr w:type="spellEnd"/>
      <w:r w:rsidR="009C4693">
        <w:rPr>
          <w:sz w:val="20"/>
          <w:szCs w:val="20"/>
        </w:rPr>
        <w:t>,</w:t>
      </w:r>
      <w:r w:rsidR="00195022" w:rsidRPr="00F543A5">
        <w:rPr>
          <w:sz w:val="20"/>
          <w:szCs w:val="20"/>
        </w:rPr>
        <w:t xml:space="preserve"> Tehran</w:t>
      </w:r>
      <w:r w:rsidR="009C4693">
        <w:rPr>
          <w:sz w:val="20"/>
          <w:szCs w:val="20"/>
        </w:rPr>
        <w:t>,</w:t>
      </w:r>
      <w:r w:rsidR="00195022" w:rsidRPr="00F543A5">
        <w:rPr>
          <w:sz w:val="20"/>
          <w:szCs w:val="20"/>
        </w:rPr>
        <w:t xml:space="preserve"> P. 1379, </w:t>
      </w:r>
      <w:proofErr w:type="spellStart"/>
      <w:r w:rsidR="00195022" w:rsidRPr="00F543A5">
        <w:rPr>
          <w:sz w:val="20"/>
          <w:szCs w:val="20"/>
        </w:rPr>
        <w:t>vol</w:t>
      </w:r>
      <w:proofErr w:type="spellEnd"/>
      <w:r w:rsidR="00195022" w:rsidRPr="00F543A5">
        <w:rPr>
          <w:sz w:val="20"/>
          <w:szCs w:val="20"/>
        </w:rPr>
        <w:t xml:space="preserve"> 5</w:t>
      </w:r>
      <w:r w:rsidR="009C4693">
        <w:rPr>
          <w:sz w:val="20"/>
          <w:szCs w:val="20"/>
        </w:rPr>
        <w:t>,</w:t>
      </w:r>
      <w:r w:rsidR="00195022" w:rsidRPr="00F543A5">
        <w:rPr>
          <w:sz w:val="20"/>
          <w:szCs w:val="20"/>
        </w:rPr>
        <w:t xml:space="preserve"> p 48.</w:t>
      </w:r>
    </w:p>
    <w:p w:rsidR="004B7C0C" w:rsidRPr="00F543A5" w:rsidRDefault="004B7C0C" w:rsidP="004B7C0C">
      <w:pPr>
        <w:numPr>
          <w:ilvl w:val="0"/>
          <w:numId w:val="10"/>
        </w:numPr>
        <w:snapToGrid w:val="0"/>
        <w:ind w:left="426"/>
        <w:jc w:val="both"/>
        <w:rPr>
          <w:sz w:val="20"/>
          <w:szCs w:val="20"/>
        </w:rPr>
      </w:pPr>
      <w:r>
        <w:rPr>
          <w:rFonts w:hint="eastAsia"/>
          <w:sz w:val="20"/>
          <w:szCs w:val="20"/>
          <w:lang w:eastAsia="zh-CN"/>
        </w:rPr>
        <w:t>Q</w:t>
      </w:r>
      <w:r w:rsidR="00195022" w:rsidRPr="00F543A5">
        <w:rPr>
          <w:sz w:val="20"/>
          <w:szCs w:val="20"/>
        </w:rPr>
        <w:t xml:space="preserve">uoted </w:t>
      </w:r>
      <w:proofErr w:type="spellStart"/>
      <w:r w:rsidR="00195022" w:rsidRPr="00F543A5">
        <w:rPr>
          <w:sz w:val="20"/>
          <w:szCs w:val="20"/>
        </w:rPr>
        <w:t>Abbas</w:t>
      </w:r>
      <w:proofErr w:type="spellEnd"/>
      <w:r w:rsidR="009C4693">
        <w:rPr>
          <w:sz w:val="20"/>
          <w:szCs w:val="20"/>
        </w:rPr>
        <w:t>,</w:t>
      </w:r>
      <w:r w:rsidR="00195022" w:rsidRPr="00F543A5">
        <w:rPr>
          <w:sz w:val="20"/>
          <w:szCs w:val="20"/>
        </w:rPr>
        <w:t xml:space="preserve"> </w:t>
      </w:r>
      <w:proofErr w:type="spellStart"/>
      <w:r w:rsidR="00195022" w:rsidRPr="00F543A5">
        <w:rPr>
          <w:sz w:val="20"/>
          <w:szCs w:val="20"/>
        </w:rPr>
        <w:t>Mahmoud</w:t>
      </w:r>
      <w:proofErr w:type="spellEnd"/>
      <w:r w:rsidR="009C4693">
        <w:rPr>
          <w:sz w:val="20"/>
          <w:szCs w:val="20"/>
        </w:rPr>
        <w:t>,</w:t>
      </w:r>
      <w:r w:rsidR="00195022" w:rsidRPr="00F543A5">
        <w:rPr>
          <w:sz w:val="20"/>
          <w:szCs w:val="20"/>
        </w:rPr>
        <w:t xml:space="preserve"> Medico-Legal Proceedings</w:t>
      </w:r>
      <w:r w:rsidR="009C4693">
        <w:rPr>
          <w:sz w:val="20"/>
          <w:szCs w:val="20"/>
        </w:rPr>
        <w:t>,</w:t>
      </w:r>
      <w:r w:rsidR="00195022" w:rsidRPr="00F543A5">
        <w:rPr>
          <w:sz w:val="20"/>
          <w:szCs w:val="20"/>
        </w:rPr>
        <w:t xml:space="preserve"> Legal Publications</w:t>
      </w:r>
      <w:r w:rsidR="009C4693">
        <w:rPr>
          <w:sz w:val="20"/>
          <w:szCs w:val="20"/>
        </w:rPr>
        <w:t>,</w:t>
      </w:r>
      <w:r w:rsidR="00195022" w:rsidRPr="00F543A5">
        <w:rPr>
          <w:sz w:val="20"/>
          <w:szCs w:val="20"/>
        </w:rPr>
        <w:t xml:space="preserve"> </w:t>
      </w:r>
      <w:proofErr w:type="gramStart"/>
      <w:r w:rsidR="00195022" w:rsidRPr="00F543A5">
        <w:rPr>
          <w:sz w:val="20"/>
          <w:szCs w:val="20"/>
        </w:rPr>
        <w:t>Winter</w:t>
      </w:r>
      <w:proofErr w:type="gramEnd"/>
      <w:r w:rsidR="00195022" w:rsidRPr="00F543A5">
        <w:rPr>
          <w:sz w:val="20"/>
          <w:szCs w:val="20"/>
        </w:rPr>
        <w:t xml:space="preserve"> 1379, Tehran</w:t>
      </w:r>
      <w:r w:rsidR="009C4693">
        <w:rPr>
          <w:sz w:val="20"/>
          <w:szCs w:val="20"/>
        </w:rPr>
        <w:t>,</w:t>
      </w:r>
      <w:r w:rsidR="00195022" w:rsidRPr="00F543A5">
        <w:rPr>
          <w:sz w:val="20"/>
          <w:szCs w:val="20"/>
        </w:rPr>
        <w:t xml:space="preserve"> </w:t>
      </w:r>
      <w:proofErr w:type="spellStart"/>
      <w:r w:rsidR="00195022" w:rsidRPr="00F543A5">
        <w:rPr>
          <w:sz w:val="20"/>
          <w:szCs w:val="20"/>
        </w:rPr>
        <w:t>vol</w:t>
      </w:r>
      <w:proofErr w:type="spellEnd"/>
      <w:r w:rsidR="00195022" w:rsidRPr="00F543A5">
        <w:rPr>
          <w:sz w:val="20"/>
          <w:szCs w:val="20"/>
        </w:rPr>
        <w:t xml:space="preserve"> 5</w:t>
      </w:r>
      <w:r w:rsidR="009C4693">
        <w:rPr>
          <w:sz w:val="20"/>
          <w:szCs w:val="20"/>
        </w:rPr>
        <w:t>,</w:t>
      </w:r>
      <w:r w:rsidR="00195022" w:rsidRPr="00F543A5">
        <w:rPr>
          <w:sz w:val="20"/>
          <w:szCs w:val="20"/>
        </w:rPr>
        <w:t xml:space="preserve"> p 55.</w:t>
      </w:r>
    </w:p>
    <w:p w:rsidR="004B7C0C" w:rsidRDefault="004B7C0C" w:rsidP="004B7C0C">
      <w:pPr>
        <w:numPr>
          <w:ilvl w:val="0"/>
          <w:numId w:val="10"/>
        </w:numPr>
        <w:snapToGrid w:val="0"/>
        <w:ind w:left="426"/>
        <w:jc w:val="both"/>
        <w:rPr>
          <w:sz w:val="20"/>
          <w:szCs w:val="20"/>
        </w:rPr>
      </w:pPr>
      <w:r w:rsidRPr="00F543A5">
        <w:rPr>
          <w:sz w:val="20"/>
          <w:szCs w:val="20"/>
        </w:rPr>
        <w:t>P</w:t>
      </w:r>
      <w:r w:rsidR="00195022" w:rsidRPr="00F543A5">
        <w:rPr>
          <w:sz w:val="20"/>
          <w:szCs w:val="20"/>
        </w:rPr>
        <w:t>roceedings of law</w:t>
      </w:r>
      <w:r w:rsidR="009C4693">
        <w:rPr>
          <w:sz w:val="20"/>
          <w:szCs w:val="20"/>
        </w:rPr>
        <w:t>,</w:t>
      </w:r>
      <w:r w:rsidR="00195022" w:rsidRPr="00F543A5">
        <w:rPr>
          <w:sz w:val="20"/>
          <w:szCs w:val="20"/>
        </w:rPr>
        <w:t xml:space="preserve"> translator and author</w:t>
      </w:r>
      <w:r w:rsidR="009C4693">
        <w:rPr>
          <w:sz w:val="20"/>
          <w:szCs w:val="20"/>
        </w:rPr>
        <w:t>,</w:t>
      </w:r>
      <w:r w:rsidR="00195022" w:rsidRPr="00F543A5">
        <w:rPr>
          <w:sz w:val="20"/>
          <w:szCs w:val="20"/>
        </w:rPr>
        <w:t xml:space="preserve"> </w:t>
      </w:r>
      <w:proofErr w:type="spellStart"/>
      <w:r w:rsidR="00195022" w:rsidRPr="00F543A5">
        <w:rPr>
          <w:sz w:val="20"/>
          <w:szCs w:val="20"/>
        </w:rPr>
        <w:t>Abbas</w:t>
      </w:r>
      <w:proofErr w:type="spellEnd"/>
      <w:r w:rsidR="009C4693">
        <w:rPr>
          <w:sz w:val="20"/>
          <w:szCs w:val="20"/>
        </w:rPr>
        <w:t>,</w:t>
      </w:r>
      <w:r w:rsidR="00195022" w:rsidRPr="00F543A5">
        <w:rPr>
          <w:sz w:val="20"/>
          <w:szCs w:val="20"/>
        </w:rPr>
        <w:t xml:space="preserve"> </w:t>
      </w:r>
      <w:proofErr w:type="spellStart"/>
      <w:r w:rsidR="00195022" w:rsidRPr="00F543A5">
        <w:rPr>
          <w:sz w:val="20"/>
          <w:szCs w:val="20"/>
        </w:rPr>
        <w:t>Mahmoud</w:t>
      </w:r>
      <w:proofErr w:type="spellEnd"/>
      <w:r w:rsidR="009C4693">
        <w:rPr>
          <w:sz w:val="20"/>
          <w:szCs w:val="20"/>
        </w:rPr>
        <w:t>,</w:t>
      </w:r>
      <w:r w:rsidR="00195022" w:rsidRPr="00F543A5">
        <w:rPr>
          <w:sz w:val="20"/>
          <w:szCs w:val="20"/>
        </w:rPr>
        <w:t xml:space="preserve"> Tehran</w:t>
      </w:r>
      <w:r w:rsidR="009C4693">
        <w:rPr>
          <w:sz w:val="20"/>
          <w:szCs w:val="20"/>
        </w:rPr>
        <w:t>,</w:t>
      </w:r>
      <w:r w:rsidR="00195022" w:rsidRPr="00F543A5">
        <w:rPr>
          <w:sz w:val="20"/>
          <w:szCs w:val="20"/>
        </w:rPr>
        <w:t xml:space="preserve"> P. 1379, </w:t>
      </w:r>
      <w:proofErr w:type="spellStart"/>
      <w:r w:rsidR="00195022" w:rsidRPr="00F543A5">
        <w:rPr>
          <w:sz w:val="20"/>
          <w:szCs w:val="20"/>
        </w:rPr>
        <w:t>vol</w:t>
      </w:r>
      <w:proofErr w:type="spellEnd"/>
      <w:r w:rsidR="00195022" w:rsidRPr="00F543A5">
        <w:rPr>
          <w:sz w:val="20"/>
          <w:szCs w:val="20"/>
        </w:rPr>
        <w:t xml:space="preserve"> 5</w:t>
      </w:r>
      <w:r w:rsidR="009C4693">
        <w:rPr>
          <w:sz w:val="20"/>
          <w:szCs w:val="20"/>
        </w:rPr>
        <w:t>,</w:t>
      </w:r>
      <w:r w:rsidR="00195022" w:rsidRPr="00F543A5">
        <w:rPr>
          <w:sz w:val="20"/>
          <w:szCs w:val="20"/>
        </w:rPr>
        <w:t xml:space="preserve"> p 55.</w:t>
      </w:r>
    </w:p>
    <w:p w:rsidR="004B7C0C" w:rsidRPr="00F543A5" w:rsidRDefault="00195022" w:rsidP="004B7C0C">
      <w:pPr>
        <w:numPr>
          <w:ilvl w:val="0"/>
          <w:numId w:val="10"/>
        </w:numPr>
        <w:snapToGrid w:val="0"/>
        <w:ind w:left="426"/>
        <w:jc w:val="both"/>
        <w:rPr>
          <w:sz w:val="20"/>
          <w:szCs w:val="20"/>
        </w:rPr>
      </w:pPr>
      <w:r w:rsidRPr="00F543A5">
        <w:rPr>
          <w:sz w:val="20"/>
          <w:szCs w:val="20"/>
        </w:rPr>
        <w:t xml:space="preserve">Parsley </w:t>
      </w:r>
      <w:proofErr w:type="spellStart"/>
      <w:r w:rsidRPr="00F543A5">
        <w:rPr>
          <w:sz w:val="20"/>
          <w:szCs w:val="20"/>
        </w:rPr>
        <w:t>Langroodi</w:t>
      </w:r>
      <w:proofErr w:type="spellEnd"/>
      <w:r w:rsidR="009C4693">
        <w:rPr>
          <w:sz w:val="20"/>
          <w:szCs w:val="20"/>
        </w:rPr>
        <w:t>,</w:t>
      </w:r>
      <w:r w:rsidRPr="00F543A5">
        <w:rPr>
          <w:sz w:val="20"/>
          <w:szCs w:val="20"/>
        </w:rPr>
        <w:t xml:space="preserve"> </w:t>
      </w:r>
      <w:proofErr w:type="gramStart"/>
      <w:r w:rsidRPr="00F543A5">
        <w:rPr>
          <w:sz w:val="20"/>
          <w:szCs w:val="20"/>
        </w:rPr>
        <w:t>doctor</w:t>
      </w:r>
      <w:proofErr w:type="gramEnd"/>
      <w:r w:rsidRPr="00F543A5">
        <w:rPr>
          <w:sz w:val="20"/>
          <w:szCs w:val="20"/>
        </w:rPr>
        <w:t xml:space="preserve"> Mohammed </w:t>
      </w:r>
      <w:proofErr w:type="spellStart"/>
      <w:r w:rsidRPr="00F543A5">
        <w:rPr>
          <w:sz w:val="20"/>
          <w:szCs w:val="20"/>
        </w:rPr>
        <w:t>Jafar</w:t>
      </w:r>
      <w:proofErr w:type="spellEnd"/>
      <w:r w:rsidR="009C4693">
        <w:rPr>
          <w:sz w:val="20"/>
          <w:szCs w:val="20"/>
        </w:rPr>
        <w:t>,</w:t>
      </w:r>
      <w:r w:rsidRPr="00F543A5">
        <w:rPr>
          <w:sz w:val="20"/>
          <w:szCs w:val="20"/>
        </w:rPr>
        <w:t xml:space="preserve"> extended the </w:t>
      </w:r>
      <w:proofErr w:type="spellStart"/>
      <w:r w:rsidRPr="00F543A5">
        <w:rPr>
          <w:sz w:val="20"/>
          <w:szCs w:val="20"/>
        </w:rPr>
        <w:t>Trmnvlvzhy</w:t>
      </w:r>
      <w:proofErr w:type="spellEnd"/>
      <w:r w:rsidRPr="00F543A5">
        <w:rPr>
          <w:sz w:val="20"/>
          <w:szCs w:val="20"/>
        </w:rPr>
        <w:t xml:space="preserve"> Law, Third Edition</w:t>
      </w:r>
      <w:r w:rsidR="009C4693">
        <w:rPr>
          <w:sz w:val="20"/>
          <w:szCs w:val="20"/>
        </w:rPr>
        <w:t>,</w:t>
      </w:r>
      <w:r w:rsidRPr="00F543A5">
        <w:rPr>
          <w:sz w:val="20"/>
          <w:szCs w:val="20"/>
        </w:rPr>
        <w:t xml:space="preserve"> 1386</w:t>
      </w:r>
      <w:r w:rsidR="009C4693">
        <w:rPr>
          <w:sz w:val="20"/>
          <w:szCs w:val="20"/>
        </w:rPr>
        <w:t>,</w:t>
      </w:r>
      <w:r w:rsidRPr="00F543A5">
        <w:rPr>
          <w:sz w:val="20"/>
          <w:szCs w:val="20"/>
        </w:rPr>
        <w:t xml:space="preserve"> a treasure of knowledge</w:t>
      </w:r>
      <w:r w:rsidR="009C4693">
        <w:rPr>
          <w:sz w:val="20"/>
          <w:szCs w:val="20"/>
        </w:rPr>
        <w:t>,</w:t>
      </w:r>
      <w:r w:rsidRPr="00F543A5">
        <w:rPr>
          <w:sz w:val="20"/>
          <w:szCs w:val="20"/>
        </w:rPr>
        <w:t xml:space="preserve"> </w:t>
      </w:r>
      <w:proofErr w:type="spellStart"/>
      <w:r w:rsidRPr="00F543A5">
        <w:rPr>
          <w:sz w:val="20"/>
          <w:szCs w:val="20"/>
        </w:rPr>
        <w:t>vol</w:t>
      </w:r>
      <w:proofErr w:type="spellEnd"/>
      <w:r w:rsidRPr="00F543A5">
        <w:rPr>
          <w:sz w:val="20"/>
          <w:szCs w:val="20"/>
        </w:rPr>
        <w:t xml:space="preserve"> 4</w:t>
      </w:r>
      <w:r w:rsidR="009C4693">
        <w:rPr>
          <w:sz w:val="20"/>
          <w:szCs w:val="20"/>
        </w:rPr>
        <w:t>,</w:t>
      </w:r>
      <w:r w:rsidRPr="00F543A5">
        <w:rPr>
          <w:sz w:val="20"/>
          <w:szCs w:val="20"/>
        </w:rPr>
        <w:t xml:space="preserve"> p 2553</w:t>
      </w:r>
      <w:r w:rsidR="009C4693">
        <w:rPr>
          <w:sz w:val="20"/>
          <w:szCs w:val="20"/>
        </w:rPr>
        <w:t>.</w:t>
      </w:r>
    </w:p>
    <w:p w:rsidR="004B7C0C" w:rsidRPr="00F543A5" w:rsidRDefault="004B7C0C" w:rsidP="004B7C0C">
      <w:pPr>
        <w:numPr>
          <w:ilvl w:val="0"/>
          <w:numId w:val="10"/>
        </w:numPr>
        <w:snapToGrid w:val="0"/>
        <w:ind w:left="426"/>
        <w:jc w:val="both"/>
        <w:rPr>
          <w:sz w:val="20"/>
          <w:szCs w:val="20"/>
        </w:rPr>
      </w:pPr>
      <w:proofErr w:type="spellStart"/>
      <w:r w:rsidRPr="00F543A5">
        <w:rPr>
          <w:sz w:val="20"/>
          <w:szCs w:val="20"/>
        </w:rPr>
        <w:t>H</w:t>
      </w:r>
      <w:r w:rsidR="00195022" w:rsidRPr="00F543A5">
        <w:rPr>
          <w:sz w:val="20"/>
          <w:szCs w:val="20"/>
        </w:rPr>
        <w:t>tyth</w:t>
      </w:r>
      <w:proofErr w:type="spellEnd"/>
      <w:r w:rsidR="00195022" w:rsidRPr="00F543A5">
        <w:rPr>
          <w:sz w:val="20"/>
          <w:szCs w:val="20"/>
        </w:rPr>
        <w:t xml:space="preserve"> peace</w:t>
      </w:r>
      <w:r w:rsidR="009C4693">
        <w:rPr>
          <w:sz w:val="20"/>
          <w:szCs w:val="20"/>
        </w:rPr>
        <w:t>,</w:t>
      </w:r>
      <w:r w:rsidR="00195022" w:rsidRPr="00F543A5">
        <w:rPr>
          <w:sz w:val="20"/>
          <w:szCs w:val="20"/>
        </w:rPr>
        <w:t xml:space="preserve"> peace is the desire to claim less than the amount claimed by the claimant</w:t>
      </w:r>
      <w:r w:rsidR="009C4693">
        <w:rPr>
          <w:sz w:val="20"/>
          <w:szCs w:val="20"/>
        </w:rPr>
        <w:t>,</w:t>
      </w:r>
      <w:r w:rsidR="00195022" w:rsidRPr="00F543A5">
        <w:rPr>
          <w:sz w:val="20"/>
          <w:szCs w:val="20"/>
        </w:rPr>
        <w:t xml:space="preserve"> whether preceded to admit</w:t>
      </w:r>
      <w:r w:rsidR="009C4693">
        <w:rPr>
          <w:sz w:val="20"/>
          <w:szCs w:val="20"/>
        </w:rPr>
        <w:t>,</w:t>
      </w:r>
      <w:r w:rsidR="00195022" w:rsidRPr="00F543A5">
        <w:rPr>
          <w:sz w:val="20"/>
          <w:szCs w:val="20"/>
        </w:rPr>
        <w:t xml:space="preserve"> whether preceded by denying him</w:t>
      </w:r>
      <w:r w:rsidR="009C4693">
        <w:rPr>
          <w:sz w:val="20"/>
          <w:szCs w:val="20"/>
        </w:rPr>
        <w:t>;</w:t>
      </w:r>
      <w:r w:rsidR="00195022" w:rsidRPr="00F543A5">
        <w:rPr>
          <w:sz w:val="20"/>
          <w:szCs w:val="20"/>
        </w:rPr>
        <w:t xml:space="preserve"> extended </w:t>
      </w:r>
      <w:proofErr w:type="spellStart"/>
      <w:r w:rsidR="00195022" w:rsidRPr="00F543A5">
        <w:rPr>
          <w:sz w:val="20"/>
          <w:szCs w:val="20"/>
        </w:rPr>
        <w:t>Trmnvlvzhy</w:t>
      </w:r>
      <w:proofErr w:type="spellEnd"/>
      <w:r w:rsidR="00195022" w:rsidRPr="00F543A5">
        <w:rPr>
          <w:sz w:val="20"/>
          <w:szCs w:val="20"/>
        </w:rPr>
        <w:t xml:space="preserve"> rights in same, </w:t>
      </w:r>
      <w:proofErr w:type="spellStart"/>
      <w:r w:rsidR="00195022" w:rsidRPr="00F543A5">
        <w:rPr>
          <w:sz w:val="20"/>
          <w:szCs w:val="20"/>
        </w:rPr>
        <w:t>vol</w:t>
      </w:r>
      <w:proofErr w:type="spellEnd"/>
      <w:r w:rsidR="00195022" w:rsidRPr="00F543A5">
        <w:rPr>
          <w:sz w:val="20"/>
          <w:szCs w:val="20"/>
        </w:rPr>
        <w:t xml:space="preserve"> 3</w:t>
      </w:r>
      <w:r w:rsidR="009C4693">
        <w:rPr>
          <w:sz w:val="20"/>
          <w:szCs w:val="20"/>
        </w:rPr>
        <w:t>,</w:t>
      </w:r>
      <w:r w:rsidR="00195022" w:rsidRPr="00F543A5">
        <w:rPr>
          <w:sz w:val="20"/>
          <w:szCs w:val="20"/>
        </w:rPr>
        <w:t xml:space="preserve"> p 2364.</w:t>
      </w:r>
    </w:p>
    <w:p w:rsidR="004B7C0C" w:rsidRPr="00F543A5" w:rsidRDefault="004B7C0C" w:rsidP="004B7C0C">
      <w:pPr>
        <w:numPr>
          <w:ilvl w:val="0"/>
          <w:numId w:val="10"/>
        </w:numPr>
        <w:snapToGrid w:val="0"/>
        <w:ind w:left="426"/>
        <w:jc w:val="both"/>
        <w:rPr>
          <w:sz w:val="20"/>
          <w:szCs w:val="20"/>
        </w:rPr>
      </w:pPr>
      <w:r w:rsidRPr="00F543A5">
        <w:rPr>
          <w:sz w:val="20"/>
          <w:szCs w:val="20"/>
        </w:rPr>
        <w:t>P</w:t>
      </w:r>
      <w:r w:rsidR="00195022" w:rsidRPr="00F543A5">
        <w:rPr>
          <w:sz w:val="20"/>
          <w:szCs w:val="20"/>
        </w:rPr>
        <w:t xml:space="preserve">eace </w:t>
      </w:r>
      <w:proofErr w:type="spellStart"/>
      <w:r w:rsidR="00195022" w:rsidRPr="00F543A5">
        <w:rPr>
          <w:sz w:val="20"/>
          <w:szCs w:val="20"/>
        </w:rPr>
        <w:t>Mhabaty</w:t>
      </w:r>
      <w:proofErr w:type="spellEnd"/>
      <w:r w:rsidR="009C4693">
        <w:rPr>
          <w:sz w:val="20"/>
          <w:szCs w:val="20"/>
        </w:rPr>
        <w:t>,</w:t>
      </w:r>
      <w:r w:rsidR="00195022" w:rsidRPr="00F543A5">
        <w:rPr>
          <w:sz w:val="20"/>
          <w:szCs w:val="20"/>
        </w:rPr>
        <w:t xml:space="preserve"> part of the Peace is a gratuitous excuse to come to equilibrium values ​​</w:t>
      </w:r>
      <w:proofErr w:type="spellStart"/>
      <w:r w:rsidR="00195022" w:rsidRPr="00F543A5">
        <w:rPr>
          <w:sz w:val="20"/>
          <w:szCs w:val="20"/>
        </w:rPr>
        <w:t>Vzyn</w:t>
      </w:r>
      <w:proofErr w:type="spellEnd"/>
      <w:r w:rsidR="00195022" w:rsidRPr="00F543A5">
        <w:rPr>
          <w:sz w:val="20"/>
          <w:szCs w:val="20"/>
        </w:rPr>
        <w:t xml:space="preserve"> often disturbing emotional issues</w:t>
      </w:r>
      <w:r w:rsidR="009C4693">
        <w:rPr>
          <w:sz w:val="20"/>
          <w:szCs w:val="20"/>
        </w:rPr>
        <w:t>.</w:t>
      </w:r>
      <w:r w:rsidR="00195022" w:rsidRPr="00F543A5">
        <w:rPr>
          <w:sz w:val="20"/>
          <w:szCs w:val="20"/>
        </w:rPr>
        <w:t xml:space="preserve"> Kinds of peace, expediency and often occurs between </w:t>
      </w:r>
      <w:proofErr w:type="spellStart"/>
      <w:r w:rsidR="00195022" w:rsidRPr="00F543A5">
        <w:rPr>
          <w:sz w:val="20"/>
          <w:szCs w:val="20"/>
        </w:rPr>
        <w:t>Aqaryb</w:t>
      </w:r>
      <w:proofErr w:type="spellEnd"/>
      <w:r w:rsidR="00195022" w:rsidRPr="00F543A5">
        <w:rPr>
          <w:sz w:val="20"/>
          <w:szCs w:val="20"/>
        </w:rPr>
        <w:t xml:space="preserve"> and very close friends</w:t>
      </w:r>
      <w:r w:rsidR="009C4693">
        <w:rPr>
          <w:sz w:val="20"/>
          <w:szCs w:val="20"/>
        </w:rPr>
        <w:t>,</w:t>
      </w:r>
      <w:r w:rsidR="00195022" w:rsidRPr="00F543A5">
        <w:rPr>
          <w:sz w:val="20"/>
          <w:szCs w:val="20"/>
        </w:rPr>
        <w:t xml:space="preserve"> and such contracts are marriage-bound</w:t>
      </w:r>
      <w:r w:rsidR="009C4693">
        <w:rPr>
          <w:sz w:val="20"/>
          <w:szCs w:val="20"/>
        </w:rPr>
        <w:t>,</w:t>
      </w:r>
      <w:r w:rsidR="00195022" w:rsidRPr="00F543A5">
        <w:rPr>
          <w:sz w:val="20"/>
          <w:szCs w:val="20"/>
        </w:rPr>
        <w:t xml:space="preserve"> and leniency</w:t>
      </w:r>
      <w:r w:rsidR="009C4693">
        <w:rPr>
          <w:sz w:val="20"/>
          <w:szCs w:val="20"/>
        </w:rPr>
        <w:t>.</w:t>
      </w:r>
      <w:r w:rsidR="00195022" w:rsidRPr="00F543A5">
        <w:rPr>
          <w:sz w:val="20"/>
          <w:szCs w:val="20"/>
        </w:rPr>
        <w:t xml:space="preserve"> Sly is a religion of peace to escape</w:t>
      </w:r>
      <w:r w:rsidR="009C4693">
        <w:rPr>
          <w:sz w:val="20"/>
          <w:szCs w:val="20"/>
        </w:rPr>
        <w:t>.</w:t>
      </w:r>
      <w:r w:rsidR="00195022" w:rsidRPr="00F543A5">
        <w:rPr>
          <w:sz w:val="20"/>
          <w:szCs w:val="20"/>
        </w:rPr>
        <w:t xml:space="preserve"> Peace to escape </w:t>
      </w:r>
      <w:r w:rsidR="00195022" w:rsidRPr="00F543A5">
        <w:rPr>
          <w:sz w:val="20"/>
          <w:szCs w:val="20"/>
        </w:rPr>
        <w:lastRenderedPageBreak/>
        <w:t xml:space="preserve">the vicious faith has expanded the rights </w:t>
      </w:r>
      <w:proofErr w:type="spellStart"/>
      <w:r w:rsidR="00195022" w:rsidRPr="00F543A5">
        <w:rPr>
          <w:sz w:val="20"/>
          <w:szCs w:val="20"/>
        </w:rPr>
        <w:t>Trmnvlvzhy</w:t>
      </w:r>
      <w:proofErr w:type="spellEnd"/>
      <w:r w:rsidR="00195022" w:rsidRPr="00F543A5">
        <w:rPr>
          <w:sz w:val="20"/>
          <w:szCs w:val="20"/>
        </w:rPr>
        <w:t xml:space="preserve"> same, </w:t>
      </w:r>
      <w:proofErr w:type="spellStart"/>
      <w:r w:rsidR="00195022" w:rsidRPr="00F543A5">
        <w:rPr>
          <w:sz w:val="20"/>
          <w:szCs w:val="20"/>
        </w:rPr>
        <w:t>vol</w:t>
      </w:r>
      <w:proofErr w:type="spellEnd"/>
      <w:r w:rsidR="00195022" w:rsidRPr="00F543A5">
        <w:rPr>
          <w:sz w:val="20"/>
          <w:szCs w:val="20"/>
        </w:rPr>
        <w:t xml:space="preserve"> 3</w:t>
      </w:r>
      <w:r w:rsidR="009C4693">
        <w:rPr>
          <w:sz w:val="20"/>
          <w:szCs w:val="20"/>
        </w:rPr>
        <w:t>,</w:t>
      </w:r>
      <w:r w:rsidR="00195022" w:rsidRPr="00F543A5">
        <w:rPr>
          <w:sz w:val="20"/>
          <w:szCs w:val="20"/>
        </w:rPr>
        <w:t xml:space="preserve"> p 2368</w:t>
      </w:r>
      <w:r w:rsidR="009C4693">
        <w:rPr>
          <w:sz w:val="20"/>
          <w:szCs w:val="20"/>
        </w:rPr>
        <w:t>.</w:t>
      </w:r>
    </w:p>
    <w:p w:rsidR="004B7C0C" w:rsidRPr="00F543A5" w:rsidRDefault="004B7C0C" w:rsidP="004B7C0C">
      <w:pPr>
        <w:numPr>
          <w:ilvl w:val="0"/>
          <w:numId w:val="10"/>
        </w:numPr>
        <w:snapToGrid w:val="0"/>
        <w:ind w:left="426"/>
        <w:jc w:val="both"/>
        <w:rPr>
          <w:sz w:val="20"/>
          <w:szCs w:val="20"/>
        </w:rPr>
      </w:pPr>
      <w:r w:rsidRPr="00F543A5">
        <w:rPr>
          <w:sz w:val="20"/>
          <w:szCs w:val="20"/>
        </w:rPr>
        <w:t>T</w:t>
      </w:r>
      <w:r w:rsidR="00195022" w:rsidRPr="00F543A5">
        <w:rPr>
          <w:sz w:val="20"/>
          <w:szCs w:val="20"/>
        </w:rPr>
        <w:t xml:space="preserve">he more detail the rights </w:t>
      </w:r>
      <w:proofErr w:type="spellStart"/>
      <w:r w:rsidR="00195022" w:rsidRPr="00F543A5">
        <w:rPr>
          <w:sz w:val="20"/>
          <w:szCs w:val="20"/>
        </w:rPr>
        <w:t>Mnvlvzhy</w:t>
      </w:r>
      <w:proofErr w:type="spellEnd"/>
      <w:r w:rsidR="009C4693">
        <w:rPr>
          <w:sz w:val="20"/>
          <w:szCs w:val="20"/>
        </w:rPr>
        <w:t>,</w:t>
      </w:r>
      <w:r w:rsidR="00195022" w:rsidRPr="00F543A5">
        <w:rPr>
          <w:sz w:val="20"/>
          <w:szCs w:val="20"/>
        </w:rPr>
        <w:t xml:space="preserve"> vol.1</w:t>
      </w:r>
      <w:r w:rsidR="009C4693">
        <w:rPr>
          <w:sz w:val="20"/>
          <w:szCs w:val="20"/>
        </w:rPr>
        <w:t>,</w:t>
      </w:r>
      <w:r w:rsidR="00195022" w:rsidRPr="00F543A5">
        <w:rPr>
          <w:sz w:val="20"/>
          <w:szCs w:val="20"/>
        </w:rPr>
        <w:t xml:space="preserve"> pp. 131 f</w:t>
      </w:r>
      <w:r w:rsidR="009C4693">
        <w:rPr>
          <w:sz w:val="20"/>
          <w:szCs w:val="20"/>
        </w:rPr>
        <w:t>.</w:t>
      </w:r>
    </w:p>
    <w:p w:rsidR="004B7C0C" w:rsidRPr="00F543A5" w:rsidRDefault="004B7C0C" w:rsidP="004B7C0C">
      <w:pPr>
        <w:numPr>
          <w:ilvl w:val="0"/>
          <w:numId w:val="10"/>
        </w:numPr>
        <w:snapToGrid w:val="0"/>
        <w:ind w:left="426"/>
        <w:jc w:val="both"/>
        <w:rPr>
          <w:sz w:val="20"/>
          <w:szCs w:val="20"/>
        </w:rPr>
      </w:pPr>
      <w:r w:rsidRPr="00F543A5">
        <w:rPr>
          <w:sz w:val="20"/>
          <w:szCs w:val="20"/>
        </w:rPr>
        <w:t>O</w:t>
      </w:r>
      <w:r w:rsidR="00195022" w:rsidRPr="00F543A5">
        <w:rPr>
          <w:sz w:val="20"/>
          <w:szCs w:val="20"/>
        </w:rPr>
        <w:t xml:space="preserve">btain the third is the supply of goods and the price quoted by the seller and the buyer requested the </w:t>
      </w:r>
      <w:proofErr w:type="spellStart"/>
      <w:r w:rsidR="00195022" w:rsidRPr="00F543A5">
        <w:rPr>
          <w:sz w:val="20"/>
          <w:szCs w:val="20"/>
        </w:rPr>
        <w:t>sale</w:t>
      </w:r>
      <w:r w:rsidR="009C4693">
        <w:rPr>
          <w:sz w:val="20"/>
          <w:szCs w:val="20"/>
        </w:rPr>
        <w:t>.</w:t>
      </w:r>
      <w:r w:rsidR="00195022" w:rsidRPr="00F543A5">
        <w:rPr>
          <w:sz w:val="20"/>
          <w:szCs w:val="20"/>
        </w:rPr>
        <w:t>Mnvlvzhy</w:t>
      </w:r>
      <w:proofErr w:type="spellEnd"/>
      <w:r w:rsidR="00195022" w:rsidRPr="00F543A5">
        <w:rPr>
          <w:sz w:val="20"/>
          <w:szCs w:val="20"/>
        </w:rPr>
        <w:t xml:space="preserve"> the law</w:t>
      </w:r>
      <w:r w:rsidR="009C4693">
        <w:rPr>
          <w:sz w:val="20"/>
          <w:szCs w:val="20"/>
        </w:rPr>
        <w:t>,</w:t>
      </w:r>
      <w:r w:rsidR="00195022" w:rsidRPr="00F543A5">
        <w:rPr>
          <w:sz w:val="20"/>
          <w:szCs w:val="20"/>
        </w:rPr>
        <w:t xml:space="preserve"> </w:t>
      </w:r>
      <w:proofErr w:type="spellStart"/>
      <w:r w:rsidR="00195022" w:rsidRPr="00F543A5">
        <w:rPr>
          <w:sz w:val="20"/>
          <w:szCs w:val="20"/>
        </w:rPr>
        <w:t>vol</w:t>
      </w:r>
      <w:proofErr w:type="spellEnd"/>
      <w:r w:rsidR="00195022" w:rsidRPr="00F543A5">
        <w:rPr>
          <w:sz w:val="20"/>
          <w:szCs w:val="20"/>
        </w:rPr>
        <w:t xml:space="preserve"> 1</w:t>
      </w:r>
      <w:r w:rsidR="009C4693">
        <w:rPr>
          <w:sz w:val="20"/>
          <w:szCs w:val="20"/>
        </w:rPr>
        <w:t>,</w:t>
      </w:r>
      <w:r w:rsidR="00195022" w:rsidRPr="00F543A5">
        <w:rPr>
          <w:sz w:val="20"/>
          <w:szCs w:val="20"/>
        </w:rPr>
        <w:t xml:space="preserve"> p 208, p 752.</w:t>
      </w:r>
    </w:p>
    <w:p w:rsidR="004B7C0C" w:rsidRPr="004B7C0C" w:rsidRDefault="004B7C0C" w:rsidP="004B7C0C">
      <w:pPr>
        <w:numPr>
          <w:ilvl w:val="0"/>
          <w:numId w:val="10"/>
        </w:numPr>
        <w:snapToGrid w:val="0"/>
        <w:ind w:left="426"/>
        <w:jc w:val="both"/>
        <w:rPr>
          <w:sz w:val="20"/>
          <w:szCs w:val="20"/>
        </w:rPr>
      </w:pPr>
      <w:proofErr w:type="spellStart"/>
      <w:r w:rsidRPr="004B7C0C">
        <w:rPr>
          <w:sz w:val="20"/>
          <w:szCs w:val="20"/>
        </w:rPr>
        <w:t>M</w:t>
      </w:r>
      <w:r w:rsidR="00195022" w:rsidRPr="004B7C0C">
        <w:rPr>
          <w:sz w:val="20"/>
          <w:szCs w:val="20"/>
        </w:rPr>
        <w:t>nvlvzhy</w:t>
      </w:r>
      <w:proofErr w:type="spellEnd"/>
      <w:r w:rsidR="00195022" w:rsidRPr="004B7C0C">
        <w:rPr>
          <w:sz w:val="20"/>
          <w:szCs w:val="20"/>
        </w:rPr>
        <w:t xml:space="preserve"> more of the same rights</w:t>
      </w:r>
      <w:r w:rsidR="009C4693">
        <w:rPr>
          <w:sz w:val="20"/>
          <w:szCs w:val="20"/>
        </w:rPr>
        <w:t>;</w:t>
      </w:r>
      <w:r w:rsidR="00195022" w:rsidRPr="004B7C0C">
        <w:rPr>
          <w:sz w:val="20"/>
          <w:szCs w:val="20"/>
        </w:rPr>
        <w:t xml:space="preserve"> p. 236 AS No. 875.</w:t>
      </w:r>
      <w:r>
        <w:rPr>
          <w:rFonts w:hint="eastAsia"/>
          <w:sz w:val="20"/>
          <w:szCs w:val="20"/>
          <w:lang w:eastAsia="zh-CN"/>
        </w:rPr>
        <w:t xml:space="preserve"> </w:t>
      </w:r>
      <w:proofErr w:type="gramStart"/>
      <w:r w:rsidRPr="004B7C0C">
        <w:rPr>
          <w:sz w:val="20"/>
          <w:szCs w:val="20"/>
        </w:rPr>
        <w:t>t</w:t>
      </w:r>
      <w:r w:rsidR="00195022" w:rsidRPr="004B7C0C">
        <w:rPr>
          <w:sz w:val="20"/>
          <w:szCs w:val="20"/>
        </w:rPr>
        <w:t>han</w:t>
      </w:r>
      <w:proofErr w:type="gramEnd"/>
      <w:r w:rsidR="00195022" w:rsidRPr="004B7C0C">
        <w:rPr>
          <w:sz w:val="20"/>
          <w:szCs w:val="20"/>
        </w:rPr>
        <w:t xml:space="preserve"> the rights </w:t>
      </w:r>
      <w:proofErr w:type="spellStart"/>
      <w:r w:rsidR="00195022" w:rsidRPr="004B7C0C">
        <w:rPr>
          <w:sz w:val="20"/>
          <w:szCs w:val="20"/>
        </w:rPr>
        <w:t>Mnvlvzhy</w:t>
      </w:r>
      <w:proofErr w:type="spellEnd"/>
      <w:r w:rsidR="009C4693">
        <w:rPr>
          <w:sz w:val="20"/>
          <w:szCs w:val="20"/>
        </w:rPr>
        <w:t>,</w:t>
      </w:r>
      <w:r w:rsidR="00195022" w:rsidRPr="004B7C0C">
        <w:rPr>
          <w:sz w:val="20"/>
          <w:szCs w:val="20"/>
        </w:rPr>
        <w:t xml:space="preserve"> pp. 236 AS No. 875.</w:t>
      </w:r>
    </w:p>
    <w:p w:rsidR="004B7C0C" w:rsidRPr="00F543A5" w:rsidRDefault="004B7C0C" w:rsidP="004B7C0C">
      <w:pPr>
        <w:numPr>
          <w:ilvl w:val="0"/>
          <w:numId w:val="10"/>
        </w:numPr>
        <w:snapToGrid w:val="0"/>
        <w:ind w:left="426"/>
        <w:jc w:val="both"/>
        <w:rPr>
          <w:sz w:val="20"/>
          <w:szCs w:val="20"/>
        </w:rPr>
      </w:pPr>
      <w:proofErr w:type="spellStart"/>
      <w:r w:rsidRPr="00F543A5">
        <w:rPr>
          <w:sz w:val="20"/>
          <w:szCs w:val="20"/>
        </w:rPr>
        <w:t>D</w:t>
      </w:r>
      <w:r w:rsidR="00195022" w:rsidRPr="00F543A5">
        <w:rPr>
          <w:sz w:val="20"/>
          <w:szCs w:val="20"/>
        </w:rPr>
        <w:t>ehkhoda</w:t>
      </w:r>
      <w:proofErr w:type="spellEnd"/>
      <w:r w:rsidR="009C4693">
        <w:rPr>
          <w:sz w:val="20"/>
          <w:szCs w:val="20"/>
        </w:rPr>
        <w:t>,</w:t>
      </w:r>
      <w:r w:rsidR="00195022" w:rsidRPr="00F543A5">
        <w:rPr>
          <w:sz w:val="20"/>
          <w:szCs w:val="20"/>
        </w:rPr>
        <w:t xml:space="preserve"> AA</w:t>
      </w:r>
      <w:r w:rsidR="009C4693">
        <w:rPr>
          <w:sz w:val="20"/>
          <w:szCs w:val="20"/>
        </w:rPr>
        <w:t>,</w:t>
      </w:r>
      <w:r w:rsidR="00195022" w:rsidRPr="00F543A5">
        <w:rPr>
          <w:sz w:val="20"/>
          <w:szCs w:val="20"/>
        </w:rPr>
        <w:t xml:space="preserve"> AS 1365 C 26</w:t>
      </w:r>
      <w:r w:rsidR="009C4693">
        <w:rPr>
          <w:sz w:val="20"/>
          <w:szCs w:val="20"/>
        </w:rPr>
        <w:t>,</w:t>
      </w:r>
      <w:r w:rsidR="00195022" w:rsidRPr="00F543A5">
        <w:rPr>
          <w:sz w:val="20"/>
          <w:szCs w:val="20"/>
        </w:rPr>
        <w:t xml:space="preserve"> p 48</w:t>
      </w:r>
      <w:r w:rsidR="009C4693">
        <w:rPr>
          <w:sz w:val="20"/>
          <w:szCs w:val="20"/>
        </w:rPr>
        <w:t>,</w:t>
      </w:r>
      <w:r w:rsidR="00195022" w:rsidRPr="00F543A5">
        <w:rPr>
          <w:sz w:val="20"/>
          <w:szCs w:val="20"/>
        </w:rPr>
        <w:t xml:space="preserve"> quoting the doctor F. </w:t>
      </w:r>
      <w:proofErr w:type="spellStart"/>
      <w:r w:rsidR="00195022" w:rsidRPr="00F543A5">
        <w:rPr>
          <w:sz w:val="20"/>
          <w:szCs w:val="20"/>
        </w:rPr>
        <w:t>Malekzadeh</w:t>
      </w:r>
      <w:proofErr w:type="spellEnd"/>
      <w:r w:rsidR="00195022" w:rsidRPr="00F543A5">
        <w:rPr>
          <w:sz w:val="20"/>
          <w:szCs w:val="20"/>
        </w:rPr>
        <w:t>, anatomical terminology, Criminal Law</w:t>
      </w:r>
      <w:r w:rsidR="009C4693">
        <w:rPr>
          <w:sz w:val="20"/>
          <w:szCs w:val="20"/>
        </w:rPr>
        <w:t>,</w:t>
      </w:r>
      <w:r w:rsidR="00195022" w:rsidRPr="00F543A5">
        <w:rPr>
          <w:sz w:val="20"/>
          <w:szCs w:val="20"/>
        </w:rPr>
        <w:t xml:space="preserve"> Cultural and Scientific Association </w:t>
      </w:r>
      <w:proofErr w:type="spellStart"/>
      <w:r w:rsidR="00195022" w:rsidRPr="00F543A5">
        <w:rPr>
          <w:sz w:val="20"/>
          <w:szCs w:val="20"/>
        </w:rPr>
        <w:t>Majd</w:t>
      </w:r>
      <w:proofErr w:type="spellEnd"/>
      <w:r w:rsidR="009C4693">
        <w:rPr>
          <w:sz w:val="20"/>
          <w:szCs w:val="20"/>
        </w:rPr>
        <w:t>,</w:t>
      </w:r>
      <w:r w:rsidR="00195022" w:rsidRPr="00F543A5">
        <w:rPr>
          <w:sz w:val="20"/>
          <w:szCs w:val="20"/>
        </w:rPr>
        <w:t xml:space="preserve"> 1389, the term </w:t>
      </w:r>
      <w:proofErr w:type="spellStart"/>
      <w:r w:rsidR="00195022" w:rsidRPr="00F543A5">
        <w:rPr>
          <w:sz w:val="20"/>
          <w:szCs w:val="20"/>
        </w:rPr>
        <w:t>Raza</w:t>
      </w:r>
      <w:proofErr w:type="spellEnd"/>
      <w:r w:rsidR="009C4693">
        <w:rPr>
          <w:sz w:val="20"/>
          <w:szCs w:val="20"/>
        </w:rPr>
        <w:t>.</w:t>
      </w:r>
    </w:p>
    <w:p w:rsidR="004B7C0C" w:rsidRPr="004B7C0C" w:rsidRDefault="004B7C0C" w:rsidP="004B7C0C">
      <w:pPr>
        <w:numPr>
          <w:ilvl w:val="0"/>
          <w:numId w:val="10"/>
        </w:numPr>
        <w:snapToGrid w:val="0"/>
        <w:ind w:left="426"/>
        <w:jc w:val="both"/>
        <w:rPr>
          <w:sz w:val="20"/>
          <w:szCs w:val="20"/>
        </w:rPr>
      </w:pPr>
      <w:r>
        <w:rPr>
          <w:rFonts w:hint="eastAsia"/>
          <w:sz w:val="20"/>
          <w:szCs w:val="20"/>
          <w:lang w:eastAsia="zh-CN"/>
        </w:rPr>
        <w:t>D</w:t>
      </w:r>
      <w:r w:rsidR="00195022" w:rsidRPr="004B7C0C">
        <w:rPr>
          <w:sz w:val="20"/>
          <w:szCs w:val="20"/>
        </w:rPr>
        <w:t>octor Ardabil</w:t>
      </w:r>
      <w:r w:rsidR="009C4693">
        <w:rPr>
          <w:sz w:val="20"/>
          <w:szCs w:val="20"/>
        </w:rPr>
        <w:t>,</w:t>
      </w:r>
      <w:r w:rsidR="00195022" w:rsidRPr="004B7C0C">
        <w:rPr>
          <w:sz w:val="20"/>
          <w:szCs w:val="20"/>
        </w:rPr>
        <w:t xml:space="preserve"> Muhammad Ali</w:t>
      </w:r>
      <w:r w:rsidR="009C4693">
        <w:rPr>
          <w:sz w:val="20"/>
          <w:szCs w:val="20"/>
        </w:rPr>
        <w:t>,</w:t>
      </w:r>
      <w:r w:rsidR="00195022" w:rsidRPr="004B7C0C">
        <w:rPr>
          <w:sz w:val="20"/>
          <w:szCs w:val="20"/>
        </w:rPr>
        <w:t xml:space="preserve"> the general criminal law</w:t>
      </w:r>
      <w:r w:rsidR="009C4693">
        <w:rPr>
          <w:sz w:val="20"/>
          <w:szCs w:val="20"/>
        </w:rPr>
        <w:t>,</w:t>
      </w:r>
      <w:r w:rsidR="00195022" w:rsidRPr="004B7C0C">
        <w:rPr>
          <w:sz w:val="20"/>
          <w:szCs w:val="20"/>
        </w:rPr>
        <w:t xml:space="preserve"> Volume 1</w:t>
      </w:r>
      <w:r w:rsidR="009C4693">
        <w:rPr>
          <w:sz w:val="20"/>
          <w:szCs w:val="20"/>
        </w:rPr>
        <w:t>,</w:t>
      </w:r>
      <w:r w:rsidR="00195022" w:rsidRPr="004B7C0C">
        <w:rPr>
          <w:sz w:val="20"/>
          <w:szCs w:val="20"/>
        </w:rPr>
        <w:t xml:space="preserve"> published October, p 188 quoted </w:t>
      </w:r>
      <w:proofErr w:type="spellStart"/>
      <w:r w:rsidR="00195022" w:rsidRPr="004B7C0C">
        <w:rPr>
          <w:sz w:val="20"/>
          <w:szCs w:val="20"/>
        </w:rPr>
        <w:t>Abbas</w:t>
      </w:r>
      <w:proofErr w:type="spellEnd"/>
      <w:r w:rsidR="009C4693">
        <w:rPr>
          <w:sz w:val="20"/>
          <w:szCs w:val="20"/>
        </w:rPr>
        <w:t>,</w:t>
      </w:r>
      <w:r w:rsidR="00195022" w:rsidRPr="004B7C0C">
        <w:rPr>
          <w:sz w:val="20"/>
          <w:szCs w:val="20"/>
        </w:rPr>
        <w:t xml:space="preserve"> doctor </w:t>
      </w:r>
      <w:proofErr w:type="spellStart"/>
      <w:r w:rsidR="00195022" w:rsidRPr="004B7C0C">
        <w:rPr>
          <w:sz w:val="20"/>
          <w:szCs w:val="20"/>
        </w:rPr>
        <w:t>Mahmoud</w:t>
      </w:r>
      <w:proofErr w:type="spellEnd"/>
      <w:r w:rsidR="009C4693">
        <w:rPr>
          <w:sz w:val="20"/>
          <w:szCs w:val="20"/>
        </w:rPr>
        <w:t>,</w:t>
      </w:r>
      <w:r w:rsidR="00195022" w:rsidRPr="004B7C0C">
        <w:rPr>
          <w:sz w:val="20"/>
          <w:szCs w:val="20"/>
        </w:rPr>
        <w:t xml:space="preserve"> Proceedings of Rights</w:t>
      </w:r>
      <w:r w:rsidR="009C4693">
        <w:rPr>
          <w:sz w:val="20"/>
          <w:szCs w:val="20"/>
        </w:rPr>
        <w:t>,</w:t>
      </w:r>
      <w:r w:rsidR="00195022" w:rsidRPr="004B7C0C">
        <w:rPr>
          <w:sz w:val="20"/>
          <w:szCs w:val="20"/>
        </w:rPr>
        <w:t xml:space="preserve"> Legal Publications</w:t>
      </w:r>
      <w:r w:rsidR="009C4693">
        <w:rPr>
          <w:sz w:val="20"/>
          <w:szCs w:val="20"/>
        </w:rPr>
        <w:t>,</w:t>
      </w:r>
      <w:r w:rsidR="00195022" w:rsidRPr="004B7C0C">
        <w:rPr>
          <w:sz w:val="20"/>
          <w:szCs w:val="20"/>
        </w:rPr>
        <w:t xml:space="preserve"> </w:t>
      </w:r>
      <w:proofErr w:type="gramStart"/>
      <w:r w:rsidR="00195022" w:rsidRPr="004B7C0C">
        <w:rPr>
          <w:sz w:val="20"/>
          <w:szCs w:val="20"/>
        </w:rPr>
        <w:t>Spring</w:t>
      </w:r>
      <w:proofErr w:type="gramEnd"/>
      <w:r w:rsidR="00195022" w:rsidRPr="004B7C0C">
        <w:rPr>
          <w:sz w:val="20"/>
          <w:szCs w:val="20"/>
        </w:rPr>
        <w:t xml:space="preserve"> 1383</w:t>
      </w:r>
      <w:r w:rsidR="009C4693">
        <w:rPr>
          <w:sz w:val="20"/>
          <w:szCs w:val="20"/>
        </w:rPr>
        <w:t>,</w:t>
      </w:r>
      <w:r w:rsidR="00195022" w:rsidRPr="004B7C0C">
        <w:rPr>
          <w:sz w:val="20"/>
          <w:szCs w:val="20"/>
        </w:rPr>
        <w:t xml:space="preserve"> </w:t>
      </w:r>
      <w:proofErr w:type="spellStart"/>
      <w:r w:rsidR="00195022" w:rsidRPr="004B7C0C">
        <w:rPr>
          <w:sz w:val="20"/>
          <w:szCs w:val="20"/>
        </w:rPr>
        <w:t>vol</w:t>
      </w:r>
      <w:proofErr w:type="spellEnd"/>
      <w:r w:rsidR="00195022" w:rsidRPr="004B7C0C">
        <w:rPr>
          <w:sz w:val="20"/>
          <w:szCs w:val="20"/>
        </w:rPr>
        <w:t xml:space="preserve"> 6</w:t>
      </w:r>
      <w:r w:rsidR="009C4693">
        <w:rPr>
          <w:sz w:val="20"/>
          <w:szCs w:val="20"/>
        </w:rPr>
        <w:t>,</w:t>
      </w:r>
      <w:r w:rsidR="00195022" w:rsidRPr="004B7C0C">
        <w:rPr>
          <w:sz w:val="20"/>
          <w:szCs w:val="20"/>
        </w:rPr>
        <w:t xml:space="preserve"> p 115.</w:t>
      </w:r>
      <w:r>
        <w:rPr>
          <w:rFonts w:hint="eastAsia"/>
          <w:sz w:val="20"/>
          <w:szCs w:val="20"/>
          <w:lang w:eastAsia="zh-CN"/>
        </w:rPr>
        <w:t xml:space="preserve"> </w:t>
      </w:r>
      <w:proofErr w:type="gramStart"/>
      <w:r w:rsidRPr="004B7C0C">
        <w:rPr>
          <w:sz w:val="20"/>
          <w:szCs w:val="20"/>
        </w:rPr>
        <w:t>i</w:t>
      </w:r>
      <w:r w:rsidR="00195022" w:rsidRPr="004B7C0C">
        <w:rPr>
          <w:sz w:val="20"/>
          <w:szCs w:val="20"/>
        </w:rPr>
        <w:t>nterpretation</w:t>
      </w:r>
      <w:proofErr w:type="gramEnd"/>
      <w:r w:rsidR="00195022" w:rsidRPr="004B7C0C">
        <w:rPr>
          <w:sz w:val="20"/>
          <w:szCs w:val="20"/>
        </w:rPr>
        <w:t xml:space="preserve"> of the sample</w:t>
      </w:r>
      <w:r w:rsidR="009C4693">
        <w:rPr>
          <w:sz w:val="20"/>
          <w:szCs w:val="20"/>
        </w:rPr>
        <w:t>,</w:t>
      </w:r>
      <w:r w:rsidR="00195022" w:rsidRPr="004B7C0C">
        <w:rPr>
          <w:sz w:val="20"/>
          <w:szCs w:val="20"/>
        </w:rPr>
        <w:t xml:space="preserve"> C 22</w:t>
      </w:r>
      <w:r w:rsidR="009C4693">
        <w:rPr>
          <w:sz w:val="20"/>
          <w:szCs w:val="20"/>
        </w:rPr>
        <w:t>,</w:t>
      </w:r>
      <w:r w:rsidR="00195022" w:rsidRPr="004B7C0C">
        <w:rPr>
          <w:sz w:val="20"/>
          <w:szCs w:val="20"/>
        </w:rPr>
        <w:t xml:space="preserve"> p</w:t>
      </w:r>
      <w:r w:rsidR="009C4693">
        <w:rPr>
          <w:sz w:val="20"/>
          <w:szCs w:val="20"/>
        </w:rPr>
        <w:t>:</w:t>
      </w:r>
      <w:r w:rsidR="00195022" w:rsidRPr="004B7C0C">
        <w:rPr>
          <w:sz w:val="20"/>
          <w:szCs w:val="20"/>
        </w:rPr>
        <w:t xml:space="preserve"> 527.</w:t>
      </w:r>
    </w:p>
    <w:p w:rsidR="004B7C0C" w:rsidRPr="00F543A5" w:rsidRDefault="004B7C0C" w:rsidP="004B7C0C">
      <w:pPr>
        <w:numPr>
          <w:ilvl w:val="0"/>
          <w:numId w:val="10"/>
        </w:numPr>
        <w:snapToGrid w:val="0"/>
        <w:ind w:left="426"/>
        <w:jc w:val="both"/>
        <w:rPr>
          <w:sz w:val="20"/>
          <w:szCs w:val="20"/>
        </w:rPr>
      </w:pPr>
      <w:r w:rsidRPr="00F543A5">
        <w:rPr>
          <w:sz w:val="20"/>
          <w:szCs w:val="20"/>
        </w:rPr>
        <w:t>C</w:t>
      </w:r>
      <w:r w:rsidR="00195022" w:rsidRPr="00F543A5">
        <w:rPr>
          <w:sz w:val="20"/>
          <w:szCs w:val="20"/>
        </w:rPr>
        <w:t>atherine Elliott and Frances Quinn</w:t>
      </w:r>
      <w:r w:rsidR="009C4693">
        <w:rPr>
          <w:sz w:val="20"/>
          <w:szCs w:val="20"/>
        </w:rPr>
        <w:t>,</w:t>
      </w:r>
      <w:r w:rsidR="00195022" w:rsidRPr="00F543A5">
        <w:rPr>
          <w:sz w:val="20"/>
          <w:szCs w:val="20"/>
        </w:rPr>
        <w:t xml:space="preserve"> translators</w:t>
      </w:r>
      <w:r w:rsidR="009C4693">
        <w:rPr>
          <w:sz w:val="20"/>
          <w:szCs w:val="20"/>
        </w:rPr>
        <w:t>,</w:t>
      </w:r>
      <w:r w:rsidR="00195022" w:rsidRPr="00F543A5">
        <w:rPr>
          <w:sz w:val="20"/>
          <w:szCs w:val="20"/>
        </w:rPr>
        <w:t xml:space="preserve"> Audio Units and N. </w:t>
      </w:r>
      <w:proofErr w:type="spellStart"/>
      <w:r w:rsidR="00195022" w:rsidRPr="00F543A5">
        <w:rPr>
          <w:sz w:val="20"/>
          <w:szCs w:val="20"/>
        </w:rPr>
        <w:t>Ghznfry</w:t>
      </w:r>
      <w:proofErr w:type="spellEnd"/>
      <w:r w:rsidR="009C4693">
        <w:rPr>
          <w:sz w:val="20"/>
          <w:szCs w:val="20"/>
        </w:rPr>
        <w:t>,</w:t>
      </w:r>
      <w:r w:rsidR="00195022" w:rsidRPr="00F543A5">
        <w:rPr>
          <w:sz w:val="20"/>
          <w:szCs w:val="20"/>
        </w:rPr>
        <w:t xml:space="preserve"> Criminal Law</w:t>
      </w:r>
      <w:r w:rsidR="009C4693">
        <w:rPr>
          <w:sz w:val="20"/>
          <w:szCs w:val="20"/>
        </w:rPr>
        <w:t>,</w:t>
      </w:r>
      <w:r w:rsidR="00195022" w:rsidRPr="00F543A5">
        <w:rPr>
          <w:sz w:val="20"/>
          <w:szCs w:val="20"/>
        </w:rPr>
        <w:t xml:space="preserve"> page 33</w:t>
      </w:r>
      <w:r w:rsidR="009C4693">
        <w:rPr>
          <w:sz w:val="20"/>
          <w:szCs w:val="20"/>
        </w:rPr>
        <w:t>.</w:t>
      </w:r>
    </w:p>
    <w:p w:rsidR="004B7C0C" w:rsidRPr="00F543A5" w:rsidRDefault="004B7C0C" w:rsidP="004B7C0C">
      <w:pPr>
        <w:numPr>
          <w:ilvl w:val="0"/>
          <w:numId w:val="10"/>
        </w:numPr>
        <w:snapToGrid w:val="0"/>
        <w:ind w:left="426"/>
        <w:jc w:val="both"/>
        <w:rPr>
          <w:sz w:val="20"/>
          <w:szCs w:val="20"/>
        </w:rPr>
      </w:pPr>
      <w:r w:rsidRPr="00F543A5">
        <w:rPr>
          <w:sz w:val="20"/>
          <w:szCs w:val="20"/>
        </w:rPr>
        <w:t>C</w:t>
      </w:r>
      <w:r w:rsidR="00195022" w:rsidRPr="00F543A5">
        <w:rPr>
          <w:sz w:val="20"/>
          <w:szCs w:val="20"/>
        </w:rPr>
        <w:t>ollection of Afghanistan Laws</w:t>
      </w:r>
      <w:r w:rsidR="009C4693">
        <w:rPr>
          <w:sz w:val="20"/>
          <w:szCs w:val="20"/>
        </w:rPr>
        <w:t>,</w:t>
      </w:r>
      <w:r w:rsidR="00195022" w:rsidRPr="00F543A5">
        <w:rPr>
          <w:sz w:val="20"/>
          <w:szCs w:val="20"/>
        </w:rPr>
        <w:t xml:space="preserve"> Volume II, Civil Law</w:t>
      </w:r>
      <w:r w:rsidR="009C4693">
        <w:rPr>
          <w:sz w:val="20"/>
          <w:szCs w:val="20"/>
        </w:rPr>
        <w:t>,</w:t>
      </w:r>
      <w:r w:rsidR="00195022" w:rsidRPr="00F543A5">
        <w:rPr>
          <w:sz w:val="20"/>
          <w:szCs w:val="20"/>
        </w:rPr>
        <w:t xml:space="preserve"> 1388</w:t>
      </w:r>
      <w:r w:rsidR="009C4693">
        <w:rPr>
          <w:sz w:val="20"/>
          <w:szCs w:val="20"/>
        </w:rPr>
        <w:t>,</w:t>
      </w:r>
      <w:r w:rsidR="00195022" w:rsidRPr="00F543A5">
        <w:rPr>
          <w:sz w:val="20"/>
          <w:szCs w:val="20"/>
        </w:rPr>
        <w:t xml:space="preserve"> first edition, Industrial Press Ahmad</w:t>
      </w:r>
      <w:r w:rsidR="009C4693">
        <w:rPr>
          <w:sz w:val="20"/>
          <w:szCs w:val="20"/>
        </w:rPr>
        <w:t>,</w:t>
      </w:r>
      <w:r w:rsidR="00195022" w:rsidRPr="00F543A5">
        <w:rPr>
          <w:sz w:val="20"/>
          <w:szCs w:val="20"/>
        </w:rPr>
        <w:t xml:space="preserve"> Kabul.</w:t>
      </w:r>
    </w:p>
    <w:p w:rsidR="004B7C0C" w:rsidRPr="00F543A5" w:rsidRDefault="004B7C0C" w:rsidP="004B7C0C">
      <w:pPr>
        <w:numPr>
          <w:ilvl w:val="0"/>
          <w:numId w:val="10"/>
        </w:numPr>
        <w:snapToGrid w:val="0"/>
        <w:ind w:left="426"/>
        <w:jc w:val="both"/>
        <w:rPr>
          <w:sz w:val="20"/>
          <w:szCs w:val="20"/>
        </w:rPr>
      </w:pPr>
      <w:proofErr w:type="spellStart"/>
      <w:r w:rsidRPr="00F543A5">
        <w:rPr>
          <w:sz w:val="20"/>
          <w:szCs w:val="20"/>
        </w:rPr>
        <w:t>S</w:t>
      </w:r>
      <w:r w:rsidR="00195022" w:rsidRPr="00F543A5">
        <w:rPr>
          <w:sz w:val="20"/>
          <w:szCs w:val="20"/>
        </w:rPr>
        <w:t>hia</w:t>
      </w:r>
      <w:proofErr w:type="spellEnd"/>
      <w:r w:rsidR="00195022" w:rsidRPr="00F543A5">
        <w:rPr>
          <w:sz w:val="20"/>
          <w:szCs w:val="20"/>
        </w:rPr>
        <w:t xml:space="preserve"> Personal Status Law</w:t>
      </w:r>
      <w:r w:rsidR="009C4693">
        <w:rPr>
          <w:sz w:val="20"/>
          <w:szCs w:val="20"/>
        </w:rPr>
        <w:t>,</w:t>
      </w:r>
      <w:r w:rsidR="00195022" w:rsidRPr="00F543A5">
        <w:rPr>
          <w:sz w:val="20"/>
          <w:szCs w:val="20"/>
        </w:rPr>
        <w:t xml:space="preserve"> Article 95</w:t>
      </w:r>
      <w:r w:rsidR="009C4693">
        <w:rPr>
          <w:sz w:val="20"/>
          <w:szCs w:val="20"/>
        </w:rPr>
        <w:t>,</w:t>
      </w:r>
      <w:r w:rsidR="00195022" w:rsidRPr="00F543A5">
        <w:rPr>
          <w:sz w:val="20"/>
          <w:szCs w:val="20"/>
        </w:rPr>
        <w:t xml:space="preserve"> first paragraph</w:t>
      </w:r>
      <w:r w:rsidR="009C4693">
        <w:rPr>
          <w:sz w:val="20"/>
          <w:szCs w:val="20"/>
        </w:rPr>
        <w:t>.</w:t>
      </w:r>
    </w:p>
    <w:p w:rsidR="00195022" w:rsidRPr="00F543A5" w:rsidRDefault="004B7C0C" w:rsidP="004B7C0C">
      <w:pPr>
        <w:numPr>
          <w:ilvl w:val="0"/>
          <w:numId w:val="10"/>
        </w:numPr>
        <w:snapToGrid w:val="0"/>
        <w:ind w:left="426"/>
        <w:jc w:val="both"/>
        <w:rPr>
          <w:sz w:val="20"/>
          <w:szCs w:val="20"/>
        </w:rPr>
      </w:pPr>
      <w:r w:rsidRPr="00F543A5">
        <w:rPr>
          <w:sz w:val="20"/>
          <w:szCs w:val="20"/>
        </w:rPr>
        <w:t>I</w:t>
      </w:r>
      <w:r w:rsidR="00195022" w:rsidRPr="00F543A5">
        <w:rPr>
          <w:sz w:val="20"/>
          <w:szCs w:val="20"/>
        </w:rPr>
        <w:t xml:space="preserve">mam </w:t>
      </w:r>
      <w:proofErr w:type="spellStart"/>
      <w:r w:rsidR="00195022" w:rsidRPr="00F543A5">
        <w:rPr>
          <w:sz w:val="20"/>
          <w:szCs w:val="20"/>
        </w:rPr>
        <w:t>Sayed</w:t>
      </w:r>
      <w:proofErr w:type="spellEnd"/>
      <w:r w:rsidR="00195022" w:rsidRPr="00F543A5">
        <w:rPr>
          <w:sz w:val="20"/>
          <w:szCs w:val="20"/>
        </w:rPr>
        <w:t xml:space="preserve"> Hassan</w:t>
      </w:r>
      <w:r w:rsidR="009C4693">
        <w:rPr>
          <w:sz w:val="20"/>
          <w:szCs w:val="20"/>
        </w:rPr>
        <w:t>,</w:t>
      </w:r>
      <w:r w:rsidR="00195022" w:rsidRPr="00F543A5">
        <w:rPr>
          <w:sz w:val="20"/>
          <w:szCs w:val="20"/>
        </w:rPr>
        <w:t xml:space="preserve"> civil rights (</w:t>
      </w:r>
      <w:proofErr w:type="gramStart"/>
      <w:r w:rsidR="00195022" w:rsidRPr="00F543A5">
        <w:rPr>
          <w:sz w:val="20"/>
          <w:szCs w:val="20"/>
        </w:rPr>
        <w:t>Imam )</w:t>
      </w:r>
      <w:proofErr w:type="gramEnd"/>
      <w:r w:rsidR="009C4693">
        <w:rPr>
          <w:sz w:val="20"/>
          <w:szCs w:val="20"/>
        </w:rPr>
        <w:t>,</w:t>
      </w:r>
      <w:r w:rsidR="00195022" w:rsidRPr="00F543A5">
        <w:rPr>
          <w:sz w:val="20"/>
          <w:szCs w:val="20"/>
        </w:rPr>
        <w:t xml:space="preserve"> 6 volumes</w:t>
      </w:r>
      <w:r w:rsidR="009C4693">
        <w:rPr>
          <w:sz w:val="20"/>
          <w:szCs w:val="20"/>
        </w:rPr>
        <w:t>,</w:t>
      </w:r>
      <w:r w:rsidR="00195022" w:rsidRPr="00F543A5">
        <w:rPr>
          <w:sz w:val="20"/>
          <w:szCs w:val="20"/>
        </w:rPr>
        <w:t xml:space="preserve"> Islamic Publications</w:t>
      </w:r>
      <w:r w:rsidR="009C4693">
        <w:rPr>
          <w:sz w:val="20"/>
          <w:szCs w:val="20"/>
        </w:rPr>
        <w:t>,</w:t>
      </w:r>
      <w:r w:rsidR="00195022" w:rsidRPr="00F543A5">
        <w:rPr>
          <w:sz w:val="20"/>
          <w:szCs w:val="20"/>
        </w:rPr>
        <w:t xml:space="preserve"> Tehran - Iran</w:t>
      </w:r>
      <w:r w:rsidR="009C4693">
        <w:rPr>
          <w:sz w:val="20"/>
          <w:szCs w:val="20"/>
        </w:rPr>
        <w:t>,</w:t>
      </w:r>
      <w:r w:rsidR="00195022" w:rsidRPr="00F543A5">
        <w:rPr>
          <w:sz w:val="20"/>
          <w:szCs w:val="20"/>
        </w:rPr>
        <w:t xml:space="preserve"> AH</w:t>
      </w:r>
      <w:r w:rsidR="009C4693">
        <w:rPr>
          <w:sz w:val="20"/>
          <w:szCs w:val="20"/>
        </w:rPr>
        <w:t>.</w:t>
      </w:r>
    </w:p>
    <w:p w:rsidR="003D3BEC" w:rsidRPr="00F543A5" w:rsidRDefault="003D3BEC" w:rsidP="00F543A5">
      <w:pPr>
        <w:snapToGrid w:val="0"/>
        <w:ind w:left="425" w:hanging="425"/>
        <w:jc w:val="both"/>
        <w:rPr>
          <w:sz w:val="20"/>
          <w:szCs w:val="20"/>
        </w:rPr>
      </w:pPr>
    </w:p>
    <w:p w:rsidR="002F20CD" w:rsidRPr="00F543A5" w:rsidRDefault="002F20CD" w:rsidP="00F543A5">
      <w:pPr>
        <w:snapToGrid w:val="0"/>
        <w:ind w:left="425" w:hanging="425"/>
        <w:jc w:val="both"/>
        <w:rPr>
          <w:sz w:val="20"/>
          <w:szCs w:val="20"/>
        </w:rPr>
        <w:sectPr w:rsidR="002F20CD" w:rsidRPr="00F543A5" w:rsidSect="00A1740F">
          <w:footnotePr>
            <w:pos w:val="beneathText"/>
          </w:footnotePr>
          <w:type w:val="continuous"/>
          <w:pgSz w:w="12240" w:h="15840" w:code="1"/>
          <w:pgMar w:top="1440" w:right="1440" w:bottom="1440" w:left="1440" w:header="720" w:footer="720" w:gutter="0"/>
          <w:cols w:num="2" w:space="720"/>
          <w:docGrid w:linePitch="360"/>
        </w:sectPr>
      </w:pPr>
    </w:p>
    <w:p w:rsidR="004D0467" w:rsidRPr="00F543A5" w:rsidRDefault="004D0467" w:rsidP="00F543A5">
      <w:pPr>
        <w:snapToGrid w:val="0"/>
        <w:ind w:left="425" w:hanging="425"/>
        <w:jc w:val="both"/>
        <w:rPr>
          <w:sz w:val="20"/>
          <w:szCs w:val="20"/>
        </w:rPr>
      </w:pPr>
    </w:p>
    <w:p w:rsidR="00327D4C" w:rsidRDefault="00327D4C" w:rsidP="00F543A5">
      <w:pPr>
        <w:snapToGrid w:val="0"/>
        <w:ind w:left="425" w:hanging="425"/>
        <w:jc w:val="both"/>
        <w:rPr>
          <w:sz w:val="20"/>
          <w:szCs w:val="20"/>
          <w:lang w:eastAsia="zh-CN"/>
        </w:rPr>
      </w:pPr>
    </w:p>
    <w:p w:rsidR="004B7C0C" w:rsidRPr="00F543A5" w:rsidRDefault="004B7C0C" w:rsidP="00F543A5">
      <w:pPr>
        <w:snapToGrid w:val="0"/>
        <w:ind w:left="425" w:hanging="425"/>
        <w:jc w:val="both"/>
        <w:rPr>
          <w:sz w:val="20"/>
          <w:szCs w:val="20"/>
          <w:lang w:eastAsia="zh-CN"/>
        </w:rPr>
      </w:pPr>
    </w:p>
    <w:p w:rsidR="00B3167C" w:rsidRPr="00F543A5" w:rsidRDefault="00327D4C" w:rsidP="00F543A5">
      <w:pPr>
        <w:snapToGrid w:val="0"/>
        <w:ind w:left="425" w:hanging="425"/>
        <w:jc w:val="both"/>
        <w:rPr>
          <w:sz w:val="20"/>
          <w:szCs w:val="20"/>
        </w:rPr>
      </w:pPr>
      <w:r w:rsidRPr="00F543A5">
        <w:rPr>
          <w:sz w:val="20"/>
          <w:szCs w:val="20"/>
        </w:rPr>
        <w:t>2/13/2014</w:t>
      </w:r>
    </w:p>
    <w:sectPr w:rsidR="00B3167C" w:rsidRPr="00F543A5" w:rsidSect="00A1740F">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86D" w:rsidRDefault="00EE586D">
      <w:r>
        <w:separator/>
      </w:r>
    </w:p>
  </w:endnote>
  <w:endnote w:type="continuationSeparator" w:id="0">
    <w:p w:rsidR="00EE586D" w:rsidRDefault="00EE58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8D7F2F"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327D4C" w:rsidRDefault="008D7F2F" w:rsidP="00327D4C">
    <w:pPr>
      <w:jc w:val="center"/>
      <w:rPr>
        <w:sz w:val="20"/>
      </w:rPr>
    </w:pPr>
    <w:r w:rsidRPr="00327D4C">
      <w:rPr>
        <w:sz w:val="20"/>
      </w:rPr>
      <w:fldChar w:fldCharType="begin"/>
    </w:r>
    <w:r w:rsidR="00327D4C" w:rsidRPr="00327D4C">
      <w:rPr>
        <w:sz w:val="20"/>
      </w:rPr>
      <w:instrText xml:space="preserve"> page </w:instrText>
    </w:r>
    <w:r w:rsidRPr="00327D4C">
      <w:rPr>
        <w:sz w:val="20"/>
      </w:rPr>
      <w:fldChar w:fldCharType="separate"/>
    </w:r>
    <w:r w:rsidR="00FD5105">
      <w:rPr>
        <w:noProof/>
        <w:sz w:val="20"/>
      </w:rPr>
      <w:t>27</w:t>
    </w:r>
    <w:r w:rsidRPr="00327D4C">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86D" w:rsidRDefault="00EE586D">
      <w:r>
        <w:separator/>
      </w:r>
    </w:p>
  </w:footnote>
  <w:footnote w:type="continuationSeparator" w:id="0">
    <w:p w:rsidR="00EE586D" w:rsidRDefault="00EE58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D4C" w:rsidRPr="00327D4C" w:rsidRDefault="00327D4C" w:rsidP="00327D4C">
    <w:pPr>
      <w:pBdr>
        <w:bottom w:val="thinThickMediumGap" w:sz="12" w:space="1" w:color="auto"/>
      </w:pBdr>
      <w:tabs>
        <w:tab w:val="left" w:pos="851"/>
        <w:tab w:val="right" w:pos="8364"/>
      </w:tabs>
      <w:adjustRightInd w:val="0"/>
      <w:snapToGrid w:val="0"/>
      <w:jc w:val="both"/>
      <w:rPr>
        <w:sz w:val="20"/>
        <w:szCs w:val="20"/>
      </w:rPr>
    </w:pPr>
    <w:r w:rsidRPr="00327D4C">
      <w:rPr>
        <w:rFonts w:hint="eastAsia"/>
        <w:iCs/>
        <w:color w:val="000000"/>
        <w:sz w:val="20"/>
        <w:szCs w:val="20"/>
      </w:rPr>
      <w:tab/>
    </w:r>
    <w:r w:rsidRPr="00327D4C">
      <w:rPr>
        <w:sz w:val="20"/>
        <w:szCs w:val="20"/>
      </w:rPr>
      <w:t>Nature and Science 201</w:t>
    </w:r>
    <w:r w:rsidRPr="00327D4C">
      <w:rPr>
        <w:rFonts w:hint="eastAsia"/>
        <w:sz w:val="20"/>
        <w:szCs w:val="20"/>
      </w:rPr>
      <w:t>4</w:t>
    </w:r>
    <w:proofErr w:type="gramStart"/>
    <w:r w:rsidRPr="00327D4C">
      <w:rPr>
        <w:sz w:val="20"/>
        <w:szCs w:val="20"/>
      </w:rPr>
      <w:t>;1</w:t>
    </w:r>
    <w:r w:rsidRPr="00327D4C">
      <w:rPr>
        <w:rFonts w:hint="eastAsia"/>
        <w:sz w:val="20"/>
        <w:szCs w:val="20"/>
      </w:rPr>
      <w:t>2</w:t>
    </w:r>
    <w:proofErr w:type="gramEnd"/>
    <w:r w:rsidRPr="00327D4C">
      <w:rPr>
        <w:sz w:val="20"/>
        <w:szCs w:val="20"/>
      </w:rPr>
      <w:t>(</w:t>
    </w:r>
    <w:r w:rsidRPr="00327D4C">
      <w:rPr>
        <w:rFonts w:hint="eastAsia"/>
        <w:sz w:val="20"/>
        <w:szCs w:val="20"/>
      </w:rPr>
      <w:t>3</w:t>
    </w:r>
    <w:r w:rsidRPr="00327D4C">
      <w:rPr>
        <w:sz w:val="20"/>
        <w:szCs w:val="20"/>
      </w:rPr>
      <w:t xml:space="preserve">) </w:t>
    </w:r>
    <w:r w:rsidRPr="00327D4C">
      <w:rPr>
        <w:color w:val="000000"/>
        <w:sz w:val="20"/>
        <w:szCs w:val="20"/>
      </w:rPr>
      <w:t xml:space="preserve"> </w:t>
    </w:r>
    <w:r w:rsidRPr="00327D4C">
      <w:rPr>
        <w:rFonts w:hint="eastAsia"/>
        <w:color w:val="000000"/>
        <w:sz w:val="20"/>
        <w:szCs w:val="20"/>
      </w:rPr>
      <w:tab/>
    </w:r>
    <w:r w:rsidRPr="00327D4C">
      <w:rPr>
        <w:color w:val="000000"/>
        <w:sz w:val="20"/>
        <w:szCs w:val="20"/>
      </w:rPr>
      <w:t xml:space="preserve"> </w:t>
    </w:r>
    <w:hyperlink r:id="rId1" w:history="1">
      <w:r w:rsidRPr="00327D4C">
        <w:rPr>
          <w:rStyle w:val="Hyperlink"/>
          <w:sz w:val="20"/>
          <w:szCs w:val="20"/>
        </w:rPr>
        <w:t>http://www.sciencepub.net/nature</w:t>
      </w:r>
    </w:hyperlink>
  </w:p>
  <w:p w:rsidR="00327D4C" w:rsidRPr="00327D4C" w:rsidRDefault="00327D4C" w:rsidP="00327D4C">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C05587"/>
    <w:multiLevelType w:val="hybridMultilevel"/>
    <w:tmpl w:val="546C1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1B2CB4"/>
    <w:multiLevelType w:val="hybridMultilevel"/>
    <w:tmpl w:val="777A02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E8934D8"/>
    <w:multiLevelType w:val="hybridMultilevel"/>
    <w:tmpl w:val="204A093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1DB7946"/>
    <w:multiLevelType w:val="hybridMultilevel"/>
    <w:tmpl w:val="546C1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7">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9">
    <w:nsid w:val="679B625F"/>
    <w:multiLevelType w:val="hybridMultilevel"/>
    <w:tmpl w:val="4B66E68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2"/>
  </w:num>
  <w:num w:numId="4">
    <w:abstractNumId w:val="7"/>
  </w:num>
  <w:num w:numId="5">
    <w:abstractNumId w:val="8"/>
  </w:num>
  <w:num w:numId="6">
    <w:abstractNumId w:val="1"/>
  </w:num>
  <w:num w:numId="7">
    <w:abstractNumId w:val="5"/>
  </w:num>
  <w:num w:numId="8">
    <w:abstractNumId w:val="3"/>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7FB1"/>
    <w:rsid w:val="00080CE9"/>
    <w:rsid w:val="000827B7"/>
    <w:rsid w:val="00090A06"/>
    <w:rsid w:val="000C5F1C"/>
    <w:rsid w:val="000D4463"/>
    <w:rsid w:val="0010794D"/>
    <w:rsid w:val="001817C7"/>
    <w:rsid w:val="001901BB"/>
    <w:rsid w:val="00195022"/>
    <w:rsid w:val="001A678A"/>
    <w:rsid w:val="001B41B8"/>
    <w:rsid w:val="0025578E"/>
    <w:rsid w:val="002A3F39"/>
    <w:rsid w:val="002B4CCC"/>
    <w:rsid w:val="002F17FB"/>
    <w:rsid w:val="002F20CD"/>
    <w:rsid w:val="00314F95"/>
    <w:rsid w:val="00322FAB"/>
    <w:rsid w:val="00327D4C"/>
    <w:rsid w:val="00342698"/>
    <w:rsid w:val="00345581"/>
    <w:rsid w:val="003506F8"/>
    <w:rsid w:val="0037318D"/>
    <w:rsid w:val="003C7F3D"/>
    <w:rsid w:val="003D3BEC"/>
    <w:rsid w:val="003E6D9C"/>
    <w:rsid w:val="0042390D"/>
    <w:rsid w:val="004542DC"/>
    <w:rsid w:val="00456753"/>
    <w:rsid w:val="00456B4E"/>
    <w:rsid w:val="00471E57"/>
    <w:rsid w:val="0049143E"/>
    <w:rsid w:val="004B04C5"/>
    <w:rsid w:val="004B7C0C"/>
    <w:rsid w:val="004D0467"/>
    <w:rsid w:val="00513554"/>
    <w:rsid w:val="005278CC"/>
    <w:rsid w:val="00544944"/>
    <w:rsid w:val="00593132"/>
    <w:rsid w:val="005A793D"/>
    <w:rsid w:val="005B22F2"/>
    <w:rsid w:val="005C2F35"/>
    <w:rsid w:val="005F5E04"/>
    <w:rsid w:val="0065209A"/>
    <w:rsid w:val="00685B5B"/>
    <w:rsid w:val="006D2418"/>
    <w:rsid w:val="006D5C2E"/>
    <w:rsid w:val="006E183B"/>
    <w:rsid w:val="006E6ACB"/>
    <w:rsid w:val="006F1706"/>
    <w:rsid w:val="00734A5D"/>
    <w:rsid w:val="00736333"/>
    <w:rsid w:val="00757BF7"/>
    <w:rsid w:val="0078507E"/>
    <w:rsid w:val="007D746F"/>
    <w:rsid w:val="007E2AC7"/>
    <w:rsid w:val="007F6C98"/>
    <w:rsid w:val="00814FA7"/>
    <w:rsid w:val="00817F9F"/>
    <w:rsid w:val="00843913"/>
    <w:rsid w:val="008646B1"/>
    <w:rsid w:val="00893C58"/>
    <w:rsid w:val="008A20AC"/>
    <w:rsid w:val="008A37E9"/>
    <w:rsid w:val="008B4831"/>
    <w:rsid w:val="008C20E4"/>
    <w:rsid w:val="008D7F2F"/>
    <w:rsid w:val="0091208A"/>
    <w:rsid w:val="00914558"/>
    <w:rsid w:val="0093397E"/>
    <w:rsid w:val="0094140D"/>
    <w:rsid w:val="009458E4"/>
    <w:rsid w:val="009459B3"/>
    <w:rsid w:val="00952EB8"/>
    <w:rsid w:val="00966860"/>
    <w:rsid w:val="00973C1F"/>
    <w:rsid w:val="009C4693"/>
    <w:rsid w:val="00A1740F"/>
    <w:rsid w:val="00A2654E"/>
    <w:rsid w:val="00A3476D"/>
    <w:rsid w:val="00B15E87"/>
    <w:rsid w:val="00B3167C"/>
    <w:rsid w:val="00B35579"/>
    <w:rsid w:val="00B47F73"/>
    <w:rsid w:val="00B60E8D"/>
    <w:rsid w:val="00B80C0E"/>
    <w:rsid w:val="00BB1BF7"/>
    <w:rsid w:val="00BB2256"/>
    <w:rsid w:val="00BD2A8D"/>
    <w:rsid w:val="00BD7432"/>
    <w:rsid w:val="00BF6579"/>
    <w:rsid w:val="00C328F9"/>
    <w:rsid w:val="00C412DE"/>
    <w:rsid w:val="00C43A46"/>
    <w:rsid w:val="00C508E6"/>
    <w:rsid w:val="00C8147E"/>
    <w:rsid w:val="00CD54D0"/>
    <w:rsid w:val="00CE7B2F"/>
    <w:rsid w:val="00D202D2"/>
    <w:rsid w:val="00D26F2E"/>
    <w:rsid w:val="00D3777A"/>
    <w:rsid w:val="00D54BF5"/>
    <w:rsid w:val="00D66660"/>
    <w:rsid w:val="00DF4605"/>
    <w:rsid w:val="00DF7353"/>
    <w:rsid w:val="00E1173F"/>
    <w:rsid w:val="00E215A1"/>
    <w:rsid w:val="00E2794F"/>
    <w:rsid w:val="00E667CD"/>
    <w:rsid w:val="00EA685E"/>
    <w:rsid w:val="00EC5C53"/>
    <w:rsid w:val="00ED4441"/>
    <w:rsid w:val="00EE586D"/>
    <w:rsid w:val="00EE637B"/>
    <w:rsid w:val="00EF3BA2"/>
    <w:rsid w:val="00EF4701"/>
    <w:rsid w:val="00F4399A"/>
    <w:rsid w:val="00F45062"/>
    <w:rsid w:val="00F46A5E"/>
    <w:rsid w:val="00F543A5"/>
    <w:rsid w:val="00F94226"/>
    <w:rsid w:val="00FA7F54"/>
    <w:rsid w:val="00FB5B6A"/>
    <w:rsid w:val="00FC2367"/>
    <w:rsid w:val="00FC4906"/>
    <w:rsid w:val="00FD5105"/>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757BF7"/>
    <w:pPr>
      <w:keepNext/>
      <w:tabs>
        <w:tab w:val="num" w:pos="0"/>
      </w:tabs>
      <w:outlineLvl w:val="0"/>
    </w:pPr>
    <w:rPr>
      <w:b/>
      <w:bCs/>
      <w:sz w:val="32"/>
    </w:rPr>
  </w:style>
  <w:style w:type="paragraph" w:styleId="Heading2">
    <w:name w:val="heading 2"/>
    <w:basedOn w:val="Normal"/>
    <w:next w:val="Normal"/>
    <w:qFormat/>
    <w:rsid w:val="00757BF7"/>
    <w:pPr>
      <w:keepNext/>
      <w:tabs>
        <w:tab w:val="num" w:pos="0"/>
      </w:tabs>
      <w:jc w:val="both"/>
      <w:outlineLvl w:val="1"/>
    </w:pPr>
    <w:rPr>
      <w:b/>
      <w:sz w:val="28"/>
    </w:rPr>
  </w:style>
  <w:style w:type="paragraph" w:styleId="Heading3">
    <w:name w:val="heading 3"/>
    <w:basedOn w:val="Normal"/>
    <w:next w:val="Normal"/>
    <w:qFormat/>
    <w:rsid w:val="00757BF7"/>
    <w:pPr>
      <w:keepNext/>
      <w:tabs>
        <w:tab w:val="num" w:pos="0"/>
      </w:tabs>
      <w:spacing w:line="360" w:lineRule="auto"/>
      <w:jc w:val="both"/>
      <w:outlineLvl w:val="2"/>
    </w:pPr>
    <w:rPr>
      <w:b/>
      <w:bCs/>
    </w:rPr>
  </w:style>
  <w:style w:type="paragraph" w:styleId="Heading6">
    <w:name w:val="heading 6"/>
    <w:basedOn w:val="Normal"/>
    <w:next w:val="Normal"/>
    <w:qFormat/>
    <w:rsid w:val="00757BF7"/>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757BF7"/>
  </w:style>
  <w:style w:type="character" w:customStyle="1" w:styleId="WW-Absatz-Standardschriftart">
    <w:name w:val="WW-Absatz-Standardschriftart"/>
    <w:rsid w:val="00757BF7"/>
  </w:style>
  <w:style w:type="character" w:customStyle="1" w:styleId="WW-Absatz-Standardschriftart1">
    <w:name w:val="WW-Absatz-Standardschriftart1"/>
    <w:rsid w:val="00757BF7"/>
  </w:style>
  <w:style w:type="character" w:customStyle="1" w:styleId="WW-Absatz-Standardschriftart11">
    <w:name w:val="WW-Absatz-Standardschriftart11"/>
    <w:rsid w:val="00757BF7"/>
  </w:style>
  <w:style w:type="character" w:customStyle="1" w:styleId="WW-Absatz-Standardschriftart111">
    <w:name w:val="WW-Absatz-Standardschriftart111"/>
    <w:rsid w:val="00757BF7"/>
  </w:style>
  <w:style w:type="character" w:customStyle="1" w:styleId="WW-Absatz-Standardschriftart1111">
    <w:name w:val="WW-Absatz-Standardschriftart1111"/>
    <w:rsid w:val="00757BF7"/>
  </w:style>
  <w:style w:type="character" w:customStyle="1" w:styleId="WW-Absatz-Standardschriftart11111">
    <w:name w:val="WW-Absatz-Standardschriftart11111"/>
    <w:rsid w:val="00757BF7"/>
  </w:style>
  <w:style w:type="character" w:customStyle="1" w:styleId="WW-Absatz-Standardschriftart111111">
    <w:name w:val="WW-Absatz-Standardschriftart111111"/>
    <w:rsid w:val="00757BF7"/>
  </w:style>
  <w:style w:type="character" w:customStyle="1" w:styleId="WW-Absatz-Standardschriftart1111111">
    <w:name w:val="WW-Absatz-Standardschriftart1111111"/>
    <w:rsid w:val="00757BF7"/>
  </w:style>
  <w:style w:type="character" w:customStyle="1" w:styleId="WW-Absatz-Standardschriftart11111111">
    <w:name w:val="WW-Absatz-Standardschriftart11111111"/>
    <w:rsid w:val="00757BF7"/>
  </w:style>
  <w:style w:type="character" w:customStyle="1" w:styleId="WW-Absatz-Standardschriftart111111111">
    <w:name w:val="WW-Absatz-Standardschriftart111111111"/>
    <w:rsid w:val="00757BF7"/>
  </w:style>
  <w:style w:type="character" w:customStyle="1" w:styleId="WW-Absatz-Standardschriftart1111111111">
    <w:name w:val="WW-Absatz-Standardschriftart1111111111"/>
    <w:rsid w:val="00757BF7"/>
  </w:style>
  <w:style w:type="character" w:customStyle="1" w:styleId="WW-Absatz-Standardschriftart11111111111">
    <w:name w:val="WW-Absatz-Standardschriftart11111111111"/>
    <w:rsid w:val="00757BF7"/>
  </w:style>
  <w:style w:type="character" w:customStyle="1" w:styleId="WW-Absatz-Standardschriftart111111111111">
    <w:name w:val="WW-Absatz-Standardschriftart111111111111"/>
    <w:rsid w:val="00757BF7"/>
  </w:style>
  <w:style w:type="character" w:customStyle="1" w:styleId="WW-Absatz-Standardschriftart1111111111111">
    <w:name w:val="WW-Absatz-Standardschriftart1111111111111"/>
    <w:rsid w:val="00757BF7"/>
  </w:style>
  <w:style w:type="character" w:customStyle="1" w:styleId="WW-Absatz-Standardschriftart11111111111111">
    <w:name w:val="WW-Absatz-Standardschriftart11111111111111"/>
    <w:rsid w:val="00757BF7"/>
  </w:style>
  <w:style w:type="character" w:customStyle="1" w:styleId="WW-Absatz-Standardschriftart111111111111111">
    <w:name w:val="WW-Absatz-Standardschriftart111111111111111"/>
    <w:rsid w:val="00757BF7"/>
  </w:style>
  <w:style w:type="character" w:customStyle="1" w:styleId="WW-Absatz-Standardschriftart1111111111111111">
    <w:name w:val="WW-Absatz-Standardschriftart1111111111111111"/>
    <w:rsid w:val="00757BF7"/>
  </w:style>
  <w:style w:type="character" w:customStyle="1" w:styleId="WW8Num1z0">
    <w:name w:val="WW8Num1z0"/>
    <w:rsid w:val="00757BF7"/>
    <w:rPr>
      <w:rFonts w:ascii="Symbol" w:eastAsia="Times New Roman" w:hAnsi="Symbol" w:cs="Times New Roman"/>
    </w:rPr>
  </w:style>
  <w:style w:type="character" w:customStyle="1" w:styleId="WW8Num1z1">
    <w:name w:val="WW8Num1z1"/>
    <w:rsid w:val="00757BF7"/>
    <w:rPr>
      <w:rFonts w:ascii="Courier New" w:hAnsi="Courier New" w:cs="Courier New"/>
    </w:rPr>
  </w:style>
  <w:style w:type="character" w:customStyle="1" w:styleId="WW8Num1z2">
    <w:name w:val="WW8Num1z2"/>
    <w:rsid w:val="00757BF7"/>
    <w:rPr>
      <w:rFonts w:ascii="Wingdings" w:hAnsi="Wingdings"/>
    </w:rPr>
  </w:style>
  <w:style w:type="character" w:customStyle="1" w:styleId="WW8Num1z3">
    <w:name w:val="WW8Num1z3"/>
    <w:rsid w:val="00757BF7"/>
    <w:rPr>
      <w:rFonts w:ascii="Symbol" w:hAnsi="Symbol"/>
    </w:rPr>
  </w:style>
  <w:style w:type="character" w:styleId="PageNumber">
    <w:name w:val="page number"/>
    <w:basedOn w:val="DefaultParagraphFont"/>
    <w:rsid w:val="00757BF7"/>
  </w:style>
  <w:style w:type="character" w:styleId="Hyperlink">
    <w:name w:val="Hyperlink"/>
    <w:basedOn w:val="DefaultParagraphFont"/>
    <w:rsid w:val="00757BF7"/>
    <w:rPr>
      <w:color w:val="0000FF"/>
      <w:u w:val="single"/>
    </w:rPr>
  </w:style>
  <w:style w:type="character" w:styleId="FollowedHyperlink">
    <w:name w:val="FollowedHyperlink"/>
    <w:basedOn w:val="DefaultParagraphFont"/>
    <w:rsid w:val="00757BF7"/>
    <w:rPr>
      <w:color w:val="800080"/>
      <w:u w:val="single"/>
    </w:rPr>
  </w:style>
  <w:style w:type="character" w:customStyle="1" w:styleId="NumberingSymbols">
    <w:name w:val="Numbering Symbols"/>
    <w:rsid w:val="00757BF7"/>
  </w:style>
  <w:style w:type="paragraph" w:customStyle="1" w:styleId="Heading">
    <w:name w:val="Heading"/>
    <w:basedOn w:val="Normal"/>
    <w:next w:val="BodyText"/>
    <w:rsid w:val="00757BF7"/>
    <w:pPr>
      <w:keepNext/>
      <w:spacing w:before="240" w:after="120"/>
    </w:pPr>
    <w:rPr>
      <w:rFonts w:ascii="Nimbus Sans L" w:eastAsia="DejaVu Sans" w:hAnsi="Nimbus Sans L" w:cs="DejaVu Sans"/>
      <w:sz w:val="28"/>
      <w:szCs w:val="28"/>
    </w:rPr>
  </w:style>
  <w:style w:type="paragraph" w:styleId="BodyText">
    <w:name w:val="Body Text"/>
    <w:basedOn w:val="Normal"/>
    <w:rsid w:val="00757BF7"/>
    <w:pPr>
      <w:spacing w:line="360" w:lineRule="auto"/>
    </w:pPr>
  </w:style>
  <w:style w:type="paragraph" w:styleId="List">
    <w:name w:val="List"/>
    <w:basedOn w:val="BodyText"/>
    <w:rsid w:val="00757BF7"/>
  </w:style>
  <w:style w:type="paragraph" w:styleId="Caption">
    <w:name w:val="caption"/>
    <w:basedOn w:val="Normal"/>
    <w:qFormat/>
    <w:rsid w:val="00757BF7"/>
    <w:pPr>
      <w:suppressLineNumbers/>
      <w:spacing w:before="120" w:after="120"/>
    </w:pPr>
    <w:rPr>
      <w:i/>
      <w:iCs/>
    </w:rPr>
  </w:style>
  <w:style w:type="paragraph" w:customStyle="1" w:styleId="Index">
    <w:name w:val="Index"/>
    <w:basedOn w:val="Normal"/>
    <w:rsid w:val="00757BF7"/>
    <w:pPr>
      <w:suppressLineNumbers/>
    </w:pPr>
  </w:style>
  <w:style w:type="paragraph" w:styleId="Header">
    <w:name w:val="header"/>
    <w:basedOn w:val="Normal"/>
    <w:next w:val="Heading1"/>
    <w:link w:val="HeaderChar"/>
    <w:rsid w:val="00757BF7"/>
    <w:pPr>
      <w:tabs>
        <w:tab w:val="center" w:pos="4320"/>
        <w:tab w:val="right" w:pos="8640"/>
      </w:tabs>
    </w:pPr>
  </w:style>
  <w:style w:type="paragraph" w:styleId="BodyTextIndent3">
    <w:name w:val="Body Text Indent 3"/>
    <w:basedOn w:val="Normal"/>
    <w:rsid w:val="00757BF7"/>
    <w:pPr>
      <w:spacing w:line="360" w:lineRule="auto"/>
      <w:ind w:firstLine="720"/>
      <w:jc w:val="both"/>
    </w:pPr>
    <w:rPr>
      <w:b/>
      <w:bCs/>
    </w:rPr>
  </w:style>
  <w:style w:type="paragraph" w:styleId="BodyTextIndent">
    <w:name w:val="Body Text Indent"/>
    <w:basedOn w:val="Normal"/>
    <w:rsid w:val="00757BF7"/>
    <w:pPr>
      <w:ind w:left="540" w:hanging="720"/>
      <w:jc w:val="both"/>
    </w:pPr>
  </w:style>
  <w:style w:type="paragraph" w:styleId="BodyTextIndent2">
    <w:name w:val="Body Text Indent 2"/>
    <w:basedOn w:val="Normal"/>
    <w:rsid w:val="00757BF7"/>
    <w:pPr>
      <w:spacing w:line="360" w:lineRule="auto"/>
      <w:ind w:firstLine="720"/>
      <w:jc w:val="both"/>
    </w:pPr>
  </w:style>
  <w:style w:type="paragraph" w:styleId="BodyText2">
    <w:name w:val="Body Text 2"/>
    <w:basedOn w:val="Normal"/>
    <w:rsid w:val="00757BF7"/>
    <w:pPr>
      <w:spacing w:line="360" w:lineRule="auto"/>
      <w:jc w:val="both"/>
    </w:pPr>
  </w:style>
  <w:style w:type="paragraph" w:styleId="Footer">
    <w:name w:val="footer"/>
    <w:basedOn w:val="Normal"/>
    <w:rsid w:val="00757BF7"/>
    <w:pPr>
      <w:tabs>
        <w:tab w:val="center" w:pos="4320"/>
        <w:tab w:val="right" w:pos="8640"/>
      </w:tabs>
    </w:pPr>
    <w:rPr>
      <w:sz w:val="32"/>
    </w:rPr>
  </w:style>
  <w:style w:type="paragraph" w:customStyle="1" w:styleId="TableContents">
    <w:name w:val="Table Contents"/>
    <w:basedOn w:val="Normal"/>
    <w:rsid w:val="00757BF7"/>
    <w:pPr>
      <w:suppressLineNumbers/>
    </w:pPr>
  </w:style>
  <w:style w:type="paragraph" w:customStyle="1" w:styleId="TableHeading">
    <w:name w:val="Table Heading"/>
    <w:basedOn w:val="TableContents"/>
    <w:rsid w:val="00757BF7"/>
    <w:pPr>
      <w:jc w:val="center"/>
    </w:pPr>
    <w:rPr>
      <w:b/>
      <w:bCs/>
    </w:rPr>
  </w:style>
  <w:style w:type="paragraph" w:customStyle="1" w:styleId="Framecontents">
    <w:name w:val="Frame contents"/>
    <w:basedOn w:val="BodyText"/>
    <w:rsid w:val="00757BF7"/>
  </w:style>
  <w:style w:type="paragraph" w:customStyle="1" w:styleId="Text">
    <w:name w:val="Text"/>
    <w:basedOn w:val="Normal"/>
    <w:rsid w:val="00757BF7"/>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F46A5E"/>
    <w:rPr>
      <w:rFonts w:eastAsia="宋体"/>
      <w:sz w:val="24"/>
      <w:szCs w:val="24"/>
      <w:lang w:val="en-US" w:eastAsia="ar-SA" w:bidi="ar-SA"/>
    </w:rPr>
  </w:style>
  <w:style w:type="character" w:customStyle="1" w:styleId="hps">
    <w:name w:val="hps"/>
    <w:basedOn w:val="DefaultParagraphFont"/>
    <w:rsid w:val="00685B5B"/>
  </w:style>
  <w:style w:type="character" w:customStyle="1" w:styleId="shorttext">
    <w:name w:val="short_text"/>
    <w:basedOn w:val="DefaultParagraphFont"/>
    <w:rsid w:val="00544944"/>
  </w:style>
  <w:style w:type="paragraph" w:customStyle="1" w:styleId="Author">
    <w:name w:val="Author"/>
    <w:rsid w:val="00D66660"/>
    <w:pPr>
      <w:spacing w:before="360" w:after="40"/>
      <w:jc w:val="center"/>
    </w:pPr>
    <w:rPr>
      <w:noProof/>
      <w:sz w:val="22"/>
      <w:szCs w:val="22"/>
      <w:lang w:eastAsia="en-US"/>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ibadri1022@gmail.com" TargetMode="External"/><Relationship Id="rId12" Type="http://schemas.openxmlformats.org/officeDocument/2006/relationships/hyperlink" Target="mailto:Pahkideha1364@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1775</Words>
  <Characters>10120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11872</CharactersWithSpaces>
  <SharedDoc>false</SharedDoc>
  <HLinks>
    <vt:vector size="42" baseType="variant">
      <vt:variant>
        <vt:i4>6291524</vt:i4>
      </vt:variant>
      <vt:variant>
        <vt:i4>9</vt:i4>
      </vt:variant>
      <vt:variant>
        <vt:i4>0</vt:i4>
      </vt:variant>
      <vt:variant>
        <vt:i4>5</vt:i4>
      </vt:variant>
      <vt:variant>
        <vt:lpwstr>mailto:Pahkideha1364@yahoo.com</vt:lpwstr>
      </vt:variant>
      <vt:variant>
        <vt:lpwstr/>
      </vt:variant>
      <vt:variant>
        <vt:i4>5898325</vt:i4>
      </vt:variant>
      <vt:variant>
        <vt:i4>6</vt:i4>
      </vt:variant>
      <vt:variant>
        <vt:i4>0</vt:i4>
      </vt:variant>
      <vt:variant>
        <vt:i4>5</vt:i4>
      </vt:variant>
      <vt:variant>
        <vt:lpwstr>http://www.sciencepub.net/nature</vt:lpwstr>
      </vt:variant>
      <vt:variant>
        <vt:lpwstr/>
      </vt:variant>
      <vt:variant>
        <vt:i4>8323138</vt:i4>
      </vt:variant>
      <vt:variant>
        <vt:i4>3</vt:i4>
      </vt:variant>
      <vt:variant>
        <vt:i4>0</vt:i4>
      </vt:variant>
      <vt:variant>
        <vt:i4>5</vt:i4>
      </vt:variant>
      <vt:variant>
        <vt:lpwstr>mailto:Alibadri1022@gmail.com</vt:lpwstr>
      </vt:variant>
      <vt:variant>
        <vt:lpwstr/>
      </vt:variant>
      <vt:variant>
        <vt:i4>6291524</vt:i4>
      </vt:variant>
      <vt:variant>
        <vt:i4>0</vt:i4>
      </vt:variant>
      <vt:variant>
        <vt:i4>0</vt:i4>
      </vt:variant>
      <vt:variant>
        <vt:i4>5</vt:i4>
      </vt:variant>
      <vt:variant>
        <vt:lpwstr>mailto:Pahkideha1364@yahoo.com</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2014-02-19T09:03:00Z</cp:lastPrinted>
  <dcterms:created xsi:type="dcterms:W3CDTF">2014-02-19T02:55:00Z</dcterms:created>
  <dcterms:modified xsi:type="dcterms:W3CDTF">2014-02-19T09:04:00Z</dcterms:modified>
</cp:coreProperties>
</file>