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189" w:rsidRPr="00842D75" w:rsidRDefault="00146189" w:rsidP="00842D75">
      <w:pPr>
        <w:pStyle w:val="Heading2"/>
        <w:snapToGrid w:val="0"/>
        <w:jc w:val="center"/>
        <w:rPr>
          <w:i/>
          <w:iCs/>
          <w:sz w:val="20"/>
        </w:rPr>
      </w:pPr>
      <w:proofErr w:type="gramStart"/>
      <w:r w:rsidRPr="00842D75">
        <w:rPr>
          <w:sz w:val="20"/>
        </w:rPr>
        <w:t>Application of Principal Component Analysis to Investigate the Proliferation of Armed Movements and Insurgencies in Recent Time in Sudan.</w:t>
      </w:r>
      <w:proofErr w:type="gramEnd"/>
    </w:p>
    <w:p w:rsidR="00851049" w:rsidRPr="00842D75" w:rsidRDefault="00851049" w:rsidP="00842D75">
      <w:pPr>
        <w:bidi w:val="0"/>
        <w:snapToGrid w:val="0"/>
        <w:spacing w:after="0" w:line="240" w:lineRule="auto"/>
        <w:jc w:val="center"/>
        <w:rPr>
          <w:rFonts w:ascii="Times New Roman" w:hAnsi="Times New Roman" w:cs="Times New Roman"/>
          <w:sz w:val="20"/>
          <w:szCs w:val="20"/>
          <w:lang w:eastAsia="zh-CN"/>
        </w:rPr>
      </w:pPr>
    </w:p>
    <w:p w:rsidR="00146189" w:rsidRPr="00842D75" w:rsidRDefault="00146189" w:rsidP="00842D75">
      <w:pPr>
        <w:bidi w:val="0"/>
        <w:snapToGrid w:val="0"/>
        <w:spacing w:after="0" w:line="240" w:lineRule="auto"/>
        <w:jc w:val="center"/>
        <w:rPr>
          <w:rFonts w:ascii="Times New Roman" w:hAnsi="Times New Roman" w:cs="Times New Roman"/>
          <w:sz w:val="20"/>
          <w:vertAlign w:val="superscript"/>
        </w:rPr>
      </w:pPr>
      <w:r w:rsidRPr="00842D75">
        <w:rPr>
          <w:rFonts w:ascii="Times New Roman" w:hAnsi="Times New Roman" w:cs="Times New Roman"/>
          <w:sz w:val="20"/>
          <w:szCs w:val="20"/>
        </w:rPr>
        <w:t xml:space="preserve">Mohamed Hassan, </w:t>
      </w:r>
      <w:proofErr w:type="spellStart"/>
      <w:r w:rsidRPr="00842D75">
        <w:rPr>
          <w:rFonts w:ascii="Times New Roman" w:hAnsi="Times New Roman" w:cs="Times New Roman"/>
          <w:sz w:val="20"/>
          <w:szCs w:val="20"/>
        </w:rPr>
        <w:t>Sharaf</w:t>
      </w:r>
      <w:proofErr w:type="spellEnd"/>
      <w:r w:rsidRPr="00842D75">
        <w:rPr>
          <w:rFonts w:ascii="Times New Roman" w:hAnsi="Times New Roman" w:cs="Times New Roman"/>
          <w:sz w:val="20"/>
          <w:szCs w:val="20"/>
        </w:rPr>
        <w:t xml:space="preserve"> </w:t>
      </w:r>
      <w:proofErr w:type="spellStart"/>
      <w:r w:rsidRPr="00842D75">
        <w:rPr>
          <w:rFonts w:ascii="Times New Roman" w:hAnsi="Times New Roman" w:cs="Times New Roman"/>
          <w:sz w:val="20"/>
          <w:szCs w:val="20"/>
        </w:rPr>
        <w:t>Obaid</w:t>
      </w:r>
      <w:proofErr w:type="spellEnd"/>
      <w:r w:rsidRPr="00842D75">
        <w:rPr>
          <w:rFonts w:ascii="Times New Roman" w:hAnsi="Times New Roman" w:cs="Times New Roman"/>
          <w:sz w:val="20"/>
          <w:szCs w:val="20"/>
        </w:rPr>
        <w:t xml:space="preserve"> Ali, </w:t>
      </w:r>
      <w:proofErr w:type="spellStart"/>
      <w:r w:rsidRPr="00842D75">
        <w:rPr>
          <w:rFonts w:ascii="Times New Roman" w:hAnsi="Times New Roman" w:cs="Times New Roman"/>
          <w:sz w:val="20"/>
          <w:szCs w:val="20"/>
        </w:rPr>
        <w:t>Abdallah</w:t>
      </w:r>
      <w:proofErr w:type="spellEnd"/>
      <w:r w:rsidR="004510CF">
        <w:rPr>
          <w:rFonts w:ascii="Times New Roman" w:hAnsi="Times New Roman" w:cs="Times New Roman"/>
          <w:sz w:val="20"/>
          <w:szCs w:val="20"/>
        </w:rPr>
        <w:t xml:space="preserve"> </w:t>
      </w:r>
      <w:r w:rsidR="001250E3" w:rsidRPr="00842D75">
        <w:rPr>
          <w:rFonts w:ascii="Times New Roman" w:hAnsi="Times New Roman" w:cs="Times New Roman"/>
          <w:sz w:val="20"/>
          <w:szCs w:val="20"/>
        </w:rPr>
        <w:t xml:space="preserve">M </w:t>
      </w:r>
      <w:r w:rsidRPr="00842D75">
        <w:rPr>
          <w:rFonts w:ascii="Times New Roman" w:hAnsi="Times New Roman" w:cs="Times New Roman"/>
          <w:sz w:val="20"/>
          <w:szCs w:val="20"/>
        </w:rPr>
        <w:t xml:space="preserve">Mohamed </w:t>
      </w:r>
      <w:proofErr w:type="spellStart"/>
      <w:r w:rsidRPr="00842D75">
        <w:rPr>
          <w:rFonts w:ascii="Times New Roman" w:hAnsi="Times New Roman" w:cs="Times New Roman"/>
          <w:sz w:val="20"/>
          <w:szCs w:val="20"/>
        </w:rPr>
        <w:t>Zain</w:t>
      </w:r>
      <w:proofErr w:type="spellEnd"/>
      <w:r w:rsidR="00AA55DD" w:rsidRPr="00842D75">
        <w:rPr>
          <w:rFonts w:ascii="Times New Roman" w:hAnsi="Times New Roman" w:cs="Times New Roman"/>
          <w:sz w:val="20"/>
          <w:szCs w:val="20"/>
        </w:rPr>
        <w:t>.</w:t>
      </w:r>
    </w:p>
    <w:p w:rsidR="00842D75" w:rsidRPr="00842D75" w:rsidRDefault="00842D75" w:rsidP="00842D75">
      <w:pPr>
        <w:bidi w:val="0"/>
        <w:snapToGrid w:val="0"/>
        <w:spacing w:after="0" w:line="240" w:lineRule="auto"/>
        <w:jc w:val="center"/>
        <w:rPr>
          <w:rStyle w:val="Hyperlink"/>
          <w:rFonts w:ascii="Times New Roman" w:hAnsi="Times New Roman" w:cs="Times New Roman"/>
          <w:color w:val="auto"/>
          <w:sz w:val="20"/>
          <w:lang w:eastAsia="zh-CN"/>
        </w:rPr>
      </w:pPr>
    </w:p>
    <w:p w:rsidR="00851049" w:rsidRPr="00842D75" w:rsidRDefault="00851049" w:rsidP="00842D75">
      <w:pPr>
        <w:bidi w:val="0"/>
        <w:snapToGrid w:val="0"/>
        <w:spacing w:after="0" w:line="240" w:lineRule="auto"/>
        <w:jc w:val="center"/>
        <w:rPr>
          <w:rStyle w:val="Hyperlink"/>
          <w:rFonts w:ascii="Times New Roman" w:hAnsi="Times New Roman" w:cs="Times New Roman"/>
          <w:color w:val="auto"/>
          <w:sz w:val="20"/>
          <w:u w:val="none"/>
          <w:lang w:eastAsia="zh-CN"/>
        </w:rPr>
      </w:pPr>
      <w:r w:rsidRPr="00842D75">
        <w:rPr>
          <w:rStyle w:val="Hyperlink"/>
          <w:rFonts w:ascii="Times New Roman" w:hAnsi="Times New Roman" w:cs="Times New Roman"/>
          <w:noProof/>
          <w:color w:val="auto"/>
          <w:sz w:val="20"/>
          <w:u w:val="none"/>
          <w:vertAlign w:val="superscript"/>
          <w:lang w:eastAsia="zh-CN"/>
        </w:rPr>
        <w:t>1</w:t>
      </w:r>
      <w:r w:rsidRPr="00842D75">
        <w:rPr>
          <w:rStyle w:val="Hyperlink"/>
          <w:rFonts w:ascii="Times New Roman" w:hAnsi="Times New Roman" w:cs="Times New Roman" w:hint="eastAsia"/>
          <w:color w:val="auto"/>
          <w:sz w:val="20"/>
          <w:u w:val="none"/>
          <w:vertAlign w:val="superscript"/>
          <w:lang w:eastAsia="zh-CN"/>
        </w:rPr>
        <w:t>.</w:t>
      </w:r>
      <w:r w:rsidRPr="00842D75">
        <w:rPr>
          <w:rStyle w:val="Hyperlink"/>
          <w:rFonts w:ascii="Times New Roman" w:hAnsi="Times New Roman" w:cs="Times New Roman"/>
          <w:color w:val="auto"/>
          <w:sz w:val="20"/>
          <w:u w:val="none"/>
          <w:lang w:eastAsia="zh-CN"/>
        </w:rPr>
        <w:t xml:space="preserve">Department of Statistics, College of Economics and Political Sciences, Omdurman Islamic University, Sudan, Department of Mathematics, College of Arts and Sciences, </w:t>
      </w:r>
      <w:proofErr w:type="spellStart"/>
      <w:r w:rsidRPr="00842D75">
        <w:rPr>
          <w:rStyle w:val="Hyperlink"/>
          <w:rFonts w:ascii="Times New Roman" w:hAnsi="Times New Roman" w:cs="Times New Roman"/>
          <w:color w:val="auto"/>
          <w:sz w:val="20"/>
          <w:u w:val="none"/>
          <w:lang w:eastAsia="zh-CN"/>
        </w:rPr>
        <w:t>Shagra</w:t>
      </w:r>
      <w:proofErr w:type="spellEnd"/>
      <w:r w:rsidRPr="00842D75">
        <w:rPr>
          <w:rStyle w:val="Hyperlink"/>
          <w:rFonts w:ascii="Times New Roman" w:hAnsi="Times New Roman" w:cs="Times New Roman"/>
          <w:color w:val="auto"/>
          <w:sz w:val="20"/>
          <w:u w:val="none"/>
          <w:lang w:eastAsia="zh-CN"/>
        </w:rPr>
        <w:t xml:space="preserve"> University, kingdom of Saudi Arabia</w:t>
      </w:r>
    </w:p>
    <w:p w:rsidR="00851049" w:rsidRPr="00842D75" w:rsidRDefault="00851049" w:rsidP="00842D75">
      <w:pPr>
        <w:bidi w:val="0"/>
        <w:snapToGrid w:val="0"/>
        <w:spacing w:after="0" w:line="240" w:lineRule="auto"/>
        <w:jc w:val="center"/>
        <w:rPr>
          <w:rStyle w:val="Hyperlink"/>
          <w:rFonts w:ascii="Times New Roman" w:hAnsi="Times New Roman" w:cs="Times New Roman"/>
          <w:color w:val="auto"/>
          <w:sz w:val="20"/>
          <w:u w:val="none"/>
          <w:lang w:eastAsia="zh-CN"/>
        </w:rPr>
      </w:pPr>
      <w:r w:rsidRPr="00842D75">
        <w:rPr>
          <w:rStyle w:val="Hyperlink"/>
          <w:rFonts w:ascii="Times New Roman" w:hAnsi="Times New Roman" w:cs="Times New Roman"/>
          <w:noProof/>
          <w:color w:val="auto"/>
          <w:sz w:val="20"/>
          <w:u w:val="none"/>
          <w:vertAlign w:val="superscript"/>
          <w:lang w:eastAsia="zh-CN"/>
        </w:rPr>
        <w:t>2</w:t>
      </w:r>
      <w:r w:rsidRPr="00842D75">
        <w:rPr>
          <w:rStyle w:val="Hyperlink"/>
          <w:rFonts w:ascii="Times New Roman" w:hAnsi="Times New Roman" w:cs="Times New Roman"/>
          <w:color w:val="auto"/>
          <w:sz w:val="20"/>
          <w:u w:val="none"/>
          <w:vertAlign w:val="superscript"/>
          <w:lang w:eastAsia="zh-CN"/>
        </w:rPr>
        <w:t>.</w:t>
      </w:r>
      <w:r w:rsidRPr="00842D75">
        <w:rPr>
          <w:rStyle w:val="Hyperlink"/>
          <w:rFonts w:ascii="Times New Roman" w:hAnsi="Times New Roman" w:cs="Times New Roman"/>
          <w:color w:val="auto"/>
          <w:sz w:val="20"/>
          <w:u w:val="none"/>
          <w:lang w:eastAsia="zh-CN"/>
        </w:rPr>
        <w:t xml:space="preserve">College of Computer Science, </w:t>
      </w:r>
      <w:proofErr w:type="spellStart"/>
      <w:r w:rsidRPr="00842D75">
        <w:rPr>
          <w:rStyle w:val="Hyperlink"/>
          <w:rFonts w:ascii="Times New Roman" w:hAnsi="Times New Roman" w:cs="Times New Roman"/>
          <w:color w:val="auto"/>
          <w:sz w:val="20"/>
          <w:u w:val="none"/>
          <w:lang w:eastAsia="zh-CN"/>
        </w:rPr>
        <w:t>Alzaeim</w:t>
      </w:r>
      <w:proofErr w:type="spellEnd"/>
      <w:r w:rsidRPr="00842D75">
        <w:rPr>
          <w:rStyle w:val="Hyperlink"/>
          <w:rFonts w:ascii="Times New Roman" w:hAnsi="Times New Roman" w:cs="Times New Roman"/>
          <w:color w:val="auto"/>
          <w:sz w:val="20"/>
          <w:u w:val="none"/>
          <w:lang w:eastAsia="zh-CN"/>
        </w:rPr>
        <w:t xml:space="preserve"> </w:t>
      </w:r>
      <w:proofErr w:type="spellStart"/>
      <w:r w:rsidRPr="00842D75">
        <w:rPr>
          <w:rStyle w:val="Hyperlink"/>
          <w:rFonts w:ascii="Times New Roman" w:hAnsi="Times New Roman" w:cs="Times New Roman"/>
          <w:color w:val="auto"/>
          <w:sz w:val="20"/>
          <w:u w:val="none"/>
          <w:lang w:eastAsia="zh-CN"/>
        </w:rPr>
        <w:t>alazhari</w:t>
      </w:r>
      <w:proofErr w:type="spellEnd"/>
      <w:r w:rsidRPr="00842D75">
        <w:rPr>
          <w:rStyle w:val="Hyperlink"/>
          <w:rFonts w:ascii="Times New Roman" w:hAnsi="Times New Roman" w:cs="Times New Roman"/>
          <w:color w:val="auto"/>
          <w:sz w:val="20"/>
          <w:u w:val="none"/>
          <w:lang w:eastAsia="zh-CN"/>
        </w:rPr>
        <w:t xml:space="preserve"> University, Sudan, Department of Mathematics, College of Sciences, </w:t>
      </w:r>
      <w:proofErr w:type="spellStart"/>
      <w:r w:rsidRPr="00842D75">
        <w:rPr>
          <w:rStyle w:val="Hyperlink"/>
          <w:rFonts w:ascii="Times New Roman" w:hAnsi="Times New Roman" w:cs="Times New Roman"/>
          <w:color w:val="auto"/>
          <w:sz w:val="20"/>
          <w:u w:val="none"/>
          <w:lang w:eastAsia="zh-CN"/>
        </w:rPr>
        <w:t>Shaqra</w:t>
      </w:r>
      <w:proofErr w:type="spellEnd"/>
      <w:r w:rsidRPr="00842D75">
        <w:rPr>
          <w:rStyle w:val="Hyperlink"/>
          <w:rFonts w:ascii="Times New Roman" w:hAnsi="Times New Roman" w:cs="Times New Roman"/>
          <w:color w:val="auto"/>
          <w:sz w:val="20"/>
          <w:u w:val="none"/>
          <w:lang w:eastAsia="zh-CN"/>
        </w:rPr>
        <w:t xml:space="preserve"> University, kingdom of Saudi Arabia</w:t>
      </w:r>
    </w:p>
    <w:p w:rsidR="00851049" w:rsidRDefault="00851049" w:rsidP="00842D75">
      <w:pPr>
        <w:bidi w:val="0"/>
        <w:snapToGrid w:val="0"/>
        <w:spacing w:after="0" w:line="240" w:lineRule="auto"/>
        <w:jc w:val="center"/>
        <w:rPr>
          <w:rStyle w:val="Hyperlink"/>
          <w:rFonts w:ascii="Times New Roman" w:hAnsi="Times New Roman" w:cs="Times New Roman"/>
          <w:color w:val="auto"/>
          <w:sz w:val="20"/>
          <w:u w:val="none"/>
          <w:lang w:eastAsia="zh-CN"/>
        </w:rPr>
      </w:pPr>
      <w:r w:rsidRPr="00842D75">
        <w:rPr>
          <w:rStyle w:val="Hyperlink"/>
          <w:rFonts w:ascii="Times New Roman" w:hAnsi="Times New Roman" w:cs="Times New Roman"/>
          <w:noProof/>
          <w:color w:val="auto"/>
          <w:sz w:val="20"/>
          <w:u w:val="none"/>
          <w:vertAlign w:val="superscript"/>
          <w:lang w:eastAsia="zh-CN"/>
        </w:rPr>
        <w:t>3</w:t>
      </w:r>
      <w:r w:rsidRPr="00842D75">
        <w:rPr>
          <w:rStyle w:val="Hyperlink"/>
          <w:rFonts w:ascii="Times New Roman" w:hAnsi="Times New Roman" w:cs="Times New Roman"/>
          <w:color w:val="auto"/>
          <w:sz w:val="20"/>
          <w:u w:val="none"/>
          <w:vertAlign w:val="superscript"/>
          <w:lang w:eastAsia="zh-CN"/>
        </w:rPr>
        <w:t>.</w:t>
      </w:r>
      <w:r w:rsidRPr="00842D75">
        <w:rPr>
          <w:rStyle w:val="Hyperlink"/>
          <w:rFonts w:ascii="Times New Roman" w:hAnsi="Times New Roman" w:cs="Times New Roman"/>
          <w:color w:val="auto"/>
          <w:sz w:val="20"/>
          <w:u w:val="none"/>
          <w:lang w:eastAsia="zh-CN"/>
        </w:rPr>
        <w:t xml:space="preserve">Department of Statistics, College of Economics and Political Sciences, Omdurman Islamic University, Sudan , Department of Mathematics, College of </w:t>
      </w:r>
      <w:proofErr w:type="spellStart"/>
      <w:r w:rsidRPr="00842D75">
        <w:rPr>
          <w:rStyle w:val="Hyperlink"/>
          <w:rFonts w:ascii="Times New Roman" w:hAnsi="Times New Roman" w:cs="Times New Roman"/>
          <w:color w:val="auto"/>
          <w:sz w:val="20"/>
          <w:u w:val="none"/>
          <w:lang w:eastAsia="zh-CN"/>
        </w:rPr>
        <w:t>Sharia</w:t>
      </w:r>
      <w:proofErr w:type="spellEnd"/>
      <w:r w:rsidRPr="00842D75">
        <w:rPr>
          <w:rStyle w:val="Hyperlink"/>
          <w:rFonts w:ascii="Times New Roman" w:hAnsi="Times New Roman" w:cs="Times New Roman"/>
          <w:color w:val="auto"/>
          <w:sz w:val="20"/>
          <w:u w:val="none"/>
          <w:lang w:eastAsia="zh-CN"/>
        </w:rPr>
        <w:t xml:space="preserve"> and Islamic Studies, Department of Management , Al-Imam Muhammad </w:t>
      </w:r>
      <w:proofErr w:type="spellStart"/>
      <w:r w:rsidRPr="00842D75">
        <w:rPr>
          <w:rStyle w:val="Hyperlink"/>
          <w:rFonts w:ascii="Times New Roman" w:hAnsi="Times New Roman" w:cs="Times New Roman"/>
          <w:color w:val="auto"/>
          <w:sz w:val="20"/>
          <w:u w:val="none"/>
          <w:lang w:eastAsia="zh-CN"/>
        </w:rPr>
        <w:t>Ibn</w:t>
      </w:r>
      <w:proofErr w:type="spellEnd"/>
      <w:r w:rsidRPr="00842D75">
        <w:rPr>
          <w:rStyle w:val="Hyperlink"/>
          <w:rFonts w:ascii="Times New Roman" w:hAnsi="Times New Roman" w:cs="Times New Roman"/>
          <w:color w:val="auto"/>
          <w:sz w:val="20"/>
          <w:u w:val="none"/>
          <w:lang w:eastAsia="zh-CN"/>
        </w:rPr>
        <w:t xml:space="preserve"> Saud Islamic University, kingdom of Saudi Arabia.</w:t>
      </w:r>
    </w:p>
    <w:p w:rsidR="004510CF" w:rsidRDefault="004510CF" w:rsidP="004510CF">
      <w:pPr>
        <w:bidi w:val="0"/>
        <w:snapToGrid w:val="0"/>
        <w:spacing w:after="0" w:line="240" w:lineRule="auto"/>
        <w:jc w:val="center"/>
        <w:rPr>
          <w:rStyle w:val="Hyperlink"/>
          <w:rFonts w:ascii="Times New Roman" w:hAnsi="Times New Roman" w:cs="Times New Roman"/>
          <w:color w:val="auto"/>
          <w:sz w:val="20"/>
          <w:lang w:eastAsia="zh-CN"/>
        </w:rPr>
      </w:pPr>
      <w:r w:rsidRPr="00842D75">
        <w:rPr>
          <w:rStyle w:val="Hyperlink"/>
          <w:rFonts w:ascii="Times New Roman" w:hAnsi="Times New Roman" w:cs="Times New Roman"/>
          <w:color w:val="auto"/>
          <w:sz w:val="20"/>
        </w:rPr>
        <w:t>sharafobaid@gmail.com</w:t>
      </w:r>
    </w:p>
    <w:p w:rsidR="00254047" w:rsidRDefault="00254047" w:rsidP="004510CF">
      <w:pPr>
        <w:bidi w:val="0"/>
        <w:snapToGrid w:val="0"/>
        <w:spacing w:after="0" w:line="240" w:lineRule="auto"/>
        <w:rPr>
          <w:rStyle w:val="Hyperlink"/>
          <w:rFonts w:ascii="Times New Roman" w:hAnsi="Times New Roman" w:cs="Times New Roman"/>
          <w:color w:val="auto"/>
          <w:sz w:val="20"/>
          <w:u w:val="none"/>
          <w:lang w:eastAsia="zh-CN"/>
        </w:rPr>
      </w:pPr>
    </w:p>
    <w:p w:rsidR="004510CF" w:rsidRPr="00254047" w:rsidRDefault="004510CF" w:rsidP="004510CF">
      <w:pPr>
        <w:bidi w:val="0"/>
        <w:snapToGrid w:val="0"/>
        <w:spacing w:after="0" w:line="240" w:lineRule="auto"/>
        <w:rPr>
          <w:rStyle w:val="Hyperlink"/>
          <w:rFonts w:ascii="Times New Roman" w:hAnsi="Times New Roman" w:cs="Times New Roman"/>
          <w:color w:val="auto"/>
          <w:sz w:val="20"/>
          <w:u w:val="none"/>
          <w:lang w:eastAsia="zh-CN"/>
        </w:rPr>
      </w:pPr>
      <w:r w:rsidRPr="004510CF">
        <w:rPr>
          <w:rStyle w:val="Hyperlink"/>
          <w:rFonts w:ascii="Times New Roman" w:hAnsi="Times New Roman" w:cs="Times New Roman" w:hint="eastAsia"/>
          <w:b/>
          <w:color w:val="auto"/>
          <w:sz w:val="20"/>
          <w:u w:val="none"/>
          <w:lang w:eastAsia="zh-CN"/>
        </w:rPr>
        <w:t>Abstract:</w:t>
      </w:r>
      <w:r>
        <w:rPr>
          <w:rStyle w:val="Hyperlink"/>
          <w:rFonts w:ascii="Times New Roman" w:hAnsi="Times New Roman" w:cs="Times New Roman" w:hint="eastAsia"/>
          <w:color w:val="auto"/>
          <w:sz w:val="20"/>
          <w:u w:val="none"/>
          <w:lang w:eastAsia="zh-CN"/>
        </w:rPr>
        <w:t xml:space="preserve"> This article describes </w:t>
      </w:r>
      <w:proofErr w:type="spellStart"/>
      <w:r>
        <w:rPr>
          <w:rStyle w:val="Hyperlink"/>
          <w:rFonts w:ascii="Times New Roman" w:hAnsi="Times New Roman" w:cs="Times New Roman"/>
          <w:color w:val="auto"/>
          <w:sz w:val="20"/>
          <w:u w:val="none"/>
          <w:lang w:eastAsia="zh-CN"/>
        </w:rPr>
        <w:t>the</w:t>
      </w:r>
      <w:r w:rsidRPr="004510CF">
        <w:rPr>
          <w:rFonts w:ascii="Times New Roman" w:hAnsi="Times New Roman" w:cs="Times New Roman"/>
          <w:sz w:val="20"/>
        </w:rPr>
        <w:t>pplication</w:t>
      </w:r>
      <w:proofErr w:type="spellEnd"/>
      <w:r w:rsidRPr="004510CF">
        <w:rPr>
          <w:rFonts w:ascii="Times New Roman" w:hAnsi="Times New Roman" w:cs="Times New Roman"/>
          <w:sz w:val="20"/>
        </w:rPr>
        <w:t xml:space="preserve"> of principal component analysis to investigate the proliferation of armed movements and insurgencies in recent time in Sudan</w:t>
      </w:r>
      <w:r w:rsidRPr="004510CF">
        <w:rPr>
          <w:rFonts w:ascii="Times New Roman" w:eastAsia="Times New Roman" w:hAnsi="Times New Roman" w:cs="Times New Roman"/>
          <w:bCs/>
          <w:sz w:val="20"/>
          <w:szCs w:val="20"/>
          <w:lang w:bidi="fa-IR"/>
        </w:rPr>
        <w:t>.</w:t>
      </w:r>
    </w:p>
    <w:p w:rsidR="00254047" w:rsidRPr="00254047" w:rsidRDefault="00254047" w:rsidP="00254047">
      <w:pPr>
        <w:bidi w:val="0"/>
        <w:snapToGrid w:val="0"/>
        <w:spacing w:after="0" w:line="240" w:lineRule="auto"/>
        <w:jc w:val="both"/>
        <w:rPr>
          <w:rFonts w:ascii="Times New Roman" w:hAnsi="Times New Roman" w:cs="Times New Roman"/>
          <w:sz w:val="20"/>
          <w:szCs w:val="20"/>
          <w:lang w:eastAsia="zh-CN"/>
        </w:rPr>
      </w:pPr>
      <w:r w:rsidRPr="00254047">
        <w:rPr>
          <w:rFonts w:ascii="Times New Roman" w:hAnsi="Times New Roman" w:cs="Times New Roman"/>
          <w:sz w:val="20"/>
          <w:szCs w:val="20"/>
        </w:rPr>
        <w:t xml:space="preserve">[Mohamed Hassan, </w:t>
      </w:r>
      <w:proofErr w:type="spellStart"/>
      <w:r w:rsidRPr="00254047">
        <w:rPr>
          <w:rFonts w:ascii="Times New Roman" w:hAnsi="Times New Roman" w:cs="Times New Roman"/>
          <w:sz w:val="20"/>
          <w:szCs w:val="20"/>
        </w:rPr>
        <w:t>Sharaf</w:t>
      </w:r>
      <w:proofErr w:type="spellEnd"/>
      <w:r w:rsidRPr="00254047">
        <w:rPr>
          <w:rFonts w:ascii="Times New Roman" w:hAnsi="Times New Roman" w:cs="Times New Roman"/>
          <w:sz w:val="20"/>
          <w:szCs w:val="20"/>
        </w:rPr>
        <w:t xml:space="preserve"> </w:t>
      </w:r>
      <w:proofErr w:type="spellStart"/>
      <w:r w:rsidRPr="00254047">
        <w:rPr>
          <w:rFonts w:ascii="Times New Roman" w:hAnsi="Times New Roman" w:cs="Times New Roman"/>
          <w:sz w:val="20"/>
          <w:szCs w:val="20"/>
        </w:rPr>
        <w:t>Obaid</w:t>
      </w:r>
      <w:proofErr w:type="spellEnd"/>
      <w:r w:rsidRPr="00254047">
        <w:rPr>
          <w:rFonts w:ascii="Times New Roman" w:hAnsi="Times New Roman" w:cs="Times New Roman"/>
          <w:sz w:val="20"/>
          <w:szCs w:val="20"/>
        </w:rPr>
        <w:t xml:space="preserve"> Ali, </w:t>
      </w:r>
      <w:proofErr w:type="spellStart"/>
      <w:r w:rsidRPr="00254047">
        <w:rPr>
          <w:rFonts w:ascii="Times New Roman" w:hAnsi="Times New Roman" w:cs="Times New Roman"/>
          <w:sz w:val="20"/>
          <w:szCs w:val="20"/>
        </w:rPr>
        <w:t>Abdallah</w:t>
      </w:r>
      <w:proofErr w:type="spellEnd"/>
      <w:r w:rsidR="004510CF">
        <w:rPr>
          <w:rFonts w:ascii="Times New Roman" w:hAnsi="Times New Roman" w:cs="Times New Roman"/>
          <w:sz w:val="20"/>
          <w:szCs w:val="20"/>
        </w:rPr>
        <w:t xml:space="preserve"> </w:t>
      </w:r>
      <w:r w:rsidRPr="00254047">
        <w:rPr>
          <w:rFonts w:ascii="Times New Roman" w:hAnsi="Times New Roman" w:cs="Times New Roman"/>
          <w:sz w:val="20"/>
          <w:szCs w:val="20"/>
        </w:rPr>
        <w:t xml:space="preserve">M Mohamed </w:t>
      </w:r>
      <w:proofErr w:type="spellStart"/>
      <w:r w:rsidRPr="00254047">
        <w:rPr>
          <w:rFonts w:ascii="Times New Roman" w:hAnsi="Times New Roman" w:cs="Times New Roman"/>
          <w:sz w:val="20"/>
          <w:szCs w:val="20"/>
        </w:rPr>
        <w:t>Zain</w:t>
      </w:r>
      <w:proofErr w:type="spellEnd"/>
      <w:r w:rsidRPr="00254047">
        <w:rPr>
          <w:rFonts w:ascii="Times New Roman" w:hAnsi="Times New Roman" w:cs="Times New Roman"/>
          <w:bCs/>
          <w:sz w:val="20"/>
          <w:szCs w:val="20"/>
        </w:rPr>
        <w:t>.</w:t>
      </w:r>
      <w:r w:rsidRPr="00254047">
        <w:rPr>
          <w:rFonts w:ascii="Times New Roman" w:hAnsi="Times New Roman" w:cs="Times New Roman" w:hint="eastAsia"/>
          <w:b/>
          <w:bCs/>
          <w:sz w:val="20"/>
          <w:szCs w:val="20"/>
          <w:lang w:eastAsia="zh-CN"/>
        </w:rPr>
        <w:t xml:space="preserve"> </w:t>
      </w:r>
      <w:bookmarkStart w:id="0" w:name="OLE_LINK1"/>
      <w:bookmarkStart w:id="1" w:name="OLE_LINK2"/>
      <w:proofErr w:type="gramStart"/>
      <w:r w:rsidRPr="00254047">
        <w:rPr>
          <w:rFonts w:ascii="Times New Roman" w:hAnsi="Times New Roman" w:cs="Times New Roman"/>
          <w:b/>
          <w:sz w:val="20"/>
        </w:rPr>
        <w:t>Application of Principal Component Analysis to Investigate the Proliferation of Armed Movements and Insurgencies in Recent Time in Sudan</w:t>
      </w:r>
      <w:r w:rsidRPr="00254047">
        <w:rPr>
          <w:rFonts w:ascii="Times New Roman" w:eastAsia="Times New Roman" w:hAnsi="Times New Roman" w:cs="Times New Roman"/>
          <w:b/>
          <w:bCs/>
          <w:sz w:val="20"/>
          <w:szCs w:val="20"/>
          <w:lang w:bidi="fa-IR"/>
        </w:rPr>
        <w:t>.</w:t>
      </w:r>
      <w:bookmarkEnd w:id="0"/>
      <w:bookmarkEnd w:id="1"/>
      <w:proofErr w:type="gramEnd"/>
      <w:r w:rsidRPr="00254047">
        <w:rPr>
          <w:rFonts w:ascii="Times New Roman" w:hAnsi="Times New Roman" w:cs="Times New Roman" w:hint="eastAsia"/>
          <w:b/>
          <w:bCs/>
          <w:sz w:val="20"/>
          <w:szCs w:val="20"/>
        </w:rPr>
        <w:t xml:space="preserve"> </w:t>
      </w:r>
      <w:r w:rsidRPr="00254047">
        <w:rPr>
          <w:rFonts w:ascii="Times New Roman" w:eastAsia="Times New Roman" w:hAnsi="Times New Roman" w:cs="Times New Roman"/>
          <w:bCs/>
          <w:i/>
          <w:sz w:val="20"/>
          <w:szCs w:val="20"/>
        </w:rPr>
        <w:t xml:space="preserve">Nat </w:t>
      </w:r>
      <w:proofErr w:type="spellStart"/>
      <w:r w:rsidRPr="00254047">
        <w:rPr>
          <w:rFonts w:ascii="Times New Roman" w:eastAsia="Times New Roman" w:hAnsi="Times New Roman" w:cs="Times New Roman"/>
          <w:bCs/>
          <w:i/>
          <w:sz w:val="20"/>
          <w:szCs w:val="20"/>
        </w:rPr>
        <w:t>Sci</w:t>
      </w:r>
      <w:proofErr w:type="spellEnd"/>
      <w:r w:rsidRPr="00254047">
        <w:rPr>
          <w:rFonts w:ascii="Times New Roman" w:hAnsi="Times New Roman" w:cs="Times New Roman" w:hint="eastAsia"/>
          <w:bCs/>
          <w:i/>
          <w:sz w:val="20"/>
          <w:szCs w:val="20"/>
        </w:rPr>
        <w:t xml:space="preserve"> </w:t>
      </w:r>
      <w:r w:rsidRPr="00254047">
        <w:rPr>
          <w:rFonts w:ascii="Times New Roman" w:hAnsi="Times New Roman" w:cs="Times New Roman"/>
          <w:sz w:val="20"/>
          <w:szCs w:val="20"/>
        </w:rPr>
        <w:t>201</w:t>
      </w:r>
      <w:r w:rsidRPr="00254047">
        <w:rPr>
          <w:rFonts w:ascii="Times New Roman" w:hAnsi="Times New Roman" w:cs="Times New Roman" w:hint="eastAsia"/>
          <w:sz w:val="20"/>
          <w:szCs w:val="20"/>
        </w:rPr>
        <w:t>4</w:t>
      </w:r>
      <w:r w:rsidRPr="00254047">
        <w:rPr>
          <w:rFonts w:ascii="Times New Roman" w:hAnsi="Times New Roman" w:cs="Times New Roman"/>
          <w:sz w:val="20"/>
          <w:szCs w:val="20"/>
        </w:rPr>
        <w:t>;1</w:t>
      </w:r>
      <w:r w:rsidRPr="00254047">
        <w:rPr>
          <w:rFonts w:ascii="Times New Roman" w:hAnsi="Times New Roman" w:cs="Times New Roman" w:hint="eastAsia"/>
          <w:sz w:val="20"/>
          <w:szCs w:val="20"/>
        </w:rPr>
        <w:t>2</w:t>
      </w:r>
      <w:r w:rsidRPr="00254047">
        <w:rPr>
          <w:rFonts w:ascii="Times New Roman" w:hAnsi="Times New Roman" w:cs="Times New Roman"/>
          <w:sz w:val="20"/>
          <w:szCs w:val="20"/>
        </w:rPr>
        <w:t>(</w:t>
      </w:r>
      <w:r w:rsidRPr="00254047">
        <w:rPr>
          <w:rFonts w:ascii="Times New Roman" w:hAnsi="Times New Roman" w:cs="Times New Roman" w:hint="eastAsia"/>
          <w:sz w:val="20"/>
          <w:szCs w:val="20"/>
        </w:rPr>
        <w:t>3</w:t>
      </w:r>
      <w:r w:rsidRPr="00254047">
        <w:rPr>
          <w:rFonts w:ascii="Times New Roman" w:hAnsi="Times New Roman" w:cs="Times New Roman"/>
          <w:sz w:val="20"/>
          <w:szCs w:val="20"/>
        </w:rPr>
        <w:t>):</w:t>
      </w:r>
      <w:r>
        <w:rPr>
          <w:rFonts w:ascii="Times New Roman" w:hAnsi="Times New Roman" w:cs="Times New Roman" w:hint="eastAsia"/>
          <w:noProof/>
          <w:color w:val="000000"/>
          <w:sz w:val="20"/>
          <w:szCs w:val="20"/>
          <w:lang w:eastAsia="zh-CN"/>
        </w:rPr>
        <w:t>6</w:t>
      </w:r>
      <w:r w:rsidR="004510CF">
        <w:rPr>
          <w:rFonts w:ascii="Times New Roman" w:hAnsi="Times New Roman" w:cs="Times New Roman" w:hint="eastAsia"/>
          <w:noProof/>
          <w:color w:val="000000"/>
          <w:sz w:val="20"/>
          <w:szCs w:val="20"/>
          <w:lang w:eastAsia="zh-CN"/>
        </w:rPr>
        <w:t>6</w:t>
      </w:r>
      <w:r>
        <w:rPr>
          <w:rFonts w:ascii="Times New Roman" w:hAnsi="Times New Roman" w:cs="Times New Roman" w:hint="eastAsia"/>
          <w:noProof/>
          <w:color w:val="000000"/>
          <w:sz w:val="20"/>
          <w:szCs w:val="20"/>
          <w:lang w:eastAsia="zh-CN"/>
        </w:rPr>
        <w:t>-</w:t>
      </w:r>
      <w:r w:rsidR="004510CF">
        <w:rPr>
          <w:rFonts w:ascii="Times New Roman" w:hAnsi="Times New Roman" w:cs="Times New Roman" w:hint="eastAsia"/>
          <w:noProof/>
          <w:color w:val="000000"/>
          <w:sz w:val="20"/>
          <w:szCs w:val="20"/>
          <w:lang w:eastAsia="zh-CN"/>
        </w:rPr>
        <w:t>7</w:t>
      </w:r>
      <w:r w:rsidR="005505BE">
        <w:rPr>
          <w:rFonts w:ascii="Times New Roman" w:hAnsi="Times New Roman" w:cs="Times New Roman" w:hint="eastAsia"/>
          <w:noProof/>
          <w:color w:val="000000"/>
          <w:sz w:val="20"/>
          <w:szCs w:val="20"/>
          <w:lang w:eastAsia="zh-CN"/>
        </w:rPr>
        <w:t>2</w:t>
      </w:r>
      <w:r w:rsidRPr="00254047">
        <w:rPr>
          <w:rFonts w:ascii="Times New Roman" w:hAnsi="Times New Roman" w:cs="Times New Roman"/>
          <w:sz w:val="20"/>
          <w:szCs w:val="20"/>
        </w:rPr>
        <w:t>]</w:t>
      </w:r>
      <w:r w:rsidRPr="00254047">
        <w:rPr>
          <w:rFonts w:ascii="Times New Roman" w:hAnsi="Times New Roman" w:cs="Times New Roman" w:hint="eastAsia"/>
          <w:sz w:val="20"/>
          <w:szCs w:val="20"/>
        </w:rPr>
        <w:t>.</w:t>
      </w:r>
      <w:r w:rsidRPr="00254047">
        <w:rPr>
          <w:rFonts w:ascii="Times New Roman" w:hAnsi="Times New Roman" w:cs="Times New Roman"/>
          <w:sz w:val="20"/>
          <w:szCs w:val="20"/>
        </w:rPr>
        <w:t xml:space="preserve"> (ISSN: 1545-0740).</w:t>
      </w:r>
      <w:r w:rsidRPr="00254047">
        <w:rPr>
          <w:rFonts w:ascii="Times New Roman" w:hAnsi="Times New Roman" w:cs="Times New Roman"/>
          <w:color w:val="0000FF"/>
          <w:sz w:val="20"/>
          <w:szCs w:val="20"/>
        </w:rPr>
        <w:t xml:space="preserve"> </w:t>
      </w:r>
      <w:hyperlink r:id="rId8" w:history="1">
        <w:r w:rsidRPr="00254047">
          <w:rPr>
            <w:rStyle w:val="Hyperlink"/>
            <w:rFonts w:ascii="Times New Roman" w:hAnsi="Times New Roman" w:cs="Times New Roman"/>
            <w:sz w:val="20"/>
            <w:szCs w:val="20"/>
          </w:rPr>
          <w:t>http://www.sciencepub.net/nature</w:t>
        </w:r>
      </w:hyperlink>
      <w:r w:rsidRPr="00254047">
        <w:rPr>
          <w:rFonts w:ascii="Times New Roman" w:hAnsi="Times New Roman" w:cs="Times New Roman"/>
          <w:sz w:val="20"/>
          <w:szCs w:val="20"/>
        </w:rPr>
        <w:t>.</w:t>
      </w:r>
      <w:r w:rsidRPr="00254047">
        <w:rPr>
          <w:rFonts w:ascii="Times New Roman" w:hAnsi="Times New Roman" w:cs="Times New Roman" w:hint="eastAsia"/>
          <w:sz w:val="20"/>
          <w:szCs w:val="20"/>
        </w:rPr>
        <w:t xml:space="preserve"> </w:t>
      </w:r>
      <w:r>
        <w:rPr>
          <w:rFonts w:ascii="Times New Roman" w:hAnsi="Times New Roman" w:cs="Times New Roman" w:hint="eastAsia"/>
          <w:sz w:val="20"/>
          <w:szCs w:val="20"/>
          <w:lang w:eastAsia="zh-CN"/>
        </w:rPr>
        <w:t>9</w:t>
      </w:r>
    </w:p>
    <w:p w:rsidR="00254047" w:rsidRPr="00842D75" w:rsidRDefault="00254047" w:rsidP="00254047">
      <w:pPr>
        <w:bidi w:val="0"/>
        <w:snapToGrid w:val="0"/>
        <w:spacing w:after="0" w:line="240" w:lineRule="auto"/>
        <w:jc w:val="center"/>
        <w:rPr>
          <w:rStyle w:val="Hyperlink"/>
          <w:rFonts w:ascii="Times New Roman" w:hAnsi="Times New Roman" w:cs="Times New Roman"/>
          <w:color w:val="auto"/>
          <w:sz w:val="20"/>
          <w:u w:val="none"/>
          <w:lang w:eastAsia="zh-CN"/>
        </w:rPr>
      </w:pPr>
    </w:p>
    <w:p w:rsidR="00851049" w:rsidRPr="00842D75" w:rsidRDefault="00851049" w:rsidP="00254047">
      <w:pPr>
        <w:bidi w:val="0"/>
        <w:snapToGrid w:val="0"/>
        <w:spacing w:after="0" w:line="240" w:lineRule="auto"/>
        <w:jc w:val="both"/>
        <w:rPr>
          <w:rFonts w:ascii="Times New Roman" w:hAnsi="Times New Roman" w:cs="Times New Roman"/>
          <w:sz w:val="20"/>
        </w:rPr>
      </w:pPr>
      <w:r w:rsidRPr="004510CF">
        <w:rPr>
          <w:rFonts w:ascii="Times New Roman" w:hAnsi="Times New Roman" w:cs="Times New Roman"/>
          <w:b/>
          <w:sz w:val="20"/>
        </w:rPr>
        <w:t>Keyword</w:t>
      </w:r>
      <w:r w:rsidRPr="00842D75">
        <w:rPr>
          <w:rFonts w:ascii="Times New Roman" w:hAnsi="Times New Roman" w:cs="Times New Roman"/>
          <w:sz w:val="20"/>
        </w:rPr>
        <w:t>: Principal component, Proliferation, armed</w:t>
      </w:r>
    </w:p>
    <w:p w:rsidR="00851049" w:rsidRPr="00842D75" w:rsidRDefault="00851049" w:rsidP="00842D75">
      <w:pPr>
        <w:bidi w:val="0"/>
        <w:snapToGrid w:val="0"/>
        <w:spacing w:after="0" w:line="240" w:lineRule="auto"/>
        <w:ind w:firstLine="425"/>
        <w:jc w:val="both"/>
        <w:rPr>
          <w:rFonts w:ascii="Times New Roman" w:hAnsi="Times New Roman" w:cs="Times New Roman"/>
          <w:sz w:val="20"/>
          <w:lang w:eastAsia="zh-CN"/>
        </w:rPr>
      </w:pPr>
    </w:p>
    <w:p w:rsidR="00851049" w:rsidRPr="00842D75" w:rsidRDefault="00851049" w:rsidP="00842D75">
      <w:pPr>
        <w:bidi w:val="0"/>
        <w:snapToGrid w:val="0"/>
        <w:spacing w:after="0" w:line="240" w:lineRule="auto"/>
        <w:jc w:val="both"/>
        <w:rPr>
          <w:rFonts w:ascii="Times New Roman" w:hAnsi="Times New Roman" w:cs="Times New Roman"/>
          <w:sz w:val="20"/>
          <w:lang w:eastAsia="zh-CN"/>
        </w:rPr>
        <w:sectPr w:rsidR="00851049" w:rsidRPr="00842D75" w:rsidSect="004510CF">
          <w:headerReference w:type="default" r:id="rId9"/>
          <w:footerReference w:type="default" r:id="rId10"/>
          <w:footnotePr>
            <w:pos w:val="beneathText"/>
            <w:numRestart w:val="eachPage"/>
          </w:footnotePr>
          <w:type w:val="continuous"/>
          <w:pgSz w:w="12240" w:h="15840" w:code="1"/>
          <w:pgMar w:top="1440" w:right="1440" w:bottom="1440" w:left="1440" w:header="720" w:footer="720" w:gutter="0"/>
          <w:pgNumType w:start="66"/>
          <w:cols w:space="720"/>
          <w:docGrid w:linePitch="360"/>
        </w:sectPr>
      </w:pPr>
    </w:p>
    <w:p w:rsidR="00B66C5E" w:rsidRPr="00842D75" w:rsidRDefault="00B66C5E" w:rsidP="00842D75">
      <w:pPr>
        <w:pStyle w:val="ListParagraph"/>
        <w:numPr>
          <w:ilvl w:val="0"/>
          <w:numId w:val="7"/>
        </w:numPr>
        <w:bidi w:val="0"/>
        <w:snapToGrid w:val="0"/>
        <w:spacing w:after="0" w:line="240" w:lineRule="auto"/>
        <w:ind w:left="424" w:hangingChars="211" w:hanging="424"/>
        <w:jc w:val="both"/>
        <w:rPr>
          <w:rFonts w:ascii="Times New Roman" w:hAnsi="Times New Roman" w:cs="Times New Roman"/>
          <w:b/>
          <w:bCs/>
          <w:sz w:val="20"/>
          <w:szCs w:val="28"/>
        </w:rPr>
      </w:pPr>
      <w:r w:rsidRPr="00842D75">
        <w:rPr>
          <w:rFonts w:ascii="Times New Roman" w:hAnsi="Times New Roman" w:cs="Times New Roman"/>
          <w:b/>
          <w:bCs/>
          <w:sz w:val="20"/>
          <w:szCs w:val="28"/>
        </w:rPr>
        <w:lastRenderedPageBreak/>
        <w:t>Introduction:</w:t>
      </w:r>
    </w:p>
    <w:p w:rsidR="00B66C5E" w:rsidRPr="00842D75" w:rsidRDefault="00B66C5E" w:rsidP="00842D75">
      <w:pPr>
        <w:bidi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The difficulty of the study of analyzing multi variables can be attributed in the first place to the need to understand and explain the tangled relationships between the variables that affect the phenomena understudy. A second obstacle is the plethora of data that has to be analyzed. As well as the need to include many advanced mathematical model in order to derive statistical methods that can aid statistical inference regarding multi variables reduction. Factor analysis, based mainly on the possibility to aggregating variables regarding their correlation coefficient is viewed as one of method analyze of</w:t>
      </w:r>
      <w:r w:rsidR="004510CF">
        <w:rPr>
          <w:rFonts w:ascii="Times New Roman" w:hAnsi="Times New Roman" w:cs="Times New Roman"/>
          <w:sz w:val="20"/>
        </w:rPr>
        <w:t xml:space="preserve"> </w:t>
      </w:r>
      <w:r w:rsidRPr="00842D75">
        <w:rPr>
          <w:rFonts w:ascii="Times New Roman" w:hAnsi="Times New Roman" w:cs="Times New Roman"/>
          <w:sz w:val="20"/>
        </w:rPr>
        <w:t>multi variables</w:t>
      </w:r>
      <w:proofErr w:type="gramStart"/>
      <w:r w:rsidRPr="00842D75">
        <w:rPr>
          <w:rFonts w:ascii="Times New Roman" w:hAnsi="Times New Roman" w:cs="Times New Roman"/>
          <w:sz w:val="20"/>
        </w:rPr>
        <w:t>.</w:t>
      </w:r>
      <w:r w:rsidR="004F70B7" w:rsidRPr="00842D75">
        <w:rPr>
          <w:rFonts w:ascii="Times New Roman" w:hAnsi="Times New Roman" w:cs="Times New Roman"/>
          <w:sz w:val="20"/>
        </w:rPr>
        <w:t>(</w:t>
      </w:r>
      <w:proofErr w:type="gramEnd"/>
      <w:r w:rsidR="00C72D8C" w:rsidRPr="00842D75">
        <w:rPr>
          <w:rFonts w:ascii="Times New Roman" w:hAnsi="Times New Roman" w:cs="Times New Roman"/>
          <w:sz w:val="20"/>
        </w:rPr>
        <w:t>5</w:t>
      </w:r>
      <w:r w:rsidR="004F70B7" w:rsidRPr="00842D75">
        <w:rPr>
          <w:rFonts w:ascii="Times New Roman" w:hAnsi="Times New Roman" w:cs="Times New Roman"/>
          <w:sz w:val="20"/>
        </w:rPr>
        <w:t>)</w:t>
      </w:r>
    </w:p>
    <w:p w:rsidR="00B66C5E" w:rsidRPr="00842D75" w:rsidRDefault="00B66C5E" w:rsidP="00842D75">
      <w:pPr>
        <w:bidi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The motivation of this paper comes from the proliferation of armed movement in recent time in Sudan. The researcher has employed a multi variable method –factor analysis using principal component method to reduce large number of variables into considerably viewer one, however the difficulties of this approach lies in problem of naming listed variables from among larger.</w:t>
      </w:r>
    </w:p>
    <w:p w:rsidR="00B66C5E" w:rsidRPr="00842D75" w:rsidRDefault="00B66C5E" w:rsidP="00842D75">
      <w:pPr>
        <w:bidi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It is believed that the rise of armed insurgency</w:t>
      </w:r>
      <w:r w:rsidR="004510CF">
        <w:rPr>
          <w:rFonts w:ascii="Times New Roman" w:hAnsi="Times New Roman" w:cs="Times New Roman"/>
          <w:sz w:val="20"/>
        </w:rPr>
        <w:t xml:space="preserve"> </w:t>
      </w:r>
      <w:r w:rsidRPr="00842D75">
        <w:rPr>
          <w:rFonts w:ascii="Times New Roman" w:hAnsi="Times New Roman" w:cs="Times New Roman"/>
          <w:sz w:val="20"/>
        </w:rPr>
        <w:t>against ruling</w:t>
      </w:r>
      <w:r w:rsidR="004510CF">
        <w:rPr>
          <w:rFonts w:ascii="Times New Roman" w:hAnsi="Times New Roman" w:cs="Times New Roman"/>
          <w:sz w:val="20"/>
        </w:rPr>
        <w:t xml:space="preserve"> </w:t>
      </w:r>
      <w:r w:rsidRPr="00842D75">
        <w:rPr>
          <w:rFonts w:ascii="Times New Roman" w:hAnsi="Times New Roman" w:cs="Times New Roman"/>
          <w:sz w:val="20"/>
        </w:rPr>
        <w:t>regimes is a factor that hampering development in all fields, equally to these rebellions bloodshed among citizen of and, indeed wars of every kind weaken internal solidarity.</w:t>
      </w:r>
      <w:r w:rsidR="004F70B7" w:rsidRPr="00842D75">
        <w:rPr>
          <w:rFonts w:ascii="Times New Roman" w:hAnsi="Times New Roman" w:cs="Times New Roman"/>
          <w:sz w:val="20"/>
        </w:rPr>
        <w:t>(</w:t>
      </w:r>
      <w:r w:rsidR="00C72D8C" w:rsidRPr="00842D75">
        <w:rPr>
          <w:rFonts w:ascii="Times New Roman" w:hAnsi="Times New Roman" w:cs="Times New Roman"/>
          <w:sz w:val="20"/>
        </w:rPr>
        <w:t>7</w:t>
      </w:r>
      <w:r w:rsidR="004F70B7" w:rsidRPr="00842D75">
        <w:rPr>
          <w:rFonts w:ascii="Times New Roman" w:hAnsi="Times New Roman" w:cs="Times New Roman"/>
          <w:sz w:val="20"/>
        </w:rPr>
        <w:t>)</w:t>
      </w:r>
    </w:p>
    <w:p w:rsidR="00B66C5E" w:rsidRPr="00842D75" w:rsidRDefault="00B66C5E" w:rsidP="00842D75">
      <w:pPr>
        <w:bidi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This study is intended to identify the major factors related to the rise of armed movements, be they economic political, foreign</w:t>
      </w:r>
      <w:proofErr w:type="gramStart"/>
      <w:r w:rsidRPr="00842D75">
        <w:rPr>
          <w:rFonts w:ascii="Times New Roman" w:hAnsi="Times New Roman" w:cs="Times New Roman"/>
          <w:sz w:val="20"/>
        </w:rPr>
        <w:t>,…</w:t>
      </w:r>
      <w:proofErr w:type="spellStart"/>
      <w:proofErr w:type="gramEnd"/>
      <w:r w:rsidRPr="00842D75">
        <w:rPr>
          <w:rFonts w:ascii="Times New Roman" w:hAnsi="Times New Roman" w:cs="Times New Roman"/>
          <w:sz w:val="20"/>
        </w:rPr>
        <w:t>ect</w:t>
      </w:r>
      <w:proofErr w:type="spellEnd"/>
      <w:r w:rsidRPr="00842D75">
        <w:rPr>
          <w:rFonts w:ascii="Times New Roman" w:hAnsi="Times New Roman" w:cs="Times New Roman"/>
          <w:sz w:val="20"/>
        </w:rPr>
        <w:t xml:space="preserve">. </w:t>
      </w:r>
      <w:proofErr w:type="gramStart"/>
      <w:r w:rsidRPr="00842D75">
        <w:rPr>
          <w:rFonts w:ascii="Times New Roman" w:hAnsi="Times New Roman" w:cs="Times New Roman"/>
          <w:sz w:val="20"/>
        </w:rPr>
        <w:t>Moreover ,</w:t>
      </w:r>
      <w:proofErr w:type="gramEnd"/>
      <w:r w:rsidRPr="00842D75">
        <w:rPr>
          <w:rFonts w:ascii="Times New Roman" w:hAnsi="Times New Roman" w:cs="Times New Roman"/>
          <w:sz w:val="20"/>
        </w:rPr>
        <w:t xml:space="preserve"> we aim to furnish our library with reference on this little studied subjects.</w:t>
      </w:r>
    </w:p>
    <w:p w:rsidR="00B66C5E" w:rsidRPr="00842D75" w:rsidRDefault="00B66C5E" w:rsidP="00842D75">
      <w:pPr>
        <w:bidi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 xml:space="preserve">The importance springs from the fact that it attempts to reach solutions for a problem that has </w:t>
      </w:r>
      <w:r w:rsidRPr="00842D75">
        <w:rPr>
          <w:rFonts w:ascii="Times New Roman" w:hAnsi="Times New Roman" w:cs="Times New Roman"/>
          <w:sz w:val="20"/>
        </w:rPr>
        <w:lastRenderedPageBreak/>
        <w:t>preoccupied intellectuals, leaders, government and parties in Sudan on addition solution proposed are grounded.</w:t>
      </w:r>
    </w:p>
    <w:p w:rsidR="00B66C5E" w:rsidRPr="00842D75" w:rsidRDefault="00B66C5E" w:rsidP="00842D75">
      <w:pPr>
        <w:bidi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 xml:space="preserve">The researcher adopted the statistical data including factor analysis, considered one most important </w:t>
      </w:r>
      <w:proofErr w:type="gramStart"/>
      <w:r w:rsidRPr="00842D75">
        <w:rPr>
          <w:rFonts w:ascii="Times New Roman" w:hAnsi="Times New Roman" w:cs="Times New Roman"/>
          <w:sz w:val="20"/>
        </w:rPr>
        <w:t>approaches</w:t>
      </w:r>
      <w:proofErr w:type="gramEnd"/>
      <w:r w:rsidRPr="00842D75">
        <w:rPr>
          <w:rFonts w:ascii="Times New Roman" w:hAnsi="Times New Roman" w:cs="Times New Roman"/>
          <w:sz w:val="20"/>
        </w:rPr>
        <w:t xml:space="preserve"> which fact that testifies to accuracy of the results.</w:t>
      </w:r>
      <w:r w:rsidR="004510CF">
        <w:rPr>
          <w:rFonts w:ascii="Times New Roman" w:hAnsi="Times New Roman" w:cs="Times New Roman" w:hint="eastAsia"/>
          <w:sz w:val="20"/>
          <w:lang w:eastAsia="zh-CN"/>
        </w:rPr>
        <w:t xml:space="preserve"> </w:t>
      </w:r>
      <w:r w:rsidRPr="00842D75">
        <w:rPr>
          <w:rFonts w:ascii="Times New Roman" w:hAnsi="Times New Roman" w:cs="Times New Roman"/>
          <w:sz w:val="20"/>
        </w:rPr>
        <w:t>The study follows the deductive approach in order to pinpoint the theoretical frame</w:t>
      </w:r>
      <w:r w:rsidR="004510CF">
        <w:rPr>
          <w:rFonts w:ascii="Times New Roman" w:hAnsi="Times New Roman" w:cs="Times New Roman"/>
          <w:sz w:val="20"/>
        </w:rPr>
        <w:t xml:space="preserve"> </w:t>
      </w:r>
      <w:r w:rsidRPr="00842D75">
        <w:rPr>
          <w:rFonts w:ascii="Times New Roman" w:hAnsi="Times New Roman" w:cs="Times New Roman"/>
          <w:sz w:val="20"/>
        </w:rPr>
        <w:t>is used to collect, classify and present the study data through the appropriate statistical methods.</w:t>
      </w:r>
    </w:p>
    <w:p w:rsidR="00B66C5E" w:rsidRPr="00842D75" w:rsidRDefault="00B66C5E" w:rsidP="00842D75">
      <w:pPr>
        <w:pStyle w:val="ListParagraph"/>
        <w:numPr>
          <w:ilvl w:val="0"/>
          <w:numId w:val="7"/>
        </w:numPr>
        <w:bidi w:val="0"/>
        <w:snapToGrid w:val="0"/>
        <w:spacing w:after="0" w:line="240" w:lineRule="auto"/>
        <w:ind w:left="424" w:hangingChars="211" w:hanging="424"/>
        <w:jc w:val="both"/>
        <w:rPr>
          <w:rFonts w:ascii="Times New Roman" w:hAnsi="Times New Roman" w:cs="Times New Roman"/>
          <w:b/>
          <w:bCs/>
          <w:sz w:val="20"/>
          <w:szCs w:val="28"/>
        </w:rPr>
      </w:pPr>
      <w:r w:rsidRPr="00842D75">
        <w:rPr>
          <w:rFonts w:ascii="Times New Roman" w:hAnsi="Times New Roman" w:cs="Times New Roman"/>
          <w:b/>
          <w:bCs/>
          <w:sz w:val="20"/>
          <w:szCs w:val="28"/>
        </w:rPr>
        <w:t>Hypothesis of study:</w:t>
      </w:r>
    </w:p>
    <w:p w:rsidR="00B66C5E" w:rsidRPr="00842D75" w:rsidRDefault="00B66C5E" w:rsidP="00842D75">
      <w:pPr>
        <w:bidi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 xml:space="preserve">In the first place "in this research </w:t>
      </w:r>
      <w:r w:rsidR="004510CF">
        <w:rPr>
          <w:rFonts w:ascii="Times New Roman" w:hAnsi="Times New Roman" w:cs="Times New Roman"/>
          <w:sz w:val="20"/>
        </w:rPr>
        <w:t>following hypothesis postulated</w:t>
      </w:r>
      <w:r w:rsidRPr="00842D75">
        <w:rPr>
          <w:rFonts w:ascii="Times New Roman" w:hAnsi="Times New Roman" w:cs="Times New Roman"/>
          <w:sz w:val="20"/>
        </w:rPr>
        <w:t>: mainly factors can played for the rise of armed movement in Sudan,</w:t>
      </w:r>
      <w:proofErr w:type="gramStart"/>
      <w:r w:rsidRPr="00842D75">
        <w:rPr>
          <w:rFonts w:ascii="Times New Roman" w:hAnsi="Times New Roman" w:cs="Times New Roman"/>
          <w:sz w:val="20"/>
        </w:rPr>
        <w:t>".</w:t>
      </w:r>
      <w:proofErr w:type="gramEnd"/>
      <w:r w:rsidRPr="00842D75">
        <w:rPr>
          <w:rFonts w:ascii="Times New Roman" w:hAnsi="Times New Roman" w:cs="Times New Roman"/>
          <w:sz w:val="20"/>
        </w:rPr>
        <w:t xml:space="preserve"> A second hypothesis to be testified is that:"there are many potential factors that can draw recruit to these armed forces".</w:t>
      </w:r>
    </w:p>
    <w:p w:rsidR="00B66C5E" w:rsidRPr="00842D75" w:rsidRDefault="00B66C5E" w:rsidP="00842D75">
      <w:pPr>
        <w:pStyle w:val="ListParagraph"/>
        <w:numPr>
          <w:ilvl w:val="0"/>
          <w:numId w:val="7"/>
        </w:numPr>
        <w:bidi w:val="0"/>
        <w:snapToGrid w:val="0"/>
        <w:spacing w:after="0" w:line="240" w:lineRule="auto"/>
        <w:ind w:left="424" w:hangingChars="211" w:hanging="424"/>
        <w:jc w:val="both"/>
        <w:rPr>
          <w:rFonts w:ascii="Times New Roman" w:hAnsi="Times New Roman" w:cs="Times New Roman"/>
          <w:b/>
          <w:bCs/>
          <w:sz w:val="20"/>
          <w:szCs w:val="28"/>
        </w:rPr>
      </w:pPr>
      <w:r w:rsidRPr="00842D75">
        <w:rPr>
          <w:rFonts w:ascii="Times New Roman" w:hAnsi="Times New Roman" w:cs="Times New Roman"/>
          <w:b/>
          <w:bCs/>
          <w:sz w:val="20"/>
          <w:szCs w:val="28"/>
        </w:rPr>
        <w:t>Data and Methodology:</w:t>
      </w:r>
    </w:p>
    <w:p w:rsidR="00B66C5E" w:rsidRPr="00842D75" w:rsidRDefault="00B66C5E" w:rsidP="00842D75">
      <w:pPr>
        <w:bidi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 xml:space="preserve">Source of Data: A questionnaire was employed to obtain the primary data of the study, in the form of triple </w:t>
      </w:r>
      <w:proofErr w:type="spellStart"/>
      <w:r w:rsidRPr="00842D75">
        <w:rPr>
          <w:rFonts w:ascii="Times New Roman" w:hAnsi="Times New Roman" w:cs="Times New Roman"/>
          <w:sz w:val="20"/>
        </w:rPr>
        <w:t>Likert</w:t>
      </w:r>
      <w:proofErr w:type="spellEnd"/>
      <w:r w:rsidR="004510CF">
        <w:rPr>
          <w:rFonts w:ascii="Times New Roman" w:hAnsi="Times New Roman" w:cs="Times New Roman"/>
          <w:sz w:val="20"/>
        </w:rPr>
        <w:t xml:space="preserve"> </w:t>
      </w:r>
      <w:r w:rsidRPr="00842D75">
        <w:rPr>
          <w:rFonts w:ascii="Times New Roman" w:hAnsi="Times New Roman" w:cs="Times New Roman"/>
          <w:sz w:val="20"/>
        </w:rPr>
        <w:t xml:space="preserve">scale with options ranging </w:t>
      </w:r>
      <w:proofErr w:type="gramStart"/>
      <w:r w:rsidRPr="00842D75">
        <w:rPr>
          <w:rFonts w:ascii="Times New Roman" w:hAnsi="Times New Roman" w:cs="Times New Roman"/>
          <w:sz w:val="20"/>
        </w:rPr>
        <w:t>from(</w:t>
      </w:r>
      <w:proofErr w:type="gramEnd"/>
      <w:r w:rsidRPr="00842D75">
        <w:rPr>
          <w:rFonts w:ascii="Times New Roman" w:hAnsi="Times New Roman" w:cs="Times New Roman"/>
          <w:sz w:val="20"/>
        </w:rPr>
        <w:t xml:space="preserve"> agree (three points), neutral (2points) and disagree (one point).</w:t>
      </w:r>
    </w:p>
    <w:p w:rsidR="00B66C5E" w:rsidRPr="00842D75" w:rsidRDefault="00B66C5E" w:rsidP="00842D75">
      <w:pPr>
        <w:bidi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A sample method was used to determine a size on the following equation:</w:t>
      </w:r>
    </w:p>
    <w:p w:rsidR="00B66C5E" w:rsidRPr="00842D75" w:rsidRDefault="00E03BDA" w:rsidP="00E03BDA">
      <w:pPr>
        <w:bidi w:val="0"/>
        <w:snapToGrid w:val="0"/>
        <w:spacing w:after="0" w:line="240" w:lineRule="auto"/>
        <w:jc w:val="center"/>
        <w:rPr>
          <w:rFonts w:ascii="Times New Roman" w:hAnsi="Times New Roman" w:cs="Times New Roman"/>
          <w:sz w:val="20"/>
        </w:rPr>
      </w:pPr>
      <w:r w:rsidRPr="00842D75">
        <w:rPr>
          <w:rFonts w:ascii="Times New Roman" w:hAnsi="Times New Roman" w:cs="Times New Roman"/>
          <w:sz w:val="20"/>
        </w:rPr>
        <w:object w:dxaOrig="48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2.55pt" o:ole="">
            <v:imagedata r:id="rId11" o:title=""/>
          </v:shape>
          <o:OLEObject Type="Embed" ProgID="Equation.3" ShapeID="_x0000_i1025" DrawAspect="Content" ObjectID="_1454334341" r:id="rId12"/>
        </w:object>
      </w:r>
      <w:r w:rsidR="00B66C5E" w:rsidRPr="00842D75">
        <w:rPr>
          <w:rFonts w:ascii="Times New Roman" w:hAnsi="Times New Roman" w:cs="Times New Roman"/>
          <w:sz w:val="20"/>
        </w:rPr>
        <w:t>Such that: n=sample size, z= confidence interval, p=proportion of those previously joined to armed movements and, d</w:t>
      </w:r>
      <w:r w:rsidR="00B66C5E" w:rsidRPr="00842D75">
        <w:rPr>
          <w:rFonts w:ascii="Times New Roman" w:hAnsi="Times New Roman" w:cs="Times New Roman"/>
          <w:sz w:val="20"/>
          <w:vertAlign w:val="superscript"/>
        </w:rPr>
        <w:t>2</w:t>
      </w:r>
      <w:r w:rsidR="00B66C5E" w:rsidRPr="00842D75">
        <w:rPr>
          <w:rFonts w:ascii="Times New Roman" w:hAnsi="Times New Roman" w:cs="Times New Roman"/>
          <w:sz w:val="20"/>
        </w:rPr>
        <w:t xml:space="preserve"> = estimation error</w:t>
      </w:r>
      <w:proofErr w:type="gramStart"/>
      <w:r w:rsidR="00B66C5E" w:rsidRPr="00842D75">
        <w:rPr>
          <w:rFonts w:ascii="Times New Roman" w:hAnsi="Times New Roman" w:cs="Times New Roman"/>
          <w:sz w:val="20"/>
        </w:rPr>
        <w:t>.</w:t>
      </w:r>
      <w:r w:rsidR="00C72D8C" w:rsidRPr="00842D75">
        <w:rPr>
          <w:rFonts w:ascii="Times New Roman" w:hAnsi="Times New Roman" w:cs="Times New Roman"/>
          <w:sz w:val="20"/>
        </w:rPr>
        <w:t>(</w:t>
      </w:r>
      <w:proofErr w:type="gramEnd"/>
      <w:r w:rsidR="00C72D8C" w:rsidRPr="00842D75">
        <w:rPr>
          <w:rFonts w:ascii="Times New Roman" w:hAnsi="Times New Roman" w:cs="Times New Roman"/>
          <w:sz w:val="20"/>
        </w:rPr>
        <w:t>6)</w:t>
      </w:r>
    </w:p>
    <w:p w:rsidR="00B66C5E" w:rsidRPr="00842D75" w:rsidRDefault="00B66C5E" w:rsidP="00842D75">
      <w:pPr>
        <w:autoSpaceDE w:val="0"/>
        <w:autoSpaceDN w:val="0"/>
        <w:bidi w:val="0"/>
        <w:adjustRightInd w:val="0"/>
        <w:snapToGrid w:val="0"/>
        <w:spacing w:after="0" w:line="240" w:lineRule="auto"/>
        <w:jc w:val="both"/>
        <w:rPr>
          <w:rFonts w:ascii="Times New Roman" w:hAnsi="Times New Roman" w:cs="Times New Roman"/>
          <w:b/>
          <w:bCs/>
          <w:sz w:val="20"/>
          <w:szCs w:val="28"/>
        </w:rPr>
      </w:pPr>
      <w:r w:rsidRPr="00842D75">
        <w:rPr>
          <w:rFonts w:ascii="Times New Roman" w:hAnsi="Times New Roman" w:cs="Times New Roman"/>
          <w:b/>
          <w:bCs/>
          <w:sz w:val="20"/>
          <w:szCs w:val="28"/>
        </w:rPr>
        <w:t>3-1 PCA:</w:t>
      </w:r>
    </w:p>
    <w:p w:rsidR="00B66C5E" w:rsidRPr="00842D75" w:rsidRDefault="00B66C5E" w:rsidP="00842D75">
      <w:pPr>
        <w:autoSpaceDE w:val="0"/>
        <w:autoSpaceDN w:val="0"/>
        <w:bidi w:val="0"/>
        <w:adjustRightInd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 xml:space="preserve">Principal component analysis is a variable reduction procedure. It is useful when you have </w:t>
      </w:r>
      <w:r w:rsidRPr="00842D75">
        <w:rPr>
          <w:rFonts w:ascii="Times New Roman" w:hAnsi="Times New Roman" w:cs="Times New Roman"/>
          <w:sz w:val="20"/>
        </w:rPr>
        <w:lastRenderedPageBreak/>
        <w:t>obtained data on a number of variables (possibly a large number of variables), and believe that there is some redundancy in those variables. In this case, redundancy means that some of the variables are correlated with one another, possibly because they are measuring the same construct. Because of this redundancy, you believe that it should be possible to reduce the observed variables into a smaller number of principal components (artificial variables) that will account for most of the variance in the observed variables.</w:t>
      </w:r>
    </w:p>
    <w:p w:rsidR="00A555DB" w:rsidRPr="00842D75" w:rsidRDefault="00A555DB" w:rsidP="00842D75">
      <w:pPr>
        <w:autoSpaceDE w:val="0"/>
        <w:autoSpaceDN w:val="0"/>
        <w:bidi w:val="0"/>
        <w:adjustRightInd w:val="0"/>
        <w:snapToGrid w:val="0"/>
        <w:spacing w:after="0" w:line="240" w:lineRule="auto"/>
        <w:ind w:firstLine="425"/>
        <w:jc w:val="both"/>
        <w:rPr>
          <w:rFonts w:ascii="Times New Roman" w:hAnsi="Times New Roman" w:cs="Times New Roman"/>
          <w:sz w:val="20"/>
        </w:rPr>
      </w:pPr>
      <w:r w:rsidRPr="00842D75">
        <w:rPr>
          <w:rStyle w:val="hps"/>
          <w:rFonts w:ascii="Times New Roman" w:hAnsi="Times New Roman" w:cs="Times New Roman"/>
          <w:sz w:val="20"/>
        </w:rPr>
        <w:t>The main components</w:t>
      </w:r>
      <w:r w:rsidRPr="00842D75">
        <w:rPr>
          <w:rFonts w:ascii="Times New Roman" w:hAnsi="Times New Roman" w:cs="Times New Roman"/>
          <w:sz w:val="20"/>
        </w:rPr>
        <w:t xml:space="preserve"> </w:t>
      </w:r>
      <w:r w:rsidRPr="00842D75">
        <w:rPr>
          <w:rStyle w:val="hps"/>
          <w:rFonts w:ascii="Times New Roman" w:hAnsi="Times New Roman" w:cs="Times New Roman"/>
          <w:sz w:val="20"/>
        </w:rPr>
        <w:t>method</w:t>
      </w:r>
      <w:r w:rsidRPr="00842D75">
        <w:rPr>
          <w:rFonts w:ascii="Times New Roman" w:hAnsi="Times New Roman" w:cs="Times New Roman"/>
          <w:sz w:val="20"/>
        </w:rPr>
        <w:t xml:space="preserve"> </w:t>
      </w:r>
      <w:r w:rsidRPr="00842D75">
        <w:rPr>
          <w:rStyle w:val="hps"/>
          <w:rFonts w:ascii="Times New Roman" w:hAnsi="Times New Roman" w:cs="Times New Roman"/>
          <w:sz w:val="20"/>
        </w:rPr>
        <w:t>leads</w:t>
      </w:r>
      <w:r w:rsidRPr="00842D75">
        <w:rPr>
          <w:rFonts w:ascii="Times New Roman" w:hAnsi="Times New Roman" w:cs="Times New Roman"/>
          <w:sz w:val="20"/>
        </w:rPr>
        <w:t xml:space="preserve"> </w:t>
      </w:r>
      <w:r w:rsidRPr="00842D75">
        <w:rPr>
          <w:rStyle w:val="hps"/>
          <w:rFonts w:ascii="Times New Roman" w:hAnsi="Times New Roman" w:cs="Times New Roman"/>
          <w:sz w:val="20"/>
        </w:rPr>
        <w:t>to</w:t>
      </w:r>
      <w:r w:rsidRPr="00842D75">
        <w:rPr>
          <w:rFonts w:ascii="Times New Roman" w:hAnsi="Times New Roman" w:cs="Times New Roman"/>
          <w:sz w:val="20"/>
        </w:rPr>
        <w:t xml:space="preserve"> </w:t>
      </w:r>
      <w:r w:rsidRPr="00842D75">
        <w:rPr>
          <w:rStyle w:val="hps"/>
          <w:rFonts w:ascii="Times New Roman" w:hAnsi="Times New Roman" w:cs="Times New Roman"/>
          <w:sz w:val="20"/>
        </w:rPr>
        <w:t>disclosure of</w:t>
      </w:r>
      <w:r w:rsidRPr="00842D75">
        <w:rPr>
          <w:rFonts w:ascii="Times New Roman" w:hAnsi="Times New Roman" w:cs="Times New Roman"/>
          <w:sz w:val="20"/>
        </w:rPr>
        <w:t xml:space="preserve"> </w:t>
      </w:r>
      <w:r w:rsidRPr="00842D75">
        <w:rPr>
          <w:rStyle w:val="hps"/>
          <w:rFonts w:ascii="Times New Roman" w:hAnsi="Times New Roman" w:cs="Times New Roman"/>
          <w:sz w:val="20"/>
        </w:rPr>
        <w:t>relationships</w:t>
      </w:r>
      <w:r w:rsidRPr="00842D75">
        <w:rPr>
          <w:rFonts w:ascii="Times New Roman" w:hAnsi="Times New Roman" w:cs="Times New Roman"/>
          <w:sz w:val="20"/>
        </w:rPr>
        <w:t xml:space="preserve"> </w:t>
      </w:r>
      <w:r w:rsidRPr="00842D75">
        <w:rPr>
          <w:rStyle w:val="hps"/>
          <w:rFonts w:ascii="Times New Roman" w:hAnsi="Times New Roman" w:cs="Times New Roman"/>
          <w:sz w:val="20"/>
        </w:rPr>
        <w:t>and</w:t>
      </w:r>
      <w:r w:rsidRPr="00842D75">
        <w:rPr>
          <w:rFonts w:ascii="Times New Roman" w:hAnsi="Times New Roman" w:cs="Times New Roman"/>
          <w:sz w:val="20"/>
        </w:rPr>
        <w:t xml:space="preserve"> </w:t>
      </w:r>
      <w:r w:rsidRPr="00842D75">
        <w:rPr>
          <w:rStyle w:val="hps"/>
          <w:rFonts w:ascii="Times New Roman" w:hAnsi="Times New Roman" w:cs="Times New Roman"/>
          <w:sz w:val="20"/>
        </w:rPr>
        <w:t>new interpretations</w:t>
      </w:r>
      <w:r w:rsidRPr="00842D75">
        <w:rPr>
          <w:rFonts w:ascii="Times New Roman" w:hAnsi="Times New Roman" w:cs="Times New Roman"/>
          <w:sz w:val="20"/>
        </w:rPr>
        <w:t xml:space="preserve"> </w:t>
      </w:r>
      <w:r w:rsidRPr="00842D75">
        <w:rPr>
          <w:rStyle w:val="hps"/>
          <w:rFonts w:ascii="Times New Roman" w:hAnsi="Times New Roman" w:cs="Times New Roman"/>
          <w:sz w:val="20"/>
        </w:rPr>
        <w:t>have never</w:t>
      </w:r>
      <w:r w:rsidRPr="00842D75">
        <w:rPr>
          <w:rFonts w:ascii="Times New Roman" w:hAnsi="Times New Roman" w:cs="Times New Roman"/>
          <w:sz w:val="20"/>
        </w:rPr>
        <w:t xml:space="preserve"> </w:t>
      </w:r>
      <w:r w:rsidRPr="00842D75">
        <w:rPr>
          <w:rStyle w:val="hps"/>
          <w:rFonts w:ascii="Times New Roman" w:hAnsi="Times New Roman" w:cs="Times New Roman"/>
          <w:sz w:val="20"/>
        </w:rPr>
        <w:t>thought of</w:t>
      </w:r>
      <w:r w:rsidRPr="00842D75">
        <w:rPr>
          <w:rFonts w:ascii="Times New Roman" w:hAnsi="Times New Roman" w:cs="Times New Roman"/>
          <w:sz w:val="20"/>
        </w:rPr>
        <w:t xml:space="preserve"> </w:t>
      </w:r>
      <w:r w:rsidRPr="00842D75">
        <w:rPr>
          <w:rStyle w:val="hps"/>
          <w:rFonts w:ascii="Times New Roman" w:hAnsi="Times New Roman" w:cs="Times New Roman"/>
          <w:sz w:val="20"/>
        </w:rPr>
        <w:t>existence</w:t>
      </w:r>
      <w:proofErr w:type="gramStart"/>
      <w:r w:rsidRPr="00842D75">
        <w:rPr>
          <w:rStyle w:val="hps"/>
          <w:rFonts w:ascii="Times New Roman" w:hAnsi="Times New Roman" w:cs="Times New Roman"/>
          <w:sz w:val="20"/>
        </w:rPr>
        <w:t>.</w:t>
      </w:r>
      <w:r w:rsidR="00C72D8C" w:rsidRPr="00842D75">
        <w:rPr>
          <w:rFonts w:ascii="Times New Roman" w:hAnsi="Times New Roman" w:cs="Times New Roman"/>
          <w:sz w:val="20"/>
        </w:rPr>
        <w:t>(</w:t>
      </w:r>
      <w:proofErr w:type="gramEnd"/>
      <w:r w:rsidR="00C72D8C" w:rsidRPr="00842D75">
        <w:rPr>
          <w:rFonts w:ascii="Times New Roman" w:hAnsi="Times New Roman" w:cs="Times New Roman"/>
          <w:sz w:val="20"/>
        </w:rPr>
        <w:t>5)</w:t>
      </w:r>
    </w:p>
    <w:p w:rsidR="004C4E03" w:rsidRPr="00842D75" w:rsidRDefault="00B66C5E" w:rsidP="00842D75">
      <w:pPr>
        <w:autoSpaceDE w:val="0"/>
        <w:autoSpaceDN w:val="0"/>
        <w:bidi w:val="0"/>
        <w:adjustRightInd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Principal component analysis (PCA) involves a mathematical procedure that transforms a number of possibly correlated variables into a smaller number of uncorrelated variables called principal components.</w:t>
      </w:r>
      <w:r w:rsidR="00C72D8C" w:rsidRPr="00842D75">
        <w:rPr>
          <w:rFonts w:ascii="Times New Roman" w:hAnsi="Times New Roman" w:cs="Times New Roman"/>
          <w:sz w:val="20"/>
        </w:rPr>
        <w:t>(1)</w:t>
      </w:r>
      <w:r w:rsidRPr="00842D75">
        <w:rPr>
          <w:rFonts w:ascii="Times New Roman" w:hAnsi="Times New Roman" w:cs="Times New Roman"/>
          <w:sz w:val="20"/>
        </w:rPr>
        <w:t xml:space="preserve"> </w:t>
      </w:r>
      <w:r w:rsidR="0017171A" w:rsidRPr="00842D75">
        <w:rPr>
          <w:rFonts w:ascii="Times New Roman" w:hAnsi="Times New Roman" w:cs="Times New Roman"/>
          <w:sz w:val="20"/>
        </w:rPr>
        <w:t>T</w:t>
      </w:r>
      <w:r w:rsidR="0017171A" w:rsidRPr="00842D75">
        <w:rPr>
          <w:rStyle w:val="hps"/>
          <w:rFonts w:ascii="Times New Roman" w:hAnsi="Times New Roman" w:cs="Times New Roman"/>
          <w:sz w:val="20"/>
        </w:rPr>
        <w:t>he</w:t>
      </w:r>
      <w:r w:rsidR="0017171A" w:rsidRPr="00842D75">
        <w:rPr>
          <w:rFonts w:ascii="Times New Roman" w:hAnsi="Times New Roman" w:cs="Times New Roman"/>
          <w:sz w:val="20"/>
        </w:rPr>
        <w:t xml:space="preserve"> </w:t>
      </w:r>
      <w:r w:rsidR="0017171A" w:rsidRPr="00842D75">
        <w:rPr>
          <w:rStyle w:val="hps"/>
          <w:rFonts w:ascii="Times New Roman" w:hAnsi="Times New Roman" w:cs="Times New Roman"/>
          <w:sz w:val="20"/>
        </w:rPr>
        <w:t>best results</w:t>
      </w:r>
      <w:r w:rsidR="0017171A" w:rsidRPr="00842D75">
        <w:rPr>
          <w:rFonts w:ascii="Times New Roman" w:hAnsi="Times New Roman" w:cs="Times New Roman"/>
          <w:sz w:val="20"/>
        </w:rPr>
        <w:t xml:space="preserve"> </w:t>
      </w:r>
      <w:r w:rsidR="0017171A" w:rsidRPr="00842D75">
        <w:rPr>
          <w:rStyle w:val="hps"/>
          <w:rFonts w:ascii="Times New Roman" w:hAnsi="Times New Roman" w:cs="Times New Roman"/>
          <w:sz w:val="20"/>
        </w:rPr>
        <w:t>can be obtained from</w:t>
      </w:r>
      <w:r w:rsidR="0017171A" w:rsidRPr="00842D75">
        <w:rPr>
          <w:rFonts w:ascii="Times New Roman" w:hAnsi="Times New Roman" w:cs="Times New Roman"/>
          <w:sz w:val="20"/>
        </w:rPr>
        <w:t xml:space="preserve"> </w:t>
      </w:r>
      <w:r w:rsidR="0017171A" w:rsidRPr="00842D75">
        <w:rPr>
          <w:rStyle w:val="hps"/>
          <w:rFonts w:ascii="Times New Roman" w:hAnsi="Times New Roman" w:cs="Times New Roman"/>
          <w:sz w:val="20"/>
        </w:rPr>
        <w:t>the analysis</w:t>
      </w:r>
      <w:r w:rsidR="0017171A" w:rsidRPr="00842D75">
        <w:rPr>
          <w:rFonts w:ascii="Times New Roman" w:hAnsi="Times New Roman" w:cs="Times New Roman"/>
          <w:sz w:val="20"/>
        </w:rPr>
        <w:t xml:space="preserve"> </w:t>
      </w:r>
      <w:r w:rsidR="0017171A" w:rsidRPr="00842D75">
        <w:rPr>
          <w:rStyle w:val="hps"/>
          <w:rFonts w:ascii="Times New Roman" w:hAnsi="Times New Roman" w:cs="Times New Roman"/>
          <w:sz w:val="20"/>
        </w:rPr>
        <w:t>is</w:t>
      </w:r>
      <w:r w:rsidR="0017171A" w:rsidRPr="00842D75">
        <w:rPr>
          <w:rFonts w:ascii="Times New Roman" w:hAnsi="Times New Roman" w:cs="Times New Roman"/>
          <w:sz w:val="20"/>
        </w:rPr>
        <w:t xml:space="preserve"> </w:t>
      </w:r>
      <w:r w:rsidR="0017171A" w:rsidRPr="00842D75">
        <w:rPr>
          <w:rStyle w:val="hps"/>
          <w:rFonts w:ascii="Times New Roman" w:hAnsi="Times New Roman" w:cs="Times New Roman"/>
          <w:sz w:val="20"/>
        </w:rPr>
        <w:t>when the</w:t>
      </w:r>
      <w:r w:rsidR="0017171A" w:rsidRPr="00842D75">
        <w:rPr>
          <w:rFonts w:ascii="Times New Roman" w:hAnsi="Times New Roman" w:cs="Times New Roman"/>
          <w:sz w:val="20"/>
        </w:rPr>
        <w:t xml:space="preserve"> </w:t>
      </w:r>
      <w:r w:rsidR="0017171A" w:rsidRPr="00842D75">
        <w:rPr>
          <w:rStyle w:val="hps"/>
          <w:rFonts w:ascii="Times New Roman" w:hAnsi="Times New Roman" w:cs="Times New Roman"/>
          <w:sz w:val="20"/>
        </w:rPr>
        <w:t>original variables</w:t>
      </w:r>
      <w:r w:rsidR="0017171A" w:rsidRPr="00842D75">
        <w:rPr>
          <w:rFonts w:ascii="Times New Roman" w:hAnsi="Times New Roman" w:cs="Times New Roman"/>
          <w:sz w:val="20"/>
        </w:rPr>
        <w:t xml:space="preserve"> </w:t>
      </w:r>
      <w:r w:rsidR="0017171A" w:rsidRPr="00842D75">
        <w:rPr>
          <w:rStyle w:val="hps"/>
          <w:rFonts w:ascii="Times New Roman" w:hAnsi="Times New Roman" w:cs="Times New Roman"/>
          <w:sz w:val="20"/>
        </w:rPr>
        <w:t>high</w:t>
      </w:r>
      <w:r w:rsidR="0017171A" w:rsidRPr="00842D75">
        <w:rPr>
          <w:rFonts w:ascii="Times New Roman" w:hAnsi="Times New Roman" w:cs="Times New Roman"/>
          <w:sz w:val="20"/>
        </w:rPr>
        <w:t xml:space="preserve"> </w:t>
      </w:r>
      <w:r w:rsidR="0017171A" w:rsidRPr="00842D75">
        <w:rPr>
          <w:rStyle w:val="hps"/>
          <w:rFonts w:ascii="Times New Roman" w:hAnsi="Times New Roman" w:cs="Times New Roman"/>
          <w:sz w:val="20"/>
        </w:rPr>
        <w:t>correlation</w:t>
      </w:r>
      <w:r w:rsidR="0017171A" w:rsidRPr="00842D75">
        <w:rPr>
          <w:rFonts w:ascii="Times New Roman" w:hAnsi="Times New Roman" w:cs="Times New Roman"/>
          <w:sz w:val="20"/>
        </w:rPr>
        <w:t xml:space="preserve"> </w:t>
      </w:r>
      <w:r w:rsidR="0017171A" w:rsidRPr="00842D75">
        <w:rPr>
          <w:rStyle w:val="hps"/>
          <w:rFonts w:ascii="Times New Roman" w:hAnsi="Times New Roman" w:cs="Times New Roman"/>
          <w:sz w:val="20"/>
        </w:rPr>
        <w:t>positively or negatively</w:t>
      </w:r>
      <w:r w:rsidR="0017171A" w:rsidRPr="00842D75">
        <w:rPr>
          <w:rFonts w:ascii="Times New Roman" w:hAnsi="Times New Roman" w:cs="Times New Roman"/>
          <w:sz w:val="20"/>
        </w:rPr>
        <w:t xml:space="preserve"> </w:t>
      </w:r>
      <w:r w:rsidRPr="00842D75">
        <w:rPr>
          <w:rFonts w:ascii="Times New Roman" w:hAnsi="Times New Roman" w:cs="Times New Roman"/>
          <w:sz w:val="20"/>
        </w:rPr>
        <w:t>The first principal component accounts for as much of the variability in the data as possible, and each succeeding component accounts for as much of the remaining variability as possible.</w:t>
      </w:r>
    </w:p>
    <w:p w:rsidR="004C4E03" w:rsidRPr="00842D75" w:rsidRDefault="004C4E03" w:rsidP="00842D75">
      <w:pPr>
        <w:autoSpaceDE w:val="0"/>
        <w:autoSpaceDN w:val="0"/>
        <w:bidi w:val="0"/>
        <w:adjustRightInd w:val="0"/>
        <w:snapToGrid w:val="0"/>
        <w:spacing w:after="0" w:line="240" w:lineRule="auto"/>
        <w:ind w:firstLine="425"/>
        <w:jc w:val="both"/>
        <w:rPr>
          <w:rFonts w:ascii="Times New Roman" w:eastAsiaTheme="minorHAnsi" w:hAnsi="Times New Roman" w:cs="Times New Roman"/>
          <w:sz w:val="20"/>
          <w:szCs w:val="20"/>
        </w:rPr>
      </w:pPr>
      <w:r w:rsidRPr="00842D75">
        <w:rPr>
          <w:rFonts w:ascii="Times New Roman" w:eastAsiaTheme="minorHAnsi" w:hAnsi="Times New Roman" w:cs="Times New Roman"/>
          <w:sz w:val="20"/>
          <w:szCs w:val="20"/>
        </w:rPr>
        <w:t>The other main advantage of PCA is that once you have found these patterns in the</w:t>
      </w:r>
    </w:p>
    <w:p w:rsidR="004C4E03" w:rsidRPr="00842D75" w:rsidRDefault="004C4E03" w:rsidP="00842D75">
      <w:pPr>
        <w:autoSpaceDE w:val="0"/>
        <w:autoSpaceDN w:val="0"/>
        <w:bidi w:val="0"/>
        <w:adjustRightInd w:val="0"/>
        <w:snapToGrid w:val="0"/>
        <w:spacing w:after="0" w:line="240" w:lineRule="auto"/>
        <w:ind w:firstLine="425"/>
        <w:jc w:val="both"/>
        <w:rPr>
          <w:rFonts w:ascii="Times New Roman" w:eastAsiaTheme="minorHAnsi" w:hAnsi="Times New Roman" w:cs="Times New Roman"/>
          <w:sz w:val="20"/>
          <w:szCs w:val="20"/>
        </w:rPr>
      </w:pPr>
      <w:proofErr w:type="gramStart"/>
      <w:r w:rsidRPr="00842D75">
        <w:rPr>
          <w:rFonts w:ascii="Times New Roman" w:eastAsiaTheme="minorHAnsi" w:hAnsi="Times New Roman" w:cs="Times New Roman"/>
          <w:sz w:val="20"/>
          <w:szCs w:val="20"/>
        </w:rPr>
        <w:t>data</w:t>
      </w:r>
      <w:proofErr w:type="gramEnd"/>
      <w:r w:rsidRPr="00842D75">
        <w:rPr>
          <w:rFonts w:ascii="Times New Roman" w:eastAsiaTheme="minorHAnsi" w:hAnsi="Times New Roman" w:cs="Times New Roman"/>
          <w:sz w:val="20"/>
          <w:szCs w:val="20"/>
        </w:rPr>
        <w:t xml:space="preserve">, and you compress the data, </w:t>
      </w:r>
      <w:proofErr w:type="spellStart"/>
      <w:r w:rsidRPr="00842D75">
        <w:rPr>
          <w:rFonts w:ascii="Times New Roman" w:eastAsiaTheme="minorHAnsi" w:hAnsi="Times New Roman" w:cs="Times New Roman"/>
          <w:sz w:val="20"/>
          <w:szCs w:val="20"/>
        </w:rPr>
        <w:t>ie</w:t>
      </w:r>
      <w:proofErr w:type="spellEnd"/>
      <w:r w:rsidRPr="00842D75">
        <w:rPr>
          <w:rFonts w:ascii="Times New Roman" w:eastAsiaTheme="minorHAnsi" w:hAnsi="Times New Roman" w:cs="Times New Roman"/>
          <w:sz w:val="20"/>
          <w:szCs w:val="20"/>
        </w:rPr>
        <w:t xml:space="preserve">. </w:t>
      </w:r>
      <w:proofErr w:type="gramStart"/>
      <w:r w:rsidRPr="00842D75">
        <w:rPr>
          <w:rFonts w:ascii="Times New Roman" w:eastAsiaTheme="minorHAnsi" w:hAnsi="Times New Roman" w:cs="Times New Roman"/>
          <w:sz w:val="20"/>
          <w:szCs w:val="20"/>
        </w:rPr>
        <w:t>by</w:t>
      </w:r>
      <w:proofErr w:type="gramEnd"/>
      <w:r w:rsidRPr="00842D75">
        <w:rPr>
          <w:rFonts w:ascii="Times New Roman" w:eastAsiaTheme="minorHAnsi" w:hAnsi="Times New Roman" w:cs="Times New Roman"/>
          <w:sz w:val="20"/>
          <w:szCs w:val="20"/>
        </w:rPr>
        <w:t xml:space="preserve"> reducing the number of dimensions, without</w:t>
      </w:r>
    </w:p>
    <w:p w:rsidR="004C4E03" w:rsidRPr="00842D75" w:rsidRDefault="004C4E03" w:rsidP="00842D75">
      <w:pPr>
        <w:autoSpaceDE w:val="0"/>
        <w:autoSpaceDN w:val="0"/>
        <w:bidi w:val="0"/>
        <w:adjustRightInd w:val="0"/>
        <w:snapToGrid w:val="0"/>
        <w:spacing w:after="0" w:line="240" w:lineRule="auto"/>
        <w:ind w:firstLine="425"/>
        <w:jc w:val="both"/>
        <w:rPr>
          <w:rFonts w:ascii="Times New Roman" w:eastAsiaTheme="minorHAnsi" w:hAnsi="Times New Roman" w:cs="Times New Roman"/>
          <w:sz w:val="20"/>
          <w:szCs w:val="20"/>
        </w:rPr>
      </w:pPr>
      <w:proofErr w:type="gramStart"/>
      <w:r w:rsidRPr="00842D75">
        <w:rPr>
          <w:rFonts w:ascii="Times New Roman" w:eastAsiaTheme="minorHAnsi" w:hAnsi="Times New Roman" w:cs="Times New Roman"/>
          <w:sz w:val="20"/>
          <w:szCs w:val="20"/>
        </w:rPr>
        <w:t>much</w:t>
      </w:r>
      <w:proofErr w:type="gramEnd"/>
      <w:r w:rsidRPr="00842D75">
        <w:rPr>
          <w:rFonts w:ascii="Times New Roman" w:eastAsiaTheme="minorHAnsi" w:hAnsi="Times New Roman" w:cs="Times New Roman"/>
          <w:sz w:val="20"/>
          <w:szCs w:val="20"/>
        </w:rPr>
        <w:t xml:space="preserve"> loss of information. This technique used in image compression, as we will see</w:t>
      </w:r>
    </w:p>
    <w:p w:rsidR="00B66C5E" w:rsidRPr="00842D75" w:rsidRDefault="004C4E03" w:rsidP="00842D75">
      <w:pPr>
        <w:autoSpaceDE w:val="0"/>
        <w:autoSpaceDN w:val="0"/>
        <w:bidi w:val="0"/>
        <w:adjustRightInd w:val="0"/>
        <w:snapToGrid w:val="0"/>
        <w:spacing w:after="0" w:line="240" w:lineRule="auto"/>
        <w:ind w:firstLine="425"/>
        <w:jc w:val="both"/>
        <w:rPr>
          <w:rFonts w:ascii="Times New Roman" w:hAnsi="Times New Roman" w:cs="Times New Roman"/>
          <w:sz w:val="20"/>
        </w:rPr>
      </w:pPr>
      <w:proofErr w:type="gramStart"/>
      <w:r w:rsidRPr="00842D75">
        <w:rPr>
          <w:rFonts w:ascii="Times New Roman" w:eastAsiaTheme="minorHAnsi" w:hAnsi="Times New Roman" w:cs="Times New Roman"/>
          <w:sz w:val="20"/>
          <w:szCs w:val="20"/>
        </w:rPr>
        <w:t>in</w:t>
      </w:r>
      <w:proofErr w:type="gramEnd"/>
      <w:r w:rsidRPr="00842D75">
        <w:rPr>
          <w:rFonts w:ascii="Times New Roman" w:eastAsiaTheme="minorHAnsi" w:hAnsi="Times New Roman" w:cs="Times New Roman"/>
          <w:sz w:val="20"/>
          <w:szCs w:val="20"/>
        </w:rPr>
        <w:t xml:space="preserve"> a later section.</w:t>
      </w:r>
      <w:r w:rsidR="00C72D8C" w:rsidRPr="00842D75">
        <w:rPr>
          <w:rFonts w:ascii="Times New Roman" w:hAnsi="Times New Roman" w:cs="Times New Roman"/>
          <w:sz w:val="20"/>
        </w:rPr>
        <w:t>(3)</w:t>
      </w:r>
    </w:p>
    <w:p w:rsidR="00B66C5E" w:rsidRPr="00842D75" w:rsidRDefault="00B66C5E" w:rsidP="00842D75">
      <w:pPr>
        <w:autoSpaceDE w:val="0"/>
        <w:autoSpaceDN w:val="0"/>
        <w:bidi w:val="0"/>
        <w:adjustRightInd w:val="0"/>
        <w:snapToGrid w:val="0"/>
        <w:spacing w:after="0" w:line="240" w:lineRule="auto"/>
        <w:jc w:val="both"/>
        <w:rPr>
          <w:rFonts w:ascii="Times New Roman" w:hAnsi="Times New Roman" w:cs="Times New Roman"/>
          <w:b/>
          <w:bCs/>
          <w:sz w:val="20"/>
          <w:szCs w:val="28"/>
        </w:rPr>
      </w:pPr>
      <w:r w:rsidRPr="00842D75">
        <w:rPr>
          <w:rFonts w:ascii="Times New Roman" w:hAnsi="Times New Roman" w:cs="Times New Roman"/>
          <w:b/>
          <w:bCs/>
          <w:sz w:val="20"/>
          <w:szCs w:val="28"/>
        </w:rPr>
        <w:t>Apply PCA to Reduce the Dimension of the Armed Forces:</w:t>
      </w:r>
    </w:p>
    <w:p w:rsidR="00B66C5E" w:rsidRPr="00842D75" w:rsidRDefault="00B66C5E" w:rsidP="00842D75">
      <w:pPr>
        <w:autoSpaceDE w:val="0"/>
        <w:autoSpaceDN w:val="0"/>
        <w:bidi w:val="0"/>
        <w:adjustRightInd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Step 1: Organize the dataset in a matrix X.</w:t>
      </w:r>
    </w:p>
    <w:p w:rsidR="00B66C5E" w:rsidRPr="00842D75" w:rsidRDefault="00B66C5E" w:rsidP="00842D75">
      <w:pPr>
        <w:autoSpaceDE w:val="0"/>
        <w:autoSpaceDN w:val="0"/>
        <w:bidi w:val="0"/>
        <w:adjustRightInd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Step 2: Normalize the data set using Z-score.</w:t>
      </w:r>
    </w:p>
    <w:p w:rsidR="00B66C5E" w:rsidRPr="00842D75" w:rsidRDefault="00B66C5E" w:rsidP="00842D75">
      <w:pPr>
        <w:autoSpaceDE w:val="0"/>
        <w:autoSpaceDN w:val="0"/>
        <w:bidi w:val="0"/>
        <w:adjustRightInd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Step 3: Calculate the singular value decomposition of the data matrix. X =UDV T</w:t>
      </w:r>
    </w:p>
    <w:p w:rsidR="00B66C5E" w:rsidRPr="00842D75" w:rsidRDefault="00B66C5E" w:rsidP="00842D75">
      <w:pPr>
        <w:autoSpaceDE w:val="0"/>
        <w:autoSpaceDN w:val="0"/>
        <w:bidi w:val="0"/>
        <w:adjustRightInd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Step 4: Calculate the variance using the diagonal elements of D.</w:t>
      </w:r>
    </w:p>
    <w:p w:rsidR="00B66C5E" w:rsidRPr="00842D75" w:rsidRDefault="00B66C5E" w:rsidP="00842D75">
      <w:pPr>
        <w:autoSpaceDE w:val="0"/>
        <w:autoSpaceDN w:val="0"/>
        <w:bidi w:val="0"/>
        <w:adjustRightInd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Step 5: Sort variances in decreasing order.</w:t>
      </w:r>
    </w:p>
    <w:p w:rsidR="00B66C5E" w:rsidRPr="00842D75" w:rsidRDefault="00B66C5E" w:rsidP="00842D75">
      <w:pPr>
        <w:autoSpaceDE w:val="0"/>
        <w:autoSpaceDN w:val="0"/>
        <w:bidi w:val="0"/>
        <w:adjustRightInd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Step 6: Choose the p principal components from V with largest variances.</w:t>
      </w:r>
    </w:p>
    <w:p w:rsidR="00B66C5E" w:rsidRPr="00842D75" w:rsidRDefault="00B66C5E" w:rsidP="00842D75">
      <w:pPr>
        <w:autoSpaceDE w:val="0"/>
        <w:autoSpaceDN w:val="0"/>
        <w:bidi w:val="0"/>
        <w:adjustRightInd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Step 7: Form the transformation matrix W consisting of those p PCs.</w:t>
      </w:r>
    </w:p>
    <w:p w:rsidR="00B66C5E" w:rsidRPr="00842D75" w:rsidRDefault="00B66C5E" w:rsidP="00842D75">
      <w:pPr>
        <w:autoSpaceDE w:val="0"/>
        <w:autoSpaceDN w:val="0"/>
        <w:bidi w:val="0"/>
        <w:adjustRightInd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Step 8: Find the reduced projected dataset Y in a new coordinate axis by applying W to X. (</w:t>
      </w:r>
      <w:r w:rsidR="00C72D8C" w:rsidRPr="00842D75">
        <w:rPr>
          <w:rFonts w:ascii="Times New Roman" w:hAnsi="Times New Roman" w:cs="Times New Roman"/>
          <w:sz w:val="20"/>
        </w:rPr>
        <w:t>2</w:t>
      </w:r>
      <w:r w:rsidRPr="00842D75">
        <w:rPr>
          <w:rFonts w:ascii="Times New Roman" w:hAnsi="Times New Roman" w:cs="Times New Roman"/>
          <w:sz w:val="20"/>
        </w:rPr>
        <w:t>)</w:t>
      </w:r>
    </w:p>
    <w:p w:rsidR="004C4E03" w:rsidRPr="00842D75" w:rsidRDefault="00B66C5E" w:rsidP="004510CF">
      <w:pPr>
        <w:autoSpaceDE w:val="0"/>
        <w:autoSpaceDN w:val="0"/>
        <w:bidi w:val="0"/>
        <w:adjustRightInd w:val="0"/>
        <w:snapToGrid w:val="0"/>
        <w:spacing w:after="0" w:line="240" w:lineRule="auto"/>
        <w:jc w:val="both"/>
        <w:rPr>
          <w:rFonts w:ascii="Times New Roman" w:eastAsiaTheme="minorHAnsi" w:hAnsi="Times New Roman" w:cs="Times New Roman"/>
          <w:sz w:val="20"/>
          <w:szCs w:val="20"/>
        </w:rPr>
      </w:pPr>
      <w:r w:rsidRPr="00842D75">
        <w:rPr>
          <w:rFonts w:ascii="Times New Roman" w:hAnsi="Times New Roman" w:cs="Times New Roman"/>
          <w:b/>
          <w:bCs/>
          <w:sz w:val="20"/>
          <w:szCs w:val="28"/>
        </w:rPr>
        <w:t>3-2 Kaiser-Meyer-</w:t>
      </w:r>
      <w:proofErr w:type="spellStart"/>
      <w:r w:rsidRPr="00842D75">
        <w:rPr>
          <w:rFonts w:ascii="Times New Roman" w:hAnsi="Times New Roman" w:cs="Times New Roman"/>
          <w:b/>
          <w:bCs/>
          <w:sz w:val="20"/>
          <w:szCs w:val="28"/>
        </w:rPr>
        <w:t>Olkin</w:t>
      </w:r>
      <w:proofErr w:type="spellEnd"/>
      <w:r w:rsidRPr="00842D75">
        <w:rPr>
          <w:rFonts w:ascii="Times New Roman" w:hAnsi="Times New Roman" w:cs="Times New Roman"/>
          <w:b/>
          <w:bCs/>
          <w:sz w:val="20"/>
          <w:szCs w:val="28"/>
        </w:rPr>
        <w:t xml:space="preserve"> (KMO)</w:t>
      </w:r>
      <w:r w:rsidRPr="00842D75">
        <w:rPr>
          <w:rFonts w:ascii="Times New Roman" w:hAnsi="Times New Roman" w:cs="Times New Roman"/>
          <w:sz w:val="20"/>
          <w:szCs w:val="28"/>
        </w:rPr>
        <w:t xml:space="preserve"> </w:t>
      </w:r>
      <w:r w:rsidRPr="00842D75">
        <w:rPr>
          <w:rFonts w:ascii="Times New Roman" w:hAnsi="Times New Roman" w:cs="Times New Roman"/>
          <w:b/>
          <w:bCs/>
          <w:sz w:val="20"/>
          <w:szCs w:val="28"/>
        </w:rPr>
        <w:t>measure of sampling adequacy</w:t>
      </w:r>
      <w:r w:rsidR="004C4E03" w:rsidRPr="00842D75">
        <w:rPr>
          <w:rFonts w:ascii="Times New Roman" w:eastAsiaTheme="minorHAnsi" w:hAnsi="Times New Roman" w:cs="Times New Roman"/>
          <w:sz w:val="20"/>
          <w:szCs w:val="20"/>
        </w:rPr>
        <w:t xml:space="preserve"> Kaiser-Meyer-</w:t>
      </w:r>
      <w:proofErr w:type="spellStart"/>
      <w:r w:rsidR="004C4E03" w:rsidRPr="00842D75">
        <w:rPr>
          <w:rFonts w:ascii="Times New Roman" w:eastAsiaTheme="minorHAnsi" w:hAnsi="Times New Roman" w:cs="Times New Roman"/>
          <w:sz w:val="20"/>
          <w:szCs w:val="20"/>
        </w:rPr>
        <w:t>Olkin’s</w:t>
      </w:r>
      <w:proofErr w:type="spellEnd"/>
      <w:r w:rsidR="004C4E03" w:rsidRPr="00842D75">
        <w:rPr>
          <w:rFonts w:ascii="Times New Roman" w:eastAsiaTheme="minorHAnsi" w:hAnsi="Times New Roman" w:cs="Times New Roman"/>
          <w:sz w:val="20"/>
          <w:szCs w:val="20"/>
        </w:rPr>
        <w:t xml:space="preserve"> sampling adequacy criteria (usually abbreviated as KMO) with MSA (individual measures</w:t>
      </w:r>
      <w:r w:rsidR="004510CF">
        <w:rPr>
          <w:rFonts w:ascii="Times New Roman" w:hAnsi="Times New Roman" w:cs="Times New Roman" w:hint="eastAsia"/>
          <w:sz w:val="20"/>
          <w:szCs w:val="20"/>
          <w:lang w:eastAsia="zh-CN"/>
        </w:rPr>
        <w:t xml:space="preserve"> </w:t>
      </w:r>
      <w:r w:rsidR="004C4E03" w:rsidRPr="00842D75">
        <w:rPr>
          <w:rFonts w:ascii="Times New Roman" w:eastAsiaTheme="minorHAnsi" w:hAnsi="Times New Roman" w:cs="Times New Roman"/>
          <w:sz w:val="20"/>
          <w:szCs w:val="20"/>
        </w:rPr>
        <w:t>of sampling adequacy for each item): Tests whether there are a significant number of factors in the dataset:</w:t>
      </w:r>
    </w:p>
    <w:p w:rsidR="00B66C5E" w:rsidRPr="00842D75" w:rsidRDefault="004C4E03" w:rsidP="00842D75">
      <w:pPr>
        <w:autoSpaceDE w:val="0"/>
        <w:autoSpaceDN w:val="0"/>
        <w:bidi w:val="0"/>
        <w:adjustRightInd w:val="0"/>
        <w:snapToGrid w:val="0"/>
        <w:spacing w:after="0" w:line="240" w:lineRule="auto"/>
        <w:ind w:firstLine="425"/>
        <w:jc w:val="both"/>
        <w:rPr>
          <w:rFonts w:ascii="Times New Roman" w:hAnsi="Times New Roman" w:cs="Times New Roman"/>
          <w:sz w:val="20"/>
        </w:rPr>
      </w:pPr>
      <w:r w:rsidRPr="00842D75">
        <w:rPr>
          <w:rFonts w:ascii="Times New Roman" w:eastAsiaTheme="minorHAnsi" w:hAnsi="Times New Roman" w:cs="Times New Roman"/>
          <w:sz w:val="20"/>
          <w:szCs w:val="20"/>
        </w:rPr>
        <w:t>Technically, tests the ratio of item-correlations to partial item correlations. If the partials are similar to the raw</w:t>
      </w:r>
      <w:r w:rsidR="004510CF">
        <w:rPr>
          <w:rFonts w:ascii="Times New Roman" w:hAnsi="Times New Roman" w:cs="Times New Roman" w:hint="eastAsia"/>
          <w:sz w:val="20"/>
          <w:szCs w:val="20"/>
          <w:lang w:eastAsia="zh-CN"/>
        </w:rPr>
        <w:t xml:space="preserve"> </w:t>
      </w:r>
      <w:r w:rsidRPr="00842D75">
        <w:rPr>
          <w:rFonts w:ascii="Times New Roman" w:eastAsiaTheme="minorHAnsi" w:hAnsi="Times New Roman" w:cs="Times New Roman"/>
          <w:sz w:val="20"/>
          <w:szCs w:val="20"/>
        </w:rPr>
        <w:t xml:space="preserve">correlations, it means the item doesn’t share much variance with other items. The range of KMO is </w:t>
      </w:r>
      <w:r w:rsidRPr="00842D75">
        <w:rPr>
          <w:rFonts w:ascii="Times New Roman" w:eastAsiaTheme="minorHAnsi" w:hAnsi="Times New Roman" w:cs="Times New Roman"/>
          <w:sz w:val="20"/>
          <w:szCs w:val="20"/>
        </w:rPr>
        <w:lastRenderedPageBreak/>
        <w:t>from 0.0</w:t>
      </w:r>
      <w:r w:rsidR="004510CF">
        <w:rPr>
          <w:rFonts w:ascii="Times New Roman" w:hAnsi="Times New Roman" w:cs="Times New Roman" w:hint="eastAsia"/>
          <w:sz w:val="20"/>
          <w:szCs w:val="20"/>
          <w:lang w:eastAsia="zh-CN"/>
        </w:rPr>
        <w:t xml:space="preserve"> </w:t>
      </w:r>
      <w:r w:rsidRPr="00842D75">
        <w:rPr>
          <w:rFonts w:ascii="Times New Roman" w:eastAsiaTheme="minorHAnsi" w:hAnsi="Times New Roman" w:cs="Times New Roman"/>
          <w:sz w:val="20"/>
          <w:szCs w:val="20"/>
        </w:rPr>
        <w:t xml:space="preserve">to 1.0 and desired values are </w:t>
      </w:r>
      <w:r w:rsidRPr="00842D75">
        <w:rPr>
          <w:rFonts w:ascii="Times New Roman" w:eastAsiaTheme="minorHAnsi" w:hAnsi="Times New Roman" w:cs="Times New Roman"/>
          <w:i/>
          <w:iCs/>
          <w:sz w:val="20"/>
          <w:szCs w:val="20"/>
        </w:rPr>
        <w:t xml:space="preserve">&gt; </w:t>
      </w:r>
      <w:r w:rsidRPr="00842D75">
        <w:rPr>
          <w:rFonts w:ascii="Times New Roman" w:eastAsiaTheme="minorHAnsi" w:hAnsi="Times New Roman" w:cs="Times New Roman"/>
          <w:sz w:val="20"/>
          <w:szCs w:val="20"/>
        </w:rPr>
        <w:t>0</w:t>
      </w:r>
      <w:r w:rsidRPr="00842D75">
        <w:rPr>
          <w:rFonts w:ascii="Times New Roman" w:eastAsiaTheme="minorHAnsi" w:hAnsi="Times New Roman" w:cs="Times New Roman"/>
          <w:i/>
          <w:iCs/>
          <w:sz w:val="20"/>
          <w:szCs w:val="20"/>
        </w:rPr>
        <w:t>:</w:t>
      </w:r>
      <w:r w:rsidRPr="00842D75">
        <w:rPr>
          <w:rFonts w:ascii="Times New Roman" w:eastAsiaTheme="minorHAnsi" w:hAnsi="Times New Roman" w:cs="Times New Roman"/>
          <w:sz w:val="20"/>
          <w:szCs w:val="20"/>
        </w:rPr>
        <w:t>5</w:t>
      </w:r>
      <w:r w:rsidRPr="00842D75">
        <w:rPr>
          <w:rFonts w:ascii="Times New Roman" w:eastAsiaTheme="minorHAnsi" w:hAnsi="Times New Roman" w:cs="Times New Roman"/>
          <w:sz w:val="20"/>
          <w:szCs w:val="14"/>
        </w:rPr>
        <w:t>*5</w:t>
      </w:r>
      <w:r w:rsidRPr="00842D75">
        <w:rPr>
          <w:rFonts w:ascii="Times New Roman" w:eastAsiaTheme="minorHAnsi" w:hAnsi="Times New Roman" w:cs="Times New Roman"/>
          <w:sz w:val="20"/>
          <w:szCs w:val="20"/>
        </w:rPr>
        <w:t>. Variables with MSA being below 0.5 indicate that item does not belong</w:t>
      </w:r>
      <w:r w:rsidR="004510CF">
        <w:rPr>
          <w:rFonts w:ascii="Times New Roman" w:hAnsi="Times New Roman" w:cs="Times New Roman" w:hint="eastAsia"/>
          <w:sz w:val="20"/>
          <w:szCs w:val="20"/>
          <w:lang w:eastAsia="zh-CN"/>
        </w:rPr>
        <w:t xml:space="preserve"> </w:t>
      </w:r>
      <w:r w:rsidRPr="00842D75">
        <w:rPr>
          <w:rFonts w:ascii="Times New Roman" w:eastAsiaTheme="minorHAnsi" w:hAnsi="Times New Roman" w:cs="Times New Roman"/>
          <w:sz w:val="20"/>
          <w:szCs w:val="20"/>
        </w:rPr>
        <w:t xml:space="preserve">to a group and may be removed </w:t>
      </w:r>
      <w:proofErr w:type="spellStart"/>
      <w:r w:rsidRPr="00842D75">
        <w:rPr>
          <w:rFonts w:ascii="Times New Roman" w:eastAsiaTheme="minorHAnsi" w:hAnsi="Times New Roman" w:cs="Times New Roman"/>
          <w:sz w:val="20"/>
          <w:szCs w:val="20"/>
        </w:rPr>
        <w:t>form</w:t>
      </w:r>
      <w:proofErr w:type="spellEnd"/>
      <w:r w:rsidRPr="00842D75">
        <w:rPr>
          <w:rFonts w:ascii="Times New Roman" w:eastAsiaTheme="minorHAnsi" w:hAnsi="Times New Roman" w:cs="Times New Roman"/>
          <w:sz w:val="20"/>
          <w:szCs w:val="20"/>
        </w:rPr>
        <w:t xml:space="preserve"> the factor analysis</w:t>
      </w:r>
      <w:proofErr w:type="gramStart"/>
      <w:r w:rsidRPr="00842D75">
        <w:rPr>
          <w:rFonts w:ascii="Times New Roman" w:eastAsiaTheme="minorHAnsi" w:hAnsi="Times New Roman" w:cs="Times New Roman"/>
          <w:sz w:val="20"/>
          <w:szCs w:val="20"/>
        </w:rPr>
        <w:t>.</w:t>
      </w:r>
      <w:r w:rsidRPr="00842D75">
        <w:rPr>
          <w:rFonts w:ascii="Times New Roman" w:hAnsi="Times New Roman" w:cs="Times New Roman"/>
          <w:sz w:val="20"/>
        </w:rPr>
        <w:t>(</w:t>
      </w:r>
      <w:proofErr w:type="gramEnd"/>
      <w:r w:rsidR="00C72D8C" w:rsidRPr="00842D75">
        <w:rPr>
          <w:rFonts w:ascii="Times New Roman" w:hAnsi="Times New Roman" w:cs="Times New Roman"/>
          <w:sz w:val="20"/>
        </w:rPr>
        <w:t>4</w:t>
      </w:r>
      <w:r w:rsidRPr="00842D75">
        <w:rPr>
          <w:rFonts w:ascii="Times New Roman" w:hAnsi="Times New Roman" w:cs="Times New Roman"/>
          <w:sz w:val="20"/>
        </w:rPr>
        <w:t>)</w:t>
      </w:r>
    </w:p>
    <w:p w:rsidR="00B66C5E" w:rsidRPr="00842D75" w:rsidRDefault="00B66C5E" w:rsidP="00842D75">
      <w:pPr>
        <w:autoSpaceDE w:val="0"/>
        <w:autoSpaceDN w:val="0"/>
        <w:bidi w:val="0"/>
        <w:adjustRightInd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If two variables share a common factor with other variables, their partial correlation (</w:t>
      </w:r>
      <w:proofErr w:type="spellStart"/>
      <w:r w:rsidRPr="00842D75">
        <w:rPr>
          <w:rFonts w:ascii="Times New Roman" w:hAnsi="Times New Roman" w:cs="Times New Roman"/>
          <w:sz w:val="20"/>
        </w:rPr>
        <w:t>a</w:t>
      </w:r>
      <w:r w:rsidRPr="00842D75">
        <w:rPr>
          <w:rFonts w:ascii="Times New Roman" w:hAnsi="Times New Roman" w:cs="Times New Roman"/>
          <w:sz w:val="20"/>
          <w:vertAlign w:val="subscript"/>
        </w:rPr>
        <w:t>ij</w:t>
      </w:r>
      <w:proofErr w:type="spellEnd"/>
      <w:r w:rsidRPr="00842D75">
        <w:rPr>
          <w:rFonts w:ascii="Times New Roman" w:hAnsi="Times New Roman" w:cs="Times New Roman"/>
          <w:sz w:val="20"/>
        </w:rPr>
        <w:t>) will be small, indicating the unique variance they</w:t>
      </w:r>
      <w:r w:rsidRPr="00842D75">
        <w:rPr>
          <w:rFonts w:ascii="Times New Roman" w:hAnsi="Times New Roman" w:cs="Times New Roman"/>
          <w:sz w:val="20"/>
          <w:szCs w:val="40"/>
        </w:rPr>
        <w:t xml:space="preserve"> </w:t>
      </w:r>
      <w:r w:rsidRPr="00842D75">
        <w:rPr>
          <w:rFonts w:ascii="Times New Roman" w:hAnsi="Times New Roman" w:cs="Times New Roman"/>
          <w:sz w:val="20"/>
        </w:rPr>
        <w:t>share.</w:t>
      </w:r>
    </w:p>
    <w:p w:rsidR="00B66C5E" w:rsidRPr="00842D75" w:rsidRDefault="00B66C5E" w:rsidP="00E03BDA">
      <w:pPr>
        <w:autoSpaceDE w:val="0"/>
        <w:autoSpaceDN w:val="0"/>
        <w:bidi w:val="0"/>
        <w:adjustRightInd w:val="0"/>
        <w:snapToGrid w:val="0"/>
        <w:spacing w:after="0" w:line="240" w:lineRule="auto"/>
        <w:jc w:val="center"/>
        <w:rPr>
          <w:rFonts w:ascii="Times New Roman" w:hAnsi="Times New Roman" w:cs="Times New Roman"/>
          <w:sz w:val="20"/>
        </w:rPr>
      </w:pPr>
      <w:r w:rsidRPr="00842D75">
        <w:rPr>
          <w:rFonts w:ascii="Times New Roman" w:hAnsi="Times New Roman" w:cs="Times New Roman"/>
          <w:sz w:val="20"/>
        </w:rPr>
        <w:object w:dxaOrig="2079" w:dyaOrig="380">
          <v:shape id="_x0000_i1026" type="#_x0000_t75" style="width:103.95pt;height:18.8pt" o:ole="">
            <v:imagedata r:id="rId13" o:title=""/>
          </v:shape>
          <o:OLEObject Type="Embed" ProgID="Equation.3" ShapeID="_x0000_i1026" DrawAspect="Content" ObjectID="_1454334342" r:id="rId14"/>
        </w:object>
      </w:r>
    </w:p>
    <w:p w:rsidR="00B66C5E" w:rsidRPr="00842D75" w:rsidRDefault="00E03BDA" w:rsidP="00E03BDA">
      <w:pPr>
        <w:autoSpaceDE w:val="0"/>
        <w:autoSpaceDN w:val="0"/>
        <w:bidi w:val="0"/>
        <w:adjustRightInd w:val="0"/>
        <w:snapToGrid w:val="0"/>
        <w:spacing w:after="0" w:line="240" w:lineRule="auto"/>
        <w:jc w:val="center"/>
        <w:rPr>
          <w:rFonts w:ascii="Times New Roman" w:hAnsi="Times New Roman" w:cs="Times New Roman"/>
          <w:sz w:val="20"/>
        </w:rPr>
      </w:pPr>
      <w:r w:rsidRPr="00842D75">
        <w:rPr>
          <w:rFonts w:ascii="Times New Roman" w:hAnsi="Times New Roman" w:cs="Times New Roman"/>
          <w:sz w:val="20"/>
        </w:rPr>
        <w:object w:dxaOrig="3960" w:dyaOrig="400">
          <v:shape id="_x0000_i1027" type="#_x0000_t75" style="width:197.85pt;height:20.05pt" o:ole="">
            <v:imagedata r:id="rId15" o:title=""/>
          </v:shape>
          <o:OLEObject Type="Embed" ProgID="Equation.3" ShapeID="_x0000_i1027" DrawAspect="Content" ObjectID="_1454334343" r:id="rId16"/>
        </w:object>
      </w:r>
    </w:p>
    <w:p w:rsidR="00B66C5E" w:rsidRPr="00842D75" w:rsidRDefault="00B66C5E" w:rsidP="00842D75">
      <w:pPr>
        <w:autoSpaceDE w:val="0"/>
        <w:autoSpaceDN w:val="0"/>
        <w:bidi w:val="0"/>
        <w:adjustRightInd w:val="0"/>
        <w:snapToGrid w:val="0"/>
        <w:spacing w:after="0" w:line="240" w:lineRule="auto"/>
        <w:ind w:firstLine="425"/>
        <w:jc w:val="both"/>
        <w:rPr>
          <w:rFonts w:ascii="Times New Roman" w:hAnsi="Times New Roman" w:cs="Times New Roman"/>
          <w:sz w:val="20"/>
        </w:rPr>
      </w:pPr>
      <w:proofErr w:type="gramStart"/>
      <w:r w:rsidRPr="00842D75">
        <w:rPr>
          <w:rFonts w:ascii="Times New Roman" w:hAnsi="Times New Roman" w:cs="Times New Roman"/>
          <w:sz w:val="20"/>
        </w:rPr>
        <w:t>If</w:t>
      </w:r>
      <w:r w:rsidRPr="00842D75">
        <w:rPr>
          <w:rFonts w:ascii="Times New Roman" w:hAnsi="Times New Roman" w:cs="Times New Roman"/>
          <w:b/>
          <w:bCs/>
          <w:sz w:val="20"/>
          <w:szCs w:val="32"/>
        </w:rPr>
        <w:t xml:space="preserve"> </w:t>
      </w:r>
      <w:proofErr w:type="gramEnd"/>
      <w:r w:rsidRPr="00842D75">
        <w:rPr>
          <w:rFonts w:ascii="Times New Roman" w:hAnsi="Times New Roman" w:cs="Times New Roman"/>
          <w:sz w:val="20"/>
        </w:rPr>
        <w:object w:dxaOrig="639" w:dyaOrig="380">
          <v:shape id="_x0000_i1028" type="#_x0000_t75" style="width:31.95pt;height:18.8pt" o:ole="">
            <v:imagedata r:id="rId17" o:title=""/>
          </v:shape>
          <o:OLEObject Type="Embed" ProgID="Equation.3" ShapeID="_x0000_i1028" DrawAspect="Content" ObjectID="_1454334344" r:id="rId18"/>
        </w:object>
      </w:r>
      <w:r w:rsidRPr="00842D75">
        <w:rPr>
          <w:rFonts w:ascii="Times New Roman" w:hAnsi="Times New Roman" w:cs="Times New Roman"/>
          <w:sz w:val="20"/>
        </w:rPr>
        <w:t>,</w:t>
      </w:r>
      <w:r w:rsidRPr="00842D75">
        <w:rPr>
          <w:rFonts w:ascii="Times New Roman" w:hAnsi="Times New Roman" w:cs="Times New Roman"/>
          <w:sz w:val="20"/>
          <w:szCs w:val="40"/>
        </w:rPr>
        <w:t xml:space="preserve"> </w:t>
      </w:r>
      <w:r w:rsidRPr="00842D75">
        <w:rPr>
          <w:rFonts w:ascii="Times New Roman" w:hAnsi="Times New Roman" w:cs="Times New Roman"/>
          <w:sz w:val="20"/>
        </w:rPr>
        <w:t xml:space="preserve">The variables are measuring a common factor, and KMO </w:t>
      </w:r>
      <w:r w:rsidRPr="00842D75">
        <w:rPr>
          <w:rFonts w:ascii="Times New Roman" w:eastAsia="MS Mincho" w:hAnsi="Times New Roman" w:cs="Times New Roman" w:hint="eastAsia"/>
          <w:sz w:val="20"/>
        </w:rPr>
        <w:t>≅</w:t>
      </w:r>
      <w:r w:rsidRPr="00842D75">
        <w:rPr>
          <w:rFonts w:ascii="Times New Roman" w:hAnsi="Times New Roman" w:cs="Times New Roman"/>
          <w:sz w:val="20"/>
        </w:rPr>
        <w:t xml:space="preserve"> 1.0, while</w:t>
      </w:r>
    </w:p>
    <w:p w:rsidR="00B66C5E" w:rsidRDefault="00B66C5E" w:rsidP="00842D75">
      <w:pPr>
        <w:autoSpaceDE w:val="0"/>
        <w:autoSpaceDN w:val="0"/>
        <w:bidi w:val="0"/>
        <w:adjustRightInd w:val="0"/>
        <w:snapToGrid w:val="0"/>
        <w:spacing w:after="0" w:line="240" w:lineRule="auto"/>
        <w:ind w:firstLine="425"/>
        <w:jc w:val="both"/>
        <w:rPr>
          <w:rFonts w:ascii="Times New Roman" w:hAnsi="Times New Roman" w:cs="Times New Roman"/>
          <w:sz w:val="20"/>
          <w:lang w:eastAsia="zh-CN"/>
        </w:rPr>
      </w:pPr>
      <w:r w:rsidRPr="00842D75">
        <w:rPr>
          <w:rFonts w:ascii="Times New Roman" w:hAnsi="Times New Roman" w:cs="Times New Roman"/>
          <w:sz w:val="20"/>
        </w:rPr>
        <w:t xml:space="preserve">KMO </w:t>
      </w:r>
      <w:r w:rsidRPr="00842D75">
        <w:rPr>
          <w:rFonts w:ascii="Times New Roman" w:eastAsia="MS Mincho" w:hAnsi="Times New Roman" w:cs="Times New Roman" w:hint="eastAsia"/>
          <w:sz w:val="20"/>
        </w:rPr>
        <w:t>≅</w:t>
      </w:r>
      <w:r w:rsidRPr="00842D75">
        <w:rPr>
          <w:rFonts w:ascii="Times New Roman" w:hAnsi="Times New Roman" w:cs="Times New Roman"/>
          <w:sz w:val="20"/>
        </w:rPr>
        <w:t xml:space="preserve"> 0.0 </w:t>
      </w:r>
      <w:proofErr w:type="gramStart"/>
      <w:r w:rsidRPr="00842D75">
        <w:rPr>
          <w:rFonts w:ascii="Times New Roman" w:hAnsi="Times New Roman" w:cs="Times New Roman"/>
          <w:sz w:val="20"/>
        </w:rPr>
        <w:t>if</w:t>
      </w:r>
      <w:r w:rsidR="004510CF">
        <w:rPr>
          <w:rFonts w:ascii="Times New Roman" w:hAnsi="Times New Roman" w:cs="Times New Roman"/>
          <w:sz w:val="20"/>
        </w:rPr>
        <w:t xml:space="preserve"> </w:t>
      </w:r>
      <w:proofErr w:type="gramEnd"/>
      <w:r w:rsidRPr="00842D75">
        <w:rPr>
          <w:rFonts w:ascii="Times New Roman" w:hAnsi="Times New Roman" w:cs="Times New Roman"/>
          <w:sz w:val="20"/>
        </w:rPr>
        <w:object w:dxaOrig="620" w:dyaOrig="380">
          <v:shape id="_x0000_i1029" type="#_x0000_t75" style="width:30.7pt;height:18.8pt" o:ole="">
            <v:imagedata r:id="rId19" o:title=""/>
          </v:shape>
          <o:OLEObject Type="Embed" ProgID="Equation.3" ShapeID="_x0000_i1029" DrawAspect="Content" ObjectID="_1454334345" r:id="rId20"/>
        </w:object>
      </w:r>
      <w:r w:rsidRPr="00842D75">
        <w:rPr>
          <w:rFonts w:ascii="Times New Roman" w:hAnsi="Times New Roman" w:cs="Times New Roman"/>
          <w:sz w:val="20"/>
        </w:rPr>
        <w:t>, therefore The variables are not measuring a common factor.</w:t>
      </w:r>
    </w:p>
    <w:p w:rsidR="00B66C5E" w:rsidRPr="00842D75" w:rsidRDefault="00B66C5E" w:rsidP="00E03BDA">
      <w:pPr>
        <w:autoSpaceDE w:val="0"/>
        <w:autoSpaceDN w:val="0"/>
        <w:bidi w:val="0"/>
        <w:adjustRightInd w:val="0"/>
        <w:snapToGrid w:val="0"/>
        <w:spacing w:after="0" w:line="240" w:lineRule="auto"/>
        <w:jc w:val="both"/>
        <w:rPr>
          <w:rFonts w:ascii="Times New Roman" w:hAnsi="Times New Roman" w:cs="Times New Roman"/>
          <w:b/>
          <w:bCs/>
          <w:sz w:val="20"/>
          <w:szCs w:val="32"/>
        </w:rPr>
      </w:pPr>
      <w:r w:rsidRPr="00842D75">
        <w:rPr>
          <w:rFonts w:ascii="Times New Roman" w:hAnsi="Times New Roman" w:cs="Times New Roman"/>
          <w:b/>
          <w:bCs/>
          <w:sz w:val="20"/>
          <w:szCs w:val="32"/>
        </w:rPr>
        <w:t>4-Results:</w:t>
      </w:r>
    </w:p>
    <w:p w:rsidR="00E03BDA" w:rsidRDefault="00B66C5E" w:rsidP="00E03BDA">
      <w:pPr>
        <w:bidi w:val="0"/>
        <w:snapToGrid w:val="0"/>
        <w:spacing w:after="0" w:line="240" w:lineRule="auto"/>
        <w:ind w:firstLine="425"/>
        <w:jc w:val="both"/>
        <w:rPr>
          <w:rFonts w:ascii="Times New Roman" w:hAnsi="Times New Roman" w:cs="Times New Roman"/>
          <w:sz w:val="20"/>
          <w:lang w:eastAsia="zh-CN"/>
        </w:rPr>
      </w:pPr>
      <w:r w:rsidRPr="00842D75">
        <w:rPr>
          <w:rFonts w:ascii="Times New Roman" w:hAnsi="Times New Roman" w:cs="Times New Roman"/>
          <w:sz w:val="20"/>
        </w:rPr>
        <w:t xml:space="preserve">The study showing that correlation matrix-which is two large-to present in this study, it apparent there is a proportional correlation and inverse one between the various variables, equally only a weak or moderate correlation exist probably due to the employment of triple </w:t>
      </w:r>
      <w:proofErr w:type="spellStart"/>
      <w:r w:rsidRPr="00842D75">
        <w:rPr>
          <w:rFonts w:ascii="Times New Roman" w:hAnsi="Times New Roman" w:cs="Times New Roman"/>
          <w:sz w:val="20"/>
        </w:rPr>
        <w:t>Likert</w:t>
      </w:r>
      <w:proofErr w:type="spellEnd"/>
      <w:r w:rsidRPr="00842D75">
        <w:rPr>
          <w:rFonts w:ascii="Times New Roman" w:hAnsi="Times New Roman" w:cs="Times New Roman"/>
          <w:sz w:val="20"/>
        </w:rPr>
        <w:t xml:space="preserve"> Scale used in the questionnaire.</w:t>
      </w:r>
    </w:p>
    <w:p w:rsidR="00E03BDA" w:rsidRDefault="00E03BDA" w:rsidP="00E03BDA">
      <w:pPr>
        <w:bidi w:val="0"/>
        <w:snapToGrid w:val="0"/>
        <w:spacing w:after="0" w:line="240" w:lineRule="auto"/>
        <w:ind w:firstLine="425"/>
        <w:jc w:val="both"/>
        <w:rPr>
          <w:rFonts w:ascii="Times New Roman" w:hAnsi="Times New Roman" w:cs="Times New Roman"/>
          <w:b/>
          <w:bCs/>
          <w:sz w:val="20"/>
          <w:lang w:eastAsia="zh-CN"/>
        </w:rPr>
      </w:pPr>
    </w:p>
    <w:p w:rsidR="00B66C5E" w:rsidRPr="00842D75" w:rsidRDefault="00B66C5E" w:rsidP="00E03BDA">
      <w:pPr>
        <w:bidi w:val="0"/>
        <w:snapToGrid w:val="0"/>
        <w:spacing w:after="0" w:line="240" w:lineRule="auto"/>
        <w:jc w:val="center"/>
        <w:rPr>
          <w:rFonts w:ascii="Times New Roman" w:hAnsi="Times New Roman" w:cs="Times New Roman"/>
          <w:b/>
          <w:bCs/>
          <w:sz w:val="20"/>
        </w:rPr>
      </w:pPr>
      <w:proofErr w:type="gramStart"/>
      <w:r w:rsidRPr="00842D75">
        <w:rPr>
          <w:rFonts w:ascii="Times New Roman" w:hAnsi="Times New Roman" w:cs="Times New Roman"/>
          <w:b/>
          <w:bCs/>
          <w:sz w:val="20"/>
        </w:rPr>
        <w:t>Table(</w:t>
      </w:r>
      <w:proofErr w:type="gramEnd"/>
      <w:r w:rsidRPr="00842D75">
        <w:rPr>
          <w:rFonts w:ascii="Times New Roman" w:hAnsi="Times New Roman" w:cs="Times New Roman"/>
          <w:b/>
          <w:bCs/>
          <w:sz w:val="20"/>
        </w:rPr>
        <w:t>1): Kaiser-Meyer-</w:t>
      </w:r>
      <w:proofErr w:type="spellStart"/>
      <w:r w:rsidRPr="00842D75">
        <w:rPr>
          <w:rFonts w:ascii="Times New Roman" w:hAnsi="Times New Roman" w:cs="Times New Roman"/>
          <w:b/>
          <w:bCs/>
          <w:sz w:val="20"/>
        </w:rPr>
        <w:t>Olkin</w:t>
      </w:r>
      <w:proofErr w:type="spellEnd"/>
      <w:r w:rsidRPr="00842D75">
        <w:rPr>
          <w:rFonts w:ascii="Times New Roman" w:hAnsi="Times New Roman" w:cs="Times New Roman"/>
          <w:b/>
          <w:bCs/>
          <w:sz w:val="20"/>
        </w:rPr>
        <w:t xml:space="preserve"> </w:t>
      </w:r>
      <w:r w:rsidRPr="00842D75">
        <w:rPr>
          <w:rFonts w:ascii="Times New Roman" w:hAnsi="Times New Roman" w:cs="Times New Roman" w:hint="cs"/>
          <w:b/>
          <w:bCs/>
          <w:sz w:val="20"/>
        </w:rPr>
        <w:t>)</w:t>
      </w:r>
      <w:r w:rsidRPr="00842D75">
        <w:rPr>
          <w:rFonts w:ascii="Times New Roman" w:hAnsi="Times New Roman" w:cs="Times New Roman"/>
          <w:b/>
          <w:bCs/>
          <w:sz w:val="20"/>
        </w:rPr>
        <w:t xml:space="preserve">KMO) Measure of Sampling Adequacy and Bartlett's Test of </w:t>
      </w:r>
      <w:proofErr w:type="spellStart"/>
      <w:r w:rsidRPr="00842D75">
        <w:rPr>
          <w:rFonts w:ascii="Times New Roman" w:hAnsi="Times New Roman" w:cs="Times New Roman"/>
          <w:b/>
          <w:bCs/>
          <w:sz w:val="20"/>
        </w:rPr>
        <w:t>Sphericity</w:t>
      </w:r>
      <w:proofErr w:type="spellEnd"/>
      <w:r w:rsidRPr="00842D75">
        <w:rPr>
          <w:rFonts w:ascii="Times New Roman" w:hAnsi="Times New Roman" w:cs="Times New Roman"/>
          <w:b/>
          <w:bCs/>
          <w:sz w:val="20"/>
        </w:rPr>
        <w:t>:</w:t>
      </w: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1728"/>
        <w:gridCol w:w="1665"/>
        <w:gridCol w:w="1109"/>
      </w:tblGrid>
      <w:tr w:rsidR="00B66C5E" w:rsidRPr="00842D75" w:rsidTr="004510CF">
        <w:trPr>
          <w:cantSplit/>
          <w:tblCellSpacing w:w="0" w:type="dxa"/>
          <w:jc w:val="center"/>
        </w:trPr>
        <w:tc>
          <w:tcPr>
            <w:tcW w:w="5000" w:type="pct"/>
            <w:gridSpan w:val="3"/>
            <w:shd w:val="clear" w:color="auto" w:fill="FFFFFF"/>
            <w:vAlign w:val="center"/>
            <w:hideMark/>
          </w:tcPr>
          <w:p w:rsidR="00B66C5E" w:rsidRPr="00842D75" w:rsidRDefault="00B66C5E" w:rsidP="00842D75">
            <w:pPr>
              <w:bidi w:val="0"/>
              <w:snapToGrid w:val="0"/>
              <w:spacing w:after="0" w:line="240" w:lineRule="auto"/>
              <w:jc w:val="center"/>
              <w:rPr>
                <w:rFonts w:ascii="Times New Roman" w:hAnsi="Times New Roman" w:cs="Times New Roman"/>
                <w:color w:val="000000"/>
                <w:sz w:val="20"/>
                <w:szCs w:val="16"/>
              </w:rPr>
            </w:pPr>
            <w:r w:rsidRPr="00842D75">
              <w:rPr>
                <w:rFonts w:ascii="Times New Roman" w:hAnsi="Times New Roman" w:cs="Times New Roman"/>
                <w:color w:val="000000"/>
                <w:sz w:val="20"/>
                <w:szCs w:val="16"/>
              </w:rPr>
              <w:t>KMO and Bartlett's Test</w:t>
            </w:r>
          </w:p>
        </w:tc>
      </w:tr>
      <w:tr w:rsidR="00B66C5E" w:rsidRPr="00842D75" w:rsidTr="004510CF">
        <w:trPr>
          <w:cantSplit/>
          <w:tblCellSpacing w:w="0" w:type="dxa"/>
          <w:jc w:val="center"/>
        </w:trPr>
        <w:tc>
          <w:tcPr>
            <w:tcW w:w="3768" w:type="pct"/>
            <w:gridSpan w:val="2"/>
            <w:shd w:val="clear" w:color="auto" w:fill="FFFFFF"/>
            <w:vAlign w:val="center"/>
            <w:hideMark/>
          </w:tcPr>
          <w:p w:rsidR="00B66C5E" w:rsidRPr="00842D75" w:rsidRDefault="00B66C5E" w:rsidP="00842D75">
            <w:pPr>
              <w:bidi w:val="0"/>
              <w:snapToGrid w:val="0"/>
              <w:spacing w:after="0" w:line="240" w:lineRule="auto"/>
              <w:jc w:val="center"/>
              <w:rPr>
                <w:rFonts w:ascii="Times New Roman" w:hAnsi="Times New Roman" w:cs="Times New Roman"/>
                <w:color w:val="000000"/>
                <w:sz w:val="20"/>
                <w:szCs w:val="16"/>
              </w:rPr>
            </w:pPr>
            <w:r w:rsidRPr="00842D75">
              <w:rPr>
                <w:rFonts w:ascii="Times New Roman" w:hAnsi="Times New Roman" w:cs="Times New Roman"/>
                <w:color w:val="000000"/>
                <w:sz w:val="20"/>
                <w:szCs w:val="16"/>
              </w:rPr>
              <w:t>Kaiser-Meyer-</w:t>
            </w:r>
            <w:proofErr w:type="spellStart"/>
            <w:r w:rsidRPr="00842D75">
              <w:rPr>
                <w:rFonts w:ascii="Times New Roman" w:hAnsi="Times New Roman" w:cs="Times New Roman"/>
                <w:color w:val="000000"/>
                <w:sz w:val="20"/>
                <w:szCs w:val="16"/>
              </w:rPr>
              <w:t>Olkin</w:t>
            </w:r>
            <w:proofErr w:type="spellEnd"/>
            <w:r w:rsidRPr="00842D75">
              <w:rPr>
                <w:rFonts w:ascii="Times New Roman" w:hAnsi="Times New Roman" w:cs="Times New Roman"/>
                <w:color w:val="000000"/>
                <w:sz w:val="20"/>
                <w:szCs w:val="16"/>
              </w:rPr>
              <w:t xml:space="preserve"> Measure of Sampling Adequacy.</w:t>
            </w:r>
          </w:p>
        </w:tc>
        <w:tc>
          <w:tcPr>
            <w:tcW w:w="1232" w:type="pct"/>
            <w:shd w:val="clear" w:color="auto" w:fill="FFFFFF"/>
            <w:vAlign w:val="center"/>
            <w:hideMark/>
          </w:tcPr>
          <w:p w:rsidR="00B66C5E" w:rsidRPr="00842D75" w:rsidRDefault="00B66C5E" w:rsidP="00842D75">
            <w:pPr>
              <w:bidi w:val="0"/>
              <w:snapToGrid w:val="0"/>
              <w:spacing w:after="0" w:line="240" w:lineRule="auto"/>
              <w:jc w:val="center"/>
              <w:rPr>
                <w:rFonts w:ascii="Times New Roman" w:hAnsi="Times New Roman" w:cs="Times New Roman"/>
                <w:color w:val="000000"/>
                <w:sz w:val="20"/>
                <w:szCs w:val="16"/>
              </w:rPr>
            </w:pPr>
            <w:r w:rsidRPr="00842D75">
              <w:rPr>
                <w:rFonts w:ascii="Times New Roman" w:hAnsi="Times New Roman" w:cs="Times New Roman"/>
                <w:color w:val="000000"/>
                <w:sz w:val="20"/>
                <w:szCs w:val="16"/>
              </w:rPr>
              <w:t>.872</w:t>
            </w:r>
          </w:p>
        </w:tc>
      </w:tr>
      <w:tr w:rsidR="00B66C5E" w:rsidRPr="00842D75" w:rsidTr="004510CF">
        <w:trPr>
          <w:cantSplit/>
          <w:trHeight w:val="80"/>
          <w:tblCellSpacing w:w="0" w:type="dxa"/>
          <w:jc w:val="center"/>
        </w:trPr>
        <w:tc>
          <w:tcPr>
            <w:tcW w:w="1919" w:type="pct"/>
            <w:vMerge w:val="restart"/>
            <w:shd w:val="clear" w:color="auto" w:fill="FFFFFF"/>
            <w:vAlign w:val="center"/>
            <w:hideMark/>
          </w:tcPr>
          <w:p w:rsidR="00B66C5E" w:rsidRPr="00842D75" w:rsidRDefault="00B66C5E" w:rsidP="00842D75">
            <w:pPr>
              <w:bidi w:val="0"/>
              <w:snapToGrid w:val="0"/>
              <w:spacing w:after="0" w:line="240" w:lineRule="auto"/>
              <w:jc w:val="center"/>
              <w:rPr>
                <w:rFonts w:ascii="Times New Roman" w:hAnsi="Times New Roman" w:cs="Times New Roman"/>
                <w:color w:val="000000"/>
                <w:sz w:val="20"/>
                <w:szCs w:val="16"/>
              </w:rPr>
            </w:pPr>
            <w:r w:rsidRPr="00842D75">
              <w:rPr>
                <w:rFonts w:ascii="Times New Roman" w:hAnsi="Times New Roman" w:cs="Times New Roman"/>
                <w:color w:val="000000"/>
                <w:sz w:val="20"/>
                <w:szCs w:val="16"/>
              </w:rPr>
              <w:t xml:space="preserve">Bartlett's Test of </w:t>
            </w:r>
            <w:proofErr w:type="spellStart"/>
            <w:r w:rsidRPr="00842D75">
              <w:rPr>
                <w:rFonts w:ascii="Times New Roman" w:hAnsi="Times New Roman" w:cs="Times New Roman"/>
                <w:color w:val="000000"/>
                <w:sz w:val="20"/>
                <w:szCs w:val="16"/>
              </w:rPr>
              <w:t>Sphericity</w:t>
            </w:r>
            <w:proofErr w:type="spellEnd"/>
          </w:p>
        </w:tc>
        <w:tc>
          <w:tcPr>
            <w:tcW w:w="1849" w:type="pct"/>
            <w:shd w:val="clear" w:color="auto" w:fill="FFFFFF"/>
            <w:vAlign w:val="center"/>
            <w:hideMark/>
          </w:tcPr>
          <w:p w:rsidR="00B66C5E" w:rsidRPr="00842D75" w:rsidRDefault="00B66C5E" w:rsidP="00842D75">
            <w:pPr>
              <w:bidi w:val="0"/>
              <w:snapToGrid w:val="0"/>
              <w:spacing w:after="0" w:line="240" w:lineRule="auto"/>
              <w:jc w:val="center"/>
              <w:rPr>
                <w:rFonts w:ascii="Times New Roman" w:hAnsi="Times New Roman" w:cs="Times New Roman"/>
                <w:color w:val="000000"/>
                <w:sz w:val="20"/>
                <w:szCs w:val="16"/>
              </w:rPr>
            </w:pPr>
            <w:r w:rsidRPr="00842D75">
              <w:rPr>
                <w:rFonts w:ascii="Times New Roman" w:hAnsi="Times New Roman" w:cs="Times New Roman"/>
                <w:color w:val="000000"/>
                <w:sz w:val="20"/>
                <w:szCs w:val="16"/>
              </w:rPr>
              <w:t>Approx. Chi-Square</w:t>
            </w:r>
          </w:p>
        </w:tc>
        <w:tc>
          <w:tcPr>
            <w:tcW w:w="1232" w:type="pct"/>
            <w:shd w:val="clear" w:color="auto" w:fill="FFFFFF"/>
            <w:vAlign w:val="center"/>
            <w:hideMark/>
          </w:tcPr>
          <w:p w:rsidR="00B66C5E" w:rsidRPr="00842D75" w:rsidRDefault="00B66C5E" w:rsidP="00842D75">
            <w:pPr>
              <w:bidi w:val="0"/>
              <w:snapToGrid w:val="0"/>
              <w:spacing w:after="0" w:line="240" w:lineRule="auto"/>
              <w:jc w:val="center"/>
              <w:rPr>
                <w:rFonts w:ascii="Times New Roman" w:hAnsi="Times New Roman" w:cs="Times New Roman"/>
                <w:color w:val="000000"/>
                <w:sz w:val="20"/>
                <w:szCs w:val="16"/>
              </w:rPr>
            </w:pPr>
            <w:r w:rsidRPr="00842D75">
              <w:rPr>
                <w:rFonts w:ascii="Times New Roman" w:hAnsi="Times New Roman" w:cs="Times New Roman"/>
                <w:color w:val="000000"/>
                <w:sz w:val="20"/>
                <w:szCs w:val="16"/>
              </w:rPr>
              <w:t>14638.191</w:t>
            </w:r>
          </w:p>
        </w:tc>
      </w:tr>
      <w:tr w:rsidR="00B66C5E" w:rsidRPr="00842D75" w:rsidTr="004510CF">
        <w:trPr>
          <w:cantSplit/>
          <w:trHeight w:val="224"/>
          <w:tblCellSpacing w:w="0" w:type="dxa"/>
          <w:jc w:val="center"/>
        </w:trPr>
        <w:tc>
          <w:tcPr>
            <w:tcW w:w="1919" w:type="pct"/>
            <w:vMerge/>
            <w:vAlign w:val="center"/>
            <w:hideMark/>
          </w:tcPr>
          <w:p w:rsidR="00B66C5E" w:rsidRPr="00842D75" w:rsidRDefault="00B66C5E" w:rsidP="00842D75">
            <w:pPr>
              <w:bidi w:val="0"/>
              <w:snapToGrid w:val="0"/>
              <w:spacing w:after="0" w:line="240" w:lineRule="auto"/>
              <w:jc w:val="center"/>
              <w:rPr>
                <w:rFonts w:ascii="Times New Roman" w:hAnsi="Times New Roman" w:cs="Times New Roman"/>
                <w:color w:val="000000"/>
                <w:sz w:val="20"/>
                <w:szCs w:val="16"/>
              </w:rPr>
            </w:pPr>
          </w:p>
        </w:tc>
        <w:tc>
          <w:tcPr>
            <w:tcW w:w="1849" w:type="pct"/>
            <w:shd w:val="clear" w:color="auto" w:fill="FFFFFF"/>
            <w:vAlign w:val="center"/>
            <w:hideMark/>
          </w:tcPr>
          <w:p w:rsidR="00B66C5E" w:rsidRPr="00842D75" w:rsidRDefault="00B66C5E" w:rsidP="00842D75">
            <w:pPr>
              <w:bidi w:val="0"/>
              <w:snapToGrid w:val="0"/>
              <w:spacing w:after="0" w:line="240" w:lineRule="auto"/>
              <w:jc w:val="center"/>
              <w:rPr>
                <w:rFonts w:ascii="Times New Roman" w:hAnsi="Times New Roman" w:cs="Times New Roman"/>
                <w:color w:val="000000"/>
                <w:sz w:val="20"/>
                <w:szCs w:val="16"/>
              </w:rPr>
            </w:pPr>
            <w:r w:rsidRPr="00842D75">
              <w:rPr>
                <w:rFonts w:ascii="Times New Roman" w:hAnsi="Times New Roman" w:cs="Times New Roman"/>
                <w:color w:val="000000"/>
                <w:sz w:val="20"/>
                <w:szCs w:val="16"/>
              </w:rPr>
              <w:t>Degree of freedom</w:t>
            </w:r>
          </w:p>
        </w:tc>
        <w:tc>
          <w:tcPr>
            <w:tcW w:w="1232" w:type="pct"/>
            <w:shd w:val="clear" w:color="auto" w:fill="FFFFFF"/>
            <w:vAlign w:val="center"/>
            <w:hideMark/>
          </w:tcPr>
          <w:p w:rsidR="00B66C5E" w:rsidRPr="00842D75" w:rsidRDefault="00B66C5E" w:rsidP="00842D75">
            <w:pPr>
              <w:bidi w:val="0"/>
              <w:snapToGrid w:val="0"/>
              <w:spacing w:after="0" w:line="240" w:lineRule="auto"/>
              <w:jc w:val="center"/>
              <w:rPr>
                <w:rFonts w:ascii="Times New Roman" w:hAnsi="Times New Roman" w:cs="Times New Roman"/>
                <w:color w:val="000000"/>
                <w:sz w:val="20"/>
                <w:szCs w:val="16"/>
              </w:rPr>
            </w:pPr>
            <w:r w:rsidRPr="00842D75">
              <w:rPr>
                <w:rFonts w:ascii="Times New Roman" w:hAnsi="Times New Roman" w:cs="Times New Roman"/>
                <w:color w:val="000000"/>
                <w:sz w:val="20"/>
                <w:szCs w:val="16"/>
              </w:rPr>
              <w:t>2145</w:t>
            </w:r>
          </w:p>
        </w:tc>
      </w:tr>
      <w:tr w:rsidR="00B66C5E" w:rsidRPr="00842D75" w:rsidTr="004510CF">
        <w:trPr>
          <w:cantSplit/>
          <w:tblCellSpacing w:w="0" w:type="dxa"/>
          <w:jc w:val="center"/>
        </w:trPr>
        <w:tc>
          <w:tcPr>
            <w:tcW w:w="1919" w:type="pct"/>
            <w:vMerge/>
            <w:vAlign w:val="center"/>
            <w:hideMark/>
          </w:tcPr>
          <w:p w:rsidR="00B66C5E" w:rsidRPr="00842D75" w:rsidRDefault="00B66C5E" w:rsidP="00842D75">
            <w:pPr>
              <w:bidi w:val="0"/>
              <w:snapToGrid w:val="0"/>
              <w:spacing w:after="0" w:line="240" w:lineRule="auto"/>
              <w:jc w:val="center"/>
              <w:rPr>
                <w:rFonts w:ascii="Times New Roman" w:hAnsi="Times New Roman" w:cs="Times New Roman"/>
                <w:color w:val="000000"/>
                <w:sz w:val="20"/>
                <w:szCs w:val="16"/>
              </w:rPr>
            </w:pPr>
          </w:p>
        </w:tc>
        <w:tc>
          <w:tcPr>
            <w:tcW w:w="1849" w:type="pct"/>
            <w:shd w:val="clear" w:color="auto" w:fill="FFFFFF"/>
            <w:vAlign w:val="center"/>
            <w:hideMark/>
          </w:tcPr>
          <w:p w:rsidR="00B66C5E" w:rsidRPr="00842D75" w:rsidRDefault="00B66C5E" w:rsidP="00842D75">
            <w:pPr>
              <w:bidi w:val="0"/>
              <w:snapToGrid w:val="0"/>
              <w:spacing w:after="0" w:line="240" w:lineRule="auto"/>
              <w:jc w:val="center"/>
              <w:rPr>
                <w:rFonts w:ascii="Times New Roman" w:hAnsi="Times New Roman" w:cs="Times New Roman"/>
                <w:color w:val="000000"/>
                <w:sz w:val="20"/>
                <w:szCs w:val="16"/>
              </w:rPr>
            </w:pPr>
            <w:r w:rsidRPr="00842D75">
              <w:rPr>
                <w:rFonts w:ascii="Times New Roman" w:hAnsi="Times New Roman" w:cs="Times New Roman"/>
                <w:color w:val="000000"/>
                <w:sz w:val="20"/>
                <w:szCs w:val="16"/>
              </w:rPr>
              <w:t>Sig.</w:t>
            </w:r>
          </w:p>
        </w:tc>
        <w:tc>
          <w:tcPr>
            <w:tcW w:w="1232" w:type="pct"/>
            <w:shd w:val="clear" w:color="auto" w:fill="FFFFFF"/>
            <w:vAlign w:val="center"/>
            <w:hideMark/>
          </w:tcPr>
          <w:p w:rsidR="00B66C5E" w:rsidRPr="00842D75" w:rsidRDefault="00B66C5E" w:rsidP="00842D75">
            <w:pPr>
              <w:bidi w:val="0"/>
              <w:snapToGrid w:val="0"/>
              <w:spacing w:after="0" w:line="240" w:lineRule="auto"/>
              <w:jc w:val="center"/>
              <w:rPr>
                <w:rFonts w:ascii="Times New Roman" w:hAnsi="Times New Roman" w:cs="Times New Roman"/>
                <w:color w:val="000000"/>
                <w:sz w:val="20"/>
                <w:szCs w:val="16"/>
              </w:rPr>
            </w:pPr>
            <w:r w:rsidRPr="00842D75">
              <w:rPr>
                <w:rFonts w:ascii="Times New Roman" w:hAnsi="Times New Roman" w:cs="Times New Roman"/>
                <w:color w:val="000000"/>
                <w:sz w:val="20"/>
                <w:szCs w:val="16"/>
              </w:rPr>
              <w:t>.000</w:t>
            </w:r>
          </w:p>
        </w:tc>
      </w:tr>
    </w:tbl>
    <w:p w:rsidR="00B66C5E" w:rsidRPr="00842D75" w:rsidRDefault="00B66C5E" w:rsidP="00E03BDA">
      <w:pPr>
        <w:bidi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 xml:space="preserve">From </w:t>
      </w:r>
      <w:proofErr w:type="gramStart"/>
      <w:r w:rsidRPr="00842D75">
        <w:rPr>
          <w:rFonts w:ascii="Times New Roman" w:hAnsi="Times New Roman" w:cs="Times New Roman"/>
          <w:sz w:val="20"/>
        </w:rPr>
        <w:t>table(</w:t>
      </w:r>
      <w:proofErr w:type="gramEnd"/>
      <w:r w:rsidRPr="00842D75">
        <w:rPr>
          <w:rFonts w:ascii="Times New Roman" w:hAnsi="Times New Roman" w:cs="Times New Roman"/>
          <w:sz w:val="20"/>
        </w:rPr>
        <w:t xml:space="preserve">1) display KMO measure adequacy and Bartlett's test </w:t>
      </w:r>
      <w:proofErr w:type="spellStart"/>
      <w:r w:rsidRPr="00842D75">
        <w:rPr>
          <w:rFonts w:ascii="Times New Roman" w:hAnsi="Times New Roman" w:cs="Times New Roman"/>
          <w:sz w:val="20"/>
        </w:rPr>
        <w:t>Sphericity</w:t>
      </w:r>
      <w:proofErr w:type="spellEnd"/>
      <w:r w:rsidRPr="00842D75">
        <w:rPr>
          <w:rFonts w:ascii="Times New Roman" w:hAnsi="Times New Roman" w:cs="Times New Roman"/>
          <w:sz w:val="20"/>
        </w:rPr>
        <w:t>. It can shown that value equals to 0.872 which is more than 0.05 and this is an evidence of increase reliability of factors obtained from Factor Analysis and so, we can be sure of a adequacy of the sample. Moreover the probability value reach through Bartlett's test is 0.00 which is less than 0.05 and this can be interpreted as meaning that correlation is not equal to the identity matrix, and that some measure of correlation exist and consequently the factor analysis for the data is visible.</w:t>
      </w:r>
    </w:p>
    <w:p w:rsidR="00E03BDA" w:rsidRPr="00842D75" w:rsidRDefault="00E03BDA" w:rsidP="00E03BDA">
      <w:pPr>
        <w:bidi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In table (2) : illustrating initial and extract values for the communalities the common factors can explain high proportion of variance of variable since all of these exceed 0.5 with exception of the value x48 which is equals 0.493 which approximates 0.5, indicating that 49.3% of variance within the variable value of x48 is explicable through the common factor.</w:t>
      </w:r>
    </w:p>
    <w:p w:rsidR="00E03BDA" w:rsidRPr="00842D75" w:rsidRDefault="00E03BDA" w:rsidP="00E03BDA">
      <w:pPr>
        <w:bidi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lastRenderedPageBreak/>
        <w:t>Tables - (3-1), (3-2) and (3-3) display the total explained variance which comprises three parts:</w:t>
      </w:r>
    </w:p>
    <w:p w:rsidR="00E03BDA" w:rsidRDefault="00E03BDA" w:rsidP="00E03BDA">
      <w:pPr>
        <w:bidi w:val="0"/>
        <w:snapToGrid w:val="0"/>
        <w:spacing w:after="0" w:line="240" w:lineRule="auto"/>
        <w:jc w:val="center"/>
        <w:rPr>
          <w:rFonts w:ascii="Times New Roman" w:hAnsi="Times New Roman" w:cs="Times New Roman"/>
          <w:b/>
          <w:bCs/>
          <w:sz w:val="20"/>
          <w:szCs w:val="20"/>
          <w:lang w:eastAsia="zh-CN"/>
        </w:rPr>
      </w:pPr>
    </w:p>
    <w:p w:rsidR="00B66C5E" w:rsidRPr="00842D75" w:rsidRDefault="00B66C5E" w:rsidP="00E03BDA">
      <w:pPr>
        <w:bidi w:val="0"/>
        <w:snapToGrid w:val="0"/>
        <w:spacing w:after="0" w:line="240" w:lineRule="auto"/>
        <w:jc w:val="center"/>
        <w:rPr>
          <w:rFonts w:ascii="Times New Roman" w:hAnsi="Times New Roman" w:cs="Times New Roman"/>
          <w:b/>
          <w:bCs/>
          <w:sz w:val="20"/>
          <w:szCs w:val="20"/>
        </w:rPr>
      </w:pPr>
      <w:proofErr w:type="gramStart"/>
      <w:r w:rsidRPr="00842D75">
        <w:rPr>
          <w:rFonts w:ascii="Times New Roman" w:hAnsi="Times New Roman" w:cs="Times New Roman"/>
          <w:b/>
          <w:bCs/>
          <w:sz w:val="20"/>
          <w:szCs w:val="20"/>
        </w:rPr>
        <w:t>Table(</w:t>
      </w:r>
      <w:proofErr w:type="gramEnd"/>
      <w:r w:rsidRPr="00842D75">
        <w:rPr>
          <w:rFonts w:ascii="Times New Roman" w:hAnsi="Times New Roman" w:cs="Times New Roman"/>
          <w:b/>
          <w:bCs/>
          <w:sz w:val="20"/>
          <w:szCs w:val="20"/>
        </w:rPr>
        <w:t>2): Table():Extraction Method: Principal Component Analysis (Communalities):</w:t>
      </w:r>
    </w:p>
    <w:tbl>
      <w:tblPr>
        <w:tblStyle w:val="TableGrid"/>
        <w:tblW w:w="0" w:type="auto"/>
        <w:jc w:val="center"/>
        <w:tblLook w:val="04A0"/>
      </w:tblPr>
      <w:tblGrid>
        <w:gridCol w:w="521"/>
        <w:gridCol w:w="671"/>
        <w:gridCol w:w="1001"/>
        <w:gridCol w:w="222"/>
        <w:gridCol w:w="521"/>
        <w:gridCol w:w="671"/>
        <w:gridCol w:w="1001"/>
      </w:tblGrid>
      <w:tr w:rsidR="00B66C5E" w:rsidRPr="00E03BDA" w:rsidTr="004510CF">
        <w:trPr>
          <w:cantSplit/>
          <w:jc w:val="center"/>
        </w:trPr>
        <w:tc>
          <w:tcPr>
            <w:tcW w:w="0" w:type="auto"/>
            <w:gridSpan w:val="3"/>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b/>
                <w:bCs/>
                <w:color w:val="000000"/>
                <w:sz w:val="16"/>
                <w:szCs w:val="14"/>
              </w:rPr>
              <w:t>Communalities</w:t>
            </w: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p>
        </w:tc>
        <w:tc>
          <w:tcPr>
            <w:tcW w:w="0" w:type="auto"/>
            <w:gridSpan w:val="3"/>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Communalities</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proofErr w:type="spellStart"/>
            <w:r w:rsidRPr="00E03BDA">
              <w:rPr>
                <w:rFonts w:ascii="Times New Roman" w:hAnsi="Times New Roman" w:cs="Times New Roman"/>
                <w:b/>
                <w:bCs/>
                <w:color w:val="000000"/>
                <w:sz w:val="16"/>
                <w:szCs w:val="14"/>
              </w:rPr>
              <w:t>Var</w:t>
            </w:r>
            <w:proofErr w:type="spellEnd"/>
          </w:p>
        </w:tc>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Initial</w:t>
            </w:r>
          </w:p>
        </w:tc>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Extraction</w:t>
            </w: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proofErr w:type="spellStart"/>
            <w:r w:rsidRPr="00E03BDA">
              <w:rPr>
                <w:rFonts w:ascii="Times New Roman" w:hAnsi="Times New Roman" w:cs="Times New Roman"/>
                <w:b/>
                <w:bCs/>
                <w:color w:val="000000"/>
                <w:sz w:val="16"/>
                <w:szCs w:val="14"/>
              </w:rPr>
              <w:t>Var</w:t>
            </w:r>
            <w:proofErr w:type="spellEnd"/>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Initial</w:t>
            </w: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Extraction</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.785</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X34</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.756</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X2</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.738</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X35</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.688</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X3</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.724</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X36</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.682</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X4</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.715</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X37</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.624</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X5</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.712</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X38</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.666</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X6</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.734</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X39</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.729</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X7</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.614</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X40</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.632</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X8</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.722</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X41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.662</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X9</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.603</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X42</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.729</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X10</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.568</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X43</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.702</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X11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.698</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X44</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.710</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X12</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.496</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X45</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.751</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X13</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.641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X46</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.594</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X14</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.536</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X47</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.667</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X15</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.743</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X48</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.678</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X16</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.740</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X49</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.652</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X17</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.635</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X50</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.656</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X18</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.550</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X51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.614</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X19</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.636</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X52</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.683</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X20</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.702</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X53</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.678</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X21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.621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X54</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.637</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X22</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.582</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X55</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.672</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X23</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.727</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X56</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.676</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X24</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.687</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X57</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.706</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X25</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.689</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X58</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.660</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X26</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.672</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X59</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.659</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X27</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.563</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X60</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.529</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X28</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.702</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X61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.573</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X29</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.565</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X62</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.696</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X30</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.731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X63</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.760</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X31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.704</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X64</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.683</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X32</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.814</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X65</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.613</w:t>
            </w:r>
          </w:p>
        </w:tc>
      </w:tr>
      <w:tr w:rsidR="00B66C5E" w:rsidRPr="00E03BDA" w:rsidTr="004510CF">
        <w:trPr>
          <w:cantSplit/>
          <w:jc w:val="center"/>
        </w:trPr>
        <w:tc>
          <w:tcPr>
            <w:tcW w:w="0" w:type="auto"/>
            <w:hideMark/>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X33</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.781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tcPr>
          <w:p w:rsidR="00B66C5E" w:rsidRPr="00E03BDA" w:rsidRDefault="00B66C5E" w:rsidP="00E03BDA">
            <w:pPr>
              <w:bidi w:val="0"/>
              <w:snapToGrid w:val="0"/>
              <w:jc w:val="center"/>
              <w:rPr>
                <w:rFonts w:ascii="Times New Roman" w:hAnsi="Times New Roman" w:cs="Times New Roman"/>
                <w:b/>
                <w:bCs/>
                <w:color w:val="000000"/>
                <w:sz w:val="16"/>
                <w:szCs w:val="14"/>
              </w:rPr>
            </w:pPr>
            <w:r w:rsidRPr="00E03BDA">
              <w:rPr>
                <w:rFonts w:ascii="Times New Roman" w:hAnsi="Times New Roman" w:cs="Times New Roman"/>
                <w:b/>
                <w:bCs/>
                <w:color w:val="000000"/>
                <w:sz w:val="16"/>
                <w:szCs w:val="14"/>
              </w:rPr>
              <w:t>X66</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1</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.548</w:t>
            </w:r>
          </w:p>
        </w:tc>
      </w:tr>
      <w:tr w:rsidR="00B66C5E" w:rsidRPr="00E03BDA" w:rsidTr="004510CF">
        <w:trPr>
          <w:cantSplit/>
          <w:jc w:val="center"/>
        </w:trPr>
        <w:tc>
          <w:tcPr>
            <w:tcW w:w="0" w:type="auto"/>
            <w:gridSpan w:val="3"/>
            <w:hideMark/>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Extraction Method: Principal Component Analysis.</w:t>
            </w:r>
          </w:p>
        </w:tc>
        <w:tc>
          <w:tcPr>
            <w:tcW w:w="0" w:type="auto"/>
          </w:tcPr>
          <w:p w:rsidR="00B66C5E" w:rsidRPr="00E03BDA" w:rsidRDefault="00B66C5E" w:rsidP="00E03BDA">
            <w:pPr>
              <w:bidi w:val="0"/>
              <w:snapToGrid w:val="0"/>
              <w:jc w:val="center"/>
              <w:rPr>
                <w:rFonts w:ascii="Times New Roman" w:hAnsi="Times New Roman" w:cs="Times New Roman"/>
                <w:color w:val="000000"/>
                <w:sz w:val="16"/>
                <w:szCs w:val="14"/>
              </w:rPr>
            </w:pPr>
          </w:p>
        </w:tc>
        <w:tc>
          <w:tcPr>
            <w:tcW w:w="0" w:type="auto"/>
            <w:gridSpan w:val="3"/>
          </w:tcPr>
          <w:p w:rsidR="00B66C5E" w:rsidRPr="00E03BDA" w:rsidRDefault="00B66C5E" w:rsidP="00E03BDA">
            <w:pPr>
              <w:bidi w:val="0"/>
              <w:snapToGrid w:val="0"/>
              <w:jc w:val="center"/>
              <w:rPr>
                <w:rFonts w:ascii="Times New Roman" w:hAnsi="Times New Roman" w:cs="Times New Roman"/>
                <w:color w:val="000000"/>
                <w:sz w:val="16"/>
                <w:szCs w:val="14"/>
              </w:rPr>
            </w:pPr>
            <w:r w:rsidRPr="00E03BDA">
              <w:rPr>
                <w:rFonts w:ascii="Times New Roman" w:hAnsi="Times New Roman" w:cs="Times New Roman"/>
                <w:color w:val="000000"/>
                <w:sz w:val="16"/>
                <w:szCs w:val="14"/>
              </w:rPr>
              <w:t>Extraction Method: Principal Component Analysis.</w:t>
            </w:r>
          </w:p>
        </w:tc>
      </w:tr>
    </w:tbl>
    <w:p w:rsidR="00E03BDA" w:rsidRDefault="00E03BDA" w:rsidP="00E03BDA">
      <w:pPr>
        <w:bidi w:val="0"/>
        <w:snapToGrid w:val="0"/>
        <w:spacing w:after="0" w:line="240" w:lineRule="auto"/>
        <w:ind w:firstLine="425"/>
        <w:jc w:val="both"/>
        <w:rPr>
          <w:rFonts w:ascii="Times New Roman" w:hAnsi="Times New Roman" w:cs="Times New Roman"/>
          <w:sz w:val="20"/>
          <w:lang w:eastAsia="zh-CN"/>
        </w:rPr>
      </w:pPr>
    </w:p>
    <w:p w:rsidR="00F64D4C" w:rsidRPr="00842D75" w:rsidRDefault="00F64D4C" w:rsidP="00842D75">
      <w:pPr>
        <w:bidi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 xml:space="preserve">The first part deal with initial values which related to imaginary roots of the correlation matrix and </w:t>
      </w:r>
      <w:proofErr w:type="gramStart"/>
      <w:r w:rsidRPr="00842D75">
        <w:rPr>
          <w:rFonts w:ascii="Times New Roman" w:hAnsi="Times New Roman" w:cs="Times New Roman"/>
          <w:sz w:val="20"/>
        </w:rPr>
        <w:t>which,</w:t>
      </w:r>
      <w:proofErr w:type="gramEnd"/>
      <w:r w:rsidRPr="00842D75">
        <w:rPr>
          <w:rFonts w:ascii="Times New Roman" w:hAnsi="Times New Roman" w:cs="Times New Roman"/>
          <w:sz w:val="20"/>
        </w:rPr>
        <w:t xml:space="preserve"> specifies the factors remaining for the analysis as the factors having values less than 1 shall be excluded. Moreover the initial solution shall be undertaken in the assumption that a number of factors equals to the number of variables entered. Thus we have the following:</w:t>
      </w:r>
    </w:p>
    <w:p w:rsidR="00F64D4C" w:rsidRPr="00842D75" w:rsidRDefault="00F64D4C" w:rsidP="00842D75">
      <w:pPr>
        <w:pStyle w:val="ListParagraph"/>
        <w:numPr>
          <w:ilvl w:val="0"/>
          <w:numId w:val="6"/>
        </w:numPr>
        <w:bidi w:val="0"/>
        <w:snapToGrid w:val="0"/>
        <w:spacing w:after="0" w:line="240" w:lineRule="auto"/>
        <w:ind w:left="0" w:firstLine="425"/>
        <w:jc w:val="both"/>
        <w:rPr>
          <w:rFonts w:ascii="Times New Roman" w:hAnsi="Times New Roman" w:cs="Times New Roman"/>
          <w:sz w:val="20"/>
          <w:szCs w:val="24"/>
        </w:rPr>
      </w:pPr>
      <w:r w:rsidRPr="00842D75">
        <w:rPr>
          <w:rFonts w:ascii="Times New Roman" w:hAnsi="Times New Roman" w:cs="Times New Roman"/>
          <w:sz w:val="20"/>
          <w:szCs w:val="24"/>
        </w:rPr>
        <w:t xml:space="preserve">"The total column" include the Eigen roots of each factor, taken into consideration the fact that the total value of this column is equal to the number of the variables, </w:t>
      </w:r>
      <w:proofErr w:type="spellStart"/>
      <w:r w:rsidRPr="00842D75">
        <w:rPr>
          <w:rFonts w:ascii="Times New Roman" w:hAnsi="Times New Roman" w:cs="Times New Roman"/>
          <w:sz w:val="20"/>
          <w:szCs w:val="24"/>
        </w:rPr>
        <w:t>i.e</w:t>
      </w:r>
      <w:proofErr w:type="spellEnd"/>
      <w:r w:rsidRPr="00842D75">
        <w:rPr>
          <w:rFonts w:ascii="Times New Roman" w:hAnsi="Times New Roman" w:cs="Times New Roman"/>
          <w:sz w:val="20"/>
          <w:szCs w:val="24"/>
        </w:rPr>
        <w:t xml:space="preserve"> 13.325+7.666+4.027+2.728+2.728+…+0.088=66</w:t>
      </w:r>
    </w:p>
    <w:p w:rsidR="00F64D4C" w:rsidRPr="00842D75" w:rsidRDefault="00F64D4C" w:rsidP="00842D75">
      <w:pPr>
        <w:pStyle w:val="ListParagraph"/>
        <w:numPr>
          <w:ilvl w:val="0"/>
          <w:numId w:val="6"/>
        </w:numPr>
        <w:bidi w:val="0"/>
        <w:snapToGrid w:val="0"/>
        <w:spacing w:after="0" w:line="240" w:lineRule="auto"/>
        <w:ind w:left="0" w:firstLine="425"/>
        <w:jc w:val="both"/>
        <w:rPr>
          <w:rFonts w:ascii="Times New Roman" w:hAnsi="Times New Roman" w:cs="Times New Roman"/>
          <w:sz w:val="20"/>
          <w:szCs w:val="24"/>
        </w:rPr>
      </w:pPr>
      <w:r w:rsidRPr="00842D75">
        <w:rPr>
          <w:rFonts w:ascii="Times New Roman" w:hAnsi="Times New Roman" w:cs="Times New Roman"/>
          <w:sz w:val="20"/>
          <w:szCs w:val="24"/>
        </w:rPr>
        <w:t xml:space="preserve">"The displaying ratio of the variance explained through each factor will be calculated as follows": the variance ratio of each factor equal to: </w:t>
      </w:r>
      <w:r w:rsidR="005F0AB7" w:rsidRPr="00842D75">
        <w:rPr>
          <w:rFonts w:ascii="Times New Roman" w:hAnsi="Times New Roman" w:cs="Times New Roman"/>
          <w:sz w:val="20"/>
          <w:szCs w:val="24"/>
        </w:rPr>
        <w:object w:dxaOrig="2360" w:dyaOrig="680">
          <v:shape id="_x0000_i1030" type="#_x0000_t75" style="width:117.7pt;height:33.8pt" o:ole="">
            <v:imagedata r:id="rId21" o:title=""/>
          </v:shape>
          <o:OLEObject Type="Embed" ProgID="Equation.3" ShapeID="_x0000_i1030" DrawAspect="Content" ObjectID="_1454334346" r:id="rId22"/>
        </w:object>
      </w:r>
    </w:p>
    <w:p w:rsidR="00B345DF" w:rsidRPr="00842D75" w:rsidRDefault="00B345DF" w:rsidP="00E03BDA">
      <w:pPr>
        <w:bidi w:val="0"/>
        <w:snapToGrid w:val="0"/>
        <w:spacing w:after="0" w:line="240" w:lineRule="auto"/>
        <w:jc w:val="center"/>
        <w:rPr>
          <w:rFonts w:ascii="Times New Roman" w:hAnsi="Times New Roman" w:cs="Times New Roman"/>
          <w:b/>
          <w:bCs/>
          <w:sz w:val="20"/>
        </w:rPr>
      </w:pPr>
      <w:proofErr w:type="gramStart"/>
      <w:r w:rsidRPr="00842D75">
        <w:rPr>
          <w:rFonts w:ascii="Times New Roman" w:hAnsi="Times New Roman" w:cs="Times New Roman"/>
          <w:b/>
          <w:bCs/>
          <w:sz w:val="20"/>
          <w:szCs w:val="20"/>
        </w:rPr>
        <w:lastRenderedPageBreak/>
        <w:t>Table(</w:t>
      </w:r>
      <w:proofErr w:type="gramEnd"/>
      <w:r w:rsidRPr="00842D75">
        <w:rPr>
          <w:rFonts w:ascii="Times New Roman" w:hAnsi="Times New Roman" w:cs="Times New Roman"/>
          <w:b/>
          <w:bCs/>
          <w:sz w:val="20"/>
          <w:szCs w:val="20"/>
        </w:rPr>
        <w:t>3-1)</w:t>
      </w:r>
    </w:p>
    <w:tbl>
      <w:tblPr>
        <w:tblStyle w:val="TableGrid"/>
        <w:tblW w:w="0" w:type="auto"/>
        <w:jc w:val="center"/>
        <w:tblLook w:val="04A0"/>
      </w:tblPr>
      <w:tblGrid>
        <w:gridCol w:w="967"/>
        <w:gridCol w:w="629"/>
        <w:gridCol w:w="1150"/>
        <w:gridCol w:w="1154"/>
      </w:tblGrid>
      <w:tr w:rsidR="00B66C5E" w:rsidRPr="00F12941" w:rsidTr="00573FD9">
        <w:trPr>
          <w:jc w:val="center"/>
        </w:trPr>
        <w:tc>
          <w:tcPr>
            <w:tcW w:w="0" w:type="auto"/>
            <w:gridSpan w:val="4"/>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b/>
                <w:bCs/>
                <w:color w:val="000000"/>
                <w:sz w:val="15"/>
                <w:szCs w:val="15"/>
              </w:rPr>
              <w:t>Total Variance Explained</w:t>
            </w:r>
          </w:p>
        </w:tc>
      </w:tr>
      <w:tr w:rsidR="00B66C5E" w:rsidRPr="00F12941" w:rsidTr="00573FD9">
        <w:trPr>
          <w:jc w:val="center"/>
        </w:trPr>
        <w:tc>
          <w:tcPr>
            <w:tcW w:w="0" w:type="auto"/>
            <w:vMerge w:val="restart"/>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Component</w:t>
            </w:r>
          </w:p>
        </w:tc>
        <w:tc>
          <w:tcPr>
            <w:tcW w:w="0" w:type="auto"/>
            <w:gridSpan w:val="3"/>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 xml:space="preserve">Initial </w:t>
            </w:r>
            <w:proofErr w:type="spellStart"/>
            <w:r w:rsidRPr="00F12941">
              <w:rPr>
                <w:rFonts w:ascii="Times New Roman" w:hAnsi="Times New Roman" w:cs="Times New Roman"/>
                <w:b/>
                <w:bCs/>
                <w:color w:val="000000"/>
                <w:sz w:val="15"/>
                <w:szCs w:val="15"/>
              </w:rPr>
              <w:t>Eigenvalues</w:t>
            </w:r>
            <w:proofErr w:type="spellEnd"/>
          </w:p>
        </w:tc>
      </w:tr>
      <w:tr w:rsidR="00B66C5E" w:rsidRPr="00F12941" w:rsidTr="00573FD9">
        <w:trPr>
          <w:jc w:val="center"/>
        </w:trPr>
        <w:tc>
          <w:tcPr>
            <w:tcW w:w="0" w:type="auto"/>
            <w:vMerge/>
            <w:hideMark/>
          </w:tcPr>
          <w:p w:rsidR="00B66C5E" w:rsidRPr="00F12941" w:rsidRDefault="00B66C5E" w:rsidP="00E03BDA">
            <w:pPr>
              <w:bidi w:val="0"/>
              <w:snapToGrid w:val="0"/>
              <w:jc w:val="center"/>
              <w:rPr>
                <w:rFonts w:ascii="Times New Roman" w:hAnsi="Times New Roman" w:cs="Times New Roman"/>
                <w:b/>
                <w:bCs/>
                <w:color w:val="000000"/>
                <w:sz w:val="15"/>
                <w:szCs w:val="15"/>
              </w:rPr>
            </w:pPr>
          </w:p>
        </w:tc>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Total</w:t>
            </w:r>
          </w:p>
        </w:tc>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 of Variance</w:t>
            </w:r>
          </w:p>
        </w:tc>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Cumulative %</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1</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13.325</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20.190</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20.190</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2</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7.666</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11.616</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31.806</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4.027</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6.102</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37.907</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4</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2.728</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4.133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42.041</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5</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2.428</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3.679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45.719</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6</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2.125</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3.219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48.938</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7</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1.672</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2.533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51.471</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8</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1.644</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2.490</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53.962</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1.458</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2.209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56.171</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10</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1.305</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1.977</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58.148</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11</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1.270</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1.924</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60.072</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12</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1.191</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1.804</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61.876</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13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1.154</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1.749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63.625</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14</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1.078</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1.633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65.258</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15</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1.022</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1.549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66.807</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16</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.959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1.453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68.260</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17</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.932</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1.413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69.673</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18</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.909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1.377</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71.049</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19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.885</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1.341</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72.390</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20</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.823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1.247</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73.637</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21</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.777</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1.177</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74.815</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22</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.762</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1.154</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75.969</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23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.727</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1.101</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77.070</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24</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.690</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1.046</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78.115</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25</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.681</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1.032</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79.147</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26</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.655</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.993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80.140</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27</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.640</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.969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81.109</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28</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.623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.943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82.052</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29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.589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.893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82.945</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30</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.569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.862</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83.807</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31</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.523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.792</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84.599</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32</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.514</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.780</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85.378</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33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.494</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.749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86.127</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34</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.486</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.737</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86.864</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35</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.458</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.694</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87.558</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36</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.448</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.679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88.237</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37</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.424</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.643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88.880</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38</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.410</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.621</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89.501</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39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.409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.619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90.120</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40</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.391</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.592</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90.713</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41</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.370</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.561</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91.273</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42</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.354</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.537</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91.810</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43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.346</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.525</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92.335</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44</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.336</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.509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92.844</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45</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.322</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.488</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93.331</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46</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.309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.469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93.800</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47</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.300</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.455</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94.255</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48</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.287</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.435</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94.691</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49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.280</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.424</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95.115</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50</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.273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.413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95.528</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51</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.261</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.396</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95.924</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52</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.246</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.373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96.297</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53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.230</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.348</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96.645</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54</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.229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.347</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96.992</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55</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.217</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.330</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97.322</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56</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.207</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.314</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97.636</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57</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.205</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.311</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97.947</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58</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.195</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.296</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98.243</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59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.185</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.281</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98.524</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60</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.169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.257</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98.781</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61</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.162</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.245</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99.026</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62</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.153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.231</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99.257</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63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.147</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.223</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99.480</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64</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.139</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.210</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99.690</w:t>
            </w:r>
          </w:p>
        </w:tc>
      </w:tr>
      <w:tr w:rsidR="00B66C5E" w:rsidRPr="00F12941" w:rsidTr="00573FD9">
        <w:trPr>
          <w:jc w:val="center"/>
        </w:trPr>
        <w:tc>
          <w:tcPr>
            <w:tcW w:w="0" w:type="auto"/>
            <w:hideMark/>
          </w:tcPr>
          <w:p w:rsidR="00B66C5E" w:rsidRPr="00F12941" w:rsidRDefault="00B66C5E" w:rsidP="00E03BDA">
            <w:pPr>
              <w:bidi w:val="0"/>
              <w:snapToGrid w:val="0"/>
              <w:jc w:val="center"/>
              <w:rPr>
                <w:rFonts w:ascii="Times New Roman" w:hAnsi="Times New Roman" w:cs="Times New Roman"/>
                <w:b/>
                <w:bCs/>
                <w:color w:val="000000"/>
                <w:sz w:val="15"/>
                <w:szCs w:val="15"/>
              </w:rPr>
            </w:pPr>
            <w:r w:rsidRPr="00F12941">
              <w:rPr>
                <w:rFonts w:ascii="Times New Roman" w:hAnsi="Times New Roman" w:cs="Times New Roman"/>
                <w:b/>
                <w:bCs/>
                <w:color w:val="000000"/>
                <w:sz w:val="15"/>
                <w:szCs w:val="15"/>
              </w:rPr>
              <w:t>65</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.116</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.176</w:t>
            </w:r>
          </w:p>
        </w:tc>
        <w:tc>
          <w:tcPr>
            <w:tcW w:w="0" w:type="auto"/>
            <w:hideMark/>
          </w:tcPr>
          <w:p w:rsidR="00B66C5E" w:rsidRPr="00F12941" w:rsidRDefault="00B66C5E" w:rsidP="00E03BDA">
            <w:pPr>
              <w:bidi w:val="0"/>
              <w:snapToGrid w:val="0"/>
              <w:jc w:val="center"/>
              <w:rPr>
                <w:rFonts w:ascii="Times New Roman" w:hAnsi="Times New Roman" w:cs="Times New Roman"/>
                <w:color w:val="000000"/>
                <w:sz w:val="15"/>
                <w:szCs w:val="15"/>
              </w:rPr>
            </w:pPr>
            <w:r w:rsidRPr="00F12941">
              <w:rPr>
                <w:rFonts w:ascii="Times New Roman" w:hAnsi="Times New Roman" w:cs="Times New Roman"/>
                <w:color w:val="000000"/>
                <w:sz w:val="15"/>
                <w:szCs w:val="15"/>
              </w:rPr>
              <w:t>99.866</w:t>
            </w:r>
          </w:p>
        </w:tc>
      </w:tr>
    </w:tbl>
    <w:p w:rsidR="00C72D8C" w:rsidRDefault="00C72D8C" w:rsidP="00842D75">
      <w:pPr>
        <w:bidi w:val="0"/>
        <w:snapToGrid w:val="0"/>
        <w:spacing w:after="0" w:line="240" w:lineRule="auto"/>
        <w:jc w:val="center"/>
        <w:rPr>
          <w:rFonts w:ascii="Times New Roman" w:hAnsi="Times New Roman" w:cs="Times New Roman"/>
          <w:b/>
          <w:bCs/>
          <w:sz w:val="20"/>
          <w:szCs w:val="20"/>
          <w:lang w:eastAsia="zh-CN"/>
        </w:rPr>
      </w:pPr>
    </w:p>
    <w:p w:rsidR="00B66C5E" w:rsidRPr="00842D75" w:rsidRDefault="00B345DF" w:rsidP="008A0764">
      <w:pPr>
        <w:bidi w:val="0"/>
        <w:snapToGrid w:val="0"/>
        <w:spacing w:after="0" w:line="240" w:lineRule="auto"/>
        <w:jc w:val="center"/>
        <w:rPr>
          <w:rFonts w:ascii="Times New Roman" w:hAnsi="Times New Roman" w:cs="Times New Roman"/>
          <w:b/>
          <w:bCs/>
          <w:sz w:val="20"/>
        </w:rPr>
      </w:pPr>
      <w:proofErr w:type="gramStart"/>
      <w:r w:rsidRPr="00842D75">
        <w:rPr>
          <w:rFonts w:ascii="Times New Roman" w:hAnsi="Times New Roman" w:cs="Times New Roman"/>
          <w:b/>
          <w:bCs/>
          <w:sz w:val="20"/>
          <w:szCs w:val="20"/>
        </w:rPr>
        <w:lastRenderedPageBreak/>
        <w:t>Table(</w:t>
      </w:r>
      <w:proofErr w:type="gramEnd"/>
      <w:r w:rsidRPr="00842D75">
        <w:rPr>
          <w:rFonts w:ascii="Times New Roman" w:hAnsi="Times New Roman" w:cs="Times New Roman"/>
          <w:b/>
          <w:bCs/>
          <w:sz w:val="20"/>
          <w:szCs w:val="20"/>
        </w:rPr>
        <w:t>3-2)</w:t>
      </w:r>
    </w:p>
    <w:tbl>
      <w:tblPr>
        <w:tblStyle w:val="TableGrid"/>
        <w:tblW w:w="5000" w:type="pct"/>
        <w:jc w:val="center"/>
        <w:tblLook w:val="04A0"/>
      </w:tblPr>
      <w:tblGrid>
        <w:gridCol w:w="1139"/>
        <w:gridCol w:w="776"/>
        <w:gridCol w:w="1348"/>
        <w:gridCol w:w="1345"/>
      </w:tblGrid>
      <w:tr w:rsidR="00B66C5E" w:rsidRPr="00573FD9" w:rsidTr="004510CF">
        <w:trPr>
          <w:jc w:val="center"/>
        </w:trPr>
        <w:tc>
          <w:tcPr>
            <w:tcW w:w="5000" w:type="pct"/>
            <w:gridSpan w:val="4"/>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b/>
                <w:bCs/>
                <w:color w:val="000000"/>
                <w:sz w:val="16"/>
                <w:szCs w:val="16"/>
              </w:rPr>
              <w:t>Total Variance Explained</w:t>
            </w:r>
          </w:p>
        </w:tc>
      </w:tr>
      <w:tr w:rsidR="00B66C5E" w:rsidRPr="00573FD9" w:rsidTr="004510CF">
        <w:trPr>
          <w:jc w:val="center"/>
        </w:trPr>
        <w:tc>
          <w:tcPr>
            <w:tcW w:w="1236" w:type="pct"/>
            <w:vMerge w:val="restart"/>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Component</w:t>
            </w:r>
          </w:p>
        </w:tc>
        <w:tc>
          <w:tcPr>
            <w:tcW w:w="3764" w:type="pct"/>
            <w:gridSpan w:val="3"/>
            <w:hideMark/>
          </w:tcPr>
          <w:p w:rsidR="00B66C5E" w:rsidRPr="00573FD9" w:rsidRDefault="00B66C5E" w:rsidP="00573FD9">
            <w:pPr>
              <w:bidi w:val="0"/>
              <w:snapToGrid w:val="0"/>
              <w:jc w:val="center"/>
              <w:rPr>
                <w:rFonts w:ascii="Times New Roman" w:hAnsi="Times New Roman" w:cs="Times New Roman"/>
                <w:color w:val="000000"/>
                <w:sz w:val="16"/>
                <w:szCs w:val="14"/>
              </w:rPr>
            </w:pPr>
            <w:r w:rsidRPr="00573FD9">
              <w:rPr>
                <w:rFonts w:ascii="Times New Roman" w:hAnsi="Times New Roman" w:cs="Times New Roman"/>
                <w:color w:val="000000"/>
                <w:sz w:val="16"/>
                <w:szCs w:val="14"/>
              </w:rPr>
              <w:t>Extraction Sums of Squared Loadings</w:t>
            </w:r>
          </w:p>
        </w:tc>
      </w:tr>
      <w:tr w:rsidR="00B66C5E" w:rsidRPr="00573FD9" w:rsidTr="004510CF">
        <w:trPr>
          <w:jc w:val="center"/>
        </w:trPr>
        <w:tc>
          <w:tcPr>
            <w:tcW w:w="1236" w:type="pct"/>
            <w:vMerge/>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842"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Total</w:t>
            </w:r>
          </w:p>
        </w:tc>
        <w:tc>
          <w:tcPr>
            <w:tcW w:w="1463" w:type="pct"/>
            <w:hideMark/>
          </w:tcPr>
          <w:p w:rsidR="00B66C5E" w:rsidRPr="00573FD9" w:rsidRDefault="00B66C5E" w:rsidP="00573FD9">
            <w:pPr>
              <w:bidi w:val="0"/>
              <w:snapToGrid w:val="0"/>
              <w:jc w:val="center"/>
              <w:rPr>
                <w:rFonts w:ascii="Times New Roman" w:hAnsi="Times New Roman" w:cs="Times New Roman"/>
                <w:color w:val="000000"/>
                <w:sz w:val="16"/>
                <w:szCs w:val="10"/>
              </w:rPr>
            </w:pPr>
            <w:r w:rsidRPr="00573FD9">
              <w:rPr>
                <w:rFonts w:ascii="Times New Roman" w:hAnsi="Times New Roman" w:cs="Times New Roman"/>
                <w:color w:val="000000"/>
                <w:sz w:val="16"/>
                <w:szCs w:val="10"/>
              </w:rPr>
              <w:t>% of Variance</w:t>
            </w:r>
          </w:p>
        </w:tc>
        <w:tc>
          <w:tcPr>
            <w:tcW w:w="1458" w:type="pct"/>
            <w:hideMark/>
          </w:tcPr>
          <w:p w:rsidR="00B66C5E" w:rsidRPr="00573FD9" w:rsidRDefault="00B66C5E" w:rsidP="00573FD9">
            <w:pPr>
              <w:bidi w:val="0"/>
              <w:snapToGrid w:val="0"/>
              <w:jc w:val="center"/>
              <w:rPr>
                <w:rFonts w:ascii="Times New Roman" w:hAnsi="Times New Roman" w:cs="Times New Roman"/>
                <w:color w:val="000000"/>
                <w:sz w:val="16"/>
                <w:szCs w:val="14"/>
              </w:rPr>
            </w:pPr>
            <w:r w:rsidRPr="00573FD9">
              <w:rPr>
                <w:rFonts w:ascii="Times New Roman" w:hAnsi="Times New Roman" w:cs="Times New Roman"/>
                <w:color w:val="000000"/>
                <w:sz w:val="16"/>
                <w:szCs w:val="14"/>
              </w:rPr>
              <w:t>Cumulative %</w:t>
            </w:r>
          </w:p>
        </w:tc>
      </w:tr>
      <w:tr w:rsidR="00B66C5E" w:rsidRPr="00573FD9" w:rsidTr="004510CF">
        <w:trPr>
          <w:jc w:val="center"/>
        </w:trPr>
        <w:tc>
          <w:tcPr>
            <w:tcW w:w="1236" w:type="pct"/>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w:t>
            </w:r>
          </w:p>
        </w:tc>
        <w:tc>
          <w:tcPr>
            <w:tcW w:w="842"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13.325</w:t>
            </w:r>
          </w:p>
        </w:tc>
        <w:tc>
          <w:tcPr>
            <w:tcW w:w="1463"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20.190</w:t>
            </w:r>
          </w:p>
        </w:tc>
        <w:tc>
          <w:tcPr>
            <w:tcW w:w="1458"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20.190</w:t>
            </w:r>
          </w:p>
        </w:tc>
      </w:tr>
      <w:tr w:rsidR="00B66C5E" w:rsidRPr="00573FD9" w:rsidTr="004510CF">
        <w:trPr>
          <w:jc w:val="center"/>
        </w:trPr>
        <w:tc>
          <w:tcPr>
            <w:tcW w:w="1236" w:type="pct"/>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w:t>
            </w:r>
          </w:p>
        </w:tc>
        <w:tc>
          <w:tcPr>
            <w:tcW w:w="842"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7.666</w:t>
            </w:r>
          </w:p>
        </w:tc>
        <w:tc>
          <w:tcPr>
            <w:tcW w:w="1463"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11.616</w:t>
            </w:r>
          </w:p>
        </w:tc>
        <w:tc>
          <w:tcPr>
            <w:tcW w:w="1458"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31.806</w:t>
            </w:r>
          </w:p>
        </w:tc>
      </w:tr>
      <w:tr w:rsidR="00B66C5E" w:rsidRPr="00573FD9" w:rsidTr="004510CF">
        <w:trPr>
          <w:jc w:val="center"/>
        </w:trPr>
        <w:tc>
          <w:tcPr>
            <w:tcW w:w="1236" w:type="pct"/>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w:t>
            </w:r>
          </w:p>
        </w:tc>
        <w:tc>
          <w:tcPr>
            <w:tcW w:w="842"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4.027</w:t>
            </w:r>
          </w:p>
        </w:tc>
        <w:tc>
          <w:tcPr>
            <w:tcW w:w="1463"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6.102</w:t>
            </w:r>
          </w:p>
        </w:tc>
        <w:tc>
          <w:tcPr>
            <w:tcW w:w="1458"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37.907</w:t>
            </w:r>
          </w:p>
        </w:tc>
      </w:tr>
      <w:tr w:rsidR="00B66C5E" w:rsidRPr="00573FD9" w:rsidTr="004510CF">
        <w:trPr>
          <w:jc w:val="center"/>
        </w:trPr>
        <w:tc>
          <w:tcPr>
            <w:tcW w:w="1236" w:type="pct"/>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w:t>
            </w:r>
          </w:p>
        </w:tc>
        <w:tc>
          <w:tcPr>
            <w:tcW w:w="842"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2.728</w:t>
            </w:r>
          </w:p>
        </w:tc>
        <w:tc>
          <w:tcPr>
            <w:tcW w:w="1463"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4.133</w:t>
            </w:r>
          </w:p>
        </w:tc>
        <w:tc>
          <w:tcPr>
            <w:tcW w:w="1458"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42.041</w:t>
            </w:r>
          </w:p>
        </w:tc>
      </w:tr>
      <w:tr w:rsidR="00B66C5E" w:rsidRPr="00573FD9" w:rsidTr="004510CF">
        <w:trPr>
          <w:jc w:val="center"/>
        </w:trPr>
        <w:tc>
          <w:tcPr>
            <w:tcW w:w="1236" w:type="pct"/>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w:t>
            </w:r>
          </w:p>
        </w:tc>
        <w:tc>
          <w:tcPr>
            <w:tcW w:w="842"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2.428</w:t>
            </w:r>
          </w:p>
        </w:tc>
        <w:tc>
          <w:tcPr>
            <w:tcW w:w="1463"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3.679</w:t>
            </w:r>
          </w:p>
        </w:tc>
        <w:tc>
          <w:tcPr>
            <w:tcW w:w="1458"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45.719</w:t>
            </w:r>
          </w:p>
        </w:tc>
      </w:tr>
      <w:tr w:rsidR="00B66C5E" w:rsidRPr="00573FD9" w:rsidTr="004510CF">
        <w:trPr>
          <w:jc w:val="center"/>
        </w:trPr>
        <w:tc>
          <w:tcPr>
            <w:tcW w:w="1236" w:type="pct"/>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w:t>
            </w:r>
          </w:p>
        </w:tc>
        <w:tc>
          <w:tcPr>
            <w:tcW w:w="842"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2.125</w:t>
            </w:r>
          </w:p>
        </w:tc>
        <w:tc>
          <w:tcPr>
            <w:tcW w:w="1463"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3.219</w:t>
            </w:r>
          </w:p>
        </w:tc>
        <w:tc>
          <w:tcPr>
            <w:tcW w:w="1458"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48.938</w:t>
            </w:r>
          </w:p>
        </w:tc>
      </w:tr>
      <w:tr w:rsidR="00B66C5E" w:rsidRPr="00573FD9" w:rsidTr="004510CF">
        <w:trPr>
          <w:jc w:val="center"/>
        </w:trPr>
        <w:tc>
          <w:tcPr>
            <w:tcW w:w="1236" w:type="pct"/>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7</w:t>
            </w:r>
          </w:p>
        </w:tc>
        <w:tc>
          <w:tcPr>
            <w:tcW w:w="842"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1.672</w:t>
            </w:r>
          </w:p>
        </w:tc>
        <w:tc>
          <w:tcPr>
            <w:tcW w:w="1463"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2.533</w:t>
            </w:r>
          </w:p>
        </w:tc>
        <w:tc>
          <w:tcPr>
            <w:tcW w:w="1458"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51.471</w:t>
            </w:r>
          </w:p>
        </w:tc>
      </w:tr>
      <w:tr w:rsidR="00B66C5E" w:rsidRPr="00573FD9" w:rsidTr="004510CF">
        <w:trPr>
          <w:jc w:val="center"/>
        </w:trPr>
        <w:tc>
          <w:tcPr>
            <w:tcW w:w="1236" w:type="pct"/>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8</w:t>
            </w:r>
          </w:p>
        </w:tc>
        <w:tc>
          <w:tcPr>
            <w:tcW w:w="842"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1.644</w:t>
            </w:r>
          </w:p>
        </w:tc>
        <w:tc>
          <w:tcPr>
            <w:tcW w:w="1463"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2.490</w:t>
            </w:r>
          </w:p>
        </w:tc>
        <w:tc>
          <w:tcPr>
            <w:tcW w:w="1458"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53.962</w:t>
            </w:r>
          </w:p>
        </w:tc>
      </w:tr>
      <w:tr w:rsidR="00B66C5E" w:rsidRPr="00573FD9" w:rsidTr="004510CF">
        <w:trPr>
          <w:jc w:val="center"/>
        </w:trPr>
        <w:tc>
          <w:tcPr>
            <w:tcW w:w="1236" w:type="pct"/>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9</w:t>
            </w:r>
          </w:p>
        </w:tc>
        <w:tc>
          <w:tcPr>
            <w:tcW w:w="842"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1.458</w:t>
            </w:r>
          </w:p>
        </w:tc>
        <w:tc>
          <w:tcPr>
            <w:tcW w:w="1463"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2.209</w:t>
            </w:r>
          </w:p>
        </w:tc>
        <w:tc>
          <w:tcPr>
            <w:tcW w:w="1458"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56.171</w:t>
            </w:r>
          </w:p>
        </w:tc>
      </w:tr>
      <w:tr w:rsidR="00B66C5E" w:rsidRPr="00573FD9" w:rsidTr="004510CF">
        <w:trPr>
          <w:jc w:val="center"/>
        </w:trPr>
        <w:tc>
          <w:tcPr>
            <w:tcW w:w="1236" w:type="pct"/>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10</w:t>
            </w:r>
          </w:p>
        </w:tc>
        <w:tc>
          <w:tcPr>
            <w:tcW w:w="842"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1.305</w:t>
            </w:r>
          </w:p>
        </w:tc>
        <w:tc>
          <w:tcPr>
            <w:tcW w:w="1463"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1.977</w:t>
            </w:r>
          </w:p>
        </w:tc>
        <w:tc>
          <w:tcPr>
            <w:tcW w:w="1458"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58.148</w:t>
            </w:r>
          </w:p>
        </w:tc>
      </w:tr>
      <w:tr w:rsidR="00B66C5E" w:rsidRPr="00573FD9" w:rsidTr="004510CF">
        <w:trPr>
          <w:jc w:val="center"/>
        </w:trPr>
        <w:tc>
          <w:tcPr>
            <w:tcW w:w="1236" w:type="pct"/>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11</w:t>
            </w:r>
          </w:p>
        </w:tc>
        <w:tc>
          <w:tcPr>
            <w:tcW w:w="842"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1.270</w:t>
            </w:r>
          </w:p>
        </w:tc>
        <w:tc>
          <w:tcPr>
            <w:tcW w:w="1463"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1.924</w:t>
            </w:r>
          </w:p>
        </w:tc>
        <w:tc>
          <w:tcPr>
            <w:tcW w:w="1458"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60.072</w:t>
            </w:r>
          </w:p>
        </w:tc>
      </w:tr>
      <w:tr w:rsidR="00B66C5E" w:rsidRPr="00573FD9" w:rsidTr="004510CF">
        <w:trPr>
          <w:jc w:val="center"/>
        </w:trPr>
        <w:tc>
          <w:tcPr>
            <w:tcW w:w="1236" w:type="pct"/>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12</w:t>
            </w:r>
          </w:p>
        </w:tc>
        <w:tc>
          <w:tcPr>
            <w:tcW w:w="842"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1.191</w:t>
            </w:r>
          </w:p>
        </w:tc>
        <w:tc>
          <w:tcPr>
            <w:tcW w:w="1463"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1.804</w:t>
            </w:r>
          </w:p>
        </w:tc>
        <w:tc>
          <w:tcPr>
            <w:tcW w:w="1458"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61.876</w:t>
            </w:r>
          </w:p>
        </w:tc>
      </w:tr>
      <w:tr w:rsidR="00B66C5E" w:rsidRPr="00573FD9" w:rsidTr="004510CF">
        <w:trPr>
          <w:jc w:val="center"/>
        </w:trPr>
        <w:tc>
          <w:tcPr>
            <w:tcW w:w="1236" w:type="pct"/>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13</w:t>
            </w:r>
          </w:p>
        </w:tc>
        <w:tc>
          <w:tcPr>
            <w:tcW w:w="842"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1.154</w:t>
            </w:r>
          </w:p>
        </w:tc>
        <w:tc>
          <w:tcPr>
            <w:tcW w:w="1463"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1.749</w:t>
            </w:r>
          </w:p>
        </w:tc>
        <w:tc>
          <w:tcPr>
            <w:tcW w:w="1458"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63.625</w:t>
            </w:r>
          </w:p>
        </w:tc>
      </w:tr>
      <w:tr w:rsidR="00B66C5E" w:rsidRPr="00573FD9" w:rsidTr="004510CF">
        <w:trPr>
          <w:jc w:val="center"/>
        </w:trPr>
        <w:tc>
          <w:tcPr>
            <w:tcW w:w="1236" w:type="pct"/>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14</w:t>
            </w:r>
          </w:p>
        </w:tc>
        <w:tc>
          <w:tcPr>
            <w:tcW w:w="842"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1.078</w:t>
            </w:r>
          </w:p>
        </w:tc>
        <w:tc>
          <w:tcPr>
            <w:tcW w:w="1463"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1.633</w:t>
            </w:r>
          </w:p>
        </w:tc>
        <w:tc>
          <w:tcPr>
            <w:tcW w:w="1458"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65.258</w:t>
            </w:r>
          </w:p>
        </w:tc>
      </w:tr>
      <w:tr w:rsidR="00B66C5E" w:rsidRPr="00573FD9" w:rsidTr="004510CF">
        <w:trPr>
          <w:jc w:val="center"/>
        </w:trPr>
        <w:tc>
          <w:tcPr>
            <w:tcW w:w="1236" w:type="pct"/>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15</w:t>
            </w:r>
          </w:p>
        </w:tc>
        <w:tc>
          <w:tcPr>
            <w:tcW w:w="842"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1.022</w:t>
            </w:r>
          </w:p>
        </w:tc>
        <w:tc>
          <w:tcPr>
            <w:tcW w:w="1463"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1.549</w:t>
            </w:r>
          </w:p>
        </w:tc>
        <w:tc>
          <w:tcPr>
            <w:tcW w:w="1458" w:type="pct"/>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66.807</w:t>
            </w:r>
          </w:p>
        </w:tc>
      </w:tr>
    </w:tbl>
    <w:p w:rsidR="00573FD9" w:rsidRPr="00573FD9" w:rsidRDefault="00573FD9" w:rsidP="00573FD9">
      <w:pPr>
        <w:bidi w:val="0"/>
        <w:snapToGrid w:val="0"/>
        <w:spacing w:after="0" w:line="240" w:lineRule="auto"/>
        <w:jc w:val="center"/>
        <w:rPr>
          <w:rFonts w:ascii="Times New Roman" w:hAnsi="Times New Roman" w:cs="Times New Roman"/>
          <w:b/>
          <w:bCs/>
          <w:sz w:val="20"/>
          <w:szCs w:val="20"/>
          <w:lang w:eastAsia="zh-CN"/>
        </w:rPr>
      </w:pPr>
    </w:p>
    <w:p w:rsidR="00B66C5E" w:rsidRPr="00842D75" w:rsidRDefault="00B345DF" w:rsidP="00842D75">
      <w:pPr>
        <w:bidi w:val="0"/>
        <w:snapToGrid w:val="0"/>
        <w:spacing w:after="0" w:line="240" w:lineRule="auto"/>
        <w:jc w:val="center"/>
        <w:rPr>
          <w:rFonts w:ascii="Times New Roman" w:hAnsi="Times New Roman" w:cs="Times New Roman"/>
          <w:b/>
          <w:bCs/>
          <w:sz w:val="20"/>
        </w:rPr>
      </w:pPr>
      <w:proofErr w:type="gramStart"/>
      <w:r w:rsidRPr="00842D75">
        <w:rPr>
          <w:rFonts w:ascii="Times New Roman" w:hAnsi="Times New Roman" w:cs="Times New Roman"/>
          <w:b/>
          <w:bCs/>
          <w:sz w:val="20"/>
          <w:szCs w:val="20"/>
        </w:rPr>
        <w:t>Table(</w:t>
      </w:r>
      <w:proofErr w:type="gramEnd"/>
      <w:r w:rsidRPr="00842D75">
        <w:rPr>
          <w:rFonts w:ascii="Times New Roman" w:hAnsi="Times New Roman" w:cs="Times New Roman"/>
          <w:b/>
          <w:bCs/>
          <w:sz w:val="20"/>
          <w:szCs w:val="20"/>
        </w:rPr>
        <w:t>3-3)</w:t>
      </w:r>
    </w:p>
    <w:tbl>
      <w:tblPr>
        <w:tblStyle w:val="TableGrid"/>
        <w:tblW w:w="5000" w:type="pct"/>
        <w:jc w:val="center"/>
        <w:tblLook w:val="04A0"/>
      </w:tblPr>
      <w:tblGrid>
        <w:gridCol w:w="1139"/>
        <w:gridCol w:w="776"/>
        <w:gridCol w:w="1348"/>
        <w:gridCol w:w="1345"/>
      </w:tblGrid>
      <w:tr w:rsidR="00B66C5E" w:rsidRPr="00573FD9" w:rsidTr="004510CF">
        <w:trPr>
          <w:jc w:val="center"/>
        </w:trPr>
        <w:tc>
          <w:tcPr>
            <w:tcW w:w="5000" w:type="pct"/>
            <w:gridSpan w:val="4"/>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b/>
                <w:bCs/>
                <w:color w:val="000000"/>
                <w:sz w:val="16"/>
                <w:szCs w:val="16"/>
              </w:rPr>
              <w:t>Total Variance Explained</w:t>
            </w:r>
          </w:p>
        </w:tc>
      </w:tr>
      <w:tr w:rsidR="00B66C5E" w:rsidRPr="00573FD9" w:rsidTr="004510CF">
        <w:trPr>
          <w:jc w:val="center"/>
        </w:trPr>
        <w:tc>
          <w:tcPr>
            <w:tcW w:w="1236" w:type="pct"/>
            <w:vMerge w:val="restart"/>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Component</w:t>
            </w:r>
          </w:p>
        </w:tc>
        <w:tc>
          <w:tcPr>
            <w:tcW w:w="3764" w:type="pct"/>
            <w:gridSpan w:val="3"/>
            <w:hideMark/>
          </w:tcPr>
          <w:p w:rsidR="00B66C5E" w:rsidRPr="00573FD9" w:rsidRDefault="00B66C5E" w:rsidP="008A0764">
            <w:pPr>
              <w:bidi w:val="0"/>
              <w:snapToGrid w:val="0"/>
              <w:jc w:val="center"/>
              <w:rPr>
                <w:rFonts w:ascii="Times New Roman" w:hAnsi="Times New Roman" w:cs="Times New Roman"/>
                <w:color w:val="000000"/>
                <w:sz w:val="16"/>
                <w:szCs w:val="14"/>
              </w:rPr>
            </w:pPr>
            <w:r w:rsidRPr="00573FD9">
              <w:rPr>
                <w:rFonts w:ascii="Times New Roman" w:hAnsi="Times New Roman" w:cs="Times New Roman"/>
                <w:color w:val="000000"/>
                <w:sz w:val="16"/>
                <w:szCs w:val="14"/>
              </w:rPr>
              <w:t>Rotation Sums of Squared Loadings</w:t>
            </w:r>
          </w:p>
        </w:tc>
      </w:tr>
      <w:tr w:rsidR="00B66C5E" w:rsidRPr="00573FD9" w:rsidTr="004510CF">
        <w:trPr>
          <w:jc w:val="center"/>
        </w:trPr>
        <w:tc>
          <w:tcPr>
            <w:tcW w:w="1236" w:type="pct"/>
            <w:vMerge/>
          </w:tcPr>
          <w:p w:rsidR="00B66C5E" w:rsidRPr="00573FD9" w:rsidRDefault="00B66C5E" w:rsidP="008A0764">
            <w:pPr>
              <w:bidi w:val="0"/>
              <w:snapToGrid w:val="0"/>
              <w:jc w:val="center"/>
              <w:rPr>
                <w:rFonts w:ascii="Times New Roman" w:hAnsi="Times New Roman" w:cs="Times New Roman"/>
                <w:color w:val="000000"/>
                <w:sz w:val="16"/>
                <w:szCs w:val="16"/>
              </w:rPr>
            </w:pPr>
          </w:p>
        </w:tc>
        <w:tc>
          <w:tcPr>
            <w:tcW w:w="842"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Total</w:t>
            </w:r>
          </w:p>
        </w:tc>
        <w:tc>
          <w:tcPr>
            <w:tcW w:w="1463" w:type="pct"/>
            <w:hideMark/>
          </w:tcPr>
          <w:p w:rsidR="00B66C5E" w:rsidRPr="00573FD9" w:rsidRDefault="00B66C5E" w:rsidP="008A0764">
            <w:pPr>
              <w:bidi w:val="0"/>
              <w:snapToGrid w:val="0"/>
              <w:jc w:val="center"/>
              <w:rPr>
                <w:rFonts w:ascii="Times New Roman" w:hAnsi="Times New Roman" w:cs="Times New Roman"/>
                <w:color w:val="000000"/>
                <w:sz w:val="16"/>
                <w:szCs w:val="10"/>
              </w:rPr>
            </w:pPr>
            <w:r w:rsidRPr="00573FD9">
              <w:rPr>
                <w:rFonts w:ascii="Times New Roman" w:hAnsi="Times New Roman" w:cs="Times New Roman"/>
                <w:color w:val="000000"/>
                <w:sz w:val="16"/>
                <w:szCs w:val="10"/>
              </w:rPr>
              <w:t>% of Variance</w:t>
            </w:r>
          </w:p>
        </w:tc>
        <w:tc>
          <w:tcPr>
            <w:tcW w:w="1458" w:type="pct"/>
            <w:hideMark/>
          </w:tcPr>
          <w:p w:rsidR="00B66C5E" w:rsidRPr="00573FD9" w:rsidRDefault="00B66C5E" w:rsidP="008A0764">
            <w:pPr>
              <w:bidi w:val="0"/>
              <w:snapToGrid w:val="0"/>
              <w:jc w:val="center"/>
              <w:rPr>
                <w:rFonts w:ascii="Times New Roman" w:hAnsi="Times New Roman" w:cs="Times New Roman"/>
                <w:color w:val="000000"/>
                <w:sz w:val="16"/>
                <w:szCs w:val="14"/>
              </w:rPr>
            </w:pPr>
            <w:r w:rsidRPr="00573FD9">
              <w:rPr>
                <w:rFonts w:ascii="Times New Roman" w:hAnsi="Times New Roman" w:cs="Times New Roman"/>
                <w:color w:val="000000"/>
                <w:sz w:val="16"/>
                <w:szCs w:val="14"/>
              </w:rPr>
              <w:t>Cumulative %</w:t>
            </w:r>
          </w:p>
        </w:tc>
      </w:tr>
      <w:tr w:rsidR="00B66C5E" w:rsidRPr="00573FD9" w:rsidTr="004510CF">
        <w:trPr>
          <w:jc w:val="center"/>
        </w:trPr>
        <w:tc>
          <w:tcPr>
            <w:tcW w:w="1236" w:type="pct"/>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w:t>
            </w:r>
          </w:p>
        </w:tc>
        <w:tc>
          <w:tcPr>
            <w:tcW w:w="842"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11.154</w:t>
            </w:r>
          </w:p>
        </w:tc>
        <w:tc>
          <w:tcPr>
            <w:tcW w:w="1463"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16.900</w:t>
            </w:r>
          </w:p>
        </w:tc>
        <w:tc>
          <w:tcPr>
            <w:tcW w:w="1458"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16.900</w:t>
            </w:r>
          </w:p>
        </w:tc>
      </w:tr>
      <w:tr w:rsidR="00B66C5E" w:rsidRPr="00573FD9" w:rsidTr="004510CF">
        <w:trPr>
          <w:jc w:val="center"/>
        </w:trPr>
        <w:tc>
          <w:tcPr>
            <w:tcW w:w="1236" w:type="pct"/>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w:t>
            </w:r>
          </w:p>
        </w:tc>
        <w:tc>
          <w:tcPr>
            <w:tcW w:w="842"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7.265</w:t>
            </w:r>
          </w:p>
        </w:tc>
        <w:tc>
          <w:tcPr>
            <w:tcW w:w="1463"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11.007</w:t>
            </w:r>
          </w:p>
        </w:tc>
        <w:tc>
          <w:tcPr>
            <w:tcW w:w="1458"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27.907</w:t>
            </w:r>
          </w:p>
        </w:tc>
      </w:tr>
      <w:tr w:rsidR="00B66C5E" w:rsidRPr="00573FD9" w:rsidTr="004510CF">
        <w:trPr>
          <w:jc w:val="center"/>
        </w:trPr>
        <w:tc>
          <w:tcPr>
            <w:tcW w:w="1236" w:type="pct"/>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w:t>
            </w:r>
          </w:p>
        </w:tc>
        <w:tc>
          <w:tcPr>
            <w:tcW w:w="842"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3.372</w:t>
            </w:r>
          </w:p>
        </w:tc>
        <w:tc>
          <w:tcPr>
            <w:tcW w:w="1463"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5.109</w:t>
            </w:r>
          </w:p>
        </w:tc>
        <w:tc>
          <w:tcPr>
            <w:tcW w:w="1458"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33.016</w:t>
            </w:r>
          </w:p>
        </w:tc>
      </w:tr>
      <w:tr w:rsidR="00B66C5E" w:rsidRPr="00573FD9" w:rsidTr="004510CF">
        <w:trPr>
          <w:jc w:val="center"/>
        </w:trPr>
        <w:tc>
          <w:tcPr>
            <w:tcW w:w="1236" w:type="pct"/>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w:t>
            </w:r>
          </w:p>
        </w:tc>
        <w:tc>
          <w:tcPr>
            <w:tcW w:w="842"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2.568</w:t>
            </w:r>
          </w:p>
        </w:tc>
        <w:tc>
          <w:tcPr>
            <w:tcW w:w="1463"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3.891</w:t>
            </w:r>
          </w:p>
        </w:tc>
        <w:tc>
          <w:tcPr>
            <w:tcW w:w="1458"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36.907</w:t>
            </w:r>
          </w:p>
        </w:tc>
      </w:tr>
      <w:tr w:rsidR="00B66C5E" w:rsidRPr="00573FD9" w:rsidTr="004510CF">
        <w:trPr>
          <w:jc w:val="center"/>
        </w:trPr>
        <w:tc>
          <w:tcPr>
            <w:tcW w:w="1236" w:type="pct"/>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w:t>
            </w:r>
          </w:p>
        </w:tc>
        <w:tc>
          <w:tcPr>
            <w:tcW w:w="842"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2.238</w:t>
            </w:r>
          </w:p>
        </w:tc>
        <w:tc>
          <w:tcPr>
            <w:tcW w:w="1463"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3.390</w:t>
            </w:r>
          </w:p>
        </w:tc>
        <w:tc>
          <w:tcPr>
            <w:tcW w:w="1458"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40.298</w:t>
            </w:r>
          </w:p>
        </w:tc>
      </w:tr>
      <w:tr w:rsidR="00B66C5E" w:rsidRPr="00573FD9" w:rsidTr="004510CF">
        <w:trPr>
          <w:jc w:val="center"/>
        </w:trPr>
        <w:tc>
          <w:tcPr>
            <w:tcW w:w="1236" w:type="pct"/>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w:t>
            </w:r>
          </w:p>
        </w:tc>
        <w:tc>
          <w:tcPr>
            <w:tcW w:w="842"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2.225</w:t>
            </w:r>
          </w:p>
        </w:tc>
        <w:tc>
          <w:tcPr>
            <w:tcW w:w="1463"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3.372</w:t>
            </w:r>
          </w:p>
        </w:tc>
        <w:tc>
          <w:tcPr>
            <w:tcW w:w="1458"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43.670</w:t>
            </w:r>
          </w:p>
        </w:tc>
      </w:tr>
      <w:tr w:rsidR="00B66C5E" w:rsidRPr="00573FD9" w:rsidTr="004510CF">
        <w:trPr>
          <w:jc w:val="center"/>
        </w:trPr>
        <w:tc>
          <w:tcPr>
            <w:tcW w:w="1236" w:type="pct"/>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7</w:t>
            </w:r>
          </w:p>
        </w:tc>
        <w:tc>
          <w:tcPr>
            <w:tcW w:w="842"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2.219</w:t>
            </w:r>
          </w:p>
        </w:tc>
        <w:tc>
          <w:tcPr>
            <w:tcW w:w="1463"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3.362</w:t>
            </w:r>
          </w:p>
        </w:tc>
        <w:tc>
          <w:tcPr>
            <w:tcW w:w="1458"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47.032</w:t>
            </w:r>
          </w:p>
        </w:tc>
      </w:tr>
      <w:tr w:rsidR="00B66C5E" w:rsidRPr="00573FD9" w:rsidTr="004510CF">
        <w:trPr>
          <w:jc w:val="center"/>
        </w:trPr>
        <w:tc>
          <w:tcPr>
            <w:tcW w:w="1236" w:type="pct"/>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8</w:t>
            </w:r>
          </w:p>
        </w:tc>
        <w:tc>
          <w:tcPr>
            <w:tcW w:w="842"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1.924</w:t>
            </w:r>
          </w:p>
        </w:tc>
        <w:tc>
          <w:tcPr>
            <w:tcW w:w="1463"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2.916</w:t>
            </w:r>
          </w:p>
        </w:tc>
        <w:tc>
          <w:tcPr>
            <w:tcW w:w="1458"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49.947</w:t>
            </w:r>
          </w:p>
        </w:tc>
      </w:tr>
      <w:tr w:rsidR="00B66C5E" w:rsidRPr="00573FD9" w:rsidTr="004510CF">
        <w:trPr>
          <w:jc w:val="center"/>
        </w:trPr>
        <w:tc>
          <w:tcPr>
            <w:tcW w:w="1236" w:type="pct"/>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9</w:t>
            </w:r>
          </w:p>
        </w:tc>
        <w:tc>
          <w:tcPr>
            <w:tcW w:w="842"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1.770</w:t>
            </w:r>
          </w:p>
        </w:tc>
        <w:tc>
          <w:tcPr>
            <w:tcW w:w="1463"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2.681</w:t>
            </w:r>
          </w:p>
        </w:tc>
        <w:tc>
          <w:tcPr>
            <w:tcW w:w="1458"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52.629</w:t>
            </w:r>
          </w:p>
        </w:tc>
      </w:tr>
      <w:tr w:rsidR="00B66C5E" w:rsidRPr="00573FD9" w:rsidTr="004510CF">
        <w:trPr>
          <w:jc w:val="center"/>
        </w:trPr>
        <w:tc>
          <w:tcPr>
            <w:tcW w:w="1236" w:type="pct"/>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10</w:t>
            </w:r>
          </w:p>
        </w:tc>
        <w:tc>
          <w:tcPr>
            <w:tcW w:w="842"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1.657</w:t>
            </w:r>
          </w:p>
        </w:tc>
        <w:tc>
          <w:tcPr>
            <w:tcW w:w="1463"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2.511</w:t>
            </w:r>
          </w:p>
        </w:tc>
        <w:tc>
          <w:tcPr>
            <w:tcW w:w="1458"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55.140</w:t>
            </w:r>
          </w:p>
        </w:tc>
      </w:tr>
      <w:tr w:rsidR="00B66C5E" w:rsidRPr="00573FD9" w:rsidTr="004510CF">
        <w:trPr>
          <w:jc w:val="center"/>
        </w:trPr>
        <w:tc>
          <w:tcPr>
            <w:tcW w:w="1236" w:type="pct"/>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11</w:t>
            </w:r>
          </w:p>
        </w:tc>
        <w:tc>
          <w:tcPr>
            <w:tcW w:w="842"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1.634</w:t>
            </w:r>
          </w:p>
        </w:tc>
        <w:tc>
          <w:tcPr>
            <w:tcW w:w="1463"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2.476</w:t>
            </w:r>
          </w:p>
        </w:tc>
        <w:tc>
          <w:tcPr>
            <w:tcW w:w="1458"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57.615</w:t>
            </w:r>
          </w:p>
        </w:tc>
      </w:tr>
      <w:tr w:rsidR="00B66C5E" w:rsidRPr="00573FD9" w:rsidTr="004510CF">
        <w:trPr>
          <w:jc w:val="center"/>
        </w:trPr>
        <w:tc>
          <w:tcPr>
            <w:tcW w:w="1236" w:type="pct"/>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12</w:t>
            </w:r>
          </w:p>
        </w:tc>
        <w:tc>
          <w:tcPr>
            <w:tcW w:w="842"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1.588</w:t>
            </w:r>
          </w:p>
        </w:tc>
        <w:tc>
          <w:tcPr>
            <w:tcW w:w="1463"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2.406</w:t>
            </w:r>
          </w:p>
        </w:tc>
        <w:tc>
          <w:tcPr>
            <w:tcW w:w="1458"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60.022</w:t>
            </w:r>
          </w:p>
        </w:tc>
      </w:tr>
      <w:tr w:rsidR="00B66C5E" w:rsidRPr="00573FD9" w:rsidTr="004510CF">
        <w:trPr>
          <w:jc w:val="center"/>
        </w:trPr>
        <w:tc>
          <w:tcPr>
            <w:tcW w:w="1236" w:type="pct"/>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13</w:t>
            </w:r>
          </w:p>
        </w:tc>
        <w:tc>
          <w:tcPr>
            <w:tcW w:w="842"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1.584</w:t>
            </w:r>
          </w:p>
        </w:tc>
        <w:tc>
          <w:tcPr>
            <w:tcW w:w="1463"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2.399</w:t>
            </w:r>
          </w:p>
        </w:tc>
        <w:tc>
          <w:tcPr>
            <w:tcW w:w="1458"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62.421</w:t>
            </w:r>
          </w:p>
        </w:tc>
      </w:tr>
      <w:tr w:rsidR="00B66C5E" w:rsidRPr="00573FD9" w:rsidTr="004510CF">
        <w:trPr>
          <w:jc w:val="center"/>
        </w:trPr>
        <w:tc>
          <w:tcPr>
            <w:tcW w:w="1236" w:type="pct"/>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14</w:t>
            </w:r>
          </w:p>
        </w:tc>
        <w:tc>
          <w:tcPr>
            <w:tcW w:w="842"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1.447</w:t>
            </w:r>
          </w:p>
        </w:tc>
        <w:tc>
          <w:tcPr>
            <w:tcW w:w="1463"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2.193</w:t>
            </w:r>
          </w:p>
        </w:tc>
        <w:tc>
          <w:tcPr>
            <w:tcW w:w="1458"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64.614</w:t>
            </w:r>
          </w:p>
        </w:tc>
      </w:tr>
      <w:tr w:rsidR="00B66C5E" w:rsidRPr="00573FD9" w:rsidTr="004510CF">
        <w:trPr>
          <w:jc w:val="center"/>
        </w:trPr>
        <w:tc>
          <w:tcPr>
            <w:tcW w:w="1236" w:type="pct"/>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15</w:t>
            </w:r>
          </w:p>
        </w:tc>
        <w:tc>
          <w:tcPr>
            <w:tcW w:w="842"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1.447</w:t>
            </w:r>
          </w:p>
        </w:tc>
        <w:tc>
          <w:tcPr>
            <w:tcW w:w="1463"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2.193</w:t>
            </w:r>
          </w:p>
        </w:tc>
        <w:tc>
          <w:tcPr>
            <w:tcW w:w="1458" w:type="pct"/>
            <w:hideMark/>
          </w:tcPr>
          <w:p w:rsidR="00B66C5E" w:rsidRPr="00573FD9" w:rsidRDefault="00B66C5E" w:rsidP="008A0764">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66.807</w:t>
            </w:r>
          </w:p>
        </w:tc>
      </w:tr>
    </w:tbl>
    <w:p w:rsidR="00573FD9" w:rsidRDefault="00573FD9" w:rsidP="00573FD9">
      <w:pPr>
        <w:bidi w:val="0"/>
        <w:snapToGrid w:val="0"/>
        <w:spacing w:after="0" w:line="240" w:lineRule="auto"/>
        <w:ind w:firstLine="425"/>
        <w:jc w:val="both"/>
        <w:rPr>
          <w:rFonts w:ascii="Times New Roman" w:hAnsi="Times New Roman" w:cs="Times New Roman"/>
          <w:b/>
          <w:bCs/>
          <w:sz w:val="20"/>
          <w:lang w:eastAsia="zh-CN"/>
        </w:rPr>
      </w:pPr>
    </w:p>
    <w:p w:rsidR="00B66C5E" w:rsidRPr="00842D75" w:rsidRDefault="00B66C5E" w:rsidP="00E03BDA">
      <w:pPr>
        <w:bidi w:val="0"/>
        <w:snapToGrid w:val="0"/>
        <w:spacing w:after="0" w:line="240" w:lineRule="auto"/>
        <w:ind w:firstLine="425"/>
        <w:jc w:val="both"/>
        <w:rPr>
          <w:rFonts w:ascii="Times New Roman" w:hAnsi="Times New Roman" w:cs="Times New Roman"/>
          <w:b/>
          <w:bCs/>
          <w:sz w:val="20"/>
        </w:rPr>
      </w:pPr>
      <w:proofErr w:type="gramStart"/>
      <w:r w:rsidRPr="00842D75">
        <w:rPr>
          <w:rFonts w:ascii="Times New Roman" w:hAnsi="Times New Roman" w:cs="Times New Roman"/>
          <w:b/>
          <w:bCs/>
          <w:sz w:val="20"/>
        </w:rPr>
        <w:t>Table(</w:t>
      </w:r>
      <w:proofErr w:type="gramEnd"/>
      <w:r w:rsidRPr="00842D75">
        <w:rPr>
          <w:rFonts w:ascii="Times New Roman" w:hAnsi="Times New Roman" w:cs="Times New Roman"/>
          <w:b/>
          <w:bCs/>
          <w:sz w:val="20"/>
        </w:rPr>
        <w:t xml:space="preserve">4): </w:t>
      </w:r>
      <w:proofErr w:type="spellStart"/>
      <w:r w:rsidRPr="00842D75">
        <w:rPr>
          <w:rFonts w:ascii="Times New Roman" w:hAnsi="Times New Roman" w:cs="Times New Roman"/>
          <w:b/>
          <w:bCs/>
          <w:sz w:val="20"/>
        </w:rPr>
        <w:t>Unrotated</w:t>
      </w:r>
      <w:proofErr w:type="spellEnd"/>
      <w:r w:rsidRPr="00842D75">
        <w:rPr>
          <w:rFonts w:ascii="Times New Roman" w:hAnsi="Times New Roman" w:cs="Times New Roman"/>
          <w:b/>
          <w:bCs/>
          <w:sz w:val="20"/>
        </w:rPr>
        <w:t xml:space="preserve"> Component Matrix</w:t>
      </w:r>
      <w:r w:rsidRPr="00842D75">
        <w:rPr>
          <w:rFonts w:ascii="Times New Roman" w:hAnsi="Times New Roman" w:cs="Times New Roman"/>
          <w:b/>
          <w:bCs/>
          <w:sz w:val="20"/>
          <w:vertAlign w:val="superscript"/>
        </w:rPr>
        <w:t xml:space="preserve"> a</w:t>
      </w:r>
    </w:p>
    <w:tbl>
      <w:tblPr>
        <w:tblStyle w:val="TableGrid"/>
        <w:tblW w:w="0" w:type="auto"/>
        <w:tblLook w:val="04A0"/>
      </w:tblPr>
      <w:tblGrid>
        <w:gridCol w:w="492"/>
        <w:gridCol w:w="496"/>
        <w:gridCol w:w="550"/>
        <w:gridCol w:w="496"/>
        <w:gridCol w:w="550"/>
        <w:gridCol w:w="550"/>
        <w:gridCol w:w="550"/>
        <w:gridCol w:w="296"/>
        <w:gridCol w:w="550"/>
      </w:tblGrid>
      <w:tr w:rsidR="00B66C5E" w:rsidRPr="00573FD9" w:rsidTr="00573FD9">
        <w:tc>
          <w:tcPr>
            <w:tcW w:w="0" w:type="auto"/>
            <w:vMerge w:val="restart"/>
            <w:hideMark/>
          </w:tcPr>
          <w:p w:rsidR="00B66C5E" w:rsidRPr="00573FD9" w:rsidRDefault="00B66C5E" w:rsidP="00573FD9">
            <w:pPr>
              <w:bidi w:val="0"/>
              <w:snapToGrid w:val="0"/>
              <w:jc w:val="center"/>
              <w:rPr>
                <w:rFonts w:ascii="Times New Roman" w:hAnsi="Times New Roman" w:cs="Times New Roman"/>
                <w:b/>
                <w:bCs/>
                <w:color w:val="000000"/>
                <w:sz w:val="16"/>
                <w:szCs w:val="16"/>
              </w:rPr>
            </w:pPr>
          </w:p>
        </w:tc>
        <w:tc>
          <w:tcPr>
            <w:tcW w:w="0" w:type="auto"/>
            <w:gridSpan w:val="8"/>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b/>
                <w:bCs/>
                <w:color w:val="000000"/>
                <w:sz w:val="16"/>
                <w:szCs w:val="16"/>
              </w:rPr>
              <w:t>Component Matrix(a)</w:t>
            </w:r>
          </w:p>
        </w:tc>
      </w:tr>
      <w:tr w:rsidR="00B66C5E" w:rsidRPr="00573FD9" w:rsidTr="00573FD9">
        <w:tc>
          <w:tcPr>
            <w:tcW w:w="0" w:type="auto"/>
            <w:vMerge/>
            <w:hideMark/>
          </w:tcPr>
          <w:p w:rsidR="00B66C5E" w:rsidRPr="00573FD9" w:rsidRDefault="00B66C5E" w:rsidP="00573FD9">
            <w:pPr>
              <w:bidi w:val="0"/>
              <w:snapToGrid w:val="0"/>
              <w:jc w:val="center"/>
              <w:rPr>
                <w:rFonts w:ascii="Times New Roman" w:hAnsi="Times New Roman" w:cs="Times New Roman"/>
                <w:b/>
                <w:bCs/>
                <w:color w:val="000000"/>
                <w:sz w:val="16"/>
                <w:szCs w:val="16"/>
              </w:rPr>
            </w:pPr>
          </w:p>
        </w:tc>
        <w:tc>
          <w:tcPr>
            <w:tcW w:w="0" w:type="auto"/>
            <w:gridSpan w:val="8"/>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b/>
                <w:bCs/>
                <w:color w:val="000000"/>
                <w:sz w:val="16"/>
                <w:szCs w:val="16"/>
              </w:rPr>
              <w:t>Component</w:t>
            </w: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1</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2</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7</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8</w:t>
            </w: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X47</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.713</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X64</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.712</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X34</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.710</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X45</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.708</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X56</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.698</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X58</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.679</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X31</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.650</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X55</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.640</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X62</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.639</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X57</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.627</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-.405</w:t>
            </w: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X36</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.624</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X38</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.617</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X63</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.617</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X6</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.609</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X61</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.574</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X19</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.572</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X44</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.557</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-.398</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X23</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.534</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.461</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-.397</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X65</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.533</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X37</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.526</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X4</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.523</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lastRenderedPageBreak/>
              <w:t>X43</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.517</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X30</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.510</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-.446</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X32</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.507</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-.492</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-.457</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X40</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.500</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X27</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.500</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X51</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.497</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-.366</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X33</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.497</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-.402</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-.461</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X25</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.482</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.482</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-.374</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X5</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.482</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X49</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.403</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.362</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X13</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-.582</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X42</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.362</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-.554</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X20</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-.541</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X21</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-.541</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X28</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-.539</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X41</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.353</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-.535</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X35</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.399</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-.515</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X22</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-.504</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X46</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.451</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-.461</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X17</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.455</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.423</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X39</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.439</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-.453</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X12</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.441</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X24</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.380</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-.416</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X9</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.412</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X66</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-.409</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X11</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.406</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.395</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X7</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.352</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-.391</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X3</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.384</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.350</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X60</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.383</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X29</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.379</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X10</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.364</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X48</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.532</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X1</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.476</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.406</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X50</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.387</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.460</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X18</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.433</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.351</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X2</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.399</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.410</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X15</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.459</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X54</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.359</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-.454</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X59</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.351</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-.371</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X26</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.400</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-.438</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X8</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.424</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.426</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X14</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X52</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hideMark/>
          </w:tcPr>
          <w:p w:rsidR="00B66C5E" w:rsidRPr="00573FD9" w:rsidRDefault="00B66C5E" w:rsidP="00573FD9">
            <w:pPr>
              <w:bidi w:val="0"/>
              <w:snapToGrid w:val="0"/>
              <w:jc w:val="center"/>
              <w:rPr>
                <w:rFonts w:ascii="Times New Roman" w:hAnsi="Times New Roman" w:cs="Times New Roman"/>
                <w:b/>
                <w:bCs/>
                <w:color w:val="000000"/>
                <w:sz w:val="16"/>
                <w:szCs w:val="16"/>
              </w:rPr>
            </w:pPr>
            <w:r w:rsidRPr="00573FD9">
              <w:rPr>
                <w:rFonts w:ascii="Times New Roman" w:hAnsi="Times New Roman" w:cs="Times New Roman"/>
                <w:b/>
                <w:bCs/>
                <w:color w:val="000000"/>
                <w:sz w:val="16"/>
                <w:szCs w:val="16"/>
              </w:rPr>
              <w:t>X16</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r w:rsidRPr="00573FD9">
              <w:rPr>
                <w:rFonts w:ascii="Times New Roman" w:hAnsi="Times New Roman" w:cs="Times New Roman"/>
                <w:color w:val="000000"/>
                <w:sz w:val="16"/>
                <w:szCs w:val="16"/>
              </w:rPr>
              <w:t>-.371</w:t>
            </w: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c>
          <w:tcPr>
            <w:tcW w:w="0" w:type="auto"/>
            <w:hideMark/>
          </w:tcPr>
          <w:p w:rsidR="00B66C5E" w:rsidRPr="00573FD9" w:rsidRDefault="00B66C5E" w:rsidP="00573FD9">
            <w:pPr>
              <w:bidi w:val="0"/>
              <w:snapToGrid w:val="0"/>
              <w:jc w:val="center"/>
              <w:rPr>
                <w:rFonts w:ascii="Times New Roman" w:hAnsi="Times New Roman" w:cs="Times New Roman"/>
                <w:color w:val="000000"/>
                <w:sz w:val="16"/>
                <w:szCs w:val="16"/>
              </w:rPr>
            </w:pPr>
          </w:p>
        </w:tc>
      </w:tr>
      <w:tr w:rsidR="00B66C5E" w:rsidRPr="00573FD9" w:rsidTr="00573FD9">
        <w:tc>
          <w:tcPr>
            <w:tcW w:w="0" w:type="auto"/>
            <w:gridSpan w:val="9"/>
            <w:hideMark/>
          </w:tcPr>
          <w:p w:rsidR="00B66C5E" w:rsidRPr="00573FD9" w:rsidRDefault="00B66C5E" w:rsidP="00573FD9">
            <w:pPr>
              <w:bidi w:val="0"/>
              <w:snapToGrid w:val="0"/>
              <w:jc w:val="center"/>
              <w:rPr>
                <w:rFonts w:ascii="Times New Roman" w:hAnsi="Times New Roman" w:cs="Times New Roman"/>
                <w:color w:val="000000"/>
                <w:sz w:val="16"/>
                <w:szCs w:val="16"/>
              </w:rPr>
            </w:pPr>
            <w:proofErr w:type="gramStart"/>
            <w:r w:rsidRPr="00573FD9">
              <w:rPr>
                <w:rFonts w:ascii="Times New Roman" w:hAnsi="Times New Roman" w:cs="Times New Roman"/>
                <w:color w:val="000000"/>
                <w:sz w:val="16"/>
                <w:szCs w:val="16"/>
              </w:rPr>
              <w:t>a</w:t>
            </w:r>
            <w:proofErr w:type="gramEnd"/>
            <w:r w:rsidRPr="00573FD9">
              <w:rPr>
                <w:rFonts w:ascii="Times New Roman" w:hAnsi="Times New Roman" w:cs="Times New Roman"/>
                <w:color w:val="000000"/>
                <w:sz w:val="16"/>
                <w:szCs w:val="16"/>
              </w:rPr>
              <w:t xml:space="preserve"> 15 components extracted.</w:t>
            </w:r>
          </w:p>
        </w:tc>
      </w:tr>
    </w:tbl>
    <w:p w:rsidR="00B66C5E" w:rsidRDefault="00B66C5E" w:rsidP="00842D75">
      <w:pPr>
        <w:bidi w:val="0"/>
        <w:snapToGrid w:val="0"/>
        <w:spacing w:after="0" w:line="240" w:lineRule="auto"/>
        <w:ind w:firstLine="425"/>
        <w:jc w:val="both"/>
        <w:rPr>
          <w:rFonts w:ascii="Times New Roman" w:hAnsi="Times New Roman" w:cs="Times New Roman"/>
          <w:b/>
          <w:bCs/>
          <w:sz w:val="20"/>
          <w:lang w:eastAsia="zh-CN"/>
        </w:rPr>
      </w:pPr>
    </w:p>
    <w:p w:rsidR="008A0764" w:rsidRPr="00842D75" w:rsidRDefault="008A0764" w:rsidP="008A0764">
      <w:pPr>
        <w:bidi w:val="0"/>
        <w:snapToGrid w:val="0"/>
        <w:spacing w:after="0" w:line="240" w:lineRule="auto"/>
        <w:ind w:firstLine="425"/>
        <w:jc w:val="both"/>
        <w:rPr>
          <w:rFonts w:ascii="Times New Roman" w:hAnsi="Times New Roman" w:cs="Times New Roman"/>
          <w:sz w:val="20"/>
          <w:szCs w:val="28"/>
        </w:rPr>
      </w:pPr>
      <w:r w:rsidRPr="00842D75">
        <w:rPr>
          <w:rFonts w:ascii="Times New Roman" w:hAnsi="Times New Roman" w:cs="Times New Roman"/>
          <w:sz w:val="20"/>
        </w:rPr>
        <w:t xml:space="preserve">For instance: the variance ratio explained through the first factor is </w:t>
      </w:r>
      <m:oMath>
        <m:f>
          <m:fPr>
            <m:ctrlPr>
              <w:rPr>
                <w:rFonts w:ascii="Cambria Math" w:hAnsi="Cambria Math" w:cs="Times New Roman"/>
                <w:i/>
                <w:sz w:val="20"/>
              </w:rPr>
            </m:ctrlPr>
          </m:fPr>
          <m:num>
            <m:r>
              <w:rPr>
                <w:rFonts w:ascii="Cambria Math" w:hAnsi="Cambria Math" w:cs="Times New Roman"/>
                <w:sz w:val="20"/>
              </w:rPr>
              <m:t>13.325</m:t>
            </m:r>
          </m:num>
          <m:den>
            <m:r>
              <w:rPr>
                <w:rFonts w:ascii="Cambria Math" w:hAnsi="Cambria Math" w:cs="Times New Roman"/>
                <w:sz w:val="20"/>
              </w:rPr>
              <m:t xml:space="preserve">66 </m:t>
            </m:r>
          </m:den>
        </m:f>
        <m:r>
          <w:rPr>
            <w:rFonts w:ascii="Cambria Math" w:hAnsi="Cambria Math" w:cs="Times New Roman"/>
            <w:sz w:val="20"/>
          </w:rPr>
          <m:t>×100%=20.19</m:t>
        </m:r>
      </m:oMath>
    </w:p>
    <w:p w:rsidR="008A0764" w:rsidRPr="00842D75" w:rsidRDefault="008A0764" w:rsidP="008A0764">
      <w:pPr>
        <w:pStyle w:val="ListParagraph"/>
        <w:numPr>
          <w:ilvl w:val="0"/>
          <w:numId w:val="6"/>
        </w:numPr>
        <w:bidi w:val="0"/>
        <w:snapToGrid w:val="0"/>
        <w:spacing w:after="0" w:line="240" w:lineRule="auto"/>
        <w:ind w:left="0" w:firstLine="425"/>
        <w:jc w:val="both"/>
        <w:rPr>
          <w:rFonts w:ascii="Times New Roman" w:hAnsi="Times New Roman" w:cs="Times New Roman"/>
          <w:sz w:val="20"/>
          <w:szCs w:val="24"/>
        </w:rPr>
      </w:pPr>
      <w:r w:rsidRPr="00842D75">
        <w:rPr>
          <w:rFonts w:ascii="Times New Roman" w:hAnsi="Times New Roman" w:cs="Times New Roman"/>
          <w:sz w:val="20"/>
          <w:szCs w:val="24"/>
        </w:rPr>
        <w:t>"</w:t>
      </w:r>
      <w:proofErr w:type="gramStart"/>
      <w:r w:rsidRPr="00842D75">
        <w:rPr>
          <w:rFonts w:ascii="Times New Roman" w:hAnsi="Times New Roman" w:cs="Times New Roman"/>
          <w:sz w:val="20"/>
          <w:szCs w:val="24"/>
        </w:rPr>
        <w:t>the</w:t>
      </w:r>
      <w:proofErr w:type="gramEnd"/>
      <w:r w:rsidRPr="00842D75">
        <w:rPr>
          <w:rFonts w:ascii="Times New Roman" w:hAnsi="Times New Roman" w:cs="Times New Roman"/>
          <w:sz w:val="20"/>
          <w:szCs w:val="24"/>
        </w:rPr>
        <w:t xml:space="preserve"> cumulative Ratio column": represent the ascending correlate variance ratio for the cumulative column.</w:t>
      </w:r>
    </w:p>
    <w:p w:rsidR="008A0764" w:rsidRDefault="008A0764" w:rsidP="008A0764">
      <w:pPr>
        <w:pStyle w:val="ListParagraph"/>
        <w:bidi w:val="0"/>
        <w:snapToGrid w:val="0"/>
        <w:spacing w:after="0" w:line="240" w:lineRule="auto"/>
        <w:ind w:left="0" w:firstLine="425"/>
        <w:jc w:val="both"/>
        <w:rPr>
          <w:rFonts w:ascii="Times New Roman" w:eastAsiaTheme="minorEastAsia" w:hAnsi="Times New Roman" w:cs="Times New Roman"/>
          <w:sz w:val="20"/>
          <w:szCs w:val="24"/>
          <w:lang w:eastAsia="zh-CN"/>
        </w:rPr>
      </w:pPr>
      <w:r w:rsidRPr="00842D75">
        <w:rPr>
          <w:rFonts w:ascii="Times New Roman" w:hAnsi="Times New Roman" w:cs="Times New Roman"/>
          <w:sz w:val="20"/>
          <w:szCs w:val="24"/>
        </w:rPr>
        <w:t>Part two:</w:t>
      </w:r>
      <w:r w:rsidRPr="00842D75">
        <w:rPr>
          <w:rFonts w:ascii="Times New Roman" w:hAnsi="Times New Roman" w:cs="Times New Roman"/>
          <w:sz w:val="20"/>
          <w:szCs w:val="28"/>
        </w:rPr>
        <w:t xml:space="preserve"> </w:t>
      </w:r>
      <w:r w:rsidRPr="00842D75">
        <w:rPr>
          <w:rFonts w:ascii="Times New Roman" w:hAnsi="Times New Roman" w:cs="Times New Roman"/>
          <w:sz w:val="20"/>
          <w:szCs w:val="24"/>
        </w:rPr>
        <w:t>is the Extraction Sums of Squared Loadings before rotating of factors, this section includes the same data as in part one, except for the factor that have been extracted, the second section contains the same data as of the first one. Hence, this relates to the factor making up the Eigen roots with values larger than 1</w:t>
      </w:r>
      <w:proofErr w:type="gramStart"/>
      <w:r w:rsidRPr="00842D75">
        <w:rPr>
          <w:rFonts w:ascii="Times New Roman" w:hAnsi="Times New Roman" w:cs="Times New Roman"/>
          <w:sz w:val="20"/>
          <w:szCs w:val="24"/>
        </w:rPr>
        <w:t>.(</w:t>
      </w:r>
      <w:proofErr w:type="gramEnd"/>
      <w:r w:rsidRPr="00842D75">
        <w:rPr>
          <w:rFonts w:ascii="Times New Roman" w:hAnsi="Times New Roman" w:cs="Times New Roman"/>
          <w:sz w:val="20"/>
          <w:szCs w:val="24"/>
        </w:rPr>
        <w:t>Tables</w:t>
      </w:r>
      <w:r w:rsidR="004510CF">
        <w:rPr>
          <w:rFonts w:ascii="Times New Roman" w:eastAsiaTheme="minorEastAsia" w:hAnsi="Times New Roman" w:cs="Times New Roman" w:hint="eastAsia"/>
          <w:sz w:val="20"/>
          <w:szCs w:val="24"/>
          <w:lang w:eastAsia="zh-CN"/>
        </w:rPr>
        <w:t xml:space="preserve"> </w:t>
      </w:r>
      <w:r w:rsidRPr="00842D75">
        <w:rPr>
          <w:rFonts w:ascii="Times New Roman" w:hAnsi="Times New Roman" w:cs="Times New Roman"/>
          <w:sz w:val="20"/>
          <w:szCs w:val="24"/>
        </w:rPr>
        <w:t>4,5).</w:t>
      </w:r>
    </w:p>
    <w:p w:rsidR="004510CF" w:rsidRPr="00842D75" w:rsidRDefault="004510CF" w:rsidP="004510CF">
      <w:pPr>
        <w:bidi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t>There are only 15 factors of that kind while the residual factors have been excluded, these factors constitutes 61% of the total variance.</w:t>
      </w:r>
    </w:p>
    <w:p w:rsidR="005F0AB7" w:rsidRDefault="005F0AB7" w:rsidP="005F0AB7">
      <w:pPr>
        <w:pStyle w:val="ListParagraph"/>
        <w:bidi w:val="0"/>
        <w:snapToGrid w:val="0"/>
        <w:spacing w:after="0" w:line="240" w:lineRule="auto"/>
        <w:ind w:left="0" w:firstLine="425"/>
        <w:jc w:val="both"/>
        <w:rPr>
          <w:rFonts w:ascii="Times New Roman" w:eastAsiaTheme="minorEastAsia" w:hAnsi="Times New Roman" w:cs="Times New Roman" w:hint="eastAsia"/>
          <w:sz w:val="20"/>
          <w:szCs w:val="24"/>
          <w:lang w:eastAsia="zh-CN"/>
        </w:rPr>
      </w:pPr>
    </w:p>
    <w:p w:rsidR="00BA2964" w:rsidRDefault="00BA2964" w:rsidP="00BA2964">
      <w:pPr>
        <w:pStyle w:val="ListParagraph"/>
        <w:bidi w:val="0"/>
        <w:snapToGrid w:val="0"/>
        <w:spacing w:after="0" w:line="240" w:lineRule="auto"/>
        <w:ind w:left="0" w:firstLine="425"/>
        <w:jc w:val="both"/>
        <w:rPr>
          <w:rFonts w:ascii="Times New Roman" w:eastAsiaTheme="minorEastAsia" w:hAnsi="Times New Roman" w:cs="Times New Roman"/>
          <w:sz w:val="20"/>
          <w:szCs w:val="24"/>
          <w:lang w:eastAsia="zh-CN"/>
        </w:rPr>
      </w:pPr>
    </w:p>
    <w:tbl>
      <w:tblPr>
        <w:tblStyle w:val="TableGrid"/>
        <w:tblW w:w="0" w:type="auto"/>
        <w:jc w:val="center"/>
        <w:tblLook w:val="04A0"/>
      </w:tblPr>
      <w:tblGrid>
        <w:gridCol w:w="475"/>
        <w:gridCol w:w="479"/>
        <w:gridCol w:w="479"/>
        <w:gridCol w:w="479"/>
        <w:gridCol w:w="479"/>
        <w:gridCol w:w="529"/>
        <w:gridCol w:w="366"/>
        <w:gridCol w:w="366"/>
      </w:tblGrid>
      <w:tr w:rsidR="00B66C5E" w:rsidRPr="008A0764" w:rsidTr="008A0764">
        <w:trPr>
          <w:jc w:val="center"/>
        </w:trPr>
        <w:tc>
          <w:tcPr>
            <w:tcW w:w="0" w:type="auto"/>
            <w:vMerge w:val="restart"/>
            <w:hideMark/>
          </w:tcPr>
          <w:p w:rsidR="00B66C5E" w:rsidRPr="008A0764" w:rsidRDefault="00B66C5E" w:rsidP="00573FD9">
            <w:pPr>
              <w:bidi w:val="0"/>
              <w:snapToGrid w:val="0"/>
              <w:jc w:val="center"/>
              <w:rPr>
                <w:rFonts w:ascii="Times New Roman" w:hAnsi="Times New Roman" w:cs="Times New Roman"/>
                <w:b/>
                <w:bCs/>
                <w:color w:val="000000"/>
                <w:sz w:val="15"/>
                <w:szCs w:val="15"/>
              </w:rPr>
            </w:pPr>
          </w:p>
        </w:tc>
        <w:tc>
          <w:tcPr>
            <w:tcW w:w="0" w:type="auto"/>
            <w:gridSpan w:val="7"/>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Component Matrix(a)</w:t>
            </w:r>
          </w:p>
        </w:tc>
      </w:tr>
      <w:tr w:rsidR="00B66C5E" w:rsidRPr="008A0764" w:rsidTr="008A0764">
        <w:trPr>
          <w:jc w:val="center"/>
        </w:trPr>
        <w:tc>
          <w:tcPr>
            <w:tcW w:w="0" w:type="auto"/>
            <w:vMerge/>
            <w:hideMark/>
          </w:tcPr>
          <w:p w:rsidR="00B66C5E" w:rsidRPr="008A0764" w:rsidRDefault="00B66C5E" w:rsidP="00573FD9">
            <w:pPr>
              <w:bidi w:val="0"/>
              <w:snapToGrid w:val="0"/>
              <w:jc w:val="center"/>
              <w:rPr>
                <w:rFonts w:ascii="Times New Roman" w:hAnsi="Times New Roman" w:cs="Times New Roman"/>
                <w:b/>
                <w:bCs/>
                <w:color w:val="000000"/>
                <w:sz w:val="15"/>
                <w:szCs w:val="15"/>
              </w:rPr>
            </w:pPr>
          </w:p>
        </w:tc>
        <w:tc>
          <w:tcPr>
            <w:tcW w:w="0" w:type="auto"/>
            <w:gridSpan w:val="7"/>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Component</w:t>
            </w: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r w:rsidRPr="008A0764">
              <w:rPr>
                <w:rFonts w:ascii="Times New Roman" w:hAnsi="Times New Roman" w:cs="Times New Roman"/>
                <w:color w:val="000000"/>
                <w:sz w:val="15"/>
                <w:szCs w:val="15"/>
              </w:rPr>
              <w:t>9</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r w:rsidRPr="008A0764">
              <w:rPr>
                <w:rFonts w:ascii="Times New Roman" w:hAnsi="Times New Roman" w:cs="Times New Roman"/>
                <w:color w:val="000000"/>
                <w:sz w:val="15"/>
                <w:szCs w:val="15"/>
              </w:rPr>
              <w:t>10</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r w:rsidRPr="008A0764">
              <w:rPr>
                <w:rFonts w:ascii="Times New Roman" w:hAnsi="Times New Roman" w:cs="Times New Roman"/>
                <w:color w:val="000000"/>
                <w:sz w:val="15"/>
                <w:szCs w:val="15"/>
              </w:rPr>
              <w:t>11</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r w:rsidRPr="008A0764">
              <w:rPr>
                <w:rFonts w:ascii="Times New Roman" w:hAnsi="Times New Roman" w:cs="Times New Roman"/>
                <w:color w:val="000000"/>
                <w:sz w:val="15"/>
                <w:szCs w:val="15"/>
              </w:rPr>
              <w:t>12</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r w:rsidRPr="008A0764">
              <w:rPr>
                <w:rFonts w:ascii="Times New Roman" w:hAnsi="Times New Roman" w:cs="Times New Roman"/>
                <w:color w:val="000000"/>
                <w:sz w:val="15"/>
                <w:szCs w:val="15"/>
              </w:rPr>
              <w:t>13</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r w:rsidRPr="008A0764">
              <w:rPr>
                <w:rFonts w:ascii="Times New Roman" w:hAnsi="Times New Roman" w:cs="Times New Roman"/>
                <w:color w:val="000000"/>
                <w:sz w:val="15"/>
                <w:szCs w:val="15"/>
              </w:rPr>
              <w:t>14</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r w:rsidRPr="008A0764">
              <w:rPr>
                <w:rFonts w:ascii="Times New Roman" w:hAnsi="Times New Roman" w:cs="Times New Roman"/>
                <w:color w:val="000000"/>
                <w:sz w:val="15"/>
                <w:szCs w:val="15"/>
              </w:rPr>
              <w:t>15</w:t>
            </w: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X47</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X64</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X34</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X45</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X56</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X58</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X31</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X55</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X62</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X57</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X36</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X38</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X63</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X6</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X61</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X19</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X44</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X23</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X65</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X37</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X4</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X43</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X30</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X32</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X40</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X27</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X51</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X33</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X25</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X5</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X49</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X13</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X42</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X20</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X21</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X28</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X41</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X35</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X22</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X46</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X17</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X39</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X12</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X24</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X9</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r w:rsidRPr="008A0764">
              <w:rPr>
                <w:rFonts w:ascii="Times New Roman" w:hAnsi="Times New Roman" w:cs="Times New Roman"/>
                <w:color w:val="000000"/>
                <w:sz w:val="15"/>
                <w:szCs w:val="15"/>
              </w:rPr>
              <w:t>.394</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X66</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X11</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X7</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X3</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r w:rsidRPr="008A0764">
              <w:rPr>
                <w:rFonts w:ascii="Times New Roman" w:hAnsi="Times New Roman" w:cs="Times New Roman"/>
                <w:color w:val="000000"/>
                <w:sz w:val="15"/>
                <w:szCs w:val="15"/>
              </w:rPr>
              <w:t>.369</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X60</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X29</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X10</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X48</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X1</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r w:rsidRPr="008A0764">
              <w:rPr>
                <w:rFonts w:ascii="Times New Roman" w:hAnsi="Times New Roman" w:cs="Times New Roman"/>
                <w:color w:val="000000"/>
                <w:sz w:val="15"/>
                <w:szCs w:val="15"/>
              </w:rPr>
              <w:t>.377</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X50</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X18</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X2</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X15</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r w:rsidRPr="008A0764">
              <w:rPr>
                <w:rFonts w:ascii="Times New Roman" w:hAnsi="Times New Roman" w:cs="Times New Roman"/>
                <w:color w:val="000000"/>
                <w:sz w:val="15"/>
                <w:szCs w:val="15"/>
              </w:rPr>
              <w:t>-.358</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X54</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X59</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X26</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X8</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X14</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r w:rsidRPr="008A0764">
              <w:rPr>
                <w:rFonts w:ascii="Times New Roman" w:hAnsi="Times New Roman" w:cs="Times New Roman"/>
                <w:color w:val="000000"/>
                <w:sz w:val="15"/>
                <w:szCs w:val="15"/>
              </w:rPr>
              <w:t>.404</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X52</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r w:rsidRPr="008A0764">
              <w:rPr>
                <w:rFonts w:ascii="Times New Roman" w:hAnsi="Times New Roman" w:cs="Times New Roman"/>
                <w:color w:val="000000"/>
                <w:sz w:val="15"/>
                <w:szCs w:val="15"/>
              </w:rPr>
              <w:t>.432</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X16</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r w:rsidRPr="008A0764">
              <w:rPr>
                <w:rFonts w:ascii="Times New Roman" w:hAnsi="Times New Roman" w:cs="Times New Roman"/>
                <w:color w:val="000000"/>
                <w:sz w:val="15"/>
                <w:szCs w:val="15"/>
              </w:rPr>
              <w:t>.430</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r w:rsidR="00B66C5E" w:rsidRPr="008A0764" w:rsidTr="008A0764">
        <w:trPr>
          <w:jc w:val="center"/>
        </w:trPr>
        <w:tc>
          <w:tcPr>
            <w:tcW w:w="0" w:type="auto"/>
            <w:hideMark/>
          </w:tcPr>
          <w:p w:rsidR="00B66C5E" w:rsidRPr="008A0764" w:rsidRDefault="00B66C5E" w:rsidP="00573FD9">
            <w:pPr>
              <w:bidi w:val="0"/>
              <w:snapToGrid w:val="0"/>
              <w:jc w:val="center"/>
              <w:rPr>
                <w:rFonts w:ascii="Times New Roman" w:hAnsi="Times New Roman" w:cs="Times New Roman"/>
                <w:b/>
                <w:bCs/>
                <w:color w:val="000000"/>
                <w:sz w:val="15"/>
                <w:szCs w:val="15"/>
              </w:rPr>
            </w:pPr>
            <w:r w:rsidRPr="008A0764">
              <w:rPr>
                <w:rFonts w:ascii="Times New Roman" w:hAnsi="Times New Roman" w:cs="Times New Roman"/>
                <w:b/>
                <w:bCs/>
                <w:color w:val="000000"/>
                <w:sz w:val="15"/>
                <w:szCs w:val="15"/>
              </w:rPr>
              <w:t>X53</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r w:rsidRPr="008A0764">
              <w:rPr>
                <w:rFonts w:ascii="Times New Roman" w:hAnsi="Times New Roman" w:cs="Times New Roman"/>
                <w:color w:val="000000"/>
                <w:sz w:val="15"/>
                <w:szCs w:val="15"/>
              </w:rPr>
              <w:t>.427</w:t>
            </w: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c>
          <w:tcPr>
            <w:tcW w:w="0" w:type="auto"/>
            <w:hideMark/>
          </w:tcPr>
          <w:p w:rsidR="00B66C5E" w:rsidRPr="008A0764" w:rsidRDefault="00B66C5E" w:rsidP="00573FD9">
            <w:pPr>
              <w:bidi w:val="0"/>
              <w:snapToGrid w:val="0"/>
              <w:jc w:val="center"/>
              <w:rPr>
                <w:rFonts w:ascii="Times New Roman" w:hAnsi="Times New Roman" w:cs="Times New Roman"/>
                <w:color w:val="000000"/>
                <w:sz w:val="15"/>
                <w:szCs w:val="15"/>
              </w:rPr>
            </w:pPr>
          </w:p>
        </w:tc>
      </w:tr>
    </w:tbl>
    <w:p w:rsidR="00B66C5E" w:rsidRDefault="00B66C5E" w:rsidP="00842D75">
      <w:pPr>
        <w:bidi w:val="0"/>
        <w:snapToGrid w:val="0"/>
        <w:spacing w:after="0" w:line="240" w:lineRule="auto"/>
        <w:ind w:firstLine="425"/>
        <w:jc w:val="both"/>
        <w:rPr>
          <w:rFonts w:ascii="Times New Roman" w:hAnsi="Times New Roman" w:cs="Times New Roman"/>
          <w:b/>
          <w:bCs/>
          <w:sz w:val="20"/>
          <w:szCs w:val="2"/>
          <w:vertAlign w:val="superscript"/>
          <w:lang w:eastAsia="zh-CN"/>
        </w:rPr>
      </w:pPr>
    </w:p>
    <w:p w:rsidR="00B66C5E" w:rsidRPr="00842D75" w:rsidRDefault="00B66C5E" w:rsidP="00E03BDA">
      <w:pPr>
        <w:bidi w:val="0"/>
        <w:snapToGrid w:val="0"/>
        <w:spacing w:after="0" w:line="240" w:lineRule="auto"/>
        <w:ind w:firstLine="425"/>
        <w:jc w:val="both"/>
        <w:rPr>
          <w:rFonts w:ascii="Times New Roman" w:hAnsi="Times New Roman" w:cs="Times New Roman"/>
          <w:sz w:val="20"/>
        </w:rPr>
      </w:pPr>
      <w:r w:rsidRPr="00842D75">
        <w:rPr>
          <w:rFonts w:ascii="Times New Roman" w:hAnsi="Times New Roman" w:cs="Times New Roman"/>
          <w:sz w:val="20"/>
        </w:rPr>
        <w:lastRenderedPageBreak/>
        <w:t xml:space="preserve">Part three: contains the Rotation Sums of Squared Loadings table include the same set of data extracted factors as in part 2 only after rotation. Here the variance ratios explained by the extracted factors after rotation have been redistributed in an equal manner, using the </w:t>
      </w:r>
      <w:proofErr w:type="spellStart"/>
      <w:r w:rsidRPr="00842D75">
        <w:rPr>
          <w:rFonts w:ascii="Times New Roman" w:hAnsi="Times New Roman" w:cs="Times New Roman"/>
          <w:sz w:val="20"/>
        </w:rPr>
        <w:t>varimax</w:t>
      </w:r>
      <w:proofErr w:type="spellEnd"/>
      <w:r w:rsidRPr="00842D75">
        <w:rPr>
          <w:rFonts w:ascii="Times New Roman" w:hAnsi="Times New Roman" w:cs="Times New Roman"/>
          <w:sz w:val="20"/>
        </w:rPr>
        <w:t xml:space="preserve"> technique for rotation.</w:t>
      </w:r>
    </w:p>
    <w:p w:rsidR="00B66C5E" w:rsidRPr="00842D75" w:rsidRDefault="00B66C5E" w:rsidP="00842D75">
      <w:pPr>
        <w:bidi w:val="0"/>
        <w:snapToGrid w:val="0"/>
        <w:spacing w:after="0" w:line="240" w:lineRule="auto"/>
        <w:jc w:val="center"/>
        <w:rPr>
          <w:rFonts w:ascii="Times New Roman" w:hAnsi="Times New Roman" w:cs="Times New Roman"/>
          <w:b/>
          <w:bCs/>
          <w:sz w:val="20"/>
        </w:rPr>
      </w:pPr>
      <w:r w:rsidRPr="00842D75">
        <w:rPr>
          <w:rFonts w:ascii="Times New Roman" w:hAnsi="Times New Roman" w:cs="Times New Roman"/>
          <w:sz w:val="20"/>
        </w:rPr>
        <w:t>Table</w:t>
      </w:r>
      <w:r w:rsidR="004510CF">
        <w:rPr>
          <w:rFonts w:ascii="Times New Roman" w:hAnsi="Times New Roman" w:cs="Times New Roman" w:hint="eastAsia"/>
          <w:sz w:val="20"/>
          <w:lang w:eastAsia="zh-CN"/>
        </w:rPr>
        <w:t xml:space="preserve"> </w:t>
      </w:r>
      <w:r w:rsidRPr="00842D75">
        <w:rPr>
          <w:rFonts w:ascii="Times New Roman" w:hAnsi="Times New Roman" w:cs="Times New Roman"/>
          <w:sz w:val="20"/>
        </w:rPr>
        <w:t xml:space="preserve">(4) shows </w:t>
      </w:r>
      <w:proofErr w:type="gramStart"/>
      <w:r w:rsidRPr="00842D75">
        <w:rPr>
          <w:rFonts w:ascii="Times New Roman" w:hAnsi="Times New Roman" w:cs="Times New Roman"/>
          <w:sz w:val="20"/>
        </w:rPr>
        <w:t>Un</w:t>
      </w:r>
      <w:proofErr w:type="gramEnd"/>
      <w:r w:rsidRPr="00842D75">
        <w:rPr>
          <w:rFonts w:ascii="Times New Roman" w:hAnsi="Times New Roman" w:cs="Times New Roman"/>
          <w:sz w:val="20"/>
        </w:rPr>
        <w:t xml:space="preserve"> rotated Component Matrix.</w:t>
      </w:r>
    </w:p>
    <w:p w:rsidR="00B66C5E" w:rsidRDefault="00B66C5E" w:rsidP="00842D75">
      <w:pPr>
        <w:bidi w:val="0"/>
        <w:snapToGrid w:val="0"/>
        <w:spacing w:after="0" w:line="240" w:lineRule="auto"/>
        <w:jc w:val="both"/>
        <w:rPr>
          <w:rFonts w:ascii="Times New Roman" w:hAnsi="Times New Roman" w:cs="Times New Roman"/>
          <w:b/>
          <w:bCs/>
          <w:sz w:val="20"/>
          <w:lang w:eastAsia="zh-CN"/>
        </w:rPr>
      </w:pPr>
    </w:p>
    <w:p w:rsidR="00B66C5E" w:rsidRPr="00842D75" w:rsidRDefault="00B66C5E" w:rsidP="00E03BDA">
      <w:pPr>
        <w:bidi w:val="0"/>
        <w:snapToGrid w:val="0"/>
        <w:spacing w:after="0" w:line="240" w:lineRule="auto"/>
        <w:jc w:val="center"/>
        <w:rPr>
          <w:rFonts w:ascii="Times New Roman" w:hAnsi="Times New Roman" w:cs="Times New Roman"/>
          <w:b/>
          <w:bCs/>
          <w:sz w:val="20"/>
          <w:vertAlign w:val="superscript"/>
        </w:rPr>
      </w:pPr>
      <w:proofErr w:type="gramStart"/>
      <w:r w:rsidRPr="00842D75">
        <w:rPr>
          <w:rFonts w:ascii="Times New Roman" w:hAnsi="Times New Roman" w:cs="Times New Roman"/>
          <w:b/>
          <w:bCs/>
          <w:sz w:val="20"/>
        </w:rPr>
        <w:t>Table(</w:t>
      </w:r>
      <w:proofErr w:type="gramEnd"/>
      <w:r w:rsidR="008F39BA" w:rsidRPr="00842D75">
        <w:rPr>
          <w:rFonts w:ascii="Times New Roman" w:hAnsi="Times New Roman" w:cs="Times New Roman"/>
          <w:b/>
          <w:bCs/>
          <w:sz w:val="20"/>
        </w:rPr>
        <w:t>5</w:t>
      </w:r>
      <w:r w:rsidRPr="00842D75">
        <w:rPr>
          <w:rFonts w:ascii="Times New Roman" w:hAnsi="Times New Roman" w:cs="Times New Roman"/>
          <w:b/>
          <w:bCs/>
          <w:sz w:val="20"/>
        </w:rPr>
        <w:t>): rotated Component Matrix</w:t>
      </w:r>
      <w:r w:rsidRPr="00842D75">
        <w:rPr>
          <w:rFonts w:ascii="Times New Roman" w:hAnsi="Times New Roman" w:cs="Times New Roman"/>
          <w:b/>
          <w:bCs/>
          <w:sz w:val="20"/>
          <w:vertAlign w:val="superscript"/>
        </w:rPr>
        <w:t xml:space="preserve"> a</w:t>
      </w:r>
    </w:p>
    <w:tbl>
      <w:tblPr>
        <w:tblStyle w:val="TableGrid"/>
        <w:tblW w:w="5000" w:type="pct"/>
        <w:jc w:val="center"/>
        <w:tblLook w:val="04A0"/>
      </w:tblPr>
      <w:tblGrid>
        <w:gridCol w:w="586"/>
        <w:gridCol w:w="591"/>
        <w:gridCol w:w="592"/>
        <w:gridCol w:w="592"/>
        <w:gridCol w:w="592"/>
        <w:gridCol w:w="353"/>
        <w:gridCol w:w="592"/>
        <w:gridCol w:w="353"/>
        <w:gridCol w:w="357"/>
      </w:tblGrid>
      <w:tr w:rsidR="00B66C5E" w:rsidRPr="00F12941" w:rsidTr="005505BE">
        <w:trPr>
          <w:jc w:val="center"/>
        </w:trPr>
        <w:tc>
          <w:tcPr>
            <w:tcW w:w="637" w:type="pct"/>
            <w:vMerge w:val="restart"/>
            <w:hideMark/>
          </w:tcPr>
          <w:p w:rsidR="00B66C5E" w:rsidRPr="00F12941" w:rsidRDefault="00B66C5E" w:rsidP="00F12941">
            <w:pPr>
              <w:bidi w:val="0"/>
              <w:snapToGrid w:val="0"/>
              <w:jc w:val="center"/>
              <w:rPr>
                <w:rFonts w:ascii="Times New Roman" w:hAnsi="Times New Roman" w:cs="Times New Roman"/>
                <w:b/>
                <w:bCs/>
                <w:color w:val="000000"/>
                <w:sz w:val="16"/>
                <w:szCs w:val="16"/>
              </w:rPr>
            </w:pPr>
          </w:p>
        </w:tc>
        <w:tc>
          <w:tcPr>
            <w:tcW w:w="4363" w:type="pct"/>
            <w:gridSpan w:val="8"/>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b/>
                <w:bCs/>
                <w:color w:val="000000"/>
                <w:sz w:val="16"/>
                <w:szCs w:val="16"/>
              </w:rPr>
              <w:t>Component Matrix(a)</w:t>
            </w:r>
          </w:p>
        </w:tc>
      </w:tr>
      <w:tr w:rsidR="00B66C5E" w:rsidRPr="00F12941" w:rsidTr="005505BE">
        <w:trPr>
          <w:jc w:val="center"/>
        </w:trPr>
        <w:tc>
          <w:tcPr>
            <w:tcW w:w="637" w:type="pct"/>
            <w:vMerge/>
            <w:hideMark/>
          </w:tcPr>
          <w:p w:rsidR="00B66C5E" w:rsidRPr="00F12941" w:rsidRDefault="00B66C5E" w:rsidP="00F12941">
            <w:pPr>
              <w:bidi w:val="0"/>
              <w:snapToGrid w:val="0"/>
              <w:jc w:val="center"/>
              <w:rPr>
                <w:rFonts w:ascii="Times New Roman" w:hAnsi="Times New Roman" w:cs="Times New Roman"/>
                <w:b/>
                <w:bCs/>
                <w:color w:val="000000"/>
                <w:sz w:val="16"/>
                <w:szCs w:val="16"/>
              </w:rPr>
            </w:pPr>
          </w:p>
        </w:tc>
        <w:tc>
          <w:tcPr>
            <w:tcW w:w="4363" w:type="pct"/>
            <w:gridSpan w:val="8"/>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b/>
                <w:bCs/>
                <w:color w:val="000000"/>
                <w:sz w:val="16"/>
                <w:szCs w:val="16"/>
              </w:rPr>
              <w:t>Component</w:t>
            </w:r>
          </w:p>
        </w:tc>
      </w:tr>
      <w:tr w:rsidR="00B66C5E" w:rsidRPr="00F12941" w:rsidTr="005505BE">
        <w:trPr>
          <w:jc w:val="center"/>
        </w:trPr>
        <w:tc>
          <w:tcPr>
            <w:tcW w:w="637"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1</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2</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3</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4</w:t>
            </w: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5</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w:t>
            </w: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7</w:t>
            </w: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8</w:t>
            </w:r>
          </w:p>
        </w:tc>
      </w:tr>
      <w:tr w:rsidR="00B66C5E" w:rsidRPr="00F12941" w:rsidTr="005505BE">
        <w:trPr>
          <w:jc w:val="center"/>
        </w:trPr>
        <w:tc>
          <w:tcPr>
            <w:tcW w:w="637"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X64</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.797</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637"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X56</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.770</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637"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X47</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.769</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637"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X34</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.759</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637"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X38</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.729</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637"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X45</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.723</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637"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X19</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.706</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637"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X62</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.688</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637"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X58</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.671</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637"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X63</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.664</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.360</w:t>
            </w: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637"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X57</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.660</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637"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X37</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.659</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637"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X55</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.648</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637"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X36</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.644</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.359</w:t>
            </w: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637"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X31</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.635</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.440</w:t>
            </w: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637"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X6</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.631</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637"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X27</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.567</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637"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X61</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.556</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.428</w:t>
            </w: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637"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X40</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.479</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.377</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637"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X20</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.779</w:t>
            </w: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42"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383"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bl>
    <w:p w:rsidR="00E03BDA" w:rsidRPr="00F12941" w:rsidRDefault="00E03BDA" w:rsidP="00F12941">
      <w:pPr>
        <w:bidi w:val="0"/>
        <w:snapToGrid w:val="0"/>
        <w:spacing w:after="0" w:line="240" w:lineRule="auto"/>
        <w:rPr>
          <w:rFonts w:ascii="Times New Roman" w:hAnsi="Times New Roman" w:cs="Times New Roman"/>
          <w:sz w:val="20"/>
        </w:rPr>
      </w:pPr>
    </w:p>
    <w:tbl>
      <w:tblPr>
        <w:tblStyle w:val="TableGrid"/>
        <w:tblW w:w="0" w:type="auto"/>
        <w:jc w:val="center"/>
        <w:tblLook w:val="04A0"/>
      </w:tblPr>
      <w:tblGrid>
        <w:gridCol w:w="492"/>
        <w:gridCol w:w="496"/>
        <w:gridCol w:w="496"/>
        <w:gridCol w:w="496"/>
        <w:gridCol w:w="496"/>
        <w:gridCol w:w="496"/>
        <w:gridCol w:w="496"/>
        <w:gridCol w:w="496"/>
        <w:gridCol w:w="550"/>
      </w:tblGrid>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X28</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.729</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X21</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.702</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X13</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.668</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X35</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.660</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X22</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.626</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X24</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.586</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.440</w:t>
            </w: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X66</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.545</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X7</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.544</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X44</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.364</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.517</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-.374</w:t>
            </w: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X41</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.511</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X46</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.510</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X43</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.486</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-.396</w:t>
            </w: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X18</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.482</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X51</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.381</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.442</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X50</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.717</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X17</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.705</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X29</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.636</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X49</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.394</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.588</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X8</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.410</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.356</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-.352</w:t>
            </w: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X33</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.400</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.692</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X32</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.466</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.680</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X30</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.457</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.608</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X14</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.663</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X11</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.646</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X9</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.613</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X10</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.490</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X12</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.395</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X59</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.663</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X60</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.532</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X65</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.444</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.483</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X2</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.789</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lastRenderedPageBreak/>
              <w:t>X3</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.743</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X1</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.729</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X23</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.444</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.603</w:t>
            </w: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X25</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.408</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.459</w:t>
            </w: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X4</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.439</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X5</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.356</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X48</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.376</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X42</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.506</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X39</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.544</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X52</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X53</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X26</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.390</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X16</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.393</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X15</w:t>
            </w: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0" w:type="auto"/>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8A0764">
        <w:trPr>
          <w:jc w:val="center"/>
        </w:trPr>
        <w:tc>
          <w:tcPr>
            <w:tcW w:w="0" w:type="auto"/>
            <w:gridSpan w:val="9"/>
            <w:hideMark/>
          </w:tcPr>
          <w:p w:rsidR="00B66C5E" w:rsidRPr="00F12941" w:rsidRDefault="00B66C5E" w:rsidP="00F12941">
            <w:pPr>
              <w:bidi w:val="0"/>
              <w:snapToGrid w:val="0"/>
              <w:jc w:val="center"/>
              <w:rPr>
                <w:rFonts w:ascii="Times New Roman" w:hAnsi="Times New Roman" w:cs="Times New Roman"/>
                <w:color w:val="000000"/>
                <w:sz w:val="16"/>
                <w:szCs w:val="16"/>
              </w:rPr>
            </w:pPr>
            <w:proofErr w:type="gramStart"/>
            <w:r w:rsidRPr="00F12941">
              <w:rPr>
                <w:rFonts w:ascii="Times New Roman" w:hAnsi="Times New Roman" w:cs="Times New Roman"/>
                <w:color w:val="000000"/>
                <w:sz w:val="16"/>
                <w:szCs w:val="16"/>
              </w:rPr>
              <w:t>a</w:t>
            </w:r>
            <w:proofErr w:type="gramEnd"/>
            <w:r w:rsidRPr="00F12941">
              <w:rPr>
                <w:rFonts w:ascii="Times New Roman" w:hAnsi="Times New Roman" w:cs="Times New Roman"/>
                <w:color w:val="000000"/>
                <w:sz w:val="16"/>
                <w:szCs w:val="16"/>
              </w:rPr>
              <w:t xml:space="preserve"> 15 components extracted.</w:t>
            </w:r>
          </w:p>
        </w:tc>
      </w:tr>
    </w:tbl>
    <w:p w:rsidR="00B66C5E" w:rsidRPr="00842D75" w:rsidRDefault="00B66C5E" w:rsidP="00842D75">
      <w:pPr>
        <w:bidi w:val="0"/>
        <w:snapToGrid w:val="0"/>
        <w:spacing w:after="0" w:line="240" w:lineRule="auto"/>
        <w:ind w:firstLine="425"/>
        <w:jc w:val="both"/>
        <w:rPr>
          <w:rFonts w:ascii="Times New Roman" w:hAnsi="Times New Roman" w:cs="Times New Roman"/>
          <w:b/>
          <w:bCs/>
          <w:sz w:val="20"/>
        </w:rPr>
      </w:pPr>
    </w:p>
    <w:tbl>
      <w:tblPr>
        <w:tblStyle w:val="TableGrid"/>
        <w:tblW w:w="5000" w:type="pct"/>
        <w:jc w:val="center"/>
        <w:tblLook w:val="04A0"/>
      </w:tblPr>
      <w:tblGrid>
        <w:gridCol w:w="548"/>
        <w:gridCol w:w="554"/>
        <w:gridCol w:w="615"/>
        <w:gridCol w:w="554"/>
        <w:gridCol w:w="554"/>
        <w:gridCol w:w="615"/>
        <w:gridCol w:w="554"/>
        <w:gridCol w:w="614"/>
      </w:tblGrid>
      <w:tr w:rsidR="00B66C5E" w:rsidRPr="00F12941" w:rsidTr="005505BE">
        <w:trPr>
          <w:jc w:val="center"/>
        </w:trPr>
        <w:tc>
          <w:tcPr>
            <w:tcW w:w="596" w:type="pct"/>
            <w:vMerge w:val="restart"/>
            <w:hideMark/>
          </w:tcPr>
          <w:p w:rsidR="00B66C5E" w:rsidRPr="00F12941" w:rsidRDefault="00B66C5E" w:rsidP="00F12941">
            <w:pPr>
              <w:bidi w:val="0"/>
              <w:snapToGrid w:val="0"/>
              <w:jc w:val="center"/>
              <w:rPr>
                <w:rFonts w:ascii="Times New Roman" w:hAnsi="Times New Roman" w:cs="Times New Roman"/>
                <w:b/>
                <w:bCs/>
                <w:color w:val="000000"/>
                <w:sz w:val="16"/>
                <w:szCs w:val="16"/>
              </w:rPr>
            </w:pPr>
          </w:p>
        </w:tc>
        <w:tc>
          <w:tcPr>
            <w:tcW w:w="4404" w:type="pct"/>
            <w:gridSpan w:val="7"/>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Component Matrix(a)</w:t>
            </w:r>
          </w:p>
        </w:tc>
      </w:tr>
      <w:tr w:rsidR="00B66C5E" w:rsidRPr="00F12941" w:rsidTr="005505BE">
        <w:trPr>
          <w:jc w:val="center"/>
        </w:trPr>
        <w:tc>
          <w:tcPr>
            <w:tcW w:w="596" w:type="pct"/>
            <w:vMerge/>
            <w:hideMark/>
          </w:tcPr>
          <w:p w:rsidR="00B66C5E" w:rsidRPr="00F12941" w:rsidRDefault="00B66C5E" w:rsidP="00F12941">
            <w:pPr>
              <w:bidi w:val="0"/>
              <w:snapToGrid w:val="0"/>
              <w:jc w:val="center"/>
              <w:rPr>
                <w:rFonts w:ascii="Times New Roman" w:hAnsi="Times New Roman" w:cs="Times New Roman"/>
                <w:b/>
                <w:bCs/>
                <w:color w:val="000000"/>
                <w:sz w:val="16"/>
                <w:szCs w:val="16"/>
              </w:rPr>
            </w:pPr>
          </w:p>
        </w:tc>
        <w:tc>
          <w:tcPr>
            <w:tcW w:w="4404" w:type="pct"/>
            <w:gridSpan w:val="7"/>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Component</w:t>
            </w: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9</w:t>
            </w: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10</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11</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12</w:t>
            </w: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13</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14</w:t>
            </w: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15</w:t>
            </w: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X64</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X56</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X47</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X34</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X38</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X45</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X19</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X62</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X58</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X63</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X57</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X37</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X55</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X36</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X31</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X6</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X27</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X61</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X40</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X20</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X28</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X21</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X13</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X35</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-.396</w:t>
            </w: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X22</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X24</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X66</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X7</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.438</w:t>
            </w: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X44</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X41</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.482</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X46</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X43</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X18</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-.372</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X51</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X50</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X17</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X29</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X49</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X8</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-.382</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X33</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X32</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X30</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X14</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X11</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X9</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X10</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X12</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lastRenderedPageBreak/>
              <w:t>X59</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X60</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X65</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X2</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X3</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X1</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X23</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X25</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.379</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X4</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.696</w:t>
            </w: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X5</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.680</w:t>
            </w: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X48</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.605</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X54</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.389</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X42</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.629</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b/>
                <w:bCs/>
                <w:color w:val="000000"/>
                <w:sz w:val="16"/>
                <w:szCs w:val="16"/>
              </w:rPr>
            </w:pPr>
            <w:r w:rsidRPr="00F12941">
              <w:rPr>
                <w:rFonts w:ascii="Times New Roman" w:hAnsi="Times New Roman" w:cs="Times New Roman"/>
                <w:b/>
                <w:bCs/>
                <w:color w:val="000000"/>
                <w:sz w:val="16"/>
                <w:szCs w:val="16"/>
              </w:rPr>
              <w:t>X39</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.588</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X52</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.776</w:t>
            </w: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X53</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.683</w:t>
            </w: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X26</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.596</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X16</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.732</w:t>
            </w: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96"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X15</w:t>
            </w: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c>
          <w:tcPr>
            <w:tcW w:w="601" w:type="pct"/>
            <w:hideMark/>
          </w:tcPr>
          <w:p w:rsidR="00B66C5E" w:rsidRPr="00F12941" w:rsidRDefault="00B66C5E" w:rsidP="00F12941">
            <w:pPr>
              <w:bidi w:val="0"/>
              <w:snapToGrid w:val="0"/>
              <w:jc w:val="center"/>
              <w:rPr>
                <w:rFonts w:ascii="Times New Roman" w:hAnsi="Times New Roman" w:cs="Times New Roman"/>
                <w:color w:val="000000"/>
                <w:sz w:val="16"/>
                <w:szCs w:val="16"/>
              </w:rPr>
            </w:pPr>
            <w:r w:rsidRPr="00F12941">
              <w:rPr>
                <w:rFonts w:ascii="Times New Roman" w:hAnsi="Times New Roman" w:cs="Times New Roman"/>
                <w:color w:val="000000"/>
                <w:sz w:val="16"/>
                <w:szCs w:val="16"/>
              </w:rPr>
              <w:t>.715</w:t>
            </w:r>
          </w:p>
        </w:tc>
        <w:tc>
          <w:tcPr>
            <w:tcW w:w="667" w:type="pct"/>
            <w:hideMark/>
          </w:tcPr>
          <w:p w:rsidR="00B66C5E" w:rsidRPr="00F12941" w:rsidRDefault="00B66C5E" w:rsidP="00F12941">
            <w:pPr>
              <w:bidi w:val="0"/>
              <w:snapToGrid w:val="0"/>
              <w:jc w:val="center"/>
              <w:rPr>
                <w:rFonts w:ascii="Times New Roman" w:hAnsi="Times New Roman" w:cs="Times New Roman"/>
                <w:color w:val="000000"/>
                <w:sz w:val="16"/>
                <w:szCs w:val="16"/>
              </w:rPr>
            </w:pPr>
          </w:p>
        </w:tc>
      </w:tr>
      <w:tr w:rsidR="00B66C5E" w:rsidRPr="00F12941" w:rsidTr="005505BE">
        <w:trPr>
          <w:jc w:val="center"/>
        </w:trPr>
        <w:tc>
          <w:tcPr>
            <w:tcW w:w="5000" w:type="pct"/>
            <w:gridSpan w:val="8"/>
          </w:tcPr>
          <w:p w:rsidR="00B66C5E" w:rsidRPr="00F12941" w:rsidRDefault="00B66C5E" w:rsidP="00F12941">
            <w:pPr>
              <w:bidi w:val="0"/>
              <w:snapToGrid w:val="0"/>
              <w:jc w:val="center"/>
              <w:rPr>
                <w:rFonts w:ascii="Times New Roman" w:hAnsi="Times New Roman" w:cs="Times New Roman"/>
                <w:color w:val="000000"/>
                <w:sz w:val="16"/>
                <w:szCs w:val="16"/>
              </w:rPr>
            </w:pPr>
            <w:proofErr w:type="gramStart"/>
            <w:r w:rsidRPr="00F12941">
              <w:rPr>
                <w:rFonts w:ascii="Times New Roman" w:hAnsi="Times New Roman" w:cs="Times New Roman"/>
                <w:color w:val="000000"/>
                <w:sz w:val="16"/>
                <w:szCs w:val="19"/>
              </w:rPr>
              <w:t>a</w:t>
            </w:r>
            <w:proofErr w:type="gramEnd"/>
            <w:r w:rsidRPr="00F12941">
              <w:rPr>
                <w:rFonts w:ascii="Times New Roman" w:hAnsi="Times New Roman" w:cs="Times New Roman"/>
                <w:color w:val="000000"/>
                <w:sz w:val="16"/>
                <w:szCs w:val="19"/>
              </w:rPr>
              <w:t xml:space="preserve"> Rotation converged in 12 iterations.</w:t>
            </w:r>
          </w:p>
        </w:tc>
      </w:tr>
    </w:tbl>
    <w:p w:rsidR="00B66C5E" w:rsidRPr="00842D75" w:rsidRDefault="00B66C5E" w:rsidP="00842D75">
      <w:pPr>
        <w:bidi w:val="0"/>
        <w:snapToGrid w:val="0"/>
        <w:spacing w:after="0" w:line="240" w:lineRule="auto"/>
        <w:ind w:firstLine="425"/>
        <w:jc w:val="both"/>
        <w:rPr>
          <w:rFonts w:ascii="Times New Roman" w:hAnsi="Times New Roman" w:cs="Times New Roman"/>
          <w:sz w:val="20"/>
        </w:rPr>
      </w:pPr>
    </w:p>
    <w:p w:rsidR="00263F46" w:rsidRPr="00842D75" w:rsidRDefault="00263F46" w:rsidP="008A0764">
      <w:pPr>
        <w:bidi w:val="0"/>
        <w:snapToGrid w:val="0"/>
        <w:spacing w:after="0" w:line="240" w:lineRule="auto"/>
        <w:jc w:val="center"/>
        <w:rPr>
          <w:rFonts w:ascii="Times New Roman" w:hAnsi="Times New Roman" w:cs="Times New Roman"/>
          <w:b/>
          <w:bCs/>
          <w:sz w:val="20"/>
          <w:szCs w:val="24"/>
        </w:rPr>
      </w:pPr>
      <w:r w:rsidRPr="00842D75">
        <w:rPr>
          <w:rFonts w:ascii="Times New Roman" w:hAnsi="Times New Roman" w:cs="Times New Roman"/>
          <w:b/>
          <w:bCs/>
          <w:sz w:val="20"/>
          <w:szCs w:val="24"/>
        </w:rPr>
        <w:t>Shape</w:t>
      </w:r>
      <w:r w:rsidR="005505BE">
        <w:rPr>
          <w:rFonts w:ascii="Times New Roman" w:hAnsi="Times New Roman" w:cs="Times New Roman" w:hint="eastAsia"/>
          <w:b/>
          <w:bCs/>
          <w:sz w:val="20"/>
          <w:szCs w:val="24"/>
          <w:lang w:eastAsia="zh-CN"/>
        </w:rPr>
        <w:t xml:space="preserve"> </w:t>
      </w:r>
      <w:r w:rsidRPr="00842D75">
        <w:rPr>
          <w:rFonts w:ascii="Times New Roman" w:hAnsi="Times New Roman" w:cs="Times New Roman"/>
          <w:b/>
          <w:bCs/>
          <w:sz w:val="20"/>
          <w:szCs w:val="24"/>
        </w:rPr>
        <w:t xml:space="preserve">(1): The Factor </w:t>
      </w:r>
      <w:proofErr w:type="spellStart"/>
      <w:r w:rsidRPr="00842D75">
        <w:rPr>
          <w:rFonts w:ascii="Times New Roman" w:hAnsi="Times New Roman" w:cs="Times New Roman"/>
          <w:b/>
          <w:bCs/>
          <w:sz w:val="20"/>
          <w:szCs w:val="24"/>
        </w:rPr>
        <w:t>Scree</w:t>
      </w:r>
      <w:proofErr w:type="spellEnd"/>
      <w:r w:rsidRPr="00842D75">
        <w:rPr>
          <w:rFonts w:ascii="Times New Roman" w:hAnsi="Times New Roman" w:cs="Times New Roman"/>
          <w:b/>
          <w:bCs/>
          <w:sz w:val="20"/>
          <w:szCs w:val="24"/>
        </w:rPr>
        <w:t xml:space="preserve"> Plot for Eigen Roots</w:t>
      </w:r>
    </w:p>
    <w:p w:rsidR="00B66C5E" w:rsidRPr="00842D75" w:rsidRDefault="005505BE" w:rsidP="00E03BDA">
      <w:pPr>
        <w:bidi w:val="0"/>
        <w:snapToGrid w:val="0"/>
        <w:spacing w:after="0" w:line="240" w:lineRule="auto"/>
        <w:jc w:val="center"/>
        <w:rPr>
          <w:rFonts w:ascii="Times New Roman" w:hAnsi="Times New Roman" w:cs="Times New Roman"/>
          <w:b/>
          <w:bCs/>
          <w:sz w:val="20"/>
          <w:szCs w:val="28"/>
        </w:rPr>
      </w:pPr>
      <w:r w:rsidRPr="00842D75">
        <w:rPr>
          <w:rFonts w:ascii="Times New Roman" w:hAnsi="Times New Roman" w:cs="Times New Roman"/>
          <w:sz w:val="20"/>
          <w:szCs w:val="16"/>
        </w:rPr>
        <w:object w:dxaOrig="10461" w:dyaOrig="8514">
          <v:shape id="_x0000_i1031" type="#_x0000_t75" style="width:200.95pt;height:183.45pt" o:ole="">
            <v:imagedata r:id="rId23" o:title=""/>
          </v:shape>
          <o:OLEObject Type="Embed" ProgID="StaticEnhancedMetafile" ShapeID="_x0000_i1031" DrawAspect="Content" ObjectID="_1454334347" r:id="rId24"/>
        </w:object>
      </w:r>
    </w:p>
    <w:p w:rsidR="00B66C5E" w:rsidRPr="005505BE" w:rsidRDefault="00B66C5E" w:rsidP="00E03BDA">
      <w:pPr>
        <w:tabs>
          <w:tab w:val="left" w:pos="5730"/>
          <w:tab w:val="right" w:pos="8306"/>
        </w:tabs>
        <w:bidi w:val="0"/>
        <w:snapToGrid w:val="0"/>
        <w:spacing w:after="0" w:line="240" w:lineRule="auto"/>
        <w:ind w:firstLine="425"/>
        <w:jc w:val="both"/>
        <w:rPr>
          <w:rFonts w:ascii="Times New Roman" w:hAnsi="Times New Roman" w:cs="Times New Roman"/>
          <w:sz w:val="20"/>
          <w:szCs w:val="20"/>
        </w:rPr>
      </w:pPr>
      <w:proofErr w:type="gramStart"/>
      <w:r w:rsidRPr="005505BE">
        <w:rPr>
          <w:rFonts w:ascii="Times New Roman" w:hAnsi="Times New Roman" w:cs="Times New Roman"/>
          <w:sz w:val="20"/>
          <w:szCs w:val="20"/>
        </w:rPr>
        <w:t>Table(</w:t>
      </w:r>
      <w:proofErr w:type="gramEnd"/>
      <w:r w:rsidRPr="005505BE">
        <w:rPr>
          <w:rFonts w:ascii="Times New Roman" w:hAnsi="Times New Roman" w:cs="Times New Roman"/>
          <w:sz w:val="20"/>
          <w:szCs w:val="20"/>
        </w:rPr>
        <w:t xml:space="preserve">5)-Rotated Component Matrix- and Shape (1) show the </w:t>
      </w:r>
      <w:proofErr w:type="spellStart"/>
      <w:r w:rsidRPr="005505BE">
        <w:rPr>
          <w:rFonts w:ascii="Times New Roman" w:hAnsi="Times New Roman" w:cs="Times New Roman"/>
          <w:sz w:val="20"/>
          <w:szCs w:val="20"/>
        </w:rPr>
        <w:t>scree</w:t>
      </w:r>
      <w:proofErr w:type="spellEnd"/>
      <w:r w:rsidRPr="005505BE">
        <w:rPr>
          <w:rFonts w:ascii="Times New Roman" w:hAnsi="Times New Roman" w:cs="Times New Roman"/>
          <w:sz w:val="20"/>
          <w:szCs w:val="20"/>
        </w:rPr>
        <w:t xml:space="preserve"> plot of Eigen values of the imaginary roots to the corresponding various factor. The figure displays the Eigen values of each factor extracted. It equally illustrated that the amount of variance to which the change in Eigen value is attributable within each of the factor rapidly</w:t>
      </w:r>
      <w:r w:rsidR="004510CF" w:rsidRPr="005505BE">
        <w:rPr>
          <w:rFonts w:ascii="Times New Roman" w:hAnsi="Times New Roman" w:cs="Times New Roman"/>
          <w:sz w:val="20"/>
          <w:szCs w:val="20"/>
        </w:rPr>
        <w:t xml:space="preserve"> </w:t>
      </w:r>
      <w:r w:rsidRPr="005505BE">
        <w:rPr>
          <w:rFonts w:ascii="Times New Roman" w:hAnsi="Times New Roman" w:cs="Times New Roman"/>
          <w:sz w:val="20"/>
          <w:szCs w:val="20"/>
        </w:rPr>
        <w:t>diminishes in relation to the successive variable. The figure also, shows the accumulation begin to emerge between the 16 and</w:t>
      </w:r>
      <w:r w:rsidRPr="005505BE">
        <w:rPr>
          <w:rFonts w:ascii="Times New Roman" w:hAnsi="Times New Roman" w:cs="Times New Roman"/>
          <w:b/>
          <w:bCs/>
          <w:sz w:val="20"/>
          <w:szCs w:val="20"/>
        </w:rPr>
        <w:t xml:space="preserve"> </w:t>
      </w:r>
      <w:r w:rsidR="008F39BA" w:rsidRPr="005505BE">
        <w:rPr>
          <w:rFonts w:ascii="Times New Roman" w:hAnsi="Times New Roman" w:cs="Times New Roman"/>
          <w:sz w:val="20"/>
          <w:szCs w:val="20"/>
        </w:rPr>
        <w:t>15</w:t>
      </w:r>
      <w:r w:rsidRPr="005505BE">
        <w:rPr>
          <w:rFonts w:ascii="Times New Roman" w:hAnsi="Times New Roman" w:cs="Times New Roman"/>
          <w:sz w:val="20"/>
          <w:szCs w:val="20"/>
        </w:rPr>
        <w:t xml:space="preserve"> factors correspond to the Eigen value of less than 1.consequantely variables up to 17 are retained.</w:t>
      </w:r>
    </w:p>
    <w:p w:rsidR="00B66C5E" w:rsidRPr="005505BE" w:rsidRDefault="00B66C5E" w:rsidP="00842D75">
      <w:pPr>
        <w:bidi w:val="0"/>
        <w:snapToGrid w:val="0"/>
        <w:spacing w:after="0" w:line="240" w:lineRule="auto"/>
        <w:ind w:firstLine="425"/>
        <w:jc w:val="both"/>
        <w:rPr>
          <w:rFonts w:ascii="Times New Roman" w:hAnsi="Times New Roman" w:cs="Times New Roman"/>
          <w:sz w:val="20"/>
          <w:szCs w:val="20"/>
        </w:rPr>
      </w:pPr>
      <w:r w:rsidRPr="005505BE">
        <w:rPr>
          <w:rFonts w:ascii="Times New Roman" w:hAnsi="Times New Roman" w:cs="Times New Roman"/>
          <w:sz w:val="20"/>
          <w:szCs w:val="20"/>
        </w:rPr>
        <w:t>The first factor includes 11 variables, namely (x</w:t>
      </w:r>
      <w:r w:rsidRPr="005505BE">
        <w:rPr>
          <w:rFonts w:ascii="Times New Roman" w:hAnsi="Times New Roman" w:cs="Times New Roman"/>
          <w:sz w:val="20"/>
          <w:szCs w:val="20"/>
          <w:vertAlign w:val="subscript"/>
        </w:rPr>
        <w:t>44</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45</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47</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46</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43</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42</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39</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41</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40</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64</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22</w:t>
      </w:r>
      <w:r w:rsidRPr="005505BE">
        <w:rPr>
          <w:rFonts w:ascii="Times New Roman" w:hAnsi="Times New Roman" w:cs="Times New Roman"/>
          <w:sz w:val="20"/>
          <w:szCs w:val="20"/>
        </w:rPr>
        <w:t>) this could designated as the religious factor.</w:t>
      </w:r>
    </w:p>
    <w:p w:rsidR="00B66C5E" w:rsidRPr="005505BE" w:rsidRDefault="00B66C5E" w:rsidP="00842D75">
      <w:pPr>
        <w:bidi w:val="0"/>
        <w:snapToGrid w:val="0"/>
        <w:spacing w:after="0" w:line="240" w:lineRule="auto"/>
        <w:ind w:firstLine="425"/>
        <w:jc w:val="both"/>
        <w:rPr>
          <w:rFonts w:ascii="Times New Roman" w:hAnsi="Times New Roman" w:cs="Times New Roman"/>
          <w:sz w:val="20"/>
          <w:szCs w:val="20"/>
        </w:rPr>
      </w:pPr>
      <w:r w:rsidRPr="005505BE">
        <w:rPr>
          <w:rFonts w:ascii="Times New Roman" w:hAnsi="Times New Roman" w:cs="Times New Roman"/>
          <w:sz w:val="20"/>
          <w:szCs w:val="20"/>
        </w:rPr>
        <w:t>The second factor includes 7 variables, namely (x</w:t>
      </w:r>
      <w:r w:rsidRPr="005505BE">
        <w:rPr>
          <w:rFonts w:ascii="Times New Roman" w:hAnsi="Times New Roman" w:cs="Times New Roman"/>
          <w:sz w:val="20"/>
          <w:szCs w:val="20"/>
          <w:vertAlign w:val="subscript"/>
        </w:rPr>
        <w:t>32</w:t>
      </w:r>
      <w:proofErr w:type="gramStart"/>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31</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33</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30</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35</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34</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36</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51</w:t>
      </w:r>
      <w:proofErr w:type="gramEnd"/>
      <w:r w:rsidRPr="005505BE">
        <w:rPr>
          <w:rFonts w:ascii="Times New Roman" w:hAnsi="Times New Roman" w:cs="Times New Roman"/>
          <w:sz w:val="20"/>
          <w:szCs w:val="20"/>
        </w:rPr>
        <w:t>) this could designated as the foreign factor.</w:t>
      </w:r>
    </w:p>
    <w:p w:rsidR="00B66C5E" w:rsidRPr="005505BE" w:rsidRDefault="00B66C5E" w:rsidP="00842D75">
      <w:pPr>
        <w:bidi w:val="0"/>
        <w:snapToGrid w:val="0"/>
        <w:spacing w:after="0" w:line="240" w:lineRule="auto"/>
        <w:ind w:firstLine="425"/>
        <w:jc w:val="both"/>
        <w:rPr>
          <w:rFonts w:ascii="Times New Roman" w:hAnsi="Times New Roman" w:cs="Times New Roman"/>
          <w:sz w:val="20"/>
          <w:szCs w:val="20"/>
        </w:rPr>
      </w:pPr>
      <w:r w:rsidRPr="005505BE">
        <w:rPr>
          <w:rFonts w:ascii="Times New Roman" w:hAnsi="Times New Roman" w:cs="Times New Roman"/>
          <w:sz w:val="20"/>
          <w:szCs w:val="20"/>
        </w:rPr>
        <w:t>The third factor includes 7 variables, namely (x</w:t>
      </w:r>
      <w:r w:rsidRPr="005505BE">
        <w:rPr>
          <w:rFonts w:ascii="Times New Roman" w:hAnsi="Times New Roman" w:cs="Times New Roman"/>
          <w:sz w:val="20"/>
          <w:szCs w:val="20"/>
          <w:vertAlign w:val="subscript"/>
        </w:rPr>
        <w:t>10</w:t>
      </w:r>
      <w:proofErr w:type="gramStart"/>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11</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8</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9</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14</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17</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12</w:t>
      </w:r>
      <w:proofErr w:type="gramEnd"/>
      <w:r w:rsidRPr="005505BE">
        <w:rPr>
          <w:rFonts w:ascii="Times New Roman" w:hAnsi="Times New Roman" w:cs="Times New Roman"/>
          <w:sz w:val="20"/>
          <w:szCs w:val="20"/>
        </w:rPr>
        <w:t>) this could designated as the political factor.</w:t>
      </w:r>
    </w:p>
    <w:p w:rsidR="00B66C5E" w:rsidRPr="005505BE" w:rsidRDefault="00B66C5E" w:rsidP="00842D75">
      <w:pPr>
        <w:bidi w:val="0"/>
        <w:snapToGrid w:val="0"/>
        <w:spacing w:after="0" w:line="240" w:lineRule="auto"/>
        <w:ind w:firstLine="425"/>
        <w:jc w:val="both"/>
        <w:rPr>
          <w:rFonts w:ascii="Times New Roman" w:hAnsi="Times New Roman" w:cs="Times New Roman"/>
          <w:sz w:val="20"/>
          <w:szCs w:val="20"/>
        </w:rPr>
      </w:pPr>
      <w:r w:rsidRPr="005505BE">
        <w:rPr>
          <w:rFonts w:ascii="Times New Roman" w:hAnsi="Times New Roman" w:cs="Times New Roman"/>
          <w:sz w:val="20"/>
          <w:szCs w:val="20"/>
        </w:rPr>
        <w:lastRenderedPageBreak/>
        <w:t>The fourth factor includes 7 variables, namely (x</w:t>
      </w:r>
      <w:r w:rsidRPr="005505BE">
        <w:rPr>
          <w:rFonts w:ascii="Times New Roman" w:hAnsi="Times New Roman" w:cs="Times New Roman"/>
          <w:sz w:val="20"/>
          <w:szCs w:val="20"/>
          <w:vertAlign w:val="subscript"/>
        </w:rPr>
        <w:t>54</w:t>
      </w:r>
      <w:proofErr w:type="gramStart"/>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53</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52</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50</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55</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49</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29</w:t>
      </w:r>
      <w:proofErr w:type="gramEnd"/>
      <w:r w:rsidRPr="005505BE">
        <w:rPr>
          <w:rFonts w:ascii="Times New Roman" w:hAnsi="Times New Roman" w:cs="Times New Roman"/>
          <w:sz w:val="20"/>
          <w:szCs w:val="20"/>
        </w:rPr>
        <w:t>) this could designated as the military</w:t>
      </w:r>
      <w:r w:rsidR="004510CF" w:rsidRPr="005505BE">
        <w:rPr>
          <w:rFonts w:ascii="Times New Roman" w:hAnsi="Times New Roman" w:cs="Times New Roman"/>
          <w:sz w:val="20"/>
          <w:szCs w:val="20"/>
        </w:rPr>
        <w:t xml:space="preserve"> </w:t>
      </w:r>
      <w:r w:rsidRPr="005505BE">
        <w:rPr>
          <w:rFonts w:ascii="Times New Roman" w:hAnsi="Times New Roman" w:cs="Times New Roman"/>
          <w:sz w:val="20"/>
          <w:szCs w:val="20"/>
        </w:rPr>
        <w:t>factor.</w:t>
      </w:r>
    </w:p>
    <w:p w:rsidR="00B66C5E" w:rsidRPr="005505BE" w:rsidRDefault="00B66C5E" w:rsidP="00842D75">
      <w:pPr>
        <w:bidi w:val="0"/>
        <w:snapToGrid w:val="0"/>
        <w:spacing w:after="0" w:line="240" w:lineRule="auto"/>
        <w:ind w:firstLine="425"/>
        <w:jc w:val="both"/>
        <w:rPr>
          <w:rFonts w:ascii="Times New Roman" w:hAnsi="Times New Roman" w:cs="Times New Roman"/>
          <w:sz w:val="20"/>
          <w:szCs w:val="20"/>
        </w:rPr>
      </w:pPr>
      <w:r w:rsidRPr="005505BE">
        <w:rPr>
          <w:rFonts w:ascii="Times New Roman" w:hAnsi="Times New Roman" w:cs="Times New Roman"/>
          <w:sz w:val="20"/>
          <w:szCs w:val="20"/>
        </w:rPr>
        <w:t>The fifth</w:t>
      </w:r>
      <w:r w:rsidR="004510CF" w:rsidRPr="005505BE">
        <w:rPr>
          <w:rFonts w:ascii="Times New Roman" w:hAnsi="Times New Roman" w:cs="Times New Roman"/>
          <w:sz w:val="20"/>
          <w:szCs w:val="20"/>
        </w:rPr>
        <w:t xml:space="preserve"> </w:t>
      </w:r>
      <w:r w:rsidRPr="005505BE">
        <w:rPr>
          <w:rFonts w:ascii="Times New Roman" w:hAnsi="Times New Roman" w:cs="Times New Roman"/>
          <w:sz w:val="20"/>
          <w:szCs w:val="20"/>
        </w:rPr>
        <w:t>factor includes 3 variables, namely (x</w:t>
      </w:r>
      <w:r w:rsidRPr="005505BE">
        <w:rPr>
          <w:rFonts w:ascii="Times New Roman" w:hAnsi="Times New Roman" w:cs="Times New Roman"/>
          <w:sz w:val="20"/>
          <w:szCs w:val="20"/>
          <w:vertAlign w:val="subscript"/>
        </w:rPr>
        <w:t>3</w:t>
      </w:r>
      <w:proofErr w:type="gramStart"/>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2</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1</w:t>
      </w:r>
      <w:proofErr w:type="gramEnd"/>
      <w:r w:rsidRPr="005505BE">
        <w:rPr>
          <w:rFonts w:ascii="Times New Roman" w:hAnsi="Times New Roman" w:cs="Times New Roman"/>
          <w:sz w:val="20"/>
          <w:szCs w:val="20"/>
        </w:rPr>
        <w:t>) this could designated as the distribution of recourses and development policies factor.</w:t>
      </w:r>
    </w:p>
    <w:p w:rsidR="00B66C5E" w:rsidRPr="005505BE" w:rsidRDefault="00B66C5E" w:rsidP="00842D75">
      <w:pPr>
        <w:bidi w:val="0"/>
        <w:snapToGrid w:val="0"/>
        <w:spacing w:after="0" w:line="240" w:lineRule="auto"/>
        <w:ind w:firstLine="425"/>
        <w:jc w:val="both"/>
        <w:rPr>
          <w:rFonts w:ascii="Times New Roman" w:hAnsi="Times New Roman" w:cs="Times New Roman"/>
          <w:sz w:val="20"/>
          <w:szCs w:val="20"/>
        </w:rPr>
      </w:pPr>
      <w:r w:rsidRPr="005505BE">
        <w:rPr>
          <w:rFonts w:ascii="Times New Roman" w:hAnsi="Times New Roman" w:cs="Times New Roman"/>
          <w:sz w:val="20"/>
          <w:szCs w:val="20"/>
        </w:rPr>
        <w:t>The sixth factor includes 4 variables, namely (x</w:t>
      </w:r>
      <w:r w:rsidRPr="005505BE">
        <w:rPr>
          <w:rFonts w:ascii="Times New Roman" w:hAnsi="Times New Roman" w:cs="Times New Roman"/>
          <w:sz w:val="20"/>
          <w:szCs w:val="20"/>
          <w:vertAlign w:val="subscript"/>
        </w:rPr>
        <w:t>21</w:t>
      </w:r>
      <w:proofErr w:type="gramStart"/>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23</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24</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25</w:t>
      </w:r>
      <w:proofErr w:type="gramEnd"/>
      <w:r w:rsidRPr="005505BE">
        <w:rPr>
          <w:rFonts w:ascii="Times New Roman" w:hAnsi="Times New Roman" w:cs="Times New Roman"/>
          <w:sz w:val="20"/>
          <w:szCs w:val="20"/>
        </w:rPr>
        <w:t>) this could designated as the conflict between tribes among themselves on one side and central government on the other side</w:t>
      </w:r>
      <w:r w:rsidR="004510CF" w:rsidRPr="005505BE">
        <w:rPr>
          <w:rFonts w:ascii="Times New Roman" w:hAnsi="Times New Roman" w:cs="Times New Roman"/>
          <w:sz w:val="20"/>
          <w:szCs w:val="20"/>
        </w:rPr>
        <w:t xml:space="preserve"> </w:t>
      </w:r>
      <w:r w:rsidRPr="005505BE">
        <w:rPr>
          <w:rFonts w:ascii="Times New Roman" w:hAnsi="Times New Roman" w:cs="Times New Roman"/>
          <w:sz w:val="20"/>
          <w:szCs w:val="20"/>
        </w:rPr>
        <w:t>factor.</w:t>
      </w:r>
    </w:p>
    <w:p w:rsidR="00B66C5E" w:rsidRPr="005505BE" w:rsidRDefault="00B66C5E" w:rsidP="00842D75">
      <w:pPr>
        <w:bidi w:val="0"/>
        <w:snapToGrid w:val="0"/>
        <w:spacing w:after="0" w:line="240" w:lineRule="auto"/>
        <w:ind w:firstLine="425"/>
        <w:jc w:val="both"/>
        <w:rPr>
          <w:rFonts w:ascii="Times New Roman" w:hAnsi="Times New Roman" w:cs="Times New Roman"/>
          <w:sz w:val="20"/>
          <w:szCs w:val="20"/>
        </w:rPr>
      </w:pPr>
      <w:r w:rsidRPr="005505BE">
        <w:rPr>
          <w:rFonts w:ascii="Times New Roman" w:hAnsi="Times New Roman" w:cs="Times New Roman"/>
          <w:sz w:val="20"/>
          <w:szCs w:val="20"/>
        </w:rPr>
        <w:t>The seventh factor includes 3 variables, namely (x</w:t>
      </w:r>
      <w:r w:rsidRPr="005505BE">
        <w:rPr>
          <w:rFonts w:ascii="Times New Roman" w:hAnsi="Times New Roman" w:cs="Times New Roman"/>
          <w:sz w:val="20"/>
          <w:szCs w:val="20"/>
          <w:vertAlign w:val="subscript"/>
        </w:rPr>
        <w:t>7</w:t>
      </w:r>
      <w:proofErr w:type="gramStart"/>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5</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4</w:t>
      </w:r>
      <w:proofErr w:type="gramEnd"/>
      <w:r w:rsidRPr="005505BE">
        <w:rPr>
          <w:rFonts w:ascii="Times New Roman" w:hAnsi="Times New Roman" w:cs="Times New Roman"/>
          <w:sz w:val="20"/>
          <w:szCs w:val="20"/>
        </w:rPr>
        <w:t>) this could designated as economic pressure factor.</w:t>
      </w:r>
    </w:p>
    <w:p w:rsidR="00B66C5E" w:rsidRPr="005505BE" w:rsidRDefault="00B66C5E" w:rsidP="00842D75">
      <w:pPr>
        <w:bidi w:val="0"/>
        <w:snapToGrid w:val="0"/>
        <w:spacing w:after="0" w:line="240" w:lineRule="auto"/>
        <w:ind w:firstLine="425"/>
        <w:jc w:val="both"/>
        <w:rPr>
          <w:rFonts w:ascii="Times New Roman" w:hAnsi="Times New Roman" w:cs="Times New Roman"/>
          <w:sz w:val="20"/>
          <w:szCs w:val="20"/>
        </w:rPr>
      </w:pPr>
      <w:r w:rsidRPr="005505BE">
        <w:rPr>
          <w:rFonts w:ascii="Times New Roman" w:hAnsi="Times New Roman" w:cs="Times New Roman"/>
          <w:sz w:val="20"/>
          <w:szCs w:val="20"/>
        </w:rPr>
        <w:t>The eighth factor includes 2 variables, namely (x</w:t>
      </w:r>
      <w:r w:rsidRPr="005505BE">
        <w:rPr>
          <w:rFonts w:ascii="Times New Roman" w:hAnsi="Times New Roman" w:cs="Times New Roman"/>
          <w:sz w:val="20"/>
          <w:szCs w:val="20"/>
          <w:vertAlign w:val="subscript"/>
        </w:rPr>
        <w:t>38</w:t>
      </w:r>
      <w:proofErr w:type="gramStart"/>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37</w:t>
      </w:r>
      <w:proofErr w:type="gramEnd"/>
      <w:r w:rsidR="004510CF" w:rsidRPr="005505BE">
        <w:rPr>
          <w:rFonts w:ascii="Times New Roman" w:hAnsi="Times New Roman" w:cs="Times New Roman"/>
          <w:sz w:val="20"/>
          <w:szCs w:val="20"/>
        </w:rPr>
        <w:t xml:space="preserve"> </w:t>
      </w:r>
      <w:r w:rsidRPr="005505BE">
        <w:rPr>
          <w:rFonts w:ascii="Times New Roman" w:hAnsi="Times New Roman" w:cs="Times New Roman"/>
          <w:sz w:val="20"/>
          <w:szCs w:val="20"/>
        </w:rPr>
        <w:t>) this could designated as the overlapping of border and tribes with neighboring countries factor.</w:t>
      </w:r>
    </w:p>
    <w:p w:rsidR="00B66C5E" w:rsidRPr="005505BE" w:rsidRDefault="00B66C5E" w:rsidP="00842D75">
      <w:pPr>
        <w:bidi w:val="0"/>
        <w:snapToGrid w:val="0"/>
        <w:spacing w:after="0" w:line="240" w:lineRule="auto"/>
        <w:ind w:firstLine="425"/>
        <w:jc w:val="both"/>
        <w:rPr>
          <w:rFonts w:ascii="Times New Roman" w:hAnsi="Times New Roman" w:cs="Times New Roman"/>
          <w:sz w:val="20"/>
          <w:szCs w:val="20"/>
        </w:rPr>
      </w:pPr>
      <w:r w:rsidRPr="005505BE">
        <w:rPr>
          <w:rFonts w:ascii="Times New Roman" w:hAnsi="Times New Roman" w:cs="Times New Roman"/>
          <w:sz w:val="20"/>
          <w:szCs w:val="20"/>
        </w:rPr>
        <w:t>The ninth factor includes 3 variables, namely (x</w:t>
      </w:r>
      <w:r w:rsidRPr="005505BE">
        <w:rPr>
          <w:rFonts w:ascii="Times New Roman" w:hAnsi="Times New Roman" w:cs="Times New Roman"/>
          <w:sz w:val="20"/>
          <w:szCs w:val="20"/>
          <w:vertAlign w:val="subscript"/>
        </w:rPr>
        <w:t>62</w:t>
      </w:r>
      <w:proofErr w:type="gramStart"/>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63</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61</w:t>
      </w:r>
      <w:proofErr w:type="gramEnd"/>
      <w:r w:rsidRPr="005505BE">
        <w:rPr>
          <w:rFonts w:ascii="Times New Roman" w:hAnsi="Times New Roman" w:cs="Times New Roman"/>
          <w:sz w:val="20"/>
          <w:szCs w:val="20"/>
        </w:rPr>
        <w:t>) this could designated as the poor level of education factor.</w:t>
      </w:r>
    </w:p>
    <w:p w:rsidR="00B66C5E" w:rsidRPr="005505BE" w:rsidRDefault="00B66C5E" w:rsidP="00842D75">
      <w:pPr>
        <w:bidi w:val="0"/>
        <w:snapToGrid w:val="0"/>
        <w:spacing w:after="0" w:line="240" w:lineRule="auto"/>
        <w:ind w:firstLine="425"/>
        <w:jc w:val="both"/>
        <w:rPr>
          <w:rFonts w:ascii="Times New Roman" w:hAnsi="Times New Roman" w:cs="Times New Roman"/>
          <w:sz w:val="20"/>
          <w:szCs w:val="20"/>
        </w:rPr>
      </w:pPr>
      <w:r w:rsidRPr="005505BE">
        <w:rPr>
          <w:rFonts w:ascii="Times New Roman" w:hAnsi="Times New Roman" w:cs="Times New Roman"/>
          <w:sz w:val="20"/>
          <w:szCs w:val="20"/>
        </w:rPr>
        <w:t>The tenth factor includes 3 variables, namely (x</w:t>
      </w:r>
      <w:r w:rsidRPr="005505BE">
        <w:rPr>
          <w:rFonts w:ascii="Times New Roman" w:hAnsi="Times New Roman" w:cs="Times New Roman"/>
          <w:sz w:val="20"/>
          <w:szCs w:val="20"/>
          <w:vertAlign w:val="subscript"/>
        </w:rPr>
        <w:t>26</w:t>
      </w:r>
      <w:proofErr w:type="gramStart"/>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65</w:t>
      </w:r>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59</w:t>
      </w:r>
      <w:proofErr w:type="gramEnd"/>
      <w:r w:rsidRPr="005505BE">
        <w:rPr>
          <w:rFonts w:ascii="Times New Roman" w:hAnsi="Times New Roman" w:cs="Times New Roman"/>
          <w:sz w:val="20"/>
          <w:szCs w:val="20"/>
        </w:rPr>
        <w:t>) this could designated as the rise cost of limited education factor.</w:t>
      </w:r>
    </w:p>
    <w:p w:rsidR="00B66C5E" w:rsidRPr="005505BE" w:rsidRDefault="00B66C5E" w:rsidP="00842D75">
      <w:pPr>
        <w:bidi w:val="0"/>
        <w:snapToGrid w:val="0"/>
        <w:spacing w:after="0" w:line="240" w:lineRule="auto"/>
        <w:ind w:firstLine="425"/>
        <w:jc w:val="both"/>
        <w:rPr>
          <w:rFonts w:ascii="Times New Roman" w:hAnsi="Times New Roman" w:cs="Times New Roman"/>
          <w:sz w:val="20"/>
          <w:szCs w:val="20"/>
        </w:rPr>
      </w:pPr>
      <w:r w:rsidRPr="005505BE">
        <w:rPr>
          <w:rFonts w:ascii="Times New Roman" w:hAnsi="Times New Roman" w:cs="Times New Roman"/>
          <w:sz w:val="20"/>
          <w:szCs w:val="20"/>
        </w:rPr>
        <w:t>The eleventh factor includes 2 variables, namely (x</w:t>
      </w:r>
      <w:r w:rsidRPr="005505BE">
        <w:rPr>
          <w:rFonts w:ascii="Times New Roman" w:hAnsi="Times New Roman" w:cs="Times New Roman"/>
          <w:sz w:val="20"/>
          <w:szCs w:val="20"/>
          <w:vertAlign w:val="subscript"/>
        </w:rPr>
        <w:t>57</w:t>
      </w:r>
      <w:proofErr w:type="gramStart"/>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58</w:t>
      </w:r>
      <w:proofErr w:type="gramEnd"/>
      <w:r w:rsidRPr="005505BE">
        <w:rPr>
          <w:rFonts w:ascii="Times New Roman" w:hAnsi="Times New Roman" w:cs="Times New Roman"/>
          <w:sz w:val="20"/>
          <w:szCs w:val="20"/>
        </w:rPr>
        <w:t>) this could designated as the proliferation of weapon and easy access</w:t>
      </w:r>
      <w:r w:rsidR="004510CF" w:rsidRPr="005505BE">
        <w:rPr>
          <w:rFonts w:ascii="Times New Roman" w:hAnsi="Times New Roman" w:cs="Times New Roman"/>
          <w:sz w:val="20"/>
          <w:szCs w:val="20"/>
        </w:rPr>
        <w:t xml:space="preserve"> </w:t>
      </w:r>
      <w:r w:rsidRPr="005505BE">
        <w:rPr>
          <w:rFonts w:ascii="Times New Roman" w:hAnsi="Times New Roman" w:cs="Times New Roman"/>
          <w:sz w:val="20"/>
          <w:szCs w:val="20"/>
        </w:rPr>
        <w:t>by people factor.</w:t>
      </w:r>
    </w:p>
    <w:p w:rsidR="00B66C5E" w:rsidRPr="005505BE" w:rsidRDefault="00B66C5E" w:rsidP="00842D75">
      <w:pPr>
        <w:bidi w:val="0"/>
        <w:snapToGrid w:val="0"/>
        <w:spacing w:after="0" w:line="240" w:lineRule="auto"/>
        <w:ind w:firstLine="425"/>
        <w:jc w:val="both"/>
        <w:rPr>
          <w:rFonts w:ascii="Times New Roman" w:hAnsi="Times New Roman" w:cs="Times New Roman"/>
          <w:sz w:val="20"/>
          <w:szCs w:val="20"/>
        </w:rPr>
      </w:pPr>
      <w:r w:rsidRPr="005505BE">
        <w:rPr>
          <w:rFonts w:ascii="Times New Roman" w:hAnsi="Times New Roman" w:cs="Times New Roman"/>
          <w:sz w:val="20"/>
          <w:szCs w:val="20"/>
        </w:rPr>
        <w:t>The twelfth factor includes 2 variables, namely (x</w:t>
      </w:r>
      <w:r w:rsidRPr="005505BE">
        <w:rPr>
          <w:rFonts w:ascii="Times New Roman" w:hAnsi="Times New Roman" w:cs="Times New Roman"/>
          <w:sz w:val="20"/>
          <w:szCs w:val="20"/>
          <w:vertAlign w:val="subscript"/>
        </w:rPr>
        <w:t>16</w:t>
      </w:r>
      <w:proofErr w:type="gramStart"/>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15</w:t>
      </w:r>
      <w:proofErr w:type="gramEnd"/>
      <w:r w:rsidRPr="005505BE">
        <w:rPr>
          <w:rFonts w:ascii="Times New Roman" w:hAnsi="Times New Roman" w:cs="Times New Roman"/>
          <w:sz w:val="20"/>
          <w:szCs w:val="20"/>
        </w:rPr>
        <w:t>) this could designated as the ineffectiveness of Sudanese diplomacy factor.</w:t>
      </w:r>
    </w:p>
    <w:p w:rsidR="00B66C5E" w:rsidRPr="005505BE" w:rsidRDefault="00B66C5E" w:rsidP="00842D75">
      <w:pPr>
        <w:bidi w:val="0"/>
        <w:snapToGrid w:val="0"/>
        <w:spacing w:after="0" w:line="240" w:lineRule="auto"/>
        <w:ind w:firstLine="425"/>
        <w:jc w:val="both"/>
        <w:rPr>
          <w:rFonts w:ascii="Times New Roman" w:hAnsi="Times New Roman" w:cs="Times New Roman"/>
          <w:sz w:val="20"/>
          <w:szCs w:val="20"/>
        </w:rPr>
      </w:pPr>
      <w:r w:rsidRPr="005505BE">
        <w:rPr>
          <w:rFonts w:ascii="Times New Roman" w:hAnsi="Times New Roman" w:cs="Times New Roman"/>
          <w:sz w:val="20"/>
          <w:szCs w:val="20"/>
        </w:rPr>
        <w:t xml:space="preserve">The thirteenth factor includes one </w:t>
      </w:r>
      <w:proofErr w:type="gramStart"/>
      <w:r w:rsidRPr="005505BE">
        <w:rPr>
          <w:rFonts w:ascii="Times New Roman" w:hAnsi="Times New Roman" w:cs="Times New Roman"/>
          <w:sz w:val="20"/>
          <w:szCs w:val="20"/>
        </w:rPr>
        <w:t>variables</w:t>
      </w:r>
      <w:proofErr w:type="gramEnd"/>
      <w:r w:rsidRPr="005505BE">
        <w:rPr>
          <w:rFonts w:ascii="Times New Roman" w:hAnsi="Times New Roman" w:cs="Times New Roman"/>
          <w:sz w:val="20"/>
          <w:szCs w:val="20"/>
        </w:rPr>
        <w:t>, namely (x</w:t>
      </w:r>
      <w:r w:rsidRPr="005505BE">
        <w:rPr>
          <w:rFonts w:ascii="Times New Roman" w:hAnsi="Times New Roman" w:cs="Times New Roman"/>
          <w:sz w:val="20"/>
          <w:szCs w:val="20"/>
          <w:vertAlign w:val="subscript"/>
        </w:rPr>
        <w:t>18</w:t>
      </w:r>
      <w:r w:rsidRPr="005505BE">
        <w:rPr>
          <w:rFonts w:ascii="Times New Roman" w:hAnsi="Times New Roman" w:cs="Times New Roman"/>
          <w:sz w:val="20"/>
          <w:szCs w:val="20"/>
        </w:rPr>
        <w:t>) this it hardly designated as it contain only one factor.</w:t>
      </w:r>
    </w:p>
    <w:p w:rsidR="00B66C5E" w:rsidRPr="005505BE" w:rsidRDefault="00B66C5E" w:rsidP="00842D75">
      <w:pPr>
        <w:bidi w:val="0"/>
        <w:snapToGrid w:val="0"/>
        <w:spacing w:after="0" w:line="240" w:lineRule="auto"/>
        <w:ind w:firstLine="425"/>
        <w:jc w:val="both"/>
        <w:rPr>
          <w:rFonts w:ascii="Times New Roman" w:hAnsi="Times New Roman" w:cs="Times New Roman"/>
          <w:sz w:val="20"/>
          <w:szCs w:val="20"/>
        </w:rPr>
      </w:pPr>
      <w:r w:rsidRPr="005505BE">
        <w:rPr>
          <w:rFonts w:ascii="Times New Roman" w:hAnsi="Times New Roman" w:cs="Times New Roman"/>
          <w:sz w:val="20"/>
          <w:szCs w:val="20"/>
        </w:rPr>
        <w:t xml:space="preserve">The fourteenth factor includes one </w:t>
      </w:r>
      <w:proofErr w:type="gramStart"/>
      <w:r w:rsidRPr="005505BE">
        <w:rPr>
          <w:rFonts w:ascii="Times New Roman" w:hAnsi="Times New Roman" w:cs="Times New Roman"/>
          <w:sz w:val="20"/>
          <w:szCs w:val="20"/>
        </w:rPr>
        <w:t>variables</w:t>
      </w:r>
      <w:proofErr w:type="gramEnd"/>
      <w:r w:rsidRPr="005505BE">
        <w:rPr>
          <w:rFonts w:ascii="Times New Roman" w:hAnsi="Times New Roman" w:cs="Times New Roman"/>
          <w:sz w:val="20"/>
          <w:szCs w:val="20"/>
        </w:rPr>
        <w:t>, namely (x</w:t>
      </w:r>
      <w:r w:rsidRPr="005505BE">
        <w:rPr>
          <w:rFonts w:ascii="Times New Roman" w:hAnsi="Times New Roman" w:cs="Times New Roman"/>
          <w:sz w:val="20"/>
          <w:szCs w:val="20"/>
          <w:vertAlign w:val="subscript"/>
        </w:rPr>
        <w:t>60</w:t>
      </w:r>
      <w:r w:rsidRPr="005505BE">
        <w:rPr>
          <w:rFonts w:ascii="Times New Roman" w:hAnsi="Times New Roman" w:cs="Times New Roman"/>
          <w:sz w:val="20"/>
          <w:szCs w:val="20"/>
        </w:rPr>
        <w:t>) this it hardly designated as it contain only one factor.</w:t>
      </w:r>
    </w:p>
    <w:p w:rsidR="00B66C5E" w:rsidRPr="005505BE" w:rsidRDefault="00B66C5E" w:rsidP="00842D75">
      <w:pPr>
        <w:bidi w:val="0"/>
        <w:snapToGrid w:val="0"/>
        <w:spacing w:after="0" w:line="240" w:lineRule="auto"/>
        <w:ind w:firstLine="425"/>
        <w:jc w:val="both"/>
        <w:rPr>
          <w:rFonts w:ascii="Times New Roman" w:hAnsi="Times New Roman" w:cs="Times New Roman"/>
          <w:sz w:val="20"/>
          <w:szCs w:val="20"/>
        </w:rPr>
      </w:pPr>
      <w:r w:rsidRPr="005505BE">
        <w:rPr>
          <w:rFonts w:ascii="Times New Roman" w:hAnsi="Times New Roman" w:cs="Times New Roman"/>
          <w:sz w:val="20"/>
          <w:szCs w:val="20"/>
        </w:rPr>
        <w:t>The fifteenth factor includes 2 variables, namely (x</w:t>
      </w:r>
      <w:r w:rsidRPr="005505BE">
        <w:rPr>
          <w:rFonts w:ascii="Times New Roman" w:hAnsi="Times New Roman" w:cs="Times New Roman"/>
          <w:sz w:val="20"/>
          <w:szCs w:val="20"/>
          <w:vertAlign w:val="subscript"/>
        </w:rPr>
        <w:t>13</w:t>
      </w:r>
      <w:proofErr w:type="gramStart"/>
      <w:r w:rsidRPr="005505BE">
        <w:rPr>
          <w:rFonts w:ascii="Times New Roman" w:hAnsi="Times New Roman" w:cs="Times New Roman"/>
          <w:sz w:val="20"/>
          <w:szCs w:val="20"/>
        </w:rPr>
        <w:t>,x</w:t>
      </w:r>
      <w:r w:rsidRPr="005505BE">
        <w:rPr>
          <w:rFonts w:ascii="Times New Roman" w:hAnsi="Times New Roman" w:cs="Times New Roman"/>
          <w:sz w:val="20"/>
          <w:szCs w:val="20"/>
          <w:vertAlign w:val="subscript"/>
        </w:rPr>
        <w:t>56</w:t>
      </w:r>
      <w:proofErr w:type="gramEnd"/>
      <w:r w:rsidRPr="005505BE">
        <w:rPr>
          <w:rFonts w:ascii="Times New Roman" w:hAnsi="Times New Roman" w:cs="Times New Roman"/>
          <w:sz w:val="20"/>
          <w:szCs w:val="20"/>
        </w:rPr>
        <w:t>) this could designated as the colonial heritage of militaristic tendencies</w:t>
      </w:r>
      <w:r w:rsidR="004510CF" w:rsidRPr="005505BE">
        <w:rPr>
          <w:rFonts w:ascii="Times New Roman" w:hAnsi="Times New Roman" w:cs="Times New Roman"/>
          <w:sz w:val="20"/>
          <w:szCs w:val="20"/>
        </w:rPr>
        <w:t xml:space="preserve"> </w:t>
      </w:r>
      <w:r w:rsidRPr="005505BE">
        <w:rPr>
          <w:rFonts w:ascii="Times New Roman" w:hAnsi="Times New Roman" w:cs="Times New Roman"/>
          <w:sz w:val="20"/>
          <w:szCs w:val="20"/>
        </w:rPr>
        <w:t>factor.</w:t>
      </w:r>
    </w:p>
    <w:p w:rsidR="000D34A8" w:rsidRPr="005505BE" w:rsidRDefault="000D34A8" w:rsidP="008A0764">
      <w:pPr>
        <w:bidi w:val="0"/>
        <w:snapToGrid w:val="0"/>
        <w:spacing w:after="0" w:line="240" w:lineRule="auto"/>
        <w:jc w:val="both"/>
        <w:rPr>
          <w:rStyle w:val="longtext"/>
          <w:rFonts w:ascii="Times New Roman" w:hAnsi="Times New Roman" w:cs="Times New Roman"/>
          <w:sz w:val="20"/>
          <w:szCs w:val="20"/>
        </w:rPr>
      </w:pPr>
      <w:r w:rsidRPr="005505BE">
        <w:rPr>
          <w:rStyle w:val="longtext"/>
          <w:rFonts w:ascii="Times New Roman" w:hAnsi="Times New Roman" w:cs="Times New Roman"/>
          <w:b/>
          <w:bCs/>
          <w:sz w:val="20"/>
          <w:szCs w:val="20"/>
        </w:rPr>
        <w:t>The data analysis resulted the following:</w:t>
      </w:r>
    </w:p>
    <w:p w:rsidR="000D34A8" w:rsidRPr="005505BE" w:rsidRDefault="000D34A8" w:rsidP="00842D75">
      <w:pPr>
        <w:bidi w:val="0"/>
        <w:snapToGrid w:val="0"/>
        <w:spacing w:after="0" w:line="240" w:lineRule="auto"/>
        <w:jc w:val="both"/>
        <w:rPr>
          <w:rFonts w:ascii="Times New Roman" w:hAnsi="Times New Roman" w:cs="Times New Roman"/>
          <w:b/>
          <w:bCs/>
          <w:sz w:val="20"/>
          <w:szCs w:val="20"/>
        </w:rPr>
      </w:pPr>
      <w:r w:rsidRPr="005505BE">
        <w:rPr>
          <w:rStyle w:val="longtext"/>
          <w:rFonts w:ascii="Times New Roman" w:hAnsi="Times New Roman" w:cs="Times New Roman"/>
          <w:b/>
          <w:bCs/>
          <w:sz w:val="20"/>
          <w:szCs w:val="20"/>
        </w:rPr>
        <w:t>The data of those who have joined the armed movements:</w:t>
      </w:r>
    </w:p>
    <w:p w:rsidR="004510CF" w:rsidRPr="005505BE" w:rsidRDefault="000D34A8" w:rsidP="004510CF">
      <w:pPr>
        <w:bidi w:val="0"/>
        <w:snapToGrid w:val="0"/>
        <w:spacing w:after="0" w:line="240" w:lineRule="auto"/>
        <w:ind w:firstLine="425"/>
        <w:jc w:val="both"/>
        <w:rPr>
          <w:rFonts w:ascii="Times New Roman" w:hAnsi="Times New Roman" w:cs="Times New Roman"/>
          <w:b/>
          <w:bCs/>
          <w:sz w:val="20"/>
          <w:szCs w:val="20"/>
          <w:lang w:eastAsia="zh-CN"/>
        </w:rPr>
      </w:pPr>
      <w:r w:rsidRPr="005505BE">
        <w:rPr>
          <w:rStyle w:val="longtext"/>
          <w:rFonts w:ascii="Times New Roman" w:hAnsi="Times New Roman" w:cs="Times New Roman"/>
          <w:sz w:val="20"/>
          <w:szCs w:val="20"/>
        </w:rPr>
        <w:t>The most factors that lead to the emergence of the armed movements were: the take off educational, military, religious, political culture, the civil conflicts that caused by the pretext of new and old colonization, internal policy, religious conflict, the bias for some states, foreign greediness, political factor, educational policies as well as the distribution for</w:t>
      </w:r>
      <w:r w:rsidR="004510CF" w:rsidRPr="005505BE">
        <w:rPr>
          <w:rStyle w:val="longtext"/>
          <w:rFonts w:ascii="Times New Roman" w:hAnsi="Times New Roman" w:cs="Times New Roman"/>
          <w:sz w:val="20"/>
          <w:szCs w:val="20"/>
        </w:rPr>
        <w:t xml:space="preserve"> </w:t>
      </w:r>
      <w:r w:rsidRPr="005505BE">
        <w:rPr>
          <w:rStyle w:val="longtext"/>
          <w:rFonts w:ascii="Times New Roman" w:hAnsi="Times New Roman" w:cs="Times New Roman"/>
          <w:sz w:val="20"/>
          <w:szCs w:val="20"/>
        </w:rPr>
        <w:t>resource and development policies, the tribes tensions and conflicts on power, economical living pressures, the take of nationality of armed forces and it rudeness,</w:t>
      </w:r>
      <w:r w:rsidR="004510CF" w:rsidRPr="005505BE">
        <w:rPr>
          <w:rStyle w:val="longtext"/>
          <w:rFonts w:ascii="Times New Roman" w:hAnsi="Times New Roman" w:cs="Times New Roman"/>
          <w:sz w:val="20"/>
          <w:szCs w:val="20"/>
        </w:rPr>
        <w:t xml:space="preserve"> </w:t>
      </w:r>
      <w:r w:rsidRPr="005505BE">
        <w:rPr>
          <w:rStyle w:val="longtext"/>
          <w:rFonts w:ascii="Times New Roman" w:hAnsi="Times New Roman" w:cs="Times New Roman"/>
          <w:sz w:val="20"/>
          <w:szCs w:val="20"/>
        </w:rPr>
        <w:t xml:space="preserve">Islamic groups and parties, the weakness and underestimate of </w:t>
      </w:r>
      <w:r w:rsidRPr="005505BE">
        <w:rPr>
          <w:rStyle w:val="longtext"/>
          <w:rFonts w:ascii="Times New Roman" w:hAnsi="Times New Roman" w:cs="Times New Roman"/>
          <w:sz w:val="20"/>
          <w:szCs w:val="20"/>
        </w:rPr>
        <w:lastRenderedPageBreak/>
        <w:t>the armed forces to settle the situations, and the</w:t>
      </w:r>
      <w:r w:rsidR="004510CF" w:rsidRPr="005505BE">
        <w:rPr>
          <w:rStyle w:val="longtext"/>
          <w:rFonts w:ascii="Times New Roman" w:hAnsi="Times New Roman" w:cs="Times New Roman"/>
          <w:sz w:val="20"/>
          <w:szCs w:val="20"/>
        </w:rPr>
        <w:t xml:space="preserve"> </w:t>
      </w:r>
      <w:r w:rsidRPr="005505BE">
        <w:rPr>
          <w:rStyle w:val="longtext"/>
          <w:rFonts w:ascii="Times New Roman" w:hAnsi="Times New Roman" w:cs="Times New Roman"/>
          <w:sz w:val="20"/>
          <w:szCs w:val="20"/>
        </w:rPr>
        <w:t>failure of Sudanese diplomacy.</w:t>
      </w:r>
    </w:p>
    <w:p w:rsidR="00B66C5E" w:rsidRPr="005505BE" w:rsidRDefault="00B66C5E" w:rsidP="00842D75">
      <w:pPr>
        <w:bidi w:val="0"/>
        <w:snapToGrid w:val="0"/>
        <w:spacing w:after="0" w:line="240" w:lineRule="auto"/>
        <w:jc w:val="both"/>
        <w:rPr>
          <w:rFonts w:ascii="Times New Roman" w:hAnsi="Times New Roman" w:cs="Times New Roman"/>
          <w:b/>
          <w:bCs/>
          <w:sz w:val="20"/>
          <w:szCs w:val="20"/>
        </w:rPr>
      </w:pPr>
      <w:r w:rsidRPr="005505BE">
        <w:rPr>
          <w:rFonts w:ascii="Times New Roman" w:hAnsi="Times New Roman" w:cs="Times New Roman"/>
          <w:b/>
          <w:bCs/>
          <w:sz w:val="20"/>
          <w:szCs w:val="20"/>
        </w:rPr>
        <w:t>5-Conclusion:</w:t>
      </w:r>
    </w:p>
    <w:p w:rsidR="001250E3" w:rsidRPr="005505BE" w:rsidRDefault="00B66C5E" w:rsidP="00842D75">
      <w:pPr>
        <w:bidi w:val="0"/>
        <w:snapToGrid w:val="0"/>
        <w:spacing w:after="0" w:line="240" w:lineRule="auto"/>
        <w:ind w:firstLine="425"/>
        <w:jc w:val="both"/>
        <w:rPr>
          <w:rFonts w:ascii="Times New Roman" w:hAnsi="Times New Roman" w:cs="Times New Roman"/>
          <w:sz w:val="20"/>
          <w:szCs w:val="20"/>
        </w:rPr>
      </w:pPr>
      <w:r w:rsidRPr="005505BE">
        <w:rPr>
          <w:rFonts w:ascii="Times New Roman" w:hAnsi="Times New Roman" w:cs="Times New Roman"/>
          <w:sz w:val="20"/>
          <w:szCs w:val="20"/>
        </w:rPr>
        <w:t>Regarding the factors of</w:t>
      </w:r>
      <w:r w:rsidR="004510CF" w:rsidRPr="005505BE">
        <w:rPr>
          <w:rFonts w:ascii="Times New Roman" w:hAnsi="Times New Roman" w:cs="Times New Roman"/>
          <w:sz w:val="20"/>
          <w:szCs w:val="20"/>
        </w:rPr>
        <w:t xml:space="preserve"> </w:t>
      </w:r>
      <w:r w:rsidRPr="005505BE">
        <w:rPr>
          <w:rFonts w:ascii="Times New Roman" w:hAnsi="Times New Roman" w:cs="Times New Roman"/>
          <w:sz w:val="20"/>
          <w:szCs w:val="20"/>
        </w:rPr>
        <w:t>supporting and joining armed movements, statist</w:t>
      </w:r>
      <w:r w:rsidR="005505BE">
        <w:rPr>
          <w:rFonts w:ascii="Times New Roman" w:hAnsi="Times New Roman" w:cs="Times New Roman"/>
          <w:sz w:val="20"/>
          <w:szCs w:val="20"/>
        </w:rPr>
        <w:t>ically significant difference w</w:t>
      </w:r>
      <w:r w:rsidR="005505BE">
        <w:rPr>
          <w:rFonts w:ascii="Times New Roman" w:hAnsi="Times New Roman" w:cs="Times New Roman" w:hint="eastAsia"/>
          <w:sz w:val="20"/>
          <w:szCs w:val="20"/>
          <w:lang w:eastAsia="zh-CN"/>
        </w:rPr>
        <w:t>as</w:t>
      </w:r>
      <w:r w:rsidRPr="005505BE">
        <w:rPr>
          <w:rFonts w:ascii="Times New Roman" w:hAnsi="Times New Roman" w:cs="Times New Roman"/>
          <w:sz w:val="20"/>
          <w:szCs w:val="20"/>
        </w:rPr>
        <w:t xml:space="preserve"> found for sex, age, and educational level. The study reveals that, the ratio of males was 81.1% compared to that 18.9% for females. Also, we show that the age group "less than 20", :21-30", "31-40", "41-50", "51 and over were represented by ratios of 4.6%, 41.5%, 37.8%, 11.1%, and 5% respectively. In addition, we</w:t>
      </w:r>
      <w:r w:rsidR="004510CF" w:rsidRPr="005505BE">
        <w:rPr>
          <w:rFonts w:ascii="Times New Roman" w:hAnsi="Times New Roman" w:cs="Times New Roman"/>
          <w:sz w:val="20"/>
          <w:szCs w:val="20"/>
        </w:rPr>
        <w:t xml:space="preserve"> </w:t>
      </w:r>
      <w:r w:rsidRPr="005505BE">
        <w:rPr>
          <w:rFonts w:ascii="Times New Roman" w:hAnsi="Times New Roman" w:cs="Times New Roman"/>
          <w:sz w:val="20"/>
          <w:szCs w:val="20"/>
        </w:rPr>
        <w:t>notice that the ratios of educational levels among those who joined the armed movements were 4.2%, 12.6%, 34.4%, 36.1% and 12.8% for illiterate, basic, higher secondary, university and graduate levels respectively. Also, the ratio of those supporting the rise of armed movement, compared to 49.6% for those opposing that opinion. Among the most significant factors for this phenomenon there are the religious factors, inter-border tribal conflicts, political factors such as the relation between the army and political power. Equally,</w:t>
      </w:r>
      <w:r w:rsidR="004510CF" w:rsidRPr="005505BE">
        <w:rPr>
          <w:rFonts w:ascii="Times New Roman" w:hAnsi="Times New Roman" w:cs="Times New Roman"/>
          <w:sz w:val="20"/>
          <w:szCs w:val="20"/>
        </w:rPr>
        <w:t xml:space="preserve"> </w:t>
      </w:r>
      <w:r w:rsidRPr="005505BE">
        <w:rPr>
          <w:rFonts w:ascii="Times New Roman" w:hAnsi="Times New Roman" w:cs="Times New Roman"/>
          <w:sz w:val="20"/>
          <w:szCs w:val="20"/>
        </w:rPr>
        <w:t>there</w:t>
      </w:r>
      <w:r w:rsidR="004510CF" w:rsidRPr="005505BE">
        <w:rPr>
          <w:rFonts w:ascii="Times New Roman" w:hAnsi="Times New Roman" w:cs="Times New Roman"/>
          <w:sz w:val="20"/>
          <w:szCs w:val="20"/>
        </w:rPr>
        <w:t xml:space="preserve"> </w:t>
      </w:r>
      <w:r w:rsidRPr="005505BE">
        <w:rPr>
          <w:rFonts w:ascii="Times New Roman" w:hAnsi="Times New Roman" w:cs="Times New Roman"/>
          <w:sz w:val="20"/>
          <w:szCs w:val="20"/>
        </w:rPr>
        <w:t>are influences of popular administration, foreign intervention, and professionalism of the army as well as prior</w:t>
      </w:r>
      <w:r w:rsidR="004510CF" w:rsidRPr="005505BE">
        <w:rPr>
          <w:rFonts w:ascii="Times New Roman" w:hAnsi="Times New Roman" w:cs="Times New Roman"/>
          <w:sz w:val="20"/>
          <w:szCs w:val="20"/>
        </w:rPr>
        <w:t xml:space="preserve"> </w:t>
      </w:r>
      <w:r w:rsidRPr="005505BE">
        <w:rPr>
          <w:rFonts w:ascii="Times New Roman" w:hAnsi="Times New Roman" w:cs="Times New Roman"/>
          <w:sz w:val="20"/>
          <w:szCs w:val="20"/>
        </w:rPr>
        <w:t>resources of the army and its incapacity to resolve conflicts. There are economic factors such as economic hardship, unfair distribution of wealth and poor development and educational policies regarding curricula and fees.</w:t>
      </w:r>
    </w:p>
    <w:p w:rsidR="00886E13" w:rsidRPr="005505BE" w:rsidRDefault="00886E13" w:rsidP="00842D75">
      <w:pPr>
        <w:bidi w:val="0"/>
        <w:snapToGrid w:val="0"/>
        <w:spacing w:after="0" w:line="240" w:lineRule="auto"/>
        <w:ind w:firstLine="425"/>
        <w:jc w:val="both"/>
        <w:rPr>
          <w:rFonts w:ascii="Times New Roman" w:hAnsi="Times New Roman" w:cs="Times New Roman"/>
          <w:sz w:val="20"/>
          <w:szCs w:val="20"/>
        </w:rPr>
      </w:pPr>
    </w:p>
    <w:p w:rsidR="00842D75" w:rsidRPr="005505BE" w:rsidRDefault="00886E13" w:rsidP="00842D75">
      <w:pPr>
        <w:bidi w:val="0"/>
        <w:snapToGrid w:val="0"/>
        <w:spacing w:after="0" w:line="240" w:lineRule="auto"/>
        <w:jc w:val="both"/>
        <w:rPr>
          <w:rFonts w:ascii="Times New Roman" w:hAnsi="Times New Roman" w:cs="Times New Roman"/>
          <w:b/>
          <w:sz w:val="20"/>
          <w:szCs w:val="20"/>
        </w:rPr>
      </w:pPr>
      <w:r w:rsidRPr="005505BE">
        <w:rPr>
          <w:rFonts w:ascii="Times New Roman" w:hAnsi="Times New Roman" w:cs="Times New Roman"/>
          <w:b/>
          <w:sz w:val="20"/>
          <w:szCs w:val="20"/>
        </w:rPr>
        <w:t>References:</w:t>
      </w:r>
    </w:p>
    <w:p w:rsidR="00842D75" w:rsidRPr="005505BE" w:rsidRDefault="00842D75" w:rsidP="00842D75">
      <w:pPr>
        <w:pStyle w:val="ListParagraph"/>
        <w:numPr>
          <w:ilvl w:val="0"/>
          <w:numId w:val="11"/>
        </w:numPr>
        <w:bidi w:val="0"/>
        <w:snapToGrid w:val="0"/>
        <w:spacing w:after="0" w:line="240" w:lineRule="auto"/>
        <w:ind w:left="426"/>
        <w:jc w:val="both"/>
        <w:rPr>
          <w:rStyle w:val="hps"/>
          <w:rFonts w:ascii="Times New Roman" w:hAnsi="Times New Roman" w:cs="Times New Roman"/>
          <w:sz w:val="18"/>
          <w:szCs w:val="18"/>
        </w:rPr>
      </w:pPr>
      <w:r w:rsidRPr="005505BE">
        <w:rPr>
          <w:rStyle w:val="hps"/>
          <w:rFonts w:ascii="Times New Roman" w:hAnsi="Times New Roman" w:cs="Times New Roman"/>
          <w:sz w:val="18"/>
          <w:szCs w:val="18"/>
        </w:rPr>
        <w:t>B</w:t>
      </w:r>
      <w:r w:rsidR="00B02A0E" w:rsidRPr="005505BE">
        <w:rPr>
          <w:rStyle w:val="hps"/>
          <w:rFonts w:ascii="Times New Roman" w:hAnsi="Times New Roman" w:cs="Times New Roman"/>
          <w:sz w:val="18"/>
          <w:szCs w:val="18"/>
        </w:rPr>
        <w:t xml:space="preserve">rian P. C. Manley: Translation of Dr. Abdul </w:t>
      </w:r>
      <w:proofErr w:type="spellStart"/>
      <w:r w:rsidR="00B02A0E" w:rsidRPr="005505BE">
        <w:rPr>
          <w:rStyle w:val="hps"/>
          <w:rFonts w:ascii="Times New Roman" w:hAnsi="Times New Roman" w:cs="Times New Roman"/>
          <w:sz w:val="18"/>
          <w:szCs w:val="18"/>
        </w:rPr>
        <w:t>Rahman</w:t>
      </w:r>
      <w:proofErr w:type="spellEnd"/>
      <w:r w:rsidR="00B02A0E" w:rsidRPr="005505BE">
        <w:rPr>
          <w:rStyle w:val="hps"/>
          <w:rFonts w:ascii="Times New Roman" w:hAnsi="Times New Roman" w:cs="Times New Roman"/>
          <w:sz w:val="18"/>
          <w:szCs w:val="18"/>
        </w:rPr>
        <w:t xml:space="preserve"> Mohammed Abu uncle of English, The Basis for the Statistical Methods Multivariate, scientific publishing and printing presses, King Saud University, Riyadh, Saudi Arabia, 2001.</w:t>
      </w:r>
    </w:p>
    <w:p w:rsidR="00842D75" w:rsidRPr="005505BE" w:rsidRDefault="00842D75" w:rsidP="00842D75">
      <w:pPr>
        <w:pStyle w:val="ListParagraph"/>
        <w:numPr>
          <w:ilvl w:val="0"/>
          <w:numId w:val="11"/>
        </w:numPr>
        <w:autoSpaceDE w:val="0"/>
        <w:autoSpaceDN w:val="0"/>
        <w:bidi w:val="0"/>
        <w:adjustRightInd w:val="0"/>
        <w:snapToGrid w:val="0"/>
        <w:spacing w:after="0" w:line="240" w:lineRule="auto"/>
        <w:ind w:left="426"/>
        <w:jc w:val="both"/>
        <w:rPr>
          <w:rStyle w:val="hps"/>
          <w:rFonts w:ascii="Times New Roman" w:hAnsi="Times New Roman" w:cs="Times New Roman"/>
          <w:sz w:val="18"/>
          <w:szCs w:val="18"/>
        </w:rPr>
      </w:pPr>
      <w:proofErr w:type="spellStart"/>
      <w:r w:rsidRPr="005505BE">
        <w:rPr>
          <w:rStyle w:val="hps"/>
          <w:rFonts w:ascii="Times New Roman" w:hAnsi="Times New Roman" w:cs="Times New Roman"/>
          <w:sz w:val="18"/>
          <w:szCs w:val="18"/>
        </w:rPr>
        <w:t>D</w:t>
      </w:r>
      <w:r w:rsidR="00B02A0E" w:rsidRPr="005505BE">
        <w:rPr>
          <w:rStyle w:val="hps"/>
          <w:rFonts w:ascii="Times New Roman" w:hAnsi="Times New Roman" w:cs="Times New Roman"/>
          <w:sz w:val="18"/>
          <w:szCs w:val="18"/>
        </w:rPr>
        <w:t>.Napoleon</w:t>
      </w:r>
      <w:proofErr w:type="spellEnd"/>
      <w:r w:rsidR="00B02A0E" w:rsidRPr="005505BE">
        <w:rPr>
          <w:rStyle w:val="hps"/>
          <w:rFonts w:ascii="Times New Roman" w:hAnsi="Times New Roman" w:cs="Times New Roman"/>
          <w:sz w:val="18"/>
          <w:szCs w:val="18"/>
        </w:rPr>
        <w:t xml:space="preserve">, </w:t>
      </w:r>
      <w:proofErr w:type="spellStart"/>
      <w:r w:rsidR="00B02A0E" w:rsidRPr="005505BE">
        <w:rPr>
          <w:rStyle w:val="hps"/>
          <w:rFonts w:ascii="Times New Roman" w:hAnsi="Times New Roman" w:cs="Times New Roman"/>
          <w:sz w:val="18"/>
          <w:szCs w:val="18"/>
        </w:rPr>
        <w:t>S.Pavalakodi</w:t>
      </w:r>
      <w:proofErr w:type="spellEnd"/>
      <w:r w:rsidR="00B02A0E" w:rsidRPr="005505BE">
        <w:rPr>
          <w:rStyle w:val="hps"/>
          <w:rFonts w:ascii="Times New Roman" w:hAnsi="Times New Roman" w:cs="Times New Roman"/>
          <w:sz w:val="18"/>
          <w:szCs w:val="18"/>
        </w:rPr>
        <w:t>,</w:t>
      </w:r>
      <w:r w:rsidR="004510CF" w:rsidRPr="005505BE">
        <w:rPr>
          <w:rStyle w:val="hps"/>
          <w:rFonts w:ascii="Times New Roman" w:hAnsi="Times New Roman" w:cs="Times New Roman"/>
          <w:sz w:val="18"/>
          <w:szCs w:val="18"/>
        </w:rPr>
        <w:t xml:space="preserve"> </w:t>
      </w:r>
      <w:r w:rsidR="00B02A0E" w:rsidRPr="005505BE">
        <w:rPr>
          <w:rStyle w:val="hps"/>
          <w:rFonts w:ascii="Times New Roman" w:hAnsi="Times New Roman" w:cs="Times New Roman"/>
          <w:sz w:val="18"/>
          <w:szCs w:val="18"/>
        </w:rPr>
        <w:t xml:space="preserve"> A New Method for Dimensionality Reduction using K-Means Clustering Algorithm for High Dimensional Data Set, </w:t>
      </w:r>
      <w:proofErr w:type="spellStart"/>
      <w:r w:rsidR="00B02A0E" w:rsidRPr="005505BE">
        <w:rPr>
          <w:rStyle w:val="hps"/>
          <w:rFonts w:ascii="Times New Roman" w:hAnsi="Times New Roman" w:cs="Times New Roman"/>
          <w:sz w:val="18"/>
          <w:szCs w:val="18"/>
        </w:rPr>
        <w:t>Bharathiar</w:t>
      </w:r>
      <w:proofErr w:type="spellEnd"/>
      <w:r w:rsidR="00B02A0E" w:rsidRPr="005505BE">
        <w:rPr>
          <w:rStyle w:val="hps"/>
          <w:rFonts w:ascii="Times New Roman" w:hAnsi="Times New Roman" w:cs="Times New Roman"/>
          <w:sz w:val="18"/>
          <w:szCs w:val="18"/>
        </w:rPr>
        <w:t xml:space="preserve"> University, International Journal of Computer Applications (0975 </w:t>
      </w:r>
      <w:r w:rsidR="00B02A0E" w:rsidRPr="005505BE">
        <w:rPr>
          <w:rStyle w:val="hps"/>
          <w:rFonts w:ascii="Times New Roman" w:hAnsi="Times New Roman" w:cs="Times New Roman" w:hint="cs"/>
          <w:sz w:val="18"/>
          <w:szCs w:val="18"/>
        </w:rPr>
        <w:t>–</w:t>
      </w:r>
      <w:r w:rsidR="00B02A0E" w:rsidRPr="005505BE">
        <w:rPr>
          <w:rStyle w:val="hps"/>
          <w:rFonts w:ascii="Times New Roman" w:hAnsi="Times New Roman" w:cs="Times New Roman"/>
          <w:sz w:val="18"/>
          <w:szCs w:val="18"/>
        </w:rPr>
        <w:t xml:space="preserve"> 8887),</w:t>
      </w:r>
      <w:r w:rsidR="005505BE" w:rsidRPr="005505BE">
        <w:rPr>
          <w:rStyle w:val="hps"/>
          <w:rFonts w:ascii="Times New Roman" w:eastAsiaTheme="minorEastAsia" w:hAnsi="Times New Roman" w:cs="Times New Roman" w:hint="eastAsia"/>
          <w:sz w:val="18"/>
          <w:szCs w:val="18"/>
          <w:lang w:eastAsia="zh-CN"/>
        </w:rPr>
        <w:t xml:space="preserve"> </w:t>
      </w:r>
      <w:r w:rsidR="00B02A0E" w:rsidRPr="005505BE">
        <w:rPr>
          <w:rStyle w:val="hps"/>
          <w:rFonts w:ascii="Times New Roman" w:hAnsi="Times New Roman" w:cs="Times New Roman"/>
          <w:sz w:val="18"/>
          <w:szCs w:val="18"/>
        </w:rPr>
        <w:t>Volume 13</w:t>
      </w:r>
      <w:r w:rsidR="00B02A0E" w:rsidRPr="005505BE">
        <w:rPr>
          <w:rStyle w:val="hps"/>
          <w:rFonts w:ascii="Times New Roman" w:hAnsi="Times New Roman" w:cs="Times New Roman" w:hint="cs"/>
          <w:sz w:val="18"/>
          <w:szCs w:val="18"/>
        </w:rPr>
        <w:t>–</w:t>
      </w:r>
      <w:r w:rsidR="00B02A0E" w:rsidRPr="005505BE">
        <w:rPr>
          <w:rStyle w:val="hps"/>
          <w:rFonts w:ascii="Times New Roman" w:hAnsi="Times New Roman" w:cs="Times New Roman"/>
          <w:sz w:val="18"/>
          <w:szCs w:val="18"/>
        </w:rPr>
        <w:t xml:space="preserve"> No.7, January 2011.</w:t>
      </w:r>
    </w:p>
    <w:p w:rsidR="00842D75" w:rsidRPr="005505BE" w:rsidRDefault="00842D75" w:rsidP="00842D75">
      <w:pPr>
        <w:pStyle w:val="ListParagraph"/>
        <w:numPr>
          <w:ilvl w:val="0"/>
          <w:numId w:val="11"/>
        </w:numPr>
        <w:autoSpaceDE w:val="0"/>
        <w:autoSpaceDN w:val="0"/>
        <w:bidi w:val="0"/>
        <w:adjustRightInd w:val="0"/>
        <w:snapToGrid w:val="0"/>
        <w:spacing w:after="0" w:line="240" w:lineRule="auto"/>
        <w:ind w:left="426"/>
        <w:jc w:val="both"/>
        <w:rPr>
          <w:rStyle w:val="hps"/>
          <w:rFonts w:ascii="Times New Roman" w:hAnsi="Times New Roman" w:cs="Times New Roman"/>
          <w:sz w:val="18"/>
          <w:szCs w:val="18"/>
        </w:rPr>
      </w:pPr>
      <w:r w:rsidRPr="005505BE">
        <w:rPr>
          <w:rStyle w:val="hps"/>
          <w:rFonts w:ascii="Times New Roman" w:hAnsi="Times New Roman" w:cs="Times New Roman"/>
          <w:sz w:val="18"/>
          <w:szCs w:val="18"/>
        </w:rPr>
        <w:t>L</w:t>
      </w:r>
      <w:r w:rsidR="00B02A0E" w:rsidRPr="005505BE">
        <w:rPr>
          <w:rStyle w:val="hps"/>
          <w:rFonts w:ascii="Times New Roman" w:hAnsi="Times New Roman" w:cs="Times New Roman"/>
          <w:sz w:val="18"/>
          <w:szCs w:val="18"/>
        </w:rPr>
        <w:t>indsay I Smith, A tutorial on Principal Components Analysis, 2002.</w:t>
      </w:r>
    </w:p>
    <w:p w:rsidR="00842D75" w:rsidRPr="005505BE" w:rsidRDefault="00842D75" w:rsidP="00842D75">
      <w:pPr>
        <w:pStyle w:val="ListParagraph"/>
        <w:numPr>
          <w:ilvl w:val="0"/>
          <w:numId w:val="11"/>
        </w:numPr>
        <w:autoSpaceDE w:val="0"/>
        <w:autoSpaceDN w:val="0"/>
        <w:bidi w:val="0"/>
        <w:adjustRightInd w:val="0"/>
        <w:snapToGrid w:val="0"/>
        <w:spacing w:after="0" w:line="240" w:lineRule="auto"/>
        <w:ind w:left="426"/>
        <w:jc w:val="both"/>
        <w:rPr>
          <w:rStyle w:val="hps"/>
          <w:rFonts w:ascii="Times New Roman" w:hAnsi="Times New Roman" w:cs="Times New Roman"/>
          <w:sz w:val="18"/>
          <w:szCs w:val="18"/>
        </w:rPr>
      </w:pPr>
      <w:r w:rsidRPr="005505BE">
        <w:rPr>
          <w:rStyle w:val="hps"/>
          <w:rFonts w:ascii="Times New Roman" w:hAnsi="Times New Roman" w:cs="Times New Roman"/>
          <w:sz w:val="18"/>
          <w:szCs w:val="18"/>
        </w:rPr>
        <w:t>M</w:t>
      </w:r>
      <w:r w:rsidR="00B02A0E" w:rsidRPr="005505BE">
        <w:rPr>
          <w:rStyle w:val="hps"/>
          <w:rFonts w:ascii="Times New Roman" w:hAnsi="Times New Roman" w:cs="Times New Roman"/>
          <w:sz w:val="18"/>
          <w:szCs w:val="18"/>
        </w:rPr>
        <w:t xml:space="preserve">inato </w:t>
      </w:r>
      <w:proofErr w:type="spellStart"/>
      <w:r w:rsidR="00B02A0E" w:rsidRPr="005505BE">
        <w:rPr>
          <w:rStyle w:val="hps"/>
          <w:rFonts w:ascii="Times New Roman" w:hAnsi="Times New Roman" w:cs="Times New Roman"/>
          <w:sz w:val="18"/>
          <w:szCs w:val="18"/>
        </w:rPr>
        <w:t>Nakazawa</w:t>
      </w:r>
      <w:proofErr w:type="spellEnd"/>
      <w:r w:rsidR="00B02A0E" w:rsidRPr="005505BE">
        <w:rPr>
          <w:rStyle w:val="hps"/>
          <w:rFonts w:ascii="Times New Roman" w:hAnsi="Times New Roman" w:cs="Times New Roman"/>
          <w:sz w:val="18"/>
          <w:szCs w:val="18"/>
        </w:rPr>
        <w:t>,</w:t>
      </w:r>
      <w:r w:rsidR="00B02A0E" w:rsidRPr="005505BE">
        <w:rPr>
          <w:rStyle w:val="hps"/>
          <w:rFonts w:ascii="Times New Roman" w:hAnsi="Times New Roman" w:cs="Times New Roman" w:hint="cs"/>
          <w:sz w:val="18"/>
          <w:szCs w:val="18"/>
        </w:rPr>
        <w:t xml:space="preserve"> </w:t>
      </w:r>
      <w:r w:rsidR="00B02A0E" w:rsidRPr="005505BE">
        <w:rPr>
          <w:rStyle w:val="hps"/>
          <w:rFonts w:ascii="Times New Roman" w:hAnsi="Times New Roman" w:cs="Times New Roman"/>
          <w:sz w:val="18"/>
          <w:szCs w:val="18"/>
        </w:rPr>
        <w:t>R practice: Factor Analysis, 2011.</w:t>
      </w:r>
    </w:p>
    <w:p w:rsidR="00842D75" w:rsidRPr="005505BE" w:rsidRDefault="00842D75" w:rsidP="00842D75">
      <w:pPr>
        <w:pStyle w:val="ListParagraph"/>
        <w:numPr>
          <w:ilvl w:val="0"/>
          <w:numId w:val="11"/>
        </w:numPr>
        <w:bidi w:val="0"/>
        <w:snapToGrid w:val="0"/>
        <w:spacing w:after="0" w:line="240" w:lineRule="auto"/>
        <w:ind w:left="426"/>
        <w:jc w:val="both"/>
        <w:rPr>
          <w:rStyle w:val="hps"/>
          <w:rFonts w:ascii="Times New Roman" w:hAnsi="Times New Roman" w:cs="Times New Roman"/>
          <w:sz w:val="18"/>
          <w:szCs w:val="18"/>
        </w:rPr>
      </w:pPr>
      <w:r w:rsidRPr="005505BE">
        <w:rPr>
          <w:rStyle w:val="hps"/>
          <w:rFonts w:ascii="Times New Roman" w:hAnsi="Times New Roman" w:cs="Times New Roman"/>
          <w:sz w:val="18"/>
          <w:szCs w:val="18"/>
        </w:rPr>
        <w:t>R</w:t>
      </w:r>
      <w:r w:rsidR="00B02A0E" w:rsidRPr="005505BE">
        <w:rPr>
          <w:rStyle w:val="hps"/>
          <w:rFonts w:ascii="Times New Roman" w:hAnsi="Times New Roman" w:cs="Times New Roman"/>
          <w:sz w:val="18"/>
          <w:szCs w:val="18"/>
        </w:rPr>
        <w:t xml:space="preserve">ichard Johnson, Dean and </w:t>
      </w:r>
      <w:proofErr w:type="spellStart"/>
      <w:r w:rsidR="00B02A0E" w:rsidRPr="005505BE">
        <w:rPr>
          <w:rStyle w:val="hps"/>
          <w:rFonts w:ascii="Times New Roman" w:hAnsi="Times New Roman" w:cs="Times New Roman"/>
          <w:sz w:val="18"/>
          <w:szCs w:val="18"/>
        </w:rPr>
        <w:t>Sharan</w:t>
      </w:r>
      <w:proofErr w:type="spellEnd"/>
      <w:r w:rsidR="00B02A0E" w:rsidRPr="005505BE">
        <w:rPr>
          <w:rStyle w:val="hps"/>
          <w:rFonts w:ascii="Times New Roman" w:hAnsi="Times New Roman" w:cs="Times New Roman"/>
          <w:sz w:val="18"/>
          <w:szCs w:val="18"/>
        </w:rPr>
        <w:t xml:space="preserve">, </w:t>
      </w:r>
      <w:proofErr w:type="spellStart"/>
      <w:r w:rsidR="00B02A0E" w:rsidRPr="005505BE">
        <w:rPr>
          <w:rStyle w:val="hps"/>
          <w:rFonts w:ascii="Times New Roman" w:hAnsi="Times New Roman" w:cs="Times New Roman"/>
          <w:sz w:val="18"/>
          <w:szCs w:val="18"/>
        </w:rPr>
        <w:t>Arabization</w:t>
      </w:r>
      <w:proofErr w:type="spellEnd"/>
      <w:r w:rsidR="00B02A0E" w:rsidRPr="005505BE">
        <w:rPr>
          <w:rStyle w:val="hps"/>
          <w:rFonts w:ascii="Times New Roman" w:hAnsi="Times New Roman" w:cs="Times New Roman"/>
          <w:sz w:val="18"/>
          <w:szCs w:val="18"/>
        </w:rPr>
        <w:t>:</w:t>
      </w:r>
      <w:r w:rsidR="004510CF" w:rsidRPr="005505BE">
        <w:rPr>
          <w:rStyle w:val="hps"/>
          <w:rFonts w:ascii="Times New Roman" w:hAnsi="Times New Roman" w:cs="Times New Roman"/>
          <w:sz w:val="18"/>
          <w:szCs w:val="18"/>
        </w:rPr>
        <w:t xml:space="preserve"> </w:t>
      </w:r>
      <w:r w:rsidR="00B02A0E" w:rsidRPr="005505BE">
        <w:rPr>
          <w:rStyle w:val="hps"/>
          <w:rFonts w:ascii="Times New Roman" w:hAnsi="Times New Roman" w:cs="Times New Roman"/>
          <w:sz w:val="18"/>
          <w:szCs w:val="18"/>
        </w:rPr>
        <w:t xml:space="preserve">Abdul </w:t>
      </w:r>
      <w:proofErr w:type="spellStart"/>
      <w:r w:rsidR="00B02A0E" w:rsidRPr="005505BE">
        <w:rPr>
          <w:rStyle w:val="hps"/>
          <w:rFonts w:ascii="Times New Roman" w:hAnsi="Times New Roman" w:cs="Times New Roman"/>
          <w:sz w:val="18"/>
          <w:szCs w:val="18"/>
        </w:rPr>
        <w:t>Hamid</w:t>
      </w:r>
      <w:proofErr w:type="spellEnd"/>
      <w:r w:rsidR="00B02A0E" w:rsidRPr="005505BE">
        <w:rPr>
          <w:rStyle w:val="hps"/>
          <w:rFonts w:ascii="Times New Roman" w:hAnsi="Times New Roman" w:cs="Times New Roman"/>
          <w:sz w:val="18"/>
          <w:szCs w:val="18"/>
        </w:rPr>
        <w:t xml:space="preserve"> patients </w:t>
      </w:r>
      <w:proofErr w:type="spellStart"/>
      <w:r w:rsidR="00B02A0E" w:rsidRPr="005505BE">
        <w:rPr>
          <w:rStyle w:val="hps"/>
          <w:rFonts w:ascii="Times New Roman" w:hAnsi="Times New Roman" w:cs="Times New Roman"/>
          <w:sz w:val="18"/>
          <w:szCs w:val="18"/>
        </w:rPr>
        <w:t>Azzam</w:t>
      </w:r>
      <w:proofErr w:type="spellEnd"/>
      <w:r w:rsidR="00B02A0E" w:rsidRPr="005505BE">
        <w:rPr>
          <w:rStyle w:val="hps"/>
          <w:rFonts w:ascii="Times New Roman" w:hAnsi="Times New Roman" w:cs="Times New Roman"/>
          <w:sz w:val="18"/>
          <w:szCs w:val="18"/>
        </w:rPr>
        <w:t xml:space="preserve">, Dr. Review: </w:t>
      </w:r>
      <w:proofErr w:type="spellStart"/>
      <w:r w:rsidR="00B02A0E" w:rsidRPr="005505BE">
        <w:rPr>
          <w:rStyle w:val="hps"/>
          <w:rFonts w:ascii="Times New Roman" w:hAnsi="Times New Roman" w:cs="Times New Roman"/>
          <w:sz w:val="18"/>
          <w:szCs w:val="18"/>
        </w:rPr>
        <w:t>Boualem</w:t>
      </w:r>
      <w:proofErr w:type="spellEnd"/>
      <w:r w:rsidR="00B02A0E" w:rsidRPr="005505BE">
        <w:rPr>
          <w:rStyle w:val="hps"/>
          <w:rFonts w:ascii="Times New Roman" w:hAnsi="Times New Roman" w:cs="Times New Roman"/>
          <w:sz w:val="18"/>
          <w:szCs w:val="18"/>
        </w:rPr>
        <w:t xml:space="preserve"> Ben </w:t>
      </w:r>
      <w:proofErr w:type="spellStart"/>
      <w:r w:rsidR="00B02A0E" w:rsidRPr="005505BE">
        <w:rPr>
          <w:rStyle w:val="hps"/>
          <w:rFonts w:ascii="Times New Roman" w:hAnsi="Times New Roman" w:cs="Times New Roman"/>
          <w:sz w:val="18"/>
          <w:szCs w:val="18"/>
        </w:rPr>
        <w:t>Djilali</w:t>
      </w:r>
      <w:proofErr w:type="spellEnd"/>
      <w:r w:rsidR="00B02A0E" w:rsidRPr="005505BE">
        <w:rPr>
          <w:rStyle w:val="hps"/>
          <w:rFonts w:ascii="Times New Roman" w:hAnsi="Times New Roman" w:cs="Times New Roman"/>
          <w:sz w:val="18"/>
          <w:szCs w:val="18"/>
        </w:rPr>
        <w:t>: Statistical Analysis of Multiple Variables of Applied Destination, Mars Publishing House, Riyadh, Saudi Arabia.1998.</w:t>
      </w:r>
    </w:p>
    <w:p w:rsidR="00842D75" w:rsidRPr="005505BE" w:rsidRDefault="00842D75" w:rsidP="00842D75">
      <w:pPr>
        <w:pStyle w:val="ListParagraph"/>
        <w:numPr>
          <w:ilvl w:val="0"/>
          <w:numId w:val="11"/>
        </w:numPr>
        <w:bidi w:val="0"/>
        <w:snapToGrid w:val="0"/>
        <w:spacing w:after="0" w:line="240" w:lineRule="auto"/>
        <w:ind w:left="426"/>
        <w:jc w:val="both"/>
        <w:rPr>
          <w:rStyle w:val="hps"/>
          <w:rFonts w:ascii="Times New Roman" w:hAnsi="Times New Roman" w:cs="Times New Roman"/>
          <w:sz w:val="18"/>
          <w:szCs w:val="18"/>
        </w:rPr>
      </w:pPr>
      <w:r w:rsidRPr="005505BE">
        <w:rPr>
          <w:rStyle w:val="hps"/>
          <w:rFonts w:ascii="Times New Roman" w:hAnsi="Times New Roman" w:cs="Times New Roman"/>
          <w:sz w:val="18"/>
          <w:szCs w:val="18"/>
        </w:rPr>
        <w:t>W</w:t>
      </w:r>
      <w:r w:rsidR="00B02A0E" w:rsidRPr="005505BE">
        <w:rPr>
          <w:rStyle w:val="hps"/>
          <w:rFonts w:ascii="Times New Roman" w:hAnsi="Times New Roman" w:cs="Times New Roman"/>
          <w:sz w:val="18"/>
          <w:szCs w:val="18"/>
        </w:rPr>
        <w:t xml:space="preserve">illiam Cochran, translation Anis </w:t>
      </w:r>
      <w:proofErr w:type="spellStart"/>
      <w:r w:rsidR="00B02A0E" w:rsidRPr="005505BE">
        <w:rPr>
          <w:rStyle w:val="hps"/>
          <w:rFonts w:ascii="Times New Roman" w:hAnsi="Times New Roman" w:cs="Times New Roman"/>
          <w:sz w:val="18"/>
          <w:szCs w:val="18"/>
        </w:rPr>
        <w:t>Kengo</w:t>
      </w:r>
      <w:proofErr w:type="spellEnd"/>
      <w:r w:rsidR="00B02A0E" w:rsidRPr="005505BE">
        <w:rPr>
          <w:rStyle w:val="hps"/>
          <w:rFonts w:ascii="Times New Roman" w:hAnsi="Times New Roman" w:cs="Times New Roman"/>
          <w:sz w:val="18"/>
          <w:szCs w:val="18"/>
        </w:rPr>
        <w:t>: Statistical Sampling Technique, third edition, King Saud University Press, 1416, Saudi Arabia.</w:t>
      </w:r>
    </w:p>
    <w:p w:rsidR="00886E13" w:rsidRPr="005505BE" w:rsidRDefault="00842D75" w:rsidP="005505BE">
      <w:pPr>
        <w:pStyle w:val="ListParagraph"/>
        <w:numPr>
          <w:ilvl w:val="0"/>
          <w:numId w:val="11"/>
        </w:numPr>
        <w:bidi w:val="0"/>
        <w:snapToGrid w:val="0"/>
        <w:spacing w:after="0" w:line="240" w:lineRule="auto"/>
        <w:ind w:left="450" w:hanging="450"/>
        <w:jc w:val="both"/>
        <w:rPr>
          <w:rFonts w:ascii="Times New Roman" w:hAnsi="Times New Roman" w:cs="Times New Roman"/>
          <w:sz w:val="18"/>
          <w:szCs w:val="18"/>
        </w:rPr>
      </w:pPr>
      <w:proofErr w:type="spellStart"/>
      <w:r w:rsidRPr="005505BE">
        <w:rPr>
          <w:rStyle w:val="hps"/>
          <w:rFonts w:ascii="Times New Roman" w:hAnsi="Times New Roman" w:cs="Times New Roman"/>
          <w:sz w:val="18"/>
          <w:szCs w:val="18"/>
        </w:rPr>
        <w:t>A</w:t>
      </w:r>
      <w:r w:rsidR="005505BE" w:rsidRPr="005505BE">
        <w:rPr>
          <w:rStyle w:val="hps"/>
          <w:rFonts w:ascii="Times New Roman" w:hAnsi="Times New Roman" w:cs="Times New Roman"/>
          <w:sz w:val="18"/>
          <w:szCs w:val="18"/>
        </w:rPr>
        <w:t>.M.Zain</w:t>
      </w:r>
      <w:proofErr w:type="spellEnd"/>
      <w:r w:rsidR="005505BE" w:rsidRPr="005505BE">
        <w:rPr>
          <w:rStyle w:val="hps"/>
          <w:rFonts w:ascii="Times New Roman" w:eastAsiaTheme="minorEastAsia" w:hAnsi="Times New Roman" w:cs="Times New Roman" w:hint="eastAsia"/>
          <w:sz w:val="18"/>
          <w:szCs w:val="18"/>
          <w:lang w:eastAsia="zh-CN"/>
        </w:rPr>
        <w:t>.</w:t>
      </w:r>
      <w:r w:rsidR="00B02A0E" w:rsidRPr="005505BE">
        <w:rPr>
          <w:rStyle w:val="hps"/>
          <w:rFonts w:ascii="Times New Roman" w:hAnsi="Times New Roman" w:cs="Times New Roman"/>
          <w:sz w:val="18"/>
          <w:szCs w:val="18"/>
        </w:rPr>
        <w:t xml:space="preserve"> Using Factor Analysis to Study the Movements of Armed</w:t>
      </w:r>
      <w:r w:rsidR="004510CF" w:rsidRPr="005505BE">
        <w:rPr>
          <w:rStyle w:val="hps"/>
          <w:rFonts w:ascii="Times New Roman" w:hAnsi="Times New Roman" w:cs="Times New Roman"/>
          <w:sz w:val="18"/>
          <w:szCs w:val="18"/>
        </w:rPr>
        <w:t xml:space="preserve"> </w:t>
      </w:r>
      <w:r w:rsidR="00B02A0E" w:rsidRPr="005505BE">
        <w:rPr>
          <w:rStyle w:val="hps"/>
          <w:rFonts w:ascii="Times New Roman" w:hAnsi="Times New Roman" w:cs="Times New Roman"/>
          <w:sz w:val="18"/>
          <w:szCs w:val="18"/>
        </w:rPr>
        <w:t>in Sudan, Ph.D. thesis, 2012.</w:t>
      </w:r>
      <w:r w:rsidR="005505BE" w:rsidRPr="005505BE">
        <w:rPr>
          <w:rStyle w:val="hps"/>
          <w:rFonts w:ascii="Times New Roman" w:eastAsiaTheme="minorEastAsia" w:hAnsi="Times New Roman" w:cs="Times New Roman" w:hint="eastAsia"/>
          <w:sz w:val="18"/>
          <w:szCs w:val="18"/>
          <w:lang w:eastAsia="zh-CN"/>
        </w:rPr>
        <w:t xml:space="preserve"> </w:t>
      </w:r>
    </w:p>
    <w:p w:rsidR="00886E13" w:rsidRPr="008A0764" w:rsidRDefault="00886E13" w:rsidP="00842D75">
      <w:pPr>
        <w:bidi w:val="0"/>
        <w:snapToGrid w:val="0"/>
        <w:spacing w:after="0" w:line="240" w:lineRule="auto"/>
        <w:ind w:firstLine="425"/>
        <w:jc w:val="both"/>
        <w:rPr>
          <w:rFonts w:ascii="Times New Roman" w:hAnsi="Times New Roman" w:cs="Times New Roman"/>
          <w:sz w:val="16"/>
          <w:szCs w:val="16"/>
        </w:rPr>
        <w:sectPr w:rsidR="00886E13" w:rsidRPr="008A0764" w:rsidSect="004510CF">
          <w:footnotePr>
            <w:pos w:val="beneathText"/>
            <w:numRestart w:val="eachPage"/>
          </w:footnotePr>
          <w:type w:val="continuous"/>
          <w:pgSz w:w="12240" w:h="15840" w:code="1"/>
          <w:pgMar w:top="1440" w:right="1440" w:bottom="1440" w:left="1440" w:header="720" w:footer="720" w:gutter="0"/>
          <w:cols w:num="2" w:space="576"/>
          <w:docGrid w:linePitch="360"/>
        </w:sectPr>
      </w:pPr>
    </w:p>
    <w:p w:rsidR="008A0764" w:rsidRDefault="008A0764" w:rsidP="00842D75">
      <w:pPr>
        <w:bidi w:val="0"/>
        <w:snapToGrid w:val="0"/>
        <w:spacing w:after="0" w:line="240" w:lineRule="auto"/>
        <w:ind w:left="425" w:hanging="425"/>
        <w:jc w:val="both"/>
        <w:rPr>
          <w:rFonts w:ascii="Times New Roman" w:hAnsi="Times New Roman" w:cs="Times New Roman"/>
          <w:sz w:val="20"/>
          <w:lang w:eastAsia="zh-CN"/>
        </w:rPr>
      </w:pPr>
    </w:p>
    <w:p w:rsidR="00D60F28" w:rsidRPr="00842D75" w:rsidRDefault="00851049" w:rsidP="004510CF">
      <w:pPr>
        <w:bidi w:val="0"/>
        <w:snapToGrid w:val="0"/>
        <w:spacing w:after="0" w:line="240" w:lineRule="auto"/>
        <w:ind w:left="425" w:hanging="425"/>
        <w:jc w:val="both"/>
        <w:rPr>
          <w:rFonts w:ascii="Times New Roman" w:hAnsi="Times New Roman" w:cs="Times New Roman"/>
          <w:sz w:val="20"/>
        </w:rPr>
      </w:pPr>
      <w:r w:rsidRPr="00842D75">
        <w:rPr>
          <w:rFonts w:ascii="Times New Roman" w:hAnsi="Times New Roman" w:cs="Times New Roman"/>
          <w:sz w:val="20"/>
        </w:rPr>
        <w:t>2/13/2014</w:t>
      </w:r>
    </w:p>
    <w:sectPr w:rsidR="00D60F28" w:rsidRPr="00842D75" w:rsidSect="00A40C71">
      <w:headerReference w:type="default" r:id="rId25"/>
      <w:footerReference w:type="even" r:id="rId26"/>
      <w:footerReference w:type="default" r:id="rId27"/>
      <w:footnotePr>
        <w:pos w:val="beneathText"/>
        <w:numRestart w:val="eachPage"/>
      </w:footnotePr>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0CF" w:rsidRDefault="004510CF" w:rsidP="00A726A0">
      <w:pPr>
        <w:spacing w:after="0" w:line="240" w:lineRule="auto"/>
      </w:pPr>
      <w:r>
        <w:separator/>
      </w:r>
    </w:p>
  </w:endnote>
  <w:endnote w:type="continuationSeparator" w:id="0">
    <w:p w:rsidR="004510CF" w:rsidRDefault="004510CF" w:rsidP="00A726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abic Transparent">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CF" w:rsidRPr="00851049" w:rsidRDefault="0066081F" w:rsidP="00851049">
    <w:pPr>
      <w:bidi w:val="0"/>
      <w:spacing w:after="0" w:line="240" w:lineRule="auto"/>
      <w:jc w:val="center"/>
      <w:rPr>
        <w:rFonts w:ascii="Times New Roman" w:hAnsi="Times New Roman" w:cs="Times New Roman"/>
        <w:sz w:val="20"/>
      </w:rPr>
    </w:pPr>
    <w:r w:rsidRPr="00851049">
      <w:rPr>
        <w:rFonts w:ascii="Times New Roman" w:hAnsi="Times New Roman" w:cs="Times New Roman"/>
        <w:sz w:val="20"/>
      </w:rPr>
      <w:fldChar w:fldCharType="begin"/>
    </w:r>
    <w:r w:rsidR="004510CF" w:rsidRPr="00851049">
      <w:rPr>
        <w:rFonts w:ascii="Times New Roman" w:hAnsi="Times New Roman" w:cs="Times New Roman"/>
        <w:sz w:val="20"/>
      </w:rPr>
      <w:instrText xml:space="preserve"> page </w:instrText>
    </w:r>
    <w:r w:rsidRPr="00851049">
      <w:rPr>
        <w:rFonts w:ascii="Times New Roman" w:hAnsi="Times New Roman" w:cs="Times New Roman"/>
        <w:sz w:val="20"/>
      </w:rPr>
      <w:fldChar w:fldCharType="separate"/>
    </w:r>
    <w:r w:rsidR="00BA2964">
      <w:rPr>
        <w:rFonts w:ascii="Times New Roman" w:hAnsi="Times New Roman" w:cs="Times New Roman"/>
        <w:noProof/>
        <w:sz w:val="20"/>
      </w:rPr>
      <w:t>66</w:t>
    </w:r>
    <w:r w:rsidRPr="0085104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CF" w:rsidRDefault="0066081F" w:rsidP="00CD6F80">
    <w:pPr>
      <w:pStyle w:val="Footer"/>
      <w:framePr w:wrap="around" w:vAnchor="text" w:hAnchor="margin" w:xAlign="center" w:y="1"/>
      <w:rPr>
        <w:rStyle w:val="PageNumber"/>
      </w:rPr>
    </w:pPr>
    <w:r>
      <w:rPr>
        <w:rStyle w:val="PageNumber"/>
      </w:rPr>
      <w:fldChar w:fldCharType="begin"/>
    </w:r>
    <w:r w:rsidR="004510CF">
      <w:rPr>
        <w:rStyle w:val="PageNumber"/>
      </w:rPr>
      <w:instrText xml:space="preserve">PAGE  </w:instrText>
    </w:r>
    <w:r>
      <w:rPr>
        <w:rStyle w:val="PageNumber"/>
      </w:rPr>
      <w:fldChar w:fldCharType="end"/>
    </w:r>
  </w:p>
  <w:p w:rsidR="004510CF" w:rsidRDefault="004510C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CF" w:rsidRPr="00B3167C" w:rsidRDefault="0066081F" w:rsidP="00CD6F80">
    <w:pPr>
      <w:pStyle w:val="Footer"/>
      <w:framePr w:wrap="around" w:vAnchor="text" w:hAnchor="margin" w:xAlign="center" w:y="1"/>
      <w:rPr>
        <w:rStyle w:val="PageNumber"/>
        <w:sz w:val="20"/>
        <w:szCs w:val="20"/>
      </w:rPr>
    </w:pPr>
    <w:r w:rsidRPr="00B3167C">
      <w:rPr>
        <w:rStyle w:val="PageNumber"/>
        <w:sz w:val="20"/>
        <w:szCs w:val="20"/>
      </w:rPr>
      <w:fldChar w:fldCharType="begin"/>
    </w:r>
    <w:r w:rsidR="004510CF" w:rsidRPr="00B3167C">
      <w:rPr>
        <w:rStyle w:val="PageNumber"/>
        <w:sz w:val="20"/>
        <w:szCs w:val="20"/>
      </w:rPr>
      <w:instrText xml:space="preserve">PAGE  </w:instrText>
    </w:r>
    <w:r w:rsidRPr="00B3167C">
      <w:rPr>
        <w:rStyle w:val="PageNumber"/>
        <w:sz w:val="20"/>
        <w:szCs w:val="20"/>
      </w:rPr>
      <w:fldChar w:fldCharType="separate"/>
    </w:r>
    <w:r w:rsidR="004510CF">
      <w:rPr>
        <w:rStyle w:val="PageNumber"/>
        <w:noProof/>
        <w:sz w:val="20"/>
        <w:szCs w:val="20"/>
      </w:rPr>
      <w:t>67</w:t>
    </w:r>
    <w:r w:rsidRPr="00B3167C">
      <w:rPr>
        <w:rStyle w:val="PageNumber"/>
        <w:sz w:val="20"/>
        <w:szCs w:val="20"/>
      </w:rPr>
      <w:fldChar w:fldCharType="end"/>
    </w:r>
  </w:p>
  <w:p w:rsidR="004510CF" w:rsidRDefault="004510CF" w:rsidP="00254047">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0CF" w:rsidRDefault="004510CF" w:rsidP="00A726A0">
      <w:pPr>
        <w:spacing w:after="0" w:line="240" w:lineRule="auto"/>
      </w:pPr>
      <w:r>
        <w:separator/>
      </w:r>
    </w:p>
  </w:footnote>
  <w:footnote w:type="continuationSeparator" w:id="0">
    <w:p w:rsidR="004510CF" w:rsidRDefault="004510CF" w:rsidP="00A726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CF" w:rsidRPr="00851049" w:rsidRDefault="004510CF" w:rsidP="00851049">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sz w:val="20"/>
        <w:szCs w:val="20"/>
      </w:rPr>
    </w:pPr>
    <w:r w:rsidRPr="00851049">
      <w:rPr>
        <w:rFonts w:ascii="Times New Roman" w:hAnsi="Times New Roman" w:cs="Times New Roman" w:hint="eastAsia"/>
        <w:iCs/>
        <w:color w:val="000000"/>
        <w:sz w:val="20"/>
        <w:szCs w:val="20"/>
      </w:rPr>
      <w:tab/>
    </w:r>
    <w:r w:rsidRPr="00851049">
      <w:rPr>
        <w:rFonts w:ascii="Times New Roman" w:hAnsi="Times New Roman" w:cs="Times New Roman"/>
        <w:sz w:val="20"/>
        <w:szCs w:val="20"/>
      </w:rPr>
      <w:t>Nature and Science 201</w:t>
    </w:r>
    <w:r w:rsidRPr="00851049">
      <w:rPr>
        <w:rFonts w:ascii="Times New Roman" w:hAnsi="Times New Roman" w:cs="Times New Roman" w:hint="eastAsia"/>
        <w:sz w:val="20"/>
        <w:szCs w:val="20"/>
      </w:rPr>
      <w:t>4</w:t>
    </w:r>
    <w:proofErr w:type="gramStart"/>
    <w:r w:rsidRPr="00851049">
      <w:rPr>
        <w:rFonts w:ascii="Times New Roman" w:hAnsi="Times New Roman" w:cs="Times New Roman"/>
        <w:sz w:val="20"/>
        <w:szCs w:val="20"/>
      </w:rPr>
      <w:t>;1</w:t>
    </w:r>
    <w:r w:rsidRPr="00851049">
      <w:rPr>
        <w:rFonts w:ascii="Times New Roman" w:hAnsi="Times New Roman" w:cs="Times New Roman" w:hint="eastAsia"/>
        <w:sz w:val="20"/>
        <w:szCs w:val="20"/>
      </w:rPr>
      <w:t>2</w:t>
    </w:r>
    <w:proofErr w:type="gramEnd"/>
    <w:r w:rsidRPr="00851049">
      <w:rPr>
        <w:rFonts w:ascii="Times New Roman" w:hAnsi="Times New Roman" w:cs="Times New Roman"/>
        <w:sz w:val="20"/>
        <w:szCs w:val="20"/>
      </w:rPr>
      <w:t>(</w:t>
    </w:r>
    <w:r w:rsidRPr="00851049">
      <w:rPr>
        <w:rFonts w:ascii="Times New Roman" w:hAnsi="Times New Roman" w:cs="Times New Roman" w:hint="eastAsia"/>
        <w:sz w:val="20"/>
        <w:szCs w:val="20"/>
      </w:rPr>
      <w:t>3</w:t>
    </w:r>
    <w:r w:rsidRPr="00851049">
      <w:rPr>
        <w:rFonts w:ascii="Times New Roman" w:hAnsi="Times New Roman" w:cs="Times New Roman"/>
        <w:sz w:val="20"/>
        <w:szCs w:val="20"/>
      </w:rPr>
      <w:t xml:space="preserve">) </w:t>
    </w:r>
    <w:r w:rsidRPr="00851049">
      <w:rPr>
        <w:rFonts w:ascii="Times New Roman" w:hAnsi="Times New Roman" w:cs="Times New Roman"/>
        <w:color w:val="000000"/>
        <w:sz w:val="20"/>
        <w:szCs w:val="20"/>
      </w:rPr>
      <w:t xml:space="preserve"> </w:t>
    </w:r>
    <w:r w:rsidRPr="00851049">
      <w:rPr>
        <w:rFonts w:ascii="Times New Roman" w:hAnsi="Times New Roman" w:cs="Times New Roman" w:hint="eastAsia"/>
        <w:color w:val="000000"/>
        <w:sz w:val="20"/>
        <w:szCs w:val="20"/>
      </w:rPr>
      <w:tab/>
    </w:r>
    <w:r w:rsidRPr="00851049">
      <w:rPr>
        <w:rFonts w:ascii="Times New Roman" w:hAnsi="Times New Roman" w:cs="Times New Roman"/>
        <w:color w:val="000000"/>
        <w:sz w:val="20"/>
        <w:szCs w:val="20"/>
      </w:rPr>
      <w:t xml:space="preserve"> </w:t>
    </w:r>
    <w:hyperlink r:id="rId1" w:history="1">
      <w:r w:rsidRPr="00851049">
        <w:rPr>
          <w:rStyle w:val="Hyperlink"/>
          <w:rFonts w:ascii="Times New Roman" w:hAnsi="Times New Roman" w:cs="Times New Roman"/>
          <w:sz w:val="20"/>
          <w:szCs w:val="20"/>
        </w:rPr>
        <w:t>http://www.sciencepub.net/nature</w:t>
      </w:r>
    </w:hyperlink>
  </w:p>
  <w:p w:rsidR="004510CF" w:rsidRPr="00851049" w:rsidRDefault="004510CF" w:rsidP="00851049">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CF" w:rsidRPr="00647E27" w:rsidRDefault="004510CF" w:rsidP="00CD6F80">
    <w:pPr>
      <w:pBdr>
        <w:bottom w:val="thinThickMediumGap" w:sz="12" w:space="1" w:color="auto"/>
      </w:pBdr>
      <w:tabs>
        <w:tab w:val="left" w:pos="9360"/>
      </w:tabs>
      <w:jc w:val="center"/>
      <w:rPr>
        <w:sz w:val="20"/>
        <w:szCs w:val="20"/>
      </w:rPr>
    </w:pPr>
    <w:r w:rsidRPr="00647E27">
      <w:rPr>
        <w:sz w:val="20"/>
        <w:szCs w:val="20"/>
      </w:rPr>
      <w:t>Nature and Science 201</w:t>
    </w:r>
    <w:r>
      <w:rPr>
        <w:sz w:val="20"/>
        <w:szCs w:val="20"/>
      </w:rPr>
      <w:t>3</w:t>
    </w:r>
    <w:proofErr w:type="gramStart"/>
    <w:r w:rsidRPr="00647E27">
      <w:rPr>
        <w:sz w:val="20"/>
        <w:szCs w:val="20"/>
      </w:rPr>
      <w:t>;</w:t>
    </w:r>
    <w:r>
      <w:rPr>
        <w:sz w:val="20"/>
        <w:szCs w:val="20"/>
      </w:rPr>
      <w:t>11</w:t>
    </w:r>
    <w:proofErr w:type="gramEnd"/>
    <w:r w:rsidRPr="00647E27">
      <w:rPr>
        <w:sz w:val="20"/>
        <w:szCs w:val="20"/>
      </w:rPr>
      <w:t>(</w:t>
    </w:r>
    <w:r>
      <w:rPr>
        <w:sz w:val="20"/>
        <w:szCs w:val="20"/>
      </w:rPr>
      <w:t>x</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Hyperlink"/>
          <w:sz w:val="20"/>
          <w:szCs w:val="20"/>
        </w:rPr>
        <w:t>http://www.sciencepub.net/nature</w:t>
      </w:r>
    </w:hyperlink>
    <w:r>
      <w:rPr>
        <w:color w:val="000000"/>
        <w:sz w:val="20"/>
        <w:szCs w:val="20"/>
      </w:rPr>
      <w:t xml:space="preserve"> </w:t>
    </w:r>
  </w:p>
  <w:p w:rsidR="004510CF" w:rsidRPr="008A37E9" w:rsidRDefault="004510CF" w:rsidP="00CD6F80">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163C13"/>
    <w:multiLevelType w:val="hybridMultilevel"/>
    <w:tmpl w:val="EF06762C"/>
    <w:lvl w:ilvl="0" w:tplc="0409000F">
      <w:start w:val="1"/>
      <w:numFmt w:val="decimal"/>
      <w:lvlText w:val="%1."/>
      <w:lvlJc w:val="left"/>
      <w:pPr>
        <w:ind w:left="1265" w:hanging="420"/>
      </w:p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4C83940"/>
    <w:multiLevelType w:val="hybridMultilevel"/>
    <w:tmpl w:val="B91E582C"/>
    <w:lvl w:ilvl="0" w:tplc="09E2A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967783"/>
    <w:multiLevelType w:val="hybridMultilevel"/>
    <w:tmpl w:val="44FE5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F714DEC"/>
    <w:multiLevelType w:val="hybridMultilevel"/>
    <w:tmpl w:val="1F5A0678"/>
    <w:lvl w:ilvl="0" w:tplc="77AA14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C09618C"/>
    <w:multiLevelType w:val="hybridMultilevel"/>
    <w:tmpl w:val="2966A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7D0DD1"/>
    <w:multiLevelType w:val="hybridMultilevel"/>
    <w:tmpl w:val="599E8B6A"/>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0"/>
  </w:num>
  <w:num w:numId="2">
    <w:abstractNumId w:val="3"/>
  </w:num>
  <w:num w:numId="3">
    <w:abstractNumId w:val="1"/>
  </w:num>
  <w:num w:numId="4">
    <w:abstractNumId w:val="6"/>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5"/>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1505"/>
  </w:hdrShapeDefaults>
  <w:footnotePr>
    <w:pos w:val="beneathText"/>
    <w:numRestart w:val="eachPage"/>
    <w:footnote w:id="-1"/>
    <w:footnote w:id="0"/>
  </w:footnotePr>
  <w:endnotePr>
    <w:endnote w:id="-1"/>
    <w:endnote w:id="0"/>
  </w:endnotePr>
  <w:compat>
    <w:useFELayout/>
  </w:compat>
  <w:rsids>
    <w:rsidRoot w:val="00146189"/>
    <w:rsid w:val="000742A1"/>
    <w:rsid w:val="00085E97"/>
    <w:rsid w:val="00092EEB"/>
    <w:rsid w:val="000D34A8"/>
    <w:rsid w:val="001250E3"/>
    <w:rsid w:val="0012551E"/>
    <w:rsid w:val="00146189"/>
    <w:rsid w:val="001473D7"/>
    <w:rsid w:val="00151068"/>
    <w:rsid w:val="001657BE"/>
    <w:rsid w:val="0017171A"/>
    <w:rsid w:val="001A4429"/>
    <w:rsid w:val="0024022B"/>
    <w:rsid w:val="00254047"/>
    <w:rsid w:val="00263F46"/>
    <w:rsid w:val="00264889"/>
    <w:rsid w:val="00342CFF"/>
    <w:rsid w:val="003A25CF"/>
    <w:rsid w:val="003B7D6F"/>
    <w:rsid w:val="004510CF"/>
    <w:rsid w:val="004C0B8D"/>
    <w:rsid w:val="004C4E03"/>
    <w:rsid w:val="004F70B7"/>
    <w:rsid w:val="005505BE"/>
    <w:rsid w:val="0056118F"/>
    <w:rsid w:val="00573FD9"/>
    <w:rsid w:val="00586602"/>
    <w:rsid w:val="005D2BF1"/>
    <w:rsid w:val="005F0AB7"/>
    <w:rsid w:val="005F0FB5"/>
    <w:rsid w:val="00612B29"/>
    <w:rsid w:val="0066081F"/>
    <w:rsid w:val="006A185A"/>
    <w:rsid w:val="006F3AB8"/>
    <w:rsid w:val="0075419C"/>
    <w:rsid w:val="007A27F6"/>
    <w:rsid w:val="00801E41"/>
    <w:rsid w:val="00842D75"/>
    <w:rsid w:val="00851049"/>
    <w:rsid w:val="00886E13"/>
    <w:rsid w:val="008A0764"/>
    <w:rsid w:val="008F39BA"/>
    <w:rsid w:val="008F6B86"/>
    <w:rsid w:val="009C2236"/>
    <w:rsid w:val="009D4AEB"/>
    <w:rsid w:val="00A40C71"/>
    <w:rsid w:val="00A555DB"/>
    <w:rsid w:val="00A57AD9"/>
    <w:rsid w:val="00A726A0"/>
    <w:rsid w:val="00A92D73"/>
    <w:rsid w:val="00AA20F8"/>
    <w:rsid w:val="00AA55DD"/>
    <w:rsid w:val="00AB3F98"/>
    <w:rsid w:val="00B02A0E"/>
    <w:rsid w:val="00B200E2"/>
    <w:rsid w:val="00B345DF"/>
    <w:rsid w:val="00B463CA"/>
    <w:rsid w:val="00B66C5E"/>
    <w:rsid w:val="00B7679F"/>
    <w:rsid w:val="00BA2964"/>
    <w:rsid w:val="00BD3140"/>
    <w:rsid w:val="00C320F5"/>
    <w:rsid w:val="00C32943"/>
    <w:rsid w:val="00C72D8C"/>
    <w:rsid w:val="00CA5618"/>
    <w:rsid w:val="00CA707F"/>
    <w:rsid w:val="00CB0639"/>
    <w:rsid w:val="00CD6F80"/>
    <w:rsid w:val="00D60F28"/>
    <w:rsid w:val="00D869A6"/>
    <w:rsid w:val="00DA156B"/>
    <w:rsid w:val="00DE115E"/>
    <w:rsid w:val="00E03BDA"/>
    <w:rsid w:val="00E274A4"/>
    <w:rsid w:val="00F05798"/>
    <w:rsid w:val="00F12116"/>
    <w:rsid w:val="00F12941"/>
    <w:rsid w:val="00F64D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189"/>
    <w:pPr>
      <w:bidi/>
    </w:pPr>
  </w:style>
  <w:style w:type="paragraph" w:styleId="Heading1">
    <w:name w:val="heading 1"/>
    <w:basedOn w:val="Normal"/>
    <w:next w:val="Normal"/>
    <w:link w:val="Heading1Char"/>
    <w:uiPriority w:val="9"/>
    <w:qFormat/>
    <w:rsid w:val="00146189"/>
    <w:pPr>
      <w:keepNext/>
      <w:numPr>
        <w:numId w:val="1"/>
      </w:numPr>
      <w:suppressAutoHyphens/>
      <w:bidi w:val="0"/>
      <w:spacing w:after="0" w:line="240" w:lineRule="auto"/>
      <w:outlineLvl w:val="0"/>
    </w:pPr>
    <w:rPr>
      <w:rFonts w:ascii="Times New Roman" w:eastAsia="SimSun" w:hAnsi="Times New Roman" w:cs="Times New Roman"/>
      <w:b/>
      <w:bCs/>
      <w:sz w:val="32"/>
      <w:szCs w:val="24"/>
      <w:lang w:eastAsia="ar-SA"/>
    </w:rPr>
  </w:style>
  <w:style w:type="paragraph" w:styleId="Heading2">
    <w:name w:val="heading 2"/>
    <w:basedOn w:val="Normal"/>
    <w:next w:val="Normal"/>
    <w:link w:val="Heading2Char"/>
    <w:qFormat/>
    <w:rsid w:val="00146189"/>
    <w:pPr>
      <w:keepNext/>
      <w:numPr>
        <w:ilvl w:val="1"/>
        <w:numId w:val="1"/>
      </w:numPr>
      <w:suppressAutoHyphens/>
      <w:bidi w:val="0"/>
      <w:spacing w:after="0" w:line="240" w:lineRule="auto"/>
      <w:jc w:val="both"/>
      <w:outlineLvl w:val="1"/>
    </w:pPr>
    <w:rPr>
      <w:rFonts w:ascii="Times New Roman" w:eastAsia="SimSun" w:hAnsi="Times New Roman" w:cs="Times New Roman"/>
      <w:b/>
      <w:sz w:val="28"/>
      <w:szCs w:val="24"/>
      <w:lang w:eastAsia="ar-SA"/>
    </w:rPr>
  </w:style>
  <w:style w:type="paragraph" w:styleId="Heading3">
    <w:name w:val="heading 3"/>
    <w:basedOn w:val="Normal"/>
    <w:next w:val="Normal"/>
    <w:link w:val="Heading3Char"/>
    <w:qFormat/>
    <w:rsid w:val="00146189"/>
    <w:pPr>
      <w:keepNext/>
      <w:numPr>
        <w:ilvl w:val="2"/>
        <w:numId w:val="1"/>
      </w:numPr>
      <w:suppressAutoHyphens/>
      <w:bidi w:val="0"/>
      <w:spacing w:after="0" w:line="360" w:lineRule="auto"/>
      <w:jc w:val="both"/>
      <w:outlineLvl w:val="2"/>
    </w:pPr>
    <w:rPr>
      <w:rFonts w:ascii="Times New Roman" w:eastAsia="SimSun" w:hAnsi="Times New Roman" w:cs="Times New Roman"/>
      <w:b/>
      <w:bCs/>
      <w:sz w:val="24"/>
      <w:szCs w:val="24"/>
      <w:lang w:eastAsia="ar-SA"/>
    </w:rPr>
  </w:style>
  <w:style w:type="paragraph" w:styleId="Heading4">
    <w:name w:val="heading 4"/>
    <w:basedOn w:val="Normal"/>
    <w:next w:val="Normal"/>
    <w:link w:val="Heading4Char"/>
    <w:unhideWhenUsed/>
    <w:qFormat/>
    <w:rsid w:val="00146189"/>
    <w:pPr>
      <w:keepNext/>
      <w:spacing w:before="240" w:after="0" w:line="360" w:lineRule="auto"/>
      <w:ind w:left="707" w:firstLine="709"/>
      <w:jc w:val="both"/>
      <w:outlineLvl w:val="3"/>
    </w:pPr>
    <w:rPr>
      <w:rFonts w:ascii="Times New Roman" w:eastAsia="Times New Roman" w:hAnsi="Times New Roman" w:cs="Arabic Transparent"/>
      <w:b/>
      <w:bCs/>
      <w:sz w:val="32"/>
      <w:szCs w:val="32"/>
      <w:lang w:val="fr-FR" w:eastAsia="fr-FR"/>
    </w:rPr>
  </w:style>
  <w:style w:type="paragraph" w:styleId="Heading5">
    <w:name w:val="heading 5"/>
    <w:basedOn w:val="Normal"/>
    <w:next w:val="Normal"/>
    <w:link w:val="Heading5Char"/>
    <w:unhideWhenUsed/>
    <w:qFormat/>
    <w:rsid w:val="00146189"/>
    <w:pPr>
      <w:keepNext/>
      <w:spacing w:before="240" w:after="0" w:line="360" w:lineRule="auto"/>
      <w:ind w:left="707" w:firstLine="709"/>
      <w:jc w:val="both"/>
      <w:outlineLvl w:val="4"/>
    </w:pPr>
    <w:rPr>
      <w:rFonts w:ascii="Times New Roman" w:eastAsia="Times New Roman" w:hAnsi="Times New Roman" w:cs="Arabic Transparent"/>
      <w:b/>
      <w:bCs/>
      <w:sz w:val="36"/>
      <w:szCs w:val="36"/>
      <w:lang w:val="fr-FR" w:eastAsia="fr-FR"/>
    </w:rPr>
  </w:style>
  <w:style w:type="paragraph" w:styleId="Heading6">
    <w:name w:val="heading 6"/>
    <w:basedOn w:val="Normal"/>
    <w:next w:val="Normal"/>
    <w:link w:val="Heading6Char"/>
    <w:qFormat/>
    <w:rsid w:val="00146189"/>
    <w:pPr>
      <w:keepNext/>
      <w:numPr>
        <w:ilvl w:val="5"/>
        <w:numId w:val="1"/>
      </w:numPr>
      <w:suppressAutoHyphens/>
      <w:bidi w:val="0"/>
      <w:spacing w:after="0" w:line="240" w:lineRule="auto"/>
      <w:jc w:val="center"/>
      <w:outlineLvl w:val="5"/>
    </w:pPr>
    <w:rPr>
      <w:rFonts w:ascii="Times New Roman" w:eastAsia="SimSun" w:hAnsi="Times New Roman" w:cs="Times New Roman"/>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189"/>
    <w:rPr>
      <w:rFonts w:ascii="Times New Roman" w:eastAsia="SimSun" w:hAnsi="Times New Roman" w:cs="Times New Roman"/>
      <w:b/>
      <w:bCs/>
      <w:sz w:val="32"/>
      <w:szCs w:val="24"/>
      <w:lang w:eastAsia="ar-SA"/>
    </w:rPr>
  </w:style>
  <w:style w:type="character" w:customStyle="1" w:styleId="Heading2Char">
    <w:name w:val="Heading 2 Char"/>
    <w:basedOn w:val="DefaultParagraphFont"/>
    <w:link w:val="Heading2"/>
    <w:rsid w:val="00146189"/>
    <w:rPr>
      <w:rFonts w:ascii="Times New Roman" w:eastAsia="SimSun" w:hAnsi="Times New Roman" w:cs="Times New Roman"/>
      <w:b/>
      <w:sz w:val="28"/>
      <w:szCs w:val="24"/>
      <w:lang w:eastAsia="ar-SA"/>
    </w:rPr>
  </w:style>
  <w:style w:type="character" w:customStyle="1" w:styleId="Heading3Char">
    <w:name w:val="Heading 3 Char"/>
    <w:basedOn w:val="DefaultParagraphFont"/>
    <w:link w:val="Heading3"/>
    <w:rsid w:val="00146189"/>
    <w:rPr>
      <w:rFonts w:ascii="Times New Roman" w:eastAsia="SimSun" w:hAnsi="Times New Roman" w:cs="Times New Roman"/>
      <w:b/>
      <w:bCs/>
      <w:sz w:val="24"/>
      <w:szCs w:val="24"/>
      <w:lang w:eastAsia="ar-SA"/>
    </w:rPr>
  </w:style>
  <w:style w:type="character" w:customStyle="1" w:styleId="Heading4Char">
    <w:name w:val="Heading 4 Char"/>
    <w:basedOn w:val="DefaultParagraphFont"/>
    <w:link w:val="Heading4"/>
    <w:rsid w:val="00146189"/>
    <w:rPr>
      <w:rFonts w:ascii="Times New Roman" w:eastAsia="Times New Roman" w:hAnsi="Times New Roman" w:cs="Arabic Transparent"/>
      <w:b/>
      <w:bCs/>
      <w:sz w:val="32"/>
      <w:szCs w:val="32"/>
      <w:lang w:val="fr-FR" w:eastAsia="fr-FR"/>
    </w:rPr>
  </w:style>
  <w:style w:type="character" w:customStyle="1" w:styleId="Heading5Char">
    <w:name w:val="Heading 5 Char"/>
    <w:basedOn w:val="DefaultParagraphFont"/>
    <w:link w:val="Heading5"/>
    <w:rsid w:val="00146189"/>
    <w:rPr>
      <w:rFonts w:ascii="Times New Roman" w:eastAsia="Times New Roman" w:hAnsi="Times New Roman" w:cs="Arabic Transparent"/>
      <w:b/>
      <w:bCs/>
      <w:sz w:val="36"/>
      <w:szCs w:val="36"/>
      <w:lang w:val="fr-FR" w:eastAsia="fr-FR"/>
    </w:rPr>
  </w:style>
  <w:style w:type="character" w:customStyle="1" w:styleId="Heading6Char">
    <w:name w:val="Heading 6 Char"/>
    <w:basedOn w:val="DefaultParagraphFont"/>
    <w:link w:val="Heading6"/>
    <w:rsid w:val="00146189"/>
    <w:rPr>
      <w:rFonts w:ascii="Times New Roman" w:eastAsia="SimSun" w:hAnsi="Times New Roman" w:cs="Times New Roman"/>
      <w:b/>
      <w:bCs/>
      <w:sz w:val="24"/>
      <w:szCs w:val="24"/>
      <w:lang w:val="en-GB" w:eastAsia="ar-SA"/>
    </w:rPr>
  </w:style>
  <w:style w:type="character" w:customStyle="1" w:styleId="Absatz-Standardschriftart">
    <w:name w:val="Absatz-Standardschriftart"/>
    <w:rsid w:val="00146189"/>
  </w:style>
  <w:style w:type="character" w:customStyle="1" w:styleId="WW-Absatz-Standardschriftart">
    <w:name w:val="WW-Absatz-Standardschriftart"/>
    <w:rsid w:val="00146189"/>
  </w:style>
  <w:style w:type="character" w:customStyle="1" w:styleId="WW-Absatz-Standardschriftart1">
    <w:name w:val="WW-Absatz-Standardschriftart1"/>
    <w:rsid w:val="00146189"/>
  </w:style>
  <w:style w:type="character" w:customStyle="1" w:styleId="WW-Absatz-Standardschriftart11">
    <w:name w:val="WW-Absatz-Standardschriftart11"/>
    <w:rsid w:val="00146189"/>
  </w:style>
  <w:style w:type="character" w:customStyle="1" w:styleId="WW-Absatz-Standardschriftart111">
    <w:name w:val="WW-Absatz-Standardschriftart111"/>
    <w:rsid w:val="00146189"/>
  </w:style>
  <w:style w:type="character" w:customStyle="1" w:styleId="WW-Absatz-Standardschriftart1111">
    <w:name w:val="WW-Absatz-Standardschriftart1111"/>
    <w:rsid w:val="00146189"/>
  </w:style>
  <w:style w:type="character" w:customStyle="1" w:styleId="WW-Absatz-Standardschriftart11111">
    <w:name w:val="WW-Absatz-Standardschriftart11111"/>
    <w:rsid w:val="00146189"/>
  </w:style>
  <w:style w:type="character" w:customStyle="1" w:styleId="WW-Absatz-Standardschriftart111111">
    <w:name w:val="WW-Absatz-Standardschriftart111111"/>
    <w:rsid w:val="00146189"/>
  </w:style>
  <w:style w:type="character" w:customStyle="1" w:styleId="WW-Absatz-Standardschriftart1111111">
    <w:name w:val="WW-Absatz-Standardschriftart1111111"/>
    <w:rsid w:val="00146189"/>
  </w:style>
  <w:style w:type="character" w:customStyle="1" w:styleId="WW-Absatz-Standardschriftart11111111">
    <w:name w:val="WW-Absatz-Standardschriftart11111111"/>
    <w:rsid w:val="00146189"/>
  </w:style>
  <w:style w:type="character" w:customStyle="1" w:styleId="WW-Absatz-Standardschriftart111111111">
    <w:name w:val="WW-Absatz-Standardschriftart111111111"/>
    <w:rsid w:val="00146189"/>
  </w:style>
  <w:style w:type="character" w:customStyle="1" w:styleId="WW-Absatz-Standardschriftart1111111111">
    <w:name w:val="WW-Absatz-Standardschriftart1111111111"/>
    <w:rsid w:val="00146189"/>
  </w:style>
  <w:style w:type="character" w:customStyle="1" w:styleId="WW-Absatz-Standardschriftart11111111111">
    <w:name w:val="WW-Absatz-Standardschriftart11111111111"/>
    <w:rsid w:val="00146189"/>
  </w:style>
  <w:style w:type="character" w:customStyle="1" w:styleId="WW-Absatz-Standardschriftart111111111111">
    <w:name w:val="WW-Absatz-Standardschriftart111111111111"/>
    <w:rsid w:val="00146189"/>
  </w:style>
  <w:style w:type="character" w:customStyle="1" w:styleId="WW-Absatz-Standardschriftart1111111111111">
    <w:name w:val="WW-Absatz-Standardschriftart1111111111111"/>
    <w:rsid w:val="00146189"/>
  </w:style>
  <w:style w:type="character" w:customStyle="1" w:styleId="WW-Absatz-Standardschriftart11111111111111">
    <w:name w:val="WW-Absatz-Standardschriftart11111111111111"/>
    <w:rsid w:val="00146189"/>
  </w:style>
  <w:style w:type="character" w:customStyle="1" w:styleId="WW-Absatz-Standardschriftart111111111111111">
    <w:name w:val="WW-Absatz-Standardschriftart111111111111111"/>
    <w:rsid w:val="00146189"/>
  </w:style>
  <w:style w:type="character" w:customStyle="1" w:styleId="WW-Absatz-Standardschriftart1111111111111111">
    <w:name w:val="WW-Absatz-Standardschriftart1111111111111111"/>
    <w:rsid w:val="00146189"/>
  </w:style>
  <w:style w:type="character" w:customStyle="1" w:styleId="WW8Num1z0">
    <w:name w:val="WW8Num1z0"/>
    <w:rsid w:val="00146189"/>
    <w:rPr>
      <w:rFonts w:ascii="Symbol" w:eastAsia="Times New Roman" w:hAnsi="Symbol" w:cs="Times New Roman"/>
    </w:rPr>
  </w:style>
  <w:style w:type="character" w:customStyle="1" w:styleId="WW8Num1z1">
    <w:name w:val="WW8Num1z1"/>
    <w:rsid w:val="00146189"/>
    <w:rPr>
      <w:rFonts w:ascii="Courier New" w:hAnsi="Courier New" w:cs="Courier New"/>
    </w:rPr>
  </w:style>
  <w:style w:type="character" w:customStyle="1" w:styleId="WW8Num1z2">
    <w:name w:val="WW8Num1z2"/>
    <w:rsid w:val="00146189"/>
    <w:rPr>
      <w:rFonts w:ascii="Wingdings" w:hAnsi="Wingdings"/>
    </w:rPr>
  </w:style>
  <w:style w:type="character" w:customStyle="1" w:styleId="WW8Num1z3">
    <w:name w:val="WW8Num1z3"/>
    <w:rsid w:val="00146189"/>
    <w:rPr>
      <w:rFonts w:ascii="Symbol" w:hAnsi="Symbol"/>
    </w:rPr>
  </w:style>
  <w:style w:type="character" w:styleId="PageNumber">
    <w:name w:val="page number"/>
    <w:basedOn w:val="DefaultParagraphFont"/>
    <w:rsid w:val="00146189"/>
  </w:style>
  <w:style w:type="character" w:styleId="Hyperlink">
    <w:name w:val="Hyperlink"/>
    <w:basedOn w:val="DefaultParagraphFont"/>
    <w:rsid w:val="00146189"/>
    <w:rPr>
      <w:color w:val="0000FF"/>
      <w:u w:val="single"/>
    </w:rPr>
  </w:style>
  <w:style w:type="character" w:styleId="FollowedHyperlink">
    <w:name w:val="FollowedHyperlink"/>
    <w:basedOn w:val="DefaultParagraphFont"/>
    <w:uiPriority w:val="99"/>
    <w:rsid w:val="00146189"/>
    <w:rPr>
      <w:color w:val="800080"/>
      <w:u w:val="single"/>
    </w:rPr>
  </w:style>
  <w:style w:type="character" w:customStyle="1" w:styleId="NumberingSymbols">
    <w:name w:val="Numbering Symbols"/>
    <w:rsid w:val="00146189"/>
  </w:style>
  <w:style w:type="paragraph" w:customStyle="1" w:styleId="Heading">
    <w:name w:val="Heading"/>
    <w:basedOn w:val="Normal"/>
    <w:next w:val="BodyText"/>
    <w:rsid w:val="00146189"/>
    <w:pPr>
      <w:keepNext/>
      <w:suppressAutoHyphens/>
      <w:bidi w:val="0"/>
      <w:spacing w:before="240" w:after="120" w:line="240" w:lineRule="auto"/>
    </w:pPr>
    <w:rPr>
      <w:rFonts w:ascii="Nimbus Sans L" w:eastAsia="DejaVu Sans" w:hAnsi="Nimbus Sans L" w:cs="DejaVu Sans"/>
      <w:sz w:val="28"/>
      <w:szCs w:val="28"/>
      <w:lang w:eastAsia="ar-SA"/>
    </w:rPr>
  </w:style>
  <w:style w:type="paragraph" w:styleId="BodyText">
    <w:name w:val="Body Text"/>
    <w:basedOn w:val="Normal"/>
    <w:link w:val="BodyTextChar"/>
    <w:rsid w:val="00146189"/>
    <w:pPr>
      <w:suppressAutoHyphens/>
      <w:bidi w:val="0"/>
      <w:spacing w:after="0" w:line="360" w:lineRule="auto"/>
    </w:pPr>
    <w:rPr>
      <w:rFonts w:ascii="Times New Roman" w:eastAsia="SimSun" w:hAnsi="Times New Roman" w:cs="Times New Roman"/>
      <w:sz w:val="24"/>
      <w:szCs w:val="24"/>
      <w:lang w:eastAsia="ar-SA"/>
    </w:rPr>
  </w:style>
  <w:style w:type="character" w:customStyle="1" w:styleId="BodyTextChar">
    <w:name w:val="Body Text Char"/>
    <w:basedOn w:val="DefaultParagraphFont"/>
    <w:link w:val="BodyText"/>
    <w:rsid w:val="00146189"/>
    <w:rPr>
      <w:rFonts w:ascii="Times New Roman" w:eastAsia="SimSun" w:hAnsi="Times New Roman" w:cs="Times New Roman"/>
      <w:sz w:val="24"/>
      <w:szCs w:val="24"/>
      <w:lang w:eastAsia="ar-SA"/>
    </w:rPr>
  </w:style>
  <w:style w:type="paragraph" w:styleId="List">
    <w:name w:val="List"/>
    <w:basedOn w:val="BodyText"/>
    <w:rsid w:val="00146189"/>
  </w:style>
  <w:style w:type="paragraph" w:styleId="Caption">
    <w:name w:val="caption"/>
    <w:basedOn w:val="Normal"/>
    <w:qFormat/>
    <w:rsid w:val="00146189"/>
    <w:pPr>
      <w:suppressLineNumbers/>
      <w:suppressAutoHyphens/>
      <w:bidi w:val="0"/>
      <w:spacing w:before="120" w:after="120" w:line="240" w:lineRule="auto"/>
    </w:pPr>
    <w:rPr>
      <w:rFonts w:ascii="Times New Roman" w:eastAsia="SimSun" w:hAnsi="Times New Roman" w:cs="Times New Roman"/>
      <w:i/>
      <w:iCs/>
      <w:sz w:val="24"/>
      <w:szCs w:val="24"/>
      <w:lang w:eastAsia="ar-SA"/>
    </w:rPr>
  </w:style>
  <w:style w:type="paragraph" w:customStyle="1" w:styleId="Index">
    <w:name w:val="Index"/>
    <w:basedOn w:val="Normal"/>
    <w:rsid w:val="00146189"/>
    <w:pPr>
      <w:suppressLineNumbers/>
      <w:suppressAutoHyphens/>
      <w:bidi w:val="0"/>
      <w:spacing w:after="0" w:line="240" w:lineRule="auto"/>
    </w:pPr>
    <w:rPr>
      <w:rFonts w:ascii="Times New Roman" w:eastAsia="SimSun" w:hAnsi="Times New Roman" w:cs="Times New Roman"/>
      <w:sz w:val="24"/>
      <w:szCs w:val="24"/>
      <w:lang w:eastAsia="ar-SA"/>
    </w:rPr>
  </w:style>
  <w:style w:type="paragraph" w:styleId="Header">
    <w:name w:val="header"/>
    <w:basedOn w:val="Normal"/>
    <w:next w:val="Heading1"/>
    <w:link w:val="HeaderChar"/>
    <w:rsid w:val="00146189"/>
    <w:pPr>
      <w:tabs>
        <w:tab w:val="center" w:pos="4320"/>
        <w:tab w:val="right" w:pos="8640"/>
      </w:tabs>
      <w:suppressAutoHyphens/>
      <w:bidi w:val="0"/>
      <w:spacing w:after="0" w:line="240" w:lineRule="auto"/>
    </w:pPr>
    <w:rPr>
      <w:rFonts w:ascii="Times New Roman" w:eastAsia="SimSun" w:hAnsi="Times New Roman" w:cs="Times New Roman"/>
      <w:sz w:val="24"/>
      <w:szCs w:val="24"/>
      <w:lang w:eastAsia="ar-SA"/>
    </w:rPr>
  </w:style>
  <w:style w:type="character" w:customStyle="1" w:styleId="HeaderChar">
    <w:name w:val="Header Char"/>
    <w:basedOn w:val="DefaultParagraphFont"/>
    <w:link w:val="Header"/>
    <w:rsid w:val="00146189"/>
    <w:rPr>
      <w:rFonts w:ascii="Times New Roman" w:eastAsia="SimSun" w:hAnsi="Times New Roman" w:cs="Times New Roman"/>
      <w:sz w:val="24"/>
      <w:szCs w:val="24"/>
      <w:lang w:eastAsia="ar-SA"/>
    </w:rPr>
  </w:style>
  <w:style w:type="paragraph" w:styleId="BodyTextIndent3">
    <w:name w:val="Body Text Indent 3"/>
    <w:basedOn w:val="Normal"/>
    <w:link w:val="BodyTextIndent3Char"/>
    <w:rsid w:val="00146189"/>
    <w:pPr>
      <w:suppressAutoHyphens/>
      <w:bidi w:val="0"/>
      <w:spacing w:after="0" w:line="360" w:lineRule="auto"/>
      <w:ind w:firstLine="720"/>
      <w:jc w:val="both"/>
    </w:pPr>
    <w:rPr>
      <w:rFonts w:ascii="Times New Roman" w:eastAsia="SimSun" w:hAnsi="Times New Roman" w:cs="Times New Roman"/>
      <w:b/>
      <w:bCs/>
      <w:sz w:val="24"/>
      <w:szCs w:val="24"/>
      <w:lang w:eastAsia="ar-SA"/>
    </w:rPr>
  </w:style>
  <w:style w:type="character" w:customStyle="1" w:styleId="BodyTextIndent3Char">
    <w:name w:val="Body Text Indent 3 Char"/>
    <w:basedOn w:val="DefaultParagraphFont"/>
    <w:link w:val="BodyTextIndent3"/>
    <w:rsid w:val="00146189"/>
    <w:rPr>
      <w:rFonts w:ascii="Times New Roman" w:eastAsia="SimSun" w:hAnsi="Times New Roman" w:cs="Times New Roman"/>
      <w:b/>
      <w:bCs/>
      <w:sz w:val="24"/>
      <w:szCs w:val="24"/>
      <w:lang w:eastAsia="ar-SA"/>
    </w:rPr>
  </w:style>
  <w:style w:type="paragraph" w:styleId="BodyTextIndent">
    <w:name w:val="Body Text Indent"/>
    <w:basedOn w:val="Normal"/>
    <w:link w:val="BodyTextIndentChar"/>
    <w:rsid w:val="00146189"/>
    <w:pPr>
      <w:suppressAutoHyphens/>
      <w:bidi w:val="0"/>
      <w:spacing w:after="0" w:line="240" w:lineRule="auto"/>
      <w:ind w:left="540" w:hanging="720"/>
      <w:jc w:val="both"/>
    </w:pPr>
    <w:rPr>
      <w:rFonts w:ascii="Times New Roman" w:eastAsia="SimSun" w:hAnsi="Times New Roman" w:cs="Times New Roman"/>
      <w:sz w:val="24"/>
      <w:szCs w:val="24"/>
      <w:lang w:eastAsia="ar-SA"/>
    </w:rPr>
  </w:style>
  <w:style w:type="character" w:customStyle="1" w:styleId="BodyTextIndentChar">
    <w:name w:val="Body Text Indent Char"/>
    <w:basedOn w:val="DefaultParagraphFont"/>
    <w:link w:val="BodyTextIndent"/>
    <w:rsid w:val="00146189"/>
    <w:rPr>
      <w:rFonts w:ascii="Times New Roman" w:eastAsia="SimSun" w:hAnsi="Times New Roman" w:cs="Times New Roman"/>
      <w:sz w:val="24"/>
      <w:szCs w:val="24"/>
      <w:lang w:eastAsia="ar-SA"/>
    </w:rPr>
  </w:style>
  <w:style w:type="paragraph" w:styleId="BodyTextIndent2">
    <w:name w:val="Body Text Indent 2"/>
    <w:basedOn w:val="Normal"/>
    <w:link w:val="BodyTextIndent2Char"/>
    <w:rsid w:val="00146189"/>
    <w:pPr>
      <w:suppressAutoHyphens/>
      <w:bidi w:val="0"/>
      <w:spacing w:after="0" w:line="360" w:lineRule="auto"/>
      <w:ind w:firstLine="720"/>
      <w:jc w:val="both"/>
    </w:pPr>
    <w:rPr>
      <w:rFonts w:ascii="Times New Roman" w:eastAsia="SimSun" w:hAnsi="Times New Roman" w:cs="Times New Roman"/>
      <w:sz w:val="24"/>
      <w:szCs w:val="24"/>
      <w:lang w:eastAsia="ar-SA"/>
    </w:rPr>
  </w:style>
  <w:style w:type="character" w:customStyle="1" w:styleId="BodyTextIndent2Char">
    <w:name w:val="Body Text Indent 2 Char"/>
    <w:basedOn w:val="DefaultParagraphFont"/>
    <w:link w:val="BodyTextIndent2"/>
    <w:rsid w:val="00146189"/>
    <w:rPr>
      <w:rFonts w:ascii="Times New Roman" w:eastAsia="SimSun" w:hAnsi="Times New Roman" w:cs="Times New Roman"/>
      <w:sz w:val="24"/>
      <w:szCs w:val="24"/>
      <w:lang w:eastAsia="ar-SA"/>
    </w:rPr>
  </w:style>
  <w:style w:type="paragraph" w:styleId="BodyText2">
    <w:name w:val="Body Text 2"/>
    <w:basedOn w:val="Normal"/>
    <w:link w:val="BodyText2Char"/>
    <w:rsid w:val="00146189"/>
    <w:pPr>
      <w:suppressAutoHyphens/>
      <w:bidi w:val="0"/>
      <w:spacing w:after="0" w:line="360" w:lineRule="auto"/>
      <w:jc w:val="both"/>
    </w:pPr>
    <w:rPr>
      <w:rFonts w:ascii="Times New Roman" w:eastAsia="SimSun" w:hAnsi="Times New Roman" w:cs="Times New Roman"/>
      <w:sz w:val="24"/>
      <w:szCs w:val="24"/>
      <w:lang w:eastAsia="ar-SA"/>
    </w:rPr>
  </w:style>
  <w:style w:type="character" w:customStyle="1" w:styleId="BodyText2Char">
    <w:name w:val="Body Text 2 Char"/>
    <w:basedOn w:val="DefaultParagraphFont"/>
    <w:link w:val="BodyText2"/>
    <w:rsid w:val="00146189"/>
    <w:rPr>
      <w:rFonts w:ascii="Times New Roman" w:eastAsia="SimSun" w:hAnsi="Times New Roman" w:cs="Times New Roman"/>
      <w:sz w:val="24"/>
      <w:szCs w:val="24"/>
      <w:lang w:eastAsia="ar-SA"/>
    </w:rPr>
  </w:style>
  <w:style w:type="paragraph" w:styleId="Footer">
    <w:name w:val="footer"/>
    <w:basedOn w:val="Normal"/>
    <w:link w:val="FooterChar"/>
    <w:uiPriority w:val="99"/>
    <w:rsid w:val="00146189"/>
    <w:pPr>
      <w:tabs>
        <w:tab w:val="center" w:pos="4320"/>
        <w:tab w:val="right" w:pos="8640"/>
      </w:tabs>
      <w:suppressAutoHyphens/>
      <w:bidi w:val="0"/>
      <w:spacing w:after="0" w:line="240" w:lineRule="auto"/>
    </w:pPr>
    <w:rPr>
      <w:rFonts w:ascii="Times New Roman" w:eastAsia="SimSun" w:hAnsi="Times New Roman" w:cs="Times New Roman"/>
      <w:sz w:val="32"/>
      <w:szCs w:val="24"/>
      <w:lang w:eastAsia="ar-SA"/>
    </w:rPr>
  </w:style>
  <w:style w:type="character" w:customStyle="1" w:styleId="FooterChar">
    <w:name w:val="Footer Char"/>
    <w:basedOn w:val="DefaultParagraphFont"/>
    <w:link w:val="Footer"/>
    <w:uiPriority w:val="99"/>
    <w:rsid w:val="00146189"/>
    <w:rPr>
      <w:rFonts w:ascii="Times New Roman" w:eastAsia="SimSun" w:hAnsi="Times New Roman" w:cs="Times New Roman"/>
      <w:sz w:val="32"/>
      <w:szCs w:val="24"/>
      <w:lang w:eastAsia="ar-SA"/>
    </w:rPr>
  </w:style>
  <w:style w:type="paragraph" w:customStyle="1" w:styleId="TableContents">
    <w:name w:val="Table Contents"/>
    <w:basedOn w:val="Normal"/>
    <w:rsid w:val="00146189"/>
    <w:pPr>
      <w:suppressLineNumbers/>
      <w:suppressAutoHyphens/>
      <w:bidi w:val="0"/>
      <w:spacing w:after="0" w:line="240" w:lineRule="auto"/>
    </w:pPr>
    <w:rPr>
      <w:rFonts w:ascii="Times New Roman" w:eastAsia="SimSun" w:hAnsi="Times New Roman" w:cs="Times New Roman"/>
      <w:sz w:val="24"/>
      <w:szCs w:val="24"/>
      <w:lang w:eastAsia="ar-SA"/>
    </w:rPr>
  </w:style>
  <w:style w:type="paragraph" w:customStyle="1" w:styleId="TableHeading">
    <w:name w:val="Table Heading"/>
    <w:basedOn w:val="TableContents"/>
    <w:rsid w:val="00146189"/>
    <w:pPr>
      <w:jc w:val="center"/>
    </w:pPr>
    <w:rPr>
      <w:b/>
      <w:bCs/>
    </w:rPr>
  </w:style>
  <w:style w:type="paragraph" w:customStyle="1" w:styleId="Framecontents">
    <w:name w:val="Frame contents"/>
    <w:basedOn w:val="BodyText"/>
    <w:rsid w:val="00146189"/>
  </w:style>
  <w:style w:type="paragraph" w:customStyle="1" w:styleId="Text">
    <w:name w:val="Text"/>
    <w:basedOn w:val="Normal"/>
    <w:rsid w:val="00146189"/>
    <w:pPr>
      <w:suppressAutoHyphens/>
      <w:autoSpaceDE w:val="0"/>
      <w:bidi w:val="0"/>
      <w:spacing w:after="0" w:line="252" w:lineRule="auto"/>
      <w:ind w:firstLine="202"/>
    </w:pPr>
    <w:rPr>
      <w:rFonts w:ascii="Times New Roman" w:eastAsia="PMingLiU" w:hAnsi="Times New Roman" w:cs="Times New Roman"/>
      <w:kern w:val="1"/>
      <w:sz w:val="20"/>
      <w:szCs w:val="20"/>
      <w:lang w:eastAsia="ar-SA"/>
    </w:rPr>
  </w:style>
  <w:style w:type="paragraph" w:styleId="HTMLPreformatted">
    <w:name w:val="HTML Preformatted"/>
    <w:basedOn w:val="Normal"/>
    <w:link w:val="HTMLPreformattedChar"/>
    <w:uiPriority w:val="99"/>
    <w:unhideWhenUsed/>
    <w:rsid w:val="00146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146189"/>
    <w:rPr>
      <w:rFonts w:ascii="Courier New" w:eastAsia="Calibri" w:hAnsi="Courier New" w:cs="Courier New"/>
    </w:rPr>
  </w:style>
  <w:style w:type="character" w:customStyle="1" w:styleId="HTMLChar">
    <w:name w:val="بتنسيق HTML مسبق Char"/>
    <w:basedOn w:val="DefaultParagraphFont"/>
    <w:uiPriority w:val="99"/>
    <w:rsid w:val="00146189"/>
    <w:rPr>
      <w:rFonts w:ascii="Courier New" w:hAnsi="Courier New" w:cs="Courier New"/>
      <w:lang w:eastAsia="ar-SA"/>
    </w:rPr>
  </w:style>
  <w:style w:type="paragraph" w:styleId="FootnoteText">
    <w:name w:val="footnote text"/>
    <w:basedOn w:val="Normal"/>
    <w:link w:val="FootnoteTextChar"/>
    <w:uiPriority w:val="99"/>
    <w:unhideWhenUsed/>
    <w:rsid w:val="0014618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46189"/>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146189"/>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46189"/>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link w:val="BalloonText"/>
    <w:uiPriority w:val="99"/>
    <w:semiHidden/>
    <w:rsid w:val="00146189"/>
    <w:rPr>
      <w:rFonts w:ascii="Tahoma" w:eastAsiaTheme="minorEastAsia" w:hAnsi="Tahoma" w:cs="Tahoma"/>
      <w:sz w:val="16"/>
      <w:szCs w:val="16"/>
    </w:rPr>
  </w:style>
  <w:style w:type="paragraph" w:styleId="ListParagraph">
    <w:name w:val="List Paragraph"/>
    <w:basedOn w:val="Normal"/>
    <w:uiPriority w:val="34"/>
    <w:qFormat/>
    <w:rsid w:val="00146189"/>
    <w:pPr>
      <w:ind w:left="720"/>
      <w:contextualSpacing/>
    </w:pPr>
    <w:rPr>
      <w:rFonts w:ascii="Calibri" w:eastAsia="Calibri" w:hAnsi="Calibri" w:cs="Arial"/>
    </w:rPr>
  </w:style>
  <w:style w:type="paragraph" w:customStyle="1" w:styleId="bod">
    <w:name w:val="bod"/>
    <w:basedOn w:val="Normal"/>
    <w:rsid w:val="001461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Normal"/>
    <w:rsid w:val="0014618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سرد الفقرات"/>
    <w:basedOn w:val="Normal"/>
    <w:qFormat/>
    <w:rsid w:val="00146189"/>
    <w:pPr>
      <w:ind w:left="720"/>
      <w:contextualSpacing/>
    </w:pPr>
    <w:rPr>
      <w:rFonts w:ascii="Times New Roman" w:eastAsia="Calibri" w:hAnsi="Times New Roman" w:cs="Simplified Arabic"/>
      <w:sz w:val="28"/>
      <w:szCs w:val="32"/>
    </w:rPr>
  </w:style>
  <w:style w:type="paragraph" w:customStyle="1" w:styleId="1">
    <w:name w:val="بلا تباعد1"/>
    <w:qFormat/>
    <w:rsid w:val="00146189"/>
    <w:pPr>
      <w:bidi/>
      <w:spacing w:after="0" w:line="240" w:lineRule="auto"/>
    </w:pPr>
    <w:rPr>
      <w:rFonts w:ascii="Calibri" w:eastAsia="Calibri" w:hAnsi="Calibri" w:cs="Arial"/>
    </w:rPr>
  </w:style>
  <w:style w:type="character" w:styleId="FootnoteReference">
    <w:name w:val="footnote reference"/>
    <w:basedOn w:val="DefaultParagraphFont"/>
    <w:unhideWhenUsed/>
    <w:rsid w:val="00146189"/>
    <w:rPr>
      <w:vertAlign w:val="superscript"/>
    </w:rPr>
  </w:style>
  <w:style w:type="character" w:customStyle="1" w:styleId="qur">
    <w:name w:val="qur"/>
    <w:basedOn w:val="DefaultParagraphFont"/>
    <w:rsid w:val="00146189"/>
  </w:style>
  <w:style w:type="character" w:customStyle="1" w:styleId="HTMLPreformattedChar1">
    <w:name w:val="HTML Preformatted Char1"/>
    <w:basedOn w:val="DefaultParagraphFont"/>
    <w:uiPriority w:val="99"/>
    <w:rsid w:val="00146189"/>
    <w:rPr>
      <w:rFonts w:ascii="Consolas" w:eastAsia="Times New Roman" w:hAnsi="Consolas" w:cs="Times New Roman" w:hint="default"/>
      <w:sz w:val="20"/>
      <w:szCs w:val="20"/>
    </w:rPr>
  </w:style>
  <w:style w:type="character" w:styleId="Strong">
    <w:name w:val="Strong"/>
    <w:basedOn w:val="DefaultParagraphFont"/>
    <w:uiPriority w:val="22"/>
    <w:qFormat/>
    <w:rsid w:val="00146189"/>
    <w:rPr>
      <w:b/>
      <w:bCs/>
    </w:rPr>
  </w:style>
  <w:style w:type="paragraph" w:styleId="EndnoteText">
    <w:name w:val="endnote text"/>
    <w:basedOn w:val="Normal"/>
    <w:link w:val="EndnoteTextChar"/>
    <w:uiPriority w:val="99"/>
    <w:semiHidden/>
    <w:unhideWhenUsed/>
    <w:rsid w:val="00C320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0F5"/>
    <w:rPr>
      <w:rFonts w:eastAsiaTheme="minorEastAsia"/>
      <w:sz w:val="20"/>
      <w:szCs w:val="20"/>
    </w:rPr>
  </w:style>
  <w:style w:type="character" w:styleId="EndnoteReference">
    <w:name w:val="endnote reference"/>
    <w:basedOn w:val="DefaultParagraphFont"/>
    <w:uiPriority w:val="99"/>
    <w:semiHidden/>
    <w:unhideWhenUsed/>
    <w:rsid w:val="00C320F5"/>
    <w:rPr>
      <w:vertAlign w:val="superscript"/>
    </w:rPr>
  </w:style>
  <w:style w:type="character" w:customStyle="1" w:styleId="longtext">
    <w:name w:val="long_text"/>
    <w:basedOn w:val="DefaultParagraphFont"/>
    <w:rsid w:val="001250E3"/>
  </w:style>
  <w:style w:type="character" w:customStyle="1" w:styleId="hps">
    <w:name w:val="hps"/>
    <w:basedOn w:val="DefaultParagraphFont"/>
    <w:rsid w:val="00A555DB"/>
  </w:style>
  <w:style w:type="table" w:styleId="TableGrid">
    <w:name w:val="Table Grid"/>
    <w:basedOn w:val="TableNormal"/>
    <w:rsid w:val="00E03B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A5855-1C13-434E-83A4-BE1F8185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3670</Words>
  <Characters>20922</Characters>
  <Application>Microsoft Office Word</Application>
  <DocSecurity>0</DocSecurity>
  <Lines>174</Lines>
  <Paragraphs>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MRT www.Win2Farsi.com</Company>
  <LinksUpToDate>false</LinksUpToDate>
  <CharactersWithSpaces>24543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Administrator</cp:lastModifiedBy>
  <cp:revision>5</cp:revision>
  <cp:lastPrinted>2014-02-19T08:58:00Z</cp:lastPrinted>
  <dcterms:created xsi:type="dcterms:W3CDTF">2014-02-19T03:02:00Z</dcterms:created>
  <dcterms:modified xsi:type="dcterms:W3CDTF">2014-02-19T08:59:00Z</dcterms:modified>
</cp:coreProperties>
</file>