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9A3" w:rsidRPr="008B3B75" w:rsidRDefault="00D06D97" w:rsidP="001F2013">
      <w:pPr>
        <w:snapToGrid w:val="0"/>
        <w:spacing w:after="0" w:line="240" w:lineRule="auto"/>
        <w:ind w:left="425" w:right="425"/>
        <w:jc w:val="center"/>
        <w:rPr>
          <w:rFonts w:ascii="Times New Roman" w:hAnsi="Times New Roman" w:cs="Times New Roman"/>
          <w:b/>
          <w:bCs/>
          <w:sz w:val="20"/>
          <w:szCs w:val="20"/>
        </w:rPr>
      </w:pPr>
      <w:bookmarkStart w:id="0" w:name="OLE_LINK1"/>
      <w:bookmarkStart w:id="1" w:name="OLE_LINK2"/>
      <w:r w:rsidRPr="008B3B75">
        <w:rPr>
          <w:rFonts w:ascii="Times New Roman" w:hAnsi="Times New Roman" w:cs="Times New Roman"/>
          <w:b/>
          <w:bCs/>
          <w:sz w:val="20"/>
          <w:szCs w:val="20"/>
        </w:rPr>
        <w:t>Enha</w:t>
      </w:r>
      <w:r w:rsidR="006A36FA" w:rsidRPr="008B3B75">
        <w:rPr>
          <w:rFonts w:ascii="Times New Roman" w:hAnsi="Times New Roman" w:cs="Times New Roman"/>
          <w:b/>
          <w:bCs/>
          <w:sz w:val="20"/>
          <w:szCs w:val="20"/>
        </w:rPr>
        <w:t xml:space="preserve">ncing Rice Straw Media </w:t>
      </w:r>
      <w:r w:rsidR="00F409A3" w:rsidRPr="008B3B75">
        <w:rPr>
          <w:rFonts w:ascii="Times New Roman" w:hAnsi="Times New Roman" w:cs="Times New Roman"/>
          <w:b/>
          <w:bCs/>
          <w:sz w:val="20"/>
          <w:szCs w:val="20"/>
        </w:rPr>
        <w:t xml:space="preserve">for </w:t>
      </w:r>
      <w:r w:rsidR="006A36FA" w:rsidRPr="008B3B75">
        <w:rPr>
          <w:rFonts w:ascii="Times New Roman" w:hAnsi="Times New Roman" w:cs="Times New Roman"/>
          <w:b/>
          <w:bCs/>
          <w:sz w:val="20"/>
          <w:szCs w:val="20"/>
        </w:rPr>
        <w:t>Grow</w:t>
      </w:r>
      <w:r w:rsidR="001975E0" w:rsidRPr="008B3B75">
        <w:rPr>
          <w:rFonts w:ascii="Times New Roman" w:hAnsi="Times New Roman" w:cs="Times New Roman"/>
          <w:b/>
          <w:bCs/>
          <w:sz w:val="20"/>
          <w:szCs w:val="20"/>
        </w:rPr>
        <w:t>ing</w:t>
      </w:r>
      <w:r w:rsidRPr="008B3B75">
        <w:rPr>
          <w:rFonts w:ascii="Times New Roman" w:hAnsi="Times New Roman" w:cs="Times New Roman"/>
          <w:b/>
          <w:bCs/>
          <w:sz w:val="20"/>
          <w:szCs w:val="20"/>
        </w:rPr>
        <w:t xml:space="preserve"> Eggplant </w:t>
      </w:r>
      <w:r w:rsidR="00F409A3" w:rsidRPr="008B3B75">
        <w:rPr>
          <w:rFonts w:ascii="Times New Roman" w:hAnsi="Times New Roman" w:cs="Times New Roman"/>
          <w:b/>
          <w:bCs/>
          <w:sz w:val="20"/>
          <w:szCs w:val="20"/>
        </w:rPr>
        <w:t xml:space="preserve">under </w:t>
      </w:r>
      <w:r w:rsidRPr="008B3B75">
        <w:rPr>
          <w:rFonts w:ascii="Times New Roman" w:hAnsi="Times New Roman" w:cs="Times New Roman"/>
          <w:b/>
          <w:bCs/>
          <w:sz w:val="20"/>
          <w:szCs w:val="20"/>
        </w:rPr>
        <w:t xml:space="preserve">Modified Climatic Conditions Using Compost </w:t>
      </w:r>
      <w:r w:rsidR="00F409A3" w:rsidRPr="008B3B75">
        <w:rPr>
          <w:rFonts w:ascii="Times New Roman" w:hAnsi="Times New Roman" w:cs="Times New Roman"/>
          <w:b/>
          <w:bCs/>
          <w:sz w:val="20"/>
          <w:szCs w:val="20"/>
        </w:rPr>
        <w:t xml:space="preserve">and </w:t>
      </w:r>
      <w:r w:rsidRPr="008B3B75">
        <w:rPr>
          <w:rFonts w:ascii="Times New Roman" w:hAnsi="Times New Roman" w:cs="Times New Roman"/>
          <w:b/>
          <w:bCs/>
          <w:sz w:val="20"/>
          <w:szCs w:val="20"/>
        </w:rPr>
        <w:t xml:space="preserve">Bacterial </w:t>
      </w:r>
      <w:r w:rsidR="00F409A3" w:rsidRPr="008B3B75">
        <w:rPr>
          <w:rFonts w:ascii="Times New Roman" w:hAnsi="Times New Roman" w:cs="Times New Roman"/>
          <w:b/>
          <w:bCs/>
          <w:sz w:val="20"/>
          <w:szCs w:val="20"/>
        </w:rPr>
        <w:t>Inoculation</w:t>
      </w:r>
    </w:p>
    <w:p w:rsidR="00D06D97" w:rsidRPr="008B3B75" w:rsidRDefault="00D06D97" w:rsidP="001F2013">
      <w:pPr>
        <w:snapToGrid w:val="0"/>
        <w:spacing w:after="0" w:line="240" w:lineRule="auto"/>
        <w:ind w:left="425" w:right="425"/>
        <w:jc w:val="center"/>
        <w:rPr>
          <w:rFonts w:ascii="Times New Roman" w:hAnsi="Times New Roman" w:cs="Times New Roman"/>
          <w:sz w:val="20"/>
          <w:szCs w:val="20"/>
        </w:rPr>
      </w:pPr>
    </w:p>
    <w:p w:rsidR="001A55AF" w:rsidRPr="008B3B75" w:rsidRDefault="00B04942" w:rsidP="001F2013">
      <w:pPr>
        <w:pStyle w:val="ListParagraph"/>
        <w:snapToGrid w:val="0"/>
        <w:spacing w:after="0" w:line="240" w:lineRule="auto"/>
        <w:ind w:left="425" w:right="425"/>
        <w:jc w:val="center"/>
        <w:rPr>
          <w:rFonts w:ascii="Times New Roman" w:hAnsi="Times New Roman" w:cs="Times New Roman"/>
          <w:sz w:val="20"/>
          <w:szCs w:val="20"/>
        </w:rPr>
      </w:pPr>
      <w:r w:rsidRPr="008B3B75">
        <w:rPr>
          <w:rFonts w:ascii="Times New Roman" w:hAnsi="Times New Roman" w:cs="Times New Roman"/>
          <w:sz w:val="20"/>
          <w:szCs w:val="20"/>
        </w:rPr>
        <w:t xml:space="preserve">I. </w:t>
      </w:r>
      <w:r w:rsidR="00431B82" w:rsidRPr="008B3B75">
        <w:rPr>
          <w:rFonts w:ascii="Times New Roman" w:hAnsi="Times New Roman" w:cs="Times New Roman"/>
          <w:sz w:val="20"/>
          <w:szCs w:val="20"/>
        </w:rPr>
        <w:t>I. Sadek</w:t>
      </w:r>
      <w:r w:rsidR="00142BE9" w:rsidRPr="008B3B75">
        <w:rPr>
          <w:rFonts w:ascii="Times New Roman" w:hAnsi="Times New Roman" w:cs="Times New Roman"/>
          <w:sz w:val="20"/>
          <w:szCs w:val="20"/>
          <w:vertAlign w:val="superscript"/>
        </w:rPr>
        <w:t>1</w:t>
      </w:r>
      <w:r w:rsidR="00431B82" w:rsidRPr="008B3B75">
        <w:rPr>
          <w:rFonts w:ascii="Times New Roman" w:hAnsi="Times New Roman" w:cs="Times New Roman"/>
          <w:sz w:val="20"/>
          <w:szCs w:val="20"/>
        </w:rPr>
        <w:t xml:space="preserve">, </w:t>
      </w:r>
      <w:proofErr w:type="spellStart"/>
      <w:r w:rsidR="00431B82" w:rsidRPr="008B3B75">
        <w:rPr>
          <w:rFonts w:ascii="Times New Roman" w:hAnsi="Times New Roman" w:cs="Times New Roman"/>
          <w:sz w:val="20"/>
          <w:szCs w:val="20"/>
        </w:rPr>
        <w:t>Fatma</w:t>
      </w:r>
      <w:proofErr w:type="spellEnd"/>
      <w:r w:rsidR="00431B82" w:rsidRPr="008B3B75">
        <w:rPr>
          <w:rFonts w:ascii="Times New Roman" w:hAnsi="Times New Roman" w:cs="Times New Roman"/>
          <w:sz w:val="20"/>
          <w:szCs w:val="20"/>
        </w:rPr>
        <w:t xml:space="preserve"> S. Moursy</w:t>
      </w:r>
      <w:r w:rsidR="00142BE9" w:rsidRPr="008B3B75">
        <w:rPr>
          <w:rFonts w:ascii="Times New Roman" w:hAnsi="Times New Roman" w:cs="Times New Roman"/>
          <w:sz w:val="20"/>
          <w:szCs w:val="20"/>
          <w:vertAlign w:val="superscript"/>
        </w:rPr>
        <w:t>1</w:t>
      </w:r>
      <w:r w:rsidR="00431B82" w:rsidRPr="008B3B75">
        <w:rPr>
          <w:rFonts w:ascii="Times New Roman" w:hAnsi="Times New Roman" w:cs="Times New Roman"/>
          <w:sz w:val="20"/>
          <w:szCs w:val="20"/>
        </w:rPr>
        <w:t>, E.</w:t>
      </w:r>
      <w:r w:rsidRPr="008B3B75">
        <w:rPr>
          <w:rFonts w:ascii="Times New Roman" w:hAnsi="Times New Roman" w:cs="Times New Roman"/>
          <w:sz w:val="20"/>
          <w:szCs w:val="20"/>
        </w:rPr>
        <w:t xml:space="preserve"> </w:t>
      </w:r>
      <w:r w:rsidR="00431B82" w:rsidRPr="008B3B75">
        <w:rPr>
          <w:rFonts w:ascii="Times New Roman" w:hAnsi="Times New Roman" w:cs="Times New Roman"/>
          <w:sz w:val="20"/>
          <w:szCs w:val="20"/>
        </w:rPr>
        <w:t>A. Salem</w:t>
      </w:r>
      <w:r w:rsidR="00142BE9" w:rsidRPr="008B3B75">
        <w:rPr>
          <w:rFonts w:ascii="Times New Roman" w:hAnsi="Times New Roman" w:cs="Times New Roman"/>
          <w:sz w:val="20"/>
          <w:szCs w:val="20"/>
          <w:vertAlign w:val="superscript"/>
        </w:rPr>
        <w:t>1</w:t>
      </w:r>
      <w:r w:rsidR="00431B82" w:rsidRPr="008B3B75">
        <w:rPr>
          <w:rFonts w:ascii="Times New Roman" w:hAnsi="Times New Roman" w:cs="Times New Roman"/>
          <w:sz w:val="20"/>
          <w:szCs w:val="20"/>
        </w:rPr>
        <w:t xml:space="preserve">, </w:t>
      </w:r>
      <w:r w:rsidR="003556A0" w:rsidRPr="008B3B75">
        <w:rPr>
          <w:rFonts w:ascii="Times New Roman" w:hAnsi="Times New Roman" w:cs="Times New Roman"/>
          <w:sz w:val="20"/>
          <w:szCs w:val="20"/>
        </w:rPr>
        <w:t>A. Schüch</w:t>
      </w:r>
      <w:r w:rsidR="00142BE9" w:rsidRPr="008B3B75">
        <w:rPr>
          <w:rFonts w:ascii="Times New Roman" w:hAnsi="Times New Roman" w:cs="Times New Roman"/>
          <w:sz w:val="20"/>
          <w:szCs w:val="20"/>
          <w:vertAlign w:val="superscript"/>
        </w:rPr>
        <w:t>2</w:t>
      </w:r>
      <w:r w:rsidR="003556A0" w:rsidRPr="008B3B75">
        <w:rPr>
          <w:rFonts w:ascii="Times New Roman" w:hAnsi="Times New Roman" w:cs="Times New Roman"/>
          <w:sz w:val="20"/>
          <w:szCs w:val="20"/>
        </w:rPr>
        <w:t xml:space="preserve">, </w:t>
      </w:r>
      <w:r w:rsidR="00DF1110" w:rsidRPr="008B3B75">
        <w:rPr>
          <w:rFonts w:ascii="Times New Roman" w:hAnsi="Times New Roman" w:cs="Times New Roman"/>
          <w:sz w:val="20"/>
          <w:szCs w:val="20"/>
        </w:rPr>
        <w:t>M. A. M. Heggi</w:t>
      </w:r>
      <w:r w:rsidR="00142BE9" w:rsidRPr="008B3B75">
        <w:rPr>
          <w:rFonts w:ascii="Times New Roman" w:hAnsi="Times New Roman" w:cs="Times New Roman"/>
          <w:sz w:val="20"/>
          <w:szCs w:val="20"/>
          <w:vertAlign w:val="superscript"/>
        </w:rPr>
        <w:t>1</w:t>
      </w:r>
    </w:p>
    <w:p w:rsidR="00F409A3" w:rsidRPr="008B3B75" w:rsidRDefault="00F409A3" w:rsidP="001F2013">
      <w:pPr>
        <w:pStyle w:val="ListParagraph"/>
        <w:snapToGrid w:val="0"/>
        <w:spacing w:after="0" w:line="240" w:lineRule="auto"/>
        <w:ind w:left="425" w:right="425"/>
        <w:jc w:val="center"/>
        <w:rPr>
          <w:rFonts w:ascii="Times New Roman" w:hAnsi="Times New Roman" w:cs="Times New Roman"/>
          <w:sz w:val="20"/>
          <w:szCs w:val="20"/>
        </w:rPr>
      </w:pPr>
    </w:p>
    <w:p w:rsidR="00622AD5" w:rsidRPr="008B3B75" w:rsidRDefault="00142BE9" w:rsidP="00656E0D">
      <w:pPr>
        <w:snapToGrid w:val="0"/>
        <w:spacing w:after="0" w:line="240" w:lineRule="auto"/>
        <w:ind w:left="425" w:right="425"/>
        <w:jc w:val="center"/>
        <w:rPr>
          <w:rFonts w:ascii="Times New Roman" w:hAnsi="Times New Roman" w:cs="Times New Roman"/>
          <w:sz w:val="20"/>
          <w:szCs w:val="20"/>
        </w:rPr>
      </w:pPr>
      <w:r w:rsidRPr="008B3B75">
        <w:rPr>
          <w:rFonts w:ascii="Times New Roman" w:hAnsi="Times New Roman" w:cs="Times New Roman"/>
          <w:sz w:val="20"/>
          <w:szCs w:val="20"/>
          <w:vertAlign w:val="superscript"/>
        </w:rPr>
        <w:t>1</w:t>
      </w:r>
      <w:r w:rsidR="00431B82" w:rsidRPr="008B3B75">
        <w:rPr>
          <w:rFonts w:ascii="Times New Roman" w:hAnsi="Times New Roman" w:cs="Times New Roman"/>
          <w:sz w:val="20"/>
          <w:szCs w:val="20"/>
        </w:rPr>
        <w:t xml:space="preserve">Central Laboratory for Agricultural Climate (CLAC), </w:t>
      </w:r>
      <w:r w:rsidR="00431B82" w:rsidRPr="007E64A0">
        <w:rPr>
          <w:rFonts w:ascii="Times New Roman" w:hAnsi="Times New Roman" w:cs="Times New Roman"/>
          <w:sz w:val="20"/>
          <w:szCs w:val="20"/>
        </w:rPr>
        <w:t>Agricultur</w:t>
      </w:r>
      <w:r w:rsidR="00E44A93" w:rsidRPr="007E64A0">
        <w:rPr>
          <w:rFonts w:ascii="Times New Roman" w:hAnsi="Times New Roman" w:cs="Times New Roman"/>
          <w:sz w:val="20"/>
          <w:szCs w:val="20"/>
        </w:rPr>
        <w:t>al</w:t>
      </w:r>
      <w:r w:rsidR="00431B82" w:rsidRPr="007E64A0">
        <w:rPr>
          <w:rFonts w:ascii="Times New Roman" w:hAnsi="Times New Roman" w:cs="Times New Roman"/>
          <w:sz w:val="20"/>
          <w:szCs w:val="20"/>
        </w:rPr>
        <w:t xml:space="preserve"> Research </w:t>
      </w:r>
      <w:proofErr w:type="spellStart"/>
      <w:r w:rsidR="00F409A3" w:rsidRPr="007E64A0">
        <w:rPr>
          <w:rFonts w:ascii="Times New Roman" w:hAnsi="Times New Roman" w:cs="Times New Roman"/>
          <w:sz w:val="20"/>
          <w:szCs w:val="20"/>
        </w:rPr>
        <w:t>Cent</w:t>
      </w:r>
      <w:r w:rsidR="00656E0D">
        <w:rPr>
          <w:rFonts w:ascii="Times New Roman" w:hAnsi="Times New Roman" w:cs="Times New Roman"/>
          <w:sz w:val="20"/>
          <w:szCs w:val="20"/>
        </w:rPr>
        <w:t>er</w:t>
      </w:r>
      <w:proofErr w:type="spellEnd"/>
      <w:r w:rsidR="007A53B3" w:rsidRPr="007E64A0">
        <w:rPr>
          <w:rFonts w:ascii="Times New Roman" w:hAnsi="Times New Roman" w:cs="Times New Roman"/>
          <w:sz w:val="20"/>
          <w:szCs w:val="20"/>
        </w:rPr>
        <w:t>, Giza, Egypt.</w:t>
      </w:r>
      <w:bookmarkStart w:id="2" w:name="_GoBack"/>
      <w:bookmarkEnd w:id="2"/>
    </w:p>
    <w:p w:rsidR="003556A0" w:rsidRPr="008B3B75" w:rsidRDefault="00142BE9" w:rsidP="001F2013">
      <w:pPr>
        <w:snapToGrid w:val="0"/>
        <w:spacing w:after="0" w:line="240" w:lineRule="auto"/>
        <w:ind w:left="425" w:right="425"/>
        <w:jc w:val="center"/>
        <w:rPr>
          <w:rFonts w:ascii="Times New Roman" w:hAnsi="Times New Roman" w:cs="Times New Roman"/>
          <w:sz w:val="20"/>
          <w:szCs w:val="20"/>
        </w:rPr>
      </w:pPr>
      <w:r w:rsidRPr="008B3B75">
        <w:rPr>
          <w:rFonts w:ascii="Times New Roman" w:hAnsi="Times New Roman" w:cs="Times New Roman"/>
          <w:sz w:val="20"/>
          <w:szCs w:val="20"/>
          <w:vertAlign w:val="superscript"/>
        </w:rPr>
        <w:t>2</w:t>
      </w:r>
      <w:r w:rsidR="003556A0" w:rsidRPr="008B3B75">
        <w:rPr>
          <w:rFonts w:ascii="Times New Roman" w:hAnsi="Times New Roman" w:cs="Times New Roman"/>
          <w:sz w:val="20"/>
          <w:szCs w:val="20"/>
        </w:rPr>
        <w:t xml:space="preserve"> </w:t>
      </w:r>
      <w:r w:rsidR="00F409A3" w:rsidRPr="008B3B75">
        <w:rPr>
          <w:rFonts w:ascii="Times New Roman" w:hAnsi="Times New Roman" w:cs="Times New Roman"/>
          <w:sz w:val="20"/>
          <w:szCs w:val="20"/>
        </w:rPr>
        <w:t>Universities</w:t>
      </w:r>
      <w:r w:rsidR="003556A0" w:rsidRPr="008B3B75">
        <w:rPr>
          <w:rFonts w:ascii="Times New Roman" w:hAnsi="Times New Roman" w:cs="Times New Roman"/>
          <w:sz w:val="20"/>
          <w:szCs w:val="20"/>
        </w:rPr>
        <w:t xml:space="preserve"> of Rostock, Agricultural and Environmental Faculty, Department Waste Management and Material Flow</w:t>
      </w:r>
    </w:p>
    <w:p w:rsidR="002E551F" w:rsidRPr="00BB40B7" w:rsidRDefault="00D623AB" w:rsidP="001F2013">
      <w:pPr>
        <w:snapToGrid w:val="0"/>
        <w:spacing w:after="0" w:line="240" w:lineRule="auto"/>
        <w:ind w:left="425" w:right="425"/>
        <w:jc w:val="center"/>
        <w:rPr>
          <w:rFonts w:ascii="Times New Roman" w:hAnsi="Times New Roman" w:cs="Times New Roman"/>
          <w:sz w:val="20"/>
          <w:szCs w:val="20"/>
          <w:u w:val="single"/>
        </w:rPr>
      </w:pPr>
      <w:hyperlink r:id="rId11" w:history="1">
        <w:r w:rsidR="00142BE9" w:rsidRPr="00BB40B7">
          <w:rPr>
            <w:rStyle w:val="Hyperlink"/>
            <w:rFonts w:ascii="Times New Roman" w:hAnsi="Times New Roman" w:cs="Times New Roman"/>
            <w:sz w:val="20"/>
            <w:szCs w:val="20"/>
          </w:rPr>
          <w:t>dr.ihabsadek</w:t>
        </w:r>
        <w:r w:rsidR="00142BE9" w:rsidRPr="00BB40B7">
          <w:rPr>
            <w:rStyle w:val="Hyperlink"/>
            <w:rFonts w:ascii="Times New Roman" w:hAnsi="Times New Roman" w:cs="Times New Roman"/>
            <w:sz w:val="20"/>
            <w:szCs w:val="20"/>
            <w:lang w:val="fr-FR"/>
          </w:rPr>
          <w:t>@</w:t>
        </w:r>
        <w:r w:rsidR="00142BE9" w:rsidRPr="00BB40B7">
          <w:rPr>
            <w:rStyle w:val="Hyperlink"/>
            <w:rFonts w:ascii="Times New Roman" w:hAnsi="Times New Roman" w:cs="Times New Roman"/>
            <w:sz w:val="20"/>
            <w:szCs w:val="20"/>
          </w:rPr>
          <w:t>yahoo.com</w:t>
        </w:r>
      </w:hyperlink>
    </w:p>
    <w:p w:rsidR="00F409A3" w:rsidRPr="008B3B75" w:rsidRDefault="00F409A3" w:rsidP="001F2013">
      <w:pPr>
        <w:snapToGrid w:val="0"/>
        <w:spacing w:after="0" w:line="240" w:lineRule="auto"/>
        <w:ind w:left="425" w:right="425"/>
        <w:jc w:val="center"/>
        <w:rPr>
          <w:rFonts w:ascii="Times New Roman" w:hAnsi="Times New Roman" w:cs="Times New Roman"/>
          <w:b/>
          <w:bCs/>
          <w:sz w:val="20"/>
          <w:szCs w:val="20"/>
        </w:rPr>
      </w:pPr>
    </w:p>
    <w:p w:rsidR="00CD6F4A" w:rsidRPr="008B3B75" w:rsidRDefault="00F409A3" w:rsidP="008B3B75">
      <w:pPr>
        <w:snapToGrid w:val="0"/>
        <w:spacing w:after="0" w:line="240" w:lineRule="auto"/>
        <w:jc w:val="both"/>
        <w:rPr>
          <w:rFonts w:ascii="Times New Roman" w:hAnsi="Times New Roman" w:cs="Times New Roman"/>
          <w:sz w:val="20"/>
          <w:szCs w:val="20"/>
        </w:rPr>
      </w:pPr>
      <w:r w:rsidRPr="008B3B75">
        <w:rPr>
          <w:rFonts w:ascii="Times New Roman" w:hAnsi="Times New Roman" w:cs="Times New Roman"/>
          <w:b/>
          <w:bCs/>
          <w:sz w:val="20"/>
          <w:szCs w:val="20"/>
        </w:rPr>
        <w:t>Abstract</w:t>
      </w:r>
      <w:r w:rsidR="00762CC6" w:rsidRPr="008B3B75">
        <w:rPr>
          <w:rFonts w:ascii="Times New Roman" w:hAnsi="Times New Roman" w:cs="Times New Roman"/>
          <w:b/>
          <w:bCs/>
          <w:sz w:val="20"/>
          <w:szCs w:val="20"/>
        </w:rPr>
        <w:t>:</w:t>
      </w:r>
      <w:r w:rsidRPr="008B3B75">
        <w:rPr>
          <w:rFonts w:ascii="Times New Roman" w:hAnsi="Times New Roman" w:cs="Times New Roman"/>
          <w:sz w:val="20"/>
          <w:szCs w:val="20"/>
        </w:rPr>
        <w:t xml:space="preserve"> </w:t>
      </w:r>
      <w:r w:rsidR="00762CC6" w:rsidRPr="008B3B75">
        <w:rPr>
          <w:rFonts w:ascii="Times New Roman" w:hAnsi="Times New Roman" w:cs="Times New Roman"/>
          <w:sz w:val="20"/>
          <w:szCs w:val="20"/>
        </w:rPr>
        <w:t xml:space="preserve">Nowadays, rice straw in Egypt considered as the </w:t>
      </w:r>
      <w:r w:rsidR="008A47B4" w:rsidRPr="008B3B75">
        <w:rPr>
          <w:rFonts w:ascii="Times New Roman" w:hAnsi="Times New Roman" w:cs="Times New Roman"/>
          <w:sz w:val="20"/>
          <w:szCs w:val="20"/>
        </w:rPr>
        <w:t>largest agricultural waste. Rice straw</w:t>
      </w:r>
      <w:r w:rsidR="00762CC6" w:rsidRPr="008B3B75">
        <w:rPr>
          <w:rFonts w:ascii="Times New Roman" w:hAnsi="Times New Roman" w:cs="Times New Roman"/>
          <w:sz w:val="20"/>
          <w:szCs w:val="20"/>
        </w:rPr>
        <w:t xml:space="preserve"> causes</w:t>
      </w:r>
      <w:r w:rsidR="00F368B5" w:rsidRPr="008B3B75">
        <w:rPr>
          <w:rFonts w:ascii="Times New Roman" w:hAnsi="Times New Roman" w:cs="Times New Roman"/>
          <w:sz w:val="20"/>
          <w:szCs w:val="20"/>
        </w:rPr>
        <w:t xml:space="preserve"> </w:t>
      </w:r>
      <w:r w:rsidR="00762CC6" w:rsidRPr="008B3B75">
        <w:rPr>
          <w:rFonts w:ascii="Times New Roman" w:hAnsi="Times New Roman" w:cs="Times New Roman"/>
          <w:sz w:val="20"/>
          <w:szCs w:val="20"/>
        </w:rPr>
        <w:t xml:space="preserve">environmental problems when </w:t>
      </w:r>
      <w:r w:rsidR="00414C92" w:rsidRPr="008B3B75">
        <w:rPr>
          <w:rFonts w:ascii="Times New Roman" w:hAnsi="Times New Roman" w:cs="Times New Roman"/>
          <w:sz w:val="20"/>
          <w:szCs w:val="20"/>
        </w:rPr>
        <w:t xml:space="preserve">it is </w:t>
      </w:r>
      <w:r w:rsidR="00762CC6" w:rsidRPr="008B3B75">
        <w:rPr>
          <w:rFonts w:ascii="Times New Roman" w:hAnsi="Times New Roman" w:cs="Times New Roman"/>
          <w:sz w:val="20"/>
          <w:szCs w:val="20"/>
        </w:rPr>
        <w:t>burn</w:t>
      </w:r>
      <w:r w:rsidR="00414C92" w:rsidRPr="008B3B75">
        <w:rPr>
          <w:rFonts w:ascii="Times New Roman" w:hAnsi="Times New Roman" w:cs="Times New Roman"/>
          <w:sz w:val="20"/>
          <w:szCs w:val="20"/>
        </w:rPr>
        <w:t>ed at</w:t>
      </w:r>
      <w:r w:rsidR="00F368B5" w:rsidRPr="008B3B75">
        <w:rPr>
          <w:rFonts w:ascii="Times New Roman" w:hAnsi="Times New Roman" w:cs="Times New Roman"/>
          <w:sz w:val="20"/>
          <w:szCs w:val="20"/>
        </w:rPr>
        <w:t xml:space="preserve"> the</w:t>
      </w:r>
      <w:r w:rsidR="00762CC6" w:rsidRPr="008B3B75">
        <w:rPr>
          <w:rFonts w:ascii="Times New Roman" w:hAnsi="Times New Roman" w:cs="Times New Roman"/>
          <w:sz w:val="20"/>
          <w:szCs w:val="20"/>
        </w:rPr>
        <w:t xml:space="preserve"> field</w:t>
      </w:r>
      <w:r w:rsidR="00114368" w:rsidRPr="008B3B75">
        <w:rPr>
          <w:rFonts w:ascii="Times New Roman" w:hAnsi="Times New Roman" w:cs="Times New Roman"/>
          <w:sz w:val="20"/>
          <w:szCs w:val="20"/>
        </w:rPr>
        <w:t>s. So, it’s necessary to conduct</w:t>
      </w:r>
      <w:r w:rsidR="00F368B5" w:rsidRPr="008B3B75">
        <w:rPr>
          <w:rFonts w:ascii="Times New Roman" w:hAnsi="Times New Roman" w:cs="Times New Roman"/>
          <w:sz w:val="20"/>
          <w:szCs w:val="20"/>
        </w:rPr>
        <w:t xml:space="preserve"> a</w:t>
      </w:r>
      <w:r w:rsidR="00762CC6" w:rsidRPr="008B3B75">
        <w:rPr>
          <w:rFonts w:ascii="Times New Roman" w:hAnsi="Times New Roman" w:cs="Times New Roman"/>
          <w:sz w:val="20"/>
          <w:szCs w:val="20"/>
        </w:rPr>
        <w:t xml:space="preserve"> new methods</w:t>
      </w:r>
      <w:r w:rsidR="00E80599" w:rsidRPr="008B3B75">
        <w:rPr>
          <w:rFonts w:ascii="Times New Roman" w:hAnsi="Times New Roman" w:cs="Times New Roman"/>
          <w:sz w:val="20"/>
          <w:szCs w:val="20"/>
        </w:rPr>
        <w:t>,</w:t>
      </w:r>
      <w:r w:rsidR="00762CC6" w:rsidRPr="008B3B75">
        <w:rPr>
          <w:rFonts w:ascii="Times New Roman" w:hAnsi="Times New Roman" w:cs="Times New Roman"/>
          <w:sz w:val="20"/>
          <w:szCs w:val="20"/>
        </w:rPr>
        <w:t xml:space="preserve"> that are capable to </w:t>
      </w:r>
      <w:r w:rsidR="00114368" w:rsidRPr="008B3B75">
        <w:rPr>
          <w:rFonts w:ascii="Times New Roman" w:hAnsi="Times New Roman" w:cs="Times New Roman"/>
          <w:sz w:val="20"/>
          <w:szCs w:val="20"/>
        </w:rPr>
        <w:t>accommodate</w:t>
      </w:r>
      <w:r w:rsidR="00762CC6" w:rsidRPr="008B3B75">
        <w:rPr>
          <w:rFonts w:ascii="Times New Roman" w:hAnsi="Times New Roman" w:cs="Times New Roman"/>
          <w:sz w:val="20"/>
          <w:szCs w:val="20"/>
        </w:rPr>
        <w:t xml:space="preserve"> </w:t>
      </w:r>
      <w:r w:rsidR="006066F8" w:rsidRPr="008B3B75">
        <w:rPr>
          <w:rFonts w:ascii="Times New Roman" w:hAnsi="Times New Roman" w:cs="Times New Roman"/>
          <w:sz w:val="20"/>
          <w:szCs w:val="20"/>
        </w:rPr>
        <w:t>continues</w:t>
      </w:r>
      <w:r w:rsidR="00762CC6" w:rsidRPr="008B3B75">
        <w:rPr>
          <w:rFonts w:ascii="Times New Roman" w:hAnsi="Times New Roman" w:cs="Times New Roman"/>
          <w:sz w:val="20"/>
          <w:szCs w:val="20"/>
        </w:rPr>
        <w:t xml:space="preserve"> production of </w:t>
      </w:r>
      <w:r w:rsidR="00114368" w:rsidRPr="008B3B75">
        <w:rPr>
          <w:rFonts w:ascii="Times New Roman" w:hAnsi="Times New Roman" w:cs="Times New Roman"/>
          <w:sz w:val="20"/>
          <w:szCs w:val="20"/>
        </w:rPr>
        <w:t>pa</w:t>
      </w:r>
      <w:r w:rsidR="001C0A1A" w:rsidRPr="008B3B75">
        <w:rPr>
          <w:rFonts w:ascii="Times New Roman" w:hAnsi="Times New Roman" w:cs="Times New Roman"/>
          <w:sz w:val="20"/>
          <w:szCs w:val="20"/>
        </w:rPr>
        <w:t>d</w:t>
      </w:r>
      <w:r w:rsidR="00114368" w:rsidRPr="008B3B75">
        <w:rPr>
          <w:rFonts w:ascii="Times New Roman" w:hAnsi="Times New Roman" w:cs="Times New Roman"/>
          <w:sz w:val="20"/>
          <w:szCs w:val="20"/>
        </w:rPr>
        <w:t xml:space="preserve">dy </w:t>
      </w:r>
      <w:r w:rsidR="001C0A1A" w:rsidRPr="008B3B75">
        <w:rPr>
          <w:rFonts w:ascii="Times New Roman" w:hAnsi="Times New Roman" w:cs="Times New Roman"/>
          <w:sz w:val="20"/>
          <w:szCs w:val="20"/>
        </w:rPr>
        <w:t>rice</w:t>
      </w:r>
      <w:r w:rsidR="00E80599" w:rsidRPr="008B3B75">
        <w:rPr>
          <w:rFonts w:ascii="Times New Roman" w:hAnsi="Times New Roman" w:cs="Times New Roman"/>
          <w:sz w:val="20"/>
          <w:szCs w:val="20"/>
        </w:rPr>
        <w:t xml:space="preserve"> </w:t>
      </w:r>
      <w:r w:rsidR="00414C92" w:rsidRPr="008B3B75">
        <w:rPr>
          <w:rFonts w:ascii="Times New Roman" w:hAnsi="Times New Roman" w:cs="Times New Roman"/>
          <w:sz w:val="20"/>
          <w:szCs w:val="20"/>
        </w:rPr>
        <w:t xml:space="preserve">straw </w:t>
      </w:r>
      <w:r w:rsidR="00E80599" w:rsidRPr="008B3B75">
        <w:rPr>
          <w:rFonts w:ascii="Times New Roman" w:hAnsi="Times New Roman" w:cs="Times New Roman"/>
          <w:sz w:val="20"/>
          <w:szCs w:val="20"/>
        </w:rPr>
        <w:t>every year</w:t>
      </w:r>
      <w:r w:rsidR="001C0A1A" w:rsidRPr="008B3B75">
        <w:rPr>
          <w:rFonts w:ascii="Times New Roman" w:hAnsi="Times New Roman" w:cs="Times New Roman"/>
          <w:sz w:val="20"/>
          <w:szCs w:val="20"/>
        </w:rPr>
        <w:t>. R</w:t>
      </w:r>
      <w:r w:rsidR="00593064" w:rsidRPr="008B3B75">
        <w:rPr>
          <w:rFonts w:ascii="Times New Roman" w:hAnsi="Times New Roman" w:cs="Times New Roman"/>
          <w:sz w:val="20"/>
          <w:szCs w:val="20"/>
        </w:rPr>
        <w:t>ice straw</w:t>
      </w:r>
      <w:r w:rsidR="001C0A1A" w:rsidRPr="008B3B75">
        <w:rPr>
          <w:rFonts w:ascii="Times New Roman" w:hAnsi="Times New Roman" w:cs="Times New Roman"/>
          <w:sz w:val="20"/>
          <w:szCs w:val="20"/>
        </w:rPr>
        <w:t xml:space="preserve"> usage</w:t>
      </w:r>
      <w:r w:rsidR="00593064" w:rsidRPr="008B3B75">
        <w:rPr>
          <w:rFonts w:ascii="Times New Roman" w:hAnsi="Times New Roman" w:cs="Times New Roman"/>
          <w:sz w:val="20"/>
          <w:szCs w:val="20"/>
        </w:rPr>
        <w:t xml:space="preserve"> as </w:t>
      </w:r>
      <w:r w:rsidR="006F12F3" w:rsidRPr="008B3B75">
        <w:rPr>
          <w:rFonts w:ascii="Times New Roman" w:hAnsi="Times New Roman" w:cs="Times New Roman"/>
          <w:sz w:val="20"/>
          <w:szCs w:val="20"/>
        </w:rPr>
        <w:t>agricultu</w:t>
      </w:r>
      <w:r w:rsidR="001C0A1A" w:rsidRPr="008B3B75">
        <w:rPr>
          <w:rFonts w:ascii="Times New Roman" w:hAnsi="Times New Roman" w:cs="Times New Roman"/>
          <w:sz w:val="20"/>
          <w:szCs w:val="20"/>
        </w:rPr>
        <w:t xml:space="preserve">re media is one of several applications </w:t>
      </w:r>
      <w:r w:rsidR="000C74C6" w:rsidRPr="008B3B75">
        <w:rPr>
          <w:rFonts w:ascii="Times New Roman" w:hAnsi="Times New Roman" w:cs="Times New Roman"/>
          <w:sz w:val="20"/>
          <w:szCs w:val="20"/>
        </w:rPr>
        <w:t xml:space="preserve">or </w:t>
      </w:r>
      <w:r w:rsidR="001C0A1A" w:rsidRPr="008B3B75">
        <w:rPr>
          <w:rFonts w:ascii="Times New Roman" w:hAnsi="Times New Roman" w:cs="Times New Roman"/>
          <w:sz w:val="20"/>
          <w:szCs w:val="20"/>
        </w:rPr>
        <w:t>solutions</w:t>
      </w:r>
      <w:r w:rsidR="000C74C6" w:rsidRPr="008B3B75">
        <w:rPr>
          <w:rFonts w:ascii="Times New Roman" w:hAnsi="Times New Roman" w:cs="Times New Roman"/>
          <w:sz w:val="20"/>
          <w:szCs w:val="20"/>
        </w:rPr>
        <w:t xml:space="preserve">. </w:t>
      </w:r>
      <w:r w:rsidR="00081190" w:rsidRPr="008B3B75">
        <w:rPr>
          <w:rFonts w:ascii="Times New Roman" w:hAnsi="Times New Roman" w:cs="Times New Roman"/>
          <w:sz w:val="20"/>
          <w:szCs w:val="20"/>
        </w:rPr>
        <w:t>This study validates</w:t>
      </w:r>
      <w:r w:rsidR="006F12F3" w:rsidRPr="008B3B75">
        <w:rPr>
          <w:rFonts w:ascii="Times New Roman" w:hAnsi="Times New Roman" w:cs="Times New Roman"/>
          <w:sz w:val="20"/>
          <w:szCs w:val="20"/>
        </w:rPr>
        <w:t xml:space="preserve"> rice straw to be</w:t>
      </w:r>
      <w:r w:rsidR="000C74C6" w:rsidRPr="008B3B75">
        <w:rPr>
          <w:rFonts w:ascii="Times New Roman" w:hAnsi="Times New Roman" w:cs="Times New Roman"/>
          <w:sz w:val="20"/>
          <w:szCs w:val="20"/>
        </w:rPr>
        <w:t xml:space="preserve"> appropriate</w:t>
      </w:r>
      <w:r w:rsidR="00FC4EA9" w:rsidRPr="008B3B75">
        <w:rPr>
          <w:rFonts w:ascii="Times New Roman" w:hAnsi="Times New Roman" w:cs="Times New Roman"/>
          <w:sz w:val="20"/>
          <w:szCs w:val="20"/>
        </w:rPr>
        <w:t xml:space="preserve"> media</w:t>
      </w:r>
      <w:r w:rsidR="006F12F3" w:rsidRPr="008B3B75">
        <w:rPr>
          <w:rFonts w:ascii="Times New Roman" w:hAnsi="Times New Roman" w:cs="Times New Roman"/>
          <w:sz w:val="20"/>
          <w:szCs w:val="20"/>
        </w:rPr>
        <w:t xml:space="preserve"> </w:t>
      </w:r>
      <w:r w:rsidR="00573800" w:rsidRPr="008B3B75">
        <w:rPr>
          <w:rFonts w:ascii="Times New Roman" w:hAnsi="Times New Roman" w:cs="Times New Roman"/>
          <w:sz w:val="20"/>
          <w:szCs w:val="20"/>
        </w:rPr>
        <w:t>for eggplants</w:t>
      </w:r>
      <w:r w:rsidR="00FC4EA9" w:rsidRPr="008B3B75">
        <w:rPr>
          <w:rFonts w:ascii="Times New Roman" w:hAnsi="Times New Roman" w:cs="Times New Roman"/>
          <w:sz w:val="20"/>
          <w:szCs w:val="20"/>
        </w:rPr>
        <w:t xml:space="preserve"> cultivation</w:t>
      </w:r>
      <w:r w:rsidR="00414C92" w:rsidRPr="008B3B75">
        <w:rPr>
          <w:rFonts w:ascii="Times New Roman" w:hAnsi="Times New Roman" w:cs="Times New Roman"/>
          <w:sz w:val="20"/>
          <w:szCs w:val="20"/>
        </w:rPr>
        <w:t>, whereby</w:t>
      </w:r>
      <w:r w:rsidR="00476941" w:rsidRPr="008B3B75">
        <w:rPr>
          <w:rFonts w:ascii="Times New Roman" w:hAnsi="Times New Roman" w:cs="Times New Roman"/>
          <w:sz w:val="20"/>
          <w:szCs w:val="20"/>
        </w:rPr>
        <w:t xml:space="preserve"> the ideal </w:t>
      </w:r>
      <w:r w:rsidR="00347974" w:rsidRPr="008B3B75">
        <w:rPr>
          <w:rFonts w:ascii="Times New Roman" w:hAnsi="Times New Roman" w:cs="Times New Roman"/>
          <w:sz w:val="20"/>
          <w:szCs w:val="20"/>
        </w:rPr>
        <w:t>percentage</w:t>
      </w:r>
      <w:r w:rsidR="00476941" w:rsidRPr="008B3B75">
        <w:rPr>
          <w:rFonts w:ascii="Times New Roman" w:hAnsi="Times New Roman" w:cs="Times New Roman"/>
          <w:sz w:val="20"/>
          <w:szCs w:val="20"/>
        </w:rPr>
        <w:t xml:space="preserve"> of add</w:t>
      </w:r>
      <w:r w:rsidR="00414C92" w:rsidRPr="008B3B75">
        <w:rPr>
          <w:rFonts w:ascii="Times New Roman" w:hAnsi="Times New Roman" w:cs="Times New Roman"/>
          <w:sz w:val="20"/>
          <w:szCs w:val="20"/>
        </w:rPr>
        <w:t>ed</w:t>
      </w:r>
      <w:r w:rsidR="00476941" w:rsidRPr="008B3B75">
        <w:rPr>
          <w:rFonts w:ascii="Times New Roman" w:hAnsi="Times New Roman" w:cs="Times New Roman"/>
          <w:sz w:val="20"/>
          <w:szCs w:val="20"/>
        </w:rPr>
        <w:t xml:space="preserve"> compost to that waste </w:t>
      </w:r>
      <w:r w:rsidR="00081190" w:rsidRPr="008B3B75">
        <w:rPr>
          <w:rFonts w:ascii="Times New Roman" w:hAnsi="Times New Roman" w:cs="Times New Roman"/>
          <w:sz w:val="20"/>
          <w:szCs w:val="20"/>
        </w:rPr>
        <w:t>was</w:t>
      </w:r>
      <w:r w:rsidR="00573800" w:rsidRPr="008B3B75">
        <w:rPr>
          <w:rFonts w:ascii="Times New Roman" w:hAnsi="Times New Roman" w:cs="Times New Roman"/>
          <w:sz w:val="20"/>
          <w:szCs w:val="20"/>
        </w:rPr>
        <w:t xml:space="preserve"> tested. </w:t>
      </w:r>
      <w:r w:rsidR="00683CA7" w:rsidRPr="008B3B75">
        <w:rPr>
          <w:rFonts w:ascii="Times New Roman" w:hAnsi="Times New Roman" w:cs="Times New Roman"/>
          <w:sz w:val="20"/>
          <w:szCs w:val="20"/>
        </w:rPr>
        <w:t xml:space="preserve">Other tested hypothesis, using free living fixing bacteria (two strains) to cover the nitrogen shortage in rice straw when use it as agricultural media. </w:t>
      </w:r>
      <w:r w:rsidR="00894E3F" w:rsidRPr="008B3B75">
        <w:rPr>
          <w:rFonts w:ascii="Times New Roman" w:hAnsi="Times New Roman" w:cs="Times New Roman"/>
          <w:sz w:val="20"/>
          <w:szCs w:val="20"/>
        </w:rPr>
        <w:t xml:space="preserve">Moreover, this </w:t>
      </w:r>
      <w:r w:rsidR="009334B0" w:rsidRPr="008B3B75">
        <w:rPr>
          <w:rFonts w:ascii="Times New Roman" w:hAnsi="Times New Roman" w:cs="Times New Roman"/>
          <w:sz w:val="20"/>
          <w:szCs w:val="20"/>
        </w:rPr>
        <w:t>experiment</w:t>
      </w:r>
      <w:r w:rsidR="007A3628" w:rsidRPr="008B3B75">
        <w:rPr>
          <w:rFonts w:ascii="Times New Roman" w:hAnsi="Times New Roman" w:cs="Times New Roman"/>
          <w:sz w:val="20"/>
          <w:szCs w:val="20"/>
        </w:rPr>
        <w:t xml:space="preserve"> was carried out</w:t>
      </w:r>
      <w:r w:rsidR="00894E3F" w:rsidRPr="008B3B75">
        <w:rPr>
          <w:rFonts w:ascii="Times New Roman" w:hAnsi="Times New Roman" w:cs="Times New Roman"/>
          <w:sz w:val="20"/>
          <w:szCs w:val="20"/>
        </w:rPr>
        <w:t xml:space="preserve"> inside a net house, in order to characterize </w:t>
      </w:r>
      <w:r w:rsidR="00414C92" w:rsidRPr="008B3B75">
        <w:rPr>
          <w:rFonts w:ascii="Times New Roman" w:hAnsi="Times New Roman" w:cs="Times New Roman"/>
          <w:sz w:val="20"/>
          <w:szCs w:val="20"/>
        </w:rPr>
        <w:t xml:space="preserve">the </w:t>
      </w:r>
      <w:r w:rsidR="00894E3F" w:rsidRPr="008B3B75">
        <w:rPr>
          <w:rFonts w:ascii="Times New Roman" w:hAnsi="Times New Roman" w:cs="Times New Roman"/>
          <w:sz w:val="20"/>
          <w:szCs w:val="20"/>
        </w:rPr>
        <w:t xml:space="preserve">effect </w:t>
      </w:r>
      <w:r w:rsidR="009334B0" w:rsidRPr="008B3B75">
        <w:rPr>
          <w:rFonts w:ascii="Times New Roman" w:hAnsi="Times New Roman" w:cs="Times New Roman"/>
          <w:sz w:val="20"/>
          <w:szCs w:val="20"/>
        </w:rPr>
        <w:t>of modified</w:t>
      </w:r>
      <w:r w:rsidR="00894E3F" w:rsidRPr="008B3B75">
        <w:rPr>
          <w:rFonts w:ascii="Times New Roman" w:hAnsi="Times New Roman" w:cs="Times New Roman"/>
          <w:sz w:val="20"/>
          <w:szCs w:val="20"/>
        </w:rPr>
        <w:t xml:space="preserve"> climatic conditions</w:t>
      </w:r>
      <w:r w:rsidR="00340BCA" w:rsidRPr="008B3B75">
        <w:rPr>
          <w:rFonts w:ascii="Times New Roman" w:hAnsi="Times New Roman" w:cs="Times New Roman"/>
          <w:sz w:val="20"/>
          <w:szCs w:val="20"/>
        </w:rPr>
        <w:t>.</w:t>
      </w:r>
      <w:r w:rsidR="007B054B" w:rsidRPr="008B3B75">
        <w:rPr>
          <w:rFonts w:ascii="Times New Roman" w:hAnsi="Times New Roman" w:cs="Times New Roman"/>
          <w:sz w:val="20"/>
          <w:szCs w:val="20"/>
        </w:rPr>
        <w:t xml:space="preserve"> </w:t>
      </w:r>
      <w:r w:rsidR="009334B0" w:rsidRPr="008B3B75">
        <w:rPr>
          <w:rFonts w:ascii="Times New Roman" w:hAnsi="Times New Roman" w:cs="Times New Roman"/>
          <w:sz w:val="20"/>
          <w:szCs w:val="20"/>
        </w:rPr>
        <w:t xml:space="preserve">Results showed that, </w:t>
      </w:r>
      <w:r w:rsidR="0037383B" w:rsidRPr="008B3B75">
        <w:rPr>
          <w:rFonts w:ascii="Times New Roman" w:hAnsi="Times New Roman" w:cs="Times New Roman"/>
          <w:sz w:val="20"/>
          <w:szCs w:val="20"/>
        </w:rPr>
        <w:t>it’s</w:t>
      </w:r>
      <w:r w:rsidR="00CA0747" w:rsidRPr="008B3B75">
        <w:rPr>
          <w:rFonts w:ascii="Times New Roman" w:hAnsi="Times New Roman" w:cs="Times New Roman"/>
          <w:sz w:val="20"/>
          <w:szCs w:val="20"/>
        </w:rPr>
        <w:t xml:space="preserve"> applicable</w:t>
      </w:r>
      <w:r w:rsidR="009334B0" w:rsidRPr="008B3B75">
        <w:rPr>
          <w:rFonts w:ascii="Times New Roman" w:hAnsi="Times New Roman" w:cs="Times New Roman"/>
          <w:sz w:val="20"/>
          <w:szCs w:val="20"/>
        </w:rPr>
        <w:t xml:space="preserve"> and profitable to use rice straw as a growing media </w:t>
      </w:r>
      <w:r w:rsidR="00585A8A" w:rsidRPr="008B3B75">
        <w:rPr>
          <w:rFonts w:ascii="Times New Roman" w:hAnsi="Times New Roman" w:cs="Times New Roman"/>
          <w:sz w:val="20"/>
          <w:szCs w:val="20"/>
        </w:rPr>
        <w:t>for egg</w:t>
      </w:r>
      <w:r w:rsidR="004308E4" w:rsidRPr="008B3B75">
        <w:rPr>
          <w:rFonts w:ascii="Times New Roman" w:hAnsi="Times New Roman" w:cs="Times New Roman"/>
          <w:sz w:val="20"/>
          <w:szCs w:val="20"/>
        </w:rPr>
        <w:t xml:space="preserve">plant. Using rice straw plus compost (20% of the overall media volume) and </w:t>
      </w:r>
      <w:r w:rsidR="009C0324" w:rsidRPr="008B3B75">
        <w:rPr>
          <w:rFonts w:ascii="Times New Roman" w:hAnsi="Times New Roman" w:cs="Times New Roman"/>
          <w:sz w:val="20"/>
          <w:szCs w:val="20"/>
        </w:rPr>
        <w:t>inoculates</w:t>
      </w:r>
      <w:r w:rsidR="004308E4" w:rsidRPr="008B3B75">
        <w:rPr>
          <w:rFonts w:ascii="Times New Roman" w:hAnsi="Times New Roman" w:cs="Times New Roman"/>
          <w:sz w:val="20"/>
          <w:szCs w:val="20"/>
        </w:rPr>
        <w:t xml:space="preserve"> it with both </w:t>
      </w:r>
      <w:proofErr w:type="spellStart"/>
      <w:r w:rsidR="004308E4" w:rsidRPr="008B3B75">
        <w:rPr>
          <w:rFonts w:ascii="Times New Roman" w:hAnsi="Times New Roman" w:cs="Times New Roman"/>
          <w:i/>
          <w:iCs/>
          <w:sz w:val="20"/>
          <w:szCs w:val="20"/>
        </w:rPr>
        <w:t>Azotobacter</w:t>
      </w:r>
      <w:proofErr w:type="spellEnd"/>
      <w:r w:rsidR="004308E4" w:rsidRPr="008B3B75">
        <w:rPr>
          <w:rFonts w:ascii="Times New Roman" w:hAnsi="Times New Roman" w:cs="Times New Roman"/>
          <w:i/>
          <w:iCs/>
          <w:sz w:val="20"/>
          <w:szCs w:val="20"/>
        </w:rPr>
        <w:t xml:space="preserve"> </w:t>
      </w:r>
      <w:proofErr w:type="spellStart"/>
      <w:r w:rsidR="004308E4" w:rsidRPr="008B3B75">
        <w:rPr>
          <w:rFonts w:ascii="Times New Roman" w:hAnsi="Times New Roman" w:cs="Times New Roman"/>
          <w:i/>
          <w:iCs/>
          <w:sz w:val="20"/>
          <w:szCs w:val="20"/>
        </w:rPr>
        <w:t>chroococcum</w:t>
      </w:r>
      <w:proofErr w:type="spellEnd"/>
      <w:r w:rsidR="004308E4" w:rsidRPr="008B3B75">
        <w:rPr>
          <w:rFonts w:ascii="Times New Roman" w:hAnsi="Times New Roman" w:cs="Times New Roman"/>
          <w:i/>
          <w:iCs/>
          <w:sz w:val="20"/>
          <w:szCs w:val="20"/>
        </w:rPr>
        <w:t xml:space="preserve"> </w:t>
      </w:r>
      <w:r w:rsidR="004308E4" w:rsidRPr="008B3B75">
        <w:rPr>
          <w:rFonts w:ascii="Times New Roman" w:hAnsi="Times New Roman" w:cs="Times New Roman"/>
          <w:sz w:val="20"/>
          <w:szCs w:val="20"/>
        </w:rPr>
        <w:t xml:space="preserve">and </w:t>
      </w:r>
      <w:proofErr w:type="spellStart"/>
      <w:r w:rsidR="004308E4" w:rsidRPr="008B3B75">
        <w:rPr>
          <w:rFonts w:ascii="Times New Roman" w:hAnsi="Times New Roman" w:cs="Times New Roman"/>
          <w:i/>
          <w:iCs/>
          <w:sz w:val="20"/>
          <w:szCs w:val="20"/>
        </w:rPr>
        <w:t>Paenibacillus</w:t>
      </w:r>
      <w:proofErr w:type="spellEnd"/>
      <w:r w:rsidR="004308E4" w:rsidRPr="008B3B75">
        <w:rPr>
          <w:rFonts w:ascii="Times New Roman" w:hAnsi="Times New Roman" w:cs="Times New Roman"/>
          <w:i/>
          <w:iCs/>
          <w:sz w:val="20"/>
          <w:szCs w:val="20"/>
        </w:rPr>
        <w:t xml:space="preserve"> </w:t>
      </w:r>
      <w:proofErr w:type="spellStart"/>
      <w:r w:rsidR="004308E4" w:rsidRPr="008B3B75">
        <w:rPr>
          <w:rFonts w:ascii="Times New Roman" w:hAnsi="Times New Roman" w:cs="Times New Roman"/>
          <w:i/>
          <w:iCs/>
          <w:sz w:val="20"/>
          <w:szCs w:val="20"/>
        </w:rPr>
        <w:t>polymyxa</w:t>
      </w:r>
      <w:proofErr w:type="spellEnd"/>
      <w:r w:rsidR="004308E4" w:rsidRPr="008B3B75">
        <w:rPr>
          <w:rFonts w:ascii="Times New Roman" w:hAnsi="Times New Roman" w:cs="Times New Roman"/>
          <w:i/>
          <w:iCs/>
          <w:sz w:val="20"/>
          <w:szCs w:val="20"/>
        </w:rPr>
        <w:t xml:space="preserve"> </w:t>
      </w:r>
      <w:r w:rsidR="009C0324" w:rsidRPr="008B3B75">
        <w:rPr>
          <w:rFonts w:ascii="Times New Roman" w:hAnsi="Times New Roman" w:cs="Times New Roman"/>
          <w:sz w:val="20"/>
          <w:szCs w:val="20"/>
        </w:rPr>
        <w:t xml:space="preserve">presented the highest crop yield and </w:t>
      </w:r>
      <w:r w:rsidR="00CA0747" w:rsidRPr="008B3B75">
        <w:rPr>
          <w:rFonts w:ascii="Times New Roman" w:hAnsi="Times New Roman" w:cs="Times New Roman"/>
          <w:sz w:val="20"/>
          <w:szCs w:val="20"/>
        </w:rPr>
        <w:t>the highest profit compared</w:t>
      </w:r>
      <w:r w:rsidR="00A538BD" w:rsidRPr="008B3B75">
        <w:rPr>
          <w:rFonts w:ascii="Times New Roman" w:hAnsi="Times New Roman" w:cs="Times New Roman"/>
          <w:sz w:val="20"/>
          <w:szCs w:val="20"/>
        </w:rPr>
        <w:t xml:space="preserve"> to other tested treatments.</w:t>
      </w:r>
      <w:r w:rsidR="00307D77" w:rsidRPr="008B3B75">
        <w:rPr>
          <w:rFonts w:ascii="Times New Roman" w:hAnsi="Times New Roman" w:cs="Times New Roman"/>
          <w:sz w:val="20"/>
          <w:szCs w:val="20"/>
        </w:rPr>
        <w:t xml:space="preserve"> </w:t>
      </w:r>
      <w:r w:rsidR="006931F4" w:rsidRPr="008B3B75">
        <w:rPr>
          <w:rFonts w:ascii="Times New Roman" w:hAnsi="Times New Roman" w:cs="Times New Roman"/>
          <w:sz w:val="20"/>
          <w:szCs w:val="20"/>
        </w:rPr>
        <w:t>Meanwhile,</w:t>
      </w:r>
      <w:r w:rsidR="00DC5BAA" w:rsidRPr="008B3B75">
        <w:rPr>
          <w:rFonts w:ascii="Times New Roman" w:hAnsi="Times New Roman" w:cs="Times New Roman"/>
          <w:sz w:val="20"/>
          <w:szCs w:val="20"/>
        </w:rPr>
        <w:t xml:space="preserve"> high air temperature and relative humidity (RH</w:t>
      </w:r>
      <w:r w:rsidR="00A538BD" w:rsidRPr="008B3B75">
        <w:rPr>
          <w:rFonts w:ascii="Times New Roman" w:hAnsi="Times New Roman" w:cs="Times New Roman"/>
          <w:sz w:val="20"/>
          <w:szCs w:val="20"/>
        </w:rPr>
        <w:t xml:space="preserve"> </w:t>
      </w:r>
      <w:r w:rsidR="00DC5BAA" w:rsidRPr="008B3B75">
        <w:rPr>
          <w:rFonts w:ascii="Times New Roman" w:hAnsi="Times New Roman" w:cs="Times New Roman"/>
          <w:sz w:val="20"/>
          <w:szCs w:val="20"/>
        </w:rPr>
        <w:t>%) caused a reduction in crop yield and in the net return.</w:t>
      </w:r>
    </w:p>
    <w:p w:rsidR="008C4181" w:rsidRPr="008B3B75" w:rsidRDefault="00F409A3" w:rsidP="008B3B75">
      <w:pPr>
        <w:snapToGrid w:val="0"/>
        <w:spacing w:after="0" w:line="240" w:lineRule="auto"/>
        <w:jc w:val="both"/>
        <w:rPr>
          <w:rFonts w:ascii="Times New Roman" w:eastAsia="Times New Roman" w:hAnsi="Times New Roman" w:cs="Times New Roman"/>
          <w:bCs/>
          <w:iCs/>
          <w:color w:val="000000"/>
          <w:sz w:val="20"/>
          <w:szCs w:val="20"/>
          <w:lang w:val="en-US" w:eastAsia="zh-CN" w:bidi="ar-EG"/>
        </w:rPr>
      </w:pPr>
      <w:r w:rsidRPr="008B3B75">
        <w:rPr>
          <w:rFonts w:ascii="Times New Roman" w:hAnsi="Times New Roman" w:cs="Times New Roman"/>
          <w:sz w:val="20"/>
          <w:szCs w:val="20"/>
        </w:rPr>
        <w:t xml:space="preserve">[I. </w:t>
      </w:r>
      <w:r w:rsidR="00B04942" w:rsidRPr="008B3B75">
        <w:rPr>
          <w:rFonts w:ascii="Times New Roman" w:hAnsi="Times New Roman" w:cs="Times New Roman"/>
          <w:sz w:val="20"/>
          <w:szCs w:val="20"/>
        </w:rPr>
        <w:t xml:space="preserve">I. </w:t>
      </w:r>
      <w:proofErr w:type="spellStart"/>
      <w:r w:rsidRPr="008B3B75">
        <w:rPr>
          <w:rFonts w:ascii="Times New Roman" w:hAnsi="Times New Roman" w:cs="Times New Roman"/>
          <w:sz w:val="20"/>
          <w:szCs w:val="20"/>
        </w:rPr>
        <w:t>Sadek</w:t>
      </w:r>
      <w:proofErr w:type="spellEnd"/>
      <w:r w:rsidRPr="008B3B75">
        <w:rPr>
          <w:rFonts w:ascii="Times New Roman" w:hAnsi="Times New Roman" w:cs="Times New Roman"/>
          <w:sz w:val="20"/>
          <w:szCs w:val="20"/>
        </w:rPr>
        <w:t xml:space="preserve">, </w:t>
      </w:r>
      <w:proofErr w:type="spellStart"/>
      <w:r w:rsidRPr="008B3B75">
        <w:rPr>
          <w:rFonts w:ascii="Times New Roman" w:hAnsi="Times New Roman" w:cs="Times New Roman"/>
          <w:sz w:val="20"/>
          <w:szCs w:val="20"/>
        </w:rPr>
        <w:t>Fatma</w:t>
      </w:r>
      <w:proofErr w:type="spellEnd"/>
      <w:r w:rsidRPr="008B3B75">
        <w:rPr>
          <w:rFonts w:ascii="Times New Roman" w:hAnsi="Times New Roman" w:cs="Times New Roman"/>
          <w:sz w:val="20"/>
          <w:szCs w:val="20"/>
        </w:rPr>
        <w:t xml:space="preserve"> S. </w:t>
      </w:r>
      <w:proofErr w:type="spellStart"/>
      <w:r w:rsidRPr="008B3B75">
        <w:rPr>
          <w:rFonts w:ascii="Times New Roman" w:hAnsi="Times New Roman" w:cs="Times New Roman"/>
          <w:sz w:val="20"/>
          <w:szCs w:val="20"/>
        </w:rPr>
        <w:t>Moursy</w:t>
      </w:r>
      <w:proofErr w:type="spellEnd"/>
      <w:r w:rsidRPr="008B3B75">
        <w:rPr>
          <w:rFonts w:ascii="Times New Roman" w:hAnsi="Times New Roman" w:cs="Times New Roman"/>
          <w:sz w:val="20"/>
          <w:szCs w:val="20"/>
        </w:rPr>
        <w:t>, E.</w:t>
      </w:r>
      <w:r w:rsidR="00B04942" w:rsidRPr="008B3B75">
        <w:rPr>
          <w:rFonts w:ascii="Times New Roman" w:hAnsi="Times New Roman" w:cs="Times New Roman"/>
          <w:sz w:val="20"/>
          <w:szCs w:val="20"/>
        </w:rPr>
        <w:t xml:space="preserve"> </w:t>
      </w:r>
      <w:r w:rsidRPr="008B3B75">
        <w:rPr>
          <w:rFonts w:ascii="Times New Roman" w:hAnsi="Times New Roman" w:cs="Times New Roman"/>
          <w:sz w:val="20"/>
          <w:szCs w:val="20"/>
        </w:rPr>
        <w:t xml:space="preserve">A. Salem, A. </w:t>
      </w:r>
      <w:proofErr w:type="spellStart"/>
      <w:r w:rsidRPr="008B3B75">
        <w:rPr>
          <w:rFonts w:ascii="Times New Roman" w:hAnsi="Times New Roman" w:cs="Times New Roman"/>
          <w:sz w:val="20"/>
          <w:szCs w:val="20"/>
        </w:rPr>
        <w:t>Schüch</w:t>
      </w:r>
      <w:proofErr w:type="spellEnd"/>
      <w:r w:rsidRPr="008B3B75">
        <w:rPr>
          <w:rFonts w:ascii="Times New Roman" w:hAnsi="Times New Roman" w:cs="Times New Roman"/>
          <w:sz w:val="20"/>
          <w:szCs w:val="20"/>
        </w:rPr>
        <w:t xml:space="preserve"> and M. A. M. </w:t>
      </w:r>
      <w:proofErr w:type="spellStart"/>
      <w:r w:rsidRPr="008B3B75">
        <w:rPr>
          <w:rFonts w:ascii="Times New Roman" w:hAnsi="Times New Roman" w:cs="Times New Roman"/>
          <w:sz w:val="20"/>
          <w:szCs w:val="20"/>
        </w:rPr>
        <w:t>Heggi</w:t>
      </w:r>
      <w:proofErr w:type="spellEnd"/>
      <w:r w:rsidR="00A122A3">
        <w:rPr>
          <w:rFonts w:ascii="Times New Roman" w:hAnsi="Times New Roman" w:cs="Times New Roman" w:hint="eastAsia"/>
          <w:sz w:val="20"/>
          <w:szCs w:val="20"/>
          <w:lang w:eastAsia="zh-CN"/>
        </w:rPr>
        <w:t>.</w:t>
      </w:r>
      <w:r w:rsidRPr="008B3B75">
        <w:rPr>
          <w:rFonts w:ascii="Times New Roman" w:hAnsi="Times New Roman" w:cs="Times New Roman"/>
          <w:b/>
          <w:bCs/>
          <w:sz w:val="20"/>
          <w:szCs w:val="20"/>
        </w:rPr>
        <w:t xml:space="preserve"> Enhancing Rice Straw Media for Growing Eggplant under Modified Climatic Conditions Using Compost and Bacterial Inoculation</w:t>
      </w:r>
      <w:r w:rsidR="00142F0B" w:rsidRPr="008B3B75">
        <w:rPr>
          <w:rFonts w:ascii="Times New Roman" w:eastAsia="Times New Roman" w:hAnsi="Times New Roman" w:cs="Times New Roman"/>
          <w:b/>
          <w:bCs/>
          <w:sz w:val="20"/>
          <w:szCs w:val="20"/>
          <w:lang w:bidi="fa-IR"/>
        </w:rPr>
        <w:t>.</w:t>
      </w:r>
      <w:r w:rsidR="00142F0B" w:rsidRPr="008B3B75">
        <w:rPr>
          <w:rFonts w:ascii="Times New Roman" w:hAnsi="Times New Roman" w:cs="Times New Roman"/>
          <w:bCs/>
          <w:i/>
          <w:sz w:val="20"/>
          <w:szCs w:val="20"/>
        </w:rPr>
        <w:t xml:space="preserve"> N</w:t>
      </w:r>
      <w:r w:rsidR="00BB40B7">
        <w:rPr>
          <w:rFonts w:ascii="Times New Roman" w:hAnsi="Times New Roman" w:cs="Times New Roman"/>
          <w:bCs/>
          <w:i/>
          <w:sz w:val="20"/>
          <w:szCs w:val="20"/>
        </w:rPr>
        <w:t xml:space="preserve">at </w:t>
      </w:r>
      <w:proofErr w:type="spellStart"/>
      <w:r w:rsidR="00142F0B" w:rsidRPr="008B3B75">
        <w:rPr>
          <w:rFonts w:ascii="Times New Roman" w:hAnsi="Times New Roman" w:cs="Times New Roman"/>
          <w:bCs/>
          <w:i/>
          <w:sz w:val="20"/>
          <w:szCs w:val="20"/>
        </w:rPr>
        <w:t>Sci</w:t>
      </w:r>
      <w:proofErr w:type="spellEnd"/>
      <w:r w:rsidR="00142F0B" w:rsidRPr="008B3B75">
        <w:rPr>
          <w:rFonts w:ascii="Times New Roman" w:hAnsi="Times New Roman" w:cs="Times New Roman"/>
          <w:bCs/>
          <w:i/>
          <w:sz w:val="20"/>
          <w:szCs w:val="20"/>
        </w:rPr>
        <w:t xml:space="preserve"> </w:t>
      </w:r>
      <w:r w:rsidR="00142F0B" w:rsidRPr="008B3B75">
        <w:rPr>
          <w:rFonts w:ascii="Times New Roman" w:hAnsi="Times New Roman" w:cs="Times New Roman"/>
          <w:sz w:val="20"/>
          <w:szCs w:val="20"/>
        </w:rPr>
        <w:t>201</w:t>
      </w:r>
      <w:r w:rsidR="00142F0B" w:rsidRPr="008B3B75">
        <w:rPr>
          <w:rFonts w:ascii="Times New Roman" w:hAnsi="Times New Roman" w:cs="Times New Roman" w:hint="eastAsia"/>
          <w:sz w:val="20"/>
          <w:szCs w:val="20"/>
        </w:rPr>
        <w:t>4</w:t>
      </w:r>
      <w:r w:rsidR="00142F0B" w:rsidRPr="008B3B75">
        <w:rPr>
          <w:rFonts w:ascii="Times New Roman" w:hAnsi="Times New Roman" w:cs="Times New Roman"/>
          <w:sz w:val="20"/>
          <w:szCs w:val="20"/>
        </w:rPr>
        <w:t>;</w:t>
      </w:r>
      <w:r w:rsidR="00BB40B7">
        <w:rPr>
          <w:rFonts w:ascii="Times New Roman" w:hAnsi="Times New Roman" w:cs="Times New Roman"/>
          <w:sz w:val="20"/>
          <w:szCs w:val="20"/>
        </w:rPr>
        <w:t>12</w:t>
      </w:r>
      <w:r w:rsidR="00142F0B" w:rsidRPr="008B3B75">
        <w:rPr>
          <w:rFonts w:ascii="Times New Roman" w:hAnsi="Times New Roman" w:cs="Times New Roman"/>
          <w:sz w:val="20"/>
          <w:szCs w:val="20"/>
        </w:rPr>
        <w:t>(</w:t>
      </w:r>
      <w:r w:rsidR="00BB40B7">
        <w:rPr>
          <w:rFonts w:ascii="Times New Roman" w:hAnsi="Times New Roman" w:cs="Times New Roman"/>
          <w:sz w:val="20"/>
          <w:szCs w:val="20"/>
        </w:rPr>
        <w:t>4</w:t>
      </w:r>
      <w:r w:rsidR="00142F0B" w:rsidRPr="008B3B75">
        <w:rPr>
          <w:rFonts w:ascii="Times New Roman" w:hAnsi="Times New Roman" w:cs="Times New Roman"/>
          <w:sz w:val="20"/>
          <w:szCs w:val="20"/>
        </w:rPr>
        <w:t>):</w:t>
      </w:r>
      <w:r w:rsidR="00557B97">
        <w:rPr>
          <w:rFonts w:ascii="Times New Roman" w:hAnsi="Times New Roman" w:cs="Times New Roman"/>
          <w:noProof/>
          <w:color w:val="000000"/>
          <w:sz w:val="20"/>
          <w:szCs w:val="20"/>
        </w:rPr>
        <w:t>8</w:t>
      </w:r>
      <w:r w:rsidR="00142F0B" w:rsidRPr="008B3B75">
        <w:rPr>
          <w:rFonts w:ascii="Times New Roman" w:hAnsi="Times New Roman" w:cs="Times New Roman"/>
          <w:color w:val="000000"/>
          <w:sz w:val="20"/>
          <w:szCs w:val="20"/>
        </w:rPr>
        <w:t>-</w:t>
      </w:r>
      <w:r w:rsidR="00557B97">
        <w:rPr>
          <w:rFonts w:ascii="Times New Roman" w:hAnsi="Times New Roman" w:cs="Times New Roman"/>
          <w:noProof/>
          <w:color w:val="000000"/>
          <w:sz w:val="20"/>
          <w:szCs w:val="20"/>
        </w:rPr>
        <w:t>20</w:t>
      </w:r>
      <w:r w:rsidR="00142F0B" w:rsidRPr="008B3B75">
        <w:rPr>
          <w:rFonts w:ascii="Times New Roman" w:hAnsi="Times New Roman" w:cs="Times New Roman"/>
          <w:sz w:val="20"/>
          <w:szCs w:val="20"/>
        </w:rPr>
        <w:t xml:space="preserve">]. (ISSN: 1554-0200). </w:t>
      </w:r>
      <w:hyperlink r:id="rId12" w:history="1">
        <w:r w:rsidR="00BB40B7" w:rsidRPr="00367053">
          <w:rPr>
            <w:rStyle w:val="Hyperlink"/>
            <w:rFonts w:ascii="Times New Roman" w:hAnsi="Times New Roman" w:cs="Times New Roman"/>
            <w:sz w:val="20"/>
            <w:szCs w:val="20"/>
          </w:rPr>
          <w:t>http://www.sciencepub.net/nature</w:t>
        </w:r>
      </w:hyperlink>
      <w:r w:rsidR="00142F0B" w:rsidRPr="008B3B75">
        <w:rPr>
          <w:rFonts w:ascii="Times New Roman" w:hAnsi="Times New Roman" w:cs="Times New Roman"/>
          <w:sz w:val="20"/>
          <w:szCs w:val="20"/>
        </w:rPr>
        <w:t xml:space="preserve">. </w:t>
      </w:r>
      <w:r w:rsidR="008B3B75">
        <w:rPr>
          <w:rFonts w:ascii="Times New Roman" w:hAnsi="Times New Roman" w:cs="Times New Roman" w:hint="eastAsia"/>
          <w:sz w:val="20"/>
          <w:szCs w:val="20"/>
          <w:lang w:eastAsia="zh-CN"/>
        </w:rPr>
        <w:t>2</w:t>
      </w:r>
    </w:p>
    <w:p w:rsidR="00F409A3" w:rsidRPr="008B3B75" w:rsidRDefault="00F409A3" w:rsidP="008B3B75">
      <w:pPr>
        <w:snapToGrid w:val="0"/>
        <w:spacing w:after="0" w:line="240" w:lineRule="auto"/>
        <w:jc w:val="both"/>
        <w:rPr>
          <w:rFonts w:ascii="Times New Roman" w:hAnsi="Times New Roman" w:cs="Times New Roman"/>
          <w:sz w:val="20"/>
          <w:szCs w:val="20"/>
        </w:rPr>
      </w:pPr>
    </w:p>
    <w:p w:rsidR="009334B0" w:rsidRPr="008B3B75" w:rsidRDefault="001B5E7A" w:rsidP="008B3B75">
      <w:pPr>
        <w:snapToGrid w:val="0"/>
        <w:spacing w:after="0" w:line="240" w:lineRule="auto"/>
        <w:jc w:val="both"/>
        <w:rPr>
          <w:rFonts w:ascii="Times New Roman" w:hAnsi="Times New Roman" w:cs="Times New Roman"/>
          <w:b/>
          <w:bCs/>
          <w:sz w:val="20"/>
          <w:szCs w:val="20"/>
        </w:rPr>
      </w:pPr>
      <w:r w:rsidRPr="008B3B75">
        <w:rPr>
          <w:rFonts w:ascii="Times New Roman" w:hAnsi="Times New Roman" w:cs="Times New Roman"/>
          <w:b/>
          <w:bCs/>
          <w:sz w:val="20"/>
          <w:szCs w:val="20"/>
        </w:rPr>
        <w:t xml:space="preserve">Keywords: </w:t>
      </w:r>
      <w:r w:rsidRPr="00A122A3">
        <w:rPr>
          <w:rFonts w:ascii="Times New Roman" w:hAnsi="Times New Roman" w:cs="Times New Roman"/>
          <w:bCs/>
          <w:sz w:val="20"/>
          <w:szCs w:val="20"/>
        </w:rPr>
        <w:t>Rice straw, Agriculture media, Eggplant, Climate modification and Compost</w:t>
      </w:r>
    </w:p>
    <w:p w:rsidR="008B3B75" w:rsidRDefault="008B3B75" w:rsidP="008B3B75">
      <w:pPr>
        <w:snapToGrid w:val="0"/>
        <w:spacing w:after="0" w:line="240" w:lineRule="auto"/>
        <w:jc w:val="both"/>
        <w:rPr>
          <w:rFonts w:ascii="Times New Roman" w:hAnsi="Times New Roman" w:cs="Times New Roman"/>
          <w:b/>
          <w:bCs/>
          <w:sz w:val="20"/>
          <w:szCs w:val="20"/>
        </w:rPr>
      </w:pPr>
    </w:p>
    <w:bookmarkEnd w:id="0"/>
    <w:bookmarkEnd w:id="1"/>
    <w:p w:rsidR="008B3B75" w:rsidRPr="008B3B75" w:rsidRDefault="008B3B75" w:rsidP="008B3B75">
      <w:pPr>
        <w:snapToGrid w:val="0"/>
        <w:spacing w:after="0" w:line="240" w:lineRule="auto"/>
        <w:jc w:val="both"/>
        <w:rPr>
          <w:rFonts w:ascii="Times New Roman" w:hAnsi="Times New Roman" w:cs="Times New Roman"/>
          <w:b/>
          <w:bCs/>
          <w:sz w:val="20"/>
          <w:szCs w:val="20"/>
        </w:rPr>
        <w:sectPr w:rsidR="008B3B75" w:rsidRPr="008B3B75" w:rsidSect="00557B97">
          <w:headerReference w:type="default" r:id="rId13"/>
          <w:footerReference w:type="default" r:id="rId14"/>
          <w:type w:val="continuous"/>
          <w:pgSz w:w="12240" w:h="15840" w:code="1"/>
          <w:pgMar w:top="1440" w:right="1440" w:bottom="1440" w:left="1440" w:header="720" w:footer="720" w:gutter="0"/>
          <w:pgNumType w:start="8"/>
          <w:cols w:space="708"/>
          <w:docGrid w:linePitch="360"/>
        </w:sectPr>
      </w:pPr>
    </w:p>
    <w:p w:rsidR="001A55AF" w:rsidRPr="008B3B75" w:rsidRDefault="00F409A3" w:rsidP="008B3B75">
      <w:pPr>
        <w:snapToGrid w:val="0"/>
        <w:spacing w:after="0" w:line="240" w:lineRule="auto"/>
        <w:jc w:val="both"/>
        <w:rPr>
          <w:rFonts w:ascii="Times New Roman" w:hAnsi="Times New Roman" w:cs="Times New Roman"/>
          <w:b/>
          <w:bCs/>
          <w:sz w:val="20"/>
          <w:szCs w:val="20"/>
        </w:rPr>
      </w:pPr>
      <w:r w:rsidRPr="008B3B75">
        <w:rPr>
          <w:rFonts w:ascii="Times New Roman" w:hAnsi="Times New Roman" w:cs="Times New Roman"/>
          <w:b/>
          <w:bCs/>
          <w:sz w:val="20"/>
          <w:szCs w:val="20"/>
        </w:rPr>
        <w:lastRenderedPageBreak/>
        <w:t>1.</w:t>
      </w:r>
      <w:r w:rsidR="001B5E7A" w:rsidRPr="008B3B75">
        <w:rPr>
          <w:rFonts w:ascii="Times New Roman" w:hAnsi="Times New Roman" w:cs="Times New Roman"/>
          <w:b/>
          <w:bCs/>
          <w:sz w:val="20"/>
          <w:szCs w:val="20"/>
        </w:rPr>
        <w:t xml:space="preserve"> </w:t>
      </w:r>
      <w:r w:rsidRPr="008B3B75">
        <w:rPr>
          <w:rFonts w:ascii="Times New Roman" w:hAnsi="Times New Roman" w:cs="Times New Roman"/>
          <w:b/>
          <w:bCs/>
          <w:sz w:val="20"/>
          <w:szCs w:val="20"/>
        </w:rPr>
        <w:t>Introduction:</w:t>
      </w:r>
    </w:p>
    <w:p w:rsidR="00D42250" w:rsidRPr="008B3B75" w:rsidRDefault="00540FED"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Agricultural wastes are among the causes of environmental pollution. Their conversion into useful products may ameliorate the problems they cause. These wastes which include straw, leaves</w:t>
      </w:r>
      <w:r w:rsidR="00F31CF4" w:rsidRPr="008B3B75">
        <w:rPr>
          <w:rFonts w:ascii="Times New Roman" w:hAnsi="Times New Roman" w:cs="Times New Roman"/>
          <w:sz w:val="20"/>
          <w:szCs w:val="20"/>
        </w:rPr>
        <w:t xml:space="preserve"> and residues from</w:t>
      </w:r>
      <w:r w:rsidR="00C9711A" w:rsidRPr="008B3B75">
        <w:rPr>
          <w:rFonts w:ascii="Times New Roman" w:hAnsi="Times New Roman" w:cs="Times New Roman"/>
          <w:sz w:val="20"/>
          <w:szCs w:val="20"/>
        </w:rPr>
        <w:t xml:space="preserve"> </w:t>
      </w:r>
      <w:r w:rsidR="00F31CF4" w:rsidRPr="008B3B75">
        <w:rPr>
          <w:rFonts w:ascii="Times New Roman" w:hAnsi="Times New Roman" w:cs="Times New Roman"/>
          <w:sz w:val="20"/>
          <w:szCs w:val="20"/>
        </w:rPr>
        <w:t>cereals</w:t>
      </w:r>
      <w:r w:rsidR="00C9711A" w:rsidRPr="008B3B75">
        <w:rPr>
          <w:rFonts w:ascii="Times New Roman" w:hAnsi="Times New Roman" w:cs="Times New Roman"/>
          <w:sz w:val="20"/>
          <w:szCs w:val="20"/>
        </w:rPr>
        <w:t xml:space="preserve"> crops</w:t>
      </w:r>
      <w:r w:rsidR="00F31CF4" w:rsidRPr="008B3B75">
        <w:rPr>
          <w:rFonts w:ascii="Times New Roman" w:hAnsi="Times New Roman" w:cs="Times New Roman"/>
          <w:sz w:val="20"/>
          <w:szCs w:val="20"/>
        </w:rPr>
        <w:t xml:space="preserve"> and </w:t>
      </w:r>
      <w:r w:rsidRPr="008B3B75">
        <w:rPr>
          <w:rFonts w:ascii="Times New Roman" w:hAnsi="Times New Roman" w:cs="Times New Roman"/>
          <w:sz w:val="20"/>
          <w:szCs w:val="20"/>
        </w:rPr>
        <w:t>corn</w:t>
      </w:r>
      <w:r w:rsidR="00F56FAA" w:rsidRPr="008B3B75">
        <w:rPr>
          <w:rFonts w:ascii="Times New Roman" w:hAnsi="Times New Roman" w:cs="Times New Roman"/>
          <w:sz w:val="20"/>
          <w:szCs w:val="20"/>
        </w:rPr>
        <w:t xml:space="preserve"> </w:t>
      </w:r>
      <w:r w:rsidRPr="008B3B75">
        <w:rPr>
          <w:rFonts w:ascii="Times New Roman" w:hAnsi="Times New Roman" w:cs="Times New Roman"/>
          <w:sz w:val="20"/>
          <w:szCs w:val="20"/>
        </w:rPr>
        <w:t xml:space="preserve">cobs </w:t>
      </w:r>
      <w:r w:rsidR="00F56FAA" w:rsidRPr="008B3B75">
        <w:rPr>
          <w:rFonts w:ascii="Times New Roman" w:hAnsi="Times New Roman" w:cs="Times New Roman"/>
          <w:sz w:val="20"/>
          <w:szCs w:val="20"/>
        </w:rPr>
        <w:t>etc.</w:t>
      </w:r>
      <w:r w:rsidRPr="008B3B75">
        <w:rPr>
          <w:rFonts w:ascii="Times New Roman" w:hAnsi="Times New Roman" w:cs="Times New Roman"/>
          <w:sz w:val="20"/>
          <w:szCs w:val="20"/>
        </w:rPr>
        <w:t xml:space="preserve"> are highly underutilized in Africa</w:t>
      </w:r>
      <w:r w:rsidR="00341A93" w:rsidRPr="008B3B75">
        <w:rPr>
          <w:rFonts w:ascii="Times New Roman" w:hAnsi="Times New Roman" w:cs="Times New Roman"/>
          <w:sz w:val="20"/>
          <w:szCs w:val="20"/>
        </w:rPr>
        <w:t>.</w:t>
      </w:r>
      <w:r w:rsidR="00AA66D9" w:rsidRPr="008B3B75">
        <w:rPr>
          <w:rFonts w:ascii="Times New Roman" w:hAnsi="Times New Roman" w:cs="Times New Roman"/>
          <w:sz w:val="20"/>
          <w:szCs w:val="20"/>
        </w:rPr>
        <w:t xml:space="preserve"> </w:t>
      </w:r>
      <w:r w:rsidRPr="008B3B75">
        <w:rPr>
          <w:rFonts w:ascii="Times New Roman" w:hAnsi="Times New Roman" w:cs="Times New Roman"/>
          <w:sz w:val="20"/>
          <w:szCs w:val="20"/>
        </w:rPr>
        <w:t>Rice straw represents an important summer crop by-product in Egypt. About</w:t>
      </w:r>
      <w:r w:rsidR="00F56FAA" w:rsidRPr="008B3B75">
        <w:rPr>
          <w:rFonts w:ascii="Times New Roman" w:hAnsi="Times New Roman" w:cs="Times New Roman"/>
          <w:sz w:val="20"/>
          <w:szCs w:val="20"/>
        </w:rPr>
        <w:t xml:space="preserve"> 5 million tons of rice straw was </w:t>
      </w:r>
      <w:r w:rsidRPr="008B3B75">
        <w:rPr>
          <w:rFonts w:ascii="Times New Roman" w:hAnsi="Times New Roman" w:cs="Times New Roman"/>
          <w:sz w:val="20"/>
          <w:szCs w:val="20"/>
        </w:rPr>
        <w:t xml:space="preserve">produced every year from the rice fields. No organized practical use for this </w:t>
      </w:r>
      <w:r w:rsidR="00F31CF4" w:rsidRPr="008B3B75">
        <w:rPr>
          <w:rFonts w:ascii="Times New Roman" w:hAnsi="Times New Roman" w:cs="Times New Roman"/>
          <w:sz w:val="20"/>
          <w:szCs w:val="20"/>
        </w:rPr>
        <w:t>waste</w:t>
      </w:r>
      <w:r w:rsidRPr="008B3B75">
        <w:rPr>
          <w:rFonts w:ascii="Times New Roman" w:hAnsi="Times New Roman" w:cs="Times New Roman"/>
          <w:sz w:val="20"/>
          <w:szCs w:val="20"/>
        </w:rPr>
        <w:t xml:space="preserve"> un</w:t>
      </w:r>
      <w:r w:rsidR="00AA66D9" w:rsidRPr="008B3B75">
        <w:rPr>
          <w:rFonts w:ascii="Times New Roman" w:hAnsi="Times New Roman" w:cs="Times New Roman"/>
          <w:sz w:val="20"/>
          <w:szCs w:val="20"/>
        </w:rPr>
        <w:t xml:space="preserve">til now.  </w:t>
      </w:r>
      <w:r w:rsidR="00C84E89" w:rsidRPr="008B3B75">
        <w:rPr>
          <w:rFonts w:ascii="Times New Roman" w:hAnsi="Times New Roman" w:cs="Times New Roman"/>
          <w:sz w:val="20"/>
          <w:szCs w:val="20"/>
        </w:rPr>
        <w:t xml:space="preserve">Moreover, causes serious pollution when disposed by burning </w:t>
      </w:r>
      <w:r w:rsidR="00C84E89" w:rsidRPr="008B3B75">
        <w:rPr>
          <w:rFonts w:ascii="Times New Roman" w:hAnsi="Times New Roman" w:cs="Times New Roman"/>
          <w:b/>
          <w:bCs/>
          <w:sz w:val="20"/>
          <w:szCs w:val="20"/>
        </w:rPr>
        <w:t>(</w:t>
      </w:r>
      <w:proofErr w:type="spellStart"/>
      <w:r w:rsidR="00C84E89" w:rsidRPr="008B3B75">
        <w:rPr>
          <w:rFonts w:ascii="Times New Roman" w:hAnsi="Times New Roman" w:cs="Times New Roman"/>
          <w:b/>
          <w:bCs/>
          <w:sz w:val="20"/>
          <w:szCs w:val="20"/>
        </w:rPr>
        <w:t>Abdet-</w:t>
      </w:r>
      <w:r w:rsidR="00B04942" w:rsidRPr="008B3B75">
        <w:rPr>
          <w:rFonts w:ascii="Times New Roman" w:hAnsi="Times New Roman" w:cs="Times New Roman"/>
          <w:b/>
          <w:bCs/>
          <w:sz w:val="20"/>
          <w:szCs w:val="20"/>
        </w:rPr>
        <w:t>S</w:t>
      </w:r>
      <w:r w:rsidR="00C84E89" w:rsidRPr="008B3B75">
        <w:rPr>
          <w:rFonts w:ascii="Times New Roman" w:hAnsi="Times New Roman" w:cs="Times New Roman"/>
          <w:b/>
          <w:bCs/>
          <w:sz w:val="20"/>
          <w:szCs w:val="20"/>
        </w:rPr>
        <w:t>attar</w:t>
      </w:r>
      <w:proofErr w:type="spellEnd"/>
      <w:r w:rsidR="00C84E89" w:rsidRPr="008B3B75">
        <w:rPr>
          <w:rFonts w:ascii="Times New Roman" w:hAnsi="Times New Roman" w:cs="Times New Roman"/>
          <w:b/>
          <w:bCs/>
          <w:sz w:val="20"/>
          <w:szCs w:val="20"/>
        </w:rPr>
        <w:t xml:space="preserve"> </w:t>
      </w:r>
      <w:r w:rsidR="00C84E89" w:rsidRPr="008B3B75">
        <w:rPr>
          <w:rFonts w:ascii="Times New Roman" w:hAnsi="Times New Roman" w:cs="Times New Roman"/>
          <w:b/>
          <w:bCs/>
          <w:i/>
          <w:iCs/>
          <w:sz w:val="20"/>
          <w:szCs w:val="20"/>
        </w:rPr>
        <w:t>et al.</w:t>
      </w:r>
      <w:r w:rsidR="00B04942" w:rsidRPr="008B3B75">
        <w:rPr>
          <w:rFonts w:ascii="Times New Roman" w:hAnsi="Times New Roman" w:cs="Times New Roman"/>
          <w:b/>
          <w:bCs/>
          <w:i/>
          <w:iCs/>
          <w:sz w:val="20"/>
          <w:szCs w:val="20"/>
        </w:rPr>
        <w:t>,</w:t>
      </w:r>
      <w:r w:rsidR="00C84E89" w:rsidRPr="008B3B75">
        <w:rPr>
          <w:rFonts w:ascii="Times New Roman" w:hAnsi="Times New Roman" w:cs="Times New Roman"/>
          <w:b/>
          <w:bCs/>
          <w:sz w:val="20"/>
          <w:szCs w:val="20"/>
        </w:rPr>
        <w:t xml:space="preserve"> 2008)</w:t>
      </w:r>
      <w:r w:rsidR="00C84E89" w:rsidRPr="008B3B75">
        <w:rPr>
          <w:rFonts w:ascii="Times New Roman" w:hAnsi="Times New Roman" w:cs="Times New Roman"/>
          <w:sz w:val="20"/>
          <w:szCs w:val="20"/>
        </w:rPr>
        <w:t>.</w:t>
      </w:r>
    </w:p>
    <w:p w:rsidR="00F441DF" w:rsidRPr="008B3B75" w:rsidRDefault="009A1EBF"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 xml:space="preserve">Concerning the quality of agricultural media, high quality media to grown plants is a key determinant factor to establish a successful crop production program. Media that provides optimal water-holding capacity, sufficient nutrients and that is pathogen-free results in better seedling quality prior to transplanting </w:t>
      </w:r>
      <w:r w:rsidR="00622AD5" w:rsidRPr="008B3B75">
        <w:rPr>
          <w:rFonts w:ascii="Times New Roman" w:hAnsi="Times New Roman" w:cs="Times New Roman"/>
          <w:b/>
          <w:sz w:val="20"/>
          <w:szCs w:val="20"/>
        </w:rPr>
        <w:t>(Evans, 1998</w:t>
      </w:r>
      <w:r w:rsidRPr="008B3B75">
        <w:rPr>
          <w:rFonts w:ascii="Times New Roman" w:hAnsi="Times New Roman" w:cs="Times New Roman"/>
          <w:sz w:val="20"/>
          <w:szCs w:val="20"/>
        </w:rPr>
        <w:t xml:space="preserve">). </w:t>
      </w:r>
      <w:r w:rsidR="00B87B44" w:rsidRPr="008B3B75">
        <w:rPr>
          <w:rFonts w:ascii="Times New Roman" w:hAnsi="Times New Roman" w:cs="Times New Roman"/>
          <w:sz w:val="20"/>
          <w:szCs w:val="20"/>
        </w:rPr>
        <w:t xml:space="preserve">On the other hand, the major components of rice straw are silica, lignin and hemicelluloses which are not attractive or </w:t>
      </w:r>
      <w:r w:rsidR="00946673" w:rsidRPr="008B3B75">
        <w:rPr>
          <w:rFonts w:ascii="Times New Roman" w:hAnsi="Times New Roman" w:cs="Times New Roman"/>
          <w:sz w:val="20"/>
          <w:szCs w:val="20"/>
        </w:rPr>
        <w:t>favourable</w:t>
      </w:r>
      <w:r w:rsidR="00B87B44" w:rsidRPr="008B3B75">
        <w:rPr>
          <w:rFonts w:ascii="Times New Roman" w:hAnsi="Times New Roman" w:cs="Times New Roman"/>
          <w:sz w:val="20"/>
          <w:szCs w:val="20"/>
        </w:rPr>
        <w:t xml:space="preserve"> for soil fungi or nematodes. At the same time, the raw material rice straw is very cheap, so it could represent a good substrate for sowing</w:t>
      </w:r>
      <w:r w:rsidR="009050F1" w:rsidRPr="008B3B75">
        <w:rPr>
          <w:rFonts w:ascii="Times New Roman" w:hAnsi="Times New Roman" w:cs="Times New Roman"/>
          <w:sz w:val="20"/>
          <w:szCs w:val="20"/>
        </w:rPr>
        <w:t xml:space="preserve"> seeds,</w:t>
      </w:r>
      <w:r w:rsidR="00B87B44" w:rsidRPr="008B3B75">
        <w:rPr>
          <w:rFonts w:ascii="Times New Roman" w:hAnsi="Times New Roman" w:cs="Times New Roman"/>
          <w:sz w:val="20"/>
          <w:szCs w:val="20"/>
        </w:rPr>
        <w:t xml:space="preserve"> instead of</w:t>
      </w:r>
      <w:r w:rsidR="009050F1" w:rsidRPr="008B3B75">
        <w:rPr>
          <w:rFonts w:ascii="Times New Roman" w:hAnsi="Times New Roman" w:cs="Times New Roman"/>
          <w:sz w:val="20"/>
          <w:szCs w:val="20"/>
        </w:rPr>
        <w:t xml:space="preserve"> sowing seeds in</w:t>
      </w:r>
      <w:r w:rsidR="00B87B44" w:rsidRPr="008B3B75">
        <w:rPr>
          <w:rFonts w:ascii="Times New Roman" w:hAnsi="Times New Roman" w:cs="Times New Roman"/>
          <w:sz w:val="20"/>
          <w:szCs w:val="20"/>
        </w:rPr>
        <w:t xml:space="preserve"> infested soil under open field conditions.</w:t>
      </w:r>
      <w:r w:rsidR="006F1DBF" w:rsidRPr="008B3B75">
        <w:rPr>
          <w:rFonts w:ascii="Times New Roman" w:hAnsi="Times New Roman" w:cs="Times New Roman"/>
          <w:sz w:val="20"/>
          <w:szCs w:val="20"/>
        </w:rPr>
        <w:t xml:space="preserve"> </w:t>
      </w:r>
      <w:r w:rsidR="00AA66D9" w:rsidRPr="008B3B75">
        <w:rPr>
          <w:rFonts w:ascii="Times New Roman" w:hAnsi="Times New Roman" w:cs="Times New Roman"/>
          <w:sz w:val="20"/>
          <w:szCs w:val="20"/>
        </w:rPr>
        <w:t xml:space="preserve">Using rice straw as agricultural media </w:t>
      </w:r>
      <w:r w:rsidR="00540FED" w:rsidRPr="008B3B75">
        <w:rPr>
          <w:rFonts w:ascii="Times New Roman" w:hAnsi="Times New Roman" w:cs="Times New Roman"/>
          <w:sz w:val="20"/>
          <w:szCs w:val="20"/>
        </w:rPr>
        <w:t xml:space="preserve">for agriculture production is one of the </w:t>
      </w:r>
      <w:r w:rsidR="00540FED" w:rsidRPr="008B3B75">
        <w:rPr>
          <w:rFonts w:ascii="Times New Roman" w:hAnsi="Times New Roman" w:cs="Times New Roman"/>
          <w:sz w:val="20"/>
          <w:szCs w:val="20"/>
        </w:rPr>
        <w:lastRenderedPageBreak/>
        <w:t xml:space="preserve">proposed practical </w:t>
      </w:r>
      <w:r w:rsidR="00AA66D9" w:rsidRPr="008B3B75">
        <w:rPr>
          <w:rFonts w:ascii="Times New Roman" w:hAnsi="Times New Roman" w:cs="Times New Roman"/>
          <w:sz w:val="20"/>
          <w:szCs w:val="20"/>
        </w:rPr>
        <w:t>uses</w:t>
      </w:r>
      <w:r w:rsidR="00540FED" w:rsidRPr="008B3B75">
        <w:rPr>
          <w:rFonts w:ascii="Times New Roman" w:hAnsi="Times New Roman" w:cs="Times New Roman"/>
          <w:sz w:val="20"/>
          <w:szCs w:val="20"/>
        </w:rPr>
        <w:t xml:space="preserve">. </w:t>
      </w:r>
      <w:r w:rsidR="0079044D" w:rsidRPr="008B3B75">
        <w:rPr>
          <w:rFonts w:ascii="Times New Roman" w:hAnsi="Times New Roman" w:cs="Times New Roman"/>
          <w:sz w:val="20"/>
          <w:szCs w:val="20"/>
        </w:rPr>
        <w:t xml:space="preserve">The use of compacted rice straw bales as organic </w:t>
      </w:r>
      <w:r w:rsidR="00EF03C6" w:rsidRPr="008B3B75">
        <w:rPr>
          <w:rFonts w:ascii="Times New Roman" w:hAnsi="Times New Roman" w:cs="Times New Roman"/>
          <w:sz w:val="20"/>
          <w:szCs w:val="20"/>
        </w:rPr>
        <w:t>media</w:t>
      </w:r>
      <w:r w:rsidR="0079044D" w:rsidRPr="008B3B75">
        <w:rPr>
          <w:rFonts w:ascii="Times New Roman" w:hAnsi="Times New Roman" w:cs="Times New Roman"/>
          <w:sz w:val="20"/>
          <w:szCs w:val="20"/>
        </w:rPr>
        <w:t xml:space="preserve"> in open field production is a new approach in Egypt</w:t>
      </w:r>
      <w:r w:rsidR="00F23DCD" w:rsidRPr="008B3B75">
        <w:rPr>
          <w:rFonts w:ascii="Times New Roman" w:hAnsi="Times New Roman" w:cs="Times New Roman"/>
          <w:sz w:val="20"/>
          <w:szCs w:val="20"/>
        </w:rPr>
        <w:t xml:space="preserve"> </w:t>
      </w:r>
      <w:r w:rsidR="00F23DCD" w:rsidRPr="008B3B75">
        <w:rPr>
          <w:rFonts w:ascii="Times New Roman" w:hAnsi="Times New Roman" w:cs="Times New Roman"/>
          <w:b/>
          <w:bCs/>
          <w:sz w:val="20"/>
          <w:szCs w:val="20"/>
        </w:rPr>
        <w:t>(</w:t>
      </w:r>
      <w:proofErr w:type="spellStart"/>
      <w:r w:rsidR="00F23DCD" w:rsidRPr="008B3B75">
        <w:rPr>
          <w:rFonts w:ascii="Times New Roman" w:hAnsi="Times New Roman" w:cs="Times New Roman"/>
          <w:b/>
          <w:bCs/>
          <w:sz w:val="20"/>
          <w:szCs w:val="20"/>
        </w:rPr>
        <w:t>Abdet-</w:t>
      </w:r>
      <w:r w:rsidR="00B04942" w:rsidRPr="008B3B75">
        <w:rPr>
          <w:rFonts w:ascii="Times New Roman" w:hAnsi="Times New Roman" w:cs="Times New Roman"/>
          <w:b/>
          <w:bCs/>
          <w:sz w:val="20"/>
          <w:szCs w:val="20"/>
        </w:rPr>
        <w:t>S</w:t>
      </w:r>
      <w:r w:rsidR="00F23DCD" w:rsidRPr="008B3B75">
        <w:rPr>
          <w:rFonts w:ascii="Times New Roman" w:hAnsi="Times New Roman" w:cs="Times New Roman"/>
          <w:b/>
          <w:bCs/>
          <w:sz w:val="20"/>
          <w:szCs w:val="20"/>
        </w:rPr>
        <w:t>attar</w:t>
      </w:r>
      <w:proofErr w:type="spellEnd"/>
      <w:r w:rsidR="00F23DCD" w:rsidRPr="008B3B75">
        <w:rPr>
          <w:rFonts w:ascii="Times New Roman" w:hAnsi="Times New Roman" w:cs="Times New Roman"/>
          <w:b/>
          <w:bCs/>
          <w:sz w:val="20"/>
          <w:szCs w:val="20"/>
        </w:rPr>
        <w:t xml:space="preserve"> </w:t>
      </w:r>
      <w:r w:rsidR="00F23DCD" w:rsidRPr="008B3B75">
        <w:rPr>
          <w:rFonts w:ascii="Times New Roman" w:hAnsi="Times New Roman" w:cs="Times New Roman"/>
          <w:b/>
          <w:bCs/>
          <w:i/>
          <w:iCs/>
          <w:sz w:val="20"/>
          <w:szCs w:val="20"/>
        </w:rPr>
        <w:t>et al.</w:t>
      </w:r>
      <w:r w:rsidR="00CD6F4A" w:rsidRPr="008B3B75">
        <w:rPr>
          <w:rFonts w:ascii="Times New Roman" w:hAnsi="Times New Roman" w:cs="Times New Roman"/>
          <w:b/>
          <w:bCs/>
          <w:i/>
          <w:iCs/>
          <w:sz w:val="20"/>
          <w:szCs w:val="20"/>
        </w:rPr>
        <w:t>,</w:t>
      </w:r>
      <w:r w:rsidR="00F23DCD" w:rsidRPr="008B3B75">
        <w:rPr>
          <w:rFonts w:ascii="Times New Roman" w:hAnsi="Times New Roman" w:cs="Times New Roman"/>
          <w:b/>
          <w:bCs/>
          <w:sz w:val="20"/>
          <w:szCs w:val="20"/>
        </w:rPr>
        <w:t xml:space="preserve"> 2008)</w:t>
      </w:r>
      <w:r w:rsidR="0079044D" w:rsidRPr="008B3B75">
        <w:rPr>
          <w:rFonts w:ascii="Times New Roman" w:hAnsi="Times New Roman" w:cs="Times New Roman"/>
          <w:sz w:val="20"/>
          <w:szCs w:val="20"/>
        </w:rPr>
        <w:t>.</w:t>
      </w:r>
    </w:p>
    <w:p w:rsidR="00D42250" w:rsidRPr="008B3B75" w:rsidRDefault="00F441DF"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Straw contain</w:t>
      </w:r>
      <w:r w:rsidR="00F31CF4" w:rsidRPr="008B3B75">
        <w:rPr>
          <w:rFonts w:ascii="Times New Roman" w:hAnsi="Times New Roman" w:cs="Times New Roman"/>
          <w:sz w:val="20"/>
          <w:szCs w:val="20"/>
        </w:rPr>
        <w:t>s</w:t>
      </w:r>
      <w:r w:rsidR="00D25DE4" w:rsidRPr="008B3B75">
        <w:rPr>
          <w:rFonts w:ascii="Times New Roman" w:hAnsi="Times New Roman" w:cs="Times New Roman"/>
          <w:sz w:val="20"/>
          <w:szCs w:val="20"/>
        </w:rPr>
        <w:t xml:space="preserve"> </w:t>
      </w:r>
      <w:r w:rsidRPr="008B3B75">
        <w:rPr>
          <w:rFonts w:ascii="Times New Roman" w:hAnsi="Times New Roman" w:cs="Times New Roman"/>
          <w:sz w:val="20"/>
          <w:szCs w:val="20"/>
        </w:rPr>
        <w:t>NP</w:t>
      </w:r>
      <w:r w:rsidR="00540FED" w:rsidRPr="008B3B75">
        <w:rPr>
          <w:rFonts w:ascii="Times New Roman" w:hAnsi="Times New Roman" w:cs="Times New Roman"/>
          <w:sz w:val="20"/>
          <w:szCs w:val="20"/>
        </w:rPr>
        <w:t>K</w:t>
      </w:r>
      <w:r w:rsidR="00D25DE4" w:rsidRPr="008B3B75">
        <w:rPr>
          <w:rFonts w:ascii="Times New Roman" w:hAnsi="Times New Roman" w:cs="Times New Roman"/>
          <w:sz w:val="20"/>
          <w:szCs w:val="20"/>
        </w:rPr>
        <w:t>,</w:t>
      </w:r>
      <w:r w:rsidR="00540FED" w:rsidRPr="008B3B75">
        <w:rPr>
          <w:rFonts w:ascii="Times New Roman" w:hAnsi="Times New Roman" w:cs="Times New Roman"/>
          <w:sz w:val="20"/>
          <w:szCs w:val="20"/>
        </w:rPr>
        <w:t xml:space="preserve"> </w:t>
      </w:r>
      <w:r w:rsidR="00D25DE4" w:rsidRPr="008B3B75">
        <w:rPr>
          <w:rFonts w:ascii="Times New Roman" w:hAnsi="Times New Roman" w:cs="Times New Roman"/>
          <w:sz w:val="20"/>
          <w:szCs w:val="20"/>
        </w:rPr>
        <w:t>(</w:t>
      </w:r>
      <w:r w:rsidR="00540FED" w:rsidRPr="008B3B75">
        <w:rPr>
          <w:rFonts w:ascii="Times New Roman" w:hAnsi="Times New Roman" w:cs="Times New Roman"/>
          <w:sz w:val="20"/>
          <w:szCs w:val="20"/>
        </w:rPr>
        <w:t xml:space="preserve">3-7 kg N, 1.5 kg P </w:t>
      </w:r>
      <w:r w:rsidR="00FB7ADF" w:rsidRPr="008B3B75">
        <w:rPr>
          <w:rFonts w:ascii="Times New Roman" w:hAnsi="Times New Roman" w:cs="Times New Roman"/>
          <w:sz w:val="20"/>
          <w:szCs w:val="20"/>
        </w:rPr>
        <w:t>and 15</w:t>
      </w:r>
      <w:r w:rsidR="00540FED" w:rsidRPr="008B3B75">
        <w:rPr>
          <w:rFonts w:ascii="Times New Roman" w:hAnsi="Times New Roman" w:cs="Times New Roman"/>
          <w:sz w:val="20"/>
          <w:szCs w:val="20"/>
        </w:rPr>
        <w:t xml:space="preserve"> kg K</w:t>
      </w:r>
      <w:r w:rsidR="00D25DE4" w:rsidRPr="008B3B75">
        <w:rPr>
          <w:rFonts w:ascii="Times New Roman" w:hAnsi="Times New Roman" w:cs="Times New Roman"/>
          <w:sz w:val="20"/>
          <w:szCs w:val="20"/>
        </w:rPr>
        <w:t>)</w:t>
      </w:r>
      <w:r w:rsidR="00540FED" w:rsidRPr="008B3B75">
        <w:rPr>
          <w:rFonts w:ascii="Times New Roman" w:hAnsi="Times New Roman" w:cs="Times New Roman"/>
          <w:sz w:val="20"/>
          <w:szCs w:val="20"/>
        </w:rPr>
        <w:t xml:space="preserve"> per ton of</w:t>
      </w:r>
      <w:r w:rsidR="00D25DE4" w:rsidRPr="008B3B75">
        <w:rPr>
          <w:rFonts w:ascii="Times New Roman" w:hAnsi="Times New Roman" w:cs="Times New Roman"/>
          <w:sz w:val="20"/>
          <w:szCs w:val="20"/>
        </w:rPr>
        <w:t xml:space="preserve"> rice</w:t>
      </w:r>
      <w:r w:rsidR="009413DB" w:rsidRPr="008B3B75">
        <w:rPr>
          <w:rFonts w:ascii="Times New Roman" w:hAnsi="Times New Roman" w:cs="Times New Roman"/>
          <w:sz w:val="20"/>
          <w:szCs w:val="20"/>
        </w:rPr>
        <w:t xml:space="preserve"> s</w:t>
      </w:r>
      <w:r w:rsidR="00540FED" w:rsidRPr="008B3B75">
        <w:rPr>
          <w:rFonts w:ascii="Times New Roman" w:hAnsi="Times New Roman" w:cs="Times New Roman"/>
          <w:sz w:val="20"/>
          <w:szCs w:val="20"/>
        </w:rPr>
        <w:t>traw. But</w:t>
      </w:r>
      <w:r w:rsidR="009413DB" w:rsidRPr="008B3B75">
        <w:rPr>
          <w:rFonts w:ascii="Times New Roman" w:hAnsi="Times New Roman" w:cs="Times New Roman"/>
          <w:sz w:val="20"/>
          <w:szCs w:val="20"/>
        </w:rPr>
        <w:t xml:space="preserve">10-15 kg of N </w:t>
      </w:r>
      <w:r w:rsidR="00DA7B88" w:rsidRPr="008B3B75">
        <w:rPr>
          <w:rFonts w:ascii="Times New Roman" w:hAnsi="Times New Roman" w:cs="Times New Roman"/>
          <w:sz w:val="20"/>
          <w:szCs w:val="20"/>
        </w:rPr>
        <w:t>is</w:t>
      </w:r>
      <w:r w:rsidR="009413DB" w:rsidRPr="008B3B75">
        <w:rPr>
          <w:rFonts w:ascii="Times New Roman" w:hAnsi="Times New Roman" w:cs="Times New Roman"/>
          <w:sz w:val="20"/>
          <w:szCs w:val="20"/>
        </w:rPr>
        <w:t xml:space="preserve"> </w:t>
      </w:r>
      <w:r w:rsidR="00540FED" w:rsidRPr="008B3B75">
        <w:rPr>
          <w:rFonts w:ascii="Times New Roman" w:hAnsi="Times New Roman" w:cs="Times New Roman"/>
          <w:sz w:val="20"/>
          <w:szCs w:val="20"/>
        </w:rPr>
        <w:t>needed for</w:t>
      </w:r>
      <w:r w:rsidR="00374356" w:rsidRPr="008B3B75">
        <w:rPr>
          <w:rFonts w:ascii="Times New Roman" w:hAnsi="Times New Roman" w:cs="Times New Roman"/>
          <w:sz w:val="20"/>
          <w:szCs w:val="20"/>
        </w:rPr>
        <w:t xml:space="preserve"> rice straw decomposition</w:t>
      </w:r>
      <w:r w:rsidR="00540FED" w:rsidRPr="008B3B75">
        <w:rPr>
          <w:rFonts w:ascii="Times New Roman" w:hAnsi="Times New Roman" w:cs="Times New Roman"/>
          <w:sz w:val="20"/>
          <w:szCs w:val="20"/>
        </w:rPr>
        <w:t>. So, a shortage of N in the period of establishment of the new crop w</w:t>
      </w:r>
      <w:r w:rsidR="00F97B2F" w:rsidRPr="008B3B75">
        <w:rPr>
          <w:rFonts w:ascii="Times New Roman" w:hAnsi="Times New Roman" w:cs="Times New Roman"/>
          <w:sz w:val="20"/>
          <w:szCs w:val="20"/>
        </w:rPr>
        <w:t xml:space="preserve">ill be appearing. </w:t>
      </w:r>
      <w:r w:rsidR="00CC2A1B" w:rsidRPr="008B3B75">
        <w:rPr>
          <w:rFonts w:ascii="Times New Roman" w:hAnsi="Times New Roman" w:cs="Times New Roman"/>
          <w:sz w:val="20"/>
          <w:szCs w:val="20"/>
        </w:rPr>
        <w:t>This,</w:t>
      </w:r>
      <w:r w:rsidR="00F97B2F" w:rsidRPr="008B3B75">
        <w:rPr>
          <w:rFonts w:ascii="Times New Roman" w:hAnsi="Times New Roman" w:cs="Times New Roman"/>
          <w:sz w:val="20"/>
          <w:szCs w:val="20"/>
        </w:rPr>
        <w:t xml:space="preserve"> confirm the necessity </w:t>
      </w:r>
      <w:r w:rsidR="007B28A3" w:rsidRPr="008B3B75">
        <w:rPr>
          <w:rFonts w:ascii="Times New Roman" w:hAnsi="Times New Roman" w:cs="Times New Roman"/>
          <w:sz w:val="20"/>
          <w:szCs w:val="20"/>
        </w:rPr>
        <w:t>of continues</w:t>
      </w:r>
      <w:r w:rsidR="00CC2A1B" w:rsidRPr="008B3B75">
        <w:rPr>
          <w:rFonts w:ascii="Times New Roman" w:hAnsi="Times New Roman" w:cs="Times New Roman"/>
          <w:sz w:val="20"/>
          <w:szCs w:val="20"/>
        </w:rPr>
        <w:t xml:space="preserve"> supplement of</w:t>
      </w:r>
      <w:r w:rsidR="00540FED" w:rsidRPr="008B3B75">
        <w:rPr>
          <w:rFonts w:ascii="Times New Roman" w:hAnsi="Times New Roman" w:cs="Times New Roman"/>
          <w:sz w:val="20"/>
          <w:szCs w:val="20"/>
        </w:rPr>
        <w:t xml:space="preserve"> nitrogen.</w:t>
      </w:r>
    </w:p>
    <w:p w:rsidR="002E5613" w:rsidRPr="008B3B75" w:rsidRDefault="002E5613"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Eggplant (</w:t>
      </w:r>
      <w:r w:rsidRPr="008B3B75">
        <w:rPr>
          <w:rFonts w:ascii="Times New Roman" w:hAnsi="Times New Roman" w:cs="Times New Roman"/>
          <w:i/>
          <w:iCs/>
          <w:sz w:val="20"/>
          <w:szCs w:val="20"/>
        </w:rPr>
        <w:t xml:space="preserve">Solanum </w:t>
      </w:r>
      <w:proofErr w:type="spellStart"/>
      <w:r w:rsidRPr="008B3B75">
        <w:rPr>
          <w:rFonts w:ascii="Times New Roman" w:hAnsi="Times New Roman" w:cs="Times New Roman"/>
          <w:i/>
          <w:iCs/>
          <w:sz w:val="20"/>
          <w:szCs w:val="20"/>
        </w:rPr>
        <w:t>melongena</w:t>
      </w:r>
      <w:proofErr w:type="spellEnd"/>
      <w:r w:rsidR="00AB53E6" w:rsidRPr="008B3B75">
        <w:rPr>
          <w:rFonts w:ascii="Times New Roman" w:hAnsi="Times New Roman" w:cs="Times New Roman"/>
          <w:sz w:val="20"/>
          <w:szCs w:val="20"/>
        </w:rPr>
        <w:t xml:space="preserve"> L.) </w:t>
      </w:r>
      <w:r w:rsidRPr="008B3B75">
        <w:rPr>
          <w:rFonts w:ascii="Times New Roman" w:hAnsi="Times New Roman" w:cs="Times New Roman"/>
          <w:sz w:val="20"/>
          <w:szCs w:val="20"/>
        </w:rPr>
        <w:t>which belong</w:t>
      </w:r>
      <w:r w:rsidR="007B28A3" w:rsidRPr="008B3B75">
        <w:rPr>
          <w:rFonts w:ascii="Times New Roman" w:hAnsi="Times New Roman" w:cs="Times New Roman"/>
          <w:sz w:val="20"/>
          <w:szCs w:val="20"/>
        </w:rPr>
        <w:t>s</w:t>
      </w:r>
      <w:r w:rsidRPr="008B3B75">
        <w:rPr>
          <w:rFonts w:ascii="Times New Roman" w:hAnsi="Times New Roman" w:cs="Times New Roman"/>
          <w:sz w:val="20"/>
          <w:szCs w:val="20"/>
        </w:rPr>
        <w:t xml:space="preserve"> to </w:t>
      </w:r>
      <w:proofErr w:type="spellStart"/>
      <w:r w:rsidRPr="008B3B75">
        <w:rPr>
          <w:rFonts w:ascii="Times New Roman" w:hAnsi="Times New Roman" w:cs="Times New Roman"/>
          <w:i/>
          <w:iCs/>
          <w:sz w:val="20"/>
          <w:szCs w:val="20"/>
        </w:rPr>
        <w:t>Solanaceae</w:t>
      </w:r>
      <w:proofErr w:type="spellEnd"/>
      <w:r w:rsidRPr="008B3B75">
        <w:rPr>
          <w:rFonts w:ascii="Times New Roman" w:hAnsi="Times New Roman" w:cs="Times New Roman"/>
          <w:sz w:val="20"/>
          <w:szCs w:val="20"/>
        </w:rPr>
        <w:t xml:space="preserve"> family is an important</w:t>
      </w:r>
      <w:r w:rsidR="005C2F42" w:rsidRPr="008B3B75">
        <w:rPr>
          <w:rFonts w:ascii="Times New Roman" w:hAnsi="Times New Roman" w:cs="Times New Roman"/>
          <w:sz w:val="20"/>
          <w:szCs w:val="20"/>
        </w:rPr>
        <w:t xml:space="preserve"> vegetable</w:t>
      </w:r>
      <w:r w:rsidRPr="008B3B75">
        <w:rPr>
          <w:rFonts w:ascii="Times New Roman" w:hAnsi="Times New Roman" w:cs="Times New Roman"/>
          <w:sz w:val="20"/>
          <w:szCs w:val="20"/>
        </w:rPr>
        <w:t xml:space="preserve"> </w:t>
      </w:r>
      <w:r w:rsidR="006353BC" w:rsidRPr="008B3B75">
        <w:rPr>
          <w:rFonts w:ascii="Times New Roman" w:hAnsi="Times New Roman" w:cs="Times New Roman"/>
          <w:sz w:val="20"/>
          <w:szCs w:val="20"/>
        </w:rPr>
        <w:t>crop;</w:t>
      </w:r>
      <w:r w:rsidRPr="008B3B75">
        <w:rPr>
          <w:rFonts w:ascii="Times New Roman" w:hAnsi="Times New Roman" w:cs="Times New Roman"/>
          <w:sz w:val="20"/>
          <w:szCs w:val="20"/>
        </w:rPr>
        <w:t xml:space="preserve"> eggplant has a</w:t>
      </w:r>
      <w:r w:rsidR="005C2F42" w:rsidRPr="008B3B75">
        <w:rPr>
          <w:rFonts w:ascii="Times New Roman" w:hAnsi="Times New Roman" w:cs="Times New Roman"/>
          <w:sz w:val="20"/>
          <w:szCs w:val="20"/>
        </w:rPr>
        <w:t xml:space="preserve"> great</w:t>
      </w:r>
      <w:r w:rsidR="004B7D4C" w:rsidRPr="008B3B75">
        <w:rPr>
          <w:rFonts w:ascii="Times New Roman" w:hAnsi="Times New Roman" w:cs="Times New Roman"/>
          <w:sz w:val="20"/>
          <w:szCs w:val="20"/>
        </w:rPr>
        <w:t xml:space="preserve"> growing reputation and </w:t>
      </w:r>
      <w:r w:rsidR="00CF1D33" w:rsidRPr="008B3B75">
        <w:rPr>
          <w:rFonts w:ascii="Times New Roman" w:hAnsi="Times New Roman" w:cs="Times New Roman"/>
          <w:sz w:val="20"/>
          <w:szCs w:val="20"/>
        </w:rPr>
        <w:t>is</w:t>
      </w:r>
      <w:r w:rsidR="00F31CF4" w:rsidRPr="008B3B75">
        <w:rPr>
          <w:rFonts w:ascii="Times New Roman" w:hAnsi="Times New Roman" w:cs="Times New Roman"/>
          <w:sz w:val="20"/>
          <w:szCs w:val="20"/>
        </w:rPr>
        <w:t xml:space="preserve"> </w:t>
      </w:r>
      <w:r w:rsidRPr="008B3B75">
        <w:rPr>
          <w:rFonts w:ascii="Times New Roman" w:hAnsi="Times New Roman" w:cs="Times New Roman"/>
          <w:sz w:val="20"/>
          <w:szCs w:val="20"/>
        </w:rPr>
        <w:t>cultivated globally.</w:t>
      </w:r>
      <w:r w:rsidR="004B7D4C" w:rsidRPr="008B3B75">
        <w:rPr>
          <w:rFonts w:ascii="Times New Roman" w:hAnsi="Times New Roman" w:cs="Times New Roman"/>
          <w:sz w:val="20"/>
          <w:szCs w:val="20"/>
        </w:rPr>
        <w:t xml:space="preserve"> Eggplant is a valuable</w:t>
      </w:r>
      <w:r w:rsidR="00265200" w:rsidRPr="008B3B75">
        <w:rPr>
          <w:rFonts w:ascii="Times New Roman" w:hAnsi="Times New Roman" w:cs="Times New Roman"/>
          <w:sz w:val="20"/>
          <w:szCs w:val="20"/>
        </w:rPr>
        <w:t xml:space="preserve"> human diet. In addition, it is grown commercially as a fresh vegetable </w:t>
      </w:r>
      <w:r w:rsidR="00E378AF" w:rsidRPr="008B3B75">
        <w:rPr>
          <w:rFonts w:ascii="Times New Roman" w:hAnsi="Times New Roman" w:cs="Times New Roman"/>
          <w:sz w:val="20"/>
          <w:szCs w:val="20"/>
        </w:rPr>
        <w:t>crop;</w:t>
      </w:r>
      <w:r w:rsidR="00910C59" w:rsidRPr="008B3B75">
        <w:rPr>
          <w:rFonts w:ascii="Times New Roman" w:hAnsi="Times New Roman" w:cs="Times New Roman"/>
          <w:sz w:val="20"/>
          <w:szCs w:val="20"/>
        </w:rPr>
        <w:t xml:space="preserve"> it requires a long and warm growing season to produce optimum yields of eggplant </w:t>
      </w:r>
      <w:r w:rsidR="00F31CF4" w:rsidRPr="008B3B75">
        <w:rPr>
          <w:rFonts w:ascii="Times New Roman" w:hAnsi="Times New Roman" w:cs="Times New Roman"/>
          <w:sz w:val="20"/>
          <w:szCs w:val="20"/>
        </w:rPr>
        <w:t xml:space="preserve">and </w:t>
      </w:r>
      <w:r w:rsidR="00910C59" w:rsidRPr="008B3B75">
        <w:rPr>
          <w:rFonts w:ascii="Times New Roman" w:hAnsi="Times New Roman" w:cs="Times New Roman"/>
          <w:sz w:val="20"/>
          <w:szCs w:val="20"/>
        </w:rPr>
        <w:t xml:space="preserve">is highly susceptible to injury due to frosts and long periods of cold temperatures </w:t>
      </w:r>
      <w:r w:rsidR="00910C59" w:rsidRPr="008B3B75">
        <w:rPr>
          <w:rFonts w:ascii="Times New Roman" w:hAnsi="Times New Roman" w:cs="Times New Roman"/>
          <w:b/>
          <w:bCs/>
          <w:sz w:val="20"/>
          <w:szCs w:val="20"/>
        </w:rPr>
        <w:t>(</w:t>
      </w:r>
      <w:proofErr w:type="spellStart"/>
      <w:r w:rsidR="00943765" w:rsidRPr="008B3B75">
        <w:rPr>
          <w:rFonts w:ascii="Times New Roman" w:hAnsi="Times New Roman" w:cs="Times New Roman"/>
          <w:b/>
          <w:bCs/>
          <w:sz w:val="20"/>
          <w:szCs w:val="20"/>
        </w:rPr>
        <w:t>Sadek</w:t>
      </w:r>
      <w:proofErr w:type="spellEnd"/>
      <w:r w:rsidR="00910C59" w:rsidRPr="008B3B75">
        <w:rPr>
          <w:rFonts w:ascii="Times New Roman" w:hAnsi="Times New Roman" w:cs="Times New Roman"/>
          <w:b/>
          <w:bCs/>
          <w:sz w:val="20"/>
          <w:szCs w:val="20"/>
        </w:rPr>
        <w:t xml:space="preserve"> </w:t>
      </w:r>
      <w:r w:rsidR="00910C59" w:rsidRPr="008B3B75">
        <w:rPr>
          <w:rFonts w:ascii="Times New Roman" w:hAnsi="Times New Roman" w:cs="Times New Roman"/>
          <w:b/>
          <w:bCs/>
          <w:i/>
          <w:iCs/>
          <w:sz w:val="20"/>
          <w:szCs w:val="20"/>
        </w:rPr>
        <w:t>et al.</w:t>
      </w:r>
      <w:r w:rsidR="00815B12" w:rsidRPr="008B3B75">
        <w:rPr>
          <w:rFonts w:ascii="Times New Roman" w:hAnsi="Times New Roman" w:cs="Times New Roman"/>
          <w:b/>
          <w:bCs/>
          <w:sz w:val="20"/>
          <w:szCs w:val="20"/>
        </w:rPr>
        <w:t>,</w:t>
      </w:r>
      <w:r w:rsidR="00910C59" w:rsidRPr="008B3B75">
        <w:rPr>
          <w:rFonts w:ascii="Times New Roman" w:hAnsi="Times New Roman" w:cs="Times New Roman"/>
          <w:b/>
          <w:bCs/>
          <w:sz w:val="20"/>
          <w:szCs w:val="20"/>
        </w:rPr>
        <w:t xml:space="preserve"> 2013)</w:t>
      </w:r>
      <w:r w:rsidR="00DA0C64" w:rsidRPr="008B3B75">
        <w:rPr>
          <w:rFonts w:ascii="Times New Roman" w:hAnsi="Times New Roman" w:cs="Times New Roman"/>
          <w:sz w:val="20"/>
          <w:szCs w:val="20"/>
        </w:rPr>
        <w:t>.</w:t>
      </w:r>
    </w:p>
    <w:p w:rsidR="00793A2C" w:rsidRPr="008B3B75" w:rsidRDefault="001B6398"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 xml:space="preserve">Environment is the aggregate of all external conditions which influence growth and development of plants. Generally, crops are not profitable unless they are adapted to the region in which they are produced </w:t>
      </w:r>
      <w:r w:rsidRPr="008B3B75">
        <w:rPr>
          <w:rFonts w:ascii="Times New Roman" w:hAnsi="Times New Roman" w:cs="Times New Roman"/>
          <w:b/>
          <w:bCs/>
          <w:sz w:val="20"/>
          <w:szCs w:val="20"/>
        </w:rPr>
        <w:t xml:space="preserve">(Reddy </w:t>
      </w:r>
      <w:r w:rsidRPr="008B3B75">
        <w:rPr>
          <w:rFonts w:ascii="Times New Roman" w:hAnsi="Times New Roman" w:cs="Times New Roman"/>
          <w:b/>
          <w:bCs/>
          <w:i/>
          <w:iCs/>
          <w:sz w:val="20"/>
          <w:szCs w:val="20"/>
        </w:rPr>
        <w:t>et al.</w:t>
      </w:r>
      <w:r w:rsidRPr="008B3B75">
        <w:rPr>
          <w:rFonts w:ascii="Times New Roman" w:hAnsi="Times New Roman" w:cs="Times New Roman"/>
          <w:b/>
          <w:bCs/>
          <w:sz w:val="20"/>
          <w:szCs w:val="20"/>
        </w:rPr>
        <w:t>, 1999)</w:t>
      </w:r>
      <w:r w:rsidRPr="008B3B75">
        <w:rPr>
          <w:rFonts w:ascii="Times New Roman" w:hAnsi="Times New Roman" w:cs="Times New Roman"/>
          <w:sz w:val="20"/>
          <w:szCs w:val="20"/>
        </w:rPr>
        <w:t>.</w:t>
      </w:r>
    </w:p>
    <w:p w:rsidR="00793A2C" w:rsidRPr="008B3B75" w:rsidRDefault="001B6398"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 xml:space="preserve">Among environmental factors, light intensity, temperature and relative humidity influence crop growth and development. </w:t>
      </w:r>
      <w:r w:rsidR="00BF6BB4" w:rsidRPr="008B3B75">
        <w:rPr>
          <w:rFonts w:ascii="Times New Roman" w:hAnsi="Times New Roman" w:cs="Times New Roman"/>
          <w:sz w:val="20"/>
          <w:szCs w:val="20"/>
        </w:rPr>
        <w:t>R</w:t>
      </w:r>
      <w:r w:rsidRPr="008B3B75">
        <w:rPr>
          <w:rFonts w:ascii="Times New Roman" w:hAnsi="Times New Roman" w:cs="Times New Roman"/>
          <w:sz w:val="20"/>
          <w:szCs w:val="20"/>
        </w:rPr>
        <w:t xml:space="preserve">adiation consists of </w:t>
      </w:r>
      <w:r w:rsidRPr="008B3B75">
        <w:rPr>
          <w:rFonts w:ascii="Times New Roman" w:hAnsi="Times New Roman" w:cs="Times New Roman"/>
          <w:sz w:val="20"/>
          <w:szCs w:val="20"/>
        </w:rPr>
        <w:lastRenderedPageBreak/>
        <w:t xml:space="preserve">different wave-lengths of light, in which the visible portion is useful for crop growth; ultra-violet and infrared radiations are not beneficial for crop growth, as they change molecular levels which lead to cellular disorganization. Temperature is the major regulator of development processes. Higher temperatures have more adverse influence on net photosynthesis than lower temperatures leading to decreased production of </w:t>
      </w:r>
      <w:r w:rsidR="00216DB5" w:rsidRPr="008B3B75">
        <w:rPr>
          <w:rFonts w:ascii="Times New Roman" w:hAnsi="Times New Roman" w:cs="Times New Roman"/>
          <w:sz w:val="20"/>
          <w:szCs w:val="20"/>
        </w:rPr>
        <w:t>photosynthesis</w:t>
      </w:r>
      <w:r w:rsidRPr="008B3B75">
        <w:rPr>
          <w:rFonts w:ascii="Times New Roman" w:hAnsi="Times New Roman" w:cs="Times New Roman"/>
          <w:sz w:val="20"/>
          <w:szCs w:val="20"/>
        </w:rPr>
        <w:t xml:space="preserve"> above a certain temperature </w:t>
      </w:r>
      <w:r w:rsidRPr="008B3B75">
        <w:rPr>
          <w:rFonts w:ascii="Times New Roman" w:hAnsi="Times New Roman" w:cs="Times New Roman"/>
          <w:b/>
          <w:bCs/>
          <w:sz w:val="20"/>
          <w:szCs w:val="20"/>
        </w:rPr>
        <w:t xml:space="preserve">(Reddy </w:t>
      </w:r>
      <w:r w:rsidRPr="008B3B75">
        <w:rPr>
          <w:rFonts w:ascii="Times New Roman" w:hAnsi="Times New Roman" w:cs="Times New Roman"/>
          <w:b/>
          <w:bCs/>
          <w:i/>
          <w:iCs/>
          <w:sz w:val="20"/>
          <w:szCs w:val="20"/>
        </w:rPr>
        <w:t>et al</w:t>
      </w:r>
      <w:r w:rsidRPr="008B3B75">
        <w:rPr>
          <w:rFonts w:ascii="Times New Roman" w:hAnsi="Times New Roman" w:cs="Times New Roman"/>
          <w:b/>
          <w:bCs/>
          <w:sz w:val="20"/>
          <w:szCs w:val="20"/>
        </w:rPr>
        <w:t>., 1999)</w:t>
      </w:r>
      <w:r w:rsidRPr="008B3B75">
        <w:rPr>
          <w:rFonts w:ascii="Times New Roman" w:hAnsi="Times New Roman" w:cs="Times New Roman"/>
          <w:sz w:val="20"/>
          <w:szCs w:val="20"/>
        </w:rPr>
        <w:t>.</w:t>
      </w:r>
    </w:p>
    <w:p w:rsidR="006F12F3" w:rsidRPr="008B3B75" w:rsidRDefault="001B6398"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Temperature can be controlled and regulated</w:t>
      </w:r>
      <w:r w:rsidR="00AB53E6" w:rsidRPr="008B3B75">
        <w:rPr>
          <w:rFonts w:ascii="Times New Roman" w:hAnsi="Times New Roman" w:cs="Times New Roman"/>
          <w:sz w:val="20"/>
          <w:szCs w:val="20"/>
        </w:rPr>
        <w:t xml:space="preserve"> under protected conditions;</w:t>
      </w:r>
      <w:r w:rsidRPr="008B3B75">
        <w:rPr>
          <w:rFonts w:ascii="Times New Roman" w:hAnsi="Times New Roman" w:cs="Times New Roman"/>
          <w:sz w:val="20"/>
          <w:szCs w:val="20"/>
        </w:rPr>
        <w:t xml:space="preserve"> better growth of plants might be expected under protected culture. Relative humidity increases availability of net energy for crop growth and improves survival of crops under moisture stress conditions. Relative humidity reduces evaporation loss from plants which lead to optimum utilization of nutrients. It also maintains turgidity of cells which is useful in enzyme activity leading to a higher yield </w:t>
      </w:r>
      <w:r w:rsidRPr="008B3B75">
        <w:rPr>
          <w:rFonts w:ascii="Times New Roman" w:hAnsi="Times New Roman" w:cs="Times New Roman"/>
          <w:b/>
          <w:bCs/>
          <w:sz w:val="20"/>
          <w:szCs w:val="20"/>
        </w:rPr>
        <w:t xml:space="preserve">(Reddy </w:t>
      </w:r>
      <w:r w:rsidRPr="008B3B75">
        <w:rPr>
          <w:rFonts w:ascii="Times New Roman" w:hAnsi="Times New Roman" w:cs="Times New Roman"/>
          <w:b/>
          <w:bCs/>
          <w:i/>
          <w:iCs/>
          <w:sz w:val="20"/>
          <w:szCs w:val="20"/>
        </w:rPr>
        <w:t>et al.</w:t>
      </w:r>
      <w:r w:rsidRPr="008B3B75">
        <w:rPr>
          <w:rFonts w:ascii="Times New Roman" w:hAnsi="Times New Roman" w:cs="Times New Roman"/>
          <w:b/>
          <w:bCs/>
          <w:sz w:val="20"/>
          <w:szCs w:val="20"/>
        </w:rPr>
        <w:t>, 1999)</w:t>
      </w:r>
      <w:r w:rsidRPr="008B3B75">
        <w:rPr>
          <w:rFonts w:ascii="Times New Roman" w:hAnsi="Times New Roman" w:cs="Times New Roman"/>
          <w:sz w:val="20"/>
          <w:szCs w:val="20"/>
        </w:rPr>
        <w:t>.</w:t>
      </w:r>
    </w:p>
    <w:p w:rsidR="00480157" w:rsidRPr="008B3B75" w:rsidRDefault="00480157"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The objectives of the experiment were:</w:t>
      </w:r>
    </w:p>
    <w:p w:rsidR="00480157" w:rsidRPr="008B3B75" w:rsidRDefault="00480157"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1.</w:t>
      </w:r>
      <w:r w:rsidRPr="008B3B75">
        <w:rPr>
          <w:rFonts w:ascii="Times New Roman" w:hAnsi="Times New Roman" w:cs="Times New Roman"/>
          <w:sz w:val="20"/>
          <w:szCs w:val="20"/>
        </w:rPr>
        <w:tab/>
        <w:t>Evaluate the possibilities of using rice straw as agriculture media for eggplant</w:t>
      </w:r>
      <w:r w:rsidR="00627687" w:rsidRPr="008B3B75">
        <w:rPr>
          <w:rFonts w:ascii="Times New Roman" w:hAnsi="Times New Roman" w:cs="Times New Roman"/>
          <w:sz w:val="20"/>
          <w:szCs w:val="20"/>
        </w:rPr>
        <w:t xml:space="preserve"> cultivation</w:t>
      </w:r>
      <w:r w:rsidRPr="008B3B75">
        <w:rPr>
          <w:rFonts w:ascii="Times New Roman" w:hAnsi="Times New Roman" w:cs="Times New Roman"/>
          <w:sz w:val="20"/>
          <w:szCs w:val="20"/>
        </w:rPr>
        <w:t xml:space="preserve"> instead of</w:t>
      </w:r>
      <w:r w:rsidR="005E21E1" w:rsidRPr="008B3B75">
        <w:rPr>
          <w:rFonts w:ascii="Times New Roman" w:hAnsi="Times New Roman" w:cs="Times New Roman"/>
          <w:sz w:val="20"/>
          <w:szCs w:val="20"/>
        </w:rPr>
        <w:t xml:space="preserve"> eggplant cultivation on infested soil</w:t>
      </w:r>
      <w:r w:rsidR="00651962" w:rsidRPr="008B3B75">
        <w:rPr>
          <w:rFonts w:ascii="Times New Roman" w:hAnsi="Times New Roman" w:cs="Times New Roman"/>
          <w:sz w:val="20"/>
          <w:szCs w:val="20"/>
        </w:rPr>
        <w:t xml:space="preserve"> field</w:t>
      </w:r>
      <w:r w:rsidRPr="008B3B75">
        <w:rPr>
          <w:rFonts w:ascii="Times New Roman" w:hAnsi="Times New Roman" w:cs="Times New Roman"/>
          <w:sz w:val="20"/>
          <w:szCs w:val="20"/>
        </w:rPr>
        <w:t>.</w:t>
      </w:r>
    </w:p>
    <w:p w:rsidR="00480157" w:rsidRPr="008B3B75" w:rsidRDefault="00480157"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2.</w:t>
      </w:r>
      <w:r w:rsidRPr="008B3B75">
        <w:rPr>
          <w:rFonts w:ascii="Times New Roman" w:hAnsi="Times New Roman" w:cs="Times New Roman"/>
          <w:sz w:val="20"/>
          <w:szCs w:val="20"/>
        </w:rPr>
        <w:tab/>
        <w:t>Determined most suitable percentage of com</w:t>
      </w:r>
      <w:r w:rsidR="00651962" w:rsidRPr="008B3B75">
        <w:rPr>
          <w:rFonts w:ascii="Times New Roman" w:hAnsi="Times New Roman" w:cs="Times New Roman"/>
          <w:sz w:val="20"/>
          <w:szCs w:val="20"/>
        </w:rPr>
        <w:t>post should be</w:t>
      </w:r>
      <w:r w:rsidRPr="008B3B75">
        <w:rPr>
          <w:rFonts w:ascii="Times New Roman" w:hAnsi="Times New Roman" w:cs="Times New Roman"/>
          <w:sz w:val="20"/>
          <w:szCs w:val="20"/>
        </w:rPr>
        <w:t xml:space="preserve"> added to rice straw.</w:t>
      </w:r>
    </w:p>
    <w:p w:rsidR="00480157" w:rsidRPr="008B3B75" w:rsidRDefault="00480157"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3.</w:t>
      </w:r>
      <w:r w:rsidRPr="008B3B75">
        <w:rPr>
          <w:rFonts w:ascii="Times New Roman" w:hAnsi="Times New Roman" w:cs="Times New Roman"/>
          <w:sz w:val="20"/>
          <w:szCs w:val="20"/>
        </w:rPr>
        <w:tab/>
        <w:t>Determined the most effective strain fixing nitrogen bacteria for supplemental the nitrogen for rice straw.</w:t>
      </w:r>
    </w:p>
    <w:p w:rsidR="001974AE" w:rsidRPr="008B3B75" w:rsidRDefault="001974AE"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4. Study effect of modified climatic conditions on the growth and yield of eggplant grown in rice straw media.</w:t>
      </w:r>
    </w:p>
    <w:p w:rsidR="00762911" w:rsidRPr="008B3B75" w:rsidRDefault="00762911" w:rsidP="008B3B75">
      <w:pPr>
        <w:snapToGrid w:val="0"/>
        <w:spacing w:after="0" w:line="240" w:lineRule="auto"/>
        <w:jc w:val="both"/>
        <w:rPr>
          <w:rFonts w:ascii="Times New Roman" w:hAnsi="Times New Roman" w:cs="Times New Roman"/>
          <w:b/>
          <w:bCs/>
          <w:sz w:val="20"/>
          <w:szCs w:val="20"/>
        </w:rPr>
      </w:pPr>
    </w:p>
    <w:p w:rsidR="000C654A" w:rsidRPr="008B3B75" w:rsidRDefault="00F409A3" w:rsidP="008B3B75">
      <w:pPr>
        <w:snapToGrid w:val="0"/>
        <w:spacing w:after="0" w:line="240" w:lineRule="auto"/>
        <w:jc w:val="both"/>
        <w:rPr>
          <w:rFonts w:ascii="Times New Roman" w:hAnsi="Times New Roman" w:cs="Times New Roman"/>
          <w:b/>
          <w:bCs/>
          <w:sz w:val="20"/>
          <w:szCs w:val="20"/>
        </w:rPr>
      </w:pPr>
      <w:r w:rsidRPr="008B3B75">
        <w:rPr>
          <w:rFonts w:ascii="Times New Roman" w:hAnsi="Times New Roman" w:cs="Times New Roman"/>
          <w:b/>
          <w:bCs/>
          <w:sz w:val="20"/>
          <w:szCs w:val="20"/>
        </w:rPr>
        <w:t>2. Material and Methods:</w:t>
      </w:r>
    </w:p>
    <w:p w:rsidR="00C60ACF" w:rsidRPr="008B3B75" w:rsidRDefault="00512436" w:rsidP="0094120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The study</w:t>
      </w:r>
      <w:r w:rsidR="00447641" w:rsidRPr="008B3B75">
        <w:rPr>
          <w:rFonts w:ascii="Times New Roman" w:hAnsi="Times New Roman" w:cs="Times New Roman"/>
          <w:sz w:val="20"/>
          <w:szCs w:val="20"/>
        </w:rPr>
        <w:t xml:space="preserve"> investigation was carried out in </w:t>
      </w:r>
      <w:proofErr w:type="spellStart"/>
      <w:r w:rsidR="00447641" w:rsidRPr="008B3B75">
        <w:rPr>
          <w:rFonts w:ascii="Times New Roman" w:hAnsi="Times New Roman" w:cs="Times New Roman"/>
          <w:sz w:val="20"/>
          <w:szCs w:val="20"/>
        </w:rPr>
        <w:t>Dokki</w:t>
      </w:r>
      <w:proofErr w:type="spellEnd"/>
      <w:r w:rsidR="00447641" w:rsidRPr="008B3B75">
        <w:rPr>
          <w:rFonts w:ascii="Times New Roman" w:hAnsi="Times New Roman" w:cs="Times New Roman"/>
          <w:sz w:val="20"/>
          <w:szCs w:val="20"/>
        </w:rPr>
        <w:t xml:space="preserve"> Protected Cultivation Experimental site, </w:t>
      </w:r>
      <w:r w:rsidR="00941202" w:rsidRPr="007E64A0">
        <w:rPr>
          <w:rFonts w:ascii="Times New Roman" w:hAnsi="Times New Roman" w:cs="Times New Roman"/>
          <w:sz w:val="20"/>
          <w:szCs w:val="20"/>
        </w:rPr>
        <w:t>Agricultural</w:t>
      </w:r>
      <w:r w:rsidR="00941202" w:rsidRPr="008B3B75">
        <w:rPr>
          <w:rFonts w:ascii="Times New Roman" w:hAnsi="Times New Roman" w:cs="Times New Roman"/>
          <w:sz w:val="20"/>
          <w:szCs w:val="20"/>
        </w:rPr>
        <w:t xml:space="preserve"> </w:t>
      </w:r>
      <w:r w:rsidR="00447641" w:rsidRPr="008B3B75">
        <w:rPr>
          <w:rFonts w:ascii="Times New Roman" w:hAnsi="Times New Roman" w:cs="Times New Roman"/>
          <w:sz w:val="20"/>
          <w:szCs w:val="20"/>
        </w:rPr>
        <w:t xml:space="preserve">Research </w:t>
      </w:r>
      <w:proofErr w:type="spellStart"/>
      <w:r w:rsidR="00447641" w:rsidRPr="008B3B75">
        <w:rPr>
          <w:rFonts w:ascii="Times New Roman" w:hAnsi="Times New Roman" w:cs="Times New Roman"/>
          <w:sz w:val="20"/>
          <w:szCs w:val="20"/>
        </w:rPr>
        <w:t>Center</w:t>
      </w:r>
      <w:proofErr w:type="spellEnd"/>
      <w:r w:rsidR="00447641" w:rsidRPr="008B3B75">
        <w:rPr>
          <w:rFonts w:ascii="Times New Roman" w:hAnsi="Times New Roman" w:cs="Times New Roman"/>
          <w:sz w:val="20"/>
          <w:szCs w:val="20"/>
        </w:rPr>
        <w:t xml:space="preserve"> (ARC), Ministry of Agriculture and Land Reclamation.</w:t>
      </w:r>
      <w:r w:rsidR="003B2499" w:rsidRPr="008B3B75">
        <w:rPr>
          <w:rFonts w:ascii="Times New Roman" w:hAnsi="Times New Roman" w:cs="Times New Roman"/>
          <w:sz w:val="20"/>
          <w:szCs w:val="20"/>
        </w:rPr>
        <w:t xml:space="preserve"> </w:t>
      </w:r>
      <w:r w:rsidR="00622AD5" w:rsidRPr="008B3B75">
        <w:rPr>
          <w:rFonts w:ascii="Times New Roman" w:hAnsi="Times New Roman" w:cs="Times New Roman"/>
          <w:sz w:val="20"/>
          <w:szCs w:val="20"/>
        </w:rPr>
        <w:t xml:space="preserve">A net house was used; the main frame was steel structure, the net house dimension 5 x 17 x 4.5 meter. </w:t>
      </w:r>
      <w:r w:rsidR="00EE270E" w:rsidRPr="008B3B75">
        <w:rPr>
          <w:rFonts w:ascii="Times New Roman" w:hAnsi="Times New Roman" w:cs="Times New Roman"/>
          <w:sz w:val="20"/>
          <w:szCs w:val="20"/>
        </w:rPr>
        <w:t>White plastic insect proof net was used to cover the shade net.</w:t>
      </w:r>
    </w:p>
    <w:p w:rsidR="002C6F05" w:rsidRPr="008B3B75" w:rsidRDefault="001477B2" w:rsidP="008B3B7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Seedlings of eggplant (</w:t>
      </w:r>
      <w:proofErr w:type="spellStart"/>
      <w:r w:rsidRPr="008B3B75">
        <w:rPr>
          <w:rFonts w:ascii="Times New Roman" w:hAnsi="Times New Roman" w:cs="Times New Roman"/>
          <w:sz w:val="20"/>
          <w:szCs w:val="20"/>
        </w:rPr>
        <w:t>Baladi</w:t>
      </w:r>
      <w:proofErr w:type="spellEnd"/>
      <w:r w:rsidRPr="008B3B75">
        <w:rPr>
          <w:rFonts w:ascii="Times New Roman" w:hAnsi="Times New Roman" w:cs="Times New Roman"/>
          <w:sz w:val="20"/>
          <w:szCs w:val="20"/>
        </w:rPr>
        <w:t xml:space="preserve"> Varity) were transplanted on 5/3/2012 and 10/3/2013. </w:t>
      </w:r>
      <w:r w:rsidR="004C11A4" w:rsidRPr="008B3B75">
        <w:rPr>
          <w:rFonts w:ascii="Times New Roman" w:hAnsi="Times New Roman" w:cs="Times New Roman"/>
          <w:sz w:val="20"/>
          <w:szCs w:val="20"/>
        </w:rPr>
        <w:t>Twenty</w:t>
      </w:r>
      <w:r w:rsidR="00AC21FF" w:rsidRPr="008B3B75">
        <w:rPr>
          <w:rFonts w:ascii="Times New Roman" w:hAnsi="Times New Roman" w:cs="Times New Roman"/>
          <w:sz w:val="20"/>
          <w:szCs w:val="20"/>
        </w:rPr>
        <w:t xml:space="preserve"> </w:t>
      </w:r>
      <w:r w:rsidR="00946673" w:rsidRPr="008B3B75">
        <w:rPr>
          <w:rFonts w:ascii="Times New Roman" w:hAnsi="Times New Roman" w:cs="Times New Roman"/>
          <w:sz w:val="20"/>
          <w:szCs w:val="20"/>
        </w:rPr>
        <w:t>litter</w:t>
      </w:r>
      <w:r w:rsidR="00AC21FF" w:rsidRPr="008B3B75">
        <w:rPr>
          <w:rFonts w:ascii="Times New Roman" w:hAnsi="Times New Roman" w:cs="Times New Roman"/>
          <w:sz w:val="20"/>
          <w:szCs w:val="20"/>
        </w:rPr>
        <w:t xml:space="preserve"> pots filled with chopped rice straw which was compacted by hand</w:t>
      </w:r>
      <w:r w:rsidR="004C11A4" w:rsidRPr="008B3B75">
        <w:rPr>
          <w:rFonts w:ascii="Times New Roman" w:hAnsi="Times New Roman" w:cs="Times New Roman"/>
          <w:sz w:val="20"/>
          <w:szCs w:val="20"/>
        </w:rPr>
        <w:t xml:space="preserve"> were used in this experiment</w:t>
      </w:r>
      <w:r w:rsidR="00AC21FF" w:rsidRPr="008B3B75">
        <w:rPr>
          <w:rFonts w:ascii="Times New Roman" w:hAnsi="Times New Roman" w:cs="Times New Roman"/>
          <w:sz w:val="20"/>
          <w:szCs w:val="20"/>
        </w:rPr>
        <w:t xml:space="preserve">. </w:t>
      </w:r>
      <w:r w:rsidR="002C6F05" w:rsidRPr="008B3B75">
        <w:rPr>
          <w:rFonts w:ascii="Times New Roman" w:hAnsi="Times New Roman" w:cs="Times New Roman"/>
          <w:sz w:val="20"/>
          <w:szCs w:val="20"/>
        </w:rPr>
        <w:t xml:space="preserve"> </w:t>
      </w:r>
      <w:r w:rsidR="00A449B4" w:rsidRPr="008B3B75">
        <w:rPr>
          <w:rFonts w:ascii="Times New Roman" w:hAnsi="Times New Roman" w:cs="Times New Roman"/>
          <w:sz w:val="20"/>
          <w:szCs w:val="20"/>
        </w:rPr>
        <w:t>T</w:t>
      </w:r>
      <w:r w:rsidR="00215ABB" w:rsidRPr="008B3B75">
        <w:rPr>
          <w:rFonts w:ascii="Times New Roman" w:hAnsi="Times New Roman" w:cs="Times New Roman"/>
          <w:sz w:val="20"/>
          <w:szCs w:val="20"/>
        </w:rPr>
        <w:t xml:space="preserve">wo </w:t>
      </w:r>
      <w:r w:rsidR="00303DE5" w:rsidRPr="008B3B75">
        <w:rPr>
          <w:rFonts w:ascii="Times New Roman" w:hAnsi="Times New Roman" w:cs="Times New Roman"/>
          <w:sz w:val="20"/>
          <w:szCs w:val="20"/>
        </w:rPr>
        <w:t>factors and them interaction were tested in this investigation.</w:t>
      </w:r>
    </w:p>
    <w:p w:rsidR="00082343" w:rsidRPr="008B3B75" w:rsidRDefault="00303DE5"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 xml:space="preserve">First </w:t>
      </w:r>
      <w:r w:rsidR="00CF169D" w:rsidRPr="008B3B75">
        <w:rPr>
          <w:rFonts w:ascii="Times New Roman" w:hAnsi="Times New Roman" w:cs="Times New Roman"/>
          <w:sz w:val="20"/>
          <w:szCs w:val="20"/>
        </w:rPr>
        <w:t xml:space="preserve">tested </w:t>
      </w:r>
      <w:r w:rsidR="00143905" w:rsidRPr="008B3B75">
        <w:rPr>
          <w:rFonts w:ascii="Times New Roman" w:hAnsi="Times New Roman" w:cs="Times New Roman"/>
          <w:sz w:val="20"/>
          <w:szCs w:val="20"/>
        </w:rPr>
        <w:t>factor was</w:t>
      </w:r>
      <w:r w:rsidR="00DF74C7" w:rsidRPr="008B3B75">
        <w:rPr>
          <w:rFonts w:ascii="Times New Roman" w:hAnsi="Times New Roman" w:cs="Times New Roman"/>
          <w:sz w:val="20"/>
          <w:szCs w:val="20"/>
        </w:rPr>
        <w:t xml:space="preserve"> adding</w:t>
      </w:r>
      <w:r w:rsidRPr="008B3B75">
        <w:rPr>
          <w:rFonts w:ascii="Times New Roman" w:hAnsi="Times New Roman" w:cs="Times New Roman"/>
          <w:sz w:val="20"/>
          <w:szCs w:val="20"/>
        </w:rPr>
        <w:t xml:space="preserve"> compost </w:t>
      </w:r>
      <w:r w:rsidR="007C7911" w:rsidRPr="008B3B75">
        <w:rPr>
          <w:rFonts w:ascii="Times New Roman" w:hAnsi="Times New Roman" w:cs="Times New Roman"/>
          <w:sz w:val="20"/>
          <w:szCs w:val="20"/>
        </w:rPr>
        <w:t>in the</w:t>
      </w:r>
      <w:r w:rsidRPr="008B3B75">
        <w:rPr>
          <w:rFonts w:ascii="Times New Roman" w:hAnsi="Times New Roman" w:cs="Times New Roman"/>
          <w:sz w:val="20"/>
          <w:szCs w:val="20"/>
        </w:rPr>
        <w:t xml:space="preserve"> growth media. </w:t>
      </w:r>
      <w:r w:rsidR="00903DBA" w:rsidRPr="008B3B75">
        <w:rPr>
          <w:rFonts w:ascii="Times New Roman" w:hAnsi="Times New Roman" w:cs="Times New Roman"/>
          <w:sz w:val="20"/>
          <w:szCs w:val="20"/>
        </w:rPr>
        <w:t xml:space="preserve">Characteristics </w:t>
      </w:r>
      <w:r w:rsidR="00E97412" w:rsidRPr="008B3B75">
        <w:rPr>
          <w:rFonts w:ascii="Times New Roman" w:hAnsi="Times New Roman" w:cs="Times New Roman"/>
          <w:sz w:val="20"/>
          <w:szCs w:val="20"/>
        </w:rPr>
        <w:t xml:space="preserve">of both used rice straw and </w:t>
      </w:r>
      <w:r w:rsidR="00903DBA" w:rsidRPr="008B3B75">
        <w:rPr>
          <w:rFonts w:ascii="Times New Roman" w:hAnsi="Times New Roman" w:cs="Times New Roman"/>
          <w:sz w:val="20"/>
          <w:szCs w:val="20"/>
        </w:rPr>
        <w:t>compost were shown in Table (</w:t>
      </w:r>
      <w:r w:rsidR="00BA11ED" w:rsidRPr="008B3B75">
        <w:rPr>
          <w:rFonts w:ascii="Times New Roman" w:hAnsi="Times New Roman" w:cs="Times New Roman"/>
          <w:sz w:val="20"/>
          <w:szCs w:val="20"/>
        </w:rPr>
        <w:t>a</w:t>
      </w:r>
      <w:r w:rsidR="00903DBA" w:rsidRPr="008B3B75">
        <w:rPr>
          <w:rFonts w:ascii="Times New Roman" w:hAnsi="Times New Roman" w:cs="Times New Roman"/>
          <w:sz w:val="20"/>
          <w:szCs w:val="20"/>
        </w:rPr>
        <w:t xml:space="preserve">). </w:t>
      </w:r>
      <w:r w:rsidRPr="008B3B75">
        <w:rPr>
          <w:rFonts w:ascii="Times New Roman" w:hAnsi="Times New Roman" w:cs="Times New Roman"/>
          <w:sz w:val="20"/>
          <w:szCs w:val="20"/>
        </w:rPr>
        <w:t xml:space="preserve">Three </w:t>
      </w:r>
      <w:r w:rsidR="00082343" w:rsidRPr="008B3B75">
        <w:rPr>
          <w:rFonts w:ascii="Times New Roman" w:hAnsi="Times New Roman" w:cs="Times New Roman"/>
          <w:sz w:val="20"/>
          <w:szCs w:val="20"/>
        </w:rPr>
        <w:t>percentages</w:t>
      </w:r>
      <w:r w:rsidRPr="008B3B75">
        <w:rPr>
          <w:rFonts w:ascii="Times New Roman" w:hAnsi="Times New Roman" w:cs="Times New Roman"/>
          <w:sz w:val="20"/>
          <w:szCs w:val="20"/>
        </w:rPr>
        <w:t xml:space="preserve"> were tested 10%, 20% and 30% of the overall growth media volume. Second factor was bacterial inoculation. Two strains of free living nitrogen fixing bacteria were used to inoculate plants</w:t>
      </w:r>
      <w:r w:rsidR="00BF0497" w:rsidRPr="008B3B75">
        <w:rPr>
          <w:rFonts w:ascii="Times New Roman" w:hAnsi="Times New Roman" w:cs="Times New Roman"/>
          <w:sz w:val="20"/>
          <w:szCs w:val="20"/>
        </w:rPr>
        <w:t xml:space="preserve"> </w:t>
      </w:r>
      <w:proofErr w:type="spellStart"/>
      <w:r w:rsidR="00BF0497" w:rsidRPr="008B3B75">
        <w:rPr>
          <w:rFonts w:ascii="Times New Roman" w:hAnsi="Times New Roman" w:cs="Times New Roman"/>
          <w:sz w:val="20"/>
          <w:szCs w:val="20"/>
        </w:rPr>
        <w:t>i.e</w:t>
      </w:r>
      <w:proofErr w:type="spellEnd"/>
      <w:r w:rsidR="00BF0497" w:rsidRPr="008B3B75">
        <w:rPr>
          <w:rFonts w:ascii="Times New Roman" w:hAnsi="Times New Roman" w:cs="Times New Roman"/>
          <w:sz w:val="20"/>
          <w:szCs w:val="20"/>
        </w:rPr>
        <w:t xml:space="preserve">, </w:t>
      </w:r>
      <w:proofErr w:type="spellStart"/>
      <w:r w:rsidR="00BF0497" w:rsidRPr="008B3B75">
        <w:rPr>
          <w:rFonts w:ascii="Times New Roman" w:hAnsi="Times New Roman" w:cs="Times New Roman"/>
          <w:i/>
          <w:iCs/>
          <w:sz w:val="20"/>
          <w:szCs w:val="20"/>
        </w:rPr>
        <w:t>Azotobacter</w:t>
      </w:r>
      <w:proofErr w:type="spellEnd"/>
      <w:r w:rsidR="00BF0497" w:rsidRPr="008B3B75">
        <w:rPr>
          <w:rFonts w:ascii="Times New Roman" w:hAnsi="Times New Roman" w:cs="Times New Roman"/>
          <w:i/>
          <w:iCs/>
          <w:sz w:val="20"/>
          <w:szCs w:val="20"/>
        </w:rPr>
        <w:t xml:space="preserve"> </w:t>
      </w:r>
      <w:proofErr w:type="spellStart"/>
      <w:r w:rsidR="00BF0497" w:rsidRPr="008B3B75">
        <w:rPr>
          <w:rFonts w:ascii="Times New Roman" w:hAnsi="Times New Roman" w:cs="Times New Roman"/>
          <w:i/>
          <w:iCs/>
          <w:sz w:val="20"/>
          <w:szCs w:val="20"/>
        </w:rPr>
        <w:t>chroococcum</w:t>
      </w:r>
      <w:proofErr w:type="spellEnd"/>
      <w:r w:rsidR="00BF0497" w:rsidRPr="008B3B75">
        <w:rPr>
          <w:rFonts w:ascii="Times New Roman" w:hAnsi="Times New Roman" w:cs="Times New Roman"/>
          <w:i/>
          <w:iCs/>
          <w:sz w:val="20"/>
          <w:szCs w:val="20"/>
        </w:rPr>
        <w:t xml:space="preserve"> </w:t>
      </w:r>
      <w:r w:rsidR="00BF0497" w:rsidRPr="008B3B75">
        <w:rPr>
          <w:rFonts w:ascii="Times New Roman" w:hAnsi="Times New Roman" w:cs="Times New Roman"/>
          <w:sz w:val="20"/>
          <w:szCs w:val="20"/>
        </w:rPr>
        <w:t xml:space="preserve">and </w:t>
      </w:r>
      <w:proofErr w:type="spellStart"/>
      <w:r w:rsidR="00BF0497" w:rsidRPr="008B3B75">
        <w:rPr>
          <w:rFonts w:ascii="Times New Roman" w:hAnsi="Times New Roman" w:cs="Times New Roman"/>
          <w:i/>
          <w:iCs/>
          <w:sz w:val="20"/>
          <w:szCs w:val="20"/>
        </w:rPr>
        <w:t>Paenibacillus</w:t>
      </w:r>
      <w:proofErr w:type="spellEnd"/>
      <w:r w:rsidR="00BF0497" w:rsidRPr="008B3B75">
        <w:rPr>
          <w:rFonts w:ascii="Times New Roman" w:hAnsi="Times New Roman" w:cs="Times New Roman"/>
          <w:i/>
          <w:iCs/>
          <w:sz w:val="20"/>
          <w:szCs w:val="20"/>
        </w:rPr>
        <w:t xml:space="preserve"> </w:t>
      </w:r>
      <w:proofErr w:type="spellStart"/>
      <w:r w:rsidR="00BF0497" w:rsidRPr="008B3B75">
        <w:rPr>
          <w:rFonts w:ascii="Times New Roman" w:hAnsi="Times New Roman" w:cs="Times New Roman"/>
          <w:i/>
          <w:iCs/>
          <w:sz w:val="20"/>
          <w:szCs w:val="20"/>
        </w:rPr>
        <w:t>polymyxa</w:t>
      </w:r>
      <w:proofErr w:type="spellEnd"/>
      <w:r w:rsidRPr="008B3B75">
        <w:rPr>
          <w:rFonts w:ascii="Times New Roman" w:hAnsi="Times New Roman" w:cs="Times New Roman"/>
          <w:sz w:val="20"/>
          <w:szCs w:val="20"/>
        </w:rPr>
        <w:t xml:space="preserve">. </w:t>
      </w:r>
      <w:r w:rsidR="00940FB4" w:rsidRPr="008B3B75">
        <w:rPr>
          <w:rFonts w:ascii="Times New Roman" w:hAnsi="Times New Roman" w:cs="Times New Roman"/>
          <w:sz w:val="20"/>
          <w:szCs w:val="20"/>
        </w:rPr>
        <w:t xml:space="preserve">Strains were used as follow to create four </w:t>
      </w:r>
      <w:r w:rsidR="00940FB4" w:rsidRPr="008B3B75">
        <w:rPr>
          <w:rFonts w:ascii="Times New Roman" w:hAnsi="Times New Roman" w:cs="Times New Roman"/>
          <w:sz w:val="20"/>
          <w:szCs w:val="20"/>
        </w:rPr>
        <w:lastRenderedPageBreak/>
        <w:t>treatments:</w:t>
      </w:r>
      <w:r w:rsidR="00DF7012" w:rsidRPr="008B3B75">
        <w:rPr>
          <w:rFonts w:ascii="Times New Roman" w:hAnsi="Times New Roman" w:cs="Times New Roman"/>
          <w:sz w:val="20"/>
          <w:szCs w:val="20"/>
        </w:rPr>
        <w:t xml:space="preserve"> </w:t>
      </w:r>
      <w:r w:rsidR="00DC0C74" w:rsidRPr="008B3B75">
        <w:rPr>
          <w:rFonts w:ascii="Times New Roman" w:hAnsi="Times New Roman" w:cs="Times New Roman"/>
          <w:sz w:val="20"/>
          <w:szCs w:val="20"/>
        </w:rPr>
        <w:t>(</w:t>
      </w:r>
      <w:r w:rsidRPr="008B3B75">
        <w:rPr>
          <w:rFonts w:ascii="Times New Roman" w:hAnsi="Times New Roman" w:cs="Times New Roman"/>
          <w:sz w:val="20"/>
          <w:szCs w:val="20"/>
        </w:rPr>
        <w:t>1)</w:t>
      </w:r>
      <w:r w:rsidR="00DF7012" w:rsidRPr="008B3B75">
        <w:rPr>
          <w:rFonts w:ascii="Times New Roman" w:hAnsi="Times New Roman" w:cs="Times New Roman"/>
          <w:sz w:val="20"/>
          <w:szCs w:val="20"/>
        </w:rPr>
        <w:t xml:space="preserve"> </w:t>
      </w:r>
      <w:proofErr w:type="spellStart"/>
      <w:r w:rsidRPr="008B3B75">
        <w:rPr>
          <w:rFonts w:ascii="Times New Roman" w:hAnsi="Times New Roman" w:cs="Times New Roman"/>
          <w:i/>
          <w:iCs/>
          <w:sz w:val="20"/>
          <w:szCs w:val="20"/>
        </w:rPr>
        <w:t>Azotobacter</w:t>
      </w:r>
      <w:proofErr w:type="spellEnd"/>
      <w:r w:rsidR="00B700B4" w:rsidRPr="008B3B75">
        <w:rPr>
          <w:rFonts w:ascii="Times New Roman" w:hAnsi="Times New Roman" w:cs="Times New Roman"/>
          <w:sz w:val="20"/>
          <w:szCs w:val="20"/>
        </w:rPr>
        <w:t xml:space="preserve">, </w:t>
      </w:r>
      <w:r w:rsidRPr="008B3B75">
        <w:rPr>
          <w:rFonts w:ascii="Times New Roman" w:hAnsi="Times New Roman" w:cs="Times New Roman"/>
          <w:sz w:val="20"/>
          <w:szCs w:val="20"/>
        </w:rPr>
        <w:t>(2)</w:t>
      </w:r>
      <w:r w:rsidR="00DF7012" w:rsidRPr="008B3B75">
        <w:rPr>
          <w:rFonts w:ascii="Times New Roman" w:hAnsi="Times New Roman" w:cs="Times New Roman"/>
          <w:sz w:val="20"/>
          <w:szCs w:val="20"/>
        </w:rPr>
        <w:t xml:space="preserve"> </w:t>
      </w:r>
      <w:proofErr w:type="spellStart"/>
      <w:r w:rsidRPr="008B3B75">
        <w:rPr>
          <w:rFonts w:ascii="Times New Roman" w:hAnsi="Times New Roman" w:cs="Times New Roman"/>
          <w:i/>
          <w:iCs/>
          <w:sz w:val="20"/>
          <w:szCs w:val="20"/>
        </w:rPr>
        <w:t>Paenibacillus</w:t>
      </w:r>
      <w:proofErr w:type="spellEnd"/>
      <w:r w:rsidR="00B700B4" w:rsidRPr="008B3B75">
        <w:rPr>
          <w:rFonts w:ascii="Times New Roman" w:hAnsi="Times New Roman" w:cs="Times New Roman"/>
          <w:i/>
          <w:iCs/>
          <w:sz w:val="20"/>
          <w:szCs w:val="20"/>
        </w:rPr>
        <w:t>,</w:t>
      </w:r>
      <w:r w:rsidRPr="008B3B75">
        <w:rPr>
          <w:rFonts w:ascii="Times New Roman" w:hAnsi="Times New Roman" w:cs="Times New Roman"/>
          <w:sz w:val="20"/>
          <w:szCs w:val="20"/>
        </w:rPr>
        <w:t xml:space="preserve"> (3)</w:t>
      </w:r>
      <w:r w:rsidR="00DF7012" w:rsidRPr="008B3B75">
        <w:rPr>
          <w:rFonts w:ascii="Times New Roman" w:hAnsi="Times New Roman" w:cs="Times New Roman"/>
          <w:sz w:val="20"/>
          <w:szCs w:val="20"/>
        </w:rPr>
        <w:t xml:space="preserve"> </w:t>
      </w:r>
      <w:r w:rsidRPr="008B3B75">
        <w:rPr>
          <w:rFonts w:ascii="Times New Roman" w:hAnsi="Times New Roman" w:cs="Times New Roman"/>
          <w:sz w:val="20"/>
          <w:szCs w:val="20"/>
        </w:rPr>
        <w:t>mixed bacterial inoculation (</w:t>
      </w:r>
      <w:proofErr w:type="spellStart"/>
      <w:r w:rsidRPr="008B3B75">
        <w:rPr>
          <w:rFonts w:ascii="Times New Roman" w:hAnsi="Times New Roman" w:cs="Times New Roman"/>
          <w:i/>
          <w:iCs/>
          <w:sz w:val="20"/>
          <w:szCs w:val="20"/>
        </w:rPr>
        <w:t>Azotobacter</w:t>
      </w:r>
      <w:proofErr w:type="spellEnd"/>
      <w:r w:rsidR="00FF4777" w:rsidRPr="008B3B75">
        <w:rPr>
          <w:rFonts w:ascii="Times New Roman" w:hAnsi="Times New Roman" w:cs="Times New Roman"/>
          <w:sz w:val="20"/>
          <w:szCs w:val="20"/>
        </w:rPr>
        <w:t xml:space="preserve"> </w:t>
      </w:r>
      <w:r w:rsidRPr="008B3B75">
        <w:rPr>
          <w:rFonts w:ascii="Times New Roman" w:hAnsi="Times New Roman" w:cs="Times New Roman"/>
          <w:sz w:val="20"/>
          <w:szCs w:val="20"/>
        </w:rPr>
        <w:t xml:space="preserve">+ </w:t>
      </w:r>
      <w:proofErr w:type="spellStart"/>
      <w:r w:rsidRPr="008B3B75">
        <w:rPr>
          <w:rFonts w:ascii="Times New Roman" w:hAnsi="Times New Roman" w:cs="Times New Roman"/>
          <w:i/>
          <w:iCs/>
          <w:sz w:val="20"/>
          <w:szCs w:val="20"/>
        </w:rPr>
        <w:t>Paenibacillus</w:t>
      </w:r>
      <w:proofErr w:type="spellEnd"/>
      <w:r w:rsidRPr="008B3B75">
        <w:rPr>
          <w:rFonts w:ascii="Times New Roman" w:hAnsi="Times New Roman" w:cs="Times New Roman"/>
          <w:sz w:val="20"/>
          <w:szCs w:val="20"/>
        </w:rPr>
        <w:t>)</w:t>
      </w:r>
      <w:r w:rsidR="00DF7012" w:rsidRPr="008B3B75">
        <w:rPr>
          <w:rFonts w:ascii="Times New Roman" w:hAnsi="Times New Roman" w:cs="Times New Roman"/>
          <w:sz w:val="20"/>
          <w:szCs w:val="20"/>
        </w:rPr>
        <w:t xml:space="preserve"> </w:t>
      </w:r>
      <w:r w:rsidR="00B700B4" w:rsidRPr="008B3B75">
        <w:rPr>
          <w:rFonts w:ascii="Times New Roman" w:hAnsi="Times New Roman" w:cs="Times New Roman"/>
          <w:sz w:val="20"/>
          <w:szCs w:val="20"/>
        </w:rPr>
        <w:t>and</w:t>
      </w:r>
      <w:r w:rsidRPr="008B3B75">
        <w:rPr>
          <w:rFonts w:ascii="Times New Roman" w:hAnsi="Times New Roman" w:cs="Times New Roman"/>
          <w:sz w:val="20"/>
          <w:szCs w:val="20"/>
        </w:rPr>
        <w:t xml:space="preserve"> (4)</w:t>
      </w:r>
      <w:r w:rsidR="00DF7012" w:rsidRPr="008B3B75">
        <w:rPr>
          <w:rFonts w:ascii="Times New Roman" w:hAnsi="Times New Roman" w:cs="Times New Roman"/>
          <w:sz w:val="20"/>
          <w:szCs w:val="20"/>
        </w:rPr>
        <w:t xml:space="preserve"> </w:t>
      </w:r>
      <w:r w:rsidR="00B700B4" w:rsidRPr="008B3B75">
        <w:rPr>
          <w:rFonts w:ascii="Times New Roman" w:hAnsi="Times New Roman" w:cs="Times New Roman"/>
          <w:sz w:val="20"/>
          <w:szCs w:val="20"/>
        </w:rPr>
        <w:t xml:space="preserve">(control) </w:t>
      </w:r>
      <w:r w:rsidRPr="008B3B75">
        <w:rPr>
          <w:rFonts w:ascii="Times New Roman" w:hAnsi="Times New Roman" w:cs="Times New Roman"/>
          <w:sz w:val="20"/>
          <w:szCs w:val="20"/>
        </w:rPr>
        <w:t>non-inoculated growth media.</w:t>
      </w:r>
      <w:r w:rsidR="00E11977" w:rsidRPr="008B3B75">
        <w:rPr>
          <w:rFonts w:ascii="Times New Roman" w:hAnsi="Times New Roman" w:cs="Times New Roman"/>
          <w:sz w:val="20"/>
          <w:szCs w:val="20"/>
        </w:rPr>
        <w:t xml:space="preserve"> </w:t>
      </w:r>
      <w:r w:rsidR="00444080" w:rsidRPr="008B3B75">
        <w:rPr>
          <w:rFonts w:ascii="Times New Roman" w:hAnsi="Times New Roman" w:cs="Times New Roman"/>
          <w:sz w:val="20"/>
          <w:szCs w:val="20"/>
        </w:rPr>
        <w:t xml:space="preserve">Each pot contain one plant is inoculated three times per season. </w:t>
      </w:r>
      <w:r w:rsidR="00394029" w:rsidRPr="008B3B75">
        <w:rPr>
          <w:rFonts w:ascii="Times New Roman" w:hAnsi="Times New Roman" w:cs="Times New Roman"/>
          <w:sz w:val="20"/>
          <w:szCs w:val="20"/>
        </w:rPr>
        <w:t xml:space="preserve">First inoculation was add after transplanting directly, second </w:t>
      </w:r>
      <w:r w:rsidR="00B700B4" w:rsidRPr="008B3B75">
        <w:rPr>
          <w:rFonts w:ascii="Times New Roman" w:hAnsi="Times New Roman" w:cs="Times New Roman"/>
          <w:sz w:val="20"/>
          <w:szCs w:val="20"/>
        </w:rPr>
        <w:t>time</w:t>
      </w:r>
      <w:r w:rsidR="00394029" w:rsidRPr="008B3B75">
        <w:rPr>
          <w:rFonts w:ascii="Times New Roman" w:hAnsi="Times New Roman" w:cs="Times New Roman"/>
          <w:sz w:val="20"/>
          <w:szCs w:val="20"/>
        </w:rPr>
        <w:t xml:space="preserve"> was add on flowering stage and the third was done after the first harvest. </w:t>
      </w:r>
      <w:r w:rsidR="00E11977" w:rsidRPr="008B3B75">
        <w:rPr>
          <w:rFonts w:ascii="Times New Roman" w:hAnsi="Times New Roman" w:cs="Times New Roman"/>
          <w:sz w:val="20"/>
          <w:szCs w:val="20"/>
        </w:rPr>
        <w:t xml:space="preserve">Each plant received 5 ml of inoculating solution. </w:t>
      </w:r>
      <w:r w:rsidR="009949CE" w:rsidRPr="008B3B75">
        <w:rPr>
          <w:rFonts w:ascii="Times New Roman" w:hAnsi="Times New Roman" w:cs="Times New Roman"/>
          <w:sz w:val="20"/>
          <w:szCs w:val="20"/>
        </w:rPr>
        <w:t xml:space="preserve"> </w:t>
      </w:r>
      <w:r w:rsidR="00BF0497" w:rsidRPr="008B3B75">
        <w:rPr>
          <w:rFonts w:ascii="Times New Roman" w:hAnsi="Times New Roman" w:cs="Times New Roman"/>
          <w:sz w:val="20"/>
          <w:szCs w:val="20"/>
        </w:rPr>
        <w:t>Strains were bought as a solution from Microbial Resources Centre (MIRCEN), Faculty of Agriculture Ain Shams University.</w:t>
      </w:r>
    </w:p>
    <w:p w:rsidR="00F409A3" w:rsidRPr="008B3B75" w:rsidRDefault="00F409A3" w:rsidP="008B3B75">
      <w:pPr>
        <w:snapToGrid w:val="0"/>
        <w:spacing w:after="0" w:line="240" w:lineRule="auto"/>
        <w:jc w:val="center"/>
        <w:rPr>
          <w:rFonts w:ascii="Times New Roman" w:hAnsi="Times New Roman" w:cs="Times New Roman"/>
          <w:sz w:val="20"/>
          <w:szCs w:val="20"/>
        </w:rPr>
      </w:pPr>
    </w:p>
    <w:p w:rsidR="00903DBA" w:rsidRPr="008B3B75" w:rsidRDefault="00903DBA" w:rsidP="008B3B75">
      <w:pPr>
        <w:snapToGrid w:val="0"/>
        <w:spacing w:after="0" w:line="240" w:lineRule="auto"/>
        <w:jc w:val="center"/>
        <w:rPr>
          <w:rFonts w:ascii="Times New Roman" w:hAnsi="Times New Roman" w:cs="Times New Roman"/>
          <w:sz w:val="20"/>
          <w:szCs w:val="18"/>
        </w:rPr>
      </w:pPr>
      <w:r w:rsidRPr="008B3B75">
        <w:rPr>
          <w:rFonts w:ascii="Times New Roman" w:hAnsi="Times New Roman" w:cs="Times New Roman"/>
          <w:sz w:val="20"/>
          <w:szCs w:val="18"/>
        </w:rPr>
        <w:t>Table (</w:t>
      </w:r>
      <w:r w:rsidR="00BA11ED" w:rsidRPr="008B3B75">
        <w:rPr>
          <w:rFonts w:ascii="Times New Roman" w:hAnsi="Times New Roman" w:cs="Times New Roman"/>
          <w:sz w:val="20"/>
          <w:szCs w:val="18"/>
        </w:rPr>
        <w:t>a</w:t>
      </w:r>
      <w:r w:rsidRPr="008B3B75">
        <w:rPr>
          <w:rFonts w:ascii="Times New Roman" w:hAnsi="Times New Roman" w:cs="Times New Roman"/>
          <w:sz w:val="20"/>
          <w:szCs w:val="18"/>
        </w:rPr>
        <w:t xml:space="preserve">): Characteristics of </w:t>
      </w:r>
      <w:r w:rsidR="000B6337" w:rsidRPr="008B3B75">
        <w:rPr>
          <w:rFonts w:ascii="Times New Roman" w:hAnsi="Times New Roman" w:cs="Times New Roman"/>
          <w:sz w:val="20"/>
          <w:szCs w:val="18"/>
        </w:rPr>
        <w:t>used</w:t>
      </w:r>
      <w:r w:rsidRPr="008B3B75">
        <w:rPr>
          <w:rFonts w:ascii="Times New Roman" w:hAnsi="Times New Roman" w:cs="Times New Roman"/>
          <w:sz w:val="20"/>
          <w:szCs w:val="18"/>
        </w:rPr>
        <w:t xml:space="preserve"> compost</w:t>
      </w:r>
      <w:r w:rsidR="000B6337" w:rsidRPr="008B3B75">
        <w:rPr>
          <w:rFonts w:ascii="Times New Roman" w:hAnsi="Times New Roman" w:cs="Times New Roman"/>
          <w:sz w:val="20"/>
          <w:szCs w:val="18"/>
        </w:rPr>
        <w:t xml:space="preserve"> and rice straw</w:t>
      </w:r>
      <w:r w:rsidRPr="008B3B75">
        <w:rPr>
          <w:rFonts w:ascii="Times New Roman" w:hAnsi="Times New Roman" w:cs="Times New Roman"/>
          <w:sz w:val="20"/>
          <w:szCs w:val="18"/>
        </w:rPr>
        <w:t>.</w:t>
      </w:r>
    </w:p>
    <w:tbl>
      <w:tblPr>
        <w:tblStyle w:val="TableGrid"/>
        <w:tblW w:w="0" w:type="auto"/>
        <w:jc w:val="center"/>
        <w:tblLook w:val="04A0"/>
      </w:tblPr>
      <w:tblGrid>
        <w:gridCol w:w="1676"/>
        <w:gridCol w:w="15"/>
        <w:gridCol w:w="1073"/>
        <w:gridCol w:w="1005"/>
        <w:gridCol w:w="772"/>
      </w:tblGrid>
      <w:tr w:rsidR="003000DB" w:rsidRPr="008B3B75" w:rsidTr="008B3B75">
        <w:trPr>
          <w:jc w:val="center"/>
        </w:trPr>
        <w:tc>
          <w:tcPr>
            <w:tcW w:w="2268" w:type="dxa"/>
          </w:tcPr>
          <w:p w:rsidR="003000DB" w:rsidRPr="008B3B75" w:rsidRDefault="00815B12"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C</w:t>
            </w:r>
            <w:r w:rsidR="003000DB" w:rsidRPr="008B3B75">
              <w:rPr>
                <w:rFonts w:ascii="Times New Roman" w:hAnsi="Times New Roman" w:cs="Times New Roman"/>
                <w:color w:val="000000"/>
                <w:sz w:val="20"/>
                <w:szCs w:val="16"/>
              </w:rPr>
              <w:t>haracteristic</w:t>
            </w:r>
          </w:p>
        </w:tc>
        <w:tc>
          <w:tcPr>
            <w:tcW w:w="1338" w:type="dxa"/>
            <w:gridSpan w:val="2"/>
          </w:tcPr>
          <w:p w:rsidR="003000DB" w:rsidRPr="008B3B75" w:rsidRDefault="00815B12"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C</w:t>
            </w:r>
            <w:r w:rsidR="003000DB" w:rsidRPr="008B3B75">
              <w:rPr>
                <w:rFonts w:ascii="Times New Roman" w:hAnsi="Times New Roman" w:cs="Times New Roman"/>
                <w:color w:val="000000"/>
                <w:sz w:val="20"/>
                <w:szCs w:val="16"/>
              </w:rPr>
              <w:t>ompost</w:t>
            </w:r>
          </w:p>
        </w:tc>
        <w:tc>
          <w:tcPr>
            <w:tcW w:w="1417" w:type="dxa"/>
            <w:gridSpan w:val="2"/>
          </w:tcPr>
          <w:p w:rsidR="003000DB" w:rsidRPr="008B3B75" w:rsidRDefault="00EB1D98"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Rice straw</w:t>
            </w:r>
          </w:p>
        </w:tc>
      </w:tr>
      <w:tr w:rsidR="003000DB" w:rsidRPr="008B3B75" w:rsidTr="008B3B75">
        <w:trPr>
          <w:jc w:val="center"/>
        </w:trPr>
        <w:tc>
          <w:tcPr>
            <w:tcW w:w="2268" w:type="dxa"/>
          </w:tcPr>
          <w:p w:rsidR="003000DB" w:rsidRPr="008B3B75" w:rsidRDefault="003000DB"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Bulk density (g/cm3)</w:t>
            </w:r>
          </w:p>
        </w:tc>
        <w:tc>
          <w:tcPr>
            <w:tcW w:w="1338" w:type="dxa"/>
            <w:gridSpan w:val="2"/>
          </w:tcPr>
          <w:p w:rsidR="003000DB" w:rsidRPr="008B3B75" w:rsidRDefault="003000DB"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0.425</w:t>
            </w:r>
          </w:p>
        </w:tc>
        <w:tc>
          <w:tcPr>
            <w:tcW w:w="1417" w:type="dxa"/>
            <w:gridSpan w:val="2"/>
          </w:tcPr>
          <w:p w:rsidR="003000DB" w:rsidRPr="008B3B75" w:rsidRDefault="008819D9"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w:t>
            </w:r>
          </w:p>
        </w:tc>
      </w:tr>
      <w:tr w:rsidR="003000DB" w:rsidRPr="008B3B75" w:rsidTr="008B3B75">
        <w:trPr>
          <w:jc w:val="center"/>
        </w:trPr>
        <w:tc>
          <w:tcPr>
            <w:tcW w:w="2268" w:type="dxa"/>
          </w:tcPr>
          <w:p w:rsidR="003000DB" w:rsidRPr="008B3B75" w:rsidRDefault="003000DB"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Moisture content(%)</w:t>
            </w:r>
          </w:p>
        </w:tc>
        <w:tc>
          <w:tcPr>
            <w:tcW w:w="1338" w:type="dxa"/>
            <w:gridSpan w:val="2"/>
          </w:tcPr>
          <w:p w:rsidR="003000DB" w:rsidRPr="008B3B75" w:rsidRDefault="003000DB"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24.13</w:t>
            </w:r>
          </w:p>
        </w:tc>
        <w:tc>
          <w:tcPr>
            <w:tcW w:w="1417" w:type="dxa"/>
            <w:gridSpan w:val="2"/>
          </w:tcPr>
          <w:p w:rsidR="003000DB" w:rsidRPr="008B3B75" w:rsidRDefault="008819D9"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8.90</w:t>
            </w:r>
          </w:p>
        </w:tc>
      </w:tr>
      <w:tr w:rsidR="003000DB" w:rsidRPr="008B3B75" w:rsidTr="008B3B75">
        <w:trPr>
          <w:jc w:val="center"/>
        </w:trPr>
        <w:tc>
          <w:tcPr>
            <w:tcW w:w="2268" w:type="dxa"/>
          </w:tcPr>
          <w:p w:rsidR="003000DB" w:rsidRPr="008B3B75" w:rsidRDefault="003000DB"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EC (1:10) (</w:t>
            </w:r>
            <w:proofErr w:type="spellStart"/>
            <w:r w:rsidRPr="008B3B75">
              <w:rPr>
                <w:rFonts w:ascii="Times New Roman" w:hAnsi="Times New Roman" w:cs="Times New Roman"/>
                <w:color w:val="000000"/>
                <w:sz w:val="20"/>
                <w:szCs w:val="16"/>
              </w:rPr>
              <w:t>dS</w:t>
            </w:r>
            <w:proofErr w:type="spellEnd"/>
            <w:r w:rsidRPr="008B3B75">
              <w:rPr>
                <w:rFonts w:ascii="Times New Roman" w:hAnsi="Times New Roman" w:cs="Times New Roman"/>
                <w:color w:val="000000"/>
                <w:sz w:val="20"/>
                <w:szCs w:val="16"/>
              </w:rPr>
              <w:t>/m)</w:t>
            </w:r>
          </w:p>
        </w:tc>
        <w:tc>
          <w:tcPr>
            <w:tcW w:w="1338" w:type="dxa"/>
            <w:gridSpan w:val="2"/>
          </w:tcPr>
          <w:p w:rsidR="003000DB" w:rsidRPr="008B3B75" w:rsidRDefault="003000DB"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2.83</w:t>
            </w:r>
          </w:p>
        </w:tc>
        <w:tc>
          <w:tcPr>
            <w:tcW w:w="1417" w:type="dxa"/>
            <w:gridSpan w:val="2"/>
          </w:tcPr>
          <w:p w:rsidR="003000DB" w:rsidRPr="008B3B75" w:rsidRDefault="00E22119"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3.50</w:t>
            </w:r>
          </w:p>
        </w:tc>
      </w:tr>
      <w:tr w:rsidR="003000DB" w:rsidRPr="008B3B75" w:rsidTr="008B3B75">
        <w:trPr>
          <w:jc w:val="center"/>
        </w:trPr>
        <w:tc>
          <w:tcPr>
            <w:tcW w:w="2268" w:type="dxa"/>
          </w:tcPr>
          <w:p w:rsidR="003000DB" w:rsidRPr="008B3B75" w:rsidRDefault="003000DB"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pH (1:10)</w:t>
            </w:r>
          </w:p>
        </w:tc>
        <w:tc>
          <w:tcPr>
            <w:tcW w:w="1338" w:type="dxa"/>
            <w:gridSpan w:val="2"/>
          </w:tcPr>
          <w:p w:rsidR="003000DB" w:rsidRPr="008B3B75" w:rsidRDefault="003000DB"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7.86</w:t>
            </w:r>
          </w:p>
        </w:tc>
        <w:tc>
          <w:tcPr>
            <w:tcW w:w="1417" w:type="dxa"/>
            <w:gridSpan w:val="2"/>
          </w:tcPr>
          <w:p w:rsidR="003000DB" w:rsidRPr="008B3B75" w:rsidRDefault="00E22119"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6.55</w:t>
            </w:r>
          </w:p>
        </w:tc>
      </w:tr>
      <w:tr w:rsidR="003000DB" w:rsidRPr="008B3B75" w:rsidTr="008B3B75">
        <w:trPr>
          <w:jc w:val="center"/>
        </w:trPr>
        <w:tc>
          <w:tcPr>
            <w:tcW w:w="2268" w:type="dxa"/>
          </w:tcPr>
          <w:p w:rsidR="003000DB" w:rsidRPr="008B3B75" w:rsidRDefault="003000DB"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Organic matter (%)</w:t>
            </w:r>
          </w:p>
        </w:tc>
        <w:tc>
          <w:tcPr>
            <w:tcW w:w="1338" w:type="dxa"/>
            <w:gridSpan w:val="2"/>
          </w:tcPr>
          <w:p w:rsidR="003000DB" w:rsidRPr="008B3B75" w:rsidRDefault="003000DB"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36.20</w:t>
            </w:r>
          </w:p>
        </w:tc>
        <w:tc>
          <w:tcPr>
            <w:tcW w:w="1417" w:type="dxa"/>
            <w:gridSpan w:val="2"/>
          </w:tcPr>
          <w:p w:rsidR="003000DB" w:rsidRPr="008B3B75" w:rsidRDefault="00C74D8A"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80.25</w:t>
            </w:r>
          </w:p>
        </w:tc>
      </w:tr>
      <w:tr w:rsidR="003000DB" w:rsidRPr="008B3B75" w:rsidTr="008B3B75">
        <w:trPr>
          <w:jc w:val="center"/>
        </w:trPr>
        <w:tc>
          <w:tcPr>
            <w:tcW w:w="2268" w:type="dxa"/>
          </w:tcPr>
          <w:p w:rsidR="003000DB" w:rsidRPr="008B3B75" w:rsidRDefault="003000DB"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Organic Carbon(%)</w:t>
            </w:r>
          </w:p>
        </w:tc>
        <w:tc>
          <w:tcPr>
            <w:tcW w:w="1338" w:type="dxa"/>
            <w:gridSpan w:val="2"/>
          </w:tcPr>
          <w:p w:rsidR="003000DB" w:rsidRPr="008B3B75" w:rsidRDefault="003000DB"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37.70</w:t>
            </w:r>
          </w:p>
        </w:tc>
        <w:tc>
          <w:tcPr>
            <w:tcW w:w="1417" w:type="dxa"/>
            <w:gridSpan w:val="2"/>
          </w:tcPr>
          <w:p w:rsidR="003000DB" w:rsidRPr="008B3B75" w:rsidRDefault="003D4606"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77.56</w:t>
            </w:r>
          </w:p>
        </w:tc>
      </w:tr>
      <w:tr w:rsidR="003000DB" w:rsidRPr="008B3B75" w:rsidTr="008B3B75">
        <w:trPr>
          <w:jc w:val="center"/>
        </w:trPr>
        <w:tc>
          <w:tcPr>
            <w:tcW w:w="2268" w:type="dxa"/>
          </w:tcPr>
          <w:p w:rsidR="003000DB" w:rsidRPr="008B3B75" w:rsidRDefault="003000DB"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Total N (%)</w:t>
            </w:r>
          </w:p>
        </w:tc>
        <w:tc>
          <w:tcPr>
            <w:tcW w:w="1338" w:type="dxa"/>
            <w:gridSpan w:val="2"/>
          </w:tcPr>
          <w:p w:rsidR="003000DB" w:rsidRPr="008B3B75" w:rsidRDefault="003000DB"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1.46</w:t>
            </w:r>
          </w:p>
        </w:tc>
        <w:tc>
          <w:tcPr>
            <w:tcW w:w="1417" w:type="dxa"/>
            <w:gridSpan w:val="2"/>
          </w:tcPr>
          <w:p w:rsidR="003000DB" w:rsidRPr="008B3B75" w:rsidRDefault="002362DA"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0.76</w:t>
            </w:r>
          </w:p>
        </w:tc>
      </w:tr>
      <w:tr w:rsidR="003000DB" w:rsidRPr="008B3B75" w:rsidTr="008B3B75">
        <w:trPr>
          <w:jc w:val="center"/>
        </w:trPr>
        <w:tc>
          <w:tcPr>
            <w:tcW w:w="2268" w:type="dxa"/>
          </w:tcPr>
          <w:p w:rsidR="003000DB" w:rsidRPr="008B3B75" w:rsidRDefault="003000DB"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Total P (%)</w:t>
            </w:r>
          </w:p>
        </w:tc>
        <w:tc>
          <w:tcPr>
            <w:tcW w:w="1338" w:type="dxa"/>
            <w:gridSpan w:val="2"/>
          </w:tcPr>
          <w:p w:rsidR="003000DB" w:rsidRPr="008B3B75" w:rsidRDefault="003000DB"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1.14</w:t>
            </w:r>
          </w:p>
        </w:tc>
        <w:tc>
          <w:tcPr>
            <w:tcW w:w="1417" w:type="dxa"/>
            <w:gridSpan w:val="2"/>
          </w:tcPr>
          <w:p w:rsidR="003000DB" w:rsidRPr="008B3B75" w:rsidRDefault="002362DA"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0.63</w:t>
            </w:r>
          </w:p>
        </w:tc>
      </w:tr>
      <w:tr w:rsidR="003000DB" w:rsidRPr="008B3B75" w:rsidTr="008B3B75">
        <w:trPr>
          <w:jc w:val="center"/>
        </w:trPr>
        <w:tc>
          <w:tcPr>
            <w:tcW w:w="2268" w:type="dxa"/>
          </w:tcPr>
          <w:p w:rsidR="003000DB" w:rsidRPr="008B3B75" w:rsidRDefault="003000DB"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Total K (%)</w:t>
            </w:r>
          </w:p>
        </w:tc>
        <w:tc>
          <w:tcPr>
            <w:tcW w:w="1338" w:type="dxa"/>
            <w:gridSpan w:val="2"/>
          </w:tcPr>
          <w:p w:rsidR="003000DB" w:rsidRPr="008B3B75" w:rsidRDefault="003000DB"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0.91</w:t>
            </w:r>
          </w:p>
        </w:tc>
        <w:tc>
          <w:tcPr>
            <w:tcW w:w="1417" w:type="dxa"/>
            <w:gridSpan w:val="2"/>
          </w:tcPr>
          <w:p w:rsidR="003000DB" w:rsidRPr="008B3B75" w:rsidRDefault="002362DA"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0.42</w:t>
            </w:r>
          </w:p>
        </w:tc>
      </w:tr>
      <w:tr w:rsidR="003000DB" w:rsidRPr="008B3B75" w:rsidTr="008B3B75">
        <w:trPr>
          <w:jc w:val="center"/>
        </w:trPr>
        <w:tc>
          <w:tcPr>
            <w:tcW w:w="2268" w:type="dxa"/>
          </w:tcPr>
          <w:p w:rsidR="003000DB" w:rsidRPr="008B3B75" w:rsidRDefault="003000DB"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Ash (%)</w:t>
            </w:r>
          </w:p>
        </w:tc>
        <w:tc>
          <w:tcPr>
            <w:tcW w:w="1338" w:type="dxa"/>
            <w:gridSpan w:val="2"/>
          </w:tcPr>
          <w:p w:rsidR="003000DB" w:rsidRPr="008B3B75" w:rsidRDefault="003000DB"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35.00</w:t>
            </w:r>
          </w:p>
        </w:tc>
        <w:tc>
          <w:tcPr>
            <w:tcW w:w="1417" w:type="dxa"/>
            <w:gridSpan w:val="2"/>
          </w:tcPr>
          <w:p w:rsidR="003000DB" w:rsidRPr="008B3B75" w:rsidRDefault="008819D9"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91.10</w:t>
            </w:r>
          </w:p>
        </w:tc>
      </w:tr>
      <w:tr w:rsidR="003000DB" w:rsidRPr="008B3B75" w:rsidTr="008B3B75">
        <w:trPr>
          <w:jc w:val="center"/>
        </w:trPr>
        <w:tc>
          <w:tcPr>
            <w:tcW w:w="5023" w:type="dxa"/>
            <w:gridSpan w:val="5"/>
          </w:tcPr>
          <w:p w:rsidR="003000DB" w:rsidRPr="008B3B75" w:rsidRDefault="003000DB"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Chemically available, mg.kg</w:t>
            </w:r>
            <w:r w:rsidRPr="008B3B75">
              <w:rPr>
                <w:rFonts w:ascii="Times New Roman" w:hAnsi="Times New Roman" w:cs="Times New Roman"/>
                <w:color w:val="000000"/>
                <w:sz w:val="20"/>
                <w:szCs w:val="16"/>
                <w:vertAlign w:val="superscript"/>
              </w:rPr>
              <w:t>-1</w:t>
            </w:r>
          </w:p>
        </w:tc>
      </w:tr>
      <w:tr w:rsidR="003B3D69" w:rsidRPr="008B3B75" w:rsidTr="008B3B75">
        <w:trPr>
          <w:jc w:val="center"/>
        </w:trPr>
        <w:tc>
          <w:tcPr>
            <w:tcW w:w="2288" w:type="dxa"/>
            <w:gridSpan w:val="2"/>
          </w:tcPr>
          <w:p w:rsidR="003B3D69" w:rsidRPr="008B3B75" w:rsidRDefault="003B3D69" w:rsidP="008B3B75">
            <w:pPr>
              <w:snapToGrid w:val="0"/>
              <w:jc w:val="center"/>
              <w:rPr>
                <w:rFonts w:ascii="Times New Roman" w:hAnsi="Times New Roman" w:cs="Times New Roman"/>
                <w:b/>
                <w:bCs/>
                <w:color w:val="000000"/>
                <w:sz w:val="20"/>
                <w:szCs w:val="16"/>
              </w:rPr>
            </w:pPr>
            <w:r w:rsidRPr="008B3B75">
              <w:rPr>
                <w:rFonts w:ascii="Times New Roman" w:hAnsi="Times New Roman" w:cs="Times New Roman"/>
                <w:color w:val="000000"/>
                <w:sz w:val="20"/>
                <w:szCs w:val="16"/>
              </w:rPr>
              <w:t>N</w:t>
            </w:r>
          </w:p>
        </w:tc>
        <w:tc>
          <w:tcPr>
            <w:tcW w:w="1318" w:type="dxa"/>
          </w:tcPr>
          <w:p w:rsidR="003B3D69" w:rsidRPr="008B3B75" w:rsidRDefault="003B3D69"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986</w:t>
            </w:r>
          </w:p>
        </w:tc>
        <w:tc>
          <w:tcPr>
            <w:tcW w:w="708" w:type="dxa"/>
          </w:tcPr>
          <w:p w:rsidR="003B3D69" w:rsidRPr="008B3B75" w:rsidRDefault="003B3D69" w:rsidP="008B3B75">
            <w:pPr>
              <w:snapToGrid w:val="0"/>
              <w:jc w:val="center"/>
              <w:rPr>
                <w:rFonts w:ascii="Times New Roman" w:hAnsi="Times New Roman" w:cs="Times New Roman"/>
                <w:color w:val="000000"/>
                <w:sz w:val="20"/>
                <w:szCs w:val="16"/>
              </w:rPr>
            </w:pPr>
            <w:proofErr w:type="spellStart"/>
            <w:r w:rsidRPr="008B3B75">
              <w:rPr>
                <w:rFonts w:ascii="Times New Roman" w:hAnsi="Times New Roman" w:cs="Times New Roman"/>
                <w:color w:val="000000"/>
                <w:sz w:val="20"/>
                <w:szCs w:val="16"/>
              </w:rPr>
              <w:t>Amonical</w:t>
            </w:r>
            <w:proofErr w:type="spellEnd"/>
            <w:r w:rsidRPr="008B3B75">
              <w:rPr>
                <w:rFonts w:ascii="Times New Roman" w:hAnsi="Times New Roman" w:cs="Times New Roman"/>
                <w:color w:val="000000"/>
                <w:sz w:val="20"/>
                <w:szCs w:val="16"/>
              </w:rPr>
              <w:t xml:space="preserve"> 28 </w:t>
            </w:r>
            <w:proofErr w:type="spellStart"/>
            <w:r w:rsidRPr="008B3B75">
              <w:rPr>
                <w:rFonts w:ascii="Times New Roman" w:hAnsi="Times New Roman" w:cs="Times New Roman"/>
                <w:color w:val="000000"/>
                <w:sz w:val="20"/>
                <w:szCs w:val="16"/>
              </w:rPr>
              <w:t>ppm</w:t>
            </w:r>
            <w:proofErr w:type="spellEnd"/>
          </w:p>
        </w:tc>
        <w:tc>
          <w:tcPr>
            <w:tcW w:w="709" w:type="dxa"/>
          </w:tcPr>
          <w:p w:rsidR="003B3D69" w:rsidRPr="008B3B75" w:rsidRDefault="003B3D69"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 xml:space="preserve">Nitrate 6 </w:t>
            </w:r>
            <w:proofErr w:type="spellStart"/>
            <w:r w:rsidRPr="008B3B75">
              <w:rPr>
                <w:rFonts w:ascii="Times New Roman" w:hAnsi="Times New Roman" w:cs="Times New Roman"/>
                <w:color w:val="000000"/>
                <w:sz w:val="20"/>
                <w:szCs w:val="16"/>
              </w:rPr>
              <w:t>ppm</w:t>
            </w:r>
            <w:proofErr w:type="spellEnd"/>
          </w:p>
        </w:tc>
      </w:tr>
      <w:tr w:rsidR="003000DB" w:rsidRPr="008B3B75" w:rsidTr="008B3B75">
        <w:trPr>
          <w:jc w:val="center"/>
        </w:trPr>
        <w:tc>
          <w:tcPr>
            <w:tcW w:w="2288" w:type="dxa"/>
            <w:gridSpan w:val="2"/>
          </w:tcPr>
          <w:p w:rsidR="003000DB" w:rsidRPr="008B3B75" w:rsidRDefault="003000DB"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P</w:t>
            </w:r>
          </w:p>
        </w:tc>
        <w:tc>
          <w:tcPr>
            <w:tcW w:w="1318" w:type="dxa"/>
          </w:tcPr>
          <w:p w:rsidR="003000DB" w:rsidRPr="008B3B75" w:rsidRDefault="003000DB"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474</w:t>
            </w:r>
          </w:p>
        </w:tc>
        <w:tc>
          <w:tcPr>
            <w:tcW w:w="1417" w:type="dxa"/>
            <w:gridSpan w:val="2"/>
          </w:tcPr>
          <w:p w:rsidR="003000DB" w:rsidRPr="008B3B75" w:rsidRDefault="00D0120F"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w:t>
            </w:r>
          </w:p>
        </w:tc>
      </w:tr>
      <w:tr w:rsidR="003000DB" w:rsidRPr="008B3B75" w:rsidTr="008B3B75">
        <w:trPr>
          <w:jc w:val="center"/>
        </w:trPr>
        <w:tc>
          <w:tcPr>
            <w:tcW w:w="2288" w:type="dxa"/>
            <w:gridSpan w:val="2"/>
          </w:tcPr>
          <w:p w:rsidR="003000DB" w:rsidRPr="008B3B75" w:rsidRDefault="003000DB"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K</w:t>
            </w:r>
          </w:p>
        </w:tc>
        <w:tc>
          <w:tcPr>
            <w:tcW w:w="1318" w:type="dxa"/>
          </w:tcPr>
          <w:p w:rsidR="003000DB" w:rsidRPr="008B3B75" w:rsidRDefault="003000DB"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465</w:t>
            </w:r>
          </w:p>
        </w:tc>
        <w:tc>
          <w:tcPr>
            <w:tcW w:w="1417" w:type="dxa"/>
            <w:gridSpan w:val="2"/>
          </w:tcPr>
          <w:p w:rsidR="003000DB" w:rsidRPr="008B3B75" w:rsidRDefault="00D0120F"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w:t>
            </w:r>
          </w:p>
        </w:tc>
      </w:tr>
      <w:tr w:rsidR="003000DB" w:rsidRPr="008B3B75" w:rsidTr="008B3B75">
        <w:trPr>
          <w:jc w:val="center"/>
        </w:trPr>
        <w:tc>
          <w:tcPr>
            <w:tcW w:w="2288" w:type="dxa"/>
            <w:gridSpan w:val="2"/>
          </w:tcPr>
          <w:p w:rsidR="003000DB" w:rsidRPr="008B3B75" w:rsidRDefault="003000DB"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C/N ratio</w:t>
            </w:r>
          </w:p>
        </w:tc>
        <w:tc>
          <w:tcPr>
            <w:tcW w:w="1318" w:type="dxa"/>
          </w:tcPr>
          <w:p w:rsidR="003000DB" w:rsidRPr="008B3B75" w:rsidRDefault="003000DB"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17:1</w:t>
            </w:r>
          </w:p>
        </w:tc>
        <w:tc>
          <w:tcPr>
            <w:tcW w:w="1417" w:type="dxa"/>
            <w:gridSpan w:val="2"/>
          </w:tcPr>
          <w:p w:rsidR="003000DB" w:rsidRPr="008B3B75" w:rsidRDefault="002362DA" w:rsidP="008B3B75">
            <w:pPr>
              <w:snapToGrid w:val="0"/>
              <w:jc w:val="center"/>
              <w:rPr>
                <w:rFonts w:ascii="Times New Roman" w:hAnsi="Times New Roman" w:cs="Times New Roman"/>
                <w:color w:val="000000"/>
                <w:sz w:val="20"/>
                <w:szCs w:val="16"/>
              </w:rPr>
            </w:pPr>
            <w:r w:rsidRPr="008B3B75">
              <w:rPr>
                <w:rFonts w:ascii="Times New Roman" w:hAnsi="Times New Roman" w:cs="Times New Roman"/>
                <w:color w:val="000000"/>
                <w:sz w:val="20"/>
                <w:szCs w:val="16"/>
              </w:rPr>
              <w:t>61.25:1</w:t>
            </w:r>
          </w:p>
        </w:tc>
      </w:tr>
    </w:tbl>
    <w:p w:rsidR="003B3D69" w:rsidRPr="008B3B75" w:rsidRDefault="003B3D69"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lang w:val="en-US"/>
        </w:rPr>
        <w:t>C/N ratio: carbon /nitrogen ratio</w:t>
      </w:r>
    </w:p>
    <w:p w:rsidR="00F409A3" w:rsidRPr="008B3B75" w:rsidRDefault="00F409A3" w:rsidP="008B3B75">
      <w:pPr>
        <w:snapToGrid w:val="0"/>
        <w:spacing w:after="0" w:line="240" w:lineRule="auto"/>
        <w:ind w:firstLine="425"/>
        <w:jc w:val="both"/>
        <w:rPr>
          <w:rFonts w:ascii="Times New Roman" w:hAnsi="Times New Roman" w:cs="Times New Roman"/>
          <w:sz w:val="20"/>
          <w:szCs w:val="20"/>
        </w:rPr>
      </w:pPr>
    </w:p>
    <w:p w:rsidR="005110B0" w:rsidRPr="008B3B75" w:rsidRDefault="00082343"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Two media were used in microbiological determination. First, n</w:t>
      </w:r>
      <w:r w:rsidR="002B17C5" w:rsidRPr="008B3B75">
        <w:rPr>
          <w:rFonts w:ascii="Times New Roman" w:hAnsi="Times New Roman" w:cs="Times New Roman"/>
          <w:sz w:val="20"/>
          <w:szCs w:val="20"/>
        </w:rPr>
        <w:t xml:space="preserve">utrient agar medium </w:t>
      </w:r>
      <w:r w:rsidR="002B17C5" w:rsidRPr="008B3B75">
        <w:rPr>
          <w:rFonts w:ascii="Times New Roman" w:hAnsi="Times New Roman" w:cs="Times New Roman"/>
          <w:b/>
          <w:bCs/>
          <w:sz w:val="20"/>
          <w:szCs w:val="20"/>
        </w:rPr>
        <w:t>(Jacobs and Gerstein, 1960)</w:t>
      </w:r>
      <w:r w:rsidR="002B17C5" w:rsidRPr="008B3B75">
        <w:rPr>
          <w:rFonts w:ascii="Times New Roman" w:hAnsi="Times New Roman" w:cs="Times New Roman"/>
          <w:sz w:val="20"/>
          <w:szCs w:val="20"/>
        </w:rPr>
        <w:t>: This medium was used to determine the total bacterial count. It has the following components (g/l):</w:t>
      </w:r>
      <w:r w:rsidRPr="008B3B75">
        <w:rPr>
          <w:rFonts w:ascii="Times New Roman" w:hAnsi="Times New Roman" w:cs="Times New Roman"/>
          <w:sz w:val="20"/>
          <w:szCs w:val="20"/>
        </w:rPr>
        <w:t xml:space="preserve"> </w:t>
      </w:r>
      <w:r w:rsidR="002B17C5" w:rsidRPr="008B3B75">
        <w:rPr>
          <w:rFonts w:ascii="Times New Roman" w:hAnsi="Times New Roman" w:cs="Times New Roman"/>
          <w:sz w:val="20"/>
          <w:szCs w:val="20"/>
        </w:rPr>
        <w:t>Peptone = 5.0, Beef extract = 3.0, Agar = 20 and Tap water = 1000 ml. pH</w:t>
      </w:r>
      <w:r w:rsidR="005110B0" w:rsidRPr="008B3B75">
        <w:rPr>
          <w:rFonts w:ascii="Times New Roman" w:hAnsi="Times New Roman" w:cs="Times New Roman"/>
          <w:sz w:val="20"/>
          <w:szCs w:val="20"/>
        </w:rPr>
        <w:t xml:space="preserve"> </w:t>
      </w:r>
      <w:r w:rsidR="002B17C5" w:rsidRPr="008B3B75">
        <w:rPr>
          <w:rFonts w:ascii="Times New Roman" w:hAnsi="Times New Roman" w:cs="Times New Roman"/>
          <w:sz w:val="20"/>
          <w:szCs w:val="20"/>
        </w:rPr>
        <w:t xml:space="preserve">of the medium equal 7.0. </w:t>
      </w:r>
      <w:r w:rsidRPr="008B3B75">
        <w:rPr>
          <w:rFonts w:ascii="Times New Roman" w:hAnsi="Times New Roman" w:cs="Times New Roman"/>
          <w:sz w:val="20"/>
          <w:szCs w:val="20"/>
        </w:rPr>
        <w:t xml:space="preserve">Second, </w:t>
      </w:r>
      <w:r w:rsidR="002B17C5" w:rsidRPr="008B3B75">
        <w:rPr>
          <w:rFonts w:ascii="Times New Roman" w:hAnsi="Times New Roman" w:cs="Times New Roman"/>
          <w:sz w:val="20"/>
          <w:szCs w:val="20"/>
        </w:rPr>
        <w:t>Soil ex</w:t>
      </w:r>
      <w:r w:rsidR="005110B0" w:rsidRPr="008B3B75">
        <w:rPr>
          <w:rFonts w:ascii="Times New Roman" w:hAnsi="Times New Roman" w:cs="Times New Roman"/>
          <w:sz w:val="20"/>
          <w:szCs w:val="20"/>
        </w:rPr>
        <w:t xml:space="preserve">tract agar medium </w:t>
      </w:r>
      <w:r w:rsidR="005110B0" w:rsidRPr="008B3B75">
        <w:rPr>
          <w:rFonts w:ascii="Times New Roman" w:hAnsi="Times New Roman" w:cs="Times New Roman"/>
          <w:b/>
          <w:bCs/>
          <w:sz w:val="20"/>
          <w:szCs w:val="20"/>
        </w:rPr>
        <w:t>(Clark, 1965)</w:t>
      </w:r>
      <w:r w:rsidR="005110B0" w:rsidRPr="008B3B75">
        <w:rPr>
          <w:rFonts w:ascii="Times New Roman" w:hAnsi="Times New Roman" w:cs="Times New Roman"/>
          <w:sz w:val="20"/>
          <w:szCs w:val="20"/>
        </w:rPr>
        <w:t xml:space="preserve">: </w:t>
      </w:r>
      <w:r w:rsidR="002B17C5" w:rsidRPr="008B3B75">
        <w:rPr>
          <w:rFonts w:ascii="Times New Roman" w:hAnsi="Times New Roman" w:cs="Times New Roman"/>
          <w:sz w:val="20"/>
          <w:szCs w:val="20"/>
        </w:rPr>
        <w:t>This medium was used to determine the densities of spore forming bacteria. It has the following components (g/l):</w:t>
      </w:r>
      <w:r w:rsidRPr="008B3B75">
        <w:rPr>
          <w:rFonts w:ascii="Times New Roman" w:hAnsi="Times New Roman" w:cs="Times New Roman"/>
          <w:sz w:val="20"/>
          <w:szCs w:val="20"/>
        </w:rPr>
        <w:t xml:space="preserve"> </w:t>
      </w:r>
      <w:r w:rsidR="002B17C5" w:rsidRPr="008B3B75">
        <w:rPr>
          <w:rFonts w:ascii="Times New Roman" w:hAnsi="Times New Roman" w:cs="Times New Roman"/>
          <w:sz w:val="20"/>
          <w:szCs w:val="20"/>
        </w:rPr>
        <w:t>Peptone</w:t>
      </w:r>
      <w:r w:rsidR="005110B0" w:rsidRPr="008B3B75">
        <w:rPr>
          <w:rFonts w:ascii="Times New Roman" w:hAnsi="Times New Roman" w:cs="Times New Roman"/>
          <w:sz w:val="20"/>
          <w:szCs w:val="20"/>
        </w:rPr>
        <w:t xml:space="preserve"> = </w:t>
      </w:r>
      <w:r w:rsidR="002B17C5" w:rsidRPr="008B3B75">
        <w:rPr>
          <w:rFonts w:ascii="Times New Roman" w:hAnsi="Times New Roman" w:cs="Times New Roman"/>
          <w:sz w:val="20"/>
          <w:szCs w:val="20"/>
        </w:rPr>
        <w:t>5.0</w:t>
      </w:r>
      <w:r w:rsidR="005110B0" w:rsidRPr="008B3B75">
        <w:rPr>
          <w:rFonts w:ascii="Times New Roman" w:hAnsi="Times New Roman" w:cs="Times New Roman"/>
          <w:sz w:val="20"/>
          <w:szCs w:val="20"/>
        </w:rPr>
        <w:t xml:space="preserve">, Soil extract = </w:t>
      </w:r>
      <w:r w:rsidR="002B17C5" w:rsidRPr="008B3B75">
        <w:rPr>
          <w:rFonts w:ascii="Times New Roman" w:hAnsi="Times New Roman" w:cs="Times New Roman"/>
          <w:sz w:val="20"/>
          <w:szCs w:val="20"/>
        </w:rPr>
        <w:t>250 ml</w:t>
      </w:r>
      <w:r w:rsidR="005110B0" w:rsidRPr="008B3B75">
        <w:rPr>
          <w:rFonts w:ascii="Times New Roman" w:hAnsi="Times New Roman" w:cs="Times New Roman"/>
          <w:sz w:val="20"/>
          <w:szCs w:val="20"/>
        </w:rPr>
        <w:t xml:space="preserve">, </w:t>
      </w:r>
      <w:r w:rsidR="002B17C5" w:rsidRPr="008B3B75">
        <w:rPr>
          <w:rFonts w:ascii="Times New Roman" w:hAnsi="Times New Roman" w:cs="Times New Roman"/>
          <w:sz w:val="20"/>
          <w:szCs w:val="20"/>
        </w:rPr>
        <w:t>Agar</w:t>
      </w:r>
      <w:r w:rsidR="005110B0" w:rsidRPr="008B3B75">
        <w:rPr>
          <w:rFonts w:ascii="Times New Roman" w:hAnsi="Times New Roman" w:cs="Times New Roman"/>
          <w:sz w:val="20"/>
          <w:szCs w:val="20"/>
        </w:rPr>
        <w:t xml:space="preserve"> = </w:t>
      </w:r>
      <w:r w:rsidR="002B17C5" w:rsidRPr="008B3B75">
        <w:rPr>
          <w:rFonts w:ascii="Times New Roman" w:hAnsi="Times New Roman" w:cs="Times New Roman"/>
          <w:sz w:val="20"/>
          <w:szCs w:val="20"/>
        </w:rPr>
        <w:t>20</w:t>
      </w:r>
      <w:r w:rsidR="005110B0" w:rsidRPr="008B3B75">
        <w:rPr>
          <w:rFonts w:ascii="Times New Roman" w:hAnsi="Times New Roman" w:cs="Times New Roman"/>
          <w:sz w:val="20"/>
          <w:szCs w:val="20"/>
        </w:rPr>
        <w:t xml:space="preserve"> and Tap water = </w:t>
      </w:r>
      <w:r w:rsidR="002B17C5" w:rsidRPr="008B3B75">
        <w:rPr>
          <w:rFonts w:ascii="Times New Roman" w:hAnsi="Times New Roman" w:cs="Times New Roman"/>
          <w:sz w:val="20"/>
          <w:szCs w:val="20"/>
        </w:rPr>
        <w:t>750 ml</w:t>
      </w:r>
      <w:r w:rsidR="005110B0" w:rsidRPr="008B3B75">
        <w:rPr>
          <w:rFonts w:ascii="Times New Roman" w:hAnsi="Times New Roman" w:cs="Times New Roman"/>
          <w:sz w:val="20"/>
          <w:szCs w:val="20"/>
        </w:rPr>
        <w:t>. pH of the medium equal 7.0.</w:t>
      </w:r>
    </w:p>
    <w:p w:rsidR="00082343" w:rsidRPr="008B3B75" w:rsidRDefault="00195EA5"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 xml:space="preserve">Following microbiological parameters were determined in the </w:t>
      </w:r>
      <w:proofErr w:type="spellStart"/>
      <w:r w:rsidRPr="008B3B75">
        <w:rPr>
          <w:rFonts w:ascii="Times New Roman" w:hAnsi="Times New Roman" w:cs="Times New Roman"/>
          <w:sz w:val="20"/>
          <w:szCs w:val="20"/>
        </w:rPr>
        <w:t>rhizosphere</w:t>
      </w:r>
      <w:proofErr w:type="spellEnd"/>
      <w:r w:rsidRPr="008B3B75">
        <w:rPr>
          <w:rFonts w:ascii="Times New Roman" w:hAnsi="Times New Roman" w:cs="Times New Roman"/>
          <w:sz w:val="20"/>
          <w:szCs w:val="20"/>
        </w:rPr>
        <w:t xml:space="preserve"> and soil apart around roots:</w:t>
      </w:r>
    </w:p>
    <w:p w:rsidR="00082343" w:rsidRPr="008B3B75" w:rsidRDefault="00195EA5" w:rsidP="008B3B75">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8B3B75">
        <w:rPr>
          <w:rFonts w:ascii="Times New Roman" w:hAnsi="Times New Roman" w:cs="Times New Roman"/>
          <w:sz w:val="20"/>
          <w:szCs w:val="20"/>
        </w:rPr>
        <w:t>Total bacterial counts</w:t>
      </w:r>
      <w:r w:rsidR="00563B56" w:rsidRPr="008B3B75">
        <w:rPr>
          <w:rFonts w:ascii="Times New Roman" w:hAnsi="Times New Roman" w:cs="Times New Roman"/>
          <w:sz w:val="20"/>
          <w:szCs w:val="20"/>
        </w:rPr>
        <w:t>,</w:t>
      </w:r>
      <w:r w:rsidRPr="008B3B75">
        <w:rPr>
          <w:rFonts w:ascii="Times New Roman" w:hAnsi="Times New Roman" w:cs="Times New Roman"/>
          <w:sz w:val="20"/>
          <w:szCs w:val="20"/>
        </w:rPr>
        <w:t xml:space="preserve"> were determined by plate count method on nutrient agar medium with </w:t>
      </w:r>
      <w:r w:rsidRPr="008B3B75">
        <w:rPr>
          <w:rFonts w:ascii="Times New Roman" w:hAnsi="Times New Roman" w:cs="Times New Roman"/>
          <w:sz w:val="20"/>
          <w:szCs w:val="20"/>
        </w:rPr>
        <w:lastRenderedPageBreak/>
        <w:t>incubation at 30</w:t>
      </w:r>
      <w:r w:rsidR="00563B56" w:rsidRPr="008B3B75">
        <w:rPr>
          <w:rFonts w:ascii="Times New Roman" w:hAnsi="Times New Roman" w:cs="Times New Roman"/>
          <w:sz w:val="20"/>
          <w:szCs w:val="20"/>
        </w:rPr>
        <w:t xml:space="preserve"> º</w:t>
      </w:r>
      <w:r w:rsidRPr="008B3B75">
        <w:rPr>
          <w:rFonts w:ascii="Times New Roman" w:hAnsi="Times New Roman" w:cs="Times New Roman"/>
          <w:sz w:val="20"/>
          <w:szCs w:val="20"/>
        </w:rPr>
        <w:t xml:space="preserve">C for 48h </w:t>
      </w:r>
      <w:r w:rsidRPr="008B3B75">
        <w:rPr>
          <w:rFonts w:ascii="Times New Roman" w:hAnsi="Times New Roman" w:cs="Times New Roman"/>
          <w:b/>
          <w:bCs/>
          <w:sz w:val="20"/>
          <w:szCs w:val="20"/>
        </w:rPr>
        <w:t>(Jacobs and Gerstein, 1960)</w:t>
      </w:r>
      <w:r w:rsidRPr="008B3B75">
        <w:rPr>
          <w:rFonts w:ascii="Times New Roman" w:hAnsi="Times New Roman" w:cs="Times New Roman"/>
          <w:sz w:val="20"/>
          <w:szCs w:val="20"/>
        </w:rPr>
        <w:t>.</w:t>
      </w:r>
    </w:p>
    <w:p w:rsidR="006F17E6" w:rsidRPr="008B3B75" w:rsidRDefault="00195EA5" w:rsidP="008B3B75">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8B3B75">
        <w:rPr>
          <w:rFonts w:ascii="Times New Roman" w:hAnsi="Times New Roman" w:cs="Times New Roman"/>
          <w:sz w:val="20"/>
          <w:szCs w:val="20"/>
        </w:rPr>
        <w:t>Count of spore forming bacteria</w:t>
      </w:r>
      <w:r w:rsidR="00563B56" w:rsidRPr="008B3B75">
        <w:rPr>
          <w:rFonts w:ascii="Times New Roman" w:hAnsi="Times New Roman" w:cs="Times New Roman"/>
          <w:sz w:val="20"/>
          <w:szCs w:val="20"/>
        </w:rPr>
        <w:t>,</w:t>
      </w:r>
      <w:r w:rsidRPr="008B3B75">
        <w:rPr>
          <w:rFonts w:ascii="Times New Roman" w:hAnsi="Times New Roman" w:cs="Times New Roman"/>
          <w:sz w:val="20"/>
          <w:szCs w:val="20"/>
        </w:rPr>
        <w:t xml:space="preserve"> were carried out by plating on soil extract agar medium after heating the serial dilutions at temperatures </w:t>
      </w:r>
      <w:r w:rsidR="000F31C2" w:rsidRPr="008B3B75">
        <w:rPr>
          <w:rFonts w:ascii="Times New Roman" w:hAnsi="Times New Roman" w:cs="Times New Roman"/>
          <w:sz w:val="20"/>
          <w:szCs w:val="20"/>
        </w:rPr>
        <w:t>80 </w:t>
      </w:r>
      <w:r w:rsidRPr="008B3B75">
        <w:rPr>
          <w:rFonts w:ascii="Times New Roman" w:hAnsi="Times New Roman" w:cs="Times New Roman"/>
          <w:sz w:val="20"/>
          <w:szCs w:val="20"/>
        </w:rPr>
        <w:t xml:space="preserve">ºC for 15 minutes with incubation at </w:t>
      </w:r>
      <w:r w:rsidR="000F31C2" w:rsidRPr="008B3B75">
        <w:rPr>
          <w:rFonts w:ascii="Times New Roman" w:hAnsi="Times New Roman" w:cs="Times New Roman"/>
          <w:sz w:val="20"/>
          <w:szCs w:val="20"/>
        </w:rPr>
        <w:t xml:space="preserve">30 °C </w:t>
      </w:r>
      <w:r w:rsidRPr="008B3B75">
        <w:rPr>
          <w:rFonts w:ascii="Times New Roman" w:hAnsi="Times New Roman" w:cs="Times New Roman"/>
          <w:sz w:val="20"/>
          <w:szCs w:val="20"/>
        </w:rPr>
        <w:t xml:space="preserve">for 48h </w:t>
      </w:r>
      <w:r w:rsidRPr="008B3B75">
        <w:rPr>
          <w:rFonts w:ascii="Times New Roman" w:hAnsi="Times New Roman" w:cs="Times New Roman"/>
          <w:b/>
          <w:bCs/>
          <w:sz w:val="20"/>
          <w:szCs w:val="20"/>
        </w:rPr>
        <w:t>(Clark, 1965)</w:t>
      </w:r>
      <w:r w:rsidRPr="008B3B75">
        <w:rPr>
          <w:rFonts w:ascii="Times New Roman" w:hAnsi="Times New Roman" w:cs="Times New Roman"/>
          <w:sz w:val="20"/>
          <w:szCs w:val="20"/>
        </w:rPr>
        <w:t>.</w:t>
      </w:r>
      <w:r w:rsidR="00BC6B3F" w:rsidRPr="008B3B75">
        <w:rPr>
          <w:rFonts w:ascii="Times New Roman" w:hAnsi="Times New Roman" w:cs="Times New Roman"/>
          <w:sz w:val="20"/>
          <w:szCs w:val="20"/>
        </w:rPr>
        <w:t xml:space="preserve"> </w:t>
      </w:r>
      <w:r w:rsidR="006F17E6" w:rsidRPr="008B3B75">
        <w:rPr>
          <w:rFonts w:ascii="Times New Roman" w:hAnsi="Times New Roman" w:cs="Times New Roman"/>
          <w:sz w:val="20"/>
          <w:szCs w:val="20"/>
        </w:rPr>
        <w:t>Total and spore forming bacterial before start the experiments were measured, data was illustrated in Table (1).</w:t>
      </w:r>
    </w:p>
    <w:p w:rsidR="00702B02" w:rsidRPr="008B3B75" w:rsidRDefault="00702B02"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Data regarding vegetative growth</w:t>
      </w:r>
      <w:r w:rsidR="00452088" w:rsidRPr="008B3B75">
        <w:rPr>
          <w:rFonts w:ascii="Times New Roman" w:hAnsi="Times New Roman" w:cs="Times New Roman"/>
          <w:sz w:val="20"/>
          <w:szCs w:val="20"/>
        </w:rPr>
        <w:t xml:space="preserve"> and crop</w:t>
      </w:r>
      <w:r w:rsidRPr="008B3B75">
        <w:rPr>
          <w:rFonts w:ascii="Times New Roman" w:hAnsi="Times New Roman" w:cs="Times New Roman"/>
          <w:sz w:val="20"/>
          <w:szCs w:val="20"/>
        </w:rPr>
        <w:t xml:space="preserve"> yield were collected as follow: plant height (cm), number of leaves, stem diameter (cm)</w:t>
      </w:r>
      <w:r w:rsidR="009223A2" w:rsidRPr="008B3B75">
        <w:rPr>
          <w:rFonts w:ascii="Times New Roman" w:hAnsi="Times New Roman" w:cs="Times New Roman"/>
          <w:sz w:val="20"/>
          <w:szCs w:val="20"/>
        </w:rPr>
        <w:t xml:space="preserve"> </w:t>
      </w:r>
      <w:r w:rsidR="008E2F0E" w:rsidRPr="008B3B75">
        <w:rPr>
          <w:rFonts w:ascii="Times New Roman" w:hAnsi="Times New Roman" w:cs="Times New Roman"/>
          <w:sz w:val="20"/>
          <w:szCs w:val="20"/>
        </w:rPr>
        <w:t>and chlorophyll</w:t>
      </w:r>
      <w:r w:rsidRPr="008B3B75">
        <w:rPr>
          <w:rFonts w:ascii="Times New Roman" w:hAnsi="Times New Roman" w:cs="Times New Roman"/>
          <w:sz w:val="20"/>
          <w:szCs w:val="20"/>
        </w:rPr>
        <w:t xml:space="preserve"> reading (SPADE)</w:t>
      </w:r>
      <w:r w:rsidR="000F0341" w:rsidRPr="008B3B75">
        <w:rPr>
          <w:rFonts w:ascii="Times New Roman" w:hAnsi="Times New Roman" w:cs="Times New Roman"/>
          <w:sz w:val="20"/>
          <w:szCs w:val="20"/>
        </w:rPr>
        <w:t xml:space="preserve"> </w:t>
      </w:r>
      <w:r w:rsidRPr="008B3B75">
        <w:rPr>
          <w:rFonts w:ascii="Times New Roman" w:hAnsi="Times New Roman" w:cs="Times New Roman"/>
          <w:sz w:val="20"/>
          <w:szCs w:val="20"/>
        </w:rPr>
        <w:t xml:space="preserve">were measures </w:t>
      </w:r>
      <w:r w:rsidR="00452088" w:rsidRPr="008B3B75">
        <w:rPr>
          <w:rFonts w:ascii="Times New Roman" w:hAnsi="Times New Roman" w:cs="Times New Roman"/>
          <w:sz w:val="20"/>
          <w:szCs w:val="20"/>
        </w:rPr>
        <w:t>after</w:t>
      </w:r>
      <w:r w:rsidR="0024622E" w:rsidRPr="008B3B75">
        <w:rPr>
          <w:rFonts w:ascii="Times New Roman" w:hAnsi="Times New Roman" w:cs="Times New Roman"/>
          <w:sz w:val="20"/>
          <w:szCs w:val="20"/>
        </w:rPr>
        <w:t xml:space="preserve"> 30, 60 and 90 days from transplanting</w:t>
      </w:r>
      <w:r w:rsidRPr="008B3B75">
        <w:rPr>
          <w:rFonts w:ascii="Times New Roman" w:hAnsi="Times New Roman" w:cs="Times New Roman"/>
          <w:sz w:val="20"/>
          <w:szCs w:val="20"/>
        </w:rPr>
        <w:t xml:space="preserve">. </w:t>
      </w:r>
      <w:r w:rsidR="00D65CDE" w:rsidRPr="008B3B75">
        <w:rPr>
          <w:rFonts w:ascii="Times New Roman" w:hAnsi="Times New Roman" w:cs="Times New Roman"/>
          <w:sz w:val="20"/>
          <w:szCs w:val="20"/>
        </w:rPr>
        <w:t xml:space="preserve">Moreover, </w:t>
      </w:r>
      <w:r w:rsidRPr="008B3B75">
        <w:rPr>
          <w:rFonts w:ascii="Times New Roman" w:hAnsi="Times New Roman" w:cs="Times New Roman"/>
          <w:sz w:val="20"/>
          <w:szCs w:val="20"/>
        </w:rPr>
        <w:t>plant fresh and dry weights</w:t>
      </w:r>
      <w:r w:rsidR="00D65CDE" w:rsidRPr="008B3B75">
        <w:rPr>
          <w:rFonts w:ascii="Times New Roman" w:hAnsi="Times New Roman" w:cs="Times New Roman"/>
          <w:sz w:val="20"/>
          <w:szCs w:val="20"/>
        </w:rPr>
        <w:t xml:space="preserve"> (g)</w:t>
      </w:r>
      <w:r w:rsidR="00452088" w:rsidRPr="008B3B75">
        <w:rPr>
          <w:rFonts w:ascii="Times New Roman" w:hAnsi="Times New Roman" w:cs="Times New Roman"/>
          <w:sz w:val="20"/>
          <w:szCs w:val="20"/>
        </w:rPr>
        <w:t xml:space="preserve"> were measured at the end of each growing season</w:t>
      </w:r>
      <w:r w:rsidR="00BA0117" w:rsidRPr="008B3B75">
        <w:rPr>
          <w:rFonts w:ascii="Times New Roman" w:hAnsi="Times New Roman" w:cs="Times New Roman"/>
          <w:sz w:val="20"/>
          <w:szCs w:val="20"/>
        </w:rPr>
        <w:t xml:space="preserve">. </w:t>
      </w:r>
      <w:r w:rsidR="00852ECA" w:rsidRPr="008B3B75">
        <w:rPr>
          <w:rFonts w:ascii="Times New Roman" w:hAnsi="Times New Roman" w:cs="Times New Roman"/>
          <w:sz w:val="20"/>
          <w:szCs w:val="20"/>
        </w:rPr>
        <w:t>In addition, f</w:t>
      </w:r>
      <w:r w:rsidR="00D65CDE" w:rsidRPr="008B3B75">
        <w:rPr>
          <w:rFonts w:ascii="Times New Roman" w:hAnsi="Times New Roman" w:cs="Times New Roman"/>
          <w:sz w:val="20"/>
          <w:szCs w:val="20"/>
        </w:rPr>
        <w:t xml:space="preserve">ruits weight (g/plant) and number were count during </w:t>
      </w:r>
      <w:r w:rsidR="004A26A2" w:rsidRPr="008B3B75">
        <w:rPr>
          <w:rFonts w:ascii="Times New Roman" w:hAnsi="Times New Roman" w:cs="Times New Roman"/>
          <w:sz w:val="20"/>
          <w:szCs w:val="20"/>
        </w:rPr>
        <w:t>all over the season.</w:t>
      </w:r>
    </w:p>
    <w:p w:rsidR="00A635BD" w:rsidRPr="008B3B75" w:rsidRDefault="00255CDE"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Maximum</w:t>
      </w:r>
      <w:r w:rsidR="00E91905" w:rsidRPr="008B3B75">
        <w:rPr>
          <w:rFonts w:ascii="Times New Roman" w:hAnsi="Times New Roman" w:cs="Times New Roman"/>
          <w:sz w:val="20"/>
          <w:szCs w:val="20"/>
        </w:rPr>
        <w:t xml:space="preserve"> and</w:t>
      </w:r>
      <w:r w:rsidRPr="008B3B75">
        <w:rPr>
          <w:rFonts w:ascii="Times New Roman" w:hAnsi="Times New Roman" w:cs="Times New Roman"/>
          <w:sz w:val="20"/>
          <w:szCs w:val="20"/>
        </w:rPr>
        <w:t xml:space="preserve"> minimum air temperatures </w:t>
      </w:r>
      <w:r w:rsidR="008A646C" w:rsidRPr="008B3B75">
        <w:rPr>
          <w:rFonts w:ascii="Times New Roman" w:hAnsi="Times New Roman" w:cs="Times New Roman"/>
          <w:sz w:val="20"/>
          <w:szCs w:val="20"/>
        </w:rPr>
        <w:t xml:space="preserve">and </w:t>
      </w:r>
      <w:r w:rsidR="001C646E" w:rsidRPr="008B3B75">
        <w:rPr>
          <w:rFonts w:ascii="Times New Roman" w:hAnsi="Times New Roman" w:cs="Times New Roman"/>
          <w:sz w:val="20"/>
          <w:szCs w:val="20"/>
        </w:rPr>
        <w:t xml:space="preserve">average relative humidity (RH%) </w:t>
      </w:r>
      <w:r w:rsidR="009312A5" w:rsidRPr="008B3B75">
        <w:rPr>
          <w:rFonts w:ascii="Times New Roman" w:hAnsi="Times New Roman" w:cs="Times New Roman"/>
          <w:sz w:val="20"/>
          <w:szCs w:val="20"/>
        </w:rPr>
        <w:t xml:space="preserve">and radiation </w:t>
      </w:r>
      <w:r w:rsidRPr="008B3B75">
        <w:rPr>
          <w:rFonts w:ascii="Times New Roman" w:hAnsi="Times New Roman" w:cs="Times New Roman"/>
          <w:sz w:val="20"/>
          <w:szCs w:val="20"/>
        </w:rPr>
        <w:t>were recorded daily inside and outside the net</w:t>
      </w:r>
      <w:r w:rsidR="001C646E" w:rsidRPr="008B3B75">
        <w:rPr>
          <w:rFonts w:ascii="Times New Roman" w:hAnsi="Times New Roman" w:cs="Times New Roman"/>
          <w:sz w:val="20"/>
          <w:szCs w:val="20"/>
        </w:rPr>
        <w:t xml:space="preserve"> </w:t>
      </w:r>
      <w:r w:rsidRPr="008B3B75">
        <w:rPr>
          <w:rFonts w:ascii="Times New Roman" w:hAnsi="Times New Roman" w:cs="Times New Roman"/>
          <w:sz w:val="20"/>
          <w:szCs w:val="20"/>
        </w:rPr>
        <w:t>house by using a</w:t>
      </w:r>
      <w:r w:rsidR="0009127E" w:rsidRPr="008B3B75">
        <w:rPr>
          <w:rFonts w:ascii="Times New Roman" w:hAnsi="Times New Roman" w:cs="Times New Roman"/>
          <w:sz w:val="20"/>
          <w:szCs w:val="20"/>
        </w:rPr>
        <w:t xml:space="preserve"> digital thermo/hygrometer Art.</w:t>
      </w:r>
      <w:r w:rsidRPr="008B3B75">
        <w:rPr>
          <w:rFonts w:ascii="Times New Roman" w:hAnsi="Times New Roman" w:cs="Times New Roman"/>
          <w:sz w:val="20"/>
          <w:szCs w:val="20"/>
        </w:rPr>
        <w:t xml:space="preserve">No.30.5000/30.5002 (Produced by TFA, Germany). </w:t>
      </w:r>
      <w:r w:rsidR="004A64A5" w:rsidRPr="008B3B75">
        <w:rPr>
          <w:rFonts w:ascii="Times New Roman" w:hAnsi="Times New Roman" w:cs="Times New Roman"/>
          <w:sz w:val="20"/>
          <w:szCs w:val="20"/>
        </w:rPr>
        <w:t xml:space="preserve">The results were calculated </w:t>
      </w:r>
      <w:r w:rsidR="00E91905" w:rsidRPr="008B3B75">
        <w:rPr>
          <w:rFonts w:ascii="Times New Roman" w:hAnsi="Times New Roman" w:cs="Times New Roman"/>
          <w:sz w:val="20"/>
          <w:szCs w:val="20"/>
        </w:rPr>
        <w:t xml:space="preserve">and presented </w:t>
      </w:r>
      <w:r w:rsidR="004A64A5" w:rsidRPr="008B3B75">
        <w:rPr>
          <w:rFonts w:ascii="Times New Roman" w:hAnsi="Times New Roman" w:cs="Times New Roman"/>
          <w:sz w:val="20"/>
          <w:szCs w:val="20"/>
        </w:rPr>
        <w:t xml:space="preserve">as an average of every 10 days </w:t>
      </w:r>
      <w:r w:rsidRPr="008B3B75">
        <w:rPr>
          <w:rFonts w:ascii="Times New Roman" w:hAnsi="Times New Roman" w:cs="Times New Roman"/>
          <w:sz w:val="20"/>
          <w:szCs w:val="20"/>
        </w:rPr>
        <w:t>(Figure</w:t>
      </w:r>
      <w:r w:rsidR="00C3486E" w:rsidRPr="008B3B75">
        <w:rPr>
          <w:rFonts w:ascii="Times New Roman" w:hAnsi="Times New Roman" w:cs="Times New Roman"/>
          <w:sz w:val="20"/>
          <w:szCs w:val="20"/>
        </w:rPr>
        <w:t>s</w:t>
      </w:r>
      <w:r w:rsidRPr="008B3B75">
        <w:rPr>
          <w:rFonts w:ascii="Times New Roman" w:hAnsi="Times New Roman" w:cs="Times New Roman"/>
          <w:sz w:val="20"/>
          <w:szCs w:val="20"/>
        </w:rPr>
        <w:t xml:space="preserve"> 1</w:t>
      </w:r>
      <w:r w:rsidR="00E418E5" w:rsidRPr="008B3B75">
        <w:rPr>
          <w:rFonts w:ascii="Times New Roman" w:hAnsi="Times New Roman" w:cs="Times New Roman"/>
          <w:sz w:val="20"/>
          <w:szCs w:val="20"/>
        </w:rPr>
        <w:t>, 2</w:t>
      </w:r>
      <w:r w:rsidR="00AD1E29" w:rsidRPr="008B3B75">
        <w:rPr>
          <w:rFonts w:ascii="Times New Roman" w:hAnsi="Times New Roman" w:cs="Times New Roman"/>
          <w:sz w:val="20"/>
          <w:szCs w:val="20"/>
        </w:rPr>
        <w:t xml:space="preserve"> and 3</w:t>
      </w:r>
      <w:r w:rsidRPr="008B3B75">
        <w:rPr>
          <w:rFonts w:ascii="Times New Roman" w:hAnsi="Times New Roman" w:cs="Times New Roman"/>
          <w:sz w:val="20"/>
          <w:szCs w:val="20"/>
        </w:rPr>
        <w:t>).</w:t>
      </w:r>
    </w:p>
    <w:p w:rsidR="00237C0C" w:rsidRPr="008B3B75" w:rsidRDefault="00663AD5"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 xml:space="preserve">All treatments were arranged in split plot </w:t>
      </w:r>
      <w:r w:rsidR="00901BD3" w:rsidRPr="008B3B75">
        <w:rPr>
          <w:rFonts w:ascii="Times New Roman" w:hAnsi="Times New Roman" w:cs="Times New Roman"/>
          <w:sz w:val="20"/>
          <w:szCs w:val="20"/>
        </w:rPr>
        <w:t>design;</w:t>
      </w:r>
      <w:r w:rsidRPr="008B3B75">
        <w:rPr>
          <w:rFonts w:ascii="Times New Roman" w:hAnsi="Times New Roman" w:cs="Times New Roman"/>
          <w:sz w:val="20"/>
          <w:szCs w:val="20"/>
        </w:rPr>
        <w:t xml:space="preserve"> </w:t>
      </w:r>
      <w:r w:rsidR="001C646E" w:rsidRPr="008B3B75">
        <w:rPr>
          <w:rFonts w:ascii="Times New Roman" w:hAnsi="Times New Roman" w:cs="Times New Roman"/>
          <w:sz w:val="20"/>
          <w:szCs w:val="20"/>
        </w:rPr>
        <w:t xml:space="preserve">percentages of compost were arranged in the main plot and </w:t>
      </w:r>
      <w:r w:rsidRPr="008B3B75">
        <w:rPr>
          <w:rFonts w:ascii="Times New Roman" w:hAnsi="Times New Roman" w:cs="Times New Roman"/>
          <w:sz w:val="20"/>
          <w:szCs w:val="20"/>
        </w:rPr>
        <w:t xml:space="preserve">bacterial strains were arranged in </w:t>
      </w:r>
      <w:r w:rsidR="001C646E" w:rsidRPr="008B3B75">
        <w:rPr>
          <w:rFonts w:ascii="Times New Roman" w:hAnsi="Times New Roman" w:cs="Times New Roman"/>
          <w:sz w:val="20"/>
          <w:szCs w:val="20"/>
        </w:rPr>
        <w:t>sub</w:t>
      </w:r>
      <w:r w:rsidRPr="008B3B75">
        <w:rPr>
          <w:rFonts w:ascii="Times New Roman" w:hAnsi="Times New Roman" w:cs="Times New Roman"/>
          <w:sz w:val="20"/>
          <w:szCs w:val="20"/>
        </w:rPr>
        <w:t xml:space="preserve"> main plot.</w:t>
      </w:r>
      <w:r w:rsidR="00C21DE4" w:rsidRPr="008B3B75">
        <w:rPr>
          <w:rFonts w:ascii="Times New Roman" w:hAnsi="Times New Roman" w:cs="Times New Roman"/>
          <w:sz w:val="20"/>
          <w:szCs w:val="20"/>
        </w:rPr>
        <w:t xml:space="preserve"> Obtained data were statistically </w:t>
      </w:r>
      <w:proofErr w:type="spellStart"/>
      <w:r w:rsidR="00C21DE4" w:rsidRPr="008B3B75">
        <w:rPr>
          <w:rFonts w:ascii="Times New Roman" w:hAnsi="Times New Roman" w:cs="Times New Roman"/>
          <w:sz w:val="20"/>
          <w:szCs w:val="20"/>
        </w:rPr>
        <w:t>analyzed</w:t>
      </w:r>
      <w:proofErr w:type="spellEnd"/>
      <w:r w:rsidR="00C21DE4" w:rsidRPr="008B3B75">
        <w:rPr>
          <w:rFonts w:ascii="Times New Roman" w:hAnsi="Times New Roman" w:cs="Times New Roman"/>
          <w:sz w:val="20"/>
          <w:szCs w:val="20"/>
        </w:rPr>
        <w:t xml:space="preserve"> using the analysis of variance method. Duncan's multiple range </w:t>
      </w:r>
      <w:r w:rsidR="00237C0C" w:rsidRPr="008B3B75">
        <w:rPr>
          <w:rFonts w:ascii="Times New Roman" w:hAnsi="Times New Roman" w:cs="Times New Roman"/>
          <w:sz w:val="20"/>
          <w:szCs w:val="20"/>
        </w:rPr>
        <w:t>tests</w:t>
      </w:r>
      <w:r w:rsidR="00C21DE4" w:rsidRPr="008B3B75">
        <w:rPr>
          <w:rFonts w:ascii="Times New Roman" w:hAnsi="Times New Roman" w:cs="Times New Roman"/>
          <w:sz w:val="20"/>
          <w:szCs w:val="20"/>
        </w:rPr>
        <w:t xml:space="preserve"> at 5% level of probability was used to compare means of the treatments. </w:t>
      </w:r>
      <w:r w:rsidR="00147403" w:rsidRPr="008B3B75">
        <w:rPr>
          <w:rFonts w:ascii="Times New Roman" w:hAnsi="Times New Roman" w:cs="Times New Roman"/>
          <w:sz w:val="20"/>
          <w:szCs w:val="20"/>
        </w:rPr>
        <w:t xml:space="preserve">Finally, economic indicators were used to provide economic and environmental evaluation for </w:t>
      </w:r>
      <w:r w:rsidR="00EA2C5C" w:rsidRPr="008B3B75">
        <w:rPr>
          <w:rFonts w:ascii="Times New Roman" w:hAnsi="Times New Roman" w:cs="Times New Roman"/>
          <w:sz w:val="20"/>
          <w:szCs w:val="20"/>
        </w:rPr>
        <w:t>this experiment</w:t>
      </w:r>
      <w:r w:rsidR="00147403" w:rsidRPr="008B3B75">
        <w:rPr>
          <w:rFonts w:ascii="Times New Roman" w:hAnsi="Times New Roman" w:cs="Times New Roman"/>
          <w:sz w:val="20"/>
          <w:szCs w:val="20"/>
        </w:rPr>
        <w:t>.</w:t>
      </w:r>
    </w:p>
    <w:p w:rsidR="00C3486E" w:rsidRPr="008B3B75" w:rsidRDefault="00C3486E" w:rsidP="008B3B75">
      <w:pPr>
        <w:snapToGrid w:val="0"/>
        <w:spacing w:after="0" w:line="240" w:lineRule="auto"/>
        <w:jc w:val="center"/>
        <w:rPr>
          <w:rFonts w:ascii="Times New Roman" w:hAnsi="Times New Roman" w:cs="Times New Roman"/>
          <w:sz w:val="20"/>
          <w:szCs w:val="20"/>
        </w:rPr>
      </w:pPr>
    </w:p>
    <w:p w:rsidR="00046970" w:rsidRPr="008B3B75" w:rsidRDefault="00046970" w:rsidP="008B3B75">
      <w:pPr>
        <w:snapToGrid w:val="0"/>
        <w:spacing w:after="0" w:line="240" w:lineRule="auto"/>
        <w:jc w:val="center"/>
        <w:rPr>
          <w:rFonts w:ascii="Times New Roman" w:hAnsi="Times New Roman" w:cs="Times New Roman"/>
          <w:sz w:val="20"/>
          <w:szCs w:val="18"/>
        </w:rPr>
      </w:pPr>
      <w:r w:rsidRPr="008B3B75">
        <w:rPr>
          <w:rFonts w:ascii="Times New Roman" w:hAnsi="Times New Roman" w:cs="Times New Roman"/>
          <w:sz w:val="20"/>
          <w:szCs w:val="18"/>
        </w:rPr>
        <w:t xml:space="preserve">Table (1): </w:t>
      </w:r>
      <w:r w:rsidR="00011BE9" w:rsidRPr="008B3B75">
        <w:rPr>
          <w:rFonts w:ascii="Times New Roman" w:hAnsi="Times New Roman" w:cs="Times New Roman"/>
          <w:sz w:val="20"/>
          <w:szCs w:val="18"/>
        </w:rPr>
        <w:t>T</w:t>
      </w:r>
      <w:r w:rsidRPr="008B3B75">
        <w:rPr>
          <w:rFonts w:ascii="Times New Roman" w:hAnsi="Times New Roman" w:cs="Times New Roman"/>
          <w:sz w:val="20"/>
          <w:szCs w:val="18"/>
        </w:rPr>
        <w:t>otal bacterial and spores former count</w:t>
      </w:r>
      <w:r w:rsidR="002D1E88" w:rsidRPr="008B3B75">
        <w:rPr>
          <w:rFonts w:ascii="Times New Roman" w:hAnsi="Times New Roman" w:cs="Times New Roman"/>
          <w:sz w:val="20"/>
          <w:szCs w:val="18"/>
        </w:rPr>
        <w:t>s</w:t>
      </w:r>
      <w:r w:rsidRPr="008B3B75">
        <w:rPr>
          <w:rFonts w:ascii="Times New Roman" w:hAnsi="Times New Roman" w:cs="Times New Roman"/>
          <w:sz w:val="20"/>
          <w:szCs w:val="18"/>
        </w:rPr>
        <w:t xml:space="preserve"> for compost and rice straw before mix</w:t>
      </w:r>
      <w:r w:rsidR="002D1E88" w:rsidRPr="008B3B75">
        <w:rPr>
          <w:rFonts w:ascii="Times New Roman" w:hAnsi="Times New Roman" w:cs="Times New Roman"/>
          <w:sz w:val="20"/>
          <w:szCs w:val="18"/>
        </w:rPr>
        <w:t xml:space="preserve">ed </w:t>
      </w:r>
      <w:r w:rsidR="00911238" w:rsidRPr="008B3B75">
        <w:rPr>
          <w:rFonts w:ascii="Times New Roman" w:hAnsi="Times New Roman" w:cs="Times New Roman"/>
          <w:sz w:val="20"/>
          <w:szCs w:val="18"/>
        </w:rPr>
        <w:t>together (</w:t>
      </w:r>
      <w:r w:rsidR="00A30D80" w:rsidRPr="008B3B75">
        <w:rPr>
          <w:rFonts w:ascii="Times New Roman" w:hAnsi="Times New Roman" w:cs="Times New Roman"/>
          <w:sz w:val="20"/>
          <w:szCs w:val="18"/>
        </w:rPr>
        <w:t>one day before transplanting</w:t>
      </w:r>
      <w:r w:rsidRPr="008B3B75">
        <w:rPr>
          <w:rFonts w:ascii="Times New Roman" w:hAnsi="Times New Roman" w:cs="Times New Roman"/>
          <w:sz w:val="20"/>
          <w:szCs w:val="18"/>
        </w:rPr>
        <w:t>)</w:t>
      </w:r>
      <w:r w:rsidR="00AC3D5D" w:rsidRPr="008B3B75">
        <w:rPr>
          <w:rFonts w:ascii="Times New Roman" w:hAnsi="Times New Roman" w:cs="Times New Roman"/>
          <w:sz w:val="20"/>
          <w:szCs w:val="18"/>
        </w:rPr>
        <w:t>.</w:t>
      </w:r>
    </w:p>
    <w:tbl>
      <w:tblPr>
        <w:tblStyle w:val="TableGrid"/>
        <w:tblW w:w="0" w:type="auto"/>
        <w:jc w:val="center"/>
        <w:tblLook w:val="04A0"/>
      </w:tblPr>
      <w:tblGrid>
        <w:gridCol w:w="1199"/>
        <w:gridCol w:w="1072"/>
        <w:gridCol w:w="1198"/>
        <w:gridCol w:w="1072"/>
      </w:tblGrid>
      <w:tr w:rsidR="007543FA" w:rsidRPr="008B3B75" w:rsidTr="008B3B75">
        <w:trPr>
          <w:jc w:val="center"/>
        </w:trPr>
        <w:tc>
          <w:tcPr>
            <w:tcW w:w="4428" w:type="dxa"/>
            <w:gridSpan w:val="2"/>
          </w:tcPr>
          <w:p w:rsidR="007543FA" w:rsidRPr="008B3B75" w:rsidRDefault="007543FA"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Total bacterial count</w:t>
            </w:r>
          </w:p>
        </w:tc>
        <w:tc>
          <w:tcPr>
            <w:tcW w:w="4428" w:type="dxa"/>
            <w:gridSpan w:val="2"/>
          </w:tcPr>
          <w:p w:rsidR="007543FA" w:rsidRPr="008B3B75" w:rsidRDefault="007543FA"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Total spores count</w:t>
            </w:r>
          </w:p>
        </w:tc>
      </w:tr>
      <w:tr w:rsidR="007543FA" w:rsidRPr="008B3B75" w:rsidTr="008B3B75">
        <w:trPr>
          <w:jc w:val="center"/>
        </w:trPr>
        <w:tc>
          <w:tcPr>
            <w:tcW w:w="2214" w:type="dxa"/>
          </w:tcPr>
          <w:p w:rsidR="007543FA" w:rsidRPr="008B3B75" w:rsidRDefault="007543FA"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Compost</w:t>
            </w:r>
          </w:p>
        </w:tc>
        <w:tc>
          <w:tcPr>
            <w:tcW w:w="2214" w:type="dxa"/>
          </w:tcPr>
          <w:p w:rsidR="007543FA" w:rsidRPr="008B3B75" w:rsidRDefault="007543FA"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Rice straw</w:t>
            </w:r>
          </w:p>
        </w:tc>
        <w:tc>
          <w:tcPr>
            <w:tcW w:w="2214" w:type="dxa"/>
          </w:tcPr>
          <w:p w:rsidR="007543FA" w:rsidRPr="008B3B75" w:rsidRDefault="007543FA"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Compost</w:t>
            </w:r>
          </w:p>
        </w:tc>
        <w:tc>
          <w:tcPr>
            <w:tcW w:w="2214" w:type="dxa"/>
          </w:tcPr>
          <w:p w:rsidR="007543FA" w:rsidRPr="008B3B75" w:rsidRDefault="007543FA"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Rice straw</w:t>
            </w:r>
          </w:p>
        </w:tc>
      </w:tr>
      <w:tr w:rsidR="007543FA" w:rsidRPr="008B3B75" w:rsidTr="008B3B75">
        <w:trPr>
          <w:jc w:val="center"/>
        </w:trPr>
        <w:tc>
          <w:tcPr>
            <w:tcW w:w="2214" w:type="dxa"/>
          </w:tcPr>
          <w:p w:rsidR="007543FA" w:rsidRPr="008B3B75" w:rsidRDefault="007543FA"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89</w:t>
            </w:r>
            <w:r w:rsidR="009D62D9" w:rsidRPr="008B3B75">
              <w:rPr>
                <w:rFonts w:ascii="Times New Roman" w:hAnsi="Times New Roman" w:cs="Times New Roman"/>
                <w:color w:val="000000"/>
                <w:sz w:val="20"/>
                <w:szCs w:val="18"/>
              </w:rPr>
              <w:t xml:space="preserve"> x</w:t>
            </w:r>
            <w:r w:rsidRPr="008B3B75">
              <w:rPr>
                <w:rFonts w:ascii="Times New Roman" w:hAnsi="Times New Roman" w:cs="Times New Roman"/>
                <w:color w:val="000000"/>
                <w:sz w:val="20"/>
                <w:szCs w:val="18"/>
              </w:rPr>
              <w:t>10</w:t>
            </w:r>
            <w:r w:rsidRPr="008B3B75">
              <w:rPr>
                <w:rFonts w:ascii="Times New Roman" w:hAnsi="Times New Roman" w:cs="Times New Roman"/>
                <w:color w:val="000000"/>
                <w:sz w:val="20"/>
                <w:szCs w:val="18"/>
                <w:vertAlign w:val="superscript"/>
              </w:rPr>
              <w:t>5</w:t>
            </w:r>
          </w:p>
        </w:tc>
        <w:tc>
          <w:tcPr>
            <w:tcW w:w="2214" w:type="dxa"/>
          </w:tcPr>
          <w:p w:rsidR="007543FA" w:rsidRPr="008B3B75" w:rsidRDefault="007543FA"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55</w:t>
            </w:r>
            <w:r w:rsidR="009D62D9" w:rsidRPr="008B3B75">
              <w:rPr>
                <w:rFonts w:ascii="Times New Roman" w:hAnsi="Times New Roman" w:cs="Times New Roman"/>
                <w:color w:val="000000"/>
                <w:sz w:val="20"/>
                <w:szCs w:val="18"/>
              </w:rPr>
              <w:t>x</w:t>
            </w:r>
            <w:r w:rsidRPr="008B3B75">
              <w:rPr>
                <w:rFonts w:ascii="Times New Roman" w:hAnsi="Times New Roman" w:cs="Times New Roman"/>
                <w:color w:val="000000"/>
                <w:sz w:val="20"/>
                <w:szCs w:val="18"/>
              </w:rPr>
              <w:t>10</w:t>
            </w:r>
            <w:r w:rsidRPr="008B3B75">
              <w:rPr>
                <w:rFonts w:ascii="Times New Roman" w:hAnsi="Times New Roman" w:cs="Times New Roman"/>
                <w:color w:val="000000"/>
                <w:sz w:val="20"/>
                <w:szCs w:val="18"/>
                <w:vertAlign w:val="superscript"/>
              </w:rPr>
              <w:t>5</w:t>
            </w:r>
          </w:p>
        </w:tc>
        <w:tc>
          <w:tcPr>
            <w:tcW w:w="2214" w:type="dxa"/>
          </w:tcPr>
          <w:p w:rsidR="007543FA" w:rsidRPr="008B3B75" w:rsidRDefault="007543FA"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100</w:t>
            </w:r>
            <w:r w:rsidR="009D62D9" w:rsidRPr="008B3B75">
              <w:rPr>
                <w:rFonts w:ascii="Times New Roman" w:hAnsi="Times New Roman" w:cs="Times New Roman"/>
                <w:color w:val="000000"/>
                <w:sz w:val="20"/>
                <w:szCs w:val="18"/>
              </w:rPr>
              <w:t>x</w:t>
            </w:r>
            <w:r w:rsidRPr="008B3B75">
              <w:rPr>
                <w:rFonts w:ascii="Times New Roman" w:hAnsi="Times New Roman" w:cs="Times New Roman"/>
                <w:color w:val="000000"/>
                <w:sz w:val="20"/>
                <w:szCs w:val="18"/>
              </w:rPr>
              <w:t>10</w:t>
            </w:r>
            <w:r w:rsidRPr="008B3B75">
              <w:rPr>
                <w:rFonts w:ascii="Times New Roman" w:hAnsi="Times New Roman" w:cs="Times New Roman"/>
                <w:color w:val="000000"/>
                <w:sz w:val="20"/>
                <w:szCs w:val="18"/>
                <w:vertAlign w:val="superscript"/>
              </w:rPr>
              <w:t>4</w:t>
            </w:r>
          </w:p>
        </w:tc>
        <w:tc>
          <w:tcPr>
            <w:tcW w:w="2214" w:type="dxa"/>
          </w:tcPr>
          <w:p w:rsidR="007543FA" w:rsidRPr="008B3B75" w:rsidRDefault="007543FA"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52</w:t>
            </w:r>
            <w:r w:rsidR="009D62D9" w:rsidRPr="008B3B75">
              <w:rPr>
                <w:rFonts w:ascii="Times New Roman" w:hAnsi="Times New Roman" w:cs="Times New Roman"/>
                <w:color w:val="000000"/>
                <w:sz w:val="20"/>
                <w:szCs w:val="18"/>
              </w:rPr>
              <w:t>x</w:t>
            </w:r>
            <w:r w:rsidRPr="008B3B75">
              <w:rPr>
                <w:rFonts w:ascii="Times New Roman" w:hAnsi="Times New Roman" w:cs="Times New Roman"/>
                <w:color w:val="000000"/>
                <w:sz w:val="20"/>
                <w:szCs w:val="18"/>
              </w:rPr>
              <w:t>10</w:t>
            </w:r>
            <w:r w:rsidRPr="008B3B75">
              <w:rPr>
                <w:rFonts w:ascii="Times New Roman" w:hAnsi="Times New Roman" w:cs="Times New Roman"/>
                <w:color w:val="000000"/>
                <w:sz w:val="20"/>
                <w:szCs w:val="18"/>
                <w:vertAlign w:val="superscript"/>
              </w:rPr>
              <w:t>4</w:t>
            </w:r>
          </w:p>
        </w:tc>
      </w:tr>
    </w:tbl>
    <w:p w:rsidR="00AB1C74" w:rsidRPr="008B3B75" w:rsidRDefault="00AB1C74" w:rsidP="008B3B75">
      <w:pPr>
        <w:snapToGrid w:val="0"/>
        <w:spacing w:after="0" w:line="240" w:lineRule="auto"/>
        <w:ind w:firstLine="425"/>
        <w:jc w:val="both"/>
        <w:rPr>
          <w:rFonts w:ascii="Times New Roman" w:hAnsi="Times New Roman" w:cs="Times New Roman"/>
          <w:b/>
          <w:bCs/>
          <w:sz w:val="20"/>
          <w:szCs w:val="20"/>
        </w:rPr>
      </w:pPr>
    </w:p>
    <w:p w:rsidR="003B2499" w:rsidRPr="008B3B75" w:rsidRDefault="00F409A3" w:rsidP="008B3B75">
      <w:pPr>
        <w:snapToGrid w:val="0"/>
        <w:spacing w:after="0" w:line="240" w:lineRule="auto"/>
        <w:jc w:val="both"/>
        <w:rPr>
          <w:rFonts w:ascii="Times New Roman" w:hAnsi="Times New Roman" w:cs="Times New Roman"/>
          <w:b/>
          <w:bCs/>
          <w:sz w:val="20"/>
          <w:szCs w:val="20"/>
        </w:rPr>
      </w:pPr>
      <w:r w:rsidRPr="008B3B75">
        <w:rPr>
          <w:rFonts w:ascii="Times New Roman" w:hAnsi="Times New Roman" w:cs="Times New Roman"/>
          <w:b/>
          <w:bCs/>
          <w:sz w:val="20"/>
          <w:szCs w:val="20"/>
        </w:rPr>
        <w:t>3- Results:</w:t>
      </w:r>
    </w:p>
    <w:p w:rsidR="00A10C79" w:rsidRPr="008B3B75" w:rsidRDefault="009E0A3A" w:rsidP="008B3B75">
      <w:pPr>
        <w:pStyle w:val="ListParagraph"/>
        <w:numPr>
          <w:ilvl w:val="1"/>
          <w:numId w:val="5"/>
        </w:numPr>
        <w:snapToGrid w:val="0"/>
        <w:spacing w:after="0" w:line="240" w:lineRule="auto"/>
        <w:ind w:left="0" w:firstLine="0"/>
        <w:jc w:val="both"/>
        <w:rPr>
          <w:rFonts w:ascii="Times New Roman" w:hAnsi="Times New Roman" w:cs="Times New Roman"/>
          <w:b/>
          <w:bCs/>
          <w:sz w:val="20"/>
          <w:szCs w:val="20"/>
        </w:rPr>
      </w:pPr>
      <w:r w:rsidRPr="008B3B75">
        <w:rPr>
          <w:rFonts w:ascii="Times New Roman" w:hAnsi="Times New Roman" w:cs="Times New Roman"/>
          <w:b/>
          <w:bCs/>
          <w:sz w:val="20"/>
          <w:szCs w:val="20"/>
        </w:rPr>
        <w:t xml:space="preserve">Climatic </w:t>
      </w:r>
      <w:r w:rsidR="00CF2BB9" w:rsidRPr="008B3B75">
        <w:rPr>
          <w:rFonts w:ascii="Times New Roman" w:hAnsi="Times New Roman" w:cs="Times New Roman"/>
          <w:b/>
          <w:bCs/>
          <w:sz w:val="20"/>
          <w:szCs w:val="20"/>
        </w:rPr>
        <w:t>data</w:t>
      </w:r>
    </w:p>
    <w:p w:rsidR="00CF2BB9" w:rsidRPr="008B3B75" w:rsidRDefault="00CF2BB9" w:rsidP="008B3B75">
      <w:pPr>
        <w:snapToGrid w:val="0"/>
        <w:spacing w:after="0" w:line="240" w:lineRule="auto"/>
        <w:jc w:val="both"/>
        <w:rPr>
          <w:rFonts w:ascii="Times New Roman" w:hAnsi="Times New Roman" w:cs="Times New Roman"/>
          <w:b/>
          <w:bCs/>
          <w:sz w:val="20"/>
          <w:szCs w:val="20"/>
        </w:rPr>
      </w:pPr>
      <w:r w:rsidRPr="008B3B75">
        <w:rPr>
          <w:rFonts w:ascii="Times New Roman" w:hAnsi="Times New Roman" w:cs="Times New Roman"/>
          <w:b/>
          <w:bCs/>
          <w:sz w:val="20"/>
          <w:szCs w:val="20"/>
        </w:rPr>
        <w:t>3-1-1 Air temperature</w:t>
      </w:r>
    </w:p>
    <w:p w:rsidR="00F409A3" w:rsidRPr="008B3B75" w:rsidRDefault="00A10C79"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 xml:space="preserve">Illustrated data in Figure (1) showed maximum and minimum air temperature inside and outside the net house at </w:t>
      </w:r>
      <w:proofErr w:type="spellStart"/>
      <w:r w:rsidRPr="008B3B75">
        <w:rPr>
          <w:rFonts w:ascii="Times New Roman" w:hAnsi="Times New Roman" w:cs="Times New Roman"/>
          <w:sz w:val="20"/>
          <w:szCs w:val="20"/>
        </w:rPr>
        <w:t>Dokki</w:t>
      </w:r>
      <w:proofErr w:type="spellEnd"/>
      <w:r w:rsidRPr="008B3B75">
        <w:rPr>
          <w:rFonts w:ascii="Times New Roman" w:hAnsi="Times New Roman" w:cs="Times New Roman"/>
          <w:sz w:val="20"/>
          <w:szCs w:val="20"/>
        </w:rPr>
        <w:t xml:space="preserve"> site during seasons 2012 and 2013. Both maximum and minimum air temperature were lower inside the net house com</w:t>
      </w:r>
      <w:r w:rsidR="00C74CC0" w:rsidRPr="008B3B75">
        <w:rPr>
          <w:rFonts w:ascii="Times New Roman" w:hAnsi="Times New Roman" w:cs="Times New Roman"/>
          <w:sz w:val="20"/>
          <w:szCs w:val="20"/>
        </w:rPr>
        <w:t>pared to outside</w:t>
      </w:r>
      <w:r w:rsidR="00CB0DAB" w:rsidRPr="008B3B75">
        <w:rPr>
          <w:rFonts w:ascii="Times New Roman" w:hAnsi="Times New Roman" w:cs="Times New Roman"/>
          <w:sz w:val="20"/>
          <w:szCs w:val="20"/>
        </w:rPr>
        <w:t xml:space="preserve">. The </w:t>
      </w:r>
      <w:r w:rsidRPr="008B3B75">
        <w:rPr>
          <w:rFonts w:ascii="Times New Roman" w:hAnsi="Times New Roman" w:cs="Times New Roman"/>
          <w:sz w:val="20"/>
          <w:szCs w:val="20"/>
        </w:rPr>
        <w:t xml:space="preserve">mentioned reduction </w:t>
      </w:r>
      <w:r w:rsidR="00C00B9D" w:rsidRPr="008B3B75">
        <w:rPr>
          <w:rFonts w:ascii="Times New Roman" w:hAnsi="Times New Roman" w:cs="Times New Roman"/>
          <w:sz w:val="20"/>
          <w:szCs w:val="20"/>
        </w:rPr>
        <w:t xml:space="preserve">results </w:t>
      </w:r>
      <w:r w:rsidR="00BC6509" w:rsidRPr="008B3B75">
        <w:rPr>
          <w:rFonts w:ascii="Times New Roman" w:hAnsi="Times New Roman" w:cs="Times New Roman"/>
          <w:sz w:val="20"/>
          <w:szCs w:val="20"/>
        </w:rPr>
        <w:t>due to</w:t>
      </w:r>
      <w:r w:rsidRPr="008B3B75">
        <w:rPr>
          <w:rFonts w:ascii="Times New Roman" w:hAnsi="Times New Roman" w:cs="Times New Roman"/>
          <w:sz w:val="20"/>
          <w:szCs w:val="20"/>
        </w:rPr>
        <w:t xml:space="preserve"> application of </w:t>
      </w:r>
      <w:r w:rsidR="00BC6509" w:rsidRPr="008B3B75">
        <w:rPr>
          <w:rFonts w:ascii="Times New Roman" w:hAnsi="Times New Roman" w:cs="Times New Roman"/>
          <w:sz w:val="20"/>
          <w:szCs w:val="20"/>
        </w:rPr>
        <w:lastRenderedPageBreak/>
        <w:t xml:space="preserve">the </w:t>
      </w:r>
      <w:r w:rsidRPr="008B3B75">
        <w:rPr>
          <w:rFonts w:ascii="Times New Roman" w:hAnsi="Times New Roman" w:cs="Times New Roman"/>
          <w:sz w:val="20"/>
          <w:szCs w:val="20"/>
        </w:rPr>
        <w:t>screen net</w:t>
      </w:r>
      <w:r w:rsidR="00CF3C39" w:rsidRPr="008B3B75">
        <w:rPr>
          <w:rFonts w:ascii="Times New Roman" w:hAnsi="Times New Roman" w:cs="Times New Roman"/>
          <w:sz w:val="20"/>
          <w:szCs w:val="20"/>
        </w:rPr>
        <w:t>.</w:t>
      </w:r>
      <w:r w:rsidR="00926B80" w:rsidRPr="008B3B75">
        <w:rPr>
          <w:rFonts w:ascii="Times New Roman" w:hAnsi="Times New Roman" w:cs="Times New Roman"/>
          <w:sz w:val="20"/>
          <w:szCs w:val="20"/>
        </w:rPr>
        <w:t xml:space="preserve"> </w:t>
      </w:r>
      <w:r w:rsidR="00142502" w:rsidRPr="008B3B75">
        <w:rPr>
          <w:rFonts w:ascii="Times New Roman" w:hAnsi="Times New Roman" w:cs="Times New Roman"/>
          <w:sz w:val="20"/>
          <w:szCs w:val="20"/>
        </w:rPr>
        <w:t xml:space="preserve">These results are in agreement with those reported by </w:t>
      </w:r>
      <w:r w:rsidR="003D0216" w:rsidRPr="008B3B75">
        <w:rPr>
          <w:rFonts w:ascii="Times New Roman" w:hAnsi="Times New Roman" w:cs="Times New Roman"/>
          <w:b/>
          <w:bCs/>
          <w:sz w:val="20"/>
          <w:szCs w:val="20"/>
        </w:rPr>
        <w:t>Willits (2001</w:t>
      </w:r>
      <w:r w:rsidR="000F31C2" w:rsidRPr="008B3B75">
        <w:rPr>
          <w:rFonts w:ascii="Times New Roman" w:hAnsi="Times New Roman" w:cs="Times New Roman"/>
          <w:b/>
          <w:bCs/>
          <w:sz w:val="20"/>
          <w:szCs w:val="20"/>
        </w:rPr>
        <w:t>)</w:t>
      </w:r>
      <w:r w:rsidR="000F31C2" w:rsidRPr="008B3B75">
        <w:rPr>
          <w:rFonts w:ascii="Times New Roman" w:hAnsi="Times New Roman" w:cs="Times New Roman"/>
          <w:sz w:val="20"/>
          <w:szCs w:val="20"/>
        </w:rPr>
        <w:t xml:space="preserve">, </w:t>
      </w:r>
      <w:proofErr w:type="spellStart"/>
      <w:r w:rsidR="00142502" w:rsidRPr="008B3B75">
        <w:rPr>
          <w:rFonts w:ascii="Times New Roman" w:hAnsi="Times New Roman" w:cs="Times New Roman"/>
          <w:b/>
          <w:bCs/>
          <w:sz w:val="20"/>
          <w:szCs w:val="20"/>
        </w:rPr>
        <w:t>Hasni</w:t>
      </w:r>
      <w:proofErr w:type="spellEnd"/>
      <w:r w:rsidR="00142502" w:rsidRPr="008B3B75">
        <w:rPr>
          <w:rFonts w:ascii="Times New Roman" w:hAnsi="Times New Roman" w:cs="Times New Roman"/>
          <w:b/>
          <w:bCs/>
          <w:sz w:val="20"/>
          <w:szCs w:val="20"/>
        </w:rPr>
        <w:t xml:space="preserve"> </w:t>
      </w:r>
      <w:r w:rsidR="00142502" w:rsidRPr="008B3B75">
        <w:rPr>
          <w:rFonts w:ascii="Times New Roman" w:hAnsi="Times New Roman" w:cs="Times New Roman"/>
          <w:b/>
          <w:bCs/>
          <w:i/>
          <w:iCs/>
          <w:sz w:val="20"/>
          <w:szCs w:val="20"/>
        </w:rPr>
        <w:t>et al</w:t>
      </w:r>
      <w:r w:rsidR="00142502" w:rsidRPr="008B3B75">
        <w:rPr>
          <w:rFonts w:ascii="Times New Roman" w:hAnsi="Times New Roman" w:cs="Times New Roman"/>
          <w:b/>
          <w:bCs/>
          <w:sz w:val="20"/>
          <w:szCs w:val="20"/>
        </w:rPr>
        <w:t>.</w:t>
      </w:r>
      <w:r w:rsidR="00C74CC0" w:rsidRPr="008B3B75">
        <w:rPr>
          <w:rFonts w:ascii="Times New Roman" w:hAnsi="Times New Roman" w:cs="Times New Roman"/>
          <w:b/>
          <w:bCs/>
          <w:sz w:val="20"/>
          <w:szCs w:val="20"/>
        </w:rPr>
        <w:t xml:space="preserve"> </w:t>
      </w:r>
      <w:r w:rsidR="00142502" w:rsidRPr="008B3B75">
        <w:rPr>
          <w:rFonts w:ascii="Times New Roman" w:hAnsi="Times New Roman" w:cs="Times New Roman"/>
          <w:b/>
          <w:bCs/>
          <w:sz w:val="20"/>
          <w:szCs w:val="20"/>
        </w:rPr>
        <w:t xml:space="preserve"> (2006),</w:t>
      </w:r>
      <w:r w:rsidR="00C74CC0" w:rsidRPr="008B3B75">
        <w:rPr>
          <w:rFonts w:ascii="Times New Roman" w:hAnsi="Times New Roman" w:cs="Times New Roman"/>
          <w:b/>
          <w:bCs/>
          <w:sz w:val="20"/>
          <w:szCs w:val="20"/>
        </w:rPr>
        <w:t xml:space="preserve"> </w:t>
      </w:r>
      <w:r w:rsidR="00142502" w:rsidRPr="008B3B75">
        <w:rPr>
          <w:rFonts w:ascii="Times New Roman" w:hAnsi="Times New Roman" w:cs="Times New Roman"/>
          <w:b/>
          <w:bCs/>
          <w:sz w:val="20"/>
          <w:szCs w:val="20"/>
        </w:rPr>
        <w:t xml:space="preserve">Coelho </w:t>
      </w:r>
      <w:r w:rsidR="00142502" w:rsidRPr="008B3B75">
        <w:rPr>
          <w:rFonts w:ascii="Times New Roman" w:hAnsi="Times New Roman" w:cs="Times New Roman"/>
          <w:b/>
          <w:bCs/>
          <w:i/>
          <w:iCs/>
          <w:sz w:val="20"/>
          <w:szCs w:val="20"/>
        </w:rPr>
        <w:t xml:space="preserve">et al. </w:t>
      </w:r>
      <w:r w:rsidR="00142502" w:rsidRPr="008B3B75">
        <w:rPr>
          <w:rFonts w:ascii="Times New Roman" w:hAnsi="Times New Roman" w:cs="Times New Roman"/>
          <w:b/>
          <w:bCs/>
          <w:sz w:val="20"/>
          <w:szCs w:val="20"/>
        </w:rPr>
        <w:t>(2006)</w:t>
      </w:r>
      <w:r w:rsidR="00CB0DAB" w:rsidRPr="008B3B75">
        <w:rPr>
          <w:rFonts w:ascii="Times New Roman" w:hAnsi="Times New Roman" w:cs="Times New Roman"/>
          <w:b/>
          <w:bCs/>
          <w:sz w:val="20"/>
          <w:szCs w:val="20"/>
        </w:rPr>
        <w:t xml:space="preserve">, </w:t>
      </w:r>
      <w:proofErr w:type="spellStart"/>
      <w:r w:rsidR="00CB0DAB" w:rsidRPr="008B3B75">
        <w:rPr>
          <w:rFonts w:ascii="Times New Roman" w:hAnsi="Times New Roman" w:cs="Times New Roman"/>
          <w:b/>
          <w:bCs/>
          <w:sz w:val="20"/>
          <w:szCs w:val="20"/>
        </w:rPr>
        <w:t>Bartzanas</w:t>
      </w:r>
      <w:proofErr w:type="spellEnd"/>
      <w:r w:rsidR="00142502" w:rsidRPr="008B3B75">
        <w:rPr>
          <w:rFonts w:ascii="Times New Roman" w:hAnsi="Times New Roman" w:cs="Times New Roman"/>
          <w:b/>
          <w:bCs/>
          <w:sz w:val="20"/>
          <w:szCs w:val="20"/>
        </w:rPr>
        <w:t xml:space="preserve"> and </w:t>
      </w:r>
      <w:proofErr w:type="spellStart"/>
      <w:r w:rsidR="00142502" w:rsidRPr="008B3B75">
        <w:rPr>
          <w:rFonts w:ascii="Times New Roman" w:hAnsi="Times New Roman" w:cs="Times New Roman"/>
          <w:b/>
          <w:bCs/>
          <w:sz w:val="20"/>
          <w:szCs w:val="20"/>
        </w:rPr>
        <w:t>Kittas</w:t>
      </w:r>
      <w:proofErr w:type="spellEnd"/>
      <w:r w:rsidR="00142502" w:rsidRPr="008B3B75">
        <w:rPr>
          <w:rFonts w:ascii="Times New Roman" w:hAnsi="Times New Roman" w:cs="Times New Roman"/>
          <w:b/>
          <w:bCs/>
          <w:sz w:val="20"/>
          <w:szCs w:val="20"/>
        </w:rPr>
        <w:t xml:space="preserve"> (2006) and </w:t>
      </w:r>
      <w:proofErr w:type="spellStart"/>
      <w:r w:rsidR="00142502" w:rsidRPr="008B3B75">
        <w:rPr>
          <w:rFonts w:ascii="Times New Roman" w:hAnsi="Times New Roman" w:cs="Times New Roman"/>
          <w:b/>
          <w:bCs/>
          <w:sz w:val="20"/>
          <w:szCs w:val="20"/>
        </w:rPr>
        <w:t>Teitel</w:t>
      </w:r>
      <w:proofErr w:type="spellEnd"/>
      <w:r w:rsidR="00142502" w:rsidRPr="008B3B75">
        <w:rPr>
          <w:rFonts w:ascii="Times New Roman" w:hAnsi="Times New Roman" w:cs="Times New Roman"/>
          <w:b/>
          <w:bCs/>
          <w:sz w:val="20"/>
          <w:szCs w:val="20"/>
        </w:rPr>
        <w:t xml:space="preserve"> </w:t>
      </w:r>
      <w:r w:rsidR="00142502" w:rsidRPr="008B3B75">
        <w:rPr>
          <w:rFonts w:ascii="Times New Roman" w:hAnsi="Times New Roman" w:cs="Times New Roman"/>
          <w:b/>
          <w:bCs/>
          <w:i/>
          <w:iCs/>
          <w:sz w:val="20"/>
          <w:szCs w:val="20"/>
        </w:rPr>
        <w:t>et al.</w:t>
      </w:r>
      <w:r w:rsidR="00142502" w:rsidRPr="008B3B75">
        <w:rPr>
          <w:rFonts w:ascii="Times New Roman" w:hAnsi="Times New Roman" w:cs="Times New Roman"/>
          <w:b/>
          <w:bCs/>
          <w:sz w:val="20"/>
          <w:szCs w:val="20"/>
        </w:rPr>
        <w:t xml:space="preserve"> (2008), EL-</w:t>
      </w:r>
      <w:proofErr w:type="spellStart"/>
      <w:r w:rsidR="00142502" w:rsidRPr="008B3B75">
        <w:rPr>
          <w:rFonts w:ascii="Times New Roman" w:hAnsi="Times New Roman" w:cs="Times New Roman"/>
          <w:b/>
          <w:bCs/>
          <w:sz w:val="20"/>
          <w:szCs w:val="20"/>
        </w:rPr>
        <w:t>Sayed</w:t>
      </w:r>
      <w:proofErr w:type="spellEnd"/>
      <w:r w:rsidR="00142502" w:rsidRPr="008B3B75">
        <w:rPr>
          <w:rFonts w:ascii="Times New Roman" w:hAnsi="Times New Roman" w:cs="Times New Roman"/>
          <w:b/>
          <w:bCs/>
          <w:sz w:val="20"/>
          <w:szCs w:val="20"/>
        </w:rPr>
        <w:t xml:space="preserve"> (2009) and </w:t>
      </w:r>
      <w:r w:rsidR="00981E78" w:rsidRPr="008B3B75">
        <w:rPr>
          <w:rFonts w:ascii="Times New Roman" w:hAnsi="Times New Roman" w:cs="Times New Roman"/>
          <w:b/>
          <w:bCs/>
          <w:sz w:val="20"/>
          <w:szCs w:val="20"/>
        </w:rPr>
        <w:t>Ali</w:t>
      </w:r>
      <w:r w:rsidR="00142502" w:rsidRPr="008B3B75">
        <w:rPr>
          <w:rFonts w:ascii="Times New Roman" w:hAnsi="Times New Roman" w:cs="Times New Roman"/>
          <w:b/>
          <w:bCs/>
          <w:sz w:val="20"/>
          <w:szCs w:val="20"/>
        </w:rPr>
        <w:t xml:space="preserve"> (2010)</w:t>
      </w:r>
      <w:r w:rsidR="00142502" w:rsidRPr="008B3B75">
        <w:rPr>
          <w:rFonts w:ascii="Times New Roman" w:hAnsi="Times New Roman" w:cs="Times New Roman"/>
          <w:sz w:val="20"/>
          <w:szCs w:val="20"/>
        </w:rPr>
        <w:t>.</w:t>
      </w:r>
      <w:r w:rsidR="00AB1C74" w:rsidRPr="008B3B75">
        <w:rPr>
          <w:rFonts w:ascii="Times New Roman" w:hAnsi="Times New Roman" w:cs="Times New Roman"/>
          <w:sz w:val="20"/>
          <w:szCs w:val="20"/>
        </w:rPr>
        <w:t xml:space="preserve"> </w:t>
      </w:r>
      <w:r w:rsidR="00875259" w:rsidRPr="008B3B75">
        <w:rPr>
          <w:rFonts w:ascii="Times New Roman" w:hAnsi="Times New Roman" w:cs="Times New Roman"/>
          <w:sz w:val="20"/>
          <w:szCs w:val="20"/>
        </w:rPr>
        <w:t>Moreover, it’s noted from data in Figure (1) that, maximum and minimum air temperature was slightly high</w:t>
      </w:r>
      <w:r w:rsidR="00CA09A4" w:rsidRPr="008B3B75">
        <w:rPr>
          <w:rFonts w:ascii="Times New Roman" w:hAnsi="Times New Roman" w:cs="Times New Roman"/>
          <w:sz w:val="20"/>
          <w:szCs w:val="20"/>
        </w:rPr>
        <w:t>er</w:t>
      </w:r>
      <w:r w:rsidR="00875259" w:rsidRPr="008B3B75">
        <w:rPr>
          <w:rFonts w:ascii="Times New Roman" w:hAnsi="Times New Roman" w:cs="Times New Roman"/>
          <w:sz w:val="20"/>
          <w:szCs w:val="20"/>
        </w:rPr>
        <w:t xml:space="preserve"> during 2013 compared to 2012. Such increment in the measured air temperature was clear through the periods from the day 21 to 30, 51 to 60, 71 to 90 days after transplanting.</w:t>
      </w:r>
    </w:p>
    <w:p w:rsidR="00F409A3" w:rsidRPr="008B3B75" w:rsidRDefault="00F409A3" w:rsidP="008B3B75">
      <w:pPr>
        <w:snapToGrid w:val="0"/>
        <w:spacing w:after="0" w:line="240" w:lineRule="auto"/>
        <w:jc w:val="both"/>
        <w:rPr>
          <w:rFonts w:ascii="Times New Roman" w:hAnsi="Times New Roman" w:cs="Times New Roman"/>
          <w:b/>
          <w:bCs/>
          <w:sz w:val="20"/>
          <w:szCs w:val="20"/>
        </w:rPr>
      </w:pPr>
      <w:r w:rsidRPr="008B3B75">
        <w:rPr>
          <w:rFonts w:ascii="Times New Roman" w:hAnsi="Times New Roman" w:cs="Times New Roman"/>
          <w:b/>
          <w:bCs/>
          <w:sz w:val="20"/>
          <w:szCs w:val="20"/>
        </w:rPr>
        <w:t>3-1-2 Relative humidity</w:t>
      </w:r>
    </w:p>
    <w:p w:rsidR="00F409A3" w:rsidRPr="008B3B75" w:rsidRDefault="00F409A3"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 xml:space="preserve">According to the presented data in Figure (2), average relative humidity (RH %) recorded the highest values outside the net house compared to inside. This means, that the used screen net reduced average relative humidity at </w:t>
      </w:r>
      <w:proofErr w:type="spellStart"/>
      <w:r w:rsidRPr="008B3B75">
        <w:rPr>
          <w:rFonts w:ascii="Times New Roman" w:hAnsi="Times New Roman" w:cs="Times New Roman"/>
          <w:sz w:val="20"/>
          <w:szCs w:val="20"/>
        </w:rPr>
        <w:t>Dokki</w:t>
      </w:r>
      <w:proofErr w:type="spellEnd"/>
      <w:r w:rsidRPr="008B3B75">
        <w:rPr>
          <w:rFonts w:ascii="Times New Roman" w:hAnsi="Times New Roman" w:cs="Times New Roman"/>
          <w:sz w:val="20"/>
          <w:szCs w:val="20"/>
        </w:rPr>
        <w:t xml:space="preserve"> site during 2012 and 2013 seasons. These results were in agreement with </w:t>
      </w:r>
      <w:proofErr w:type="spellStart"/>
      <w:r w:rsidRPr="008B3B75">
        <w:rPr>
          <w:rFonts w:ascii="Times New Roman" w:hAnsi="Times New Roman" w:cs="Times New Roman"/>
          <w:b/>
          <w:bCs/>
          <w:sz w:val="20"/>
          <w:szCs w:val="20"/>
        </w:rPr>
        <w:t>Delfine</w:t>
      </w:r>
      <w:proofErr w:type="spellEnd"/>
      <w:r w:rsidRPr="008B3B75">
        <w:rPr>
          <w:rFonts w:ascii="Times New Roman" w:hAnsi="Times New Roman" w:cs="Times New Roman"/>
          <w:b/>
          <w:bCs/>
          <w:sz w:val="20"/>
          <w:szCs w:val="20"/>
        </w:rPr>
        <w:t xml:space="preserve"> </w:t>
      </w:r>
      <w:r w:rsidRPr="008B3B75">
        <w:rPr>
          <w:rFonts w:ascii="Times New Roman" w:hAnsi="Times New Roman" w:cs="Times New Roman"/>
          <w:b/>
          <w:bCs/>
          <w:i/>
          <w:iCs/>
          <w:sz w:val="20"/>
          <w:szCs w:val="20"/>
        </w:rPr>
        <w:t>et al.</w:t>
      </w:r>
      <w:r w:rsidRPr="008B3B75">
        <w:rPr>
          <w:rFonts w:ascii="Times New Roman" w:hAnsi="Times New Roman" w:cs="Times New Roman"/>
          <w:b/>
          <w:bCs/>
          <w:sz w:val="20"/>
          <w:szCs w:val="20"/>
        </w:rPr>
        <w:t xml:space="preserve"> (2000) and El-</w:t>
      </w:r>
      <w:proofErr w:type="spellStart"/>
      <w:r w:rsidRPr="008B3B75">
        <w:rPr>
          <w:rFonts w:ascii="Times New Roman" w:hAnsi="Times New Roman" w:cs="Times New Roman"/>
          <w:b/>
          <w:bCs/>
          <w:sz w:val="20"/>
          <w:szCs w:val="20"/>
        </w:rPr>
        <w:t>Sayed</w:t>
      </w:r>
      <w:proofErr w:type="spellEnd"/>
      <w:r w:rsidRPr="008B3B75">
        <w:rPr>
          <w:rFonts w:ascii="Times New Roman" w:hAnsi="Times New Roman" w:cs="Times New Roman"/>
          <w:b/>
          <w:bCs/>
          <w:sz w:val="20"/>
          <w:szCs w:val="20"/>
        </w:rPr>
        <w:t xml:space="preserve"> (2009)</w:t>
      </w:r>
      <w:r w:rsidRPr="008B3B75">
        <w:rPr>
          <w:rFonts w:ascii="Times New Roman" w:hAnsi="Times New Roman" w:cs="Times New Roman"/>
          <w:sz w:val="20"/>
          <w:szCs w:val="20"/>
        </w:rPr>
        <w:t xml:space="preserve">. Also </w:t>
      </w:r>
      <w:proofErr w:type="spellStart"/>
      <w:r w:rsidRPr="008B3B75">
        <w:rPr>
          <w:rFonts w:ascii="Times New Roman" w:hAnsi="Times New Roman" w:cs="Times New Roman"/>
          <w:b/>
          <w:bCs/>
          <w:sz w:val="20"/>
          <w:szCs w:val="20"/>
        </w:rPr>
        <w:t>Nimje</w:t>
      </w:r>
      <w:proofErr w:type="spellEnd"/>
      <w:r w:rsidRPr="008B3B75">
        <w:rPr>
          <w:rFonts w:ascii="Times New Roman" w:hAnsi="Times New Roman" w:cs="Times New Roman"/>
          <w:b/>
          <w:bCs/>
          <w:sz w:val="20"/>
          <w:szCs w:val="20"/>
        </w:rPr>
        <w:t xml:space="preserve"> and </w:t>
      </w:r>
      <w:proofErr w:type="spellStart"/>
      <w:r w:rsidRPr="008B3B75">
        <w:rPr>
          <w:rFonts w:ascii="Times New Roman" w:hAnsi="Times New Roman" w:cs="Times New Roman"/>
          <w:b/>
          <w:bCs/>
          <w:sz w:val="20"/>
          <w:szCs w:val="20"/>
        </w:rPr>
        <w:t>Shyam</w:t>
      </w:r>
      <w:proofErr w:type="spellEnd"/>
      <w:r w:rsidRPr="008B3B75">
        <w:rPr>
          <w:rFonts w:ascii="Times New Roman" w:hAnsi="Times New Roman" w:cs="Times New Roman"/>
          <w:b/>
          <w:bCs/>
          <w:sz w:val="20"/>
          <w:szCs w:val="20"/>
        </w:rPr>
        <w:t xml:space="preserve"> (1993)</w:t>
      </w:r>
      <w:r w:rsidRPr="008B3B75">
        <w:rPr>
          <w:rFonts w:ascii="Times New Roman" w:hAnsi="Times New Roman" w:cs="Times New Roman"/>
          <w:sz w:val="20"/>
          <w:szCs w:val="20"/>
        </w:rPr>
        <w:t xml:space="preserve"> observed that the relative humidity was higher inside the greenhouse than in the open field which influenced growth and yield.</w:t>
      </w:r>
    </w:p>
    <w:p w:rsidR="00F409A3" w:rsidRPr="008B3B75" w:rsidRDefault="00F409A3" w:rsidP="008B3B75">
      <w:pPr>
        <w:snapToGrid w:val="0"/>
        <w:spacing w:after="0" w:line="240" w:lineRule="auto"/>
        <w:jc w:val="both"/>
        <w:rPr>
          <w:rFonts w:ascii="Times New Roman" w:hAnsi="Times New Roman" w:cs="Times New Roman"/>
          <w:b/>
          <w:bCs/>
          <w:sz w:val="20"/>
          <w:szCs w:val="20"/>
        </w:rPr>
      </w:pPr>
      <w:r w:rsidRPr="008B3B75">
        <w:rPr>
          <w:rFonts w:ascii="Times New Roman" w:hAnsi="Times New Roman" w:cs="Times New Roman"/>
          <w:b/>
          <w:bCs/>
          <w:sz w:val="20"/>
          <w:szCs w:val="20"/>
        </w:rPr>
        <w:t>3-1-3 Radiation</w:t>
      </w:r>
    </w:p>
    <w:p w:rsidR="00F409A3" w:rsidRPr="008B3B75" w:rsidRDefault="00F409A3"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 xml:space="preserve">Measured radiation </w:t>
      </w:r>
      <w:r w:rsidRPr="008B3B75">
        <w:rPr>
          <w:rFonts w:ascii="Times New Roman" w:hAnsi="Times New Roman" w:cs="Times New Roman"/>
          <w:bCs/>
          <w:sz w:val="20"/>
          <w:szCs w:val="20"/>
        </w:rPr>
        <w:t>(Maj/m</w:t>
      </w:r>
      <w:r w:rsidRPr="008B3B75">
        <w:rPr>
          <w:rFonts w:ascii="Times New Roman" w:hAnsi="Times New Roman" w:cs="Times New Roman"/>
          <w:bCs/>
          <w:sz w:val="20"/>
          <w:szCs w:val="20"/>
          <w:vertAlign w:val="superscript"/>
        </w:rPr>
        <w:t>2</w:t>
      </w:r>
      <w:r w:rsidRPr="008B3B75">
        <w:rPr>
          <w:rFonts w:ascii="Times New Roman" w:hAnsi="Times New Roman" w:cs="Times New Roman"/>
          <w:bCs/>
          <w:sz w:val="20"/>
          <w:szCs w:val="20"/>
        </w:rPr>
        <w:t xml:space="preserve">) </w:t>
      </w:r>
      <w:r w:rsidRPr="008B3B75">
        <w:rPr>
          <w:rFonts w:ascii="Times New Roman" w:hAnsi="Times New Roman" w:cs="Times New Roman"/>
          <w:sz w:val="20"/>
          <w:szCs w:val="20"/>
        </w:rPr>
        <w:t xml:space="preserve">decreased under net house conditions compared with the same measurement outside the net house, during both studied seasons of 2012 and 2013 (Figure 3). These results are in harmony with those of </w:t>
      </w:r>
      <w:proofErr w:type="spellStart"/>
      <w:r w:rsidRPr="008B3B75">
        <w:rPr>
          <w:rFonts w:ascii="Times New Roman" w:hAnsi="Times New Roman" w:cs="Times New Roman"/>
          <w:b/>
          <w:bCs/>
          <w:sz w:val="20"/>
          <w:szCs w:val="20"/>
        </w:rPr>
        <w:t>Sandri</w:t>
      </w:r>
      <w:proofErr w:type="spellEnd"/>
      <w:r w:rsidRPr="008B3B75">
        <w:rPr>
          <w:rFonts w:ascii="Times New Roman" w:hAnsi="Times New Roman" w:cs="Times New Roman"/>
          <w:b/>
          <w:bCs/>
          <w:sz w:val="20"/>
          <w:szCs w:val="20"/>
        </w:rPr>
        <w:t xml:space="preserve"> </w:t>
      </w:r>
      <w:r w:rsidRPr="008B3B75">
        <w:rPr>
          <w:rFonts w:ascii="Times New Roman" w:hAnsi="Times New Roman" w:cs="Times New Roman"/>
          <w:b/>
          <w:bCs/>
          <w:i/>
          <w:iCs/>
          <w:sz w:val="20"/>
          <w:szCs w:val="20"/>
        </w:rPr>
        <w:t>et al.</w:t>
      </w:r>
      <w:r w:rsidRPr="008B3B75">
        <w:rPr>
          <w:rFonts w:ascii="Times New Roman" w:hAnsi="Times New Roman" w:cs="Times New Roman"/>
          <w:b/>
          <w:bCs/>
          <w:sz w:val="20"/>
          <w:szCs w:val="20"/>
        </w:rPr>
        <w:t xml:space="preserve"> (2003) and El-</w:t>
      </w:r>
      <w:proofErr w:type="spellStart"/>
      <w:r w:rsidRPr="008B3B75">
        <w:rPr>
          <w:rFonts w:ascii="Times New Roman" w:hAnsi="Times New Roman" w:cs="Times New Roman"/>
          <w:b/>
          <w:bCs/>
          <w:sz w:val="20"/>
          <w:szCs w:val="20"/>
        </w:rPr>
        <w:t>Sayed</w:t>
      </w:r>
      <w:proofErr w:type="spellEnd"/>
      <w:r w:rsidRPr="008B3B75">
        <w:rPr>
          <w:rFonts w:ascii="Times New Roman" w:hAnsi="Times New Roman" w:cs="Times New Roman"/>
          <w:b/>
          <w:bCs/>
          <w:sz w:val="20"/>
          <w:szCs w:val="20"/>
        </w:rPr>
        <w:t xml:space="preserve"> (2009)</w:t>
      </w:r>
    </w:p>
    <w:p w:rsidR="00F409A3" w:rsidRPr="008B3B75" w:rsidRDefault="00F409A3" w:rsidP="008B3B75">
      <w:pPr>
        <w:pStyle w:val="Default"/>
        <w:snapToGrid w:val="0"/>
        <w:jc w:val="both"/>
        <w:rPr>
          <w:rFonts w:ascii="Times New Roman" w:hAnsi="Times New Roman" w:cs="Times New Roman"/>
          <w:b/>
          <w:sz w:val="20"/>
          <w:szCs w:val="20"/>
        </w:rPr>
      </w:pPr>
      <w:r w:rsidRPr="008B3B75">
        <w:rPr>
          <w:rFonts w:ascii="Times New Roman" w:hAnsi="Times New Roman" w:cs="Times New Roman"/>
          <w:b/>
          <w:sz w:val="20"/>
          <w:szCs w:val="20"/>
        </w:rPr>
        <w:t>Summary of 3-1</w:t>
      </w:r>
    </w:p>
    <w:p w:rsidR="008B3B75" w:rsidRDefault="00F409A3" w:rsidP="008B3B75">
      <w:pPr>
        <w:pStyle w:val="Default"/>
        <w:snapToGrid w:val="0"/>
        <w:ind w:firstLine="425"/>
        <w:jc w:val="both"/>
        <w:rPr>
          <w:rFonts w:ascii="Times New Roman" w:hAnsi="Times New Roman" w:cs="Times New Roman"/>
          <w:sz w:val="20"/>
          <w:szCs w:val="20"/>
        </w:rPr>
      </w:pPr>
      <w:r w:rsidRPr="008B3B75">
        <w:rPr>
          <w:rFonts w:ascii="Times New Roman" w:hAnsi="Times New Roman" w:cs="Times New Roman"/>
          <w:sz w:val="20"/>
          <w:szCs w:val="20"/>
        </w:rPr>
        <w:t xml:space="preserve">From the overall illustrated results, however, inside or outside the net house, climatic condition reflected on the performance of eggplants. This result was clear in fruit yield/plant especially through different seasons. When studying climatic condition during the first season compared to the second season, it is noted that maximum and minimum air temperature, average relative humidity and radiation were higher in the second season than in the first season. Climatic condition and its reflection on the performance of both vegetative and crop yield was found by others, </w:t>
      </w:r>
      <w:proofErr w:type="spellStart"/>
      <w:r w:rsidR="00AD6836" w:rsidRPr="008B3B75">
        <w:rPr>
          <w:rFonts w:ascii="Times New Roman" w:hAnsi="Times New Roman" w:cs="Times New Roman"/>
          <w:b/>
          <w:bCs/>
          <w:color w:val="auto"/>
          <w:sz w:val="20"/>
          <w:szCs w:val="20"/>
        </w:rPr>
        <w:t>Johkan</w:t>
      </w:r>
      <w:proofErr w:type="spellEnd"/>
      <w:r w:rsidR="00AD6836" w:rsidRPr="008B3B75">
        <w:rPr>
          <w:rFonts w:ascii="Times New Roman" w:hAnsi="Times New Roman" w:cs="Times New Roman"/>
          <w:b/>
          <w:bCs/>
          <w:color w:val="auto"/>
          <w:sz w:val="20"/>
          <w:szCs w:val="20"/>
        </w:rPr>
        <w:t xml:space="preserve"> </w:t>
      </w:r>
      <w:r w:rsidR="00AD6836" w:rsidRPr="008B3B75">
        <w:rPr>
          <w:rFonts w:ascii="Times New Roman" w:hAnsi="Times New Roman" w:cs="Times New Roman"/>
          <w:b/>
          <w:bCs/>
          <w:i/>
          <w:iCs/>
          <w:sz w:val="20"/>
          <w:szCs w:val="20"/>
        </w:rPr>
        <w:t>et al</w:t>
      </w:r>
      <w:r w:rsidR="00AD6836" w:rsidRPr="008B3B75">
        <w:rPr>
          <w:rFonts w:ascii="Times New Roman" w:hAnsi="Times New Roman" w:cs="Times New Roman"/>
          <w:b/>
          <w:bCs/>
          <w:color w:val="auto"/>
          <w:sz w:val="20"/>
          <w:szCs w:val="20"/>
        </w:rPr>
        <w:t xml:space="preserve">. (2011) </w:t>
      </w:r>
      <w:r w:rsidR="00AD6836" w:rsidRPr="008B3B75">
        <w:rPr>
          <w:rFonts w:ascii="Times New Roman" w:hAnsi="Times New Roman" w:cs="Times New Roman"/>
          <w:sz w:val="20"/>
          <w:szCs w:val="20"/>
        </w:rPr>
        <w:t>and</w:t>
      </w:r>
      <w:r w:rsidR="00AD6836" w:rsidRPr="008B3B75">
        <w:rPr>
          <w:rFonts w:ascii="Times New Roman" w:hAnsi="Times New Roman" w:cs="Times New Roman"/>
          <w:b/>
          <w:bCs/>
          <w:color w:val="auto"/>
          <w:sz w:val="20"/>
          <w:szCs w:val="20"/>
        </w:rPr>
        <w:t xml:space="preserve"> </w:t>
      </w:r>
      <w:proofErr w:type="spellStart"/>
      <w:r w:rsidRPr="008B3B75">
        <w:rPr>
          <w:rFonts w:ascii="Times New Roman" w:hAnsi="Times New Roman" w:cs="Times New Roman"/>
          <w:b/>
          <w:bCs/>
          <w:color w:val="auto"/>
          <w:sz w:val="20"/>
          <w:szCs w:val="20"/>
        </w:rPr>
        <w:t>Rajasekar</w:t>
      </w:r>
      <w:proofErr w:type="spellEnd"/>
      <w:r w:rsidRPr="008B3B75">
        <w:rPr>
          <w:rFonts w:ascii="Times New Roman" w:hAnsi="Times New Roman" w:cs="Times New Roman"/>
          <w:b/>
          <w:bCs/>
          <w:sz w:val="20"/>
          <w:szCs w:val="20"/>
        </w:rPr>
        <w:t xml:space="preserve"> </w:t>
      </w:r>
      <w:r w:rsidRPr="008B3B75">
        <w:rPr>
          <w:rFonts w:ascii="Times New Roman" w:hAnsi="Times New Roman" w:cs="Times New Roman"/>
          <w:b/>
          <w:bCs/>
          <w:i/>
          <w:iCs/>
          <w:sz w:val="20"/>
          <w:szCs w:val="20"/>
        </w:rPr>
        <w:t>et al.</w:t>
      </w:r>
      <w:r w:rsidRPr="008B3B75">
        <w:rPr>
          <w:rFonts w:ascii="Times New Roman" w:hAnsi="Times New Roman" w:cs="Times New Roman"/>
          <w:sz w:val="20"/>
          <w:szCs w:val="20"/>
        </w:rPr>
        <w:t xml:space="preserve"> </w:t>
      </w:r>
      <w:r w:rsidRPr="008B3B75">
        <w:rPr>
          <w:rFonts w:ascii="Times New Roman" w:hAnsi="Times New Roman" w:cs="Times New Roman"/>
          <w:b/>
          <w:bCs/>
          <w:color w:val="auto"/>
          <w:sz w:val="20"/>
          <w:szCs w:val="20"/>
        </w:rPr>
        <w:t>(2013)</w:t>
      </w:r>
      <w:r w:rsidRPr="008B3B75">
        <w:rPr>
          <w:rFonts w:ascii="Times New Roman" w:hAnsi="Times New Roman" w:cs="Times New Roman"/>
          <w:sz w:val="20"/>
          <w:szCs w:val="20"/>
        </w:rPr>
        <w:t>.  Moreover,</w:t>
      </w:r>
      <w:r w:rsidR="00AD6836" w:rsidRPr="008B3B75">
        <w:rPr>
          <w:rFonts w:ascii="Times New Roman" w:hAnsi="Times New Roman" w:cs="Times New Roman"/>
          <w:sz w:val="20"/>
          <w:szCs w:val="20"/>
        </w:rPr>
        <w:t xml:space="preserve"> </w:t>
      </w:r>
      <w:proofErr w:type="spellStart"/>
      <w:r w:rsidR="00AD6836" w:rsidRPr="008B3B75">
        <w:rPr>
          <w:rFonts w:ascii="Times New Roman" w:hAnsi="Times New Roman" w:cs="Times New Roman"/>
          <w:b/>
          <w:bCs/>
          <w:color w:val="auto"/>
          <w:sz w:val="20"/>
          <w:szCs w:val="20"/>
        </w:rPr>
        <w:t>Ramesh</w:t>
      </w:r>
      <w:proofErr w:type="spellEnd"/>
      <w:r w:rsidR="00AD6836" w:rsidRPr="008B3B75">
        <w:rPr>
          <w:rFonts w:ascii="Times New Roman" w:hAnsi="Times New Roman" w:cs="Times New Roman"/>
          <w:b/>
          <w:bCs/>
          <w:color w:val="auto"/>
          <w:sz w:val="20"/>
          <w:szCs w:val="20"/>
        </w:rPr>
        <w:t xml:space="preserve"> and </w:t>
      </w:r>
      <w:proofErr w:type="spellStart"/>
      <w:r w:rsidR="00AD6836" w:rsidRPr="008B3B75">
        <w:rPr>
          <w:rFonts w:ascii="Times New Roman" w:hAnsi="Times New Roman" w:cs="Times New Roman"/>
          <w:b/>
          <w:bCs/>
          <w:color w:val="auto"/>
          <w:sz w:val="20"/>
          <w:szCs w:val="20"/>
        </w:rPr>
        <w:t>Arumugam</w:t>
      </w:r>
      <w:proofErr w:type="spellEnd"/>
      <w:r w:rsidR="00AD6836" w:rsidRPr="008B3B75">
        <w:rPr>
          <w:rFonts w:ascii="Times New Roman" w:hAnsi="Times New Roman" w:cs="Times New Roman"/>
          <w:b/>
          <w:bCs/>
          <w:color w:val="auto"/>
          <w:sz w:val="20"/>
          <w:szCs w:val="20"/>
        </w:rPr>
        <w:t xml:space="preserve"> (2010),</w:t>
      </w:r>
      <w:r w:rsidRPr="008B3B75">
        <w:rPr>
          <w:rFonts w:ascii="Times New Roman" w:hAnsi="Times New Roman" w:cs="Times New Roman"/>
          <w:sz w:val="20"/>
          <w:szCs w:val="20"/>
        </w:rPr>
        <w:t xml:space="preserve"> </w:t>
      </w:r>
      <w:proofErr w:type="spellStart"/>
      <w:r w:rsidRPr="008B3B75">
        <w:rPr>
          <w:rFonts w:ascii="Times New Roman" w:hAnsi="Times New Roman" w:cs="Times New Roman"/>
          <w:b/>
          <w:bCs/>
          <w:color w:val="auto"/>
          <w:sz w:val="20"/>
          <w:szCs w:val="20"/>
        </w:rPr>
        <w:t>Ganesan</w:t>
      </w:r>
      <w:proofErr w:type="spellEnd"/>
      <w:r w:rsidRPr="008B3B75">
        <w:rPr>
          <w:rFonts w:ascii="Times New Roman" w:hAnsi="Times New Roman" w:cs="Times New Roman"/>
          <w:b/>
          <w:bCs/>
          <w:color w:val="auto"/>
          <w:sz w:val="20"/>
          <w:szCs w:val="20"/>
        </w:rPr>
        <w:t xml:space="preserve"> (2004)</w:t>
      </w:r>
      <w:r w:rsidRPr="008B3B75">
        <w:rPr>
          <w:rFonts w:ascii="Times New Roman" w:hAnsi="Times New Roman" w:cs="Times New Roman"/>
          <w:color w:val="auto"/>
          <w:sz w:val="20"/>
          <w:szCs w:val="20"/>
        </w:rPr>
        <w:t>,</w:t>
      </w:r>
      <w:r w:rsidRPr="008B3B75">
        <w:rPr>
          <w:rFonts w:ascii="Times New Roman" w:hAnsi="Times New Roman" w:cs="Times New Roman"/>
          <w:b/>
          <w:bCs/>
          <w:color w:val="auto"/>
          <w:sz w:val="20"/>
          <w:szCs w:val="20"/>
        </w:rPr>
        <w:t xml:space="preserve"> </w:t>
      </w:r>
      <w:r w:rsidRPr="008B3B75">
        <w:rPr>
          <w:rFonts w:ascii="Times New Roman" w:hAnsi="Times New Roman" w:cs="Times New Roman"/>
          <w:sz w:val="20"/>
          <w:szCs w:val="20"/>
        </w:rPr>
        <w:t>reported that, mean weekly temperature during summer and winter season were higher under open field than in the shade net house. The lower temperature increased plant height, number of branches, intermodal length, average fruit weight and yield per plant were higher inside the shade net house than in the open field condition.</w:t>
      </w:r>
    </w:p>
    <w:p w:rsidR="008B3B75" w:rsidRPr="008B3B75" w:rsidRDefault="008B3B75" w:rsidP="008B3B75">
      <w:pPr>
        <w:snapToGrid w:val="0"/>
        <w:spacing w:after="0" w:line="240" w:lineRule="auto"/>
        <w:ind w:firstLine="425"/>
        <w:jc w:val="both"/>
        <w:rPr>
          <w:rFonts w:ascii="Times New Roman" w:hAnsi="Times New Roman" w:cs="Times New Roman"/>
          <w:sz w:val="20"/>
          <w:szCs w:val="20"/>
        </w:rPr>
        <w:sectPr w:rsidR="008B3B75" w:rsidRPr="008B3B75" w:rsidSect="000840A6">
          <w:headerReference w:type="default" r:id="rId15"/>
          <w:footerReference w:type="default" r:id="rId16"/>
          <w:type w:val="continuous"/>
          <w:pgSz w:w="12240" w:h="15840" w:code="1"/>
          <w:pgMar w:top="1440" w:right="1440" w:bottom="1440" w:left="1440" w:header="720" w:footer="720" w:gutter="0"/>
          <w:cols w:num="2" w:space="709"/>
          <w:docGrid w:linePitch="360"/>
        </w:sectPr>
      </w:pPr>
    </w:p>
    <w:p w:rsidR="000F31C2" w:rsidRPr="008B3B75" w:rsidRDefault="00F409A3" w:rsidP="008B3B75">
      <w:pPr>
        <w:snapToGrid w:val="0"/>
        <w:spacing w:after="0" w:line="240" w:lineRule="auto"/>
        <w:jc w:val="center"/>
        <w:rPr>
          <w:rFonts w:ascii="Times New Roman" w:hAnsi="Times New Roman" w:cs="Times New Roman"/>
          <w:sz w:val="20"/>
          <w:szCs w:val="20"/>
        </w:rPr>
      </w:pPr>
      <w:r w:rsidRPr="008B3B75">
        <w:rPr>
          <w:rFonts w:ascii="Times New Roman" w:hAnsi="Times New Roman" w:cs="Times New Roman"/>
          <w:noProof/>
          <w:sz w:val="20"/>
          <w:szCs w:val="20"/>
          <w:lang w:val="en-US" w:eastAsia="zh-CN"/>
        </w:rPr>
        <w:lastRenderedPageBreak/>
        <w:drawing>
          <wp:inline distT="0" distB="0" distL="0" distR="0">
            <wp:extent cx="4871085" cy="2853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1085" cy="2853055"/>
                    </a:xfrm>
                    <a:prstGeom prst="rect">
                      <a:avLst/>
                    </a:prstGeom>
                    <a:noFill/>
                  </pic:spPr>
                </pic:pic>
              </a:graphicData>
            </a:graphic>
          </wp:inline>
        </w:drawing>
      </w:r>
    </w:p>
    <w:p w:rsidR="001E50E2" w:rsidRPr="008B3B75" w:rsidRDefault="00F409A3" w:rsidP="008B3B75">
      <w:pPr>
        <w:snapToGrid w:val="0"/>
        <w:spacing w:after="0" w:line="240" w:lineRule="auto"/>
        <w:jc w:val="center"/>
        <w:rPr>
          <w:rFonts w:ascii="Times New Roman" w:hAnsi="Times New Roman" w:cs="Times New Roman"/>
          <w:sz w:val="20"/>
          <w:szCs w:val="20"/>
        </w:rPr>
      </w:pPr>
      <w:r w:rsidRPr="008B3B75">
        <w:rPr>
          <w:rFonts w:ascii="Times New Roman" w:hAnsi="Times New Roman" w:cs="Times New Roman"/>
          <w:noProof/>
          <w:sz w:val="20"/>
          <w:szCs w:val="20"/>
          <w:lang w:val="en-US" w:eastAsia="zh-CN"/>
        </w:rPr>
        <w:drawing>
          <wp:inline distT="0" distB="0" distL="0" distR="0">
            <wp:extent cx="4871085" cy="28530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1085" cy="2853055"/>
                    </a:xfrm>
                    <a:prstGeom prst="rect">
                      <a:avLst/>
                    </a:prstGeom>
                    <a:noFill/>
                  </pic:spPr>
                </pic:pic>
              </a:graphicData>
            </a:graphic>
          </wp:inline>
        </w:drawing>
      </w:r>
    </w:p>
    <w:p w:rsidR="0041766A" w:rsidRPr="008B3B75" w:rsidRDefault="00242BA2" w:rsidP="008B3B75">
      <w:pPr>
        <w:snapToGrid w:val="0"/>
        <w:spacing w:after="0" w:line="240" w:lineRule="auto"/>
        <w:jc w:val="both"/>
        <w:rPr>
          <w:rFonts w:ascii="Times New Roman" w:hAnsi="Times New Roman" w:cs="Times New Roman"/>
          <w:sz w:val="20"/>
          <w:szCs w:val="20"/>
        </w:rPr>
      </w:pPr>
      <w:r w:rsidRPr="008B3B75">
        <w:rPr>
          <w:rFonts w:ascii="Times New Roman" w:hAnsi="Times New Roman" w:cs="Times New Roman"/>
          <w:sz w:val="20"/>
          <w:szCs w:val="20"/>
        </w:rPr>
        <w:t>Figure 1: M</w:t>
      </w:r>
      <w:r w:rsidR="00B8598F" w:rsidRPr="008B3B75">
        <w:rPr>
          <w:rFonts w:ascii="Times New Roman" w:hAnsi="Times New Roman" w:cs="Times New Roman"/>
          <w:sz w:val="20"/>
          <w:szCs w:val="20"/>
        </w:rPr>
        <w:t xml:space="preserve">aximum and minimum air temperature </w:t>
      </w:r>
      <w:r w:rsidR="00CF7178" w:rsidRPr="008B3B75">
        <w:rPr>
          <w:rFonts w:ascii="Times New Roman" w:hAnsi="Times New Roman" w:cs="Times New Roman"/>
          <w:sz w:val="20"/>
          <w:szCs w:val="20"/>
        </w:rPr>
        <w:t xml:space="preserve">in Celsius </w:t>
      </w:r>
      <w:r w:rsidR="00B8598F" w:rsidRPr="008B3B75">
        <w:rPr>
          <w:rFonts w:ascii="Times New Roman" w:hAnsi="Times New Roman" w:cs="Times New Roman"/>
          <w:sz w:val="20"/>
          <w:szCs w:val="20"/>
        </w:rPr>
        <w:t xml:space="preserve">inside and outside the net house at </w:t>
      </w:r>
      <w:proofErr w:type="spellStart"/>
      <w:r w:rsidR="00B8598F" w:rsidRPr="008B3B75">
        <w:rPr>
          <w:rFonts w:ascii="Times New Roman" w:hAnsi="Times New Roman" w:cs="Times New Roman"/>
          <w:sz w:val="20"/>
          <w:szCs w:val="20"/>
        </w:rPr>
        <w:t>Dokki</w:t>
      </w:r>
      <w:proofErr w:type="spellEnd"/>
      <w:r w:rsidR="005E6749" w:rsidRPr="008B3B75">
        <w:rPr>
          <w:rFonts w:ascii="Times New Roman" w:hAnsi="Times New Roman" w:cs="Times New Roman"/>
          <w:sz w:val="20"/>
          <w:szCs w:val="20"/>
        </w:rPr>
        <w:t xml:space="preserve"> site during 2012 and 2013 seasons</w:t>
      </w:r>
      <w:r w:rsidR="0073652F" w:rsidRPr="008B3B75">
        <w:rPr>
          <w:rFonts w:ascii="Times New Roman" w:hAnsi="Times New Roman" w:cs="Times New Roman"/>
          <w:sz w:val="20"/>
          <w:szCs w:val="20"/>
        </w:rPr>
        <w:t xml:space="preserve"> (Begin of March until end of May)</w:t>
      </w:r>
      <w:r w:rsidR="005E6749" w:rsidRPr="008B3B75">
        <w:rPr>
          <w:rFonts w:ascii="Times New Roman" w:hAnsi="Times New Roman" w:cs="Times New Roman"/>
          <w:sz w:val="20"/>
          <w:szCs w:val="20"/>
        </w:rPr>
        <w:t>.</w:t>
      </w:r>
    </w:p>
    <w:p w:rsidR="008B3B75" w:rsidRDefault="008B3B75" w:rsidP="008B3B75">
      <w:pPr>
        <w:pStyle w:val="ListParagraph"/>
        <w:snapToGrid w:val="0"/>
        <w:spacing w:after="0" w:line="240" w:lineRule="auto"/>
        <w:ind w:left="0"/>
        <w:jc w:val="both"/>
        <w:rPr>
          <w:rFonts w:ascii="Times New Roman" w:hAnsi="Times New Roman" w:cs="Times New Roman"/>
          <w:b/>
          <w:bCs/>
          <w:sz w:val="20"/>
          <w:szCs w:val="20"/>
        </w:rPr>
      </w:pPr>
    </w:p>
    <w:p w:rsidR="008B3B75" w:rsidRPr="008B3B75" w:rsidRDefault="008B3B75" w:rsidP="008B3B75">
      <w:pPr>
        <w:pStyle w:val="ListParagraph"/>
        <w:numPr>
          <w:ilvl w:val="1"/>
          <w:numId w:val="5"/>
        </w:numPr>
        <w:snapToGrid w:val="0"/>
        <w:spacing w:after="0" w:line="240" w:lineRule="auto"/>
        <w:ind w:left="0" w:firstLine="0"/>
        <w:jc w:val="both"/>
        <w:rPr>
          <w:rFonts w:ascii="Times New Roman" w:hAnsi="Times New Roman" w:cs="Times New Roman"/>
          <w:b/>
          <w:bCs/>
          <w:sz w:val="20"/>
          <w:szCs w:val="20"/>
        </w:rPr>
        <w:sectPr w:rsidR="008B3B75" w:rsidRPr="008B3B75" w:rsidSect="000840A6">
          <w:headerReference w:type="default" r:id="rId19"/>
          <w:footerReference w:type="default" r:id="rId20"/>
          <w:type w:val="continuous"/>
          <w:pgSz w:w="12240" w:h="15840" w:code="1"/>
          <w:pgMar w:top="1440" w:right="1440" w:bottom="1440" w:left="1440" w:header="720" w:footer="720" w:gutter="0"/>
          <w:cols w:space="708"/>
          <w:docGrid w:linePitch="360"/>
        </w:sectPr>
      </w:pPr>
    </w:p>
    <w:p w:rsidR="00F409A3" w:rsidRPr="008B3B75" w:rsidRDefault="00F409A3" w:rsidP="008B3B75">
      <w:pPr>
        <w:pStyle w:val="ListParagraph"/>
        <w:numPr>
          <w:ilvl w:val="1"/>
          <w:numId w:val="5"/>
        </w:numPr>
        <w:snapToGrid w:val="0"/>
        <w:spacing w:after="0" w:line="240" w:lineRule="auto"/>
        <w:ind w:left="0" w:firstLine="0"/>
        <w:jc w:val="both"/>
        <w:rPr>
          <w:rFonts w:ascii="Times New Roman" w:hAnsi="Times New Roman" w:cs="Times New Roman"/>
          <w:b/>
          <w:bCs/>
          <w:sz w:val="20"/>
          <w:szCs w:val="20"/>
        </w:rPr>
      </w:pPr>
      <w:r w:rsidRPr="008B3B75">
        <w:rPr>
          <w:rFonts w:ascii="Times New Roman" w:hAnsi="Times New Roman" w:cs="Times New Roman"/>
          <w:b/>
          <w:bCs/>
          <w:sz w:val="20"/>
          <w:szCs w:val="20"/>
        </w:rPr>
        <w:lastRenderedPageBreak/>
        <w:t>Eggplant vegetation and crop yield</w:t>
      </w:r>
    </w:p>
    <w:p w:rsidR="00F409A3" w:rsidRPr="008B3B75" w:rsidRDefault="00F409A3" w:rsidP="008B3B75">
      <w:pPr>
        <w:pStyle w:val="ListParagraph"/>
        <w:numPr>
          <w:ilvl w:val="2"/>
          <w:numId w:val="9"/>
        </w:numPr>
        <w:snapToGrid w:val="0"/>
        <w:spacing w:after="0" w:line="240" w:lineRule="auto"/>
        <w:ind w:left="0" w:firstLine="0"/>
        <w:jc w:val="both"/>
        <w:rPr>
          <w:rFonts w:ascii="Times New Roman" w:hAnsi="Times New Roman" w:cs="Times New Roman"/>
          <w:b/>
          <w:bCs/>
          <w:sz w:val="20"/>
          <w:szCs w:val="20"/>
        </w:rPr>
      </w:pPr>
      <w:r w:rsidRPr="008B3B75">
        <w:rPr>
          <w:rFonts w:ascii="Times New Roman" w:hAnsi="Times New Roman" w:cs="Times New Roman"/>
          <w:b/>
          <w:bCs/>
          <w:sz w:val="20"/>
          <w:szCs w:val="20"/>
        </w:rPr>
        <w:t>Plant height</w:t>
      </w:r>
    </w:p>
    <w:p w:rsidR="00F409A3" w:rsidRPr="008B3B75" w:rsidRDefault="00F409A3"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 xml:space="preserve">Its enable to discussed performance of eggplants’ plant height as affected by percentage of compost in rice straw media, type of bacterial inoculation and interaction was illustrated in Table (2). After 30 days from transplanting the highest significant plant height was found in plants grown in rice straw media containing 20% compost, followed by plants grown in rice straw media with 10% compost during the first season. Moreover, during the second season plants that were grown in media with 10% compost were significantly the highest, followed by plants grown in media with 30% compost. </w:t>
      </w:r>
      <w:r w:rsidRPr="008B3B75">
        <w:rPr>
          <w:rFonts w:ascii="Times New Roman" w:hAnsi="Times New Roman" w:cs="Times New Roman"/>
          <w:sz w:val="20"/>
          <w:szCs w:val="20"/>
        </w:rPr>
        <w:lastRenderedPageBreak/>
        <w:t>Moreover, lowest significant value of plant height was found in plants that grown in rice straw media with 30% compost followed by those grown in media containing 20% compost.</w:t>
      </w:r>
    </w:p>
    <w:p w:rsidR="00F409A3" w:rsidRPr="008B3B75" w:rsidRDefault="00F409A3"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After 60 and 90 days from transplanting date, performance of eggplant plant height present a clear trend during both studied seasons. Data in Table (2) showed that, the highest significant plant height appear as a result of adding high percentage of compost to the growing media (30%). Also, the lowest plant height appears to be a result for the low percentage of (10%) compost in rice straw media.</w:t>
      </w:r>
    </w:p>
    <w:p w:rsidR="00F409A3" w:rsidRPr="008B3B75" w:rsidRDefault="00F409A3"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In</w:t>
      </w:r>
      <w:r w:rsidR="00272C41" w:rsidRPr="008B3B75">
        <w:rPr>
          <w:rFonts w:ascii="Times New Roman" w:hAnsi="Times New Roman" w:cs="Times New Roman"/>
          <w:sz w:val="20"/>
          <w:szCs w:val="20"/>
        </w:rPr>
        <w:t xml:space="preserve"> addition, the plant height was </w:t>
      </w:r>
      <w:r w:rsidRPr="008B3B75">
        <w:rPr>
          <w:rFonts w:ascii="Times New Roman" w:hAnsi="Times New Roman" w:cs="Times New Roman"/>
          <w:sz w:val="20"/>
          <w:szCs w:val="20"/>
        </w:rPr>
        <w:t xml:space="preserve">significantly affected by bacterial inoculation. </w:t>
      </w:r>
      <w:proofErr w:type="spellStart"/>
      <w:r w:rsidRPr="008B3B75">
        <w:rPr>
          <w:rFonts w:ascii="Times New Roman" w:hAnsi="Times New Roman" w:cs="Times New Roman"/>
          <w:i/>
          <w:iCs/>
          <w:sz w:val="20"/>
          <w:szCs w:val="20"/>
        </w:rPr>
        <w:t>Azotobacter</w:t>
      </w:r>
      <w:proofErr w:type="spellEnd"/>
      <w:r w:rsidRPr="008B3B75">
        <w:rPr>
          <w:rFonts w:ascii="Times New Roman" w:hAnsi="Times New Roman" w:cs="Times New Roman"/>
          <w:i/>
          <w:iCs/>
          <w:sz w:val="20"/>
          <w:szCs w:val="20"/>
        </w:rPr>
        <w:t xml:space="preserve"> </w:t>
      </w:r>
      <w:r w:rsidRPr="008B3B75">
        <w:rPr>
          <w:rFonts w:ascii="Times New Roman" w:hAnsi="Times New Roman" w:cs="Times New Roman"/>
          <w:sz w:val="20"/>
          <w:szCs w:val="20"/>
        </w:rPr>
        <w:t xml:space="preserve">caused </w:t>
      </w:r>
      <w:r w:rsidRPr="008B3B75">
        <w:rPr>
          <w:rFonts w:ascii="Times New Roman" w:hAnsi="Times New Roman" w:cs="Times New Roman"/>
          <w:sz w:val="20"/>
          <w:szCs w:val="20"/>
        </w:rPr>
        <w:lastRenderedPageBreak/>
        <w:t xml:space="preserve">significantly the highest value of plant height, while, plants were not inoculated (control) recorded the lowest significant value of plant height. The mentioned performance of plant height as a result for using bacterial inoculation was true after 30, 60 and 90 days from transplanting at both growing seasons. Moreover, there was no significant difference between plants that inoculated with </w:t>
      </w:r>
      <w:proofErr w:type="spellStart"/>
      <w:r w:rsidRPr="008B3B75">
        <w:rPr>
          <w:rFonts w:ascii="Times New Roman" w:hAnsi="Times New Roman" w:cs="Times New Roman"/>
          <w:i/>
          <w:iCs/>
          <w:sz w:val="20"/>
          <w:szCs w:val="20"/>
        </w:rPr>
        <w:t>paenibacillus</w:t>
      </w:r>
      <w:proofErr w:type="spellEnd"/>
      <w:r w:rsidRPr="008B3B75">
        <w:rPr>
          <w:rFonts w:ascii="Times New Roman" w:hAnsi="Times New Roman" w:cs="Times New Roman"/>
          <w:sz w:val="20"/>
          <w:szCs w:val="20"/>
        </w:rPr>
        <w:t>, mixed inoculation (</w:t>
      </w:r>
      <w:proofErr w:type="spellStart"/>
      <w:r w:rsidRPr="008B3B75">
        <w:rPr>
          <w:rFonts w:ascii="Times New Roman" w:hAnsi="Times New Roman" w:cs="Times New Roman"/>
          <w:i/>
          <w:iCs/>
          <w:sz w:val="20"/>
          <w:szCs w:val="20"/>
        </w:rPr>
        <w:t>Azotobacter</w:t>
      </w:r>
      <w:proofErr w:type="spellEnd"/>
      <w:r w:rsidRPr="008B3B75">
        <w:rPr>
          <w:rFonts w:ascii="Times New Roman" w:hAnsi="Times New Roman" w:cs="Times New Roman"/>
          <w:i/>
          <w:iCs/>
          <w:sz w:val="20"/>
          <w:szCs w:val="20"/>
        </w:rPr>
        <w:t xml:space="preserve"> + </w:t>
      </w:r>
      <w:proofErr w:type="spellStart"/>
      <w:r w:rsidRPr="008B3B75">
        <w:rPr>
          <w:rFonts w:ascii="Times New Roman" w:hAnsi="Times New Roman" w:cs="Times New Roman"/>
          <w:i/>
          <w:iCs/>
          <w:sz w:val="20"/>
          <w:szCs w:val="20"/>
        </w:rPr>
        <w:t>paenibacillus</w:t>
      </w:r>
      <w:proofErr w:type="spellEnd"/>
      <w:r w:rsidRPr="008B3B75">
        <w:rPr>
          <w:rFonts w:ascii="Times New Roman" w:hAnsi="Times New Roman" w:cs="Times New Roman"/>
          <w:i/>
          <w:iCs/>
          <w:sz w:val="20"/>
          <w:szCs w:val="20"/>
        </w:rPr>
        <w:t>)</w:t>
      </w:r>
      <w:r w:rsidRPr="008B3B75">
        <w:rPr>
          <w:rFonts w:ascii="Times New Roman" w:hAnsi="Times New Roman" w:cs="Times New Roman"/>
          <w:sz w:val="20"/>
          <w:szCs w:val="20"/>
        </w:rPr>
        <w:t xml:space="preserve"> and without inoculation (control).</w:t>
      </w:r>
    </w:p>
    <w:p w:rsidR="00F409A3" w:rsidRPr="008B3B75" w:rsidRDefault="00F409A3"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 xml:space="preserve">Concerning to interaction between percentage of compost and bacterial inoculation, the highest plant height was obviously found when 30% compost interacted with </w:t>
      </w:r>
      <w:proofErr w:type="spellStart"/>
      <w:r w:rsidRPr="008B3B75">
        <w:rPr>
          <w:rFonts w:ascii="Times New Roman" w:hAnsi="Times New Roman" w:cs="Times New Roman"/>
          <w:i/>
          <w:iCs/>
          <w:sz w:val="20"/>
          <w:szCs w:val="20"/>
        </w:rPr>
        <w:t>Azotobacter</w:t>
      </w:r>
      <w:proofErr w:type="spellEnd"/>
      <w:r w:rsidRPr="008B3B75">
        <w:rPr>
          <w:rFonts w:ascii="Times New Roman" w:hAnsi="Times New Roman" w:cs="Times New Roman"/>
          <w:sz w:val="20"/>
          <w:szCs w:val="20"/>
        </w:rPr>
        <w:t>.  Hence, the lowest value of plant height was detected in plants affected by interaction between 10% compost and without bacterial inoculation (control) during the two studied seasons.</w:t>
      </w:r>
    </w:p>
    <w:p w:rsidR="000440C9" w:rsidRPr="008B3B75" w:rsidRDefault="000440C9" w:rsidP="000440C9">
      <w:pPr>
        <w:pStyle w:val="ListParagraph"/>
        <w:numPr>
          <w:ilvl w:val="2"/>
          <w:numId w:val="9"/>
        </w:numPr>
        <w:snapToGrid w:val="0"/>
        <w:spacing w:after="0" w:line="240" w:lineRule="auto"/>
        <w:ind w:left="0" w:firstLine="0"/>
        <w:jc w:val="both"/>
        <w:rPr>
          <w:rFonts w:ascii="Times New Roman" w:hAnsi="Times New Roman" w:cs="Times New Roman"/>
          <w:b/>
          <w:bCs/>
          <w:sz w:val="20"/>
          <w:szCs w:val="20"/>
        </w:rPr>
      </w:pPr>
      <w:r w:rsidRPr="008B3B75">
        <w:rPr>
          <w:rFonts w:ascii="Times New Roman" w:hAnsi="Times New Roman" w:cs="Times New Roman"/>
          <w:b/>
          <w:bCs/>
          <w:sz w:val="20"/>
          <w:szCs w:val="20"/>
        </w:rPr>
        <w:t>Number of leaves</w:t>
      </w:r>
    </w:p>
    <w:p w:rsidR="000440C9" w:rsidRPr="008B3B75" w:rsidRDefault="000440C9" w:rsidP="000440C9">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 xml:space="preserve">Data in Table (3) make it possible to study performance of eggplant’s number of leaves as affected by percentage of compost in rice straw media, bacterial inoculation and treatments interaction. Number of leaves after 30 days from transplanting date was not affected significantly by </w:t>
      </w:r>
      <w:r w:rsidRPr="008B3B75">
        <w:rPr>
          <w:rFonts w:ascii="Times New Roman" w:hAnsi="Times New Roman" w:cs="Times New Roman"/>
          <w:sz w:val="20"/>
          <w:szCs w:val="20"/>
        </w:rPr>
        <w:lastRenderedPageBreak/>
        <w:t>the percentage of compost in rice straw media in both seasons. However, trend of results were obvious after 60 and 90 days from transplanting date, the highest significant number of leaves was found in plants grown in rice straw media contained 30% compost and the lowest was recorded in plants with the percentage of compost (10%). Concluded trend was almost true during both seasons.</w:t>
      </w:r>
    </w:p>
    <w:p w:rsidR="008B3B75" w:rsidRDefault="008B3B75" w:rsidP="008B3B75">
      <w:pPr>
        <w:snapToGrid w:val="0"/>
        <w:spacing w:after="0" w:line="240" w:lineRule="auto"/>
        <w:ind w:firstLine="425"/>
        <w:jc w:val="both"/>
        <w:rPr>
          <w:rFonts w:ascii="Times New Roman" w:hAnsi="Times New Roman" w:cs="Times New Roman"/>
          <w:sz w:val="20"/>
          <w:szCs w:val="20"/>
          <w:lang w:eastAsia="zh-CN"/>
        </w:rPr>
      </w:pPr>
    </w:p>
    <w:p w:rsidR="008B3B75" w:rsidRPr="008B3B75" w:rsidRDefault="008B3B75" w:rsidP="008B3B75">
      <w:pPr>
        <w:snapToGrid w:val="0"/>
        <w:spacing w:after="0" w:line="240" w:lineRule="auto"/>
        <w:jc w:val="center"/>
        <w:rPr>
          <w:rFonts w:ascii="Times New Roman" w:hAnsi="Times New Roman" w:cs="Times New Roman"/>
          <w:sz w:val="20"/>
          <w:szCs w:val="20"/>
        </w:rPr>
      </w:pPr>
      <w:r w:rsidRPr="008B3B75">
        <w:rPr>
          <w:rFonts w:ascii="Times New Roman" w:hAnsi="Times New Roman" w:cs="Times New Roman"/>
          <w:noProof/>
          <w:sz w:val="20"/>
          <w:szCs w:val="20"/>
          <w:lang w:val="en-US" w:eastAsia="zh-CN"/>
        </w:rPr>
        <w:drawing>
          <wp:inline distT="0" distB="0" distL="0" distR="0">
            <wp:extent cx="2791054" cy="1677725"/>
            <wp:effectExtent l="19050" t="0" r="9296"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6641" cy="1681084"/>
                    </a:xfrm>
                    <a:prstGeom prst="rect">
                      <a:avLst/>
                    </a:prstGeom>
                    <a:noFill/>
                  </pic:spPr>
                </pic:pic>
              </a:graphicData>
            </a:graphic>
          </wp:inline>
        </w:drawing>
      </w:r>
    </w:p>
    <w:p w:rsidR="008B3B75" w:rsidRDefault="008B3B75" w:rsidP="008B3B75">
      <w:pPr>
        <w:snapToGrid w:val="0"/>
        <w:spacing w:after="0" w:line="240" w:lineRule="auto"/>
        <w:jc w:val="both"/>
        <w:rPr>
          <w:rFonts w:ascii="Times New Roman" w:hAnsi="Times New Roman" w:cs="Times New Roman"/>
          <w:sz w:val="20"/>
          <w:szCs w:val="20"/>
          <w:lang w:eastAsia="zh-CN"/>
        </w:rPr>
      </w:pPr>
      <w:r w:rsidRPr="008B3B75">
        <w:rPr>
          <w:rFonts w:ascii="Times New Roman" w:hAnsi="Times New Roman" w:cs="Times New Roman"/>
          <w:sz w:val="20"/>
          <w:szCs w:val="20"/>
        </w:rPr>
        <w:t xml:space="preserve">Figure 2: Average relative humidity (%) inside and outside the net house at </w:t>
      </w:r>
      <w:proofErr w:type="spellStart"/>
      <w:r w:rsidRPr="008B3B75">
        <w:rPr>
          <w:rFonts w:ascii="Times New Roman" w:hAnsi="Times New Roman" w:cs="Times New Roman"/>
          <w:sz w:val="20"/>
          <w:szCs w:val="20"/>
        </w:rPr>
        <w:t>Dokki</w:t>
      </w:r>
      <w:proofErr w:type="spellEnd"/>
      <w:r w:rsidRPr="008B3B75">
        <w:rPr>
          <w:rFonts w:ascii="Times New Roman" w:hAnsi="Times New Roman" w:cs="Times New Roman"/>
          <w:sz w:val="20"/>
          <w:szCs w:val="20"/>
        </w:rPr>
        <w:t xml:space="preserve"> site during 2012 and 2013.</w:t>
      </w:r>
    </w:p>
    <w:p w:rsidR="008B3B75" w:rsidRPr="008B3B75" w:rsidRDefault="008B3B75" w:rsidP="008B3B75">
      <w:pPr>
        <w:snapToGrid w:val="0"/>
        <w:spacing w:after="0" w:line="240" w:lineRule="auto"/>
        <w:ind w:firstLine="425"/>
        <w:jc w:val="both"/>
        <w:rPr>
          <w:rFonts w:ascii="Times New Roman" w:hAnsi="Times New Roman" w:cs="Times New Roman"/>
          <w:sz w:val="20"/>
          <w:szCs w:val="20"/>
          <w:lang w:eastAsia="zh-CN"/>
        </w:rPr>
        <w:sectPr w:rsidR="008B3B75" w:rsidRPr="008B3B75" w:rsidSect="000840A6">
          <w:headerReference w:type="default" r:id="rId22"/>
          <w:footerReference w:type="default" r:id="rId23"/>
          <w:type w:val="continuous"/>
          <w:pgSz w:w="12240" w:h="15840" w:code="1"/>
          <w:pgMar w:top="1440" w:right="1440" w:bottom="1440" w:left="1440" w:header="720" w:footer="720" w:gutter="0"/>
          <w:cols w:num="2" w:space="709"/>
          <w:docGrid w:linePitch="360"/>
        </w:sectPr>
      </w:pPr>
    </w:p>
    <w:p w:rsidR="00F409A3" w:rsidRPr="000440C9" w:rsidRDefault="00F409A3" w:rsidP="008B3B75">
      <w:pPr>
        <w:snapToGrid w:val="0"/>
        <w:spacing w:after="0" w:line="240" w:lineRule="auto"/>
        <w:ind w:firstLine="425"/>
        <w:jc w:val="both"/>
        <w:rPr>
          <w:rFonts w:ascii="Times New Roman" w:hAnsi="Times New Roman" w:cs="Times New Roman"/>
          <w:sz w:val="20"/>
          <w:szCs w:val="20"/>
        </w:rPr>
      </w:pPr>
    </w:p>
    <w:p w:rsidR="007E4199" w:rsidRPr="000440C9" w:rsidRDefault="007E4199" w:rsidP="008B3B75">
      <w:pPr>
        <w:snapToGrid w:val="0"/>
        <w:spacing w:after="0" w:line="240" w:lineRule="auto"/>
        <w:jc w:val="center"/>
        <w:rPr>
          <w:rFonts w:ascii="Times New Roman" w:hAnsi="Times New Roman" w:cs="Times New Roman"/>
          <w:sz w:val="20"/>
          <w:szCs w:val="20"/>
        </w:rPr>
      </w:pPr>
      <w:r w:rsidRPr="000440C9">
        <w:rPr>
          <w:rFonts w:ascii="Times New Roman" w:hAnsi="Times New Roman" w:cs="Times New Roman"/>
          <w:sz w:val="20"/>
          <w:szCs w:val="20"/>
        </w:rPr>
        <w:t xml:space="preserve">Table (2): Effect of compost percentage in </w:t>
      </w:r>
      <w:r w:rsidR="00DB751C" w:rsidRPr="000440C9">
        <w:rPr>
          <w:rFonts w:ascii="Times New Roman" w:hAnsi="Times New Roman" w:cs="Times New Roman"/>
          <w:sz w:val="20"/>
          <w:szCs w:val="20"/>
        </w:rPr>
        <w:t xml:space="preserve">rice straw </w:t>
      </w:r>
      <w:r w:rsidRPr="000440C9">
        <w:rPr>
          <w:rFonts w:ascii="Times New Roman" w:hAnsi="Times New Roman" w:cs="Times New Roman"/>
          <w:sz w:val="20"/>
          <w:szCs w:val="20"/>
        </w:rPr>
        <w:t xml:space="preserve">media, bacterial inoculation and </w:t>
      </w:r>
      <w:r w:rsidR="00966145" w:rsidRPr="000440C9">
        <w:rPr>
          <w:rFonts w:ascii="Times New Roman" w:hAnsi="Times New Roman" w:cs="Times New Roman"/>
          <w:sz w:val="20"/>
          <w:szCs w:val="20"/>
        </w:rPr>
        <w:t>the</w:t>
      </w:r>
      <w:r w:rsidRPr="000440C9">
        <w:rPr>
          <w:rFonts w:ascii="Times New Roman" w:hAnsi="Times New Roman" w:cs="Times New Roman"/>
          <w:sz w:val="20"/>
          <w:szCs w:val="20"/>
        </w:rPr>
        <w:t xml:space="preserve"> interaction</w:t>
      </w:r>
      <w:r w:rsidR="00C070F9" w:rsidRPr="000440C9">
        <w:rPr>
          <w:rFonts w:ascii="Times New Roman" w:hAnsi="Times New Roman" w:cs="Times New Roman"/>
          <w:sz w:val="20"/>
          <w:szCs w:val="20"/>
        </w:rPr>
        <w:t>s</w:t>
      </w:r>
      <w:r w:rsidR="003D0332" w:rsidRPr="000440C9">
        <w:rPr>
          <w:rFonts w:ascii="Times New Roman" w:hAnsi="Times New Roman" w:cs="Times New Roman"/>
          <w:sz w:val="20"/>
          <w:szCs w:val="20"/>
        </w:rPr>
        <w:t xml:space="preserve"> treatments</w:t>
      </w:r>
      <w:r w:rsidRPr="000440C9">
        <w:rPr>
          <w:rFonts w:ascii="Times New Roman" w:hAnsi="Times New Roman" w:cs="Times New Roman"/>
          <w:sz w:val="20"/>
          <w:szCs w:val="20"/>
        </w:rPr>
        <w:t xml:space="preserve"> on plant height </w:t>
      </w:r>
      <w:r w:rsidR="00E9405F" w:rsidRPr="000440C9">
        <w:rPr>
          <w:rFonts w:ascii="Times New Roman" w:hAnsi="Times New Roman" w:cs="Times New Roman"/>
          <w:sz w:val="20"/>
          <w:szCs w:val="20"/>
        </w:rPr>
        <w:t xml:space="preserve">(cm) </w:t>
      </w:r>
      <w:r w:rsidR="003E6C43" w:rsidRPr="000440C9">
        <w:rPr>
          <w:rFonts w:ascii="Times New Roman" w:hAnsi="Times New Roman" w:cs="Times New Roman"/>
          <w:sz w:val="20"/>
          <w:szCs w:val="20"/>
        </w:rPr>
        <w:t xml:space="preserve">after </w:t>
      </w:r>
      <w:r w:rsidRPr="000440C9">
        <w:rPr>
          <w:rFonts w:ascii="Times New Roman" w:hAnsi="Times New Roman" w:cs="Times New Roman"/>
          <w:sz w:val="20"/>
          <w:szCs w:val="20"/>
        </w:rPr>
        <w:t>30, 60 and 90 days from transplanting</w:t>
      </w:r>
      <w:r w:rsidR="00966145" w:rsidRPr="000440C9">
        <w:rPr>
          <w:rFonts w:ascii="Times New Roman" w:hAnsi="Times New Roman" w:cs="Times New Roman"/>
          <w:sz w:val="20"/>
          <w:szCs w:val="20"/>
        </w:rPr>
        <w:t xml:space="preserve"> date</w:t>
      </w:r>
      <w:r w:rsidRPr="000440C9">
        <w:rPr>
          <w:rFonts w:ascii="Times New Roman" w:hAnsi="Times New Roman" w:cs="Times New Roman"/>
          <w:sz w:val="20"/>
          <w:szCs w:val="20"/>
        </w:rPr>
        <w:t xml:space="preserve"> during 2012 and 2013.</w:t>
      </w:r>
    </w:p>
    <w:tbl>
      <w:tblPr>
        <w:tblStyle w:val="TableGrid"/>
        <w:tblW w:w="5000" w:type="pct"/>
        <w:jc w:val="center"/>
        <w:tblLook w:val="04A0"/>
      </w:tblPr>
      <w:tblGrid>
        <w:gridCol w:w="665"/>
        <w:gridCol w:w="1048"/>
        <w:gridCol w:w="927"/>
        <w:gridCol w:w="827"/>
        <w:gridCol w:w="919"/>
        <w:gridCol w:w="956"/>
        <w:gridCol w:w="810"/>
        <w:gridCol w:w="927"/>
        <w:gridCol w:w="827"/>
        <w:gridCol w:w="919"/>
        <w:gridCol w:w="751"/>
      </w:tblGrid>
      <w:tr w:rsidR="0071527E" w:rsidRPr="000440C9" w:rsidTr="008B3B75">
        <w:trPr>
          <w:jc w:val="center"/>
        </w:trPr>
        <w:tc>
          <w:tcPr>
            <w:tcW w:w="347" w:type="pct"/>
            <w:tcBorders>
              <w:top w:val="single" w:sz="4" w:space="0" w:color="auto"/>
              <w:left w:val="single" w:sz="4" w:space="0" w:color="auto"/>
              <w:bottom w:val="single" w:sz="4" w:space="0" w:color="auto"/>
              <w:right w:val="nil"/>
            </w:tcBorders>
            <w:vAlign w:val="center"/>
          </w:tcPr>
          <w:p w:rsidR="00464C07" w:rsidRPr="000440C9" w:rsidRDefault="00464C07" w:rsidP="008B3B75">
            <w:pPr>
              <w:snapToGrid w:val="0"/>
              <w:jc w:val="center"/>
              <w:rPr>
                <w:rFonts w:ascii="Times New Roman" w:hAnsi="Times New Roman" w:cs="Times New Roman"/>
                <w:color w:val="000000"/>
                <w:sz w:val="18"/>
                <w:szCs w:val="18"/>
              </w:rPr>
            </w:pPr>
          </w:p>
        </w:tc>
        <w:tc>
          <w:tcPr>
            <w:tcW w:w="547" w:type="pct"/>
            <w:tcBorders>
              <w:top w:val="single" w:sz="4" w:space="0" w:color="auto"/>
              <w:left w:val="nil"/>
              <w:bottom w:val="single" w:sz="4" w:space="0" w:color="auto"/>
              <w:right w:val="nil"/>
            </w:tcBorders>
            <w:vAlign w:val="center"/>
          </w:tcPr>
          <w:p w:rsidR="00464C07" w:rsidRPr="000440C9" w:rsidRDefault="00464C07" w:rsidP="008B3B75">
            <w:pPr>
              <w:snapToGrid w:val="0"/>
              <w:jc w:val="center"/>
              <w:rPr>
                <w:rFonts w:ascii="Times New Roman" w:hAnsi="Times New Roman" w:cs="Times New Roman"/>
                <w:i/>
                <w:iCs/>
                <w:color w:val="000000"/>
                <w:sz w:val="18"/>
                <w:szCs w:val="18"/>
              </w:rPr>
            </w:pPr>
            <w:proofErr w:type="spellStart"/>
            <w:r w:rsidRPr="000440C9">
              <w:rPr>
                <w:rFonts w:ascii="Times New Roman" w:hAnsi="Times New Roman" w:cs="Times New Roman"/>
                <w:i/>
                <w:iCs/>
                <w:color w:val="000000"/>
                <w:sz w:val="18"/>
                <w:szCs w:val="18"/>
              </w:rPr>
              <w:t>Aotoz</w:t>
            </w:r>
            <w:proofErr w:type="spellEnd"/>
            <w:r w:rsidRPr="000440C9">
              <w:rPr>
                <w:rFonts w:ascii="Times New Roman" w:hAnsi="Times New Roman" w:cs="Times New Roman"/>
                <w:i/>
                <w:iCs/>
                <w:color w:val="000000"/>
                <w:sz w:val="18"/>
                <w:szCs w:val="18"/>
              </w:rPr>
              <w:t>.</w:t>
            </w:r>
          </w:p>
        </w:tc>
        <w:tc>
          <w:tcPr>
            <w:tcW w:w="484" w:type="pct"/>
            <w:tcBorders>
              <w:top w:val="single" w:sz="4" w:space="0" w:color="auto"/>
              <w:left w:val="nil"/>
              <w:bottom w:val="single" w:sz="4" w:space="0" w:color="auto"/>
              <w:right w:val="nil"/>
            </w:tcBorders>
            <w:vAlign w:val="center"/>
          </w:tcPr>
          <w:p w:rsidR="00464C07" w:rsidRPr="000440C9" w:rsidRDefault="00464C07" w:rsidP="008B3B75">
            <w:pPr>
              <w:snapToGrid w:val="0"/>
              <w:jc w:val="center"/>
              <w:rPr>
                <w:rFonts w:ascii="Times New Roman" w:hAnsi="Times New Roman" w:cs="Times New Roman"/>
                <w:color w:val="000000"/>
                <w:sz w:val="18"/>
                <w:szCs w:val="18"/>
              </w:rPr>
            </w:pPr>
            <w:proofErr w:type="spellStart"/>
            <w:r w:rsidRPr="000440C9">
              <w:rPr>
                <w:rFonts w:ascii="Times New Roman" w:hAnsi="Times New Roman" w:cs="Times New Roman"/>
                <w:i/>
                <w:iCs/>
                <w:color w:val="000000"/>
                <w:sz w:val="18"/>
                <w:szCs w:val="18"/>
              </w:rPr>
              <w:t>Paenib</w:t>
            </w:r>
            <w:proofErr w:type="spellEnd"/>
            <w:r w:rsidRPr="000440C9">
              <w:rPr>
                <w:rFonts w:ascii="Times New Roman" w:hAnsi="Times New Roman" w:cs="Times New Roman"/>
                <w:i/>
                <w:iCs/>
                <w:color w:val="000000"/>
                <w:sz w:val="18"/>
                <w:szCs w:val="18"/>
              </w:rPr>
              <w:t>.</w:t>
            </w:r>
          </w:p>
        </w:tc>
        <w:tc>
          <w:tcPr>
            <w:tcW w:w="432" w:type="pct"/>
            <w:tcBorders>
              <w:top w:val="single" w:sz="4" w:space="0" w:color="auto"/>
              <w:left w:val="nil"/>
              <w:bottom w:val="single" w:sz="4" w:space="0" w:color="auto"/>
              <w:right w:val="nil"/>
            </w:tcBorders>
            <w:vAlign w:val="center"/>
          </w:tcPr>
          <w:p w:rsidR="00464C07" w:rsidRPr="000440C9" w:rsidRDefault="00464C07"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Mixed</w:t>
            </w:r>
          </w:p>
        </w:tc>
        <w:tc>
          <w:tcPr>
            <w:tcW w:w="480" w:type="pct"/>
            <w:tcBorders>
              <w:top w:val="single" w:sz="4" w:space="0" w:color="auto"/>
              <w:left w:val="nil"/>
              <w:bottom w:val="single" w:sz="4" w:space="0" w:color="auto"/>
              <w:right w:val="nil"/>
            </w:tcBorders>
            <w:vAlign w:val="center"/>
          </w:tcPr>
          <w:p w:rsidR="00464C07" w:rsidRPr="000440C9" w:rsidRDefault="00464C07"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Control</w:t>
            </w:r>
          </w:p>
        </w:tc>
        <w:tc>
          <w:tcPr>
            <w:tcW w:w="499" w:type="pct"/>
            <w:tcBorders>
              <w:top w:val="single" w:sz="4" w:space="0" w:color="auto"/>
              <w:left w:val="nil"/>
              <w:bottom w:val="single" w:sz="4" w:space="0" w:color="auto"/>
              <w:right w:val="nil"/>
            </w:tcBorders>
            <w:shd w:val="clear" w:color="auto" w:fill="D9D9D9" w:themeFill="background1" w:themeFillShade="D9"/>
            <w:vAlign w:val="center"/>
          </w:tcPr>
          <w:p w:rsidR="00464C07" w:rsidRPr="000440C9" w:rsidRDefault="00464C07"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w:t>
            </w:r>
          </w:p>
        </w:tc>
        <w:tc>
          <w:tcPr>
            <w:tcW w:w="423" w:type="pct"/>
            <w:tcBorders>
              <w:top w:val="single" w:sz="4" w:space="0" w:color="auto"/>
              <w:left w:val="nil"/>
              <w:bottom w:val="single" w:sz="4" w:space="0" w:color="auto"/>
              <w:right w:val="nil"/>
            </w:tcBorders>
            <w:vAlign w:val="center"/>
          </w:tcPr>
          <w:p w:rsidR="00464C07" w:rsidRPr="000440C9" w:rsidRDefault="00464C07" w:rsidP="008B3B75">
            <w:pPr>
              <w:snapToGrid w:val="0"/>
              <w:jc w:val="center"/>
              <w:rPr>
                <w:rFonts w:ascii="Times New Roman" w:hAnsi="Times New Roman" w:cs="Times New Roman"/>
                <w:i/>
                <w:iCs/>
                <w:color w:val="000000"/>
                <w:sz w:val="18"/>
                <w:szCs w:val="18"/>
              </w:rPr>
            </w:pPr>
            <w:proofErr w:type="spellStart"/>
            <w:r w:rsidRPr="000440C9">
              <w:rPr>
                <w:rFonts w:ascii="Times New Roman" w:hAnsi="Times New Roman" w:cs="Times New Roman"/>
                <w:i/>
                <w:iCs/>
                <w:color w:val="000000"/>
                <w:sz w:val="18"/>
                <w:szCs w:val="18"/>
              </w:rPr>
              <w:t>Aotoz</w:t>
            </w:r>
            <w:proofErr w:type="spellEnd"/>
            <w:r w:rsidRPr="000440C9">
              <w:rPr>
                <w:rFonts w:ascii="Times New Roman" w:hAnsi="Times New Roman" w:cs="Times New Roman"/>
                <w:i/>
                <w:iCs/>
                <w:color w:val="000000"/>
                <w:sz w:val="18"/>
                <w:szCs w:val="18"/>
              </w:rPr>
              <w:t>.</w:t>
            </w:r>
          </w:p>
        </w:tc>
        <w:tc>
          <w:tcPr>
            <w:tcW w:w="484" w:type="pct"/>
            <w:tcBorders>
              <w:top w:val="single" w:sz="4" w:space="0" w:color="auto"/>
              <w:left w:val="nil"/>
              <w:bottom w:val="single" w:sz="4" w:space="0" w:color="auto"/>
              <w:right w:val="nil"/>
            </w:tcBorders>
            <w:vAlign w:val="center"/>
          </w:tcPr>
          <w:p w:rsidR="00464C07" w:rsidRPr="000440C9" w:rsidRDefault="00464C07" w:rsidP="008B3B75">
            <w:pPr>
              <w:snapToGrid w:val="0"/>
              <w:jc w:val="center"/>
              <w:rPr>
                <w:rFonts w:ascii="Times New Roman" w:hAnsi="Times New Roman" w:cs="Times New Roman"/>
                <w:color w:val="000000"/>
                <w:sz w:val="18"/>
                <w:szCs w:val="18"/>
              </w:rPr>
            </w:pPr>
            <w:proofErr w:type="spellStart"/>
            <w:r w:rsidRPr="000440C9">
              <w:rPr>
                <w:rFonts w:ascii="Times New Roman" w:hAnsi="Times New Roman" w:cs="Times New Roman"/>
                <w:i/>
                <w:iCs/>
                <w:color w:val="000000"/>
                <w:sz w:val="18"/>
                <w:szCs w:val="18"/>
              </w:rPr>
              <w:t>Paenib</w:t>
            </w:r>
            <w:proofErr w:type="spellEnd"/>
            <w:r w:rsidRPr="000440C9">
              <w:rPr>
                <w:rFonts w:ascii="Times New Roman" w:hAnsi="Times New Roman" w:cs="Times New Roman"/>
                <w:i/>
                <w:iCs/>
                <w:color w:val="000000"/>
                <w:sz w:val="18"/>
                <w:szCs w:val="18"/>
              </w:rPr>
              <w:t>.</w:t>
            </w:r>
          </w:p>
        </w:tc>
        <w:tc>
          <w:tcPr>
            <w:tcW w:w="432" w:type="pct"/>
            <w:tcBorders>
              <w:top w:val="single" w:sz="4" w:space="0" w:color="auto"/>
              <w:left w:val="nil"/>
              <w:bottom w:val="single" w:sz="4" w:space="0" w:color="auto"/>
              <w:right w:val="nil"/>
            </w:tcBorders>
            <w:vAlign w:val="center"/>
          </w:tcPr>
          <w:p w:rsidR="00464C07" w:rsidRPr="000440C9" w:rsidRDefault="00464C07"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Mixed</w:t>
            </w:r>
          </w:p>
        </w:tc>
        <w:tc>
          <w:tcPr>
            <w:tcW w:w="480" w:type="pct"/>
            <w:tcBorders>
              <w:top w:val="single" w:sz="4" w:space="0" w:color="auto"/>
              <w:left w:val="nil"/>
              <w:bottom w:val="single" w:sz="4" w:space="0" w:color="auto"/>
              <w:right w:val="nil"/>
            </w:tcBorders>
            <w:vAlign w:val="center"/>
          </w:tcPr>
          <w:p w:rsidR="00464C07" w:rsidRPr="000440C9" w:rsidRDefault="00464C07"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Control</w:t>
            </w:r>
          </w:p>
        </w:tc>
        <w:tc>
          <w:tcPr>
            <w:tcW w:w="39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64C07" w:rsidRPr="000440C9" w:rsidRDefault="00464C07"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w:t>
            </w:r>
          </w:p>
        </w:tc>
      </w:tr>
      <w:tr w:rsidR="0053288A" w:rsidRPr="000440C9" w:rsidTr="008B3B75">
        <w:trPr>
          <w:jc w:val="center"/>
        </w:trPr>
        <w:tc>
          <w:tcPr>
            <w:tcW w:w="5000" w:type="pct"/>
            <w:gridSpan w:val="11"/>
            <w:tcBorders>
              <w:top w:val="single" w:sz="4" w:space="0" w:color="auto"/>
            </w:tcBorders>
            <w:shd w:val="clear" w:color="auto" w:fill="D9D9D9" w:themeFill="background1" w:themeFillShade="D9"/>
            <w:vAlign w:val="center"/>
          </w:tcPr>
          <w:p w:rsidR="0053288A" w:rsidRPr="000440C9" w:rsidRDefault="001A7551"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First season                                    30 days after transplanting                        Second season</w:t>
            </w:r>
          </w:p>
        </w:tc>
      </w:tr>
      <w:tr w:rsidR="00DD2E9E" w:rsidRPr="000440C9" w:rsidTr="008B3B75">
        <w:trPr>
          <w:jc w:val="center"/>
        </w:trPr>
        <w:tc>
          <w:tcPr>
            <w:tcW w:w="347" w:type="pct"/>
            <w:tcBorders>
              <w:top w:val="nil"/>
              <w:left w:val="single" w:sz="4" w:space="0" w:color="auto"/>
              <w:bottom w:val="nil"/>
              <w:right w:val="nil"/>
            </w:tcBorders>
            <w:shd w:val="clear" w:color="auto" w:fill="D9D9D9" w:themeFill="background1" w:themeFillShade="D9"/>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10%</w:t>
            </w:r>
          </w:p>
        </w:tc>
        <w:tc>
          <w:tcPr>
            <w:tcW w:w="547" w:type="pct"/>
            <w:tcBorders>
              <w:top w:val="nil"/>
              <w:left w:val="nil"/>
              <w:bottom w:val="nil"/>
              <w:right w:val="nil"/>
            </w:tcBorders>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47.75</w:t>
            </w:r>
          </w:p>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b</w:t>
            </w:r>
          </w:p>
        </w:tc>
        <w:tc>
          <w:tcPr>
            <w:tcW w:w="484" w:type="pct"/>
            <w:tcBorders>
              <w:top w:val="nil"/>
              <w:left w:val="nil"/>
              <w:bottom w:val="nil"/>
              <w:right w:val="nil"/>
            </w:tcBorders>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42.50</w:t>
            </w:r>
          </w:p>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c</w:t>
            </w:r>
          </w:p>
        </w:tc>
        <w:tc>
          <w:tcPr>
            <w:tcW w:w="432" w:type="pct"/>
            <w:tcBorders>
              <w:top w:val="nil"/>
              <w:left w:val="nil"/>
              <w:bottom w:val="nil"/>
              <w:right w:val="nil"/>
            </w:tcBorders>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38.50</w:t>
            </w:r>
          </w:p>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d</w:t>
            </w:r>
          </w:p>
        </w:tc>
        <w:tc>
          <w:tcPr>
            <w:tcW w:w="480" w:type="pct"/>
            <w:tcBorders>
              <w:top w:val="nil"/>
              <w:left w:val="nil"/>
              <w:bottom w:val="nil"/>
              <w:right w:val="nil"/>
            </w:tcBorders>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29.25</w:t>
            </w:r>
          </w:p>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g</w:t>
            </w:r>
          </w:p>
        </w:tc>
        <w:tc>
          <w:tcPr>
            <w:tcW w:w="499" w:type="pct"/>
            <w:tcBorders>
              <w:top w:val="nil"/>
              <w:left w:val="nil"/>
              <w:bottom w:val="nil"/>
              <w:right w:val="nil"/>
            </w:tcBorders>
            <w:shd w:val="clear" w:color="auto" w:fill="D9D9D9" w:themeFill="background1" w:themeFillShade="D9"/>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39.50</w:t>
            </w:r>
          </w:p>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B</w:t>
            </w:r>
          </w:p>
        </w:tc>
        <w:tc>
          <w:tcPr>
            <w:tcW w:w="423" w:type="pct"/>
            <w:tcBorders>
              <w:top w:val="nil"/>
              <w:left w:val="nil"/>
              <w:bottom w:val="nil"/>
              <w:right w:val="nil"/>
            </w:tcBorders>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38.20</w:t>
            </w:r>
          </w:p>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w:t>
            </w:r>
          </w:p>
        </w:tc>
        <w:tc>
          <w:tcPr>
            <w:tcW w:w="484" w:type="pct"/>
            <w:tcBorders>
              <w:top w:val="nil"/>
              <w:left w:val="nil"/>
              <w:bottom w:val="nil"/>
              <w:right w:val="nil"/>
            </w:tcBorders>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34.00</w:t>
            </w:r>
          </w:p>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b</w:t>
            </w:r>
          </w:p>
        </w:tc>
        <w:tc>
          <w:tcPr>
            <w:tcW w:w="432" w:type="pct"/>
            <w:tcBorders>
              <w:top w:val="nil"/>
              <w:left w:val="nil"/>
              <w:bottom w:val="nil"/>
              <w:right w:val="nil"/>
            </w:tcBorders>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30.80</w:t>
            </w:r>
          </w:p>
          <w:p w:rsidR="00214F20" w:rsidRPr="000440C9" w:rsidRDefault="00214F20" w:rsidP="008B3B75">
            <w:pPr>
              <w:snapToGrid w:val="0"/>
              <w:jc w:val="center"/>
              <w:rPr>
                <w:rFonts w:ascii="Times New Roman" w:hAnsi="Times New Roman" w:cs="Times New Roman"/>
                <w:color w:val="000000"/>
                <w:sz w:val="18"/>
                <w:szCs w:val="18"/>
              </w:rPr>
            </w:pPr>
            <w:proofErr w:type="spellStart"/>
            <w:r w:rsidRPr="000440C9">
              <w:rPr>
                <w:rFonts w:ascii="Times New Roman" w:hAnsi="Times New Roman" w:cs="Times New Roman"/>
                <w:color w:val="000000"/>
                <w:sz w:val="18"/>
                <w:szCs w:val="18"/>
              </w:rPr>
              <w:t>cd</w:t>
            </w:r>
            <w:proofErr w:type="spellEnd"/>
          </w:p>
        </w:tc>
        <w:tc>
          <w:tcPr>
            <w:tcW w:w="480" w:type="pct"/>
            <w:tcBorders>
              <w:top w:val="nil"/>
              <w:left w:val="nil"/>
              <w:bottom w:val="nil"/>
              <w:right w:val="nil"/>
            </w:tcBorders>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23.40</w:t>
            </w:r>
          </w:p>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g</w:t>
            </w:r>
          </w:p>
        </w:tc>
        <w:tc>
          <w:tcPr>
            <w:tcW w:w="392" w:type="pct"/>
            <w:tcBorders>
              <w:top w:val="nil"/>
              <w:left w:val="nil"/>
              <w:bottom w:val="nil"/>
              <w:right w:val="single" w:sz="4" w:space="0" w:color="auto"/>
            </w:tcBorders>
            <w:shd w:val="clear" w:color="auto" w:fill="D9D9D9" w:themeFill="background1" w:themeFillShade="D9"/>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31.60</w:t>
            </w:r>
          </w:p>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w:t>
            </w:r>
          </w:p>
        </w:tc>
      </w:tr>
      <w:tr w:rsidR="00DD2E9E" w:rsidRPr="000440C9" w:rsidTr="008B3B75">
        <w:trPr>
          <w:jc w:val="center"/>
        </w:trPr>
        <w:tc>
          <w:tcPr>
            <w:tcW w:w="347" w:type="pct"/>
            <w:tcBorders>
              <w:top w:val="nil"/>
              <w:left w:val="single" w:sz="4" w:space="0" w:color="auto"/>
              <w:bottom w:val="nil"/>
              <w:right w:val="nil"/>
            </w:tcBorders>
            <w:shd w:val="clear" w:color="auto" w:fill="D9D9D9" w:themeFill="background1" w:themeFillShade="D9"/>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20%</w:t>
            </w:r>
          </w:p>
        </w:tc>
        <w:tc>
          <w:tcPr>
            <w:tcW w:w="547" w:type="pct"/>
            <w:tcBorders>
              <w:top w:val="nil"/>
              <w:left w:val="nil"/>
              <w:bottom w:val="nil"/>
              <w:right w:val="nil"/>
            </w:tcBorders>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50.00</w:t>
            </w:r>
          </w:p>
          <w:p w:rsidR="00214F20" w:rsidRPr="000440C9" w:rsidRDefault="00214F20" w:rsidP="008B3B75">
            <w:pPr>
              <w:snapToGrid w:val="0"/>
              <w:jc w:val="center"/>
              <w:rPr>
                <w:rFonts w:ascii="Times New Roman" w:hAnsi="Times New Roman" w:cs="Times New Roman"/>
                <w:color w:val="000000"/>
                <w:sz w:val="18"/>
                <w:szCs w:val="18"/>
              </w:rPr>
            </w:pPr>
            <w:proofErr w:type="spellStart"/>
            <w:r w:rsidRPr="000440C9">
              <w:rPr>
                <w:rFonts w:ascii="Times New Roman" w:hAnsi="Times New Roman" w:cs="Times New Roman"/>
                <w:color w:val="000000"/>
                <w:sz w:val="18"/>
                <w:szCs w:val="18"/>
              </w:rPr>
              <w:t>ab</w:t>
            </w:r>
            <w:proofErr w:type="spellEnd"/>
          </w:p>
        </w:tc>
        <w:tc>
          <w:tcPr>
            <w:tcW w:w="484" w:type="pct"/>
            <w:tcBorders>
              <w:top w:val="nil"/>
              <w:left w:val="nil"/>
              <w:bottom w:val="nil"/>
              <w:right w:val="nil"/>
            </w:tcBorders>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38.25</w:t>
            </w:r>
          </w:p>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de</w:t>
            </w:r>
          </w:p>
        </w:tc>
        <w:tc>
          <w:tcPr>
            <w:tcW w:w="432" w:type="pct"/>
            <w:tcBorders>
              <w:top w:val="nil"/>
              <w:left w:val="nil"/>
              <w:bottom w:val="nil"/>
              <w:right w:val="nil"/>
            </w:tcBorders>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52.00</w:t>
            </w:r>
          </w:p>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w:t>
            </w:r>
          </w:p>
        </w:tc>
        <w:tc>
          <w:tcPr>
            <w:tcW w:w="480" w:type="pct"/>
            <w:tcBorders>
              <w:top w:val="nil"/>
              <w:left w:val="nil"/>
              <w:bottom w:val="nil"/>
              <w:right w:val="nil"/>
            </w:tcBorders>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36.25</w:t>
            </w:r>
          </w:p>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d:f</w:t>
            </w:r>
          </w:p>
        </w:tc>
        <w:tc>
          <w:tcPr>
            <w:tcW w:w="499" w:type="pct"/>
            <w:tcBorders>
              <w:top w:val="nil"/>
              <w:left w:val="nil"/>
              <w:bottom w:val="nil"/>
              <w:right w:val="nil"/>
            </w:tcBorders>
            <w:shd w:val="clear" w:color="auto" w:fill="D9D9D9" w:themeFill="background1" w:themeFillShade="D9"/>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44.13</w:t>
            </w:r>
          </w:p>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w:t>
            </w:r>
          </w:p>
        </w:tc>
        <w:tc>
          <w:tcPr>
            <w:tcW w:w="423" w:type="pct"/>
            <w:tcBorders>
              <w:top w:val="nil"/>
              <w:left w:val="nil"/>
              <w:bottom w:val="nil"/>
              <w:right w:val="nil"/>
            </w:tcBorders>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32.00</w:t>
            </w:r>
          </w:p>
          <w:p w:rsidR="00214F20" w:rsidRPr="000440C9" w:rsidRDefault="00214F20" w:rsidP="008B3B75">
            <w:pPr>
              <w:snapToGrid w:val="0"/>
              <w:jc w:val="center"/>
              <w:rPr>
                <w:rFonts w:ascii="Times New Roman" w:hAnsi="Times New Roman" w:cs="Times New Roman"/>
                <w:color w:val="000000"/>
                <w:sz w:val="18"/>
                <w:szCs w:val="18"/>
              </w:rPr>
            </w:pPr>
            <w:proofErr w:type="spellStart"/>
            <w:r w:rsidRPr="000440C9">
              <w:rPr>
                <w:rFonts w:ascii="Times New Roman" w:hAnsi="Times New Roman" w:cs="Times New Roman"/>
                <w:color w:val="000000"/>
                <w:sz w:val="18"/>
                <w:szCs w:val="18"/>
              </w:rPr>
              <w:t>bc</w:t>
            </w:r>
            <w:proofErr w:type="spellEnd"/>
          </w:p>
        </w:tc>
        <w:tc>
          <w:tcPr>
            <w:tcW w:w="484" w:type="pct"/>
            <w:tcBorders>
              <w:top w:val="nil"/>
              <w:left w:val="nil"/>
              <w:bottom w:val="nil"/>
              <w:right w:val="nil"/>
            </w:tcBorders>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24.32</w:t>
            </w:r>
          </w:p>
          <w:p w:rsidR="00214F20" w:rsidRPr="000440C9" w:rsidRDefault="00214F20" w:rsidP="008B3B75">
            <w:pPr>
              <w:snapToGrid w:val="0"/>
              <w:jc w:val="center"/>
              <w:rPr>
                <w:rFonts w:ascii="Times New Roman" w:hAnsi="Times New Roman" w:cs="Times New Roman"/>
                <w:color w:val="000000"/>
                <w:sz w:val="18"/>
                <w:szCs w:val="18"/>
              </w:rPr>
            </w:pPr>
            <w:proofErr w:type="spellStart"/>
            <w:r w:rsidRPr="000440C9">
              <w:rPr>
                <w:rFonts w:ascii="Times New Roman" w:hAnsi="Times New Roman" w:cs="Times New Roman"/>
                <w:color w:val="000000"/>
                <w:sz w:val="18"/>
                <w:szCs w:val="18"/>
              </w:rPr>
              <w:t>fg</w:t>
            </w:r>
            <w:proofErr w:type="spellEnd"/>
          </w:p>
        </w:tc>
        <w:tc>
          <w:tcPr>
            <w:tcW w:w="432" w:type="pct"/>
            <w:tcBorders>
              <w:top w:val="nil"/>
              <w:left w:val="nil"/>
              <w:bottom w:val="nil"/>
              <w:right w:val="nil"/>
            </w:tcBorders>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33.28</w:t>
            </w:r>
          </w:p>
          <w:p w:rsidR="00214F20" w:rsidRPr="000440C9" w:rsidRDefault="00214F20" w:rsidP="008B3B75">
            <w:pPr>
              <w:snapToGrid w:val="0"/>
              <w:jc w:val="center"/>
              <w:rPr>
                <w:rFonts w:ascii="Times New Roman" w:hAnsi="Times New Roman" w:cs="Times New Roman"/>
                <w:color w:val="000000"/>
                <w:sz w:val="18"/>
                <w:szCs w:val="18"/>
              </w:rPr>
            </w:pPr>
            <w:proofErr w:type="spellStart"/>
            <w:r w:rsidRPr="000440C9">
              <w:rPr>
                <w:rFonts w:ascii="Times New Roman" w:hAnsi="Times New Roman" w:cs="Times New Roman"/>
                <w:color w:val="000000"/>
                <w:sz w:val="18"/>
                <w:szCs w:val="18"/>
              </w:rPr>
              <w:t>bc</w:t>
            </w:r>
            <w:proofErr w:type="spellEnd"/>
          </w:p>
        </w:tc>
        <w:tc>
          <w:tcPr>
            <w:tcW w:w="480" w:type="pct"/>
            <w:tcBorders>
              <w:top w:val="nil"/>
              <w:left w:val="nil"/>
              <w:bottom w:val="nil"/>
              <w:right w:val="nil"/>
            </w:tcBorders>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23.20</w:t>
            </w:r>
          </w:p>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g</w:t>
            </w:r>
          </w:p>
        </w:tc>
        <w:tc>
          <w:tcPr>
            <w:tcW w:w="392" w:type="pct"/>
            <w:tcBorders>
              <w:top w:val="nil"/>
              <w:left w:val="nil"/>
              <w:bottom w:val="nil"/>
              <w:right w:val="single" w:sz="4" w:space="0" w:color="auto"/>
            </w:tcBorders>
            <w:shd w:val="clear" w:color="auto" w:fill="D9D9D9" w:themeFill="background1" w:themeFillShade="D9"/>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28.20</w:t>
            </w:r>
          </w:p>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B</w:t>
            </w:r>
          </w:p>
        </w:tc>
      </w:tr>
      <w:tr w:rsidR="00DD2E9E" w:rsidRPr="000440C9" w:rsidTr="008B3B75">
        <w:trPr>
          <w:jc w:val="center"/>
        </w:trPr>
        <w:tc>
          <w:tcPr>
            <w:tcW w:w="347" w:type="pct"/>
            <w:tcBorders>
              <w:top w:val="nil"/>
              <w:left w:val="single" w:sz="4" w:space="0" w:color="auto"/>
              <w:bottom w:val="nil"/>
              <w:right w:val="nil"/>
            </w:tcBorders>
            <w:shd w:val="clear" w:color="auto" w:fill="D9D9D9" w:themeFill="background1" w:themeFillShade="D9"/>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30%</w:t>
            </w:r>
          </w:p>
        </w:tc>
        <w:tc>
          <w:tcPr>
            <w:tcW w:w="547" w:type="pct"/>
            <w:tcBorders>
              <w:top w:val="nil"/>
              <w:left w:val="nil"/>
              <w:bottom w:val="nil"/>
              <w:right w:val="nil"/>
            </w:tcBorders>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38.00</w:t>
            </w:r>
          </w:p>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de</w:t>
            </w:r>
          </w:p>
        </w:tc>
        <w:tc>
          <w:tcPr>
            <w:tcW w:w="484" w:type="pct"/>
            <w:tcBorders>
              <w:top w:val="nil"/>
              <w:left w:val="nil"/>
              <w:bottom w:val="nil"/>
              <w:right w:val="nil"/>
            </w:tcBorders>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34.75</w:t>
            </w:r>
          </w:p>
          <w:p w:rsidR="00214F20" w:rsidRPr="000440C9" w:rsidRDefault="00214F20" w:rsidP="008B3B75">
            <w:pPr>
              <w:snapToGrid w:val="0"/>
              <w:jc w:val="center"/>
              <w:rPr>
                <w:rFonts w:ascii="Times New Roman" w:hAnsi="Times New Roman" w:cs="Times New Roman"/>
                <w:color w:val="000000"/>
                <w:sz w:val="18"/>
                <w:szCs w:val="18"/>
              </w:rPr>
            </w:pPr>
            <w:proofErr w:type="spellStart"/>
            <w:r w:rsidRPr="000440C9">
              <w:rPr>
                <w:rFonts w:ascii="Times New Roman" w:hAnsi="Times New Roman" w:cs="Times New Roman"/>
                <w:color w:val="000000"/>
                <w:sz w:val="18"/>
                <w:szCs w:val="18"/>
              </w:rPr>
              <w:t>ef</w:t>
            </w:r>
            <w:proofErr w:type="spellEnd"/>
          </w:p>
        </w:tc>
        <w:tc>
          <w:tcPr>
            <w:tcW w:w="432" w:type="pct"/>
            <w:tcBorders>
              <w:top w:val="nil"/>
              <w:left w:val="nil"/>
              <w:bottom w:val="nil"/>
              <w:right w:val="nil"/>
            </w:tcBorders>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39.25</w:t>
            </w:r>
          </w:p>
          <w:p w:rsidR="00214F20" w:rsidRPr="000440C9" w:rsidRDefault="00214F20" w:rsidP="008B3B75">
            <w:pPr>
              <w:snapToGrid w:val="0"/>
              <w:jc w:val="center"/>
              <w:rPr>
                <w:rFonts w:ascii="Times New Roman" w:hAnsi="Times New Roman" w:cs="Times New Roman"/>
                <w:color w:val="000000"/>
                <w:sz w:val="18"/>
                <w:szCs w:val="18"/>
              </w:rPr>
            </w:pPr>
            <w:proofErr w:type="spellStart"/>
            <w:r w:rsidRPr="000440C9">
              <w:rPr>
                <w:rFonts w:ascii="Times New Roman" w:hAnsi="Times New Roman" w:cs="Times New Roman"/>
                <w:color w:val="000000"/>
                <w:sz w:val="18"/>
                <w:szCs w:val="18"/>
              </w:rPr>
              <w:t>cd</w:t>
            </w:r>
            <w:proofErr w:type="spellEnd"/>
          </w:p>
        </w:tc>
        <w:tc>
          <w:tcPr>
            <w:tcW w:w="480" w:type="pct"/>
            <w:tcBorders>
              <w:top w:val="nil"/>
              <w:left w:val="nil"/>
              <w:bottom w:val="nil"/>
              <w:right w:val="nil"/>
            </w:tcBorders>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43.25</w:t>
            </w:r>
          </w:p>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f</w:t>
            </w:r>
          </w:p>
        </w:tc>
        <w:tc>
          <w:tcPr>
            <w:tcW w:w="499" w:type="pct"/>
            <w:tcBorders>
              <w:top w:val="nil"/>
              <w:left w:val="nil"/>
              <w:bottom w:val="nil"/>
              <w:right w:val="nil"/>
            </w:tcBorders>
            <w:shd w:val="clear" w:color="auto" w:fill="D9D9D9" w:themeFill="background1" w:themeFillShade="D9"/>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36.56</w:t>
            </w:r>
          </w:p>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C</w:t>
            </w:r>
          </w:p>
        </w:tc>
        <w:tc>
          <w:tcPr>
            <w:tcW w:w="423" w:type="pct"/>
            <w:tcBorders>
              <w:top w:val="nil"/>
              <w:left w:val="nil"/>
              <w:bottom w:val="nil"/>
              <w:right w:val="nil"/>
            </w:tcBorders>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30.40</w:t>
            </w:r>
          </w:p>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c:e</w:t>
            </w:r>
          </w:p>
        </w:tc>
        <w:tc>
          <w:tcPr>
            <w:tcW w:w="484" w:type="pct"/>
            <w:tcBorders>
              <w:top w:val="nil"/>
              <w:left w:val="nil"/>
              <w:bottom w:val="nil"/>
              <w:right w:val="nil"/>
            </w:tcBorders>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27.80</w:t>
            </w:r>
          </w:p>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de</w:t>
            </w:r>
          </w:p>
        </w:tc>
        <w:tc>
          <w:tcPr>
            <w:tcW w:w="432" w:type="pct"/>
            <w:tcBorders>
              <w:top w:val="nil"/>
              <w:left w:val="nil"/>
              <w:bottom w:val="nil"/>
              <w:right w:val="nil"/>
            </w:tcBorders>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31.40</w:t>
            </w:r>
          </w:p>
          <w:p w:rsidR="00214F20" w:rsidRPr="000440C9" w:rsidRDefault="00214F20" w:rsidP="008B3B75">
            <w:pPr>
              <w:snapToGrid w:val="0"/>
              <w:jc w:val="center"/>
              <w:rPr>
                <w:rFonts w:ascii="Times New Roman" w:hAnsi="Times New Roman" w:cs="Times New Roman"/>
                <w:color w:val="000000"/>
                <w:sz w:val="18"/>
                <w:szCs w:val="18"/>
              </w:rPr>
            </w:pPr>
            <w:proofErr w:type="spellStart"/>
            <w:r w:rsidRPr="000440C9">
              <w:rPr>
                <w:rFonts w:ascii="Times New Roman" w:hAnsi="Times New Roman" w:cs="Times New Roman"/>
                <w:color w:val="000000"/>
                <w:sz w:val="18"/>
                <w:szCs w:val="18"/>
              </w:rPr>
              <w:t>bc</w:t>
            </w:r>
            <w:proofErr w:type="spellEnd"/>
          </w:p>
        </w:tc>
        <w:tc>
          <w:tcPr>
            <w:tcW w:w="480" w:type="pct"/>
            <w:tcBorders>
              <w:top w:val="nil"/>
              <w:left w:val="nil"/>
              <w:bottom w:val="nil"/>
              <w:right w:val="nil"/>
            </w:tcBorders>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27.40</w:t>
            </w:r>
          </w:p>
          <w:p w:rsidR="00214F20" w:rsidRPr="000440C9" w:rsidRDefault="00214F20" w:rsidP="008B3B75">
            <w:pPr>
              <w:snapToGrid w:val="0"/>
              <w:jc w:val="center"/>
              <w:rPr>
                <w:rFonts w:ascii="Times New Roman" w:hAnsi="Times New Roman" w:cs="Times New Roman"/>
                <w:color w:val="000000"/>
                <w:sz w:val="18"/>
                <w:szCs w:val="18"/>
              </w:rPr>
            </w:pPr>
            <w:proofErr w:type="spellStart"/>
            <w:r w:rsidRPr="000440C9">
              <w:rPr>
                <w:rFonts w:ascii="Times New Roman" w:hAnsi="Times New Roman" w:cs="Times New Roman"/>
                <w:color w:val="000000"/>
                <w:sz w:val="18"/>
                <w:szCs w:val="18"/>
              </w:rPr>
              <w:t>ef</w:t>
            </w:r>
            <w:proofErr w:type="spellEnd"/>
          </w:p>
        </w:tc>
        <w:tc>
          <w:tcPr>
            <w:tcW w:w="392" w:type="pct"/>
            <w:tcBorders>
              <w:top w:val="nil"/>
              <w:left w:val="nil"/>
              <w:bottom w:val="nil"/>
              <w:right w:val="single" w:sz="4" w:space="0" w:color="auto"/>
            </w:tcBorders>
            <w:shd w:val="clear" w:color="auto" w:fill="D9D9D9" w:themeFill="background1" w:themeFillShade="D9"/>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29.25</w:t>
            </w:r>
          </w:p>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AB</w:t>
            </w:r>
          </w:p>
        </w:tc>
      </w:tr>
      <w:tr w:rsidR="00DD2E9E" w:rsidRPr="000440C9" w:rsidTr="008B3B75">
        <w:trPr>
          <w:jc w:val="center"/>
        </w:trPr>
        <w:tc>
          <w:tcPr>
            <w:tcW w:w="347" w:type="pct"/>
            <w:tcBorders>
              <w:top w:val="nil"/>
              <w:left w:val="single" w:sz="4" w:space="0" w:color="auto"/>
              <w:bottom w:val="single" w:sz="4" w:space="0" w:color="auto"/>
              <w:right w:val="nil"/>
            </w:tcBorders>
            <w:shd w:val="clear" w:color="auto" w:fill="D9D9D9" w:themeFill="background1" w:themeFillShade="D9"/>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B</w:t>
            </w:r>
          </w:p>
        </w:tc>
        <w:tc>
          <w:tcPr>
            <w:tcW w:w="547" w:type="pct"/>
            <w:tcBorders>
              <w:top w:val="nil"/>
              <w:left w:val="nil"/>
              <w:bottom w:val="single" w:sz="4" w:space="0" w:color="auto"/>
              <w:right w:val="nil"/>
            </w:tcBorders>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45.25</w:t>
            </w:r>
          </w:p>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w:t>
            </w:r>
          </w:p>
        </w:tc>
        <w:tc>
          <w:tcPr>
            <w:tcW w:w="484" w:type="pct"/>
            <w:tcBorders>
              <w:top w:val="nil"/>
              <w:left w:val="nil"/>
              <w:bottom w:val="single" w:sz="4" w:space="0" w:color="auto"/>
              <w:right w:val="nil"/>
            </w:tcBorders>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38.50</w:t>
            </w:r>
          </w:p>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B</w:t>
            </w:r>
          </w:p>
        </w:tc>
        <w:tc>
          <w:tcPr>
            <w:tcW w:w="432" w:type="pct"/>
            <w:tcBorders>
              <w:top w:val="nil"/>
              <w:left w:val="nil"/>
              <w:bottom w:val="single" w:sz="4" w:space="0" w:color="auto"/>
              <w:right w:val="nil"/>
            </w:tcBorders>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43.25</w:t>
            </w:r>
          </w:p>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w:t>
            </w:r>
          </w:p>
        </w:tc>
        <w:tc>
          <w:tcPr>
            <w:tcW w:w="480" w:type="pct"/>
            <w:tcBorders>
              <w:top w:val="nil"/>
              <w:left w:val="nil"/>
              <w:bottom w:val="single" w:sz="4" w:space="0" w:color="auto"/>
              <w:right w:val="nil"/>
            </w:tcBorders>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33.25</w:t>
            </w:r>
          </w:p>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C</w:t>
            </w:r>
          </w:p>
        </w:tc>
        <w:tc>
          <w:tcPr>
            <w:tcW w:w="499" w:type="pct"/>
            <w:tcBorders>
              <w:top w:val="nil"/>
              <w:left w:val="nil"/>
              <w:bottom w:val="single" w:sz="4" w:space="0" w:color="auto"/>
              <w:right w:val="nil"/>
            </w:tcBorders>
            <w:shd w:val="clear" w:color="auto" w:fill="D9D9D9" w:themeFill="background1" w:themeFillShade="D9"/>
            <w:vAlign w:val="center"/>
          </w:tcPr>
          <w:p w:rsidR="00214F20" w:rsidRPr="000440C9" w:rsidRDefault="00214F20" w:rsidP="008B3B75">
            <w:pPr>
              <w:snapToGrid w:val="0"/>
              <w:jc w:val="center"/>
              <w:rPr>
                <w:rFonts w:ascii="Times New Roman" w:hAnsi="Times New Roman" w:cs="Times New Roman"/>
                <w:color w:val="000000"/>
                <w:sz w:val="18"/>
                <w:szCs w:val="18"/>
              </w:rPr>
            </w:pPr>
          </w:p>
        </w:tc>
        <w:tc>
          <w:tcPr>
            <w:tcW w:w="423" w:type="pct"/>
            <w:tcBorders>
              <w:top w:val="nil"/>
              <w:left w:val="nil"/>
              <w:bottom w:val="single" w:sz="4" w:space="0" w:color="auto"/>
              <w:right w:val="nil"/>
            </w:tcBorders>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33.53</w:t>
            </w:r>
          </w:p>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w:t>
            </w:r>
          </w:p>
        </w:tc>
        <w:tc>
          <w:tcPr>
            <w:tcW w:w="484" w:type="pct"/>
            <w:tcBorders>
              <w:top w:val="nil"/>
              <w:left w:val="nil"/>
              <w:bottom w:val="single" w:sz="4" w:space="0" w:color="auto"/>
              <w:right w:val="nil"/>
            </w:tcBorders>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28.71</w:t>
            </w:r>
          </w:p>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B</w:t>
            </w:r>
          </w:p>
        </w:tc>
        <w:tc>
          <w:tcPr>
            <w:tcW w:w="432" w:type="pct"/>
            <w:tcBorders>
              <w:top w:val="nil"/>
              <w:left w:val="nil"/>
              <w:bottom w:val="single" w:sz="4" w:space="0" w:color="auto"/>
              <w:right w:val="nil"/>
            </w:tcBorders>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31.83</w:t>
            </w:r>
          </w:p>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w:t>
            </w:r>
          </w:p>
        </w:tc>
        <w:tc>
          <w:tcPr>
            <w:tcW w:w="480" w:type="pct"/>
            <w:tcBorders>
              <w:top w:val="nil"/>
              <w:left w:val="nil"/>
              <w:bottom w:val="single" w:sz="4" w:space="0" w:color="auto"/>
              <w:right w:val="nil"/>
            </w:tcBorders>
            <w:vAlign w:val="center"/>
          </w:tcPr>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24.67</w:t>
            </w:r>
          </w:p>
          <w:p w:rsidR="00214F20" w:rsidRPr="000440C9" w:rsidRDefault="00214F20"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C</w:t>
            </w:r>
          </w:p>
        </w:tc>
        <w:tc>
          <w:tcPr>
            <w:tcW w:w="392" w:type="pct"/>
            <w:tcBorders>
              <w:top w:val="nil"/>
              <w:left w:val="nil"/>
              <w:bottom w:val="single" w:sz="4" w:space="0" w:color="auto"/>
              <w:right w:val="single" w:sz="4" w:space="0" w:color="auto"/>
            </w:tcBorders>
            <w:shd w:val="clear" w:color="auto" w:fill="D9D9D9" w:themeFill="background1" w:themeFillShade="D9"/>
            <w:vAlign w:val="center"/>
          </w:tcPr>
          <w:p w:rsidR="00214F20" w:rsidRPr="000440C9" w:rsidRDefault="00214F20" w:rsidP="008B3B75">
            <w:pPr>
              <w:snapToGrid w:val="0"/>
              <w:jc w:val="center"/>
              <w:rPr>
                <w:rFonts w:ascii="Times New Roman" w:hAnsi="Times New Roman" w:cs="Times New Roman"/>
                <w:color w:val="000000"/>
                <w:sz w:val="18"/>
                <w:szCs w:val="18"/>
              </w:rPr>
            </w:pPr>
          </w:p>
        </w:tc>
      </w:tr>
      <w:tr w:rsidR="0053288A" w:rsidRPr="000440C9" w:rsidTr="008B3B75">
        <w:trPr>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3288A" w:rsidRPr="000440C9" w:rsidRDefault="001A7551"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60 days after transplanting</w:t>
            </w:r>
          </w:p>
        </w:tc>
      </w:tr>
      <w:tr w:rsidR="00662458" w:rsidRPr="000440C9" w:rsidTr="008B3B75">
        <w:trPr>
          <w:jc w:val="center"/>
        </w:trPr>
        <w:tc>
          <w:tcPr>
            <w:tcW w:w="347" w:type="pct"/>
            <w:tcBorders>
              <w:top w:val="single" w:sz="4" w:space="0" w:color="auto"/>
              <w:left w:val="single" w:sz="4" w:space="0" w:color="auto"/>
              <w:bottom w:val="nil"/>
              <w:right w:val="nil"/>
            </w:tcBorders>
            <w:shd w:val="clear" w:color="auto" w:fill="D9D9D9" w:themeFill="background1" w:themeFillShade="D9"/>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10%</w:t>
            </w:r>
          </w:p>
        </w:tc>
        <w:tc>
          <w:tcPr>
            <w:tcW w:w="547" w:type="pct"/>
            <w:tcBorders>
              <w:top w:val="single" w:sz="4" w:space="0" w:color="auto"/>
              <w:left w:val="nil"/>
              <w:bottom w:val="nil"/>
              <w:right w:val="nil"/>
            </w:tcBorders>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87.00 a:c</w:t>
            </w:r>
          </w:p>
        </w:tc>
        <w:tc>
          <w:tcPr>
            <w:tcW w:w="484" w:type="pct"/>
            <w:tcBorders>
              <w:top w:val="single" w:sz="4" w:space="0" w:color="auto"/>
              <w:left w:val="nil"/>
              <w:bottom w:val="nil"/>
              <w:right w:val="nil"/>
            </w:tcBorders>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80.00</w:t>
            </w:r>
          </w:p>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f</w:t>
            </w:r>
          </w:p>
        </w:tc>
        <w:tc>
          <w:tcPr>
            <w:tcW w:w="432" w:type="pct"/>
            <w:tcBorders>
              <w:top w:val="single" w:sz="4" w:space="0" w:color="auto"/>
              <w:left w:val="nil"/>
              <w:bottom w:val="nil"/>
              <w:right w:val="nil"/>
            </w:tcBorders>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84.50</w:t>
            </w:r>
          </w:p>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b:d</w:t>
            </w:r>
          </w:p>
        </w:tc>
        <w:tc>
          <w:tcPr>
            <w:tcW w:w="480" w:type="pct"/>
            <w:tcBorders>
              <w:top w:val="single" w:sz="4" w:space="0" w:color="auto"/>
              <w:left w:val="nil"/>
              <w:bottom w:val="nil"/>
              <w:right w:val="nil"/>
            </w:tcBorders>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79.13</w:t>
            </w:r>
          </w:p>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f</w:t>
            </w:r>
          </w:p>
        </w:tc>
        <w:tc>
          <w:tcPr>
            <w:tcW w:w="499" w:type="pct"/>
            <w:tcBorders>
              <w:top w:val="single" w:sz="4" w:space="0" w:color="auto"/>
              <w:left w:val="nil"/>
              <w:bottom w:val="nil"/>
              <w:right w:val="nil"/>
            </w:tcBorders>
            <w:shd w:val="clear" w:color="auto" w:fill="D9D9D9" w:themeFill="background1" w:themeFillShade="D9"/>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82.66</w:t>
            </w:r>
          </w:p>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B</w:t>
            </w:r>
          </w:p>
        </w:tc>
        <w:tc>
          <w:tcPr>
            <w:tcW w:w="423" w:type="pct"/>
            <w:tcBorders>
              <w:top w:val="single" w:sz="4" w:space="0" w:color="auto"/>
              <w:left w:val="nil"/>
              <w:bottom w:val="nil"/>
              <w:right w:val="nil"/>
            </w:tcBorders>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68.73</w:t>
            </w:r>
          </w:p>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w:t>
            </w:r>
          </w:p>
        </w:tc>
        <w:tc>
          <w:tcPr>
            <w:tcW w:w="484" w:type="pct"/>
            <w:tcBorders>
              <w:top w:val="single" w:sz="4" w:space="0" w:color="auto"/>
              <w:left w:val="nil"/>
              <w:bottom w:val="nil"/>
              <w:right w:val="nil"/>
            </w:tcBorders>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63.20</w:t>
            </w:r>
          </w:p>
          <w:p w:rsidR="00C86FCF" w:rsidRPr="000440C9" w:rsidRDefault="00C86FCF" w:rsidP="008B3B75">
            <w:pPr>
              <w:snapToGrid w:val="0"/>
              <w:jc w:val="center"/>
              <w:rPr>
                <w:rFonts w:ascii="Times New Roman" w:hAnsi="Times New Roman" w:cs="Times New Roman"/>
                <w:color w:val="000000"/>
                <w:sz w:val="18"/>
                <w:szCs w:val="18"/>
              </w:rPr>
            </w:pPr>
            <w:proofErr w:type="spellStart"/>
            <w:r w:rsidRPr="000440C9">
              <w:rPr>
                <w:rFonts w:ascii="Times New Roman" w:hAnsi="Times New Roman" w:cs="Times New Roman"/>
                <w:color w:val="000000"/>
                <w:sz w:val="18"/>
                <w:szCs w:val="18"/>
              </w:rPr>
              <w:t>cd</w:t>
            </w:r>
            <w:proofErr w:type="spellEnd"/>
          </w:p>
        </w:tc>
        <w:tc>
          <w:tcPr>
            <w:tcW w:w="432" w:type="pct"/>
            <w:tcBorders>
              <w:top w:val="single" w:sz="4" w:space="0" w:color="auto"/>
              <w:left w:val="nil"/>
              <w:bottom w:val="nil"/>
              <w:right w:val="nil"/>
            </w:tcBorders>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66.75</w:t>
            </w:r>
          </w:p>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b:d</w:t>
            </w:r>
          </w:p>
        </w:tc>
        <w:tc>
          <w:tcPr>
            <w:tcW w:w="480" w:type="pct"/>
            <w:tcBorders>
              <w:top w:val="single" w:sz="4" w:space="0" w:color="auto"/>
              <w:left w:val="nil"/>
              <w:bottom w:val="nil"/>
              <w:right w:val="nil"/>
            </w:tcBorders>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62.51</w:t>
            </w:r>
          </w:p>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d</w:t>
            </w:r>
          </w:p>
        </w:tc>
        <w:tc>
          <w:tcPr>
            <w:tcW w:w="392" w:type="pct"/>
            <w:tcBorders>
              <w:top w:val="single" w:sz="4" w:space="0" w:color="auto"/>
              <w:left w:val="nil"/>
              <w:bottom w:val="nil"/>
              <w:right w:val="single" w:sz="4" w:space="0" w:color="auto"/>
            </w:tcBorders>
            <w:shd w:val="clear" w:color="auto" w:fill="D9D9D9" w:themeFill="background1" w:themeFillShade="D9"/>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65.30</w:t>
            </w:r>
          </w:p>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B</w:t>
            </w:r>
          </w:p>
        </w:tc>
      </w:tr>
      <w:tr w:rsidR="00662458" w:rsidRPr="000440C9" w:rsidTr="008B3B75">
        <w:trPr>
          <w:jc w:val="center"/>
        </w:trPr>
        <w:tc>
          <w:tcPr>
            <w:tcW w:w="347" w:type="pct"/>
            <w:tcBorders>
              <w:top w:val="nil"/>
              <w:left w:val="single" w:sz="4" w:space="0" w:color="auto"/>
              <w:bottom w:val="nil"/>
              <w:right w:val="nil"/>
            </w:tcBorders>
            <w:shd w:val="clear" w:color="auto" w:fill="D9D9D9" w:themeFill="background1" w:themeFillShade="D9"/>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20%</w:t>
            </w:r>
          </w:p>
        </w:tc>
        <w:tc>
          <w:tcPr>
            <w:tcW w:w="547" w:type="pct"/>
            <w:tcBorders>
              <w:top w:val="nil"/>
              <w:left w:val="nil"/>
              <w:bottom w:val="nil"/>
              <w:right w:val="nil"/>
            </w:tcBorders>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 xml:space="preserve">88.50 </w:t>
            </w:r>
            <w:proofErr w:type="spellStart"/>
            <w:r w:rsidRPr="000440C9">
              <w:rPr>
                <w:rFonts w:ascii="Times New Roman" w:hAnsi="Times New Roman" w:cs="Times New Roman"/>
                <w:color w:val="000000"/>
                <w:sz w:val="18"/>
                <w:szCs w:val="18"/>
              </w:rPr>
              <w:t>ab</w:t>
            </w:r>
            <w:proofErr w:type="spellEnd"/>
          </w:p>
        </w:tc>
        <w:tc>
          <w:tcPr>
            <w:tcW w:w="484" w:type="pct"/>
            <w:tcBorders>
              <w:top w:val="nil"/>
              <w:left w:val="nil"/>
              <w:bottom w:val="nil"/>
              <w:right w:val="nil"/>
            </w:tcBorders>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84.25</w:t>
            </w:r>
          </w:p>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c:e</w:t>
            </w:r>
          </w:p>
        </w:tc>
        <w:tc>
          <w:tcPr>
            <w:tcW w:w="432" w:type="pct"/>
            <w:tcBorders>
              <w:top w:val="nil"/>
              <w:left w:val="nil"/>
              <w:bottom w:val="nil"/>
              <w:right w:val="nil"/>
            </w:tcBorders>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81.00</w:t>
            </w:r>
          </w:p>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d:f</w:t>
            </w:r>
          </w:p>
        </w:tc>
        <w:tc>
          <w:tcPr>
            <w:tcW w:w="480" w:type="pct"/>
            <w:tcBorders>
              <w:top w:val="nil"/>
              <w:left w:val="nil"/>
              <w:bottom w:val="nil"/>
              <w:right w:val="nil"/>
            </w:tcBorders>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80.25</w:t>
            </w:r>
          </w:p>
          <w:p w:rsidR="00C86FCF" w:rsidRPr="000440C9" w:rsidRDefault="00C86FCF" w:rsidP="008B3B75">
            <w:pPr>
              <w:snapToGrid w:val="0"/>
              <w:jc w:val="center"/>
              <w:rPr>
                <w:rFonts w:ascii="Times New Roman" w:hAnsi="Times New Roman" w:cs="Times New Roman"/>
                <w:color w:val="000000"/>
                <w:sz w:val="18"/>
                <w:szCs w:val="18"/>
              </w:rPr>
            </w:pPr>
            <w:proofErr w:type="spellStart"/>
            <w:r w:rsidRPr="000440C9">
              <w:rPr>
                <w:rFonts w:ascii="Times New Roman" w:hAnsi="Times New Roman" w:cs="Times New Roman"/>
                <w:color w:val="000000"/>
                <w:sz w:val="18"/>
                <w:szCs w:val="18"/>
              </w:rPr>
              <w:t>ef</w:t>
            </w:r>
            <w:proofErr w:type="spellEnd"/>
          </w:p>
        </w:tc>
        <w:tc>
          <w:tcPr>
            <w:tcW w:w="499" w:type="pct"/>
            <w:tcBorders>
              <w:top w:val="nil"/>
              <w:left w:val="nil"/>
              <w:bottom w:val="nil"/>
              <w:right w:val="nil"/>
            </w:tcBorders>
            <w:shd w:val="clear" w:color="auto" w:fill="D9D9D9" w:themeFill="background1" w:themeFillShade="D9"/>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83.50</w:t>
            </w:r>
          </w:p>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AB</w:t>
            </w:r>
          </w:p>
        </w:tc>
        <w:tc>
          <w:tcPr>
            <w:tcW w:w="423" w:type="pct"/>
            <w:tcBorders>
              <w:top w:val="nil"/>
              <w:left w:val="nil"/>
              <w:bottom w:val="nil"/>
              <w:right w:val="nil"/>
            </w:tcBorders>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70.11</w:t>
            </w:r>
          </w:p>
          <w:p w:rsidR="00C86FCF" w:rsidRPr="000440C9" w:rsidRDefault="00C86FCF" w:rsidP="008B3B75">
            <w:pPr>
              <w:snapToGrid w:val="0"/>
              <w:jc w:val="center"/>
              <w:rPr>
                <w:rFonts w:ascii="Times New Roman" w:hAnsi="Times New Roman" w:cs="Times New Roman"/>
                <w:color w:val="000000"/>
                <w:sz w:val="18"/>
                <w:szCs w:val="18"/>
              </w:rPr>
            </w:pPr>
            <w:proofErr w:type="spellStart"/>
            <w:r w:rsidRPr="000440C9">
              <w:rPr>
                <w:rFonts w:ascii="Times New Roman" w:hAnsi="Times New Roman" w:cs="Times New Roman"/>
                <w:color w:val="000000"/>
                <w:sz w:val="18"/>
                <w:szCs w:val="18"/>
              </w:rPr>
              <w:t>ab</w:t>
            </w:r>
            <w:proofErr w:type="spellEnd"/>
          </w:p>
        </w:tc>
        <w:tc>
          <w:tcPr>
            <w:tcW w:w="484" w:type="pct"/>
            <w:tcBorders>
              <w:top w:val="nil"/>
              <w:left w:val="nil"/>
              <w:bottom w:val="nil"/>
              <w:right w:val="nil"/>
            </w:tcBorders>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66.56</w:t>
            </w:r>
          </w:p>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b:d</w:t>
            </w:r>
          </w:p>
        </w:tc>
        <w:tc>
          <w:tcPr>
            <w:tcW w:w="432" w:type="pct"/>
            <w:tcBorders>
              <w:top w:val="nil"/>
              <w:left w:val="nil"/>
              <w:bottom w:val="nil"/>
              <w:right w:val="nil"/>
            </w:tcBorders>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63.99</w:t>
            </w:r>
          </w:p>
          <w:p w:rsidR="00C86FCF" w:rsidRPr="000440C9" w:rsidRDefault="00C86FCF" w:rsidP="008B3B75">
            <w:pPr>
              <w:snapToGrid w:val="0"/>
              <w:jc w:val="center"/>
              <w:rPr>
                <w:rFonts w:ascii="Times New Roman" w:hAnsi="Times New Roman" w:cs="Times New Roman"/>
                <w:color w:val="000000"/>
                <w:sz w:val="18"/>
                <w:szCs w:val="18"/>
              </w:rPr>
            </w:pPr>
            <w:proofErr w:type="spellStart"/>
            <w:r w:rsidRPr="000440C9">
              <w:rPr>
                <w:rFonts w:ascii="Times New Roman" w:hAnsi="Times New Roman" w:cs="Times New Roman"/>
                <w:color w:val="000000"/>
                <w:sz w:val="18"/>
                <w:szCs w:val="18"/>
              </w:rPr>
              <w:t>cd</w:t>
            </w:r>
            <w:proofErr w:type="spellEnd"/>
          </w:p>
        </w:tc>
        <w:tc>
          <w:tcPr>
            <w:tcW w:w="480" w:type="pct"/>
            <w:tcBorders>
              <w:top w:val="nil"/>
              <w:left w:val="nil"/>
              <w:bottom w:val="nil"/>
              <w:right w:val="nil"/>
            </w:tcBorders>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63.15</w:t>
            </w:r>
          </w:p>
          <w:p w:rsidR="00C86FCF" w:rsidRPr="000440C9" w:rsidRDefault="00C86FCF" w:rsidP="008B3B75">
            <w:pPr>
              <w:snapToGrid w:val="0"/>
              <w:jc w:val="center"/>
              <w:rPr>
                <w:rFonts w:ascii="Times New Roman" w:hAnsi="Times New Roman" w:cs="Times New Roman"/>
                <w:color w:val="000000"/>
                <w:sz w:val="18"/>
                <w:szCs w:val="18"/>
              </w:rPr>
            </w:pPr>
            <w:proofErr w:type="spellStart"/>
            <w:r w:rsidRPr="000440C9">
              <w:rPr>
                <w:rFonts w:ascii="Times New Roman" w:hAnsi="Times New Roman" w:cs="Times New Roman"/>
                <w:color w:val="000000"/>
                <w:sz w:val="18"/>
                <w:szCs w:val="18"/>
              </w:rPr>
              <w:t>cd</w:t>
            </w:r>
            <w:proofErr w:type="spellEnd"/>
          </w:p>
        </w:tc>
        <w:tc>
          <w:tcPr>
            <w:tcW w:w="392" w:type="pct"/>
            <w:tcBorders>
              <w:top w:val="nil"/>
              <w:left w:val="nil"/>
              <w:bottom w:val="nil"/>
              <w:right w:val="single" w:sz="4" w:space="0" w:color="auto"/>
            </w:tcBorders>
            <w:shd w:val="clear" w:color="auto" w:fill="D9D9D9" w:themeFill="background1" w:themeFillShade="D9"/>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65.95</w:t>
            </w:r>
          </w:p>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B</w:t>
            </w:r>
          </w:p>
        </w:tc>
      </w:tr>
      <w:tr w:rsidR="00662458" w:rsidRPr="000440C9" w:rsidTr="008B3B75">
        <w:trPr>
          <w:jc w:val="center"/>
        </w:trPr>
        <w:tc>
          <w:tcPr>
            <w:tcW w:w="347" w:type="pct"/>
            <w:tcBorders>
              <w:top w:val="nil"/>
              <w:left w:val="single" w:sz="4" w:space="0" w:color="auto"/>
              <w:bottom w:val="nil"/>
              <w:right w:val="nil"/>
            </w:tcBorders>
            <w:shd w:val="clear" w:color="auto" w:fill="D9D9D9" w:themeFill="background1" w:themeFillShade="D9"/>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30%</w:t>
            </w:r>
          </w:p>
        </w:tc>
        <w:tc>
          <w:tcPr>
            <w:tcW w:w="547" w:type="pct"/>
            <w:tcBorders>
              <w:top w:val="nil"/>
              <w:left w:val="nil"/>
              <w:bottom w:val="nil"/>
              <w:right w:val="nil"/>
            </w:tcBorders>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90.25</w:t>
            </w:r>
          </w:p>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w:t>
            </w:r>
          </w:p>
        </w:tc>
        <w:tc>
          <w:tcPr>
            <w:tcW w:w="484" w:type="pct"/>
            <w:tcBorders>
              <w:top w:val="nil"/>
              <w:left w:val="nil"/>
              <w:bottom w:val="nil"/>
              <w:right w:val="nil"/>
            </w:tcBorders>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81.25</w:t>
            </w:r>
          </w:p>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d:f</w:t>
            </w:r>
          </w:p>
        </w:tc>
        <w:tc>
          <w:tcPr>
            <w:tcW w:w="432" w:type="pct"/>
            <w:tcBorders>
              <w:top w:val="nil"/>
              <w:left w:val="nil"/>
              <w:bottom w:val="nil"/>
              <w:right w:val="nil"/>
            </w:tcBorders>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87.00</w:t>
            </w:r>
          </w:p>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a:c</w:t>
            </w:r>
          </w:p>
        </w:tc>
        <w:tc>
          <w:tcPr>
            <w:tcW w:w="480" w:type="pct"/>
            <w:tcBorders>
              <w:top w:val="nil"/>
              <w:left w:val="nil"/>
              <w:bottom w:val="nil"/>
              <w:right w:val="nil"/>
            </w:tcBorders>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85.13</w:t>
            </w:r>
          </w:p>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b:d</w:t>
            </w:r>
          </w:p>
        </w:tc>
        <w:tc>
          <w:tcPr>
            <w:tcW w:w="499" w:type="pct"/>
            <w:tcBorders>
              <w:top w:val="nil"/>
              <w:left w:val="nil"/>
              <w:bottom w:val="nil"/>
              <w:right w:val="nil"/>
            </w:tcBorders>
            <w:shd w:val="clear" w:color="auto" w:fill="D9D9D9" w:themeFill="background1" w:themeFillShade="D9"/>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85.91 A</w:t>
            </w:r>
          </w:p>
        </w:tc>
        <w:tc>
          <w:tcPr>
            <w:tcW w:w="423" w:type="pct"/>
            <w:tcBorders>
              <w:top w:val="nil"/>
              <w:left w:val="nil"/>
              <w:bottom w:val="nil"/>
              <w:right w:val="nil"/>
            </w:tcBorders>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71.30</w:t>
            </w:r>
          </w:p>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w:t>
            </w:r>
          </w:p>
        </w:tc>
        <w:tc>
          <w:tcPr>
            <w:tcW w:w="484" w:type="pct"/>
            <w:tcBorders>
              <w:top w:val="nil"/>
              <w:left w:val="nil"/>
              <w:bottom w:val="nil"/>
              <w:right w:val="nil"/>
            </w:tcBorders>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64.19</w:t>
            </w:r>
          </w:p>
          <w:p w:rsidR="00C86FCF" w:rsidRPr="000440C9" w:rsidRDefault="00C86FCF" w:rsidP="008B3B75">
            <w:pPr>
              <w:snapToGrid w:val="0"/>
              <w:jc w:val="center"/>
              <w:rPr>
                <w:rFonts w:ascii="Times New Roman" w:hAnsi="Times New Roman" w:cs="Times New Roman"/>
                <w:color w:val="000000"/>
                <w:sz w:val="18"/>
                <w:szCs w:val="18"/>
              </w:rPr>
            </w:pPr>
            <w:proofErr w:type="spellStart"/>
            <w:r w:rsidRPr="000440C9">
              <w:rPr>
                <w:rFonts w:ascii="Times New Roman" w:hAnsi="Times New Roman" w:cs="Times New Roman"/>
                <w:color w:val="000000"/>
                <w:sz w:val="18"/>
                <w:szCs w:val="18"/>
              </w:rPr>
              <w:t>cd</w:t>
            </w:r>
            <w:proofErr w:type="spellEnd"/>
          </w:p>
        </w:tc>
        <w:tc>
          <w:tcPr>
            <w:tcW w:w="432" w:type="pct"/>
            <w:tcBorders>
              <w:top w:val="nil"/>
              <w:left w:val="nil"/>
              <w:bottom w:val="nil"/>
              <w:right w:val="nil"/>
            </w:tcBorders>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68.73</w:t>
            </w:r>
          </w:p>
          <w:p w:rsidR="00C86FCF" w:rsidRPr="000440C9" w:rsidRDefault="00C86FCF" w:rsidP="008B3B75">
            <w:pPr>
              <w:snapToGrid w:val="0"/>
              <w:jc w:val="center"/>
              <w:rPr>
                <w:rFonts w:ascii="Times New Roman" w:hAnsi="Times New Roman" w:cs="Times New Roman"/>
                <w:color w:val="000000"/>
                <w:sz w:val="18"/>
                <w:szCs w:val="18"/>
              </w:rPr>
            </w:pPr>
            <w:proofErr w:type="spellStart"/>
            <w:r w:rsidRPr="000440C9">
              <w:rPr>
                <w:rFonts w:ascii="Times New Roman" w:hAnsi="Times New Roman" w:cs="Times New Roman"/>
                <w:color w:val="000000"/>
                <w:sz w:val="18"/>
                <w:szCs w:val="18"/>
              </w:rPr>
              <w:t>ab</w:t>
            </w:r>
            <w:proofErr w:type="spellEnd"/>
          </w:p>
        </w:tc>
        <w:tc>
          <w:tcPr>
            <w:tcW w:w="480" w:type="pct"/>
            <w:tcBorders>
              <w:top w:val="nil"/>
              <w:left w:val="nil"/>
              <w:bottom w:val="nil"/>
              <w:right w:val="nil"/>
            </w:tcBorders>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67.25</w:t>
            </w:r>
          </w:p>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a:c</w:t>
            </w:r>
          </w:p>
        </w:tc>
        <w:tc>
          <w:tcPr>
            <w:tcW w:w="392" w:type="pct"/>
            <w:tcBorders>
              <w:top w:val="nil"/>
              <w:left w:val="nil"/>
              <w:bottom w:val="nil"/>
              <w:right w:val="single" w:sz="4" w:space="0" w:color="auto"/>
            </w:tcBorders>
            <w:shd w:val="clear" w:color="auto" w:fill="D9D9D9" w:themeFill="background1" w:themeFillShade="D9"/>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67.87</w:t>
            </w:r>
          </w:p>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w:t>
            </w:r>
          </w:p>
        </w:tc>
      </w:tr>
      <w:tr w:rsidR="00662458" w:rsidRPr="000440C9" w:rsidTr="008B3B75">
        <w:trPr>
          <w:jc w:val="center"/>
        </w:trPr>
        <w:tc>
          <w:tcPr>
            <w:tcW w:w="347" w:type="pct"/>
            <w:tcBorders>
              <w:top w:val="nil"/>
              <w:left w:val="single" w:sz="4" w:space="0" w:color="auto"/>
              <w:bottom w:val="single" w:sz="4" w:space="0" w:color="auto"/>
              <w:right w:val="nil"/>
            </w:tcBorders>
            <w:shd w:val="clear" w:color="auto" w:fill="D9D9D9" w:themeFill="background1" w:themeFillShade="D9"/>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B</w:t>
            </w:r>
          </w:p>
        </w:tc>
        <w:tc>
          <w:tcPr>
            <w:tcW w:w="547" w:type="pct"/>
            <w:tcBorders>
              <w:top w:val="nil"/>
              <w:left w:val="nil"/>
              <w:bottom w:val="single" w:sz="4" w:space="0" w:color="auto"/>
              <w:right w:val="nil"/>
            </w:tcBorders>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88.58</w:t>
            </w:r>
          </w:p>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w:t>
            </w:r>
          </w:p>
        </w:tc>
        <w:tc>
          <w:tcPr>
            <w:tcW w:w="484" w:type="pct"/>
            <w:tcBorders>
              <w:top w:val="nil"/>
              <w:left w:val="nil"/>
              <w:bottom w:val="single" w:sz="4" w:space="0" w:color="auto"/>
              <w:right w:val="nil"/>
            </w:tcBorders>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81.83</w:t>
            </w:r>
          </w:p>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B</w:t>
            </w:r>
          </w:p>
        </w:tc>
        <w:tc>
          <w:tcPr>
            <w:tcW w:w="432" w:type="pct"/>
            <w:tcBorders>
              <w:top w:val="nil"/>
              <w:left w:val="nil"/>
              <w:bottom w:val="single" w:sz="4" w:space="0" w:color="auto"/>
              <w:right w:val="nil"/>
            </w:tcBorders>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84.17</w:t>
            </w:r>
          </w:p>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B</w:t>
            </w:r>
          </w:p>
        </w:tc>
        <w:tc>
          <w:tcPr>
            <w:tcW w:w="480" w:type="pct"/>
            <w:tcBorders>
              <w:top w:val="nil"/>
              <w:left w:val="nil"/>
              <w:bottom w:val="single" w:sz="4" w:space="0" w:color="auto"/>
              <w:right w:val="nil"/>
            </w:tcBorders>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81.50</w:t>
            </w:r>
          </w:p>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B</w:t>
            </w:r>
          </w:p>
        </w:tc>
        <w:tc>
          <w:tcPr>
            <w:tcW w:w="499" w:type="pct"/>
            <w:tcBorders>
              <w:top w:val="nil"/>
              <w:left w:val="nil"/>
              <w:bottom w:val="single" w:sz="4" w:space="0" w:color="auto"/>
              <w:right w:val="nil"/>
            </w:tcBorders>
            <w:shd w:val="clear" w:color="auto" w:fill="D9D9D9" w:themeFill="background1" w:themeFillShade="D9"/>
            <w:vAlign w:val="center"/>
          </w:tcPr>
          <w:p w:rsidR="00C86FCF" w:rsidRPr="000440C9" w:rsidRDefault="00C86FCF" w:rsidP="008B3B75">
            <w:pPr>
              <w:snapToGrid w:val="0"/>
              <w:jc w:val="center"/>
              <w:rPr>
                <w:rFonts w:ascii="Times New Roman" w:hAnsi="Times New Roman" w:cs="Times New Roman"/>
                <w:color w:val="000000"/>
                <w:sz w:val="18"/>
                <w:szCs w:val="18"/>
              </w:rPr>
            </w:pPr>
          </w:p>
        </w:tc>
        <w:tc>
          <w:tcPr>
            <w:tcW w:w="423" w:type="pct"/>
            <w:tcBorders>
              <w:top w:val="nil"/>
              <w:left w:val="nil"/>
              <w:bottom w:val="single" w:sz="4" w:space="0" w:color="auto"/>
              <w:right w:val="nil"/>
            </w:tcBorders>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70.05</w:t>
            </w:r>
          </w:p>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w:t>
            </w:r>
          </w:p>
        </w:tc>
        <w:tc>
          <w:tcPr>
            <w:tcW w:w="484" w:type="pct"/>
            <w:tcBorders>
              <w:top w:val="nil"/>
              <w:left w:val="nil"/>
              <w:bottom w:val="single" w:sz="4" w:space="0" w:color="auto"/>
              <w:right w:val="nil"/>
            </w:tcBorders>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64.65</w:t>
            </w:r>
          </w:p>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B</w:t>
            </w:r>
          </w:p>
        </w:tc>
        <w:tc>
          <w:tcPr>
            <w:tcW w:w="432" w:type="pct"/>
            <w:tcBorders>
              <w:top w:val="nil"/>
              <w:left w:val="nil"/>
              <w:bottom w:val="single" w:sz="4" w:space="0" w:color="auto"/>
              <w:right w:val="nil"/>
            </w:tcBorders>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66.49</w:t>
            </w:r>
          </w:p>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B</w:t>
            </w:r>
          </w:p>
        </w:tc>
        <w:tc>
          <w:tcPr>
            <w:tcW w:w="480" w:type="pct"/>
            <w:tcBorders>
              <w:top w:val="nil"/>
              <w:left w:val="nil"/>
              <w:bottom w:val="single" w:sz="4" w:space="0" w:color="auto"/>
              <w:right w:val="nil"/>
            </w:tcBorders>
            <w:vAlign w:val="center"/>
          </w:tcPr>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64.30</w:t>
            </w:r>
          </w:p>
          <w:p w:rsidR="00C86FCF" w:rsidRPr="000440C9" w:rsidRDefault="00C86FCF"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B</w:t>
            </w:r>
          </w:p>
        </w:tc>
        <w:tc>
          <w:tcPr>
            <w:tcW w:w="392" w:type="pct"/>
            <w:tcBorders>
              <w:top w:val="nil"/>
              <w:left w:val="nil"/>
              <w:bottom w:val="single" w:sz="4" w:space="0" w:color="auto"/>
              <w:right w:val="single" w:sz="4" w:space="0" w:color="auto"/>
            </w:tcBorders>
            <w:shd w:val="clear" w:color="auto" w:fill="D9D9D9" w:themeFill="background1" w:themeFillShade="D9"/>
            <w:vAlign w:val="center"/>
          </w:tcPr>
          <w:p w:rsidR="00C86FCF" w:rsidRPr="000440C9" w:rsidRDefault="00C86FCF" w:rsidP="008B3B75">
            <w:pPr>
              <w:snapToGrid w:val="0"/>
              <w:jc w:val="center"/>
              <w:rPr>
                <w:rFonts w:ascii="Times New Roman" w:hAnsi="Times New Roman" w:cs="Times New Roman"/>
                <w:color w:val="000000"/>
                <w:sz w:val="18"/>
                <w:szCs w:val="18"/>
              </w:rPr>
            </w:pPr>
          </w:p>
        </w:tc>
      </w:tr>
      <w:tr w:rsidR="0053288A" w:rsidRPr="000440C9" w:rsidTr="008B3B75">
        <w:trPr>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3288A" w:rsidRPr="000440C9" w:rsidRDefault="001A7551"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90 days after transplanting</w:t>
            </w:r>
          </w:p>
        </w:tc>
      </w:tr>
      <w:tr w:rsidR="00662458" w:rsidRPr="000440C9" w:rsidTr="008B3B75">
        <w:trPr>
          <w:jc w:val="center"/>
        </w:trPr>
        <w:tc>
          <w:tcPr>
            <w:tcW w:w="347" w:type="pct"/>
            <w:tcBorders>
              <w:top w:val="single" w:sz="4" w:space="0" w:color="auto"/>
              <w:left w:val="single" w:sz="4" w:space="0" w:color="auto"/>
              <w:bottom w:val="nil"/>
              <w:right w:val="nil"/>
            </w:tcBorders>
            <w:shd w:val="clear" w:color="auto" w:fill="D9D9D9" w:themeFill="background1" w:themeFillShade="D9"/>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10%</w:t>
            </w:r>
          </w:p>
        </w:tc>
        <w:tc>
          <w:tcPr>
            <w:tcW w:w="547" w:type="pct"/>
            <w:tcBorders>
              <w:top w:val="single" w:sz="4" w:space="0" w:color="auto"/>
              <w:left w:val="nil"/>
              <w:bottom w:val="nil"/>
              <w:right w:val="nil"/>
            </w:tcBorders>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90.75</w:t>
            </w:r>
          </w:p>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a:c</w:t>
            </w:r>
          </w:p>
        </w:tc>
        <w:tc>
          <w:tcPr>
            <w:tcW w:w="484" w:type="pct"/>
            <w:tcBorders>
              <w:top w:val="single" w:sz="4" w:space="0" w:color="auto"/>
              <w:left w:val="nil"/>
              <w:bottom w:val="nil"/>
              <w:right w:val="nil"/>
            </w:tcBorders>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83.25</w:t>
            </w:r>
          </w:p>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e</w:t>
            </w:r>
          </w:p>
        </w:tc>
        <w:tc>
          <w:tcPr>
            <w:tcW w:w="432" w:type="pct"/>
            <w:tcBorders>
              <w:top w:val="single" w:sz="4" w:space="0" w:color="auto"/>
              <w:left w:val="nil"/>
              <w:bottom w:val="nil"/>
              <w:right w:val="nil"/>
            </w:tcBorders>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88.50</w:t>
            </w:r>
          </w:p>
          <w:p w:rsidR="0071527E" w:rsidRPr="000440C9" w:rsidRDefault="0071527E" w:rsidP="008B3B75">
            <w:pPr>
              <w:snapToGrid w:val="0"/>
              <w:jc w:val="center"/>
              <w:rPr>
                <w:rFonts w:ascii="Times New Roman" w:hAnsi="Times New Roman" w:cs="Times New Roman"/>
                <w:color w:val="000000"/>
                <w:sz w:val="18"/>
                <w:szCs w:val="18"/>
              </w:rPr>
            </w:pPr>
            <w:proofErr w:type="spellStart"/>
            <w:r w:rsidRPr="000440C9">
              <w:rPr>
                <w:rFonts w:ascii="Times New Roman" w:hAnsi="Times New Roman" w:cs="Times New Roman"/>
                <w:color w:val="000000"/>
                <w:sz w:val="18"/>
                <w:szCs w:val="18"/>
              </w:rPr>
              <w:t>cd</w:t>
            </w:r>
            <w:proofErr w:type="spellEnd"/>
          </w:p>
        </w:tc>
        <w:tc>
          <w:tcPr>
            <w:tcW w:w="480" w:type="pct"/>
            <w:tcBorders>
              <w:top w:val="single" w:sz="4" w:space="0" w:color="auto"/>
              <w:left w:val="nil"/>
              <w:bottom w:val="nil"/>
              <w:right w:val="nil"/>
            </w:tcBorders>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82.75</w:t>
            </w:r>
          </w:p>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e</w:t>
            </w:r>
          </w:p>
        </w:tc>
        <w:tc>
          <w:tcPr>
            <w:tcW w:w="499" w:type="pct"/>
            <w:tcBorders>
              <w:top w:val="single" w:sz="4" w:space="0" w:color="auto"/>
              <w:left w:val="nil"/>
              <w:bottom w:val="nil"/>
              <w:right w:val="nil"/>
            </w:tcBorders>
            <w:shd w:val="clear" w:color="auto" w:fill="D9D9D9" w:themeFill="background1" w:themeFillShade="D9"/>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86.31</w:t>
            </w:r>
          </w:p>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B</w:t>
            </w:r>
          </w:p>
        </w:tc>
        <w:tc>
          <w:tcPr>
            <w:tcW w:w="423" w:type="pct"/>
            <w:tcBorders>
              <w:top w:val="single" w:sz="4" w:space="0" w:color="auto"/>
              <w:left w:val="nil"/>
              <w:bottom w:val="nil"/>
              <w:right w:val="nil"/>
            </w:tcBorders>
            <w:vAlign w:val="center"/>
          </w:tcPr>
          <w:p w:rsidR="00AB33EA"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68.06</w:t>
            </w:r>
          </w:p>
          <w:p w:rsidR="0071527E" w:rsidRPr="000440C9" w:rsidRDefault="0071527E" w:rsidP="008B3B75">
            <w:pPr>
              <w:snapToGrid w:val="0"/>
              <w:jc w:val="center"/>
              <w:rPr>
                <w:rFonts w:ascii="Times New Roman" w:hAnsi="Times New Roman" w:cs="Times New Roman"/>
                <w:color w:val="000000"/>
                <w:sz w:val="18"/>
                <w:szCs w:val="18"/>
              </w:rPr>
            </w:pPr>
            <w:proofErr w:type="spellStart"/>
            <w:r w:rsidRPr="000440C9">
              <w:rPr>
                <w:rFonts w:ascii="Times New Roman" w:hAnsi="Times New Roman" w:cs="Times New Roman"/>
                <w:color w:val="000000"/>
                <w:sz w:val="18"/>
                <w:szCs w:val="18"/>
              </w:rPr>
              <w:t>ab</w:t>
            </w:r>
            <w:proofErr w:type="spellEnd"/>
          </w:p>
        </w:tc>
        <w:tc>
          <w:tcPr>
            <w:tcW w:w="484" w:type="pct"/>
            <w:tcBorders>
              <w:top w:val="single" w:sz="4" w:space="0" w:color="auto"/>
              <w:left w:val="nil"/>
              <w:bottom w:val="nil"/>
              <w:right w:val="nil"/>
            </w:tcBorders>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62.44</w:t>
            </w:r>
          </w:p>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c</w:t>
            </w:r>
          </w:p>
        </w:tc>
        <w:tc>
          <w:tcPr>
            <w:tcW w:w="432" w:type="pct"/>
            <w:tcBorders>
              <w:top w:val="single" w:sz="4" w:space="0" w:color="auto"/>
              <w:left w:val="nil"/>
              <w:bottom w:val="nil"/>
              <w:right w:val="nil"/>
            </w:tcBorders>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66.38</w:t>
            </w:r>
          </w:p>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a:c</w:t>
            </w:r>
          </w:p>
        </w:tc>
        <w:tc>
          <w:tcPr>
            <w:tcW w:w="480" w:type="pct"/>
            <w:tcBorders>
              <w:top w:val="single" w:sz="4" w:space="0" w:color="auto"/>
              <w:left w:val="nil"/>
              <w:bottom w:val="nil"/>
              <w:right w:val="nil"/>
            </w:tcBorders>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62.06</w:t>
            </w:r>
          </w:p>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c</w:t>
            </w:r>
          </w:p>
        </w:tc>
        <w:tc>
          <w:tcPr>
            <w:tcW w:w="392" w:type="pct"/>
            <w:tcBorders>
              <w:top w:val="single" w:sz="4" w:space="0" w:color="auto"/>
              <w:left w:val="nil"/>
              <w:bottom w:val="nil"/>
              <w:right w:val="single" w:sz="4" w:space="0" w:color="auto"/>
            </w:tcBorders>
            <w:shd w:val="clear" w:color="auto" w:fill="D9D9D9" w:themeFill="background1" w:themeFillShade="D9"/>
            <w:vAlign w:val="center"/>
          </w:tcPr>
          <w:p w:rsidR="00BE6EC8"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64.73</w:t>
            </w:r>
          </w:p>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w:t>
            </w:r>
          </w:p>
        </w:tc>
      </w:tr>
      <w:tr w:rsidR="00064B5D" w:rsidRPr="000440C9" w:rsidTr="008B3B75">
        <w:trPr>
          <w:jc w:val="center"/>
        </w:trPr>
        <w:tc>
          <w:tcPr>
            <w:tcW w:w="347" w:type="pct"/>
            <w:tcBorders>
              <w:top w:val="nil"/>
              <w:left w:val="single" w:sz="4" w:space="0" w:color="auto"/>
              <w:bottom w:val="nil"/>
              <w:right w:val="nil"/>
            </w:tcBorders>
            <w:shd w:val="clear" w:color="auto" w:fill="D9D9D9" w:themeFill="background1" w:themeFillShade="D9"/>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20%</w:t>
            </w:r>
          </w:p>
        </w:tc>
        <w:tc>
          <w:tcPr>
            <w:tcW w:w="547" w:type="pct"/>
            <w:tcBorders>
              <w:top w:val="nil"/>
              <w:left w:val="nil"/>
              <w:bottom w:val="nil"/>
              <w:right w:val="nil"/>
            </w:tcBorders>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92.75</w:t>
            </w:r>
          </w:p>
          <w:p w:rsidR="0071527E" w:rsidRPr="000440C9" w:rsidRDefault="0071527E" w:rsidP="008B3B75">
            <w:pPr>
              <w:snapToGrid w:val="0"/>
              <w:jc w:val="center"/>
              <w:rPr>
                <w:rFonts w:ascii="Times New Roman" w:hAnsi="Times New Roman" w:cs="Times New Roman"/>
                <w:color w:val="000000"/>
                <w:sz w:val="18"/>
                <w:szCs w:val="18"/>
              </w:rPr>
            </w:pPr>
            <w:proofErr w:type="spellStart"/>
            <w:r w:rsidRPr="000440C9">
              <w:rPr>
                <w:rFonts w:ascii="Times New Roman" w:hAnsi="Times New Roman" w:cs="Times New Roman"/>
                <w:color w:val="000000"/>
                <w:sz w:val="18"/>
                <w:szCs w:val="18"/>
              </w:rPr>
              <w:t>ab</w:t>
            </w:r>
            <w:proofErr w:type="spellEnd"/>
          </w:p>
        </w:tc>
        <w:tc>
          <w:tcPr>
            <w:tcW w:w="484" w:type="pct"/>
            <w:tcBorders>
              <w:top w:val="nil"/>
              <w:left w:val="nil"/>
              <w:bottom w:val="nil"/>
              <w:right w:val="nil"/>
            </w:tcBorders>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88.75</w:t>
            </w:r>
          </w:p>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c</w:t>
            </w:r>
          </w:p>
        </w:tc>
        <w:tc>
          <w:tcPr>
            <w:tcW w:w="432" w:type="pct"/>
            <w:tcBorders>
              <w:top w:val="nil"/>
              <w:left w:val="nil"/>
              <w:bottom w:val="nil"/>
              <w:right w:val="nil"/>
            </w:tcBorders>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84.50</w:t>
            </w:r>
          </w:p>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e</w:t>
            </w:r>
          </w:p>
        </w:tc>
        <w:tc>
          <w:tcPr>
            <w:tcW w:w="480" w:type="pct"/>
            <w:tcBorders>
              <w:top w:val="nil"/>
              <w:left w:val="nil"/>
              <w:bottom w:val="nil"/>
              <w:right w:val="nil"/>
            </w:tcBorders>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83.75</w:t>
            </w:r>
          </w:p>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e</w:t>
            </w:r>
          </w:p>
        </w:tc>
        <w:tc>
          <w:tcPr>
            <w:tcW w:w="499" w:type="pct"/>
            <w:tcBorders>
              <w:top w:val="nil"/>
              <w:left w:val="nil"/>
              <w:bottom w:val="nil"/>
              <w:right w:val="nil"/>
            </w:tcBorders>
            <w:shd w:val="clear" w:color="auto" w:fill="D9D9D9" w:themeFill="background1" w:themeFillShade="D9"/>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87.44</w:t>
            </w:r>
          </w:p>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AB</w:t>
            </w:r>
          </w:p>
        </w:tc>
        <w:tc>
          <w:tcPr>
            <w:tcW w:w="423" w:type="pct"/>
            <w:tcBorders>
              <w:top w:val="nil"/>
              <w:left w:val="nil"/>
              <w:bottom w:val="nil"/>
              <w:right w:val="nil"/>
            </w:tcBorders>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69.38</w:t>
            </w:r>
          </w:p>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w:t>
            </w:r>
          </w:p>
        </w:tc>
        <w:tc>
          <w:tcPr>
            <w:tcW w:w="484" w:type="pct"/>
            <w:tcBorders>
              <w:top w:val="nil"/>
              <w:left w:val="nil"/>
              <w:bottom w:val="nil"/>
              <w:right w:val="nil"/>
            </w:tcBorders>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66.56</w:t>
            </w:r>
          </w:p>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a:c</w:t>
            </w:r>
          </w:p>
        </w:tc>
        <w:tc>
          <w:tcPr>
            <w:tcW w:w="432" w:type="pct"/>
            <w:tcBorders>
              <w:top w:val="nil"/>
              <w:left w:val="nil"/>
              <w:bottom w:val="nil"/>
              <w:right w:val="nil"/>
            </w:tcBorders>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63.38</w:t>
            </w:r>
          </w:p>
          <w:p w:rsidR="0071527E" w:rsidRPr="000440C9" w:rsidRDefault="0071527E" w:rsidP="008B3B75">
            <w:pPr>
              <w:snapToGrid w:val="0"/>
              <w:jc w:val="center"/>
              <w:rPr>
                <w:rFonts w:ascii="Times New Roman" w:hAnsi="Times New Roman" w:cs="Times New Roman"/>
                <w:color w:val="000000"/>
                <w:sz w:val="18"/>
                <w:szCs w:val="18"/>
              </w:rPr>
            </w:pPr>
            <w:proofErr w:type="spellStart"/>
            <w:r w:rsidRPr="000440C9">
              <w:rPr>
                <w:rFonts w:ascii="Times New Roman" w:hAnsi="Times New Roman" w:cs="Times New Roman"/>
                <w:color w:val="000000"/>
                <w:sz w:val="18"/>
                <w:szCs w:val="18"/>
              </w:rPr>
              <w:t>bc</w:t>
            </w:r>
            <w:proofErr w:type="spellEnd"/>
          </w:p>
        </w:tc>
        <w:tc>
          <w:tcPr>
            <w:tcW w:w="480" w:type="pct"/>
            <w:tcBorders>
              <w:top w:val="nil"/>
              <w:left w:val="nil"/>
              <w:bottom w:val="nil"/>
              <w:right w:val="nil"/>
            </w:tcBorders>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62.81</w:t>
            </w:r>
          </w:p>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c</w:t>
            </w:r>
          </w:p>
        </w:tc>
        <w:tc>
          <w:tcPr>
            <w:tcW w:w="392" w:type="pct"/>
            <w:tcBorders>
              <w:top w:val="nil"/>
              <w:left w:val="nil"/>
              <w:bottom w:val="nil"/>
              <w:right w:val="single" w:sz="4" w:space="0" w:color="auto"/>
            </w:tcBorders>
            <w:shd w:val="clear" w:color="auto" w:fill="D9D9D9" w:themeFill="background1" w:themeFillShade="D9"/>
            <w:vAlign w:val="center"/>
          </w:tcPr>
          <w:p w:rsidR="00BE6EC8"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65.53</w:t>
            </w:r>
          </w:p>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w:t>
            </w:r>
          </w:p>
        </w:tc>
      </w:tr>
      <w:tr w:rsidR="00662458" w:rsidRPr="000440C9" w:rsidTr="008B3B75">
        <w:trPr>
          <w:jc w:val="center"/>
        </w:trPr>
        <w:tc>
          <w:tcPr>
            <w:tcW w:w="347" w:type="pct"/>
            <w:tcBorders>
              <w:top w:val="nil"/>
              <w:left w:val="single" w:sz="4" w:space="0" w:color="auto"/>
              <w:bottom w:val="nil"/>
              <w:right w:val="nil"/>
            </w:tcBorders>
            <w:shd w:val="clear" w:color="auto" w:fill="D9D9D9" w:themeFill="background1" w:themeFillShade="D9"/>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30%</w:t>
            </w:r>
          </w:p>
        </w:tc>
        <w:tc>
          <w:tcPr>
            <w:tcW w:w="547" w:type="pct"/>
            <w:tcBorders>
              <w:top w:val="nil"/>
              <w:left w:val="nil"/>
              <w:bottom w:val="nil"/>
              <w:right w:val="nil"/>
            </w:tcBorders>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94.25</w:t>
            </w:r>
          </w:p>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w:t>
            </w:r>
          </w:p>
        </w:tc>
        <w:tc>
          <w:tcPr>
            <w:tcW w:w="484" w:type="pct"/>
            <w:tcBorders>
              <w:top w:val="nil"/>
              <w:left w:val="nil"/>
              <w:bottom w:val="nil"/>
              <w:right w:val="nil"/>
            </w:tcBorders>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84.75</w:t>
            </w:r>
          </w:p>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de</w:t>
            </w:r>
          </w:p>
        </w:tc>
        <w:tc>
          <w:tcPr>
            <w:tcW w:w="432" w:type="pct"/>
            <w:tcBorders>
              <w:top w:val="nil"/>
              <w:left w:val="nil"/>
              <w:bottom w:val="nil"/>
              <w:right w:val="nil"/>
            </w:tcBorders>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91.00</w:t>
            </w:r>
          </w:p>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a:c</w:t>
            </w:r>
          </w:p>
        </w:tc>
        <w:tc>
          <w:tcPr>
            <w:tcW w:w="480" w:type="pct"/>
            <w:tcBorders>
              <w:top w:val="nil"/>
              <w:left w:val="nil"/>
              <w:bottom w:val="nil"/>
              <w:right w:val="nil"/>
            </w:tcBorders>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89.00</w:t>
            </w:r>
          </w:p>
          <w:p w:rsidR="0071527E" w:rsidRPr="000440C9" w:rsidRDefault="0071527E" w:rsidP="008B3B75">
            <w:pPr>
              <w:snapToGrid w:val="0"/>
              <w:jc w:val="center"/>
              <w:rPr>
                <w:rFonts w:ascii="Times New Roman" w:hAnsi="Times New Roman" w:cs="Times New Roman"/>
                <w:color w:val="000000"/>
                <w:sz w:val="18"/>
                <w:szCs w:val="18"/>
              </w:rPr>
            </w:pPr>
            <w:proofErr w:type="spellStart"/>
            <w:r w:rsidRPr="000440C9">
              <w:rPr>
                <w:rFonts w:ascii="Times New Roman" w:hAnsi="Times New Roman" w:cs="Times New Roman"/>
                <w:color w:val="000000"/>
                <w:sz w:val="18"/>
                <w:szCs w:val="18"/>
              </w:rPr>
              <w:t>bc</w:t>
            </w:r>
            <w:proofErr w:type="spellEnd"/>
          </w:p>
        </w:tc>
        <w:tc>
          <w:tcPr>
            <w:tcW w:w="499" w:type="pct"/>
            <w:tcBorders>
              <w:top w:val="nil"/>
              <w:left w:val="nil"/>
              <w:bottom w:val="nil"/>
              <w:right w:val="nil"/>
            </w:tcBorders>
            <w:shd w:val="clear" w:color="auto" w:fill="D9D9D9" w:themeFill="background1" w:themeFillShade="D9"/>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89.75</w:t>
            </w:r>
          </w:p>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w:t>
            </w:r>
          </w:p>
        </w:tc>
        <w:tc>
          <w:tcPr>
            <w:tcW w:w="423" w:type="pct"/>
            <w:tcBorders>
              <w:top w:val="nil"/>
              <w:left w:val="nil"/>
              <w:bottom w:val="nil"/>
              <w:right w:val="nil"/>
            </w:tcBorders>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70.69</w:t>
            </w:r>
          </w:p>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w:t>
            </w:r>
          </w:p>
        </w:tc>
        <w:tc>
          <w:tcPr>
            <w:tcW w:w="484" w:type="pct"/>
            <w:tcBorders>
              <w:top w:val="nil"/>
              <w:left w:val="nil"/>
              <w:bottom w:val="nil"/>
              <w:right w:val="nil"/>
            </w:tcBorders>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63.56</w:t>
            </w:r>
          </w:p>
          <w:p w:rsidR="0071527E" w:rsidRPr="000440C9" w:rsidRDefault="0071527E" w:rsidP="008B3B75">
            <w:pPr>
              <w:snapToGrid w:val="0"/>
              <w:jc w:val="center"/>
              <w:rPr>
                <w:rFonts w:ascii="Times New Roman" w:hAnsi="Times New Roman" w:cs="Times New Roman"/>
                <w:color w:val="000000"/>
                <w:sz w:val="18"/>
                <w:szCs w:val="18"/>
              </w:rPr>
            </w:pPr>
            <w:proofErr w:type="spellStart"/>
            <w:r w:rsidRPr="000440C9">
              <w:rPr>
                <w:rFonts w:ascii="Times New Roman" w:hAnsi="Times New Roman" w:cs="Times New Roman"/>
                <w:color w:val="000000"/>
                <w:sz w:val="18"/>
                <w:szCs w:val="18"/>
              </w:rPr>
              <w:t>bc</w:t>
            </w:r>
            <w:proofErr w:type="spellEnd"/>
          </w:p>
        </w:tc>
        <w:tc>
          <w:tcPr>
            <w:tcW w:w="432" w:type="pct"/>
            <w:tcBorders>
              <w:top w:val="nil"/>
              <w:left w:val="nil"/>
              <w:bottom w:val="nil"/>
              <w:right w:val="nil"/>
            </w:tcBorders>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68.25</w:t>
            </w:r>
          </w:p>
          <w:p w:rsidR="0071527E" w:rsidRPr="000440C9" w:rsidRDefault="0071527E" w:rsidP="008B3B75">
            <w:pPr>
              <w:snapToGrid w:val="0"/>
              <w:jc w:val="center"/>
              <w:rPr>
                <w:rFonts w:ascii="Times New Roman" w:hAnsi="Times New Roman" w:cs="Times New Roman"/>
                <w:color w:val="000000"/>
                <w:sz w:val="18"/>
                <w:szCs w:val="18"/>
              </w:rPr>
            </w:pPr>
            <w:proofErr w:type="spellStart"/>
            <w:r w:rsidRPr="000440C9">
              <w:rPr>
                <w:rFonts w:ascii="Times New Roman" w:hAnsi="Times New Roman" w:cs="Times New Roman"/>
                <w:color w:val="000000"/>
                <w:sz w:val="18"/>
                <w:szCs w:val="18"/>
              </w:rPr>
              <w:t>ab</w:t>
            </w:r>
            <w:proofErr w:type="spellEnd"/>
          </w:p>
        </w:tc>
        <w:tc>
          <w:tcPr>
            <w:tcW w:w="480" w:type="pct"/>
            <w:tcBorders>
              <w:top w:val="nil"/>
              <w:left w:val="nil"/>
              <w:bottom w:val="nil"/>
              <w:right w:val="nil"/>
            </w:tcBorders>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66.75</w:t>
            </w:r>
          </w:p>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a:c</w:t>
            </w:r>
          </w:p>
        </w:tc>
        <w:tc>
          <w:tcPr>
            <w:tcW w:w="392" w:type="pct"/>
            <w:tcBorders>
              <w:top w:val="nil"/>
              <w:left w:val="nil"/>
              <w:bottom w:val="nil"/>
              <w:right w:val="single" w:sz="4" w:space="0" w:color="auto"/>
            </w:tcBorders>
            <w:shd w:val="clear" w:color="auto" w:fill="D9D9D9" w:themeFill="background1" w:themeFillShade="D9"/>
            <w:vAlign w:val="center"/>
          </w:tcPr>
          <w:p w:rsidR="00BE6EC8"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67.31</w:t>
            </w:r>
          </w:p>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w:t>
            </w:r>
          </w:p>
        </w:tc>
      </w:tr>
      <w:tr w:rsidR="00662458" w:rsidRPr="000440C9" w:rsidTr="008B3B75">
        <w:trPr>
          <w:jc w:val="center"/>
        </w:trPr>
        <w:tc>
          <w:tcPr>
            <w:tcW w:w="347" w:type="pct"/>
            <w:tcBorders>
              <w:top w:val="nil"/>
              <w:left w:val="single" w:sz="4" w:space="0" w:color="auto"/>
              <w:bottom w:val="single" w:sz="4" w:space="0" w:color="auto"/>
              <w:right w:val="nil"/>
            </w:tcBorders>
            <w:shd w:val="clear" w:color="auto" w:fill="D9D9D9" w:themeFill="background1" w:themeFillShade="D9"/>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B</w:t>
            </w:r>
          </w:p>
        </w:tc>
        <w:tc>
          <w:tcPr>
            <w:tcW w:w="547" w:type="pct"/>
            <w:tcBorders>
              <w:top w:val="nil"/>
              <w:left w:val="nil"/>
              <w:bottom w:val="single" w:sz="4" w:space="0" w:color="auto"/>
              <w:right w:val="nil"/>
            </w:tcBorders>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92.58</w:t>
            </w:r>
          </w:p>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w:t>
            </w:r>
          </w:p>
        </w:tc>
        <w:tc>
          <w:tcPr>
            <w:tcW w:w="484" w:type="pct"/>
            <w:tcBorders>
              <w:top w:val="nil"/>
              <w:left w:val="nil"/>
              <w:bottom w:val="single" w:sz="4" w:space="0" w:color="auto"/>
              <w:right w:val="nil"/>
            </w:tcBorders>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85.58</w:t>
            </w:r>
          </w:p>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B</w:t>
            </w:r>
          </w:p>
        </w:tc>
        <w:tc>
          <w:tcPr>
            <w:tcW w:w="432" w:type="pct"/>
            <w:tcBorders>
              <w:top w:val="nil"/>
              <w:left w:val="nil"/>
              <w:bottom w:val="single" w:sz="4" w:space="0" w:color="auto"/>
              <w:right w:val="nil"/>
            </w:tcBorders>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88.00</w:t>
            </w:r>
          </w:p>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B</w:t>
            </w:r>
          </w:p>
        </w:tc>
        <w:tc>
          <w:tcPr>
            <w:tcW w:w="480" w:type="pct"/>
            <w:tcBorders>
              <w:top w:val="nil"/>
              <w:left w:val="nil"/>
              <w:bottom w:val="single" w:sz="4" w:space="0" w:color="auto"/>
              <w:right w:val="nil"/>
            </w:tcBorders>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85.17</w:t>
            </w:r>
          </w:p>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B</w:t>
            </w:r>
          </w:p>
        </w:tc>
        <w:tc>
          <w:tcPr>
            <w:tcW w:w="499" w:type="pct"/>
            <w:tcBorders>
              <w:top w:val="nil"/>
              <w:left w:val="nil"/>
              <w:bottom w:val="single" w:sz="4" w:space="0" w:color="auto"/>
              <w:right w:val="nil"/>
            </w:tcBorders>
            <w:shd w:val="clear" w:color="auto" w:fill="D9D9D9" w:themeFill="background1" w:themeFillShade="D9"/>
            <w:vAlign w:val="center"/>
          </w:tcPr>
          <w:p w:rsidR="0071527E" w:rsidRPr="000440C9" w:rsidRDefault="0071527E" w:rsidP="008B3B75">
            <w:pPr>
              <w:snapToGrid w:val="0"/>
              <w:jc w:val="center"/>
              <w:rPr>
                <w:rFonts w:ascii="Times New Roman" w:hAnsi="Times New Roman" w:cs="Times New Roman"/>
                <w:color w:val="000000"/>
                <w:sz w:val="18"/>
                <w:szCs w:val="18"/>
              </w:rPr>
            </w:pPr>
          </w:p>
        </w:tc>
        <w:tc>
          <w:tcPr>
            <w:tcW w:w="423" w:type="pct"/>
            <w:tcBorders>
              <w:top w:val="nil"/>
              <w:left w:val="nil"/>
              <w:bottom w:val="single" w:sz="4" w:space="0" w:color="auto"/>
              <w:right w:val="nil"/>
            </w:tcBorders>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69.38</w:t>
            </w:r>
          </w:p>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w:t>
            </w:r>
          </w:p>
        </w:tc>
        <w:tc>
          <w:tcPr>
            <w:tcW w:w="484" w:type="pct"/>
            <w:tcBorders>
              <w:top w:val="nil"/>
              <w:left w:val="nil"/>
              <w:bottom w:val="single" w:sz="4" w:space="0" w:color="auto"/>
              <w:right w:val="nil"/>
            </w:tcBorders>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64.19</w:t>
            </w:r>
          </w:p>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B</w:t>
            </w:r>
          </w:p>
        </w:tc>
        <w:tc>
          <w:tcPr>
            <w:tcW w:w="432" w:type="pct"/>
            <w:tcBorders>
              <w:top w:val="nil"/>
              <w:left w:val="nil"/>
              <w:bottom w:val="single" w:sz="4" w:space="0" w:color="auto"/>
              <w:right w:val="nil"/>
            </w:tcBorders>
            <w:vAlign w:val="center"/>
          </w:tcPr>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66.00</w:t>
            </w:r>
          </w:p>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AB</w:t>
            </w:r>
          </w:p>
        </w:tc>
        <w:tc>
          <w:tcPr>
            <w:tcW w:w="480" w:type="pct"/>
            <w:tcBorders>
              <w:top w:val="nil"/>
              <w:left w:val="nil"/>
              <w:bottom w:val="single" w:sz="4" w:space="0" w:color="auto"/>
              <w:right w:val="nil"/>
            </w:tcBorders>
            <w:vAlign w:val="center"/>
          </w:tcPr>
          <w:p w:rsidR="00BE6EC8"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63.88</w:t>
            </w:r>
          </w:p>
          <w:p w:rsidR="0071527E" w:rsidRPr="000440C9" w:rsidRDefault="0071527E" w:rsidP="008B3B75">
            <w:pPr>
              <w:snapToGrid w:val="0"/>
              <w:jc w:val="center"/>
              <w:rPr>
                <w:rFonts w:ascii="Times New Roman" w:hAnsi="Times New Roman" w:cs="Times New Roman"/>
                <w:color w:val="000000"/>
                <w:sz w:val="18"/>
                <w:szCs w:val="18"/>
              </w:rPr>
            </w:pPr>
            <w:r w:rsidRPr="000440C9">
              <w:rPr>
                <w:rFonts w:ascii="Times New Roman" w:hAnsi="Times New Roman" w:cs="Times New Roman"/>
                <w:color w:val="000000"/>
                <w:sz w:val="18"/>
                <w:szCs w:val="18"/>
              </w:rPr>
              <w:t>B</w:t>
            </w:r>
          </w:p>
        </w:tc>
        <w:tc>
          <w:tcPr>
            <w:tcW w:w="392" w:type="pct"/>
            <w:tcBorders>
              <w:top w:val="nil"/>
              <w:left w:val="nil"/>
              <w:bottom w:val="single" w:sz="4" w:space="0" w:color="auto"/>
              <w:right w:val="single" w:sz="4" w:space="0" w:color="auto"/>
            </w:tcBorders>
            <w:shd w:val="clear" w:color="auto" w:fill="D9D9D9" w:themeFill="background1" w:themeFillShade="D9"/>
            <w:vAlign w:val="center"/>
          </w:tcPr>
          <w:p w:rsidR="0071527E" w:rsidRPr="000440C9" w:rsidRDefault="0071527E" w:rsidP="008B3B75">
            <w:pPr>
              <w:snapToGrid w:val="0"/>
              <w:jc w:val="center"/>
              <w:rPr>
                <w:rFonts w:ascii="Times New Roman" w:hAnsi="Times New Roman" w:cs="Times New Roman"/>
                <w:color w:val="000000"/>
                <w:sz w:val="18"/>
                <w:szCs w:val="18"/>
              </w:rPr>
            </w:pPr>
          </w:p>
        </w:tc>
      </w:tr>
    </w:tbl>
    <w:p w:rsidR="000440C9" w:rsidRPr="000440C9" w:rsidRDefault="000440C9" w:rsidP="000440C9">
      <w:pPr>
        <w:snapToGrid w:val="0"/>
        <w:spacing w:after="0" w:line="240" w:lineRule="auto"/>
        <w:jc w:val="both"/>
        <w:rPr>
          <w:rFonts w:ascii="Times New Roman" w:hAnsi="Times New Roman" w:cs="Times New Roman"/>
          <w:b/>
          <w:bCs/>
          <w:sz w:val="20"/>
          <w:szCs w:val="20"/>
          <w:lang w:eastAsia="zh-CN"/>
        </w:rPr>
      </w:pPr>
    </w:p>
    <w:p w:rsidR="008B3B75" w:rsidRPr="008B3B75" w:rsidRDefault="008B3B75" w:rsidP="008B3B75">
      <w:pPr>
        <w:pStyle w:val="ListParagraph"/>
        <w:numPr>
          <w:ilvl w:val="2"/>
          <w:numId w:val="9"/>
        </w:numPr>
        <w:snapToGrid w:val="0"/>
        <w:spacing w:after="0" w:line="240" w:lineRule="auto"/>
        <w:ind w:left="0" w:firstLine="0"/>
        <w:jc w:val="both"/>
        <w:rPr>
          <w:rFonts w:ascii="Times New Roman" w:hAnsi="Times New Roman" w:cs="Times New Roman"/>
          <w:b/>
          <w:bCs/>
          <w:sz w:val="20"/>
          <w:szCs w:val="20"/>
        </w:rPr>
        <w:sectPr w:rsidR="008B3B75" w:rsidRPr="008B3B75" w:rsidSect="000840A6">
          <w:headerReference w:type="default" r:id="rId24"/>
          <w:footerReference w:type="default" r:id="rId25"/>
          <w:type w:val="continuous"/>
          <w:pgSz w:w="12240" w:h="15840" w:code="1"/>
          <w:pgMar w:top="1440" w:right="1440" w:bottom="1440" w:left="1440" w:header="720" w:footer="720" w:gutter="0"/>
          <w:cols w:space="708"/>
          <w:docGrid w:linePitch="360"/>
        </w:sectPr>
      </w:pPr>
    </w:p>
    <w:p w:rsidR="000440C9" w:rsidRDefault="000440C9" w:rsidP="008B3B75">
      <w:pPr>
        <w:snapToGrid w:val="0"/>
        <w:spacing w:after="0" w:line="240" w:lineRule="auto"/>
        <w:ind w:firstLine="425"/>
        <w:jc w:val="both"/>
        <w:rPr>
          <w:rFonts w:ascii="Times New Roman" w:hAnsi="Times New Roman" w:cs="Times New Roman"/>
          <w:sz w:val="20"/>
          <w:szCs w:val="20"/>
          <w:lang w:eastAsia="zh-CN"/>
        </w:rPr>
      </w:pPr>
    </w:p>
    <w:p w:rsidR="000440C9" w:rsidRDefault="000440C9" w:rsidP="008B3B75">
      <w:pPr>
        <w:snapToGrid w:val="0"/>
        <w:spacing w:after="0" w:line="240" w:lineRule="auto"/>
        <w:ind w:firstLine="425"/>
        <w:jc w:val="both"/>
        <w:rPr>
          <w:rFonts w:ascii="Times New Roman" w:hAnsi="Times New Roman" w:cs="Times New Roman"/>
          <w:sz w:val="20"/>
          <w:szCs w:val="20"/>
          <w:lang w:eastAsia="zh-CN"/>
        </w:rPr>
      </w:pPr>
    </w:p>
    <w:p w:rsidR="000440C9" w:rsidRPr="008B3B75" w:rsidRDefault="000440C9" w:rsidP="000440C9">
      <w:pPr>
        <w:snapToGrid w:val="0"/>
        <w:spacing w:after="0" w:line="240" w:lineRule="auto"/>
        <w:jc w:val="center"/>
        <w:rPr>
          <w:rFonts w:ascii="Times New Roman" w:hAnsi="Times New Roman" w:cs="Times New Roman"/>
          <w:sz w:val="20"/>
          <w:szCs w:val="20"/>
        </w:rPr>
      </w:pPr>
      <w:r w:rsidRPr="008B3B75">
        <w:rPr>
          <w:rFonts w:ascii="Times New Roman" w:hAnsi="Times New Roman" w:cs="Times New Roman"/>
          <w:noProof/>
          <w:sz w:val="20"/>
          <w:szCs w:val="20"/>
          <w:lang w:val="en-US" w:eastAsia="zh-CN"/>
        </w:rPr>
        <w:lastRenderedPageBreak/>
        <w:drawing>
          <wp:inline distT="0" distB="0" distL="0" distR="0">
            <wp:extent cx="2763907" cy="1740979"/>
            <wp:effectExtent l="1905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4190" cy="1741157"/>
                    </a:xfrm>
                    <a:prstGeom prst="rect">
                      <a:avLst/>
                    </a:prstGeom>
                    <a:noFill/>
                  </pic:spPr>
                </pic:pic>
              </a:graphicData>
            </a:graphic>
          </wp:inline>
        </w:drawing>
      </w:r>
    </w:p>
    <w:p w:rsidR="000440C9" w:rsidRDefault="000440C9" w:rsidP="000440C9">
      <w:pPr>
        <w:snapToGrid w:val="0"/>
        <w:spacing w:after="0" w:line="240" w:lineRule="auto"/>
        <w:jc w:val="both"/>
        <w:rPr>
          <w:rFonts w:ascii="Times New Roman" w:hAnsi="Times New Roman" w:cs="Times New Roman"/>
          <w:sz w:val="20"/>
          <w:szCs w:val="20"/>
          <w:lang w:eastAsia="zh-CN"/>
        </w:rPr>
      </w:pPr>
      <w:r w:rsidRPr="008B3B75">
        <w:rPr>
          <w:rFonts w:ascii="Times New Roman" w:hAnsi="Times New Roman" w:cs="Times New Roman"/>
          <w:sz w:val="20"/>
          <w:szCs w:val="20"/>
        </w:rPr>
        <w:t>Figure 3: Radiation (Maj/m</w:t>
      </w:r>
      <w:r w:rsidRPr="008B3B75">
        <w:rPr>
          <w:rFonts w:ascii="Times New Roman" w:hAnsi="Times New Roman" w:cs="Times New Roman"/>
          <w:sz w:val="20"/>
          <w:szCs w:val="20"/>
          <w:vertAlign w:val="superscript"/>
        </w:rPr>
        <w:t>2</w:t>
      </w:r>
      <w:r w:rsidRPr="008B3B75">
        <w:rPr>
          <w:rFonts w:ascii="Times New Roman" w:hAnsi="Times New Roman" w:cs="Times New Roman"/>
          <w:sz w:val="20"/>
          <w:szCs w:val="20"/>
        </w:rPr>
        <w:t xml:space="preserve">) inside and outside the net house at </w:t>
      </w:r>
      <w:proofErr w:type="spellStart"/>
      <w:r w:rsidRPr="008B3B75">
        <w:rPr>
          <w:rFonts w:ascii="Times New Roman" w:hAnsi="Times New Roman" w:cs="Times New Roman"/>
          <w:sz w:val="20"/>
          <w:szCs w:val="20"/>
        </w:rPr>
        <w:t>Dokki</w:t>
      </w:r>
      <w:proofErr w:type="spellEnd"/>
      <w:r w:rsidRPr="008B3B75">
        <w:rPr>
          <w:rFonts w:ascii="Times New Roman" w:hAnsi="Times New Roman" w:cs="Times New Roman"/>
          <w:sz w:val="20"/>
          <w:szCs w:val="20"/>
        </w:rPr>
        <w:t xml:space="preserve"> site during 2012 and 2013.</w:t>
      </w:r>
    </w:p>
    <w:p w:rsidR="000440C9" w:rsidRPr="000440C9" w:rsidRDefault="000440C9" w:rsidP="008B3B75">
      <w:pPr>
        <w:snapToGrid w:val="0"/>
        <w:spacing w:after="0" w:line="240" w:lineRule="auto"/>
        <w:ind w:firstLine="425"/>
        <w:jc w:val="both"/>
        <w:rPr>
          <w:rFonts w:ascii="Times New Roman" w:hAnsi="Times New Roman" w:cs="Times New Roman"/>
          <w:sz w:val="20"/>
          <w:szCs w:val="20"/>
          <w:lang w:eastAsia="zh-CN"/>
        </w:rPr>
      </w:pPr>
    </w:p>
    <w:p w:rsidR="00F07D76" w:rsidRPr="008B3B75" w:rsidRDefault="00EF058D"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 xml:space="preserve">Highlighting on the effect of bacterial inoculation in the performance of eggplants’ number of leaves, large number of leaves was recorded in plants that inoculated with </w:t>
      </w:r>
      <w:proofErr w:type="spellStart"/>
      <w:r w:rsidRPr="008B3B75">
        <w:rPr>
          <w:rFonts w:ascii="Times New Roman" w:hAnsi="Times New Roman" w:cs="Times New Roman"/>
          <w:i/>
          <w:iCs/>
          <w:sz w:val="20"/>
          <w:szCs w:val="20"/>
        </w:rPr>
        <w:t>Azotobacter</w:t>
      </w:r>
      <w:proofErr w:type="spellEnd"/>
      <w:r w:rsidRPr="008B3B75">
        <w:rPr>
          <w:rFonts w:ascii="Times New Roman" w:hAnsi="Times New Roman" w:cs="Times New Roman"/>
          <w:i/>
          <w:iCs/>
          <w:sz w:val="20"/>
          <w:szCs w:val="20"/>
        </w:rPr>
        <w:t xml:space="preserve"> </w:t>
      </w:r>
      <w:r w:rsidRPr="008B3B75">
        <w:rPr>
          <w:rFonts w:ascii="Times New Roman" w:hAnsi="Times New Roman" w:cs="Times New Roman"/>
          <w:sz w:val="20"/>
          <w:szCs w:val="20"/>
        </w:rPr>
        <w:t>followed by mixed bacterial inoculation</w:t>
      </w:r>
      <w:r w:rsidRPr="008B3B75">
        <w:rPr>
          <w:rFonts w:ascii="Times New Roman" w:hAnsi="Times New Roman" w:cs="Times New Roman"/>
          <w:i/>
          <w:iCs/>
          <w:sz w:val="20"/>
          <w:szCs w:val="20"/>
        </w:rPr>
        <w:t xml:space="preserve"> </w:t>
      </w:r>
      <w:r w:rsidRPr="008B3B75">
        <w:rPr>
          <w:rFonts w:ascii="Times New Roman" w:hAnsi="Times New Roman" w:cs="Times New Roman"/>
          <w:sz w:val="20"/>
          <w:szCs w:val="20"/>
        </w:rPr>
        <w:t>with significant different between them after 30 days from transplanting</w:t>
      </w:r>
      <w:r w:rsidR="00660C5E" w:rsidRPr="008B3B75">
        <w:rPr>
          <w:rFonts w:ascii="Times New Roman" w:hAnsi="Times New Roman" w:cs="Times New Roman"/>
          <w:sz w:val="20"/>
          <w:szCs w:val="20"/>
        </w:rPr>
        <w:t xml:space="preserve"> date. S</w:t>
      </w:r>
      <w:r w:rsidRPr="008B3B75">
        <w:rPr>
          <w:rFonts w:ascii="Times New Roman" w:hAnsi="Times New Roman" w:cs="Times New Roman"/>
          <w:sz w:val="20"/>
          <w:szCs w:val="20"/>
        </w:rPr>
        <w:t xml:space="preserve">ignificant </w:t>
      </w:r>
      <w:r w:rsidR="00DB751C" w:rsidRPr="008B3B75">
        <w:rPr>
          <w:rFonts w:ascii="Times New Roman" w:hAnsi="Times New Roman" w:cs="Times New Roman"/>
          <w:sz w:val="20"/>
          <w:szCs w:val="20"/>
        </w:rPr>
        <w:t xml:space="preserve">differences were </w:t>
      </w:r>
      <w:r w:rsidRPr="008B3B75">
        <w:rPr>
          <w:rFonts w:ascii="Times New Roman" w:hAnsi="Times New Roman" w:cs="Times New Roman"/>
          <w:sz w:val="20"/>
          <w:szCs w:val="20"/>
        </w:rPr>
        <w:t>not found after 60 and 90 days from transplanting</w:t>
      </w:r>
      <w:r w:rsidR="00660C5E" w:rsidRPr="008B3B75">
        <w:rPr>
          <w:rFonts w:ascii="Times New Roman" w:hAnsi="Times New Roman" w:cs="Times New Roman"/>
          <w:sz w:val="20"/>
          <w:szCs w:val="20"/>
        </w:rPr>
        <w:t xml:space="preserve"> date</w:t>
      </w:r>
      <w:r w:rsidRPr="008B3B75">
        <w:rPr>
          <w:rFonts w:ascii="Times New Roman" w:hAnsi="Times New Roman" w:cs="Times New Roman"/>
          <w:sz w:val="20"/>
          <w:szCs w:val="20"/>
        </w:rPr>
        <w:t xml:space="preserve">. Moreover, the lowest number of leaves was recorded in plants that </w:t>
      </w:r>
      <w:r w:rsidRPr="008B3B75">
        <w:rPr>
          <w:rFonts w:ascii="Times New Roman" w:hAnsi="Times New Roman" w:cs="Times New Roman"/>
          <w:sz w:val="20"/>
          <w:szCs w:val="20"/>
        </w:rPr>
        <w:lastRenderedPageBreak/>
        <w:t>not inoculated (</w:t>
      </w:r>
      <w:r w:rsidR="00660C5E" w:rsidRPr="008B3B75">
        <w:rPr>
          <w:rFonts w:ascii="Times New Roman" w:hAnsi="Times New Roman" w:cs="Times New Roman"/>
          <w:sz w:val="20"/>
          <w:szCs w:val="20"/>
        </w:rPr>
        <w:t xml:space="preserve">control). </w:t>
      </w:r>
      <w:r w:rsidR="005F6869" w:rsidRPr="008B3B75">
        <w:rPr>
          <w:rFonts w:ascii="Times New Roman" w:hAnsi="Times New Roman" w:cs="Times New Roman"/>
          <w:sz w:val="20"/>
          <w:szCs w:val="20"/>
        </w:rPr>
        <w:t>The same trend of results was found in seasons of 2012 and 2013.</w:t>
      </w:r>
    </w:p>
    <w:p w:rsidR="009C5774" w:rsidRPr="008B3B75" w:rsidRDefault="00EF058D"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Focusing on interaction between percentage of compost in the</w:t>
      </w:r>
      <w:r w:rsidR="00000292" w:rsidRPr="008B3B75">
        <w:rPr>
          <w:rFonts w:ascii="Times New Roman" w:hAnsi="Times New Roman" w:cs="Times New Roman"/>
          <w:sz w:val="20"/>
          <w:szCs w:val="20"/>
        </w:rPr>
        <w:t xml:space="preserve"> cultivation</w:t>
      </w:r>
      <w:r w:rsidRPr="008B3B75">
        <w:rPr>
          <w:rFonts w:ascii="Times New Roman" w:hAnsi="Times New Roman" w:cs="Times New Roman"/>
          <w:sz w:val="20"/>
          <w:szCs w:val="20"/>
        </w:rPr>
        <w:t xml:space="preserve"> media and bacterial inoculation, it’s obvious that, after 30 days from transplanting</w:t>
      </w:r>
      <w:r w:rsidR="0031773B" w:rsidRPr="008B3B75">
        <w:rPr>
          <w:rFonts w:ascii="Times New Roman" w:hAnsi="Times New Roman" w:cs="Times New Roman"/>
          <w:sz w:val="20"/>
          <w:szCs w:val="20"/>
        </w:rPr>
        <w:t xml:space="preserve"> date,</w:t>
      </w:r>
      <w:r w:rsidRPr="008B3B75">
        <w:rPr>
          <w:rFonts w:ascii="Times New Roman" w:hAnsi="Times New Roman" w:cs="Times New Roman"/>
          <w:sz w:val="20"/>
          <w:szCs w:val="20"/>
        </w:rPr>
        <w:t xml:space="preserve"> interactions between 20% </w:t>
      </w:r>
      <w:r w:rsidR="00165BE5" w:rsidRPr="008B3B75">
        <w:rPr>
          <w:rFonts w:ascii="Times New Roman" w:hAnsi="Times New Roman" w:cs="Times New Roman"/>
          <w:sz w:val="20"/>
          <w:szCs w:val="20"/>
        </w:rPr>
        <w:t>compost</w:t>
      </w:r>
      <w:r w:rsidR="00721F01" w:rsidRPr="008B3B75">
        <w:rPr>
          <w:rFonts w:ascii="Times New Roman" w:hAnsi="Times New Roman" w:cs="Times New Roman"/>
          <w:sz w:val="20"/>
          <w:szCs w:val="20"/>
        </w:rPr>
        <w:t xml:space="preserve"> </w:t>
      </w:r>
      <w:r w:rsidRPr="008B3B75">
        <w:rPr>
          <w:rFonts w:ascii="Times New Roman" w:hAnsi="Times New Roman" w:cs="Times New Roman"/>
          <w:sz w:val="20"/>
          <w:szCs w:val="20"/>
        </w:rPr>
        <w:t xml:space="preserve">and </w:t>
      </w:r>
      <w:proofErr w:type="spellStart"/>
      <w:r w:rsidRPr="008B3B75">
        <w:rPr>
          <w:rFonts w:ascii="Times New Roman" w:hAnsi="Times New Roman" w:cs="Times New Roman"/>
          <w:i/>
          <w:iCs/>
          <w:sz w:val="20"/>
          <w:szCs w:val="20"/>
        </w:rPr>
        <w:t>Azotobacter</w:t>
      </w:r>
      <w:proofErr w:type="spellEnd"/>
      <w:r w:rsidR="00721F01" w:rsidRPr="008B3B75">
        <w:rPr>
          <w:rFonts w:ascii="Times New Roman" w:hAnsi="Times New Roman" w:cs="Times New Roman"/>
          <w:sz w:val="20"/>
          <w:szCs w:val="20"/>
        </w:rPr>
        <w:t xml:space="preserve"> and</w:t>
      </w:r>
      <w:r w:rsidRPr="008B3B75">
        <w:rPr>
          <w:rFonts w:ascii="Times New Roman" w:hAnsi="Times New Roman" w:cs="Times New Roman"/>
          <w:sz w:val="20"/>
          <w:szCs w:val="20"/>
        </w:rPr>
        <w:t xml:space="preserve"> interaction between 30% </w:t>
      </w:r>
      <w:r w:rsidR="00165BE5" w:rsidRPr="008B3B75">
        <w:rPr>
          <w:rFonts w:ascii="Times New Roman" w:hAnsi="Times New Roman" w:cs="Times New Roman"/>
          <w:sz w:val="20"/>
          <w:szCs w:val="20"/>
        </w:rPr>
        <w:t xml:space="preserve">compost </w:t>
      </w:r>
      <w:r w:rsidRPr="008B3B75">
        <w:rPr>
          <w:rFonts w:ascii="Times New Roman" w:hAnsi="Times New Roman" w:cs="Times New Roman"/>
          <w:sz w:val="20"/>
          <w:szCs w:val="20"/>
        </w:rPr>
        <w:t xml:space="preserve">and </w:t>
      </w:r>
      <w:proofErr w:type="spellStart"/>
      <w:r w:rsidR="0031773B" w:rsidRPr="008B3B75">
        <w:rPr>
          <w:rFonts w:ascii="Times New Roman" w:hAnsi="Times New Roman" w:cs="Times New Roman"/>
          <w:i/>
          <w:iCs/>
          <w:sz w:val="20"/>
          <w:szCs w:val="20"/>
        </w:rPr>
        <w:t>Azotobacter</w:t>
      </w:r>
      <w:proofErr w:type="spellEnd"/>
      <w:r w:rsidR="0031773B" w:rsidRPr="008B3B75">
        <w:rPr>
          <w:rFonts w:ascii="Times New Roman" w:hAnsi="Times New Roman" w:cs="Times New Roman"/>
          <w:i/>
          <w:iCs/>
          <w:sz w:val="20"/>
          <w:szCs w:val="20"/>
        </w:rPr>
        <w:t>,</w:t>
      </w:r>
      <w:r w:rsidRPr="008B3B75">
        <w:rPr>
          <w:rFonts w:ascii="Times New Roman" w:hAnsi="Times New Roman" w:cs="Times New Roman"/>
          <w:sz w:val="20"/>
          <w:szCs w:val="20"/>
        </w:rPr>
        <w:t xml:space="preserve"> </w:t>
      </w:r>
      <w:r w:rsidR="00165BE5" w:rsidRPr="008B3B75">
        <w:rPr>
          <w:rFonts w:ascii="Times New Roman" w:hAnsi="Times New Roman" w:cs="Times New Roman"/>
          <w:sz w:val="20"/>
          <w:szCs w:val="20"/>
        </w:rPr>
        <w:t xml:space="preserve">recorded the highest significant number of leaves </w:t>
      </w:r>
      <w:r w:rsidR="00721F01" w:rsidRPr="008B3B75">
        <w:rPr>
          <w:rFonts w:ascii="Times New Roman" w:hAnsi="Times New Roman" w:cs="Times New Roman"/>
          <w:sz w:val="20"/>
          <w:szCs w:val="20"/>
        </w:rPr>
        <w:t xml:space="preserve">followed by the interaction between 10% compost and </w:t>
      </w:r>
      <w:proofErr w:type="spellStart"/>
      <w:r w:rsidR="00721F01" w:rsidRPr="008B3B75">
        <w:rPr>
          <w:rFonts w:ascii="Times New Roman" w:hAnsi="Times New Roman" w:cs="Times New Roman"/>
          <w:i/>
          <w:iCs/>
          <w:sz w:val="20"/>
          <w:szCs w:val="20"/>
        </w:rPr>
        <w:t>Azotobacter</w:t>
      </w:r>
      <w:proofErr w:type="spellEnd"/>
      <w:r w:rsidR="00721F01" w:rsidRPr="008B3B75">
        <w:rPr>
          <w:rFonts w:ascii="Times New Roman" w:hAnsi="Times New Roman" w:cs="Times New Roman"/>
          <w:i/>
          <w:iCs/>
          <w:sz w:val="20"/>
          <w:szCs w:val="20"/>
        </w:rPr>
        <w:t xml:space="preserve">. </w:t>
      </w:r>
      <w:r w:rsidR="00B04A25" w:rsidRPr="008B3B75">
        <w:rPr>
          <w:rFonts w:ascii="Times New Roman" w:hAnsi="Times New Roman" w:cs="Times New Roman"/>
          <w:sz w:val="20"/>
          <w:szCs w:val="20"/>
        </w:rPr>
        <w:t>N</w:t>
      </w:r>
      <w:r w:rsidR="009C5774" w:rsidRPr="008B3B75">
        <w:rPr>
          <w:rFonts w:ascii="Times New Roman" w:hAnsi="Times New Roman" w:cs="Times New Roman"/>
          <w:sz w:val="20"/>
          <w:szCs w:val="20"/>
        </w:rPr>
        <w:t>o significant different was found between t</w:t>
      </w:r>
      <w:r w:rsidR="00721F01" w:rsidRPr="008B3B75">
        <w:rPr>
          <w:rFonts w:ascii="Times New Roman" w:hAnsi="Times New Roman" w:cs="Times New Roman"/>
          <w:sz w:val="20"/>
          <w:szCs w:val="20"/>
        </w:rPr>
        <w:t xml:space="preserve">he mentioned three highest significant </w:t>
      </w:r>
      <w:r w:rsidR="009C5774" w:rsidRPr="008B3B75">
        <w:rPr>
          <w:rFonts w:ascii="Times New Roman" w:hAnsi="Times New Roman" w:cs="Times New Roman"/>
          <w:sz w:val="20"/>
          <w:szCs w:val="20"/>
        </w:rPr>
        <w:t>interactions.</w:t>
      </w:r>
    </w:p>
    <w:p w:rsidR="00EF058D" w:rsidRPr="008B3B75" w:rsidRDefault="00EF058D"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 xml:space="preserve">The most negative interaction was </w:t>
      </w:r>
      <w:r w:rsidR="00DB751C" w:rsidRPr="008B3B75">
        <w:rPr>
          <w:rFonts w:ascii="Times New Roman" w:hAnsi="Times New Roman" w:cs="Times New Roman"/>
          <w:sz w:val="20"/>
          <w:szCs w:val="20"/>
        </w:rPr>
        <w:t xml:space="preserve">found </w:t>
      </w:r>
      <w:r w:rsidRPr="008B3B75">
        <w:rPr>
          <w:rFonts w:ascii="Times New Roman" w:hAnsi="Times New Roman" w:cs="Times New Roman"/>
          <w:sz w:val="20"/>
          <w:szCs w:val="20"/>
        </w:rPr>
        <w:t xml:space="preserve">between 20% compost and without bacterial inoculation (control). In addition, after 60 and 90 days from transplanting interaction between 30% compost and </w:t>
      </w:r>
      <w:proofErr w:type="spellStart"/>
      <w:r w:rsidRPr="008B3B75">
        <w:rPr>
          <w:rFonts w:ascii="Times New Roman" w:hAnsi="Times New Roman" w:cs="Times New Roman"/>
          <w:i/>
          <w:iCs/>
          <w:sz w:val="20"/>
          <w:szCs w:val="20"/>
        </w:rPr>
        <w:t>Azotobacter</w:t>
      </w:r>
      <w:proofErr w:type="spellEnd"/>
      <w:r w:rsidRPr="008B3B75">
        <w:rPr>
          <w:rFonts w:ascii="Times New Roman" w:hAnsi="Times New Roman" w:cs="Times New Roman"/>
          <w:i/>
          <w:iCs/>
          <w:sz w:val="20"/>
          <w:szCs w:val="20"/>
        </w:rPr>
        <w:t xml:space="preserve"> </w:t>
      </w:r>
      <w:r w:rsidRPr="008B3B75">
        <w:rPr>
          <w:rFonts w:ascii="Times New Roman" w:hAnsi="Times New Roman" w:cs="Times New Roman"/>
          <w:sz w:val="20"/>
          <w:szCs w:val="20"/>
        </w:rPr>
        <w:t>recorded the highest significant number of leaves. Moreover, the interaction that causes the lowest number of leaves was interaction between 10% compost and without bacterial inoculation (control).  Trend of the effect of interaction between percentage of compost in the growing media and bacterial inoculation was held true for the two seasons 2012 and 2013.</w:t>
      </w:r>
    </w:p>
    <w:p w:rsidR="008B3B75" w:rsidRPr="008B3B75" w:rsidRDefault="008B3B75" w:rsidP="008B3B75">
      <w:pPr>
        <w:snapToGrid w:val="0"/>
        <w:spacing w:after="0" w:line="240" w:lineRule="auto"/>
        <w:ind w:firstLine="425"/>
        <w:jc w:val="both"/>
        <w:rPr>
          <w:rFonts w:ascii="Times New Roman" w:hAnsi="Times New Roman" w:cs="Times New Roman"/>
          <w:sz w:val="20"/>
          <w:szCs w:val="20"/>
        </w:rPr>
        <w:sectPr w:rsidR="008B3B75" w:rsidRPr="008B3B75" w:rsidSect="000840A6">
          <w:headerReference w:type="default" r:id="rId27"/>
          <w:footerReference w:type="default" r:id="rId28"/>
          <w:type w:val="continuous"/>
          <w:pgSz w:w="12240" w:h="15840" w:code="1"/>
          <w:pgMar w:top="1440" w:right="1440" w:bottom="1440" w:left="1440" w:header="720" w:footer="720" w:gutter="0"/>
          <w:cols w:num="2" w:space="709"/>
          <w:docGrid w:linePitch="360"/>
        </w:sectPr>
      </w:pPr>
    </w:p>
    <w:p w:rsidR="00EF058D" w:rsidRPr="008B3B75" w:rsidRDefault="00EF058D" w:rsidP="008B3B75">
      <w:pPr>
        <w:snapToGrid w:val="0"/>
        <w:spacing w:after="0" w:line="240" w:lineRule="auto"/>
        <w:jc w:val="center"/>
        <w:rPr>
          <w:rFonts w:ascii="Times New Roman" w:hAnsi="Times New Roman" w:cs="Times New Roman"/>
          <w:sz w:val="20"/>
          <w:szCs w:val="20"/>
        </w:rPr>
      </w:pPr>
    </w:p>
    <w:p w:rsidR="00025E11" w:rsidRPr="008B3B75" w:rsidRDefault="00025E11" w:rsidP="008B3B75">
      <w:pPr>
        <w:snapToGrid w:val="0"/>
        <w:spacing w:after="0" w:line="240" w:lineRule="auto"/>
        <w:jc w:val="center"/>
        <w:rPr>
          <w:rFonts w:ascii="Times New Roman" w:hAnsi="Times New Roman" w:cs="Times New Roman"/>
          <w:sz w:val="20"/>
          <w:szCs w:val="20"/>
        </w:rPr>
      </w:pPr>
      <w:r w:rsidRPr="008B3B75">
        <w:rPr>
          <w:rFonts w:ascii="Times New Roman" w:hAnsi="Times New Roman" w:cs="Times New Roman"/>
          <w:sz w:val="20"/>
          <w:szCs w:val="20"/>
        </w:rPr>
        <w:t xml:space="preserve">Table (3): Effect of compost percentage in </w:t>
      </w:r>
      <w:r w:rsidR="00DB751C" w:rsidRPr="008B3B75">
        <w:rPr>
          <w:rFonts w:ascii="Times New Roman" w:hAnsi="Times New Roman" w:cs="Times New Roman"/>
          <w:sz w:val="20"/>
          <w:szCs w:val="20"/>
        </w:rPr>
        <w:t xml:space="preserve">rice straw </w:t>
      </w:r>
      <w:r w:rsidRPr="008B3B75">
        <w:rPr>
          <w:rFonts w:ascii="Times New Roman" w:hAnsi="Times New Roman" w:cs="Times New Roman"/>
          <w:sz w:val="20"/>
          <w:szCs w:val="20"/>
        </w:rPr>
        <w:t>media</w:t>
      </w:r>
      <w:r w:rsidR="0084746D" w:rsidRPr="008B3B75">
        <w:rPr>
          <w:rFonts w:ascii="Times New Roman" w:hAnsi="Times New Roman" w:cs="Times New Roman"/>
          <w:sz w:val="20"/>
          <w:szCs w:val="20"/>
        </w:rPr>
        <w:t>, bacterial inoculation and both</w:t>
      </w:r>
      <w:r w:rsidRPr="008B3B75">
        <w:rPr>
          <w:rFonts w:ascii="Times New Roman" w:hAnsi="Times New Roman" w:cs="Times New Roman"/>
          <w:sz w:val="20"/>
          <w:szCs w:val="20"/>
        </w:rPr>
        <w:t xml:space="preserve"> interaction</w:t>
      </w:r>
      <w:r w:rsidR="008E0B8C" w:rsidRPr="008B3B75">
        <w:rPr>
          <w:rFonts w:ascii="Times New Roman" w:hAnsi="Times New Roman" w:cs="Times New Roman"/>
          <w:sz w:val="20"/>
          <w:szCs w:val="20"/>
        </w:rPr>
        <w:t>s</w:t>
      </w:r>
      <w:r w:rsidRPr="008B3B75">
        <w:rPr>
          <w:rFonts w:ascii="Times New Roman" w:hAnsi="Times New Roman" w:cs="Times New Roman"/>
          <w:sz w:val="20"/>
          <w:szCs w:val="20"/>
        </w:rPr>
        <w:t xml:space="preserve"> on number of leaves 30, 60 and 90 days from transplanting during 2012 and 2013.</w:t>
      </w:r>
    </w:p>
    <w:tbl>
      <w:tblPr>
        <w:tblStyle w:val="TableGrid"/>
        <w:tblW w:w="0" w:type="auto"/>
        <w:jc w:val="center"/>
        <w:tblLook w:val="04A0"/>
      </w:tblPr>
      <w:tblGrid>
        <w:gridCol w:w="546"/>
        <w:gridCol w:w="871"/>
        <w:gridCol w:w="771"/>
        <w:gridCol w:w="801"/>
        <w:gridCol w:w="767"/>
        <w:gridCol w:w="751"/>
        <w:gridCol w:w="791"/>
        <w:gridCol w:w="791"/>
        <w:gridCol w:w="791"/>
        <w:gridCol w:w="767"/>
        <w:gridCol w:w="751"/>
      </w:tblGrid>
      <w:tr w:rsidR="00EB57D3" w:rsidRPr="000440C9" w:rsidTr="000440C9">
        <w:trPr>
          <w:jc w:val="center"/>
        </w:trPr>
        <w:tc>
          <w:tcPr>
            <w:tcW w:w="0" w:type="auto"/>
            <w:tcBorders>
              <w:top w:val="single" w:sz="4" w:space="0" w:color="auto"/>
              <w:left w:val="single" w:sz="4" w:space="0" w:color="auto"/>
              <w:bottom w:val="single" w:sz="4" w:space="0" w:color="auto"/>
              <w:right w:val="nil"/>
            </w:tcBorders>
            <w:vAlign w:val="center"/>
          </w:tcPr>
          <w:p w:rsidR="00025E11" w:rsidRPr="000440C9" w:rsidRDefault="00025E11" w:rsidP="000440C9">
            <w:pPr>
              <w:snapToGrid w:val="0"/>
              <w:jc w:val="center"/>
              <w:rPr>
                <w:rFonts w:ascii="Times New Roman" w:hAnsi="Times New Roman" w:cs="Times New Roman"/>
                <w:color w:val="000000"/>
                <w:sz w:val="18"/>
                <w:szCs w:val="20"/>
              </w:rPr>
            </w:pPr>
          </w:p>
        </w:tc>
        <w:tc>
          <w:tcPr>
            <w:tcW w:w="0" w:type="auto"/>
            <w:tcBorders>
              <w:top w:val="single" w:sz="4" w:space="0" w:color="auto"/>
              <w:left w:val="nil"/>
              <w:bottom w:val="single" w:sz="4" w:space="0" w:color="auto"/>
              <w:right w:val="nil"/>
            </w:tcBorders>
            <w:vAlign w:val="center"/>
          </w:tcPr>
          <w:p w:rsidR="00025E11" w:rsidRPr="000440C9" w:rsidRDefault="00025E11" w:rsidP="000440C9">
            <w:pPr>
              <w:snapToGrid w:val="0"/>
              <w:jc w:val="center"/>
              <w:rPr>
                <w:rFonts w:ascii="Times New Roman" w:hAnsi="Times New Roman" w:cs="Times New Roman"/>
                <w:i/>
                <w:iCs/>
                <w:color w:val="000000"/>
                <w:sz w:val="18"/>
                <w:szCs w:val="20"/>
              </w:rPr>
            </w:pPr>
            <w:proofErr w:type="spellStart"/>
            <w:r w:rsidRPr="000440C9">
              <w:rPr>
                <w:rFonts w:ascii="Times New Roman" w:hAnsi="Times New Roman" w:cs="Times New Roman"/>
                <w:i/>
                <w:iCs/>
                <w:color w:val="000000"/>
                <w:sz w:val="18"/>
                <w:szCs w:val="20"/>
              </w:rPr>
              <w:t>Aotoz</w:t>
            </w:r>
            <w:proofErr w:type="spellEnd"/>
            <w:r w:rsidRPr="000440C9">
              <w:rPr>
                <w:rFonts w:ascii="Times New Roman" w:hAnsi="Times New Roman" w:cs="Times New Roman"/>
                <w:i/>
                <w:iCs/>
                <w:color w:val="000000"/>
                <w:sz w:val="18"/>
                <w:szCs w:val="20"/>
              </w:rPr>
              <w:t>.</w:t>
            </w:r>
          </w:p>
        </w:tc>
        <w:tc>
          <w:tcPr>
            <w:tcW w:w="0" w:type="auto"/>
            <w:tcBorders>
              <w:top w:val="single" w:sz="4" w:space="0" w:color="auto"/>
              <w:left w:val="nil"/>
              <w:bottom w:val="single" w:sz="4" w:space="0" w:color="auto"/>
              <w:right w:val="nil"/>
            </w:tcBorders>
            <w:vAlign w:val="center"/>
          </w:tcPr>
          <w:p w:rsidR="00025E11" w:rsidRPr="000440C9" w:rsidRDefault="00025E11" w:rsidP="000440C9">
            <w:pPr>
              <w:snapToGrid w:val="0"/>
              <w:jc w:val="center"/>
              <w:rPr>
                <w:rFonts w:ascii="Times New Roman" w:hAnsi="Times New Roman" w:cs="Times New Roman"/>
                <w:color w:val="000000"/>
                <w:sz w:val="18"/>
                <w:szCs w:val="20"/>
              </w:rPr>
            </w:pPr>
            <w:proofErr w:type="spellStart"/>
            <w:r w:rsidRPr="000440C9">
              <w:rPr>
                <w:rFonts w:ascii="Times New Roman" w:hAnsi="Times New Roman" w:cs="Times New Roman"/>
                <w:i/>
                <w:iCs/>
                <w:color w:val="000000"/>
                <w:sz w:val="18"/>
                <w:szCs w:val="20"/>
              </w:rPr>
              <w:t>Paenib</w:t>
            </w:r>
            <w:proofErr w:type="spellEnd"/>
            <w:r w:rsidRPr="000440C9">
              <w:rPr>
                <w:rFonts w:ascii="Times New Roman" w:hAnsi="Times New Roman" w:cs="Times New Roman"/>
                <w:i/>
                <w:iCs/>
                <w:color w:val="000000"/>
                <w:sz w:val="18"/>
                <w:szCs w:val="20"/>
              </w:rPr>
              <w:t>.</w:t>
            </w:r>
          </w:p>
        </w:tc>
        <w:tc>
          <w:tcPr>
            <w:tcW w:w="0" w:type="auto"/>
            <w:tcBorders>
              <w:top w:val="single" w:sz="4" w:space="0" w:color="auto"/>
              <w:left w:val="nil"/>
              <w:bottom w:val="single" w:sz="4" w:space="0" w:color="auto"/>
              <w:right w:val="nil"/>
            </w:tcBorders>
            <w:vAlign w:val="center"/>
          </w:tcPr>
          <w:p w:rsidR="00025E11" w:rsidRPr="000440C9" w:rsidRDefault="00025E11"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Mixed</w:t>
            </w:r>
          </w:p>
        </w:tc>
        <w:tc>
          <w:tcPr>
            <w:tcW w:w="0" w:type="auto"/>
            <w:tcBorders>
              <w:top w:val="single" w:sz="4" w:space="0" w:color="auto"/>
              <w:left w:val="nil"/>
              <w:bottom w:val="single" w:sz="4" w:space="0" w:color="auto"/>
              <w:right w:val="nil"/>
            </w:tcBorders>
            <w:vAlign w:val="center"/>
          </w:tcPr>
          <w:p w:rsidR="00025E11" w:rsidRPr="000440C9" w:rsidRDefault="00025E11"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Control</w:t>
            </w:r>
          </w:p>
        </w:tc>
        <w:tc>
          <w:tcPr>
            <w:tcW w:w="0" w:type="auto"/>
            <w:tcBorders>
              <w:top w:val="single" w:sz="4" w:space="0" w:color="auto"/>
              <w:left w:val="nil"/>
              <w:bottom w:val="single" w:sz="4" w:space="0" w:color="auto"/>
              <w:right w:val="nil"/>
            </w:tcBorders>
            <w:shd w:val="clear" w:color="auto" w:fill="D9D9D9" w:themeFill="background1" w:themeFillShade="D9"/>
            <w:vAlign w:val="center"/>
          </w:tcPr>
          <w:p w:rsidR="00025E11" w:rsidRPr="000440C9" w:rsidRDefault="00025E11"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A</w:t>
            </w:r>
          </w:p>
        </w:tc>
        <w:tc>
          <w:tcPr>
            <w:tcW w:w="0" w:type="auto"/>
            <w:tcBorders>
              <w:top w:val="single" w:sz="4" w:space="0" w:color="auto"/>
              <w:left w:val="nil"/>
              <w:bottom w:val="single" w:sz="4" w:space="0" w:color="auto"/>
              <w:right w:val="nil"/>
            </w:tcBorders>
            <w:vAlign w:val="center"/>
          </w:tcPr>
          <w:p w:rsidR="00025E11" w:rsidRPr="000440C9" w:rsidRDefault="00025E11" w:rsidP="000440C9">
            <w:pPr>
              <w:snapToGrid w:val="0"/>
              <w:jc w:val="center"/>
              <w:rPr>
                <w:rFonts w:ascii="Times New Roman" w:hAnsi="Times New Roman" w:cs="Times New Roman"/>
                <w:i/>
                <w:iCs/>
                <w:color w:val="000000"/>
                <w:sz w:val="18"/>
                <w:szCs w:val="20"/>
              </w:rPr>
            </w:pPr>
            <w:proofErr w:type="spellStart"/>
            <w:r w:rsidRPr="000440C9">
              <w:rPr>
                <w:rFonts w:ascii="Times New Roman" w:hAnsi="Times New Roman" w:cs="Times New Roman"/>
                <w:i/>
                <w:iCs/>
                <w:color w:val="000000"/>
                <w:sz w:val="18"/>
                <w:szCs w:val="20"/>
              </w:rPr>
              <w:t>Aotoz</w:t>
            </w:r>
            <w:proofErr w:type="spellEnd"/>
            <w:r w:rsidRPr="000440C9">
              <w:rPr>
                <w:rFonts w:ascii="Times New Roman" w:hAnsi="Times New Roman" w:cs="Times New Roman"/>
                <w:i/>
                <w:iCs/>
                <w:color w:val="000000"/>
                <w:sz w:val="18"/>
                <w:szCs w:val="20"/>
              </w:rPr>
              <w:t>.</w:t>
            </w:r>
          </w:p>
        </w:tc>
        <w:tc>
          <w:tcPr>
            <w:tcW w:w="0" w:type="auto"/>
            <w:tcBorders>
              <w:top w:val="single" w:sz="4" w:space="0" w:color="auto"/>
              <w:left w:val="nil"/>
              <w:bottom w:val="single" w:sz="4" w:space="0" w:color="auto"/>
              <w:right w:val="nil"/>
            </w:tcBorders>
            <w:vAlign w:val="center"/>
          </w:tcPr>
          <w:p w:rsidR="00025E11" w:rsidRPr="000440C9" w:rsidRDefault="00025E11" w:rsidP="000440C9">
            <w:pPr>
              <w:snapToGrid w:val="0"/>
              <w:jc w:val="center"/>
              <w:rPr>
                <w:rFonts w:ascii="Times New Roman" w:hAnsi="Times New Roman" w:cs="Times New Roman"/>
                <w:color w:val="000000"/>
                <w:sz w:val="18"/>
                <w:szCs w:val="20"/>
              </w:rPr>
            </w:pPr>
            <w:proofErr w:type="spellStart"/>
            <w:r w:rsidRPr="000440C9">
              <w:rPr>
                <w:rFonts w:ascii="Times New Roman" w:hAnsi="Times New Roman" w:cs="Times New Roman"/>
                <w:i/>
                <w:iCs/>
                <w:color w:val="000000"/>
                <w:sz w:val="18"/>
                <w:szCs w:val="20"/>
              </w:rPr>
              <w:t>Paenib</w:t>
            </w:r>
            <w:proofErr w:type="spellEnd"/>
            <w:r w:rsidRPr="000440C9">
              <w:rPr>
                <w:rFonts w:ascii="Times New Roman" w:hAnsi="Times New Roman" w:cs="Times New Roman"/>
                <w:i/>
                <w:iCs/>
                <w:color w:val="000000"/>
                <w:sz w:val="18"/>
                <w:szCs w:val="20"/>
              </w:rPr>
              <w:t>.</w:t>
            </w:r>
          </w:p>
        </w:tc>
        <w:tc>
          <w:tcPr>
            <w:tcW w:w="0" w:type="auto"/>
            <w:tcBorders>
              <w:top w:val="single" w:sz="4" w:space="0" w:color="auto"/>
              <w:left w:val="nil"/>
              <w:bottom w:val="single" w:sz="4" w:space="0" w:color="auto"/>
              <w:right w:val="nil"/>
            </w:tcBorders>
            <w:vAlign w:val="center"/>
          </w:tcPr>
          <w:p w:rsidR="00025E11" w:rsidRPr="000440C9" w:rsidRDefault="00025E11"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Mixed</w:t>
            </w:r>
          </w:p>
        </w:tc>
        <w:tc>
          <w:tcPr>
            <w:tcW w:w="0" w:type="auto"/>
            <w:tcBorders>
              <w:top w:val="single" w:sz="4" w:space="0" w:color="auto"/>
              <w:left w:val="nil"/>
              <w:bottom w:val="single" w:sz="4" w:space="0" w:color="auto"/>
              <w:right w:val="nil"/>
            </w:tcBorders>
            <w:vAlign w:val="center"/>
          </w:tcPr>
          <w:p w:rsidR="00025E11" w:rsidRPr="000440C9" w:rsidRDefault="00025E11"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Control</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rsidR="00025E11" w:rsidRPr="000440C9" w:rsidRDefault="00025E11"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A</w:t>
            </w:r>
          </w:p>
        </w:tc>
      </w:tr>
      <w:tr w:rsidR="00025E11" w:rsidRPr="000440C9" w:rsidTr="000440C9">
        <w:trPr>
          <w:jc w:val="center"/>
        </w:trPr>
        <w:tc>
          <w:tcPr>
            <w:tcW w:w="0" w:type="auto"/>
            <w:gridSpan w:val="11"/>
            <w:tcBorders>
              <w:top w:val="single" w:sz="4" w:space="0" w:color="auto"/>
            </w:tcBorders>
            <w:shd w:val="clear" w:color="auto" w:fill="D9D9D9" w:themeFill="background1" w:themeFillShade="D9"/>
            <w:vAlign w:val="center"/>
          </w:tcPr>
          <w:p w:rsidR="00025E11" w:rsidRPr="000440C9" w:rsidRDefault="00025E11"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First season                                    30 days after transplanting                        Second season</w:t>
            </w:r>
          </w:p>
        </w:tc>
      </w:tr>
      <w:tr w:rsidR="00E13AC2" w:rsidRPr="000440C9" w:rsidTr="000440C9">
        <w:trPr>
          <w:jc w:val="center"/>
        </w:trPr>
        <w:tc>
          <w:tcPr>
            <w:tcW w:w="0" w:type="auto"/>
            <w:tcBorders>
              <w:top w:val="nil"/>
              <w:left w:val="single" w:sz="4" w:space="0" w:color="auto"/>
              <w:bottom w:val="nil"/>
              <w:right w:val="nil"/>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10%</w:t>
            </w:r>
          </w:p>
        </w:tc>
        <w:tc>
          <w:tcPr>
            <w:tcW w:w="0" w:type="auto"/>
            <w:tcBorders>
              <w:top w:val="nil"/>
              <w:left w:val="nil"/>
              <w:bottom w:val="nil"/>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21.50</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a</w:t>
            </w:r>
          </w:p>
        </w:tc>
        <w:tc>
          <w:tcPr>
            <w:tcW w:w="0" w:type="auto"/>
            <w:tcBorders>
              <w:top w:val="nil"/>
              <w:left w:val="nil"/>
              <w:bottom w:val="nil"/>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17.50</w:t>
            </w:r>
          </w:p>
          <w:p w:rsidR="00EB57D3" w:rsidRPr="000440C9" w:rsidRDefault="00EB57D3" w:rsidP="000440C9">
            <w:pPr>
              <w:snapToGrid w:val="0"/>
              <w:jc w:val="center"/>
              <w:rPr>
                <w:rFonts w:ascii="Times New Roman" w:hAnsi="Times New Roman" w:cs="Times New Roman"/>
                <w:color w:val="000000"/>
                <w:sz w:val="18"/>
                <w:szCs w:val="20"/>
              </w:rPr>
            </w:pPr>
            <w:proofErr w:type="spellStart"/>
            <w:r w:rsidRPr="000440C9">
              <w:rPr>
                <w:rFonts w:ascii="Times New Roman" w:hAnsi="Times New Roman" w:cs="Times New Roman"/>
                <w:color w:val="000000"/>
                <w:sz w:val="18"/>
                <w:szCs w:val="20"/>
              </w:rPr>
              <w:t>bc</w:t>
            </w:r>
            <w:proofErr w:type="spellEnd"/>
          </w:p>
        </w:tc>
        <w:tc>
          <w:tcPr>
            <w:tcW w:w="0" w:type="auto"/>
            <w:tcBorders>
              <w:top w:val="nil"/>
              <w:left w:val="nil"/>
              <w:bottom w:val="nil"/>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15.75</w:t>
            </w:r>
          </w:p>
          <w:p w:rsidR="00EB57D3" w:rsidRPr="000440C9" w:rsidRDefault="00EB57D3" w:rsidP="000440C9">
            <w:pPr>
              <w:snapToGrid w:val="0"/>
              <w:jc w:val="center"/>
              <w:rPr>
                <w:rFonts w:ascii="Times New Roman" w:hAnsi="Times New Roman" w:cs="Times New Roman"/>
                <w:color w:val="000000"/>
                <w:sz w:val="18"/>
                <w:szCs w:val="20"/>
              </w:rPr>
            </w:pPr>
            <w:proofErr w:type="spellStart"/>
            <w:r w:rsidRPr="000440C9">
              <w:rPr>
                <w:rFonts w:ascii="Times New Roman" w:hAnsi="Times New Roman" w:cs="Times New Roman"/>
                <w:color w:val="000000"/>
                <w:sz w:val="18"/>
                <w:szCs w:val="20"/>
              </w:rPr>
              <w:t>bc</w:t>
            </w:r>
            <w:proofErr w:type="spellEnd"/>
          </w:p>
        </w:tc>
        <w:tc>
          <w:tcPr>
            <w:tcW w:w="0" w:type="auto"/>
            <w:tcBorders>
              <w:top w:val="nil"/>
              <w:left w:val="nil"/>
              <w:bottom w:val="nil"/>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17.25</w:t>
            </w:r>
          </w:p>
          <w:p w:rsidR="00EB57D3" w:rsidRPr="000440C9" w:rsidRDefault="00EB57D3" w:rsidP="000440C9">
            <w:pPr>
              <w:snapToGrid w:val="0"/>
              <w:jc w:val="center"/>
              <w:rPr>
                <w:rFonts w:ascii="Times New Roman" w:hAnsi="Times New Roman" w:cs="Times New Roman"/>
                <w:color w:val="000000"/>
                <w:sz w:val="18"/>
                <w:szCs w:val="20"/>
              </w:rPr>
            </w:pPr>
            <w:proofErr w:type="spellStart"/>
            <w:r w:rsidRPr="000440C9">
              <w:rPr>
                <w:rFonts w:ascii="Times New Roman" w:hAnsi="Times New Roman" w:cs="Times New Roman"/>
                <w:color w:val="000000"/>
                <w:sz w:val="18"/>
                <w:szCs w:val="20"/>
              </w:rPr>
              <w:t>bc</w:t>
            </w:r>
            <w:proofErr w:type="spellEnd"/>
          </w:p>
        </w:tc>
        <w:tc>
          <w:tcPr>
            <w:tcW w:w="0" w:type="auto"/>
            <w:tcBorders>
              <w:top w:val="nil"/>
              <w:left w:val="nil"/>
              <w:bottom w:val="nil"/>
              <w:right w:val="nil"/>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18.00A</w:t>
            </w:r>
          </w:p>
        </w:tc>
        <w:tc>
          <w:tcPr>
            <w:tcW w:w="0" w:type="auto"/>
            <w:tcBorders>
              <w:top w:val="nil"/>
              <w:left w:val="nil"/>
              <w:bottom w:val="nil"/>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17.20</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a</w:t>
            </w:r>
          </w:p>
        </w:tc>
        <w:tc>
          <w:tcPr>
            <w:tcW w:w="0" w:type="auto"/>
            <w:tcBorders>
              <w:top w:val="nil"/>
              <w:left w:val="nil"/>
              <w:bottom w:val="nil"/>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14.00</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b</w:t>
            </w:r>
          </w:p>
        </w:tc>
        <w:tc>
          <w:tcPr>
            <w:tcW w:w="0" w:type="auto"/>
            <w:tcBorders>
              <w:top w:val="nil"/>
              <w:left w:val="nil"/>
              <w:bottom w:val="nil"/>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12.60</w:t>
            </w:r>
          </w:p>
          <w:p w:rsidR="00EB57D3" w:rsidRPr="000440C9" w:rsidRDefault="00EB57D3" w:rsidP="000440C9">
            <w:pPr>
              <w:snapToGrid w:val="0"/>
              <w:jc w:val="center"/>
              <w:rPr>
                <w:rFonts w:ascii="Times New Roman" w:hAnsi="Times New Roman" w:cs="Times New Roman"/>
                <w:color w:val="000000"/>
                <w:sz w:val="18"/>
                <w:szCs w:val="20"/>
              </w:rPr>
            </w:pPr>
            <w:proofErr w:type="spellStart"/>
            <w:r w:rsidRPr="000440C9">
              <w:rPr>
                <w:rFonts w:ascii="Times New Roman" w:hAnsi="Times New Roman" w:cs="Times New Roman"/>
                <w:color w:val="000000"/>
                <w:sz w:val="18"/>
                <w:szCs w:val="20"/>
              </w:rPr>
              <w:t>bc</w:t>
            </w:r>
            <w:proofErr w:type="spellEnd"/>
          </w:p>
        </w:tc>
        <w:tc>
          <w:tcPr>
            <w:tcW w:w="0" w:type="auto"/>
            <w:tcBorders>
              <w:top w:val="nil"/>
              <w:left w:val="nil"/>
              <w:bottom w:val="nil"/>
              <w:right w:val="nil"/>
            </w:tcBorders>
            <w:vAlign w:val="center"/>
          </w:tcPr>
          <w:p w:rsidR="00E13AC2"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13.80</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b</w:t>
            </w:r>
          </w:p>
        </w:tc>
        <w:tc>
          <w:tcPr>
            <w:tcW w:w="0" w:type="auto"/>
            <w:tcBorders>
              <w:top w:val="nil"/>
              <w:left w:val="nil"/>
              <w:bottom w:val="nil"/>
              <w:right w:val="single" w:sz="4" w:space="0" w:color="auto"/>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14.40A</w:t>
            </w:r>
          </w:p>
        </w:tc>
      </w:tr>
      <w:tr w:rsidR="00E13AC2" w:rsidRPr="000440C9" w:rsidTr="000440C9">
        <w:trPr>
          <w:jc w:val="center"/>
        </w:trPr>
        <w:tc>
          <w:tcPr>
            <w:tcW w:w="0" w:type="auto"/>
            <w:tcBorders>
              <w:top w:val="nil"/>
              <w:left w:val="single" w:sz="4" w:space="0" w:color="auto"/>
              <w:bottom w:val="nil"/>
              <w:right w:val="nil"/>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20%</w:t>
            </w:r>
          </w:p>
        </w:tc>
        <w:tc>
          <w:tcPr>
            <w:tcW w:w="0" w:type="auto"/>
            <w:tcBorders>
              <w:top w:val="nil"/>
              <w:left w:val="nil"/>
              <w:bottom w:val="nil"/>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23.00</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a</w:t>
            </w:r>
          </w:p>
        </w:tc>
        <w:tc>
          <w:tcPr>
            <w:tcW w:w="0" w:type="auto"/>
            <w:tcBorders>
              <w:top w:val="nil"/>
              <w:left w:val="nil"/>
              <w:bottom w:val="nil"/>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13.00</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de</w:t>
            </w:r>
          </w:p>
        </w:tc>
        <w:tc>
          <w:tcPr>
            <w:tcW w:w="0" w:type="auto"/>
            <w:tcBorders>
              <w:top w:val="nil"/>
              <w:left w:val="nil"/>
              <w:bottom w:val="nil"/>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15.25</w:t>
            </w:r>
          </w:p>
          <w:p w:rsidR="00EB57D3" w:rsidRPr="000440C9" w:rsidRDefault="00EB57D3" w:rsidP="000440C9">
            <w:pPr>
              <w:snapToGrid w:val="0"/>
              <w:jc w:val="center"/>
              <w:rPr>
                <w:rFonts w:ascii="Times New Roman" w:hAnsi="Times New Roman" w:cs="Times New Roman"/>
                <w:color w:val="000000"/>
                <w:sz w:val="18"/>
                <w:szCs w:val="20"/>
              </w:rPr>
            </w:pPr>
            <w:proofErr w:type="spellStart"/>
            <w:r w:rsidRPr="000440C9">
              <w:rPr>
                <w:rFonts w:ascii="Times New Roman" w:hAnsi="Times New Roman" w:cs="Times New Roman"/>
                <w:color w:val="000000"/>
                <w:sz w:val="18"/>
                <w:szCs w:val="20"/>
              </w:rPr>
              <w:t>cd</w:t>
            </w:r>
            <w:proofErr w:type="spellEnd"/>
          </w:p>
        </w:tc>
        <w:tc>
          <w:tcPr>
            <w:tcW w:w="0" w:type="auto"/>
            <w:tcBorders>
              <w:top w:val="nil"/>
              <w:left w:val="nil"/>
              <w:bottom w:val="nil"/>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12.25</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e</w:t>
            </w:r>
          </w:p>
        </w:tc>
        <w:tc>
          <w:tcPr>
            <w:tcW w:w="0" w:type="auto"/>
            <w:tcBorders>
              <w:top w:val="nil"/>
              <w:left w:val="nil"/>
              <w:bottom w:val="nil"/>
              <w:right w:val="nil"/>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15.88A</w:t>
            </w:r>
          </w:p>
        </w:tc>
        <w:tc>
          <w:tcPr>
            <w:tcW w:w="0" w:type="auto"/>
            <w:tcBorders>
              <w:top w:val="nil"/>
              <w:left w:val="nil"/>
              <w:bottom w:val="nil"/>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18.40</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a</w:t>
            </w:r>
          </w:p>
        </w:tc>
        <w:tc>
          <w:tcPr>
            <w:tcW w:w="0" w:type="auto"/>
            <w:tcBorders>
              <w:top w:val="nil"/>
              <w:left w:val="nil"/>
              <w:bottom w:val="nil"/>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10.40</w:t>
            </w:r>
          </w:p>
          <w:p w:rsidR="00EB57D3" w:rsidRPr="000440C9" w:rsidRDefault="00EB57D3" w:rsidP="000440C9">
            <w:pPr>
              <w:snapToGrid w:val="0"/>
              <w:jc w:val="center"/>
              <w:rPr>
                <w:rFonts w:ascii="Times New Roman" w:hAnsi="Times New Roman" w:cs="Times New Roman"/>
                <w:color w:val="000000"/>
                <w:sz w:val="18"/>
                <w:szCs w:val="20"/>
              </w:rPr>
            </w:pPr>
            <w:proofErr w:type="spellStart"/>
            <w:r w:rsidRPr="000440C9">
              <w:rPr>
                <w:rFonts w:ascii="Times New Roman" w:hAnsi="Times New Roman" w:cs="Times New Roman"/>
                <w:color w:val="000000"/>
                <w:sz w:val="18"/>
                <w:szCs w:val="20"/>
              </w:rPr>
              <w:t>cd</w:t>
            </w:r>
            <w:proofErr w:type="spellEnd"/>
          </w:p>
        </w:tc>
        <w:tc>
          <w:tcPr>
            <w:tcW w:w="0" w:type="auto"/>
            <w:tcBorders>
              <w:top w:val="nil"/>
              <w:left w:val="nil"/>
              <w:bottom w:val="nil"/>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12.20</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b:d</w:t>
            </w:r>
          </w:p>
        </w:tc>
        <w:tc>
          <w:tcPr>
            <w:tcW w:w="0" w:type="auto"/>
            <w:tcBorders>
              <w:top w:val="nil"/>
              <w:left w:val="nil"/>
              <w:bottom w:val="nil"/>
              <w:right w:val="nil"/>
            </w:tcBorders>
            <w:vAlign w:val="center"/>
          </w:tcPr>
          <w:p w:rsidR="00E13AC2"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9.8</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d</w:t>
            </w:r>
          </w:p>
        </w:tc>
        <w:tc>
          <w:tcPr>
            <w:tcW w:w="0" w:type="auto"/>
            <w:tcBorders>
              <w:top w:val="nil"/>
              <w:left w:val="nil"/>
              <w:bottom w:val="nil"/>
              <w:right w:val="single" w:sz="4" w:space="0" w:color="auto"/>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12.70A</w:t>
            </w:r>
          </w:p>
        </w:tc>
      </w:tr>
      <w:tr w:rsidR="00E13AC2" w:rsidRPr="000440C9" w:rsidTr="000440C9">
        <w:trPr>
          <w:jc w:val="center"/>
        </w:trPr>
        <w:tc>
          <w:tcPr>
            <w:tcW w:w="0" w:type="auto"/>
            <w:tcBorders>
              <w:top w:val="nil"/>
              <w:left w:val="single" w:sz="4" w:space="0" w:color="auto"/>
              <w:bottom w:val="nil"/>
              <w:right w:val="nil"/>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30%</w:t>
            </w:r>
          </w:p>
        </w:tc>
        <w:tc>
          <w:tcPr>
            <w:tcW w:w="0" w:type="auto"/>
            <w:tcBorders>
              <w:top w:val="nil"/>
              <w:left w:val="nil"/>
              <w:bottom w:val="nil"/>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23.00</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a</w:t>
            </w:r>
          </w:p>
        </w:tc>
        <w:tc>
          <w:tcPr>
            <w:tcW w:w="0" w:type="auto"/>
            <w:tcBorders>
              <w:top w:val="nil"/>
              <w:left w:val="nil"/>
              <w:bottom w:val="nil"/>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16.00</w:t>
            </w:r>
          </w:p>
          <w:p w:rsidR="00EB57D3" w:rsidRPr="000440C9" w:rsidRDefault="00EB57D3" w:rsidP="000440C9">
            <w:pPr>
              <w:snapToGrid w:val="0"/>
              <w:jc w:val="center"/>
              <w:rPr>
                <w:rFonts w:ascii="Times New Roman" w:hAnsi="Times New Roman" w:cs="Times New Roman"/>
                <w:color w:val="000000"/>
                <w:sz w:val="18"/>
                <w:szCs w:val="20"/>
              </w:rPr>
            </w:pPr>
            <w:proofErr w:type="spellStart"/>
            <w:r w:rsidRPr="000440C9">
              <w:rPr>
                <w:rFonts w:ascii="Times New Roman" w:hAnsi="Times New Roman" w:cs="Times New Roman"/>
                <w:color w:val="000000"/>
                <w:sz w:val="18"/>
                <w:szCs w:val="20"/>
              </w:rPr>
              <w:t>bc</w:t>
            </w:r>
            <w:proofErr w:type="spellEnd"/>
          </w:p>
        </w:tc>
        <w:tc>
          <w:tcPr>
            <w:tcW w:w="0" w:type="auto"/>
            <w:tcBorders>
              <w:top w:val="nil"/>
              <w:left w:val="nil"/>
              <w:bottom w:val="nil"/>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18.00</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b</w:t>
            </w:r>
          </w:p>
        </w:tc>
        <w:tc>
          <w:tcPr>
            <w:tcW w:w="0" w:type="auto"/>
            <w:tcBorders>
              <w:top w:val="nil"/>
              <w:left w:val="nil"/>
              <w:bottom w:val="nil"/>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16.00</w:t>
            </w:r>
          </w:p>
          <w:p w:rsidR="00EB57D3" w:rsidRPr="000440C9" w:rsidRDefault="00EB57D3" w:rsidP="000440C9">
            <w:pPr>
              <w:snapToGrid w:val="0"/>
              <w:jc w:val="center"/>
              <w:rPr>
                <w:rFonts w:ascii="Times New Roman" w:hAnsi="Times New Roman" w:cs="Times New Roman"/>
                <w:color w:val="000000"/>
                <w:sz w:val="18"/>
                <w:szCs w:val="20"/>
              </w:rPr>
            </w:pPr>
            <w:proofErr w:type="spellStart"/>
            <w:r w:rsidRPr="000440C9">
              <w:rPr>
                <w:rFonts w:ascii="Times New Roman" w:hAnsi="Times New Roman" w:cs="Times New Roman"/>
                <w:color w:val="000000"/>
                <w:sz w:val="18"/>
                <w:szCs w:val="20"/>
              </w:rPr>
              <w:t>bc</w:t>
            </w:r>
            <w:proofErr w:type="spellEnd"/>
          </w:p>
        </w:tc>
        <w:tc>
          <w:tcPr>
            <w:tcW w:w="0" w:type="auto"/>
            <w:tcBorders>
              <w:top w:val="nil"/>
              <w:left w:val="nil"/>
              <w:bottom w:val="nil"/>
              <w:right w:val="nil"/>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18.25A</w:t>
            </w:r>
          </w:p>
        </w:tc>
        <w:tc>
          <w:tcPr>
            <w:tcW w:w="0" w:type="auto"/>
            <w:tcBorders>
              <w:top w:val="nil"/>
              <w:left w:val="nil"/>
              <w:bottom w:val="nil"/>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18.40</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a</w:t>
            </w:r>
          </w:p>
        </w:tc>
        <w:tc>
          <w:tcPr>
            <w:tcW w:w="0" w:type="auto"/>
            <w:tcBorders>
              <w:top w:val="nil"/>
              <w:left w:val="nil"/>
              <w:bottom w:val="nil"/>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12.80</w:t>
            </w:r>
          </w:p>
          <w:p w:rsidR="00EB57D3" w:rsidRPr="000440C9" w:rsidRDefault="00EB57D3" w:rsidP="000440C9">
            <w:pPr>
              <w:snapToGrid w:val="0"/>
              <w:jc w:val="center"/>
              <w:rPr>
                <w:rFonts w:ascii="Times New Roman" w:hAnsi="Times New Roman" w:cs="Times New Roman"/>
                <w:color w:val="000000"/>
                <w:sz w:val="18"/>
                <w:szCs w:val="20"/>
              </w:rPr>
            </w:pPr>
            <w:proofErr w:type="spellStart"/>
            <w:r w:rsidRPr="000440C9">
              <w:rPr>
                <w:rFonts w:ascii="Times New Roman" w:hAnsi="Times New Roman" w:cs="Times New Roman"/>
                <w:color w:val="000000"/>
                <w:sz w:val="18"/>
                <w:szCs w:val="20"/>
              </w:rPr>
              <w:t>bc</w:t>
            </w:r>
            <w:proofErr w:type="spellEnd"/>
          </w:p>
        </w:tc>
        <w:tc>
          <w:tcPr>
            <w:tcW w:w="0" w:type="auto"/>
            <w:tcBorders>
              <w:top w:val="nil"/>
              <w:left w:val="nil"/>
              <w:bottom w:val="nil"/>
              <w:right w:val="nil"/>
            </w:tcBorders>
            <w:vAlign w:val="center"/>
          </w:tcPr>
          <w:p w:rsidR="00E13AC2"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14.40</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b</w:t>
            </w:r>
          </w:p>
        </w:tc>
        <w:tc>
          <w:tcPr>
            <w:tcW w:w="0" w:type="auto"/>
            <w:tcBorders>
              <w:top w:val="nil"/>
              <w:left w:val="nil"/>
              <w:bottom w:val="nil"/>
              <w:right w:val="nil"/>
            </w:tcBorders>
            <w:vAlign w:val="center"/>
          </w:tcPr>
          <w:p w:rsidR="00E13AC2"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12.80</w:t>
            </w:r>
          </w:p>
          <w:p w:rsidR="00EB57D3" w:rsidRPr="000440C9" w:rsidRDefault="00EB57D3" w:rsidP="000440C9">
            <w:pPr>
              <w:snapToGrid w:val="0"/>
              <w:jc w:val="center"/>
              <w:rPr>
                <w:rFonts w:ascii="Times New Roman" w:hAnsi="Times New Roman" w:cs="Times New Roman"/>
                <w:color w:val="000000"/>
                <w:sz w:val="18"/>
                <w:szCs w:val="20"/>
              </w:rPr>
            </w:pPr>
            <w:proofErr w:type="spellStart"/>
            <w:r w:rsidRPr="000440C9">
              <w:rPr>
                <w:rFonts w:ascii="Times New Roman" w:hAnsi="Times New Roman" w:cs="Times New Roman"/>
                <w:color w:val="000000"/>
                <w:sz w:val="18"/>
                <w:szCs w:val="20"/>
              </w:rPr>
              <w:t>bc</w:t>
            </w:r>
            <w:proofErr w:type="spellEnd"/>
          </w:p>
        </w:tc>
        <w:tc>
          <w:tcPr>
            <w:tcW w:w="0" w:type="auto"/>
            <w:tcBorders>
              <w:top w:val="nil"/>
              <w:left w:val="nil"/>
              <w:bottom w:val="nil"/>
              <w:right w:val="single" w:sz="4" w:space="0" w:color="auto"/>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14.60A</w:t>
            </w:r>
          </w:p>
        </w:tc>
      </w:tr>
      <w:tr w:rsidR="00E13AC2" w:rsidRPr="000440C9" w:rsidTr="000440C9">
        <w:trPr>
          <w:jc w:val="center"/>
        </w:trPr>
        <w:tc>
          <w:tcPr>
            <w:tcW w:w="0" w:type="auto"/>
            <w:tcBorders>
              <w:top w:val="nil"/>
              <w:left w:val="single" w:sz="4" w:space="0" w:color="auto"/>
              <w:bottom w:val="single" w:sz="4" w:space="0" w:color="auto"/>
              <w:right w:val="nil"/>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B</w:t>
            </w:r>
          </w:p>
        </w:tc>
        <w:tc>
          <w:tcPr>
            <w:tcW w:w="0" w:type="auto"/>
            <w:tcBorders>
              <w:top w:val="nil"/>
              <w:left w:val="nil"/>
              <w:bottom w:val="single" w:sz="4" w:space="0" w:color="auto"/>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22.50</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A</w:t>
            </w:r>
          </w:p>
        </w:tc>
        <w:tc>
          <w:tcPr>
            <w:tcW w:w="0" w:type="auto"/>
            <w:tcBorders>
              <w:top w:val="nil"/>
              <w:left w:val="nil"/>
              <w:bottom w:val="single" w:sz="4" w:space="0" w:color="auto"/>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15.50</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B</w:t>
            </w:r>
          </w:p>
        </w:tc>
        <w:tc>
          <w:tcPr>
            <w:tcW w:w="0" w:type="auto"/>
            <w:tcBorders>
              <w:top w:val="nil"/>
              <w:left w:val="nil"/>
              <w:bottom w:val="single" w:sz="4" w:space="0" w:color="auto"/>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16.33</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B</w:t>
            </w:r>
          </w:p>
        </w:tc>
        <w:tc>
          <w:tcPr>
            <w:tcW w:w="0" w:type="auto"/>
            <w:tcBorders>
              <w:top w:val="nil"/>
              <w:left w:val="nil"/>
              <w:bottom w:val="single" w:sz="4" w:space="0" w:color="auto"/>
              <w:right w:val="nil"/>
            </w:tcBorders>
            <w:vAlign w:val="center"/>
          </w:tcPr>
          <w:p w:rsidR="00864D18"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15.17</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B</w:t>
            </w:r>
          </w:p>
        </w:tc>
        <w:tc>
          <w:tcPr>
            <w:tcW w:w="0" w:type="auto"/>
            <w:tcBorders>
              <w:top w:val="nil"/>
              <w:left w:val="nil"/>
              <w:bottom w:val="single" w:sz="4" w:space="0" w:color="auto"/>
              <w:right w:val="nil"/>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p>
        </w:tc>
        <w:tc>
          <w:tcPr>
            <w:tcW w:w="0" w:type="auto"/>
            <w:tcBorders>
              <w:top w:val="nil"/>
              <w:left w:val="nil"/>
              <w:bottom w:val="single" w:sz="4" w:space="0" w:color="auto"/>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18.00</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A</w:t>
            </w:r>
          </w:p>
        </w:tc>
        <w:tc>
          <w:tcPr>
            <w:tcW w:w="0" w:type="auto"/>
            <w:tcBorders>
              <w:top w:val="nil"/>
              <w:left w:val="nil"/>
              <w:bottom w:val="single" w:sz="4" w:space="0" w:color="auto"/>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12.40</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B</w:t>
            </w:r>
          </w:p>
        </w:tc>
        <w:tc>
          <w:tcPr>
            <w:tcW w:w="0" w:type="auto"/>
            <w:tcBorders>
              <w:top w:val="nil"/>
              <w:left w:val="nil"/>
              <w:bottom w:val="single" w:sz="4" w:space="0" w:color="auto"/>
              <w:right w:val="nil"/>
            </w:tcBorders>
            <w:vAlign w:val="center"/>
          </w:tcPr>
          <w:p w:rsidR="00E13AC2"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13.07</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B</w:t>
            </w:r>
          </w:p>
        </w:tc>
        <w:tc>
          <w:tcPr>
            <w:tcW w:w="0" w:type="auto"/>
            <w:tcBorders>
              <w:top w:val="nil"/>
              <w:left w:val="nil"/>
              <w:bottom w:val="single" w:sz="4" w:space="0" w:color="auto"/>
              <w:right w:val="nil"/>
            </w:tcBorders>
            <w:vAlign w:val="center"/>
          </w:tcPr>
          <w:p w:rsidR="00E13AC2"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12.13</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B</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p>
        </w:tc>
      </w:tr>
      <w:tr w:rsidR="00025E11" w:rsidRPr="000440C9" w:rsidTr="000440C9">
        <w:trPr>
          <w:jc w:val="center"/>
        </w:trPr>
        <w:tc>
          <w:tcPr>
            <w:tcW w:w="0" w:type="auto"/>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25E11" w:rsidRPr="000440C9" w:rsidRDefault="00025E11"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60 days after transplanting</w:t>
            </w:r>
          </w:p>
        </w:tc>
      </w:tr>
      <w:tr w:rsidR="00E13AC2" w:rsidRPr="000440C9" w:rsidTr="000440C9">
        <w:trPr>
          <w:jc w:val="center"/>
        </w:trPr>
        <w:tc>
          <w:tcPr>
            <w:tcW w:w="0" w:type="auto"/>
            <w:tcBorders>
              <w:top w:val="single" w:sz="4" w:space="0" w:color="auto"/>
              <w:left w:val="single" w:sz="4" w:space="0" w:color="auto"/>
              <w:bottom w:val="nil"/>
              <w:right w:val="nil"/>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10%</w:t>
            </w:r>
          </w:p>
        </w:tc>
        <w:tc>
          <w:tcPr>
            <w:tcW w:w="0" w:type="auto"/>
            <w:tcBorders>
              <w:top w:val="single" w:sz="4" w:space="0" w:color="auto"/>
              <w:left w:val="nil"/>
              <w:bottom w:val="nil"/>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80.00cde</w:t>
            </w:r>
          </w:p>
        </w:tc>
        <w:tc>
          <w:tcPr>
            <w:tcW w:w="0" w:type="auto"/>
            <w:tcBorders>
              <w:top w:val="single" w:sz="4" w:space="0" w:color="auto"/>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80.00</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c</w:t>
            </w:r>
            <w:r w:rsidR="00954B74" w:rsidRPr="000440C9">
              <w:rPr>
                <w:rFonts w:ascii="Times New Roman" w:hAnsi="Times New Roman" w:cs="Times New Roman"/>
                <w:color w:val="000000"/>
                <w:sz w:val="18"/>
                <w:szCs w:val="20"/>
              </w:rPr>
              <w:t>:</w:t>
            </w:r>
            <w:r w:rsidRPr="000440C9">
              <w:rPr>
                <w:rFonts w:ascii="Times New Roman" w:hAnsi="Times New Roman" w:cs="Times New Roman"/>
                <w:color w:val="000000"/>
                <w:sz w:val="18"/>
                <w:szCs w:val="20"/>
              </w:rPr>
              <w:t>e</w:t>
            </w:r>
          </w:p>
        </w:tc>
        <w:tc>
          <w:tcPr>
            <w:tcW w:w="0" w:type="auto"/>
            <w:tcBorders>
              <w:top w:val="single" w:sz="4" w:space="0" w:color="auto"/>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77.75</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de</w:t>
            </w:r>
          </w:p>
        </w:tc>
        <w:tc>
          <w:tcPr>
            <w:tcW w:w="0" w:type="auto"/>
            <w:tcBorders>
              <w:top w:val="single" w:sz="4" w:space="0" w:color="auto"/>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58.00</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g</w:t>
            </w:r>
          </w:p>
        </w:tc>
        <w:tc>
          <w:tcPr>
            <w:tcW w:w="0" w:type="auto"/>
            <w:tcBorders>
              <w:top w:val="single" w:sz="4" w:space="0" w:color="auto"/>
              <w:left w:val="nil"/>
              <w:bottom w:val="nil"/>
              <w:right w:val="nil"/>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73.94C</w:t>
            </w:r>
          </w:p>
        </w:tc>
        <w:tc>
          <w:tcPr>
            <w:tcW w:w="0" w:type="auto"/>
            <w:tcBorders>
              <w:top w:val="single" w:sz="4" w:space="0" w:color="auto"/>
              <w:left w:val="nil"/>
              <w:bottom w:val="nil"/>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62.65de</w:t>
            </w:r>
          </w:p>
        </w:tc>
        <w:tc>
          <w:tcPr>
            <w:tcW w:w="0" w:type="auto"/>
            <w:tcBorders>
              <w:top w:val="single" w:sz="4" w:space="0" w:color="auto"/>
              <w:left w:val="nil"/>
              <w:bottom w:val="nil"/>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62.40de</w:t>
            </w:r>
          </w:p>
        </w:tc>
        <w:tc>
          <w:tcPr>
            <w:tcW w:w="0" w:type="auto"/>
            <w:tcBorders>
              <w:top w:val="single" w:sz="4" w:space="0" w:color="auto"/>
              <w:left w:val="nil"/>
              <w:bottom w:val="nil"/>
              <w:right w:val="nil"/>
            </w:tcBorders>
            <w:vAlign w:val="center"/>
          </w:tcPr>
          <w:p w:rsidR="00165BE5"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60.65</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e</w:t>
            </w:r>
          </w:p>
        </w:tc>
        <w:tc>
          <w:tcPr>
            <w:tcW w:w="0" w:type="auto"/>
            <w:tcBorders>
              <w:top w:val="single" w:sz="4" w:space="0" w:color="auto"/>
              <w:left w:val="nil"/>
              <w:bottom w:val="nil"/>
              <w:right w:val="nil"/>
            </w:tcBorders>
            <w:vAlign w:val="center"/>
          </w:tcPr>
          <w:p w:rsidR="00165BE5"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45.24</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g</w:t>
            </w:r>
          </w:p>
        </w:tc>
        <w:tc>
          <w:tcPr>
            <w:tcW w:w="0" w:type="auto"/>
            <w:tcBorders>
              <w:top w:val="single" w:sz="4" w:space="0" w:color="auto"/>
              <w:left w:val="nil"/>
              <w:bottom w:val="nil"/>
              <w:right w:val="single" w:sz="4" w:space="0" w:color="auto"/>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57.73B</w:t>
            </w:r>
          </w:p>
        </w:tc>
      </w:tr>
      <w:tr w:rsidR="00E13AC2" w:rsidRPr="000440C9" w:rsidTr="000440C9">
        <w:trPr>
          <w:jc w:val="center"/>
        </w:trPr>
        <w:tc>
          <w:tcPr>
            <w:tcW w:w="0" w:type="auto"/>
            <w:tcBorders>
              <w:top w:val="nil"/>
              <w:left w:val="single" w:sz="4" w:space="0" w:color="auto"/>
              <w:bottom w:val="nil"/>
              <w:right w:val="nil"/>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20%</w:t>
            </w:r>
          </w:p>
        </w:tc>
        <w:tc>
          <w:tcPr>
            <w:tcW w:w="0" w:type="auto"/>
            <w:tcBorders>
              <w:top w:val="nil"/>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89.00</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b</w:t>
            </w:r>
          </w:p>
        </w:tc>
        <w:tc>
          <w:tcPr>
            <w:tcW w:w="0" w:type="auto"/>
            <w:tcBorders>
              <w:top w:val="nil"/>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80.25</w:t>
            </w:r>
          </w:p>
          <w:p w:rsidR="00EB57D3" w:rsidRPr="000440C9" w:rsidRDefault="00EB57D3" w:rsidP="000440C9">
            <w:pPr>
              <w:snapToGrid w:val="0"/>
              <w:jc w:val="center"/>
              <w:rPr>
                <w:rFonts w:ascii="Times New Roman" w:hAnsi="Times New Roman" w:cs="Times New Roman"/>
                <w:color w:val="000000"/>
                <w:sz w:val="18"/>
                <w:szCs w:val="20"/>
              </w:rPr>
            </w:pPr>
            <w:proofErr w:type="spellStart"/>
            <w:r w:rsidRPr="000440C9">
              <w:rPr>
                <w:rFonts w:ascii="Times New Roman" w:hAnsi="Times New Roman" w:cs="Times New Roman"/>
                <w:color w:val="000000"/>
                <w:sz w:val="18"/>
                <w:szCs w:val="20"/>
              </w:rPr>
              <w:t>cd</w:t>
            </w:r>
            <w:proofErr w:type="spellEnd"/>
          </w:p>
        </w:tc>
        <w:tc>
          <w:tcPr>
            <w:tcW w:w="0" w:type="auto"/>
            <w:tcBorders>
              <w:top w:val="nil"/>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87.25</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b</w:t>
            </w:r>
          </w:p>
        </w:tc>
        <w:tc>
          <w:tcPr>
            <w:tcW w:w="0" w:type="auto"/>
            <w:tcBorders>
              <w:top w:val="nil"/>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72.25</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f</w:t>
            </w:r>
          </w:p>
        </w:tc>
        <w:tc>
          <w:tcPr>
            <w:tcW w:w="0" w:type="auto"/>
            <w:tcBorders>
              <w:top w:val="nil"/>
              <w:left w:val="nil"/>
              <w:bottom w:val="nil"/>
              <w:right w:val="nil"/>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82.19B</w:t>
            </w:r>
          </w:p>
        </w:tc>
        <w:tc>
          <w:tcPr>
            <w:tcW w:w="0" w:type="auto"/>
            <w:tcBorders>
              <w:top w:val="nil"/>
              <w:left w:val="nil"/>
              <w:bottom w:val="nil"/>
              <w:right w:val="nil"/>
            </w:tcBorders>
            <w:vAlign w:val="center"/>
          </w:tcPr>
          <w:p w:rsidR="00165BE5"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69.42</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b</w:t>
            </w:r>
          </w:p>
        </w:tc>
        <w:tc>
          <w:tcPr>
            <w:tcW w:w="0" w:type="auto"/>
            <w:tcBorders>
              <w:top w:val="nil"/>
              <w:left w:val="nil"/>
              <w:bottom w:val="nil"/>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62.60de</w:t>
            </w:r>
          </w:p>
        </w:tc>
        <w:tc>
          <w:tcPr>
            <w:tcW w:w="0" w:type="auto"/>
            <w:tcBorders>
              <w:top w:val="nil"/>
              <w:left w:val="nil"/>
              <w:bottom w:val="nil"/>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68.00bc</w:t>
            </w:r>
          </w:p>
        </w:tc>
        <w:tc>
          <w:tcPr>
            <w:tcW w:w="0" w:type="auto"/>
            <w:tcBorders>
              <w:top w:val="nil"/>
              <w:left w:val="nil"/>
              <w:bottom w:val="nil"/>
              <w:right w:val="nil"/>
            </w:tcBorders>
            <w:vAlign w:val="center"/>
          </w:tcPr>
          <w:p w:rsidR="00165BE5"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56.35</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f</w:t>
            </w:r>
          </w:p>
        </w:tc>
        <w:tc>
          <w:tcPr>
            <w:tcW w:w="0" w:type="auto"/>
            <w:tcBorders>
              <w:top w:val="nil"/>
              <w:left w:val="nil"/>
              <w:bottom w:val="nil"/>
              <w:right w:val="single" w:sz="4" w:space="0" w:color="auto"/>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64.09A</w:t>
            </w:r>
          </w:p>
        </w:tc>
      </w:tr>
      <w:tr w:rsidR="00E13AC2" w:rsidRPr="000440C9" w:rsidTr="000440C9">
        <w:trPr>
          <w:jc w:val="center"/>
        </w:trPr>
        <w:tc>
          <w:tcPr>
            <w:tcW w:w="0" w:type="auto"/>
            <w:tcBorders>
              <w:top w:val="nil"/>
              <w:left w:val="single" w:sz="4" w:space="0" w:color="auto"/>
              <w:bottom w:val="nil"/>
              <w:right w:val="nil"/>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30%</w:t>
            </w:r>
          </w:p>
        </w:tc>
        <w:tc>
          <w:tcPr>
            <w:tcW w:w="0" w:type="auto"/>
            <w:tcBorders>
              <w:top w:val="nil"/>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98.00</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a</w:t>
            </w:r>
          </w:p>
        </w:tc>
        <w:tc>
          <w:tcPr>
            <w:tcW w:w="0" w:type="auto"/>
            <w:tcBorders>
              <w:top w:val="nil"/>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77.00</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e</w:t>
            </w:r>
          </w:p>
        </w:tc>
        <w:tc>
          <w:tcPr>
            <w:tcW w:w="0" w:type="auto"/>
            <w:tcBorders>
              <w:top w:val="nil"/>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95.50</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a</w:t>
            </w:r>
          </w:p>
        </w:tc>
        <w:tc>
          <w:tcPr>
            <w:tcW w:w="0" w:type="auto"/>
            <w:tcBorders>
              <w:top w:val="nil"/>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83.00</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c</w:t>
            </w:r>
          </w:p>
        </w:tc>
        <w:tc>
          <w:tcPr>
            <w:tcW w:w="0" w:type="auto"/>
            <w:tcBorders>
              <w:top w:val="nil"/>
              <w:left w:val="nil"/>
              <w:bottom w:val="nil"/>
              <w:right w:val="nil"/>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88.38A</w:t>
            </w:r>
          </w:p>
        </w:tc>
        <w:tc>
          <w:tcPr>
            <w:tcW w:w="0" w:type="auto"/>
            <w:tcBorders>
              <w:top w:val="nil"/>
              <w:left w:val="nil"/>
              <w:bottom w:val="nil"/>
              <w:right w:val="nil"/>
            </w:tcBorders>
            <w:vAlign w:val="center"/>
          </w:tcPr>
          <w:p w:rsidR="00EF460D"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76.44</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a</w:t>
            </w:r>
          </w:p>
        </w:tc>
        <w:tc>
          <w:tcPr>
            <w:tcW w:w="0" w:type="auto"/>
            <w:tcBorders>
              <w:top w:val="nil"/>
              <w:left w:val="nil"/>
              <w:bottom w:val="nil"/>
              <w:right w:val="nil"/>
            </w:tcBorders>
            <w:vAlign w:val="center"/>
          </w:tcPr>
          <w:p w:rsidR="00165BE5"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60.26</w:t>
            </w:r>
          </w:p>
          <w:p w:rsidR="00EB57D3" w:rsidRPr="000440C9" w:rsidRDefault="00EB57D3" w:rsidP="000440C9">
            <w:pPr>
              <w:snapToGrid w:val="0"/>
              <w:jc w:val="center"/>
              <w:rPr>
                <w:rFonts w:ascii="Times New Roman" w:hAnsi="Times New Roman" w:cs="Times New Roman"/>
                <w:color w:val="000000"/>
                <w:sz w:val="18"/>
                <w:szCs w:val="20"/>
              </w:rPr>
            </w:pPr>
            <w:proofErr w:type="spellStart"/>
            <w:r w:rsidRPr="000440C9">
              <w:rPr>
                <w:rFonts w:ascii="Times New Roman" w:hAnsi="Times New Roman" w:cs="Times New Roman"/>
                <w:color w:val="000000"/>
                <w:sz w:val="18"/>
                <w:szCs w:val="20"/>
              </w:rPr>
              <w:t>ef</w:t>
            </w:r>
            <w:proofErr w:type="spellEnd"/>
          </w:p>
        </w:tc>
        <w:tc>
          <w:tcPr>
            <w:tcW w:w="0" w:type="auto"/>
            <w:tcBorders>
              <w:top w:val="nil"/>
              <w:left w:val="nil"/>
              <w:bottom w:val="nil"/>
              <w:right w:val="nil"/>
            </w:tcBorders>
            <w:vAlign w:val="center"/>
          </w:tcPr>
          <w:p w:rsidR="00EF460D"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74.49</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a</w:t>
            </w:r>
          </w:p>
        </w:tc>
        <w:tc>
          <w:tcPr>
            <w:tcW w:w="0" w:type="auto"/>
            <w:tcBorders>
              <w:top w:val="nil"/>
              <w:left w:val="nil"/>
              <w:bottom w:val="nil"/>
              <w:right w:val="nil"/>
            </w:tcBorders>
            <w:vAlign w:val="center"/>
          </w:tcPr>
          <w:p w:rsidR="00165BE5"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64.74</w:t>
            </w:r>
          </w:p>
          <w:p w:rsidR="00EB57D3" w:rsidRPr="000440C9" w:rsidRDefault="00EB57D3" w:rsidP="000440C9">
            <w:pPr>
              <w:snapToGrid w:val="0"/>
              <w:jc w:val="center"/>
              <w:rPr>
                <w:rFonts w:ascii="Times New Roman" w:hAnsi="Times New Roman" w:cs="Times New Roman"/>
                <w:color w:val="000000"/>
                <w:sz w:val="18"/>
                <w:szCs w:val="20"/>
              </w:rPr>
            </w:pPr>
            <w:proofErr w:type="spellStart"/>
            <w:r w:rsidRPr="000440C9">
              <w:rPr>
                <w:rFonts w:ascii="Times New Roman" w:hAnsi="Times New Roman" w:cs="Times New Roman"/>
                <w:color w:val="000000"/>
                <w:sz w:val="18"/>
                <w:szCs w:val="20"/>
              </w:rPr>
              <w:t>cd</w:t>
            </w:r>
            <w:proofErr w:type="spellEnd"/>
          </w:p>
        </w:tc>
        <w:tc>
          <w:tcPr>
            <w:tcW w:w="0" w:type="auto"/>
            <w:tcBorders>
              <w:top w:val="nil"/>
              <w:left w:val="nil"/>
              <w:bottom w:val="nil"/>
              <w:right w:val="single" w:sz="4" w:space="0" w:color="auto"/>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68.98A</w:t>
            </w:r>
          </w:p>
        </w:tc>
      </w:tr>
      <w:tr w:rsidR="00E13AC2" w:rsidRPr="000440C9" w:rsidTr="000440C9">
        <w:trPr>
          <w:jc w:val="center"/>
        </w:trPr>
        <w:tc>
          <w:tcPr>
            <w:tcW w:w="0" w:type="auto"/>
            <w:tcBorders>
              <w:top w:val="nil"/>
              <w:left w:val="single" w:sz="4" w:space="0" w:color="auto"/>
              <w:bottom w:val="single" w:sz="4" w:space="0" w:color="auto"/>
              <w:right w:val="nil"/>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B</w:t>
            </w:r>
          </w:p>
        </w:tc>
        <w:tc>
          <w:tcPr>
            <w:tcW w:w="0" w:type="auto"/>
            <w:tcBorders>
              <w:top w:val="nil"/>
              <w:left w:val="nil"/>
              <w:bottom w:val="single" w:sz="4" w:space="0" w:color="auto"/>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89.00A</w:t>
            </w:r>
          </w:p>
        </w:tc>
        <w:tc>
          <w:tcPr>
            <w:tcW w:w="0" w:type="auto"/>
            <w:tcBorders>
              <w:top w:val="nil"/>
              <w:left w:val="nil"/>
              <w:bottom w:val="single" w:sz="4" w:space="0" w:color="auto"/>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79.08</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B</w:t>
            </w:r>
          </w:p>
        </w:tc>
        <w:tc>
          <w:tcPr>
            <w:tcW w:w="0" w:type="auto"/>
            <w:tcBorders>
              <w:top w:val="nil"/>
              <w:left w:val="nil"/>
              <w:bottom w:val="single" w:sz="4" w:space="0" w:color="auto"/>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86.83</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A</w:t>
            </w:r>
          </w:p>
        </w:tc>
        <w:tc>
          <w:tcPr>
            <w:tcW w:w="0" w:type="auto"/>
            <w:tcBorders>
              <w:top w:val="nil"/>
              <w:left w:val="nil"/>
              <w:bottom w:val="single" w:sz="4" w:space="0" w:color="auto"/>
              <w:right w:val="nil"/>
            </w:tcBorders>
            <w:vAlign w:val="center"/>
          </w:tcPr>
          <w:p w:rsidR="00C63CA1"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71.08</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C</w:t>
            </w:r>
          </w:p>
        </w:tc>
        <w:tc>
          <w:tcPr>
            <w:tcW w:w="0" w:type="auto"/>
            <w:tcBorders>
              <w:top w:val="nil"/>
              <w:left w:val="nil"/>
              <w:bottom w:val="single" w:sz="4" w:space="0" w:color="auto"/>
              <w:right w:val="nil"/>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p>
        </w:tc>
        <w:tc>
          <w:tcPr>
            <w:tcW w:w="0" w:type="auto"/>
            <w:tcBorders>
              <w:top w:val="nil"/>
              <w:left w:val="nil"/>
              <w:bottom w:val="single" w:sz="4" w:space="0" w:color="auto"/>
              <w:right w:val="nil"/>
            </w:tcBorders>
            <w:vAlign w:val="center"/>
          </w:tcPr>
          <w:p w:rsidR="00165BE5"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69.50</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A</w:t>
            </w:r>
          </w:p>
        </w:tc>
        <w:tc>
          <w:tcPr>
            <w:tcW w:w="0" w:type="auto"/>
            <w:tcBorders>
              <w:top w:val="nil"/>
              <w:left w:val="nil"/>
              <w:bottom w:val="single" w:sz="4" w:space="0" w:color="auto"/>
              <w:right w:val="nil"/>
            </w:tcBorders>
            <w:vAlign w:val="center"/>
          </w:tcPr>
          <w:p w:rsidR="00165BE5"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61.75</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B</w:t>
            </w:r>
          </w:p>
        </w:tc>
        <w:tc>
          <w:tcPr>
            <w:tcW w:w="0" w:type="auto"/>
            <w:tcBorders>
              <w:top w:val="nil"/>
              <w:left w:val="nil"/>
              <w:bottom w:val="single" w:sz="4" w:space="0" w:color="auto"/>
              <w:right w:val="nil"/>
            </w:tcBorders>
            <w:vAlign w:val="center"/>
          </w:tcPr>
          <w:p w:rsidR="00165BE5"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67.71</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A</w:t>
            </w:r>
          </w:p>
        </w:tc>
        <w:tc>
          <w:tcPr>
            <w:tcW w:w="0" w:type="auto"/>
            <w:tcBorders>
              <w:top w:val="nil"/>
              <w:left w:val="nil"/>
              <w:bottom w:val="single" w:sz="4" w:space="0" w:color="auto"/>
              <w:right w:val="nil"/>
            </w:tcBorders>
            <w:vAlign w:val="center"/>
          </w:tcPr>
          <w:p w:rsidR="00165BE5"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55.44</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C</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p>
        </w:tc>
      </w:tr>
      <w:tr w:rsidR="00025E11" w:rsidRPr="000440C9" w:rsidTr="000440C9">
        <w:trPr>
          <w:jc w:val="center"/>
        </w:trPr>
        <w:tc>
          <w:tcPr>
            <w:tcW w:w="0" w:type="auto"/>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25E11" w:rsidRPr="000440C9" w:rsidRDefault="00025E11"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90 days after transplanting</w:t>
            </w:r>
          </w:p>
        </w:tc>
      </w:tr>
      <w:tr w:rsidR="00E13AC2" w:rsidRPr="000440C9" w:rsidTr="000440C9">
        <w:trPr>
          <w:jc w:val="center"/>
        </w:trPr>
        <w:tc>
          <w:tcPr>
            <w:tcW w:w="0" w:type="auto"/>
            <w:tcBorders>
              <w:top w:val="single" w:sz="4" w:space="0" w:color="auto"/>
              <w:left w:val="single" w:sz="4" w:space="0" w:color="auto"/>
              <w:bottom w:val="nil"/>
              <w:right w:val="nil"/>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10%</w:t>
            </w:r>
          </w:p>
        </w:tc>
        <w:tc>
          <w:tcPr>
            <w:tcW w:w="0" w:type="auto"/>
            <w:tcBorders>
              <w:top w:val="single" w:sz="4" w:space="0" w:color="auto"/>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91.25f</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g</w:t>
            </w:r>
          </w:p>
        </w:tc>
        <w:tc>
          <w:tcPr>
            <w:tcW w:w="0" w:type="auto"/>
            <w:tcBorders>
              <w:top w:val="single" w:sz="4" w:space="0" w:color="auto"/>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95.25</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e</w:t>
            </w:r>
          </w:p>
        </w:tc>
        <w:tc>
          <w:tcPr>
            <w:tcW w:w="0" w:type="auto"/>
            <w:tcBorders>
              <w:top w:val="single" w:sz="4" w:space="0" w:color="auto"/>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90.00</w:t>
            </w:r>
          </w:p>
          <w:p w:rsidR="00EB57D3" w:rsidRPr="000440C9" w:rsidRDefault="00EB57D3" w:rsidP="000440C9">
            <w:pPr>
              <w:snapToGrid w:val="0"/>
              <w:jc w:val="center"/>
              <w:rPr>
                <w:rFonts w:ascii="Times New Roman" w:hAnsi="Times New Roman" w:cs="Times New Roman"/>
                <w:color w:val="000000"/>
                <w:sz w:val="18"/>
                <w:szCs w:val="20"/>
              </w:rPr>
            </w:pPr>
            <w:proofErr w:type="spellStart"/>
            <w:r w:rsidRPr="000440C9">
              <w:rPr>
                <w:rFonts w:ascii="Times New Roman" w:hAnsi="Times New Roman" w:cs="Times New Roman"/>
                <w:color w:val="000000"/>
                <w:sz w:val="18"/>
                <w:szCs w:val="20"/>
              </w:rPr>
              <w:t>fg</w:t>
            </w:r>
            <w:proofErr w:type="spellEnd"/>
          </w:p>
        </w:tc>
        <w:tc>
          <w:tcPr>
            <w:tcW w:w="0" w:type="auto"/>
            <w:tcBorders>
              <w:top w:val="single" w:sz="4" w:space="0" w:color="auto"/>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71.50</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h</w:t>
            </w:r>
          </w:p>
        </w:tc>
        <w:tc>
          <w:tcPr>
            <w:tcW w:w="0" w:type="auto"/>
            <w:tcBorders>
              <w:top w:val="single" w:sz="4" w:space="0" w:color="auto"/>
              <w:left w:val="nil"/>
              <w:bottom w:val="nil"/>
              <w:right w:val="nil"/>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87.00C</w:t>
            </w:r>
          </w:p>
        </w:tc>
        <w:tc>
          <w:tcPr>
            <w:tcW w:w="0" w:type="auto"/>
            <w:tcBorders>
              <w:top w:val="single" w:sz="4" w:space="0" w:color="auto"/>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67.34</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de</w:t>
            </w:r>
          </w:p>
        </w:tc>
        <w:tc>
          <w:tcPr>
            <w:tcW w:w="0" w:type="auto"/>
            <w:tcBorders>
              <w:top w:val="single" w:sz="4" w:space="0" w:color="auto"/>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70.49</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d</w:t>
            </w:r>
          </w:p>
        </w:tc>
        <w:tc>
          <w:tcPr>
            <w:tcW w:w="0" w:type="auto"/>
            <w:tcBorders>
              <w:top w:val="single" w:sz="4" w:space="0" w:color="auto"/>
              <w:left w:val="nil"/>
              <w:bottom w:val="nil"/>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66.60de</w:t>
            </w:r>
          </w:p>
        </w:tc>
        <w:tc>
          <w:tcPr>
            <w:tcW w:w="0" w:type="auto"/>
            <w:tcBorders>
              <w:top w:val="single" w:sz="4" w:space="0" w:color="auto"/>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52.91</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f</w:t>
            </w:r>
          </w:p>
        </w:tc>
        <w:tc>
          <w:tcPr>
            <w:tcW w:w="0" w:type="auto"/>
            <w:tcBorders>
              <w:top w:val="single" w:sz="4" w:space="0" w:color="auto"/>
              <w:left w:val="nil"/>
              <w:bottom w:val="nil"/>
              <w:right w:val="single" w:sz="4" w:space="0" w:color="auto"/>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64.33C</w:t>
            </w:r>
          </w:p>
        </w:tc>
      </w:tr>
      <w:tr w:rsidR="00E13AC2" w:rsidRPr="000440C9" w:rsidTr="000440C9">
        <w:trPr>
          <w:jc w:val="center"/>
        </w:trPr>
        <w:tc>
          <w:tcPr>
            <w:tcW w:w="0" w:type="auto"/>
            <w:tcBorders>
              <w:top w:val="nil"/>
              <w:left w:val="single" w:sz="4" w:space="0" w:color="auto"/>
              <w:bottom w:val="nil"/>
              <w:right w:val="nil"/>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20%</w:t>
            </w:r>
          </w:p>
        </w:tc>
        <w:tc>
          <w:tcPr>
            <w:tcW w:w="0" w:type="auto"/>
            <w:tcBorders>
              <w:top w:val="nil"/>
              <w:left w:val="nil"/>
              <w:bottom w:val="nil"/>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104.80d</w:t>
            </w:r>
          </w:p>
        </w:tc>
        <w:tc>
          <w:tcPr>
            <w:tcW w:w="0" w:type="auto"/>
            <w:tcBorders>
              <w:top w:val="nil"/>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91.25</w:t>
            </w:r>
          </w:p>
          <w:p w:rsidR="00EB57D3" w:rsidRPr="000440C9" w:rsidRDefault="00EB57D3" w:rsidP="000440C9">
            <w:pPr>
              <w:snapToGrid w:val="0"/>
              <w:jc w:val="center"/>
              <w:rPr>
                <w:rFonts w:ascii="Times New Roman" w:hAnsi="Times New Roman" w:cs="Times New Roman"/>
                <w:color w:val="000000"/>
                <w:sz w:val="18"/>
                <w:szCs w:val="20"/>
              </w:rPr>
            </w:pPr>
            <w:proofErr w:type="spellStart"/>
            <w:r w:rsidRPr="000440C9">
              <w:rPr>
                <w:rFonts w:ascii="Times New Roman" w:hAnsi="Times New Roman" w:cs="Times New Roman"/>
                <w:color w:val="000000"/>
                <w:sz w:val="18"/>
                <w:szCs w:val="20"/>
              </w:rPr>
              <w:t>fg</w:t>
            </w:r>
            <w:proofErr w:type="spellEnd"/>
          </w:p>
        </w:tc>
        <w:tc>
          <w:tcPr>
            <w:tcW w:w="0" w:type="auto"/>
            <w:tcBorders>
              <w:top w:val="nil"/>
              <w:left w:val="nil"/>
              <w:bottom w:val="nil"/>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110.50c</w:t>
            </w:r>
          </w:p>
        </w:tc>
        <w:tc>
          <w:tcPr>
            <w:tcW w:w="0" w:type="auto"/>
            <w:tcBorders>
              <w:top w:val="nil"/>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88.00</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g</w:t>
            </w:r>
          </w:p>
        </w:tc>
        <w:tc>
          <w:tcPr>
            <w:tcW w:w="0" w:type="auto"/>
            <w:tcBorders>
              <w:top w:val="nil"/>
              <w:left w:val="nil"/>
              <w:bottom w:val="nil"/>
              <w:right w:val="nil"/>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98.63B</w:t>
            </w:r>
          </w:p>
        </w:tc>
        <w:tc>
          <w:tcPr>
            <w:tcW w:w="0" w:type="auto"/>
            <w:tcBorders>
              <w:top w:val="nil"/>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77.51</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c</w:t>
            </w:r>
          </w:p>
        </w:tc>
        <w:tc>
          <w:tcPr>
            <w:tcW w:w="0" w:type="auto"/>
            <w:tcBorders>
              <w:top w:val="nil"/>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67.53</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de</w:t>
            </w:r>
          </w:p>
        </w:tc>
        <w:tc>
          <w:tcPr>
            <w:tcW w:w="0" w:type="auto"/>
            <w:tcBorders>
              <w:top w:val="nil"/>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81.77</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c</w:t>
            </w:r>
          </w:p>
        </w:tc>
        <w:tc>
          <w:tcPr>
            <w:tcW w:w="0" w:type="auto"/>
            <w:tcBorders>
              <w:top w:val="nil"/>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65.12</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e</w:t>
            </w:r>
          </w:p>
        </w:tc>
        <w:tc>
          <w:tcPr>
            <w:tcW w:w="0" w:type="auto"/>
            <w:tcBorders>
              <w:top w:val="nil"/>
              <w:left w:val="nil"/>
              <w:bottom w:val="nil"/>
              <w:right w:val="single" w:sz="4" w:space="0" w:color="auto"/>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72.98B</w:t>
            </w:r>
          </w:p>
        </w:tc>
      </w:tr>
      <w:tr w:rsidR="00E13AC2" w:rsidRPr="000440C9" w:rsidTr="000440C9">
        <w:trPr>
          <w:jc w:val="center"/>
        </w:trPr>
        <w:tc>
          <w:tcPr>
            <w:tcW w:w="0" w:type="auto"/>
            <w:tcBorders>
              <w:top w:val="nil"/>
              <w:left w:val="single" w:sz="4" w:space="0" w:color="auto"/>
              <w:bottom w:val="nil"/>
              <w:right w:val="nil"/>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30%</w:t>
            </w:r>
          </w:p>
        </w:tc>
        <w:tc>
          <w:tcPr>
            <w:tcW w:w="0" w:type="auto"/>
            <w:tcBorders>
              <w:top w:val="nil"/>
              <w:left w:val="nil"/>
              <w:bottom w:val="nil"/>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138.30a</w:t>
            </w:r>
          </w:p>
        </w:tc>
        <w:tc>
          <w:tcPr>
            <w:tcW w:w="0" w:type="auto"/>
            <w:tcBorders>
              <w:top w:val="nil"/>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93.00</w:t>
            </w:r>
          </w:p>
          <w:p w:rsidR="00EB57D3" w:rsidRPr="000440C9" w:rsidRDefault="00EB57D3" w:rsidP="000440C9">
            <w:pPr>
              <w:snapToGrid w:val="0"/>
              <w:jc w:val="center"/>
              <w:rPr>
                <w:rFonts w:ascii="Times New Roman" w:hAnsi="Times New Roman" w:cs="Times New Roman"/>
                <w:color w:val="000000"/>
                <w:sz w:val="18"/>
                <w:szCs w:val="20"/>
              </w:rPr>
            </w:pPr>
            <w:proofErr w:type="spellStart"/>
            <w:r w:rsidRPr="000440C9">
              <w:rPr>
                <w:rFonts w:ascii="Times New Roman" w:hAnsi="Times New Roman" w:cs="Times New Roman"/>
                <w:color w:val="000000"/>
                <w:sz w:val="18"/>
                <w:szCs w:val="20"/>
              </w:rPr>
              <w:t>ef</w:t>
            </w:r>
            <w:proofErr w:type="spellEnd"/>
          </w:p>
        </w:tc>
        <w:tc>
          <w:tcPr>
            <w:tcW w:w="0" w:type="auto"/>
            <w:tcBorders>
              <w:top w:val="nil"/>
              <w:left w:val="nil"/>
              <w:bottom w:val="nil"/>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126.30b</w:t>
            </w:r>
          </w:p>
        </w:tc>
        <w:tc>
          <w:tcPr>
            <w:tcW w:w="0" w:type="auto"/>
            <w:tcBorders>
              <w:top w:val="nil"/>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88.75</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g</w:t>
            </w:r>
          </w:p>
        </w:tc>
        <w:tc>
          <w:tcPr>
            <w:tcW w:w="0" w:type="auto"/>
            <w:tcBorders>
              <w:top w:val="nil"/>
              <w:left w:val="nil"/>
              <w:bottom w:val="nil"/>
              <w:right w:val="nil"/>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111.6A</w:t>
            </w:r>
          </w:p>
        </w:tc>
        <w:tc>
          <w:tcPr>
            <w:tcW w:w="0" w:type="auto"/>
            <w:tcBorders>
              <w:top w:val="nil"/>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102.3</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a</w:t>
            </w:r>
          </w:p>
        </w:tc>
        <w:tc>
          <w:tcPr>
            <w:tcW w:w="0" w:type="auto"/>
            <w:tcBorders>
              <w:top w:val="nil"/>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68.82</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de</w:t>
            </w:r>
          </w:p>
        </w:tc>
        <w:tc>
          <w:tcPr>
            <w:tcW w:w="0" w:type="auto"/>
            <w:tcBorders>
              <w:top w:val="nil"/>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93.68</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b</w:t>
            </w:r>
          </w:p>
        </w:tc>
        <w:tc>
          <w:tcPr>
            <w:tcW w:w="0" w:type="auto"/>
            <w:tcBorders>
              <w:top w:val="nil"/>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65.68</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e</w:t>
            </w:r>
          </w:p>
        </w:tc>
        <w:tc>
          <w:tcPr>
            <w:tcW w:w="0" w:type="auto"/>
            <w:tcBorders>
              <w:top w:val="nil"/>
              <w:left w:val="nil"/>
              <w:bottom w:val="nil"/>
              <w:right w:val="single" w:sz="4" w:space="0" w:color="auto"/>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82.62A</w:t>
            </w:r>
          </w:p>
        </w:tc>
      </w:tr>
      <w:tr w:rsidR="00E13AC2" w:rsidRPr="000440C9" w:rsidTr="000440C9">
        <w:trPr>
          <w:jc w:val="center"/>
        </w:trPr>
        <w:tc>
          <w:tcPr>
            <w:tcW w:w="0" w:type="auto"/>
            <w:tcBorders>
              <w:top w:val="nil"/>
              <w:left w:val="single" w:sz="4" w:space="0" w:color="auto"/>
              <w:bottom w:val="nil"/>
              <w:right w:val="nil"/>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B</w:t>
            </w:r>
          </w:p>
        </w:tc>
        <w:tc>
          <w:tcPr>
            <w:tcW w:w="0" w:type="auto"/>
            <w:tcBorders>
              <w:top w:val="nil"/>
              <w:left w:val="nil"/>
              <w:bottom w:val="nil"/>
              <w:right w:val="nil"/>
            </w:tcBorders>
            <w:vAlign w:val="center"/>
          </w:tcPr>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111.4A</w:t>
            </w:r>
          </w:p>
        </w:tc>
        <w:tc>
          <w:tcPr>
            <w:tcW w:w="0" w:type="auto"/>
            <w:tcBorders>
              <w:top w:val="nil"/>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93.17</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B</w:t>
            </w:r>
          </w:p>
        </w:tc>
        <w:tc>
          <w:tcPr>
            <w:tcW w:w="0" w:type="auto"/>
            <w:tcBorders>
              <w:top w:val="nil"/>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108.9</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A</w:t>
            </w:r>
          </w:p>
        </w:tc>
        <w:tc>
          <w:tcPr>
            <w:tcW w:w="0" w:type="auto"/>
            <w:tcBorders>
              <w:top w:val="nil"/>
              <w:left w:val="nil"/>
              <w:bottom w:val="nil"/>
              <w:right w:val="nil"/>
            </w:tcBorders>
            <w:vAlign w:val="center"/>
          </w:tcPr>
          <w:p w:rsidR="009256DE"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82.75</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C</w:t>
            </w:r>
          </w:p>
        </w:tc>
        <w:tc>
          <w:tcPr>
            <w:tcW w:w="0" w:type="auto"/>
            <w:tcBorders>
              <w:top w:val="nil"/>
              <w:left w:val="nil"/>
              <w:bottom w:val="nil"/>
              <w:right w:val="nil"/>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p>
        </w:tc>
        <w:tc>
          <w:tcPr>
            <w:tcW w:w="0" w:type="auto"/>
            <w:tcBorders>
              <w:top w:val="nil"/>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82.39</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A</w:t>
            </w:r>
          </w:p>
        </w:tc>
        <w:tc>
          <w:tcPr>
            <w:tcW w:w="0" w:type="auto"/>
            <w:tcBorders>
              <w:top w:val="nil"/>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68.94</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B</w:t>
            </w:r>
          </w:p>
        </w:tc>
        <w:tc>
          <w:tcPr>
            <w:tcW w:w="0" w:type="auto"/>
            <w:tcBorders>
              <w:top w:val="nil"/>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80.68</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A</w:t>
            </w:r>
          </w:p>
        </w:tc>
        <w:tc>
          <w:tcPr>
            <w:tcW w:w="0" w:type="auto"/>
            <w:tcBorders>
              <w:top w:val="nil"/>
              <w:left w:val="nil"/>
              <w:bottom w:val="nil"/>
              <w:right w:val="nil"/>
            </w:tcBorders>
            <w:vAlign w:val="center"/>
          </w:tcPr>
          <w:p w:rsidR="00954B74"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61.24</w:t>
            </w:r>
          </w:p>
          <w:p w:rsidR="00EB57D3" w:rsidRPr="000440C9" w:rsidRDefault="00EB57D3" w:rsidP="000440C9">
            <w:pPr>
              <w:snapToGrid w:val="0"/>
              <w:jc w:val="center"/>
              <w:rPr>
                <w:rFonts w:ascii="Times New Roman" w:hAnsi="Times New Roman" w:cs="Times New Roman"/>
                <w:color w:val="000000"/>
                <w:sz w:val="18"/>
                <w:szCs w:val="20"/>
              </w:rPr>
            </w:pPr>
            <w:r w:rsidRPr="000440C9">
              <w:rPr>
                <w:rFonts w:ascii="Times New Roman" w:hAnsi="Times New Roman" w:cs="Times New Roman"/>
                <w:color w:val="000000"/>
                <w:sz w:val="18"/>
                <w:szCs w:val="20"/>
              </w:rPr>
              <w:t>C</w:t>
            </w:r>
          </w:p>
        </w:tc>
        <w:tc>
          <w:tcPr>
            <w:tcW w:w="0" w:type="auto"/>
            <w:tcBorders>
              <w:top w:val="nil"/>
              <w:left w:val="nil"/>
              <w:bottom w:val="nil"/>
              <w:right w:val="single" w:sz="4" w:space="0" w:color="auto"/>
            </w:tcBorders>
            <w:shd w:val="clear" w:color="auto" w:fill="D9D9D9" w:themeFill="background1" w:themeFillShade="D9"/>
            <w:vAlign w:val="center"/>
          </w:tcPr>
          <w:p w:rsidR="00EB57D3" w:rsidRPr="000440C9" w:rsidRDefault="00EB57D3" w:rsidP="000440C9">
            <w:pPr>
              <w:snapToGrid w:val="0"/>
              <w:jc w:val="center"/>
              <w:rPr>
                <w:rFonts w:ascii="Times New Roman" w:hAnsi="Times New Roman" w:cs="Times New Roman"/>
                <w:color w:val="000000"/>
                <w:sz w:val="18"/>
                <w:szCs w:val="20"/>
              </w:rPr>
            </w:pPr>
          </w:p>
        </w:tc>
      </w:tr>
      <w:tr w:rsidR="00EF058D" w:rsidRPr="000440C9" w:rsidTr="000440C9">
        <w:trPr>
          <w:jc w:val="center"/>
        </w:trPr>
        <w:tc>
          <w:tcPr>
            <w:tcW w:w="0" w:type="auto"/>
            <w:tcBorders>
              <w:top w:val="nil"/>
              <w:left w:val="single" w:sz="4" w:space="0" w:color="auto"/>
              <w:bottom w:val="single" w:sz="4" w:space="0" w:color="auto"/>
              <w:right w:val="nil"/>
            </w:tcBorders>
            <w:shd w:val="clear" w:color="auto" w:fill="D9D9D9" w:themeFill="background1" w:themeFillShade="D9"/>
            <w:vAlign w:val="center"/>
          </w:tcPr>
          <w:p w:rsidR="00EF058D" w:rsidRPr="000440C9" w:rsidRDefault="00EF058D" w:rsidP="000440C9">
            <w:pPr>
              <w:snapToGrid w:val="0"/>
              <w:jc w:val="center"/>
              <w:rPr>
                <w:rFonts w:ascii="Times New Roman" w:hAnsi="Times New Roman" w:cs="Times New Roman"/>
                <w:color w:val="000000"/>
                <w:sz w:val="18"/>
                <w:szCs w:val="20"/>
              </w:rPr>
            </w:pPr>
          </w:p>
        </w:tc>
        <w:tc>
          <w:tcPr>
            <w:tcW w:w="0" w:type="auto"/>
            <w:tcBorders>
              <w:top w:val="nil"/>
              <w:left w:val="nil"/>
              <w:bottom w:val="single" w:sz="4" w:space="0" w:color="auto"/>
              <w:right w:val="nil"/>
            </w:tcBorders>
            <w:vAlign w:val="center"/>
          </w:tcPr>
          <w:p w:rsidR="00EF058D" w:rsidRPr="000440C9" w:rsidRDefault="00EF058D" w:rsidP="000440C9">
            <w:pPr>
              <w:snapToGrid w:val="0"/>
              <w:jc w:val="center"/>
              <w:rPr>
                <w:rFonts w:ascii="Times New Roman" w:hAnsi="Times New Roman" w:cs="Times New Roman"/>
                <w:color w:val="000000"/>
                <w:sz w:val="18"/>
                <w:szCs w:val="20"/>
              </w:rPr>
            </w:pPr>
          </w:p>
        </w:tc>
        <w:tc>
          <w:tcPr>
            <w:tcW w:w="0" w:type="auto"/>
            <w:tcBorders>
              <w:top w:val="nil"/>
              <w:left w:val="nil"/>
              <w:bottom w:val="single" w:sz="4" w:space="0" w:color="auto"/>
              <w:right w:val="nil"/>
            </w:tcBorders>
            <w:vAlign w:val="center"/>
          </w:tcPr>
          <w:p w:rsidR="00EF058D" w:rsidRPr="000440C9" w:rsidRDefault="00EF058D" w:rsidP="000440C9">
            <w:pPr>
              <w:snapToGrid w:val="0"/>
              <w:jc w:val="center"/>
              <w:rPr>
                <w:rFonts w:ascii="Times New Roman" w:hAnsi="Times New Roman" w:cs="Times New Roman"/>
                <w:color w:val="000000"/>
                <w:sz w:val="18"/>
                <w:szCs w:val="20"/>
              </w:rPr>
            </w:pPr>
          </w:p>
        </w:tc>
        <w:tc>
          <w:tcPr>
            <w:tcW w:w="0" w:type="auto"/>
            <w:tcBorders>
              <w:top w:val="nil"/>
              <w:left w:val="nil"/>
              <w:bottom w:val="single" w:sz="4" w:space="0" w:color="auto"/>
              <w:right w:val="nil"/>
            </w:tcBorders>
            <w:vAlign w:val="center"/>
          </w:tcPr>
          <w:p w:rsidR="00EF058D" w:rsidRPr="000440C9" w:rsidRDefault="00EF058D" w:rsidP="000440C9">
            <w:pPr>
              <w:snapToGrid w:val="0"/>
              <w:jc w:val="center"/>
              <w:rPr>
                <w:rFonts w:ascii="Times New Roman" w:hAnsi="Times New Roman" w:cs="Times New Roman"/>
                <w:color w:val="000000"/>
                <w:sz w:val="18"/>
                <w:szCs w:val="20"/>
              </w:rPr>
            </w:pPr>
          </w:p>
        </w:tc>
        <w:tc>
          <w:tcPr>
            <w:tcW w:w="0" w:type="auto"/>
            <w:tcBorders>
              <w:top w:val="nil"/>
              <w:left w:val="nil"/>
              <w:bottom w:val="single" w:sz="4" w:space="0" w:color="auto"/>
              <w:right w:val="nil"/>
            </w:tcBorders>
            <w:vAlign w:val="center"/>
          </w:tcPr>
          <w:p w:rsidR="00EF058D" w:rsidRPr="000440C9" w:rsidRDefault="00EF058D" w:rsidP="000440C9">
            <w:pPr>
              <w:snapToGrid w:val="0"/>
              <w:jc w:val="center"/>
              <w:rPr>
                <w:rFonts w:ascii="Times New Roman" w:hAnsi="Times New Roman" w:cs="Times New Roman"/>
                <w:color w:val="000000"/>
                <w:sz w:val="18"/>
                <w:szCs w:val="20"/>
              </w:rPr>
            </w:pPr>
          </w:p>
        </w:tc>
        <w:tc>
          <w:tcPr>
            <w:tcW w:w="0" w:type="auto"/>
            <w:tcBorders>
              <w:top w:val="nil"/>
              <w:left w:val="nil"/>
              <w:bottom w:val="single" w:sz="4" w:space="0" w:color="auto"/>
              <w:right w:val="nil"/>
            </w:tcBorders>
            <w:shd w:val="clear" w:color="auto" w:fill="D9D9D9" w:themeFill="background1" w:themeFillShade="D9"/>
            <w:vAlign w:val="center"/>
          </w:tcPr>
          <w:p w:rsidR="00EF058D" w:rsidRPr="000440C9" w:rsidRDefault="00EF058D" w:rsidP="000440C9">
            <w:pPr>
              <w:snapToGrid w:val="0"/>
              <w:jc w:val="center"/>
              <w:rPr>
                <w:rFonts w:ascii="Times New Roman" w:hAnsi="Times New Roman" w:cs="Times New Roman"/>
                <w:color w:val="000000"/>
                <w:sz w:val="18"/>
                <w:szCs w:val="20"/>
              </w:rPr>
            </w:pPr>
          </w:p>
        </w:tc>
        <w:tc>
          <w:tcPr>
            <w:tcW w:w="0" w:type="auto"/>
            <w:tcBorders>
              <w:top w:val="nil"/>
              <w:left w:val="nil"/>
              <w:bottom w:val="single" w:sz="4" w:space="0" w:color="auto"/>
              <w:right w:val="nil"/>
            </w:tcBorders>
            <w:vAlign w:val="center"/>
          </w:tcPr>
          <w:p w:rsidR="00EF058D" w:rsidRPr="000440C9" w:rsidRDefault="00EF058D" w:rsidP="000440C9">
            <w:pPr>
              <w:snapToGrid w:val="0"/>
              <w:jc w:val="center"/>
              <w:rPr>
                <w:rFonts w:ascii="Times New Roman" w:hAnsi="Times New Roman" w:cs="Times New Roman"/>
                <w:color w:val="000000"/>
                <w:sz w:val="18"/>
                <w:szCs w:val="20"/>
              </w:rPr>
            </w:pPr>
          </w:p>
        </w:tc>
        <w:tc>
          <w:tcPr>
            <w:tcW w:w="0" w:type="auto"/>
            <w:tcBorders>
              <w:top w:val="nil"/>
              <w:left w:val="nil"/>
              <w:bottom w:val="single" w:sz="4" w:space="0" w:color="auto"/>
              <w:right w:val="nil"/>
            </w:tcBorders>
            <w:vAlign w:val="center"/>
          </w:tcPr>
          <w:p w:rsidR="00EF058D" w:rsidRPr="000440C9" w:rsidRDefault="00EF058D" w:rsidP="000440C9">
            <w:pPr>
              <w:snapToGrid w:val="0"/>
              <w:jc w:val="center"/>
              <w:rPr>
                <w:rFonts w:ascii="Times New Roman" w:hAnsi="Times New Roman" w:cs="Times New Roman"/>
                <w:color w:val="000000"/>
                <w:sz w:val="18"/>
                <w:szCs w:val="20"/>
              </w:rPr>
            </w:pPr>
          </w:p>
        </w:tc>
        <w:tc>
          <w:tcPr>
            <w:tcW w:w="0" w:type="auto"/>
            <w:tcBorders>
              <w:top w:val="nil"/>
              <w:left w:val="nil"/>
              <w:bottom w:val="single" w:sz="4" w:space="0" w:color="auto"/>
              <w:right w:val="nil"/>
            </w:tcBorders>
            <w:vAlign w:val="center"/>
          </w:tcPr>
          <w:p w:rsidR="00EF058D" w:rsidRPr="000440C9" w:rsidRDefault="00EF058D" w:rsidP="000440C9">
            <w:pPr>
              <w:snapToGrid w:val="0"/>
              <w:jc w:val="center"/>
              <w:rPr>
                <w:rFonts w:ascii="Times New Roman" w:hAnsi="Times New Roman" w:cs="Times New Roman"/>
                <w:color w:val="000000"/>
                <w:sz w:val="18"/>
                <w:szCs w:val="20"/>
              </w:rPr>
            </w:pPr>
          </w:p>
        </w:tc>
        <w:tc>
          <w:tcPr>
            <w:tcW w:w="0" w:type="auto"/>
            <w:tcBorders>
              <w:top w:val="nil"/>
              <w:left w:val="nil"/>
              <w:bottom w:val="single" w:sz="4" w:space="0" w:color="auto"/>
              <w:right w:val="nil"/>
            </w:tcBorders>
            <w:vAlign w:val="center"/>
          </w:tcPr>
          <w:p w:rsidR="00EF058D" w:rsidRPr="000440C9" w:rsidRDefault="00EF058D" w:rsidP="000440C9">
            <w:pPr>
              <w:snapToGrid w:val="0"/>
              <w:jc w:val="center"/>
              <w:rPr>
                <w:rFonts w:ascii="Times New Roman" w:hAnsi="Times New Roman" w:cs="Times New Roman"/>
                <w:color w:val="000000"/>
                <w:sz w:val="18"/>
                <w:szCs w:val="20"/>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rsidR="00EF058D" w:rsidRPr="000440C9" w:rsidRDefault="00EF058D" w:rsidP="000440C9">
            <w:pPr>
              <w:snapToGrid w:val="0"/>
              <w:jc w:val="center"/>
              <w:rPr>
                <w:rFonts w:ascii="Times New Roman" w:hAnsi="Times New Roman" w:cs="Times New Roman"/>
                <w:color w:val="000000"/>
                <w:sz w:val="18"/>
                <w:szCs w:val="20"/>
              </w:rPr>
            </w:pPr>
          </w:p>
        </w:tc>
      </w:tr>
    </w:tbl>
    <w:p w:rsidR="000440C9" w:rsidRDefault="000440C9" w:rsidP="008B3B75">
      <w:pPr>
        <w:snapToGrid w:val="0"/>
        <w:spacing w:after="0" w:line="240" w:lineRule="auto"/>
        <w:jc w:val="both"/>
        <w:rPr>
          <w:rFonts w:ascii="Times New Roman" w:hAnsi="Times New Roman" w:cs="Times New Roman"/>
          <w:b/>
          <w:bCs/>
          <w:sz w:val="20"/>
          <w:szCs w:val="20"/>
          <w:lang w:eastAsia="zh-CN"/>
        </w:rPr>
      </w:pPr>
    </w:p>
    <w:p w:rsidR="00A122A3" w:rsidRDefault="00A122A3" w:rsidP="008B3B75">
      <w:pPr>
        <w:snapToGrid w:val="0"/>
        <w:spacing w:after="0" w:line="240" w:lineRule="auto"/>
        <w:jc w:val="both"/>
        <w:rPr>
          <w:rFonts w:ascii="Times New Roman" w:hAnsi="Times New Roman" w:cs="Times New Roman"/>
          <w:b/>
          <w:bCs/>
          <w:sz w:val="20"/>
          <w:szCs w:val="20"/>
          <w:lang w:eastAsia="zh-CN"/>
        </w:rPr>
      </w:pPr>
    </w:p>
    <w:p w:rsidR="008B3B75" w:rsidRPr="008B3B75" w:rsidRDefault="008B3B75" w:rsidP="008B3B75">
      <w:pPr>
        <w:snapToGrid w:val="0"/>
        <w:spacing w:after="0" w:line="240" w:lineRule="auto"/>
        <w:jc w:val="both"/>
        <w:rPr>
          <w:rFonts w:ascii="Times New Roman" w:hAnsi="Times New Roman" w:cs="Times New Roman"/>
          <w:b/>
          <w:bCs/>
          <w:sz w:val="20"/>
          <w:szCs w:val="20"/>
        </w:rPr>
        <w:sectPr w:rsidR="008B3B75" w:rsidRPr="008B3B75" w:rsidSect="000840A6">
          <w:headerReference w:type="default" r:id="rId29"/>
          <w:footerReference w:type="default" r:id="rId30"/>
          <w:type w:val="continuous"/>
          <w:pgSz w:w="12240" w:h="15840" w:code="1"/>
          <w:pgMar w:top="1440" w:right="1440" w:bottom="1440" w:left="1440" w:header="720" w:footer="720" w:gutter="0"/>
          <w:cols w:space="708"/>
          <w:docGrid w:linePitch="360"/>
        </w:sectPr>
      </w:pPr>
    </w:p>
    <w:p w:rsidR="00997B57" w:rsidRPr="008B3B75" w:rsidRDefault="00637D00" w:rsidP="008B3B75">
      <w:pPr>
        <w:pStyle w:val="ListParagraph"/>
        <w:numPr>
          <w:ilvl w:val="2"/>
          <w:numId w:val="9"/>
        </w:numPr>
        <w:snapToGrid w:val="0"/>
        <w:spacing w:after="0" w:line="240" w:lineRule="auto"/>
        <w:ind w:left="0" w:firstLine="0"/>
        <w:jc w:val="both"/>
        <w:rPr>
          <w:rFonts w:ascii="Times New Roman" w:hAnsi="Times New Roman" w:cs="Times New Roman"/>
          <w:b/>
          <w:bCs/>
          <w:sz w:val="20"/>
          <w:szCs w:val="20"/>
        </w:rPr>
      </w:pPr>
      <w:r w:rsidRPr="008B3B75">
        <w:rPr>
          <w:rFonts w:ascii="Times New Roman" w:hAnsi="Times New Roman" w:cs="Times New Roman"/>
          <w:b/>
          <w:bCs/>
          <w:sz w:val="20"/>
          <w:szCs w:val="20"/>
        </w:rPr>
        <w:lastRenderedPageBreak/>
        <w:t>Eggplant s</w:t>
      </w:r>
      <w:r w:rsidR="00997B57" w:rsidRPr="008B3B75">
        <w:rPr>
          <w:rFonts w:ascii="Times New Roman" w:hAnsi="Times New Roman" w:cs="Times New Roman"/>
          <w:b/>
          <w:bCs/>
          <w:sz w:val="20"/>
          <w:szCs w:val="20"/>
        </w:rPr>
        <w:t>tem diameter</w:t>
      </w:r>
    </w:p>
    <w:p w:rsidR="00997B57" w:rsidRPr="008B3B75" w:rsidRDefault="00D23029"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Eggplants’ stem</w:t>
      </w:r>
      <w:r w:rsidR="00997B57" w:rsidRPr="008B3B75">
        <w:rPr>
          <w:rFonts w:ascii="Times New Roman" w:hAnsi="Times New Roman" w:cs="Times New Roman"/>
          <w:sz w:val="20"/>
          <w:szCs w:val="20"/>
        </w:rPr>
        <w:t xml:space="preserve"> diameter affected significantly by perc</w:t>
      </w:r>
      <w:r w:rsidR="002F5D57" w:rsidRPr="008B3B75">
        <w:rPr>
          <w:rFonts w:ascii="Times New Roman" w:hAnsi="Times New Roman" w:cs="Times New Roman"/>
          <w:sz w:val="20"/>
          <w:szCs w:val="20"/>
        </w:rPr>
        <w:t>entage of compost in the cultivation</w:t>
      </w:r>
      <w:r w:rsidR="00997B57" w:rsidRPr="008B3B75">
        <w:rPr>
          <w:rFonts w:ascii="Times New Roman" w:hAnsi="Times New Roman" w:cs="Times New Roman"/>
          <w:sz w:val="20"/>
          <w:szCs w:val="20"/>
        </w:rPr>
        <w:t xml:space="preserve"> media</w:t>
      </w:r>
      <w:r w:rsidR="002F5D57" w:rsidRPr="008B3B75">
        <w:rPr>
          <w:rFonts w:ascii="Times New Roman" w:hAnsi="Times New Roman" w:cs="Times New Roman"/>
          <w:sz w:val="20"/>
          <w:szCs w:val="20"/>
        </w:rPr>
        <w:t>, bacterial inoculation and both</w:t>
      </w:r>
      <w:r w:rsidR="00997B57" w:rsidRPr="008B3B75">
        <w:rPr>
          <w:rFonts w:ascii="Times New Roman" w:hAnsi="Times New Roman" w:cs="Times New Roman"/>
          <w:sz w:val="20"/>
          <w:szCs w:val="20"/>
        </w:rPr>
        <w:t xml:space="preserve"> </w:t>
      </w:r>
      <w:r w:rsidR="003B6BBD" w:rsidRPr="008B3B75">
        <w:rPr>
          <w:rFonts w:ascii="Times New Roman" w:hAnsi="Times New Roman" w:cs="Times New Roman"/>
          <w:sz w:val="20"/>
          <w:szCs w:val="20"/>
        </w:rPr>
        <w:t>interactions</w:t>
      </w:r>
      <w:r w:rsidR="002F5D57" w:rsidRPr="008B3B75">
        <w:rPr>
          <w:rFonts w:ascii="Times New Roman" w:hAnsi="Times New Roman" w:cs="Times New Roman"/>
          <w:sz w:val="20"/>
          <w:szCs w:val="20"/>
        </w:rPr>
        <w:t xml:space="preserve"> stated in</w:t>
      </w:r>
      <w:r w:rsidR="00997B57" w:rsidRPr="008B3B75">
        <w:rPr>
          <w:rFonts w:ascii="Times New Roman" w:hAnsi="Times New Roman" w:cs="Times New Roman"/>
          <w:sz w:val="20"/>
          <w:szCs w:val="20"/>
        </w:rPr>
        <w:t xml:space="preserve"> (Table </w:t>
      </w:r>
      <w:r w:rsidR="00FD767A" w:rsidRPr="008B3B75">
        <w:rPr>
          <w:rFonts w:ascii="Times New Roman" w:hAnsi="Times New Roman" w:cs="Times New Roman"/>
          <w:sz w:val="20"/>
          <w:szCs w:val="20"/>
        </w:rPr>
        <w:t>4</w:t>
      </w:r>
      <w:r w:rsidR="00997B57" w:rsidRPr="008B3B75">
        <w:rPr>
          <w:rFonts w:ascii="Times New Roman" w:hAnsi="Times New Roman" w:cs="Times New Roman"/>
          <w:sz w:val="20"/>
          <w:szCs w:val="20"/>
        </w:rPr>
        <w:t>). After 30 days from transplanting</w:t>
      </w:r>
      <w:r w:rsidR="002F5D57" w:rsidRPr="008B3B75">
        <w:rPr>
          <w:rFonts w:ascii="Times New Roman" w:hAnsi="Times New Roman" w:cs="Times New Roman"/>
          <w:sz w:val="20"/>
          <w:szCs w:val="20"/>
        </w:rPr>
        <w:t xml:space="preserve"> date</w:t>
      </w:r>
      <w:r w:rsidR="00997B57" w:rsidRPr="008B3B75">
        <w:rPr>
          <w:rFonts w:ascii="Times New Roman" w:hAnsi="Times New Roman" w:cs="Times New Roman"/>
          <w:sz w:val="20"/>
          <w:szCs w:val="20"/>
        </w:rPr>
        <w:t xml:space="preserve"> the </w:t>
      </w:r>
      <w:r w:rsidR="0012782D" w:rsidRPr="008B3B75">
        <w:rPr>
          <w:rFonts w:ascii="Times New Roman" w:hAnsi="Times New Roman" w:cs="Times New Roman"/>
          <w:sz w:val="20"/>
          <w:szCs w:val="20"/>
        </w:rPr>
        <w:t>highest value of</w:t>
      </w:r>
      <w:r w:rsidR="003B6BBD" w:rsidRPr="008B3B75">
        <w:rPr>
          <w:rFonts w:ascii="Times New Roman" w:hAnsi="Times New Roman" w:cs="Times New Roman"/>
          <w:sz w:val="20"/>
          <w:szCs w:val="20"/>
        </w:rPr>
        <w:t xml:space="preserve"> stem</w:t>
      </w:r>
      <w:r w:rsidR="00997B57" w:rsidRPr="008B3B75">
        <w:rPr>
          <w:rFonts w:ascii="Times New Roman" w:hAnsi="Times New Roman" w:cs="Times New Roman"/>
          <w:sz w:val="20"/>
          <w:szCs w:val="20"/>
        </w:rPr>
        <w:t xml:space="preserve"> diameter was significantly recorded in plants that grown in media containing 30% of compost, but, the lowest stem diameter was found in plants that grown in media containing 10% of compost. This trend of results was same in both studied seasons. Hence, after 60 and 90 days from transplanting no significant effect was recorded regarding different perce</w:t>
      </w:r>
      <w:r w:rsidR="00DB0D43" w:rsidRPr="008B3B75">
        <w:rPr>
          <w:rFonts w:ascii="Times New Roman" w:hAnsi="Times New Roman" w:cs="Times New Roman"/>
          <w:sz w:val="20"/>
          <w:szCs w:val="20"/>
        </w:rPr>
        <w:t>ntage of compost that was added</w:t>
      </w:r>
      <w:r w:rsidR="00997B57" w:rsidRPr="008B3B75">
        <w:rPr>
          <w:rFonts w:ascii="Times New Roman" w:hAnsi="Times New Roman" w:cs="Times New Roman"/>
          <w:sz w:val="20"/>
          <w:szCs w:val="20"/>
        </w:rPr>
        <w:t>. The same trend was obvious during both studied seasons.</w:t>
      </w:r>
    </w:p>
    <w:p w:rsidR="00F55E41" w:rsidRPr="008B3B75" w:rsidRDefault="00F55E41"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Tested bacterial inoculation does not have a significant effect on egg plants’ stems diameter after 30 and 90 days from transplanting</w:t>
      </w:r>
      <w:r w:rsidR="00DB0D43" w:rsidRPr="008B3B75">
        <w:rPr>
          <w:rFonts w:ascii="Times New Roman" w:hAnsi="Times New Roman" w:cs="Times New Roman"/>
          <w:sz w:val="20"/>
          <w:szCs w:val="20"/>
        </w:rPr>
        <w:t xml:space="preserve"> date</w:t>
      </w:r>
      <w:r w:rsidRPr="008B3B75">
        <w:rPr>
          <w:rFonts w:ascii="Times New Roman" w:hAnsi="Times New Roman" w:cs="Times New Roman"/>
          <w:sz w:val="20"/>
          <w:szCs w:val="20"/>
        </w:rPr>
        <w:t xml:space="preserve"> in both studied seasons. A significant effect for bacterial inoculation was clear after 60 days from transplanting</w:t>
      </w:r>
      <w:r w:rsidR="00DB0D43" w:rsidRPr="008B3B75">
        <w:rPr>
          <w:rFonts w:ascii="Times New Roman" w:hAnsi="Times New Roman" w:cs="Times New Roman"/>
          <w:sz w:val="20"/>
          <w:szCs w:val="20"/>
        </w:rPr>
        <w:t xml:space="preserve"> date</w:t>
      </w:r>
      <w:r w:rsidRPr="008B3B75">
        <w:rPr>
          <w:rFonts w:ascii="Times New Roman" w:hAnsi="Times New Roman" w:cs="Times New Roman"/>
          <w:sz w:val="20"/>
          <w:szCs w:val="20"/>
        </w:rPr>
        <w:t xml:space="preserve"> in the both studied seasons, plants that were no</w:t>
      </w:r>
      <w:r w:rsidR="00DB0D43" w:rsidRPr="008B3B75">
        <w:rPr>
          <w:rFonts w:ascii="Times New Roman" w:hAnsi="Times New Roman" w:cs="Times New Roman"/>
          <w:sz w:val="20"/>
          <w:szCs w:val="20"/>
        </w:rPr>
        <w:t xml:space="preserve">t inoculated (control) and </w:t>
      </w:r>
      <w:r w:rsidR="00E36CAF" w:rsidRPr="008B3B75">
        <w:rPr>
          <w:rFonts w:ascii="Times New Roman" w:hAnsi="Times New Roman" w:cs="Times New Roman"/>
          <w:sz w:val="20"/>
          <w:szCs w:val="20"/>
        </w:rPr>
        <w:t>those</w:t>
      </w:r>
      <w:r w:rsidRPr="008B3B75">
        <w:rPr>
          <w:rFonts w:ascii="Times New Roman" w:hAnsi="Times New Roman" w:cs="Times New Roman"/>
          <w:sz w:val="20"/>
          <w:szCs w:val="20"/>
        </w:rPr>
        <w:t xml:space="preserve"> inoculated with </w:t>
      </w:r>
      <w:proofErr w:type="spellStart"/>
      <w:r w:rsidRPr="008B3B75">
        <w:rPr>
          <w:rFonts w:ascii="Times New Roman" w:hAnsi="Times New Roman" w:cs="Times New Roman"/>
          <w:i/>
          <w:iCs/>
          <w:sz w:val="20"/>
          <w:szCs w:val="20"/>
        </w:rPr>
        <w:t>Azotobacter</w:t>
      </w:r>
      <w:proofErr w:type="spellEnd"/>
      <w:r w:rsidRPr="008B3B75">
        <w:rPr>
          <w:rFonts w:ascii="Times New Roman" w:hAnsi="Times New Roman" w:cs="Times New Roman"/>
          <w:i/>
          <w:iCs/>
          <w:sz w:val="20"/>
          <w:szCs w:val="20"/>
        </w:rPr>
        <w:t xml:space="preserve"> </w:t>
      </w:r>
      <w:r w:rsidRPr="008B3B75">
        <w:rPr>
          <w:rFonts w:ascii="Times New Roman" w:hAnsi="Times New Roman" w:cs="Times New Roman"/>
          <w:sz w:val="20"/>
          <w:szCs w:val="20"/>
        </w:rPr>
        <w:t xml:space="preserve">recorded the </w:t>
      </w:r>
      <w:r w:rsidR="00E36CAF" w:rsidRPr="008B3B75">
        <w:rPr>
          <w:rFonts w:ascii="Times New Roman" w:hAnsi="Times New Roman" w:cs="Times New Roman"/>
          <w:sz w:val="20"/>
          <w:szCs w:val="20"/>
        </w:rPr>
        <w:t>highest significant values of stem</w:t>
      </w:r>
      <w:r w:rsidRPr="008B3B75">
        <w:rPr>
          <w:rFonts w:ascii="Times New Roman" w:hAnsi="Times New Roman" w:cs="Times New Roman"/>
          <w:sz w:val="20"/>
          <w:szCs w:val="20"/>
        </w:rPr>
        <w:t xml:space="preserve"> </w:t>
      </w:r>
      <w:r w:rsidR="00E36CAF" w:rsidRPr="008B3B75">
        <w:rPr>
          <w:rFonts w:ascii="Times New Roman" w:hAnsi="Times New Roman" w:cs="Times New Roman"/>
          <w:sz w:val="20"/>
          <w:szCs w:val="20"/>
        </w:rPr>
        <w:t>diameter. In addition, no significant different was found between both mentioned treatments during both studied seasons.</w:t>
      </w:r>
    </w:p>
    <w:p w:rsidR="00F409A3" w:rsidRPr="008B3B75" w:rsidRDefault="00F409A3"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 xml:space="preserve">Concerning effect of the interaction between percentage of compost added in the cultivation media </w:t>
      </w:r>
      <w:r w:rsidRPr="008B3B75">
        <w:rPr>
          <w:rFonts w:ascii="Times New Roman" w:hAnsi="Times New Roman" w:cs="Times New Roman"/>
          <w:sz w:val="20"/>
          <w:szCs w:val="20"/>
        </w:rPr>
        <w:lastRenderedPageBreak/>
        <w:t>and bacterial inoculation, the obtained results showed a different trend through the growing seasons of the experiment. After 30 days from transplanting date, the highest value of stem diameter was found when 30% compost interacted with mixed bacterial inoculation.  Moreover, after 60 and 90 days from transplanting date, interaction between 30% compost and without bacterial inoculation (control) gave the thickest stem diameter. The same trend was found in both seasons.</w:t>
      </w:r>
    </w:p>
    <w:p w:rsidR="00F409A3" w:rsidRPr="008B3B75" w:rsidRDefault="00F409A3" w:rsidP="000440C9">
      <w:pPr>
        <w:pStyle w:val="ListParagraph"/>
        <w:numPr>
          <w:ilvl w:val="2"/>
          <w:numId w:val="9"/>
        </w:numPr>
        <w:snapToGrid w:val="0"/>
        <w:spacing w:after="0" w:line="240" w:lineRule="auto"/>
        <w:ind w:left="0" w:firstLine="0"/>
        <w:jc w:val="both"/>
        <w:rPr>
          <w:rFonts w:ascii="Times New Roman" w:hAnsi="Times New Roman" w:cs="Times New Roman"/>
          <w:b/>
          <w:bCs/>
          <w:sz w:val="20"/>
          <w:szCs w:val="20"/>
        </w:rPr>
      </w:pPr>
      <w:r w:rsidRPr="008B3B75">
        <w:rPr>
          <w:rFonts w:ascii="Times New Roman" w:hAnsi="Times New Roman" w:cs="Times New Roman"/>
          <w:b/>
          <w:bCs/>
          <w:sz w:val="20"/>
          <w:szCs w:val="20"/>
        </w:rPr>
        <w:t>Chlorophyll</w:t>
      </w:r>
    </w:p>
    <w:p w:rsidR="00F409A3" w:rsidRPr="008B3B75" w:rsidRDefault="00F409A3"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Studying carefully data in Table (5)  make it possible to conclude that nether different tested percentage of compost in the growing media with compost  (10, 20 and 30%), nor bacterial inoculation (</w:t>
      </w:r>
      <w:proofErr w:type="spellStart"/>
      <w:r w:rsidRPr="008B3B75">
        <w:rPr>
          <w:rFonts w:ascii="Times New Roman" w:hAnsi="Times New Roman" w:cs="Times New Roman"/>
          <w:i/>
          <w:iCs/>
          <w:sz w:val="20"/>
          <w:szCs w:val="20"/>
        </w:rPr>
        <w:t>Azotobacter</w:t>
      </w:r>
      <w:proofErr w:type="spellEnd"/>
      <w:r w:rsidRPr="008B3B75">
        <w:rPr>
          <w:rFonts w:ascii="Times New Roman" w:hAnsi="Times New Roman" w:cs="Times New Roman"/>
          <w:sz w:val="20"/>
          <w:szCs w:val="20"/>
        </w:rPr>
        <w:t xml:space="preserve">, </w:t>
      </w:r>
      <w:proofErr w:type="spellStart"/>
      <w:r w:rsidRPr="008B3B75">
        <w:rPr>
          <w:rFonts w:ascii="Times New Roman" w:hAnsi="Times New Roman" w:cs="Times New Roman"/>
          <w:i/>
          <w:iCs/>
          <w:sz w:val="20"/>
          <w:szCs w:val="20"/>
        </w:rPr>
        <w:t>paenibacillus</w:t>
      </w:r>
      <w:proofErr w:type="spellEnd"/>
      <w:r w:rsidRPr="008B3B75">
        <w:rPr>
          <w:rFonts w:ascii="Times New Roman" w:hAnsi="Times New Roman" w:cs="Times New Roman"/>
          <w:i/>
          <w:iCs/>
          <w:sz w:val="20"/>
          <w:szCs w:val="20"/>
        </w:rPr>
        <w:t xml:space="preserve">, </w:t>
      </w:r>
      <w:r w:rsidRPr="008B3B75">
        <w:rPr>
          <w:rFonts w:ascii="Times New Roman" w:hAnsi="Times New Roman" w:cs="Times New Roman"/>
          <w:sz w:val="20"/>
          <w:szCs w:val="20"/>
        </w:rPr>
        <w:t>mix. and control)</w:t>
      </w:r>
      <w:r w:rsidRPr="008B3B75">
        <w:rPr>
          <w:rFonts w:ascii="Times New Roman" w:hAnsi="Times New Roman" w:cs="Times New Roman"/>
          <w:i/>
          <w:iCs/>
          <w:sz w:val="20"/>
          <w:szCs w:val="20"/>
        </w:rPr>
        <w:t xml:space="preserve"> </w:t>
      </w:r>
      <w:r w:rsidRPr="008B3B75">
        <w:rPr>
          <w:rFonts w:ascii="Times New Roman" w:hAnsi="Times New Roman" w:cs="Times New Roman"/>
          <w:sz w:val="20"/>
          <w:szCs w:val="20"/>
        </w:rPr>
        <w:t>does not affected significantly on chlorophyll content, however, after 30, 60 or 90 days from transplanting date in the two studied seasons.</w:t>
      </w:r>
    </w:p>
    <w:p w:rsidR="008B3B75" w:rsidRDefault="00F409A3"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 xml:space="preserve">Interaction between percentages of compost in the cultivation media and bacterial inoculation enhance a significant effect in eggplant stem diameter. The highest significant value of stem diameter was found when 10% compost interacted with </w:t>
      </w:r>
      <w:proofErr w:type="spellStart"/>
      <w:r w:rsidRPr="008B3B75">
        <w:rPr>
          <w:rFonts w:ascii="Times New Roman" w:hAnsi="Times New Roman" w:cs="Times New Roman"/>
          <w:i/>
          <w:iCs/>
          <w:sz w:val="20"/>
          <w:szCs w:val="20"/>
        </w:rPr>
        <w:t>Azotobacter</w:t>
      </w:r>
      <w:proofErr w:type="spellEnd"/>
      <w:r w:rsidRPr="008B3B75">
        <w:rPr>
          <w:rFonts w:ascii="Times New Roman" w:hAnsi="Times New Roman" w:cs="Times New Roman"/>
          <w:i/>
          <w:iCs/>
          <w:sz w:val="20"/>
          <w:szCs w:val="20"/>
        </w:rPr>
        <w:t xml:space="preserve"> </w:t>
      </w:r>
      <w:r w:rsidRPr="008B3B75">
        <w:rPr>
          <w:rFonts w:ascii="Times New Roman" w:hAnsi="Times New Roman" w:cs="Times New Roman"/>
          <w:sz w:val="20"/>
          <w:szCs w:val="20"/>
        </w:rPr>
        <w:t>after 30, 60 and 90 days from transplanting date in both studied seasons.</w:t>
      </w:r>
    </w:p>
    <w:p w:rsidR="008B3B75" w:rsidRPr="008B3B75" w:rsidRDefault="008B3B75" w:rsidP="008B3B75">
      <w:pPr>
        <w:snapToGrid w:val="0"/>
        <w:spacing w:after="0" w:line="240" w:lineRule="auto"/>
        <w:ind w:firstLine="425"/>
        <w:jc w:val="both"/>
        <w:rPr>
          <w:rFonts w:ascii="Times New Roman" w:hAnsi="Times New Roman" w:cs="Times New Roman"/>
          <w:sz w:val="20"/>
          <w:szCs w:val="20"/>
        </w:rPr>
        <w:sectPr w:rsidR="008B3B75" w:rsidRPr="008B3B75" w:rsidSect="000840A6">
          <w:headerReference w:type="default" r:id="rId31"/>
          <w:footerReference w:type="default" r:id="rId32"/>
          <w:type w:val="continuous"/>
          <w:pgSz w:w="12240" w:h="15840" w:code="1"/>
          <w:pgMar w:top="1440" w:right="1440" w:bottom="1440" w:left="1440" w:header="720" w:footer="720" w:gutter="0"/>
          <w:cols w:num="2" w:space="709"/>
          <w:docGrid w:linePitch="360"/>
        </w:sectPr>
      </w:pPr>
    </w:p>
    <w:p w:rsidR="00C278AA" w:rsidRPr="008B3B75" w:rsidRDefault="00C278AA" w:rsidP="008B3B75">
      <w:pPr>
        <w:snapToGrid w:val="0"/>
        <w:spacing w:after="0" w:line="240" w:lineRule="auto"/>
        <w:jc w:val="center"/>
        <w:rPr>
          <w:rFonts w:ascii="Times New Roman" w:hAnsi="Times New Roman" w:cs="Times New Roman"/>
          <w:sz w:val="20"/>
          <w:szCs w:val="20"/>
        </w:rPr>
      </w:pPr>
    </w:p>
    <w:p w:rsidR="003059F9" w:rsidRPr="008B3B75" w:rsidRDefault="003059F9" w:rsidP="008B3B75">
      <w:pPr>
        <w:snapToGrid w:val="0"/>
        <w:spacing w:after="0" w:line="240" w:lineRule="auto"/>
        <w:jc w:val="center"/>
        <w:rPr>
          <w:rFonts w:ascii="Times New Roman" w:hAnsi="Times New Roman" w:cs="Times New Roman"/>
          <w:sz w:val="20"/>
          <w:szCs w:val="20"/>
        </w:rPr>
      </w:pPr>
      <w:r w:rsidRPr="008B3B75">
        <w:rPr>
          <w:rFonts w:ascii="Times New Roman" w:hAnsi="Times New Roman" w:cs="Times New Roman"/>
          <w:sz w:val="20"/>
          <w:szCs w:val="20"/>
        </w:rPr>
        <w:t xml:space="preserve">Table (4): Effect of compost percentage in </w:t>
      </w:r>
      <w:r w:rsidR="00DB751C" w:rsidRPr="008B3B75">
        <w:rPr>
          <w:rFonts w:ascii="Times New Roman" w:hAnsi="Times New Roman" w:cs="Times New Roman"/>
          <w:sz w:val="20"/>
          <w:szCs w:val="20"/>
        </w:rPr>
        <w:t xml:space="preserve">rice straw </w:t>
      </w:r>
      <w:r w:rsidRPr="008B3B75">
        <w:rPr>
          <w:rFonts w:ascii="Times New Roman" w:hAnsi="Times New Roman" w:cs="Times New Roman"/>
          <w:sz w:val="20"/>
          <w:szCs w:val="20"/>
        </w:rPr>
        <w:t>media</w:t>
      </w:r>
      <w:r w:rsidR="006A3303" w:rsidRPr="008B3B75">
        <w:rPr>
          <w:rFonts w:ascii="Times New Roman" w:hAnsi="Times New Roman" w:cs="Times New Roman"/>
          <w:sz w:val="20"/>
          <w:szCs w:val="20"/>
        </w:rPr>
        <w:t>, bacterial inoculation and both</w:t>
      </w:r>
      <w:r w:rsidRPr="008B3B75">
        <w:rPr>
          <w:rFonts w:ascii="Times New Roman" w:hAnsi="Times New Roman" w:cs="Times New Roman"/>
          <w:sz w:val="20"/>
          <w:szCs w:val="20"/>
        </w:rPr>
        <w:t xml:space="preserve"> interaction</w:t>
      </w:r>
      <w:r w:rsidR="000B2FF7" w:rsidRPr="008B3B75">
        <w:rPr>
          <w:rFonts w:ascii="Times New Roman" w:hAnsi="Times New Roman" w:cs="Times New Roman"/>
          <w:sz w:val="20"/>
          <w:szCs w:val="20"/>
        </w:rPr>
        <w:t>s</w:t>
      </w:r>
      <w:r w:rsidRPr="008B3B75">
        <w:rPr>
          <w:rFonts w:ascii="Times New Roman" w:hAnsi="Times New Roman" w:cs="Times New Roman"/>
          <w:sz w:val="20"/>
          <w:szCs w:val="20"/>
        </w:rPr>
        <w:t xml:space="preserve"> on stem diameter</w:t>
      </w:r>
      <w:r w:rsidR="00601478" w:rsidRPr="008B3B75">
        <w:rPr>
          <w:rFonts w:ascii="Times New Roman" w:hAnsi="Times New Roman" w:cs="Times New Roman"/>
          <w:sz w:val="20"/>
          <w:szCs w:val="20"/>
        </w:rPr>
        <w:t xml:space="preserve"> (cm)</w:t>
      </w:r>
      <w:r w:rsidRPr="008B3B75">
        <w:rPr>
          <w:rFonts w:ascii="Times New Roman" w:hAnsi="Times New Roman" w:cs="Times New Roman"/>
          <w:sz w:val="20"/>
          <w:szCs w:val="20"/>
        </w:rPr>
        <w:t xml:space="preserve"> 30, 60 and 90 days from transplanting during 2012 and 2013.</w:t>
      </w:r>
    </w:p>
    <w:tbl>
      <w:tblPr>
        <w:tblStyle w:val="TableGrid"/>
        <w:tblW w:w="5000" w:type="pct"/>
        <w:jc w:val="center"/>
        <w:tblLook w:val="04A0"/>
      </w:tblPr>
      <w:tblGrid>
        <w:gridCol w:w="697"/>
        <w:gridCol w:w="858"/>
        <w:gridCol w:w="984"/>
        <w:gridCol w:w="1000"/>
        <w:gridCol w:w="981"/>
        <w:gridCol w:w="678"/>
        <w:gridCol w:w="858"/>
        <w:gridCol w:w="984"/>
        <w:gridCol w:w="877"/>
        <w:gridCol w:w="981"/>
        <w:gridCol w:w="678"/>
      </w:tblGrid>
      <w:tr w:rsidR="003059F9" w:rsidRPr="000440C9" w:rsidTr="000440C9">
        <w:trPr>
          <w:jc w:val="center"/>
        </w:trPr>
        <w:tc>
          <w:tcPr>
            <w:tcW w:w="364" w:type="pct"/>
            <w:tcBorders>
              <w:top w:val="single" w:sz="4" w:space="0" w:color="auto"/>
              <w:left w:val="single" w:sz="4" w:space="0" w:color="auto"/>
              <w:bottom w:val="single" w:sz="4" w:space="0" w:color="auto"/>
              <w:right w:val="nil"/>
            </w:tcBorders>
            <w:vAlign w:val="center"/>
          </w:tcPr>
          <w:p w:rsidR="003059F9" w:rsidRPr="000440C9" w:rsidRDefault="003059F9" w:rsidP="000440C9">
            <w:pPr>
              <w:snapToGrid w:val="0"/>
              <w:jc w:val="center"/>
              <w:rPr>
                <w:rFonts w:ascii="Times New Roman" w:hAnsi="Times New Roman" w:cs="Times New Roman"/>
                <w:color w:val="000000"/>
                <w:sz w:val="17"/>
                <w:szCs w:val="17"/>
              </w:rPr>
            </w:pPr>
          </w:p>
        </w:tc>
        <w:tc>
          <w:tcPr>
            <w:tcW w:w="448" w:type="pct"/>
            <w:tcBorders>
              <w:top w:val="single" w:sz="4" w:space="0" w:color="auto"/>
              <w:left w:val="nil"/>
              <w:bottom w:val="single" w:sz="4" w:space="0" w:color="auto"/>
              <w:right w:val="nil"/>
            </w:tcBorders>
            <w:vAlign w:val="center"/>
          </w:tcPr>
          <w:p w:rsidR="003059F9" w:rsidRPr="000440C9" w:rsidRDefault="003059F9" w:rsidP="000440C9">
            <w:pPr>
              <w:snapToGrid w:val="0"/>
              <w:jc w:val="center"/>
              <w:rPr>
                <w:rFonts w:ascii="Times New Roman" w:hAnsi="Times New Roman" w:cs="Times New Roman"/>
                <w:i/>
                <w:iCs/>
                <w:color w:val="000000"/>
                <w:sz w:val="17"/>
                <w:szCs w:val="17"/>
              </w:rPr>
            </w:pPr>
            <w:proofErr w:type="spellStart"/>
            <w:r w:rsidRPr="000440C9">
              <w:rPr>
                <w:rFonts w:ascii="Times New Roman" w:hAnsi="Times New Roman" w:cs="Times New Roman"/>
                <w:i/>
                <w:iCs/>
                <w:color w:val="000000"/>
                <w:sz w:val="17"/>
                <w:szCs w:val="17"/>
              </w:rPr>
              <w:t>Aotoz</w:t>
            </w:r>
            <w:proofErr w:type="spellEnd"/>
            <w:r w:rsidRPr="000440C9">
              <w:rPr>
                <w:rFonts w:ascii="Times New Roman" w:hAnsi="Times New Roman" w:cs="Times New Roman"/>
                <w:i/>
                <w:iCs/>
                <w:color w:val="000000"/>
                <w:sz w:val="17"/>
                <w:szCs w:val="17"/>
              </w:rPr>
              <w:t>.</w:t>
            </w:r>
          </w:p>
        </w:tc>
        <w:tc>
          <w:tcPr>
            <w:tcW w:w="514" w:type="pct"/>
            <w:tcBorders>
              <w:top w:val="single" w:sz="4" w:space="0" w:color="auto"/>
              <w:left w:val="nil"/>
              <w:bottom w:val="single" w:sz="4" w:space="0" w:color="auto"/>
              <w:right w:val="nil"/>
            </w:tcBorders>
            <w:vAlign w:val="center"/>
          </w:tcPr>
          <w:p w:rsidR="003059F9" w:rsidRPr="000440C9" w:rsidRDefault="003059F9"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i/>
                <w:iCs/>
                <w:color w:val="000000"/>
                <w:sz w:val="17"/>
                <w:szCs w:val="17"/>
              </w:rPr>
              <w:t>Paenib</w:t>
            </w:r>
            <w:proofErr w:type="spellEnd"/>
            <w:r w:rsidRPr="000440C9">
              <w:rPr>
                <w:rFonts w:ascii="Times New Roman" w:hAnsi="Times New Roman" w:cs="Times New Roman"/>
                <w:i/>
                <w:iCs/>
                <w:color w:val="000000"/>
                <w:sz w:val="17"/>
                <w:szCs w:val="17"/>
              </w:rPr>
              <w:t>.</w:t>
            </w:r>
          </w:p>
        </w:tc>
        <w:tc>
          <w:tcPr>
            <w:tcW w:w="522" w:type="pct"/>
            <w:tcBorders>
              <w:top w:val="single" w:sz="4" w:space="0" w:color="auto"/>
              <w:left w:val="nil"/>
              <w:bottom w:val="single" w:sz="4" w:space="0" w:color="auto"/>
              <w:right w:val="nil"/>
            </w:tcBorders>
            <w:vAlign w:val="center"/>
          </w:tcPr>
          <w:p w:rsidR="003059F9" w:rsidRPr="000440C9" w:rsidRDefault="003059F9"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Mixed</w:t>
            </w:r>
          </w:p>
        </w:tc>
        <w:tc>
          <w:tcPr>
            <w:tcW w:w="512" w:type="pct"/>
            <w:tcBorders>
              <w:top w:val="single" w:sz="4" w:space="0" w:color="auto"/>
              <w:left w:val="nil"/>
              <w:bottom w:val="single" w:sz="4" w:space="0" w:color="auto"/>
              <w:right w:val="nil"/>
            </w:tcBorders>
            <w:vAlign w:val="center"/>
          </w:tcPr>
          <w:p w:rsidR="003059F9" w:rsidRPr="000440C9" w:rsidRDefault="003059F9"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Control</w:t>
            </w:r>
          </w:p>
        </w:tc>
        <w:tc>
          <w:tcPr>
            <w:tcW w:w="354" w:type="pct"/>
            <w:tcBorders>
              <w:top w:val="single" w:sz="4" w:space="0" w:color="auto"/>
              <w:left w:val="nil"/>
              <w:bottom w:val="single" w:sz="4" w:space="0" w:color="auto"/>
              <w:right w:val="nil"/>
            </w:tcBorders>
            <w:shd w:val="clear" w:color="auto" w:fill="D9D9D9" w:themeFill="background1" w:themeFillShade="D9"/>
            <w:vAlign w:val="center"/>
          </w:tcPr>
          <w:p w:rsidR="003059F9" w:rsidRPr="000440C9" w:rsidRDefault="003059F9"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448" w:type="pct"/>
            <w:tcBorders>
              <w:top w:val="single" w:sz="4" w:space="0" w:color="auto"/>
              <w:left w:val="nil"/>
              <w:bottom w:val="single" w:sz="4" w:space="0" w:color="auto"/>
              <w:right w:val="nil"/>
            </w:tcBorders>
            <w:vAlign w:val="center"/>
          </w:tcPr>
          <w:p w:rsidR="003059F9" w:rsidRPr="000440C9" w:rsidRDefault="003059F9" w:rsidP="000440C9">
            <w:pPr>
              <w:snapToGrid w:val="0"/>
              <w:jc w:val="center"/>
              <w:rPr>
                <w:rFonts w:ascii="Times New Roman" w:hAnsi="Times New Roman" w:cs="Times New Roman"/>
                <w:i/>
                <w:iCs/>
                <w:color w:val="000000"/>
                <w:sz w:val="17"/>
                <w:szCs w:val="17"/>
              </w:rPr>
            </w:pPr>
            <w:proofErr w:type="spellStart"/>
            <w:r w:rsidRPr="000440C9">
              <w:rPr>
                <w:rFonts w:ascii="Times New Roman" w:hAnsi="Times New Roman" w:cs="Times New Roman"/>
                <w:i/>
                <w:iCs/>
                <w:color w:val="000000"/>
                <w:sz w:val="17"/>
                <w:szCs w:val="17"/>
              </w:rPr>
              <w:t>Aotoz</w:t>
            </w:r>
            <w:proofErr w:type="spellEnd"/>
            <w:r w:rsidRPr="000440C9">
              <w:rPr>
                <w:rFonts w:ascii="Times New Roman" w:hAnsi="Times New Roman" w:cs="Times New Roman"/>
                <w:i/>
                <w:iCs/>
                <w:color w:val="000000"/>
                <w:sz w:val="17"/>
                <w:szCs w:val="17"/>
              </w:rPr>
              <w:t>.</w:t>
            </w:r>
          </w:p>
        </w:tc>
        <w:tc>
          <w:tcPr>
            <w:tcW w:w="514" w:type="pct"/>
            <w:tcBorders>
              <w:top w:val="single" w:sz="4" w:space="0" w:color="auto"/>
              <w:left w:val="nil"/>
              <w:bottom w:val="single" w:sz="4" w:space="0" w:color="auto"/>
              <w:right w:val="nil"/>
            </w:tcBorders>
            <w:vAlign w:val="center"/>
          </w:tcPr>
          <w:p w:rsidR="003059F9" w:rsidRPr="000440C9" w:rsidRDefault="003059F9"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i/>
                <w:iCs/>
                <w:color w:val="000000"/>
                <w:sz w:val="17"/>
                <w:szCs w:val="17"/>
              </w:rPr>
              <w:t>Paenib</w:t>
            </w:r>
            <w:proofErr w:type="spellEnd"/>
            <w:r w:rsidRPr="000440C9">
              <w:rPr>
                <w:rFonts w:ascii="Times New Roman" w:hAnsi="Times New Roman" w:cs="Times New Roman"/>
                <w:i/>
                <w:iCs/>
                <w:color w:val="000000"/>
                <w:sz w:val="17"/>
                <w:szCs w:val="17"/>
              </w:rPr>
              <w:t>.</w:t>
            </w:r>
          </w:p>
        </w:tc>
        <w:tc>
          <w:tcPr>
            <w:tcW w:w="458" w:type="pct"/>
            <w:tcBorders>
              <w:top w:val="single" w:sz="4" w:space="0" w:color="auto"/>
              <w:left w:val="nil"/>
              <w:bottom w:val="single" w:sz="4" w:space="0" w:color="auto"/>
              <w:right w:val="nil"/>
            </w:tcBorders>
            <w:vAlign w:val="center"/>
          </w:tcPr>
          <w:p w:rsidR="003059F9" w:rsidRPr="000440C9" w:rsidRDefault="003059F9"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Mixed</w:t>
            </w:r>
          </w:p>
        </w:tc>
        <w:tc>
          <w:tcPr>
            <w:tcW w:w="512" w:type="pct"/>
            <w:tcBorders>
              <w:top w:val="single" w:sz="4" w:space="0" w:color="auto"/>
              <w:left w:val="nil"/>
              <w:bottom w:val="single" w:sz="4" w:space="0" w:color="auto"/>
              <w:right w:val="nil"/>
            </w:tcBorders>
            <w:vAlign w:val="center"/>
          </w:tcPr>
          <w:p w:rsidR="003059F9" w:rsidRPr="000440C9" w:rsidRDefault="003059F9"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Control</w:t>
            </w:r>
          </w:p>
        </w:tc>
        <w:tc>
          <w:tcPr>
            <w:tcW w:w="35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059F9" w:rsidRPr="000440C9" w:rsidRDefault="003059F9"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r>
      <w:tr w:rsidR="003059F9" w:rsidRPr="000440C9" w:rsidTr="000440C9">
        <w:trPr>
          <w:jc w:val="center"/>
        </w:trPr>
        <w:tc>
          <w:tcPr>
            <w:tcW w:w="5000" w:type="pct"/>
            <w:gridSpan w:val="11"/>
            <w:tcBorders>
              <w:top w:val="single" w:sz="4" w:space="0" w:color="auto"/>
            </w:tcBorders>
            <w:shd w:val="clear" w:color="auto" w:fill="D9D9D9" w:themeFill="background1" w:themeFillShade="D9"/>
            <w:vAlign w:val="center"/>
          </w:tcPr>
          <w:p w:rsidR="003059F9" w:rsidRPr="000440C9" w:rsidRDefault="003059F9"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First season                                    30 days after transplanting                        Second season</w:t>
            </w:r>
          </w:p>
        </w:tc>
      </w:tr>
      <w:tr w:rsidR="006C6747" w:rsidRPr="000440C9" w:rsidTr="000440C9">
        <w:trPr>
          <w:jc w:val="center"/>
        </w:trPr>
        <w:tc>
          <w:tcPr>
            <w:tcW w:w="364" w:type="pct"/>
            <w:tcBorders>
              <w:top w:val="nil"/>
              <w:left w:val="single" w:sz="4" w:space="0" w:color="auto"/>
              <w:bottom w:val="nil"/>
              <w:right w:val="nil"/>
            </w:tcBorders>
            <w:shd w:val="clear" w:color="auto" w:fill="D9D9D9" w:themeFill="background1" w:themeFillShade="D9"/>
            <w:vAlign w:val="center"/>
          </w:tcPr>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10%</w:t>
            </w:r>
          </w:p>
        </w:tc>
        <w:tc>
          <w:tcPr>
            <w:tcW w:w="448" w:type="pct"/>
            <w:tcBorders>
              <w:top w:val="nil"/>
              <w:left w:val="nil"/>
              <w:bottom w:val="nil"/>
              <w:right w:val="nil"/>
            </w:tcBorders>
            <w:vAlign w:val="center"/>
          </w:tcPr>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0.86</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b:d</w:t>
            </w:r>
          </w:p>
        </w:tc>
        <w:tc>
          <w:tcPr>
            <w:tcW w:w="514" w:type="pct"/>
            <w:tcBorders>
              <w:top w:val="nil"/>
              <w:left w:val="nil"/>
              <w:bottom w:val="nil"/>
              <w:right w:val="nil"/>
            </w:tcBorders>
            <w:vAlign w:val="center"/>
          </w:tcPr>
          <w:p w:rsidR="001F506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0.91</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ab</w:t>
            </w:r>
            <w:proofErr w:type="spellEnd"/>
          </w:p>
        </w:tc>
        <w:tc>
          <w:tcPr>
            <w:tcW w:w="522" w:type="pct"/>
            <w:tcBorders>
              <w:top w:val="nil"/>
              <w:left w:val="nil"/>
              <w:bottom w:val="nil"/>
              <w:right w:val="nil"/>
            </w:tcBorders>
            <w:vAlign w:val="center"/>
          </w:tcPr>
          <w:p w:rsidR="001F506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0.77</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e</w:t>
            </w:r>
          </w:p>
        </w:tc>
        <w:tc>
          <w:tcPr>
            <w:tcW w:w="512" w:type="pct"/>
            <w:tcBorders>
              <w:top w:val="nil"/>
              <w:left w:val="nil"/>
              <w:bottom w:val="nil"/>
              <w:right w:val="nil"/>
            </w:tcBorders>
            <w:vAlign w:val="center"/>
          </w:tcPr>
          <w:p w:rsidR="001F506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0.85</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b</w:t>
            </w:r>
            <w:r w:rsidR="001F5067" w:rsidRPr="000440C9">
              <w:rPr>
                <w:rFonts w:ascii="Times New Roman" w:hAnsi="Times New Roman" w:cs="Times New Roman"/>
                <w:color w:val="000000"/>
                <w:sz w:val="17"/>
                <w:szCs w:val="17"/>
              </w:rPr>
              <w:t>:</w:t>
            </w:r>
            <w:r w:rsidRPr="000440C9">
              <w:rPr>
                <w:rFonts w:ascii="Times New Roman" w:hAnsi="Times New Roman" w:cs="Times New Roman"/>
                <w:color w:val="000000"/>
                <w:sz w:val="17"/>
                <w:szCs w:val="17"/>
              </w:rPr>
              <w:t>d</w:t>
            </w:r>
          </w:p>
        </w:tc>
        <w:tc>
          <w:tcPr>
            <w:tcW w:w="354" w:type="pct"/>
            <w:tcBorders>
              <w:top w:val="nil"/>
              <w:left w:val="nil"/>
              <w:bottom w:val="nil"/>
              <w:right w:val="nil"/>
            </w:tcBorders>
            <w:shd w:val="clear" w:color="auto" w:fill="D9D9D9" w:themeFill="background1" w:themeFillShade="D9"/>
            <w:vAlign w:val="center"/>
          </w:tcPr>
          <w:p w:rsidR="001F506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0.85</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B</w:t>
            </w:r>
          </w:p>
        </w:tc>
        <w:tc>
          <w:tcPr>
            <w:tcW w:w="448" w:type="pct"/>
            <w:tcBorders>
              <w:top w:val="nil"/>
              <w:left w:val="nil"/>
              <w:bottom w:val="nil"/>
              <w:right w:val="nil"/>
            </w:tcBorders>
            <w:vAlign w:val="center"/>
          </w:tcPr>
          <w:p w:rsidR="001F506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0.83</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b</w:t>
            </w:r>
            <w:r w:rsidR="001F5067" w:rsidRPr="000440C9">
              <w:rPr>
                <w:rFonts w:ascii="Times New Roman" w:hAnsi="Times New Roman" w:cs="Times New Roman"/>
                <w:color w:val="000000"/>
                <w:sz w:val="17"/>
                <w:szCs w:val="17"/>
              </w:rPr>
              <w:t>:</w:t>
            </w:r>
            <w:r w:rsidRPr="000440C9">
              <w:rPr>
                <w:rFonts w:ascii="Times New Roman" w:hAnsi="Times New Roman" w:cs="Times New Roman"/>
                <w:color w:val="000000"/>
                <w:sz w:val="17"/>
                <w:szCs w:val="17"/>
              </w:rPr>
              <w:t>e</w:t>
            </w:r>
          </w:p>
        </w:tc>
        <w:tc>
          <w:tcPr>
            <w:tcW w:w="514" w:type="pct"/>
            <w:tcBorders>
              <w:top w:val="nil"/>
              <w:left w:val="nil"/>
              <w:bottom w:val="nil"/>
              <w:right w:val="nil"/>
            </w:tcBorders>
            <w:vAlign w:val="center"/>
          </w:tcPr>
          <w:p w:rsidR="0052318E"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0.90</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r w:rsidR="0052318E" w:rsidRPr="000440C9">
              <w:rPr>
                <w:rFonts w:ascii="Times New Roman" w:hAnsi="Times New Roman" w:cs="Times New Roman"/>
                <w:color w:val="000000"/>
                <w:sz w:val="17"/>
                <w:szCs w:val="17"/>
              </w:rPr>
              <w:t>:</w:t>
            </w:r>
            <w:r w:rsidRPr="000440C9">
              <w:rPr>
                <w:rFonts w:ascii="Times New Roman" w:hAnsi="Times New Roman" w:cs="Times New Roman"/>
                <w:color w:val="000000"/>
                <w:sz w:val="17"/>
                <w:szCs w:val="17"/>
              </w:rPr>
              <w:t>c</w:t>
            </w:r>
          </w:p>
        </w:tc>
        <w:tc>
          <w:tcPr>
            <w:tcW w:w="458" w:type="pct"/>
            <w:tcBorders>
              <w:top w:val="nil"/>
              <w:left w:val="nil"/>
              <w:bottom w:val="nil"/>
              <w:right w:val="nil"/>
            </w:tcBorders>
            <w:vAlign w:val="center"/>
          </w:tcPr>
          <w:p w:rsidR="0052318E"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0.76</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e</w:t>
            </w:r>
          </w:p>
        </w:tc>
        <w:tc>
          <w:tcPr>
            <w:tcW w:w="512" w:type="pct"/>
            <w:tcBorders>
              <w:top w:val="nil"/>
              <w:left w:val="nil"/>
              <w:bottom w:val="nil"/>
              <w:right w:val="nil"/>
            </w:tcBorders>
            <w:vAlign w:val="center"/>
          </w:tcPr>
          <w:p w:rsidR="0052318E"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0.84</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r w:rsidR="0052318E" w:rsidRPr="000440C9">
              <w:rPr>
                <w:rFonts w:ascii="Times New Roman" w:hAnsi="Times New Roman" w:cs="Times New Roman"/>
                <w:color w:val="000000"/>
                <w:sz w:val="17"/>
                <w:szCs w:val="17"/>
              </w:rPr>
              <w:t>:</w:t>
            </w:r>
            <w:r w:rsidRPr="000440C9">
              <w:rPr>
                <w:rFonts w:ascii="Times New Roman" w:hAnsi="Times New Roman" w:cs="Times New Roman"/>
                <w:color w:val="000000"/>
                <w:sz w:val="17"/>
                <w:szCs w:val="17"/>
              </w:rPr>
              <w:t>e</w:t>
            </w:r>
          </w:p>
        </w:tc>
        <w:tc>
          <w:tcPr>
            <w:tcW w:w="354" w:type="pct"/>
            <w:tcBorders>
              <w:top w:val="nil"/>
              <w:left w:val="nil"/>
              <w:bottom w:val="nil"/>
              <w:right w:val="single" w:sz="4" w:space="0" w:color="auto"/>
            </w:tcBorders>
            <w:shd w:val="clear" w:color="auto" w:fill="D9D9D9" w:themeFill="background1" w:themeFillShade="D9"/>
            <w:vAlign w:val="center"/>
          </w:tcPr>
          <w:p w:rsidR="0052318E"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0.83</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B</w:t>
            </w:r>
          </w:p>
        </w:tc>
      </w:tr>
      <w:tr w:rsidR="006C6747" w:rsidRPr="000440C9" w:rsidTr="000440C9">
        <w:trPr>
          <w:jc w:val="center"/>
        </w:trPr>
        <w:tc>
          <w:tcPr>
            <w:tcW w:w="364" w:type="pct"/>
            <w:tcBorders>
              <w:top w:val="nil"/>
              <w:left w:val="single" w:sz="4" w:space="0" w:color="auto"/>
              <w:bottom w:val="nil"/>
              <w:right w:val="nil"/>
            </w:tcBorders>
            <w:shd w:val="clear" w:color="auto" w:fill="D9D9D9" w:themeFill="background1" w:themeFillShade="D9"/>
            <w:vAlign w:val="center"/>
          </w:tcPr>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20%</w:t>
            </w:r>
          </w:p>
        </w:tc>
        <w:tc>
          <w:tcPr>
            <w:tcW w:w="448" w:type="pct"/>
            <w:tcBorders>
              <w:top w:val="nil"/>
              <w:left w:val="nil"/>
              <w:bottom w:val="nil"/>
              <w:right w:val="nil"/>
            </w:tcBorders>
            <w:vAlign w:val="center"/>
          </w:tcPr>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0.82</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c:e</w:t>
            </w:r>
          </w:p>
        </w:tc>
        <w:tc>
          <w:tcPr>
            <w:tcW w:w="514" w:type="pct"/>
            <w:tcBorders>
              <w:top w:val="nil"/>
              <w:left w:val="nil"/>
              <w:bottom w:val="nil"/>
              <w:right w:val="nil"/>
            </w:tcBorders>
            <w:vAlign w:val="center"/>
          </w:tcPr>
          <w:p w:rsidR="001F506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0.81</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de</w:t>
            </w:r>
          </w:p>
        </w:tc>
        <w:tc>
          <w:tcPr>
            <w:tcW w:w="522" w:type="pct"/>
            <w:tcBorders>
              <w:top w:val="nil"/>
              <w:left w:val="nil"/>
              <w:bottom w:val="nil"/>
              <w:right w:val="nil"/>
            </w:tcBorders>
            <w:vAlign w:val="center"/>
          </w:tcPr>
          <w:p w:rsidR="001F506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0.92</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ab</w:t>
            </w:r>
            <w:proofErr w:type="spellEnd"/>
          </w:p>
        </w:tc>
        <w:tc>
          <w:tcPr>
            <w:tcW w:w="512" w:type="pct"/>
            <w:tcBorders>
              <w:top w:val="nil"/>
              <w:left w:val="nil"/>
              <w:bottom w:val="nil"/>
              <w:right w:val="nil"/>
            </w:tcBorders>
            <w:vAlign w:val="center"/>
          </w:tcPr>
          <w:p w:rsidR="001F506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0.91</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ab</w:t>
            </w:r>
            <w:proofErr w:type="spellEnd"/>
          </w:p>
        </w:tc>
        <w:tc>
          <w:tcPr>
            <w:tcW w:w="354" w:type="pct"/>
            <w:tcBorders>
              <w:top w:val="nil"/>
              <w:left w:val="nil"/>
              <w:bottom w:val="nil"/>
              <w:right w:val="nil"/>
            </w:tcBorders>
            <w:shd w:val="clear" w:color="auto" w:fill="D9D9D9" w:themeFill="background1" w:themeFillShade="D9"/>
            <w:vAlign w:val="center"/>
          </w:tcPr>
          <w:p w:rsidR="001F506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0.86</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AB</w:t>
            </w:r>
          </w:p>
        </w:tc>
        <w:tc>
          <w:tcPr>
            <w:tcW w:w="448" w:type="pct"/>
            <w:tcBorders>
              <w:top w:val="nil"/>
              <w:left w:val="nil"/>
              <w:bottom w:val="nil"/>
              <w:right w:val="nil"/>
            </w:tcBorders>
            <w:vAlign w:val="center"/>
          </w:tcPr>
          <w:p w:rsidR="001F506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0.81</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c</w:t>
            </w:r>
            <w:r w:rsidR="001F5067" w:rsidRPr="000440C9">
              <w:rPr>
                <w:rFonts w:ascii="Times New Roman" w:hAnsi="Times New Roman" w:cs="Times New Roman"/>
                <w:color w:val="000000"/>
                <w:sz w:val="17"/>
                <w:szCs w:val="17"/>
              </w:rPr>
              <w:t>:</w:t>
            </w:r>
            <w:r w:rsidRPr="000440C9">
              <w:rPr>
                <w:rFonts w:ascii="Times New Roman" w:hAnsi="Times New Roman" w:cs="Times New Roman"/>
                <w:color w:val="000000"/>
                <w:sz w:val="17"/>
                <w:szCs w:val="17"/>
              </w:rPr>
              <w:t>e</w:t>
            </w:r>
          </w:p>
        </w:tc>
        <w:tc>
          <w:tcPr>
            <w:tcW w:w="514" w:type="pct"/>
            <w:tcBorders>
              <w:top w:val="nil"/>
              <w:left w:val="nil"/>
              <w:bottom w:val="nil"/>
              <w:right w:val="nil"/>
            </w:tcBorders>
            <w:vAlign w:val="center"/>
          </w:tcPr>
          <w:p w:rsidR="0052318E"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0.80</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de</w:t>
            </w:r>
          </w:p>
        </w:tc>
        <w:tc>
          <w:tcPr>
            <w:tcW w:w="458" w:type="pct"/>
            <w:tcBorders>
              <w:top w:val="nil"/>
              <w:left w:val="nil"/>
              <w:bottom w:val="nil"/>
              <w:right w:val="nil"/>
            </w:tcBorders>
            <w:vAlign w:val="center"/>
          </w:tcPr>
          <w:p w:rsidR="0052318E"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0.91</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ab</w:t>
            </w:r>
            <w:proofErr w:type="spellEnd"/>
          </w:p>
        </w:tc>
        <w:tc>
          <w:tcPr>
            <w:tcW w:w="512" w:type="pct"/>
            <w:tcBorders>
              <w:top w:val="nil"/>
              <w:left w:val="nil"/>
              <w:bottom w:val="nil"/>
              <w:right w:val="nil"/>
            </w:tcBorders>
            <w:vAlign w:val="center"/>
          </w:tcPr>
          <w:p w:rsidR="0052318E"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0.87</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r w:rsidR="0052318E" w:rsidRPr="000440C9">
              <w:rPr>
                <w:rFonts w:ascii="Times New Roman" w:hAnsi="Times New Roman" w:cs="Times New Roman"/>
                <w:color w:val="000000"/>
                <w:sz w:val="17"/>
                <w:szCs w:val="17"/>
              </w:rPr>
              <w:t>:</w:t>
            </w:r>
            <w:r w:rsidRPr="000440C9">
              <w:rPr>
                <w:rFonts w:ascii="Times New Roman" w:hAnsi="Times New Roman" w:cs="Times New Roman"/>
                <w:color w:val="000000"/>
                <w:sz w:val="17"/>
                <w:szCs w:val="17"/>
              </w:rPr>
              <w:t>d</w:t>
            </w:r>
          </w:p>
        </w:tc>
        <w:tc>
          <w:tcPr>
            <w:tcW w:w="354" w:type="pct"/>
            <w:tcBorders>
              <w:top w:val="nil"/>
              <w:left w:val="nil"/>
              <w:bottom w:val="nil"/>
              <w:right w:val="single" w:sz="4" w:space="0" w:color="auto"/>
            </w:tcBorders>
            <w:shd w:val="clear" w:color="auto" w:fill="D9D9D9" w:themeFill="background1" w:themeFillShade="D9"/>
            <w:vAlign w:val="center"/>
          </w:tcPr>
          <w:p w:rsidR="0052318E"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0.85</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AB</w:t>
            </w:r>
          </w:p>
        </w:tc>
      </w:tr>
      <w:tr w:rsidR="006C6747" w:rsidRPr="000440C9" w:rsidTr="000440C9">
        <w:trPr>
          <w:jc w:val="center"/>
        </w:trPr>
        <w:tc>
          <w:tcPr>
            <w:tcW w:w="364" w:type="pct"/>
            <w:tcBorders>
              <w:top w:val="nil"/>
              <w:left w:val="single" w:sz="4" w:space="0" w:color="auto"/>
              <w:bottom w:val="nil"/>
              <w:right w:val="nil"/>
            </w:tcBorders>
            <w:shd w:val="clear" w:color="auto" w:fill="D9D9D9" w:themeFill="background1" w:themeFillShade="D9"/>
            <w:vAlign w:val="center"/>
          </w:tcPr>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30%</w:t>
            </w:r>
          </w:p>
        </w:tc>
        <w:tc>
          <w:tcPr>
            <w:tcW w:w="448" w:type="pct"/>
            <w:tcBorders>
              <w:top w:val="nil"/>
              <w:left w:val="nil"/>
              <w:bottom w:val="nil"/>
              <w:right w:val="nil"/>
            </w:tcBorders>
            <w:vAlign w:val="center"/>
          </w:tcPr>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0.88</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a:c</w:t>
            </w:r>
          </w:p>
        </w:tc>
        <w:tc>
          <w:tcPr>
            <w:tcW w:w="514" w:type="pct"/>
            <w:tcBorders>
              <w:top w:val="nil"/>
              <w:left w:val="nil"/>
              <w:bottom w:val="nil"/>
              <w:right w:val="nil"/>
            </w:tcBorders>
            <w:vAlign w:val="center"/>
          </w:tcPr>
          <w:p w:rsidR="001F506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0.91</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ab</w:t>
            </w:r>
            <w:proofErr w:type="spellEnd"/>
          </w:p>
        </w:tc>
        <w:tc>
          <w:tcPr>
            <w:tcW w:w="522" w:type="pct"/>
            <w:tcBorders>
              <w:top w:val="nil"/>
              <w:left w:val="nil"/>
              <w:bottom w:val="nil"/>
              <w:right w:val="nil"/>
            </w:tcBorders>
            <w:vAlign w:val="center"/>
          </w:tcPr>
          <w:p w:rsidR="001F506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0.95</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512" w:type="pct"/>
            <w:tcBorders>
              <w:top w:val="nil"/>
              <w:left w:val="nil"/>
              <w:bottom w:val="nil"/>
              <w:right w:val="nil"/>
            </w:tcBorders>
            <w:vAlign w:val="center"/>
          </w:tcPr>
          <w:p w:rsidR="001F506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0.94</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354" w:type="pct"/>
            <w:tcBorders>
              <w:top w:val="nil"/>
              <w:left w:val="nil"/>
              <w:bottom w:val="nil"/>
              <w:right w:val="nil"/>
            </w:tcBorders>
            <w:shd w:val="clear" w:color="auto" w:fill="D9D9D9" w:themeFill="background1" w:themeFillShade="D9"/>
            <w:vAlign w:val="center"/>
          </w:tcPr>
          <w:p w:rsidR="001F506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0.92</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448" w:type="pct"/>
            <w:tcBorders>
              <w:top w:val="nil"/>
              <w:left w:val="nil"/>
              <w:bottom w:val="nil"/>
              <w:right w:val="nil"/>
            </w:tcBorders>
            <w:vAlign w:val="center"/>
          </w:tcPr>
          <w:p w:rsidR="001F506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0.87</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r w:rsidR="001F5067" w:rsidRPr="000440C9">
              <w:rPr>
                <w:rFonts w:ascii="Times New Roman" w:hAnsi="Times New Roman" w:cs="Times New Roman"/>
                <w:color w:val="000000"/>
                <w:sz w:val="17"/>
                <w:szCs w:val="17"/>
              </w:rPr>
              <w:t>:</w:t>
            </w:r>
            <w:r w:rsidRPr="000440C9">
              <w:rPr>
                <w:rFonts w:ascii="Times New Roman" w:hAnsi="Times New Roman" w:cs="Times New Roman"/>
                <w:color w:val="000000"/>
                <w:sz w:val="17"/>
                <w:szCs w:val="17"/>
              </w:rPr>
              <w:t>d</w:t>
            </w:r>
          </w:p>
        </w:tc>
        <w:tc>
          <w:tcPr>
            <w:tcW w:w="514" w:type="pct"/>
            <w:tcBorders>
              <w:top w:val="nil"/>
              <w:left w:val="nil"/>
              <w:bottom w:val="nil"/>
              <w:right w:val="nil"/>
            </w:tcBorders>
            <w:vAlign w:val="center"/>
          </w:tcPr>
          <w:p w:rsidR="0052318E"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0.90</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r w:rsidR="0052318E" w:rsidRPr="000440C9">
              <w:rPr>
                <w:rFonts w:ascii="Times New Roman" w:hAnsi="Times New Roman" w:cs="Times New Roman"/>
                <w:color w:val="000000"/>
                <w:sz w:val="17"/>
                <w:szCs w:val="17"/>
              </w:rPr>
              <w:t>:</w:t>
            </w:r>
            <w:r w:rsidRPr="000440C9">
              <w:rPr>
                <w:rFonts w:ascii="Times New Roman" w:hAnsi="Times New Roman" w:cs="Times New Roman"/>
                <w:color w:val="000000"/>
                <w:sz w:val="17"/>
                <w:szCs w:val="17"/>
              </w:rPr>
              <w:t>c</w:t>
            </w:r>
          </w:p>
        </w:tc>
        <w:tc>
          <w:tcPr>
            <w:tcW w:w="458" w:type="pct"/>
            <w:tcBorders>
              <w:top w:val="nil"/>
              <w:left w:val="nil"/>
              <w:bottom w:val="nil"/>
              <w:right w:val="nil"/>
            </w:tcBorders>
            <w:vAlign w:val="center"/>
          </w:tcPr>
          <w:p w:rsidR="0052318E"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0.94</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512" w:type="pct"/>
            <w:tcBorders>
              <w:top w:val="nil"/>
              <w:left w:val="nil"/>
              <w:bottom w:val="nil"/>
              <w:right w:val="nil"/>
            </w:tcBorders>
            <w:vAlign w:val="center"/>
          </w:tcPr>
          <w:p w:rsidR="0052318E"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0.93</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354" w:type="pct"/>
            <w:tcBorders>
              <w:top w:val="nil"/>
              <w:left w:val="nil"/>
              <w:bottom w:val="nil"/>
              <w:right w:val="single" w:sz="4" w:space="0" w:color="auto"/>
            </w:tcBorders>
            <w:shd w:val="clear" w:color="auto" w:fill="D9D9D9" w:themeFill="background1" w:themeFillShade="D9"/>
            <w:vAlign w:val="center"/>
          </w:tcPr>
          <w:p w:rsidR="0052318E"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0.91</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r>
      <w:tr w:rsidR="002616DB" w:rsidRPr="000440C9" w:rsidTr="000440C9">
        <w:trPr>
          <w:jc w:val="center"/>
        </w:trPr>
        <w:tc>
          <w:tcPr>
            <w:tcW w:w="364" w:type="pct"/>
            <w:tcBorders>
              <w:top w:val="nil"/>
              <w:left w:val="single" w:sz="4" w:space="0" w:color="auto"/>
              <w:bottom w:val="single" w:sz="4" w:space="0" w:color="auto"/>
              <w:right w:val="nil"/>
            </w:tcBorders>
            <w:shd w:val="clear" w:color="auto" w:fill="D9D9D9" w:themeFill="background1" w:themeFillShade="D9"/>
            <w:vAlign w:val="center"/>
          </w:tcPr>
          <w:p w:rsidR="002616DB" w:rsidRPr="000440C9" w:rsidRDefault="002616DB"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B</w:t>
            </w:r>
          </w:p>
        </w:tc>
        <w:tc>
          <w:tcPr>
            <w:tcW w:w="448" w:type="pct"/>
            <w:tcBorders>
              <w:top w:val="nil"/>
              <w:left w:val="nil"/>
              <w:bottom w:val="single" w:sz="4" w:space="0" w:color="auto"/>
              <w:right w:val="nil"/>
            </w:tcBorders>
            <w:vAlign w:val="center"/>
          </w:tcPr>
          <w:p w:rsidR="002616DB" w:rsidRPr="000440C9" w:rsidRDefault="002616DB"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0.86</w:t>
            </w:r>
          </w:p>
          <w:p w:rsidR="002616DB" w:rsidRPr="000440C9" w:rsidRDefault="002616DB"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514" w:type="pct"/>
            <w:tcBorders>
              <w:top w:val="nil"/>
              <w:left w:val="nil"/>
              <w:bottom w:val="single" w:sz="4" w:space="0" w:color="auto"/>
              <w:right w:val="nil"/>
            </w:tcBorders>
            <w:vAlign w:val="center"/>
          </w:tcPr>
          <w:p w:rsidR="002616DB" w:rsidRPr="000440C9" w:rsidRDefault="002616DB"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0.87</w:t>
            </w:r>
          </w:p>
          <w:p w:rsidR="002616DB" w:rsidRPr="000440C9" w:rsidRDefault="002616DB"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522" w:type="pct"/>
            <w:tcBorders>
              <w:top w:val="nil"/>
              <w:left w:val="nil"/>
              <w:bottom w:val="single" w:sz="4" w:space="0" w:color="auto"/>
              <w:right w:val="nil"/>
            </w:tcBorders>
            <w:vAlign w:val="center"/>
          </w:tcPr>
          <w:p w:rsidR="002616DB" w:rsidRPr="000440C9" w:rsidRDefault="002616DB"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0.88</w:t>
            </w:r>
          </w:p>
          <w:p w:rsidR="002616DB" w:rsidRPr="000440C9" w:rsidRDefault="002616DB"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512" w:type="pct"/>
            <w:tcBorders>
              <w:top w:val="nil"/>
              <w:left w:val="nil"/>
              <w:bottom w:val="single" w:sz="4" w:space="0" w:color="auto"/>
              <w:right w:val="nil"/>
            </w:tcBorders>
            <w:vAlign w:val="center"/>
          </w:tcPr>
          <w:p w:rsidR="002616DB" w:rsidRPr="000440C9" w:rsidRDefault="002616DB"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0.90</w:t>
            </w:r>
          </w:p>
          <w:p w:rsidR="002616DB" w:rsidRPr="000440C9" w:rsidRDefault="002616DB"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354" w:type="pct"/>
            <w:tcBorders>
              <w:top w:val="nil"/>
              <w:left w:val="nil"/>
              <w:bottom w:val="single" w:sz="4" w:space="0" w:color="auto"/>
              <w:right w:val="nil"/>
            </w:tcBorders>
            <w:shd w:val="clear" w:color="auto" w:fill="D9D9D9" w:themeFill="background1" w:themeFillShade="D9"/>
            <w:vAlign w:val="center"/>
          </w:tcPr>
          <w:p w:rsidR="002616DB" w:rsidRPr="000440C9" w:rsidRDefault="002616DB" w:rsidP="000440C9">
            <w:pPr>
              <w:snapToGrid w:val="0"/>
              <w:jc w:val="center"/>
              <w:rPr>
                <w:rFonts w:ascii="Times New Roman" w:hAnsi="Times New Roman" w:cs="Times New Roman"/>
                <w:color w:val="000000"/>
                <w:sz w:val="17"/>
                <w:szCs w:val="17"/>
              </w:rPr>
            </w:pPr>
          </w:p>
        </w:tc>
        <w:tc>
          <w:tcPr>
            <w:tcW w:w="448" w:type="pct"/>
            <w:tcBorders>
              <w:top w:val="nil"/>
              <w:left w:val="nil"/>
              <w:bottom w:val="single" w:sz="4" w:space="0" w:color="auto"/>
              <w:right w:val="nil"/>
            </w:tcBorders>
            <w:vAlign w:val="center"/>
          </w:tcPr>
          <w:p w:rsidR="002616DB" w:rsidRPr="000440C9" w:rsidRDefault="002616DB"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0.84</w:t>
            </w:r>
          </w:p>
          <w:p w:rsidR="002616DB" w:rsidRPr="000440C9" w:rsidRDefault="002616DB"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514" w:type="pct"/>
            <w:tcBorders>
              <w:top w:val="nil"/>
              <w:left w:val="nil"/>
              <w:bottom w:val="single" w:sz="4" w:space="0" w:color="auto"/>
              <w:right w:val="nil"/>
            </w:tcBorders>
            <w:vAlign w:val="center"/>
          </w:tcPr>
          <w:p w:rsidR="002616DB" w:rsidRPr="000440C9" w:rsidRDefault="002616DB"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0.86</w:t>
            </w:r>
          </w:p>
          <w:p w:rsidR="002616DB" w:rsidRPr="000440C9" w:rsidRDefault="002616DB"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458" w:type="pct"/>
            <w:tcBorders>
              <w:top w:val="nil"/>
              <w:left w:val="nil"/>
              <w:bottom w:val="single" w:sz="4" w:space="0" w:color="auto"/>
              <w:right w:val="nil"/>
            </w:tcBorders>
            <w:vAlign w:val="center"/>
          </w:tcPr>
          <w:p w:rsidR="002616DB" w:rsidRPr="000440C9" w:rsidRDefault="002616DB"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0.87</w:t>
            </w:r>
          </w:p>
          <w:p w:rsidR="002616DB" w:rsidRPr="000440C9" w:rsidRDefault="002616DB"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512" w:type="pct"/>
            <w:tcBorders>
              <w:top w:val="nil"/>
              <w:left w:val="nil"/>
              <w:bottom w:val="single" w:sz="4" w:space="0" w:color="auto"/>
              <w:right w:val="nil"/>
            </w:tcBorders>
            <w:vAlign w:val="center"/>
          </w:tcPr>
          <w:p w:rsidR="002616DB" w:rsidRPr="000440C9" w:rsidRDefault="002616DB"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0.88</w:t>
            </w:r>
          </w:p>
          <w:p w:rsidR="002616DB" w:rsidRPr="000440C9" w:rsidRDefault="002616DB"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354" w:type="pct"/>
            <w:tcBorders>
              <w:top w:val="nil"/>
              <w:left w:val="nil"/>
              <w:bottom w:val="single" w:sz="4" w:space="0" w:color="auto"/>
              <w:right w:val="single" w:sz="4" w:space="0" w:color="auto"/>
            </w:tcBorders>
            <w:shd w:val="clear" w:color="auto" w:fill="D9D9D9" w:themeFill="background1" w:themeFillShade="D9"/>
            <w:vAlign w:val="center"/>
          </w:tcPr>
          <w:p w:rsidR="002616DB" w:rsidRPr="000440C9" w:rsidRDefault="002616DB" w:rsidP="000440C9">
            <w:pPr>
              <w:snapToGrid w:val="0"/>
              <w:jc w:val="center"/>
              <w:rPr>
                <w:rFonts w:ascii="Times New Roman" w:hAnsi="Times New Roman" w:cs="Times New Roman"/>
                <w:color w:val="000000"/>
                <w:sz w:val="17"/>
                <w:szCs w:val="17"/>
              </w:rPr>
            </w:pPr>
          </w:p>
        </w:tc>
      </w:tr>
      <w:tr w:rsidR="003059F9" w:rsidRPr="000440C9" w:rsidTr="000440C9">
        <w:trPr>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59F9" w:rsidRPr="000440C9" w:rsidRDefault="003059F9"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60 days after transplanting</w:t>
            </w:r>
          </w:p>
        </w:tc>
      </w:tr>
      <w:tr w:rsidR="006C6747" w:rsidRPr="000440C9" w:rsidTr="000440C9">
        <w:trPr>
          <w:jc w:val="center"/>
        </w:trPr>
        <w:tc>
          <w:tcPr>
            <w:tcW w:w="364" w:type="pct"/>
            <w:tcBorders>
              <w:top w:val="single" w:sz="4" w:space="0" w:color="auto"/>
              <w:left w:val="single" w:sz="4" w:space="0" w:color="auto"/>
              <w:bottom w:val="nil"/>
              <w:right w:val="nil"/>
            </w:tcBorders>
            <w:shd w:val="clear" w:color="auto" w:fill="D9D9D9" w:themeFill="background1" w:themeFillShade="D9"/>
            <w:vAlign w:val="center"/>
          </w:tcPr>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10%</w:t>
            </w:r>
          </w:p>
        </w:tc>
        <w:tc>
          <w:tcPr>
            <w:tcW w:w="448" w:type="pct"/>
            <w:tcBorders>
              <w:top w:val="single" w:sz="4" w:space="0" w:color="auto"/>
              <w:left w:val="nil"/>
              <w:bottom w:val="nil"/>
              <w:right w:val="nil"/>
            </w:tcBorders>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1.18</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r w:rsidR="00560F23" w:rsidRPr="000440C9">
              <w:rPr>
                <w:rFonts w:ascii="Times New Roman" w:hAnsi="Times New Roman" w:cs="Times New Roman"/>
                <w:color w:val="000000"/>
                <w:sz w:val="17"/>
                <w:szCs w:val="17"/>
              </w:rPr>
              <w:t>:</w:t>
            </w:r>
            <w:r w:rsidRPr="000440C9">
              <w:rPr>
                <w:rFonts w:ascii="Times New Roman" w:hAnsi="Times New Roman" w:cs="Times New Roman"/>
                <w:color w:val="000000"/>
                <w:sz w:val="17"/>
                <w:szCs w:val="17"/>
              </w:rPr>
              <w:t>d</w:t>
            </w:r>
          </w:p>
        </w:tc>
        <w:tc>
          <w:tcPr>
            <w:tcW w:w="514" w:type="pct"/>
            <w:tcBorders>
              <w:top w:val="single" w:sz="4" w:space="0" w:color="auto"/>
              <w:left w:val="nil"/>
              <w:bottom w:val="nil"/>
              <w:right w:val="nil"/>
            </w:tcBorders>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1.05</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d</w:t>
            </w:r>
          </w:p>
        </w:tc>
        <w:tc>
          <w:tcPr>
            <w:tcW w:w="522" w:type="pct"/>
            <w:tcBorders>
              <w:top w:val="single" w:sz="4" w:space="0" w:color="auto"/>
              <w:left w:val="nil"/>
              <w:bottom w:val="nil"/>
              <w:right w:val="nil"/>
            </w:tcBorders>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1.13</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cd</w:t>
            </w:r>
            <w:proofErr w:type="spellEnd"/>
          </w:p>
        </w:tc>
        <w:tc>
          <w:tcPr>
            <w:tcW w:w="512" w:type="pct"/>
            <w:tcBorders>
              <w:top w:val="single" w:sz="4" w:space="0" w:color="auto"/>
              <w:left w:val="nil"/>
              <w:bottom w:val="nil"/>
              <w:right w:val="nil"/>
            </w:tcBorders>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1.23</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r w:rsidR="00560F23" w:rsidRPr="000440C9">
              <w:rPr>
                <w:rFonts w:ascii="Times New Roman" w:hAnsi="Times New Roman" w:cs="Times New Roman"/>
                <w:color w:val="000000"/>
                <w:sz w:val="17"/>
                <w:szCs w:val="17"/>
              </w:rPr>
              <w:t>:</w:t>
            </w:r>
            <w:r w:rsidRPr="000440C9">
              <w:rPr>
                <w:rFonts w:ascii="Times New Roman" w:hAnsi="Times New Roman" w:cs="Times New Roman"/>
                <w:color w:val="000000"/>
                <w:sz w:val="17"/>
                <w:szCs w:val="17"/>
              </w:rPr>
              <w:t>c</w:t>
            </w:r>
          </w:p>
        </w:tc>
        <w:tc>
          <w:tcPr>
            <w:tcW w:w="354" w:type="pct"/>
            <w:tcBorders>
              <w:top w:val="single" w:sz="4" w:space="0" w:color="auto"/>
              <w:left w:val="nil"/>
              <w:bottom w:val="nil"/>
              <w:right w:val="nil"/>
            </w:tcBorders>
            <w:shd w:val="clear" w:color="auto" w:fill="D9D9D9" w:themeFill="background1" w:themeFillShade="D9"/>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1.14</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448" w:type="pct"/>
            <w:tcBorders>
              <w:top w:val="single" w:sz="4" w:space="0" w:color="auto"/>
              <w:left w:val="nil"/>
              <w:bottom w:val="nil"/>
              <w:right w:val="nil"/>
            </w:tcBorders>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1.15</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r w:rsidR="00560F23" w:rsidRPr="000440C9">
              <w:rPr>
                <w:rFonts w:ascii="Times New Roman" w:hAnsi="Times New Roman" w:cs="Times New Roman"/>
                <w:color w:val="000000"/>
                <w:sz w:val="17"/>
                <w:szCs w:val="17"/>
              </w:rPr>
              <w:t>:</w:t>
            </w:r>
            <w:r w:rsidRPr="000440C9">
              <w:rPr>
                <w:rFonts w:ascii="Times New Roman" w:hAnsi="Times New Roman" w:cs="Times New Roman"/>
                <w:color w:val="000000"/>
                <w:sz w:val="17"/>
                <w:szCs w:val="17"/>
              </w:rPr>
              <w:t>c</w:t>
            </w:r>
          </w:p>
        </w:tc>
        <w:tc>
          <w:tcPr>
            <w:tcW w:w="514" w:type="pct"/>
            <w:tcBorders>
              <w:top w:val="single" w:sz="4" w:space="0" w:color="auto"/>
              <w:left w:val="nil"/>
              <w:bottom w:val="nil"/>
              <w:right w:val="nil"/>
            </w:tcBorders>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1.04</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c</w:t>
            </w:r>
          </w:p>
        </w:tc>
        <w:tc>
          <w:tcPr>
            <w:tcW w:w="458" w:type="pct"/>
            <w:tcBorders>
              <w:top w:val="single" w:sz="4" w:space="0" w:color="auto"/>
              <w:left w:val="nil"/>
              <w:bottom w:val="nil"/>
              <w:right w:val="nil"/>
            </w:tcBorders>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1.12</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bc</w:t>
            </w:r>
            <w:proofErr w:type="spellEnd"/>
          </w:p>
        </w:tc>
        <w:tc>
          <w:tcPr>
            <w:tcW w:w="512" w:type="pct"/>
            <w:tcBorders>
              <w:top w:val="single" w:sz="4" w:space="0" w:color="auto"/>
              <w:left w:val="nil"/>
              <w:bottom w:val="nil"/>
              <w:right w:val="nil"/>
            </w:tcBorders>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1.19</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ab</w:t>
            </w:r>
            <w:proofErr w:type="spellEnd"/>
          </w:p>
        </w:tc>
        <w:tc>
          <w:tcPr>
            <w:tcW w:w="354" w:type="pct"/>
            <w:tcBorders>
              <w:top w:val="single" w:sz="4" w:space="0" w:color="auto"/>
              <w:left w:val="nil"/>
              <w:bottom w:val="nil"/>
              <w:right w:val="single" w:sz="4" w:space="0" w:color="auto"/>
            </w:tcBorders>
            <w:shd w:val="clear" w:color="auto" w:fill="D9D9D9" w:themeFill="background1" w:themeFillShade="D9"/>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1.12</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r>
      <w:tr w:rsidR="006C6747" w:rsidRPr="000440C9" w:rsidTr="000440C9">
        <w:trPr>
          <w:jc w:val="center"/>
        </w:trPr>
        <w:tc>
          <w:tcPr>
            <w:tcW w:w="364" w:type="pct"/>
            <w:tcBorders>
              <w:top w:val="nil"/>
              <w:left w:val="single" w:sz="4" w:space="0" w:color="auto"/>
              <w:bottom w:val="nil"/>
              <w:right w:val="nil"/>
            </w:tcBorders>
            <w:shd w:val="clear" w:color="auto" w:fill="D9D9D9" w:themeFill="background1" w:themeFillShade="D9"/>
            <w:vAlign w:val="center"/>
          </w:tcPr>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20%</w:t>
            </w:r>
          </w:p>
        </w:tc>
        <w:tc>
          <w:tcPr>
            <w:tcW w:w="448" w:type="pct"/>
            <w:tcBorders>
              <w:top w:val="nil"/>
              <w:left w:val="nil"/>
              <w:bottom w:val="nil"/>
              <w:right w:val="nil"/>
            </w:tcBorders>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1.25</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r w:rsidR="00560F23" w:rsidRPr="000440C9">
              <w:rPr>
                <w:rFonts w:ascii="Times New Roman" w:hAnsi="Times New Roman" w:cs="Times New Roman"/>
                <w:color w:val="000000"/>
                <w:sz w:val="17"/>
                <w:szCs w:val="17"/>
              </w:rPr>
              <w:t>:</w:t>
            </w:r>
            <w:r w:rsidRPr="000440C9">
              <w:rPr>
                <w:rFonts w:ascii="Times New Roman" w:hAnsi="Times New Roman" w:cs="Times New Roman"/>
                <w:color w:val="000000"/>
                <w:sz w:val="17"/>
                <w:szCs w:val="17"/>
              </w:rPr>
              <w:t>c</w:t>
            </w:r>
          </w:p>
        </w:tc>
        <w:tc>
          <w:tcPr>
            <w:tcW w:w="514" w:type="pct"/>
            <w:tcBorders>
              <w:top w:val="nil"/>
              <w:left w:val="nil"/>
              <w:bottom w:val="nil"/>
              <w:right w:val="nil"/>
            </w:tcBorders>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1.15</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b</w:t>
            </w:r>
            <w:r w:rsidR="00560F23" w:rsidRPr="000440C9">
              <w:rPr>
                <w:rFonts w:ascii="Times New Roman" w:hAnsi="Times New Roman" w:cs="Times New Roman"/>
                <w:color w:val="000000"/>
                <w:sz w:val="17"/>
                <w:szCs w:val="17"/>
              </w:rPr>
              <w:t>:</w:t>
            </w:r>
            <w:r w:rsidRPr="000440C9">
              <w:rPr>
                <w:rFonts w:ascii="Times New Roman" w:hAnsi="Times New Roman" w:cs="Times New Roman"/>
                <w:color w:val="000000"/>
                <w:sz w:val="17"/>
                <w:szCs w:val="17"/>
              </w:rPr>
              <w:t>d</w:t>
            </w:r>
          </w:p>
        </w:tc>
        <w:tc>
          <w:tcPr>
            <w:tcW w:w="522" w:type="pct"/>
            <w:tcBorders>
              <w:top w:val="nil"/>
              <w:left w:val="nil"/>
              <w:bottom w:val="nil"/>
              <w:right w:val="nil"/>
            </w:tcBorders>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1.23</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r w:rsidR="00560F23" w:rsidRPr="000440C9">
              <w:rPr>
                <w:rFonts w:ascii="Times New Roman" w:hAnsi="Times New Roman" w:cs="Times New Roman"/>
                <w:color w:val="000000"/>
                <w:sz w:val="17"/>
                <w:szCs w:val="17"/>
              </w:rPr>
              <w:t>:</w:t>
            </w:r>
            <w:r w:rsidRPr="000440C9">
              <w:rPr>
                <w:rFonts w:ascii="Times New Roman" w:hAnsi="Times New Roman" w:cs="Times New Roman"/>
                <w:color w:val="000000"/>
                <w:sz w:val="17"/>
                <w:szCs w:val="17"/>
              </w:rPr>
              <w:t>c</w:t>
            </w:r>
          </w:p>
        </w:tc>
        <w:tc>
          <w:tcPr>
            <w:tcW w:w="512" w:type="pct"/>
            <w:tcBorders>
              <w:top w:val="nil"/>
              <w:left w:val="nil"/>
              <w:bottom w:val="nil"/>
              <w:right w:val="nil"/>
            </w:tcBorders>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1.28</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r w:rsidR="00560F23" w:rsidRPr="000440C9">
              <w:rPr>
                <w:rFonts w:ascii="Times New Roman" w:hAnsi="Times New Roman" w:cs="Times New Roman"/>
                <w:color w:val="000000"/>
                <w:sz w:val="17"/>
                <w:szCs w:val="17"/>
              </w:rPr>
              <w:t>:</w:t>
            </w:r>
            <w:r w:rsidRPr="000440C9">
              <w:rPr>
                <w:rFonts w:ascii="Times New Roman" w:hAnsi="Times New Roman" w:cs="Times New Roman"/>
                <w:color w:val="000000"/>
                <w:sz w:val="17"/>
                <w:szCs w:val="17"/>
              </w:rPr>
              <w:t>c</w:t>
            </w:r>
          </w:p>
        </w:tc>
        <w:tc>
          <w:tcPr>
            <w:tcW w:w="354" w:type="pct"/>
            <w:tcBorders>
              <w:top w:val="nil"/>
              <w:left w:val="nil"/>
              <w:bottom w:val="nil"/>
              <w:right w:val="nil"/>
            </w:tcBorders>
            <w:shd w:val="clear" w:color="auto" w:fill="D9D9D9" w:themeFill="background1" w:themeFillShade="D9"/>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1.23</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448" w:type="pct"/>
            <w:tcBorders>
              <w:top w:val="nil"/>
              <w:left w:val="nil"/>
              <w:bottom w:val="nil"/>
              <w:right w:val="nil"/>
            </w:tcBorders>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1.21</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ab</w:t>
            </w:r>
            <w:proofErr w:type="spellEnd"/>
          </w:p>
        </w:tc>
        <w:tc>
          <w:tcPr>
            <w:tcW w:w="514" w:type="pct"/>
            <w:tcBorders>
              <w:top w:val="nil"/>
              <w:left w:val="nil"/>
              <w:bottom w:val="nil"/>
              <w:right w:val="nil"/>
            </w:tcBorders>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1.11</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bc</w:t>
            </w:r>
            <w:proofErr w:type="spellEnd"/>
          </w:p>
        </w:tc>
        <w:tc>
          <w:tcPr>
            <w:tcW w:w="458" w:type="pct"/>
            <w:tcBorders>
              <w:top w:val="nil"/>
              <w:left w:val="nil"/>
              <w:bottom w:val="nil"/>
              <w:right w:val="nil"/>
            </w:tcBorders>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1.13</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bc</w:t>
            </w:r>
            <w:proofErr w:type="spellEnd"/>
          </w:p>
        </w:tc>
        <w:tc>
          <w:tcPr>
            <w:tcW w:w="512" w:type="pct"/>
            <w:tcBorders>
              <w:top w:val="nil"/>
              <w:left w:val="nil"/>
              <w:bottom w:val="nil"/>
              <w:right w:val="nil"/>
            </w:tcBorders>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1.23</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ab</w:t>
            </w:r>
            <w:proofErr w:type="spellEnd"/>
          </w:p>
        </w:tc>
        <w:tc>
          <w:tcPr>
            <w:tcW w:w="354" w:type="pct"/>
            <w:tcBorders>
              <w:top w:val="nil"/>
              <w:left w:val="nil"/>
              <w:bottom w:val="nil"/>
              <w:right w:val="single" w:sz="4" w:space="0" w:color="auto"/>
            </w:tcBorders>
            <w:shd w:val="clear" w:color="auto" w:fill="D9D9D9" w:themeFill="background1" w:themeFillShade="D9"/>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1.17</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r>
      <w:tr w:rsidR="006C6747" w:rsidRPr="000440C9" w:rsidTr="000440C9">
        <w:trPr>
          <w:jc w:val="center"/>
        </w:trPr>
        <w:tc>
          <w:tcPr>
            <w:tcW w:w="364" w:type="pct"/>
            <w:tcBorders>
              <w:top w:val="nil"/>
              <w:left w:val="single" w:sz="4" w:space="0" w:color="auto"/>
              <w:bottom w:val="nil"/>
              <w:right w:val="nil"/>
            </w:tcBorders>
            <w:shd w:val="clear" w:color="auto" w:fill="D9D9D9" w:themeFill="background1" w:themeFillShade="D9"/>
            <w:vAlign w:val="center"/>
          </w:tcPr>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30%</w:t>
            </w:r>
          </w:p>
        </w:tc>
        <w:tc>
          <w:tcPr>
            <w:tcW w:w="448" w:type="pct"/>
            <w:tcBorders>
              <w:top w:val="nil"/>
              <w:left w:val="nil"/>
              <w:bottom w:val="nil"/>
              <w:right w:val="nil"/>
            </w:tcBorders>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1.30</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ab</w:t>
            </w:r>
            <w:proofErr w:type="spellEnd"/>
          </w:p>
        </w:tc>
        <w:tc>
          <w:tcPr>
            <w:tcW w:w="514" w:type="pct"/>
            <w:tcBorders>
              <w:top w:val="nil"/>
              <w:left w:val="nil"/>
              <w:bottom w:val="nil"/>
              <w:right w:val="nil"/>
            </w:tcBorders>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1.23</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r w:rsidR="00560F23" w:rsidRPr="000440C9">
              <w:rPr>
                <w:rFonts w:ascii="Times New Roman" w:hAnsi="Times New Roman" w:cs="Times New Roman"/>
                <w:color w:val="000000"/>
                <w:sz w:val="17"/>
                <w:szCs w:val="17"/>
              </w:rPr>
              <w:t>:</w:t>
            </w:r>
            <w:r w:rsidRPr="000440C9">
              <w:rPr>
                <w:rFonts w:ascii="Times New Roman" w:hAnsi="Times New Roman" w:cs="Times New Roman"/>
                <w:color w:val="000000"/>
                <w:sz w:val="17"/>
                <w:szCs w:val="17"/>
              </w:rPr>
              <w:t>c</w:t>
            </w:r>
          </w:p>
        </w:tc>
        <w:tc>
          <w:tcPr>
            <w:tcW w:w="522" w:type="pct"/>
            <w:tcBorders>
              <w:top w:val="nil"/>
              <w:left w:val="nil"/>
              <w:bottom w:val="nil"/>
              <w:right w:val="nil"/>
            </w:tcBorders>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1.15</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b</w:t>
            </w:r>
            <w:r w:rsidR="00560F23" w:rsidRPr="000440C9">
              <w:rPr>
                <w:rFonts w:ascii="Times New Roman" w:hAnsi="Times New Roman" w:cs="Times New Roman"/>
                <w:color w:val="000000"/>
                <w:sz w:val="17"/>
                <w:szCs w:val="17"/>
              </w:rPr>
              <w:t>:</w:t>
            </w:r>
            <w:r w:rsidRPr="000440C9">
              <w:rPr>
                <w:rFonts w:ascii="Times New Roman" w:hAnsi="Times New Roman" w:cs="Times New Roman"/>
                <w:color w:val="000000"/>
                <w:sz w:val="17"/>
                <w:szCs w:val="17"/>
              </w:rPr>
              <w:t>d</w:t>
            </w:r>
          </w:p>
        </w:tc>
        <w:tc>
          <w:tcPr>
            <w:tcW w:w="512" w:type="pct"/>
            <w:tcBorders>
              <w:top w:val="nil"/>
              <w:left w:val="nil"/>
              <w:bottom w:val="nil"/>
              <w:right w:val="nil"/>
            </w:tcBorders>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1.33</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354" w:type="pct"/>
            <w:tcBorders>
              <w:top w:val="nil"/>
              <w:left w:val="nil"/>
              <w:bottom w:val="nil"/>
              <w:right w:val="nil"/>
            </w:tcBorders>
            <w:shd w:val="clear" w:color="auto" w:fill="D9D9D9" w:themeFill="background1" w:themeFillShade="D9"/>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1.25</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448" w:type="pct"/>
            <w:tcBorders>
              <w:top w:val="nil"/>
              <w:left w:val="nil"/>
              <w:bottom w:val="nil"/>
              <w:right w:val="nil"/>
            </w:tcBorders>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1.26</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ab</w:t>
            </w:r>
            <w:proofErr w:type="spellEnd"/>
          </w:p>
        </w:tc>
        <w:tc>
          <w:tcPr>
            <w:tcW w:w="514" w:type="pct"/>
            <w:tcBorders>
              <w:top w:val="nil"/>
              <w:left w:val="nil"/>
              <w:bottom w:val="nil"/>
              <w:right w:val="nil"/>
            </w:tcBorders>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1.18</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r w:rsidR="00560F23" w:rsidRPr="000440C9">
              <w:rPr>
                <w:rFonts w:ascii="Times New Roman" w:hAnsi="Times New Roman" w:cs="Times New Roman"/>
                <w:color w:val="000000"/>
                <w:sz w:val="17"/>
                <w:szCs w:val="17"/>
              </w:rPr>
              <w:t>:</w:t>
            </w:r>
            <w:r w:rsidRPr="000440C9">
              <w:rPr>
                <w:rFonts w:ascii="Times New Roman" w:hAnsi="Times New Roman" w:cs="Times New Roman"/>
                <w:color w:val="000000"/>
                <w:sz w:val="17"/>
                <w:szCs w:val="17"/>
              </w:rPr>
              <w:t>c</w:t>
            </w:r>
          </w:p>
        </w:tc>
        <w:tc>
          <w:tcPr>
            <w:tcW w:w="458" w:type="pct"/>
            <w:tcBorders>
              <w:top w:val="nil"/>
              <w:left w:val="nil"/>
              <w:bottom w:val="nil"/>
              <w:right w:val="nil"/>
            </w:tcBorders>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1.12</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bc</w:t>
            </w:r>
            <w:proofErr w:type="spellEnd"/>
          </w:p>
        </w:tc>
        <w:tc>
          <w:tcPr>
            <w:tcW w:w="512" w:type="pct"/>
            <w:tcBorders>
              <w:top w:val="nil"/>
              <w:left w:val="nil"/>
              <w:bottom w:val="nil"/>
              <w:right w:val="nil"/>
            </w:tcBorders>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1.28</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354" w:type="pct"/>
            <w:tcBorders>
              <w:top w:val="nil"/>
              <w:left w:val="nil"/>
              <w:bottom w:val="nil"/>
              <w:right w:val="single" w:sz="4" w:space="0" w:color="auto"/>
            </w:tcBorders>
            <w:shd w:val="clear" w:color="auto" w:fill="D9D9D9" w:themeFill="background1" w:themeFillShade="D9"/>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1.21</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r>
      <w:tr w:rsidR="006C6747" w:rsidRPr="000440C9" w:rsidTr="000440C9">
        <w:trPr>
          <w:jc w:val="center"/>
        </w:trPr>
        <w:tc>
          <w:tcPr>
            <w:tcW w:w="364" w:type="pct"/>
            <w:tcBorders>
              <w:top w:val="nil"/>
              <w:left w:val="single" w:sz="4" w:space="0" w:color="auto"/>
              <w:bottom w:val="single" w:sz="4" w:space="0" w:color="auto"/>
              <w:right w:val="nil"/>
            </w:tcBorders>
            <w:shd w:val="clear" w:color="auto" w:fill="D9D9D9" w:themeFill="background1" w:themeFillShade="D9"/>
            <w:vAlign w:val="center"/>
          </w:tcPr>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B</w:t>
            </w:r>
          </w:p>
        </w:tc>
        <w:tc>
          <w:tcPr>
            <w:tcW w:w="448" w:type="pct"/>
            <w:tcBorders>
              <w:top w:val="nil"/>
              <w:left w:val="nil"/>
              <w:bottom w:val="single" w:sz="4" w:space="0" w:color="auto"/>
              <w:right w:val="nil"/>
            </w:tcBorders>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1.24</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AB</w:t>
            </w:r>
          </w:p>
        </w:tc>
        <w:tc>
          <w:tcPr>
            <w:tcW w:w="514" w:type="pct"/>
            <w:tcBorders>
              <w:top w:val="nil"/>
              <w:left w:val="nil"/>
              <w:bottom w:val="single" w:sz="4" w:space="0" w:color="auto"/>
              <w:right w:val="nil"/>
            </w:tcBorders>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1.14</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B</w:t>
            </w:r>
          </w:p>
        </w:tc>
        <w:tc>
          <w:tcPr>
            <w:tcW w:w="522" w:type="pct"/>
            <w:tcBorders>
              <w:top w:val="nil"/>
              <w:left w:val="nil"/>
              <w:bottom w:val="single" w:sz="4" w:space="0" w:color="auto"/>
              <w:right w:val="nil"/>
            </w:tcBorders>
            <w:vAlign w:val="center"/>
          </w:tcPr>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1.17AB</w:t>
            </w:r>
          </w:p>
        </w:tc>
        <w:tc>
          <w:tcPr>
            <w:tcW w:w="512" w:type="pct"/>
            <w:tcBorders>
              <w:top w:val="nil"/>
              <w:left w:val="nil"/>
              <w:bottom w:val="single" w:sz="4" w:space="0" w:color="auto"/>
              <w:right w:val="nil"/>
            </w:tcBorders>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1.28</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354" w:type="pct"/>
            <w:tcBorders>
              <w:top w:val="nil"/>
              <w:left w:val="nil"/>
              <w:bottom w:val="single" w:sz="4" w:space="0" w:color="auto"/>
              <w:right w:val="nil"/>
            </w:tcBorders>
            <w:shd w:val="clear" w:color="auto" w:fill="D9D9D9" w:themeFill="background1" w:themeFillShade="D9"/>
            <w:vAlign w:val="center"/>
          </w:tcPr>
          <w:p w:rsidR="006C6747" w:rsidRPr="000440C9" w:rsidRDefault="006C6747" w:rsidP="000440C9">
            <w:pPr>
              <w:snapToGrid w:val="0"/>
              <w:jc w:val="center"/>
              <w:rPr>
                <w:rFonts w:ascii="Times New Roman" w:hAnsi="Times New Roman" w:cs="Times New Roman"/>
                <w:color w:val="000000"/>
                <w:sz w:val="17"/>
                <w:szCs w:val="17"/>
              </w:rPr>
            </w:pPr>
          </w:p>
        </w:tc>
        <w:tc>
          <w:tcPr>
            <w:tcW w:w="448" w:type="pct"/>
            <w:tcBorders>
              <w:top w:val="nil"/>
              <w:left w:val="nil"/>
              <w:bottom w:val="single" w:sz="4" w:space="0" w:color="auto"/>
              <w:right w:val="nil"/>
            </w:tcBorders>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1.20</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AB</w:t>
            </w:r>
          </w:p>
        </w:tc>
        <w:tc>
          <w:tcPr>
            <w:tcW w:w="514" w:type="pct"/>
            <w:tcBorders>
              <w:top w:val="nil"/>
              <w:left w:val="nil"/>
              <w:bottom w:val="single" w:sz="4" w:space="0" w:color="auto"/>
              <w:right w:val="nil"/>
            </w:tcBorders>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1.11</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B</w:t>
            </w:r>
          </w:p>
        </w:tc>
        <w:tc>
          <w:tcPr>
            <w:tcW w:w="458" w:type="pct"/>
            <w:tcBorders>
              <w:top w:val="nil"/>
              <w:left w:val="nil"/>
              <w:bottom w:val="single" w:sz="4" w:space="0" w:color="auto"/>
              <w:right w:val="nil"/>
            </w:tcBorders>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1.12</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B</w:t>
            </w:r>
          </w:p>
        </w:tc>
        <w:tc>
          <w:tcPr>
            <w:tcW w:w="512" w:type="pct"/>
            <w:tcBorders>
              <w:top w:val="nil"/>
              <w:left w:val="nil"/>
              <w:bottom w:val="single" w:sz="4" w:space="0" w:color="auto"/>
              <w:right w:val="nil"/>
            </w:tcBorders>
            <w:vAlign w:val="center"/>
          </w:tcPr>
          <w:p w:rsidR="00560F2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1.23</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354" w:type="pct"/>
            <w:tcBorders>
              <w:top w:val="nil"/>
              <w:left w:val="nil"/>
              <w:bottom w:val="single" w:sz="4" w:space="0" w:color="auto"/>
              <w:right w:val="single" w:sz="4" w:space="0" w:color="auto"/>
            </w:tcBorders>
            <w:shd w:val="clear" w:color="auto" w:fill="D9D9D9" w:themeFill="background1" w:themeFillShade="D9"/>
            <w:vAlign w:val="center"/>
          </w:tcPr>
          <w:p w:rsidR="006C6747" w:rsidRPr="000440C9" w:rsidRDefault="006C6747" w:rsidP="000440C9">
            <w:pPr>
              <w:snapToGrid w:val="0"/>
              <w:jc w:val="center"/>
              <w:rPr>
                <w:rFonts w:ascii="Times New Roman" w:hAnsi="Times New Roman" w:cs="Times New Roman"/>
                <w:color w:val="000000"/>
                <w:sz w:val="17"/>
                <w:szCs w:val="17"/>
              </w:rPr>
            </w:pPr>
          </w:p>
        </w:tc>
      </w:tr>
      <w:tr w:rsidR="003059F9" w:rsidRPr="000440C9" w:rsidTr="000440C9">
        <w:trPr>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59F9" w:rsidRPr="000440C9" w:rsidRDefault="003059F9"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90 days after transplanting</w:t>
            </w:r>
          </w:p>
        </w:tc>
      </w:tr>
      <w:tr w:rsidR="006C6747" w:rsidRPr="000440C9" w:rsidTr="000440C9">
        <w:trPr>
          <w:jc w:val="center"/>
        </w:trPr>
        <w:tc>
          <w:tcPr>
            <w:tcW w:w="364" w:type="pct"/>
            <w:tcBorders>
              <w:top w:val="single" w:sz="4" w:space="0" w:color="auto"/>
              <w:left w:val="single" w:sz="4" w:space="0" w:color="auto"/>
              <w:bottom w:val="nil"/>
              <w:right w:val="nil"/>
            </w:tcBorders>
            <w:shd w:val="clear" w:color="auto" w:fill="D9D9D9" w:themeFill="background1" w:themeFillShade="D9"/>
            <w:vAlign w:val="center"/>
          </w:tcPr>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10%</w:t>
            </w:r>
          </w:p>
        </w:tc>
        <w:tc>
          <w:tcPr>
            <w:tcW w:w="448" w:type="pct"/>
            <w:tcBorders>
              <w:top w:val="single" w:sz="4" w:space="0" w:color="auto"/>
              <w:left w:val="nil"/>
              <w:bottom w:val="nil"/>
              <w:right w:val="nil"/>
            </w:tcBorders>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1.43</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ab</w:t>
            </w:r>
            <w:proofErr w:type="spellEnd"/>
          </w:p>
        </w:tc>
        <w:tc>
          <w:tcPr>
            <w:tcW w:w="514" w:type="pct"/>
            <w:tcBorders>
              <w:top w:val="single" w:sz="4" w:space="0" w:color="auto"/>
              <w:left w:val="nil"/>
              <w:bottom w:val="nil"/>
              <w:right w:val="nil"/>
            </w:tcBorders>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1.43</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ab</w:t>
            </w:r>
            <w:proofErr w:type="spellEnd"/>
          </w:p>
        </w:tc>
        <w:tc>
          <w:tcPr>
            <w:tcW w:w="522" w:type="pct"/>
            <w:tcBorders>
              <w:top w:val="single" w:sz="4" w:space="0" w:color="auto"/>
              <w:left w:val="nil"/>
              <w:bottom w:val="nil"/>
              <w:right w:val="nil"/>
            </w:tcBorders>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1.40</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ab</w:t>
            </w:r>
            <w:proofErr w:type="spellEnd"/>
          </w:p>
        </w:tc>
        <w:tc>
          <w:tcPr>
            <w:tcW w:w="512" w:type="pct"/>
            <w:tcBorders>
              <w:top w:val="single" w:sz="4" w:space="0" w:color="auto"/>
              <w:left w:val="nil"/>
              <w:bottom w:val="nil"/>
              <w:right w:val="nil"/>
            </w:tcBorders>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1.40</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ab</w:t>
            </w:r>
            <w:proofErr w:type="spellEnd"/>
          </w:p>
        </w:tc>
        <w:tc>
          <w:tcPr>
            <w:tcW w:w="354" w:type="pct"/>
            <w:tcBorders>
              <w:top w:val="single" w:sz="4" w:space="0" w:color="auto"/>
              <w:left w:val="nil"/>
              <w:bottom w:val="nil"/>
              <w:right w:val="nil"/>
            </w:tcBorders>
            <w:shd w:val="clear" w:color="auto" w:fill="D9D9D9" w:themeFill="background1" w:themeFillShade="D9"/>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1.41</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448" w:type="pct"/>
            <w:tcBorders>
              <w:top w:val="single" w:sz="4" w:space="0" w:color="auto"/>
              <w:left w:val="nil"/>
              <w:bottom w:val="nil"/>
              <w:right w:val="nil"/>
            </w:tcBorders>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1.38</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ab</w:t>
            </w:r>
            <w:proofErr w:type="spellEnd"/>
          </w:p>
        </w:tc>
        <w:tc>
          <w:tcPr>
            <w:tcW w:w="514" w:type="pct"/>
            <w:tcBorders>
              <w:top w:val="single" w:sz="4" w:space="0" w:color="auto"/>
              <w:left w:val="nil"/>
              <w:bottom w:val="nil"/>
              <w:right w:val="nil"/>
            </w:tcBorders>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1.38</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ab</w:t>
            </w:r>
            <w:proofErr w:type="spellEnd"/>
          </w:p>
        </w:tc>
        <w:tc>
          <w:tcPr>
            <w:tcW w:w="458" w:type="pct"/>
            <w:tcBorders>
              <w:top w:val="single" w:sz="4" w:space="0" w:color="auto"/>
              <w:left w:val="nil"/>
              <w:bottom w:val="nil"/>
              <w:right w:val="nil"/>
            </w:tcBorders>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1.36</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ab</w:t>
            </w:r>
            <w:proofErr w:type="spellEnd"/>
          </w:p>
        </w:tc>
        <w:tc>
          <w:tcPr>
            <w:tcW w:w="512" w:type="pct"/>
            <w:tcBorders>
              <w:top w:val="single" w:sz="4" w:space="0" w:color="auto"/>
              <w:left w:val="nil"/>
              <w:bottom w:val="nil"/>
              <w:right w:val="nil"/>
            </w:tcBorders>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1.35</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ab</w:t>
            </w:r>
            <w:proofErr w:type="spellEnd"/>
          </w:p>
        </w:tc>
        <w:tc>
          <w:tcPr>
            <w:tcW w:w="354" w:type="pct"/>
            <w:tcBorders>
              <w:top w:val="single" w:sz="4" w:space="0" w:color="auto"/>
              <w:left w:val="nil"/>
              <w:bottom w:val="nil"/>
              <w:right w:val="single" w:sz="4" w:space="0" w:color="auto"/>
            </w:tcBorders>
            <w:shd w:val="clear" w:color="auto" w:fill="D9D9D9" w:themeFill="background1" w:themeFillShade="D9"/>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1.37</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r>
      <w:tr w:rsidR="006C6747" w:rsidRPr="000440C9" w:rsidTr="000440C9">
        <w:trPr>
          <w:jc w:val="center"/>
        </w:trPr>
        <w:tc>
          <w:tcPr>
            <w:tcW w:w="364" w:type="pct"/>
            <w:tcBorders>
              <w:top w:val="nil"/>
              <w:left w:val="single" w:sz="4" w:space="0" w:color="auto"/>
              <w:bottom w:val="nil"/>
              <w:right w:val="nil"/>
            </w:tcBorders>
            <w:shd w:val="clear" w:color="auto" w:fill="D9D9D9" w:themeFill="background1" w:themeFillShade="D9"/>
            <w:vAlign w:val="center"/>
          </w:tcPr>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20%</w:t>
            </w:r>
          </w:p>
        </w:tc>
        <w:tc>
          <w:tcPr>
            <w:tcW w:w="448" w:type="pct"/>
            <w:tcBorders>
              <w:top w:val="nil"/>
              <w:left w:val="nil"/>
              <w:bottom w:val="nil"/>
              <w:right w:val="nil"/>
            </w:tcBorders>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1.45</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ab</w:t>
            </w:r>
            <w:proofErr w:type="spellEnd"/>
          </w:p>
        </w:tc>
        <w:tc>
          <w:tcPr>
            <w:tcW w:w="514" w:type="pct"/>
            <w:tcBorders>
              <w:top w:val="nil"/>
              <w:left w:val="nil"/>
              <w:bottom w:val="nil"/>
              <w:right w:val="nil"/>
            </w:tcBorders>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1.43</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ab</w:t>
            </w:r>
            <w:proofErr w:type="spellEnd"/>
          </w:p>
        </w:tc>
        <w:tc>
          <w:tcPr>
            <w:tcW w:w="522" w:type="pct"/>
            <w:tcBorders>
              <w:top w:val="nil"/>
              <w:left w:val="nil"/>
              <w:bottom w:val="nil"/>
              <w:right w:val="nil"/>
            </w:tcBorders>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1.38</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ab</w:t>
            </w:r>
            <w:proofErr w:type="spellEnd"/>
          </w:p>
        </w:tc>
        <w:tc>
          <w:tcPr>
            <w:tcW w:w="512" w:type="pct"/>
            <w:tcBorders>
              <w:top w:val="nil"/>
              <w:left w:val="nil"/>
              <w:bottom w:val="nil"/>
              <w:right w:val="nil"/>
            </w:tcBorders>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1.48</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ab</w:t>
            </w:r>
            <w:proofErr w:type="spellEnd"/>
          </w:p>
        </w:tc>
        <w:tc>
          <w:tcPr>
            <w:tcW w:w="354" w:type="pct"/>
            <w:tcBorders>
              <w:top w:val="nil"/>
              <w:left w:val="nil"/>
              <w:bottom w:val="nil"/>
              <w:right w:val="nil"/>
            </w:tcBorders>
            <w:shd w:val="clear" w:color="auto" w:fill="D9D9D9" w:themeFill="background1" w:themeFillShade="D9"/>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1.43</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448" w:type="pct"/>
            <w:tcBorders>
              <w:top w:val="nil"/>
              <w:left w:val="nil"/>
              <w:bottom w:val="nil"/>
              <w:right w:val="nil"/>
            </w:tcBorders>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1.40</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ab</w:t>
            </w:r>
            <w:proofErr w:type="spellEnd"/>
          </w:p>
        </w:tc>
        <w:tc>
          <w:tcPr>
            <w:tcW w:w="514" w:type="pct"/>
            <w:tcBorders>
              <w:top w:val="nil"/>
              <w:left w:val="nil"/>
              <w:bottom w:val="nil"/>
              <w:right w:val="nil"/>
            </w:tcBorders>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1.38</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ab</w:t>
            </w:r>
            <w:proofErr w:type="spellEnd"/>
          </w:p>
        </w:tc>
        <w:tc>
          <w:tcPr>
            <w:tcW w:w="458" w:type="pct"/>
            <w:tcBorders>
              <w:top w:val="nil"/>
              <w:left w:val="nil"/>
              <w:bottom w:val="nil"/>
              <w:right w:val="nil"/>
            </w:tcBorders>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1.33</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ab</w:t>
            </w:r>
            <w:proofErr w:type="spellEnd"/>
          </w:p>
        </w:tc>
        <w:tc>
          <w:tcPr>
            <w:tcW w:w="512" w:type="pct"/>
            <w:tcBorders>
              <w:top w:val="nil"/>
              <w:left w:val="nil"/>
              <w:bottom w:val="nil"/>
              <w:right w:val="nil"/>
            </w:tcBorders>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1.43</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ab</w:t>
            </w:r>
            <w:proofErr w:type="spellEnd"/>
          </w:p>
        </w:tc>
        <w:tc>
          <w:tcPr>
            <w:tcW w:w="354" w:type="pct"/>
            <w:tcBorders>
              <w:top w:val="nil"/>
              <w:left w:val="nil"/>
              <w:bottom w:val="nil"/>
              <w:right w:val="single" w:sz="4" w:space="0" w:color="auto"/>
            </w:tcBorders>
            <w:shd w:val="clear" w:color="auto" w:fill="D9D9D9" w:themeFill="background1" w:themeFillShade="D9"/>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1.39</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r>
      <w:tr w:rsidR="006C6747" w:rsidRPr="000440C9" w:rsidTr="000440C9">
        <w:trPr>
          <w:jc w:val="center"/>
        </w:trPr>
        <w:tc>
          <w:tcPr>
            <w:tcW w:w="364" w:type="pct"/>
            <w:tcBorders>
              <w:top w:val="nil"/>
              <w:left w:val="single" w:sz="4" w:space="0" w:color="auto"/>
              <w:bottom w:val="nil"/>
              <w:right w:val="nil"/>
            </w:tcBorders>
            <w:shd w:val="clear" w:color="auto" w:fill="D9D9D9" w:themeFill="background1" w:themeFillShade="D9"/>
            <w:vAlign w:val="center"/>
          </w:tcPr>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30%</w:t>
            </w:r>
          </w:p>
        </w:tc>
        <w:tc>
          <w:tcPr>
            <w:tcW w:w="448" w:type="pct"/>
            <w:tcBorders>
              <w:top w:val="nil"/>
              <w:left w:val="nil"/>
              <w:bottom w:val="nil"/>
              <w:right w:val="nil"/>
            </w:tcBorders>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1.50</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514" w:type="pct"/>
            <w:tcBorders>
              <w:top w:val="nil"/>
              <w:left w:val="nil"/>
              <w:bottom w:val="nil"/>
              <w:right w:val="nil"/>
            </w:tcBorders>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1.33</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b</w:t>
            </w:r>
          </w:p>
        </w:tc>
        <w:tc>
          <w:tcPr>
            <w:tcW w:w="522" w:type="pct"/>
            <w:tcBorders>
              <w:top w:val="nil"/>
              <w:left w:val="nil"/>
              <w:bottom w:val="nil"/>
              <w:right w:val="nil"/>
            </w:tcBorders>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1.43</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ab</w:t>
            </w:r>
            <w:proofErr w:type="spellEnd"/>
          </w:p>
        </w:tc>
        <w:tc>
          <w:tcPr>
            <w:tcW w:w="512" w:type="pct"/>
            <w:tcBorders>
              <w:top w:val="nil"/>
              <w:left w:val="nil"/>
              <w:bottom w:val="nil"/>
              <w:right w:val="nil"/>
            </w:tcBorders>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1.53</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354" w:type="pct"/>
            <w:tcBorders>
              <w:top w:val="nil"/>
              <w:left w:val="nil"/>
              <w:bottom w:val="nil"/>
              <w:right w:val="nil"/>
            </w:tcBorders>
            <w:shd w:val="clear" w:color="auto" w:fill="D9D9D9" w:themeFill="background1" w:themeFillShade="D9"/>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1.44</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448" w:type="pct"/>
            <w:tcBorders>
              <w:top w:val="nil"/>
              <w:left w:val="nil"/>
              <w:bottom w:val="nil"/>
              <w:right w:val="nil"/>
            </w:tcBorders>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1.45</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ab</w:t>
            </w:r>
            <w:proofErr w:type="spellEnd"/>
          </w:p>
        </w:tc>
        <w:tc>
          <w:tcPr>
            <w:tcW w:w="514" w:type="pct"/>
            <w:tcBorders>
              <w:top w:val="nil"/>
              <w:left w:val="nil"/>
              <w:bottom w:val="nil"/>
              <w:right w:val="nil"/>
            </w:tcBorders>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1.28</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b</w:t>
            </w:r>
          </w:p>
        </w:tc>
        <w:tc>
          <w:tcPr>
            <w:tcW w:w="458" w:type="pct"/>
            <w:tcBorders>
              <w:top w:val="nil"/>
              <w:left w:val="nil"/>
              <w:bottom w:val="nil"/>
              <w:right w:val="nil"/>
            </w:tcBorders>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1.38</w:t>
            </w:r>
          </w:p>
          <w:p w:rsidR="006C6747" w:rsidRPr="000440C9" w:rsidRDefault="006C6747" w:rsidP="000440C9">
            <w:pPr>
              <w:snapToGrid w:val="0"/>
              <w:jc w:val="center"/>
              <w:rPr>
                <w:rFonts w:ascii="Times New Roman" w:hAnsi="Times New Roman" w:cs="Times New Roman"/>
                <w:color w:val="000000"/>
                <w:sz w:val="17"/>
                <w:szCs w:val="17"/>
              </w:rPr>
            </w:pPr>
            <w:proofErr w:type="spellStart"/>
            <w:r w:rsidRPr="000440C9">
              <w:rPr>
                <w:rFonts w:ascii="Times New Roman" w:hAnsi="Times New Roman" w:cs="Times New Roman"/>
                <w:color w:val="000000"/>
                <w:sz w:val="17"/>
                <w:szCs w:val="17"/>
              </w:rPr>
              <w:t>ab</w:t>
            </w:r>
            <w:proofErr w:type="spellEnd"/>
          </w:p>
        </w:tc>
        <w:tc>
          <w:tcPr>
            <w:tcW w:w="512" w:type="pct"/>
            <w:tcBorders>
              <w:top w:val="nil"/>
              <w:left w:val="nil"/>
              <w:bottom w:val="nil"/>
              <w:right w:val="nil"/>
            </w:tcBorders>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1.48</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354" w:type="pct"/>
            <w:tcBorders>
              <w:top w:val="nil"/>
              <w:left w:val="nil"/>
              <w:bottom w:val="nil"/>
              <w:right w:val="single" w:sz="4" w:space="0" w:color="auto"/>
            </w:tcBorders>
            <w:shd w:val="clear" w:color="auto" w:fill="D9D9D9" w:themeFill="background1" w:themeFillShade="D9"/>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1.40</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r>
      <w:tr w:rsidR="006C6747" w:rsidRPr="000440C9" w:rsidTr="000440C9">
        <w:trPr>
          <w:jc w:val="center"/>
        </w:trPr>
        <w:tc>
          <w:tcPr>
            <w:tcW w:w="364" w:type="pct"/>
            <w:tcBorders>
              <w:top w:val="nil"/>
              <w:left w:val="single" w:sz="4" w:space="0" w:color="auto"/>
              <w:bottom w:val="single" w:sz="4" w:space="0" w:color="auto"/>
              <w:right w:val="nil"/>
            </w:tcBorders>
            <w:shd w:val="clear" w:color="auto" w:fill="D9D9D9" w:themeFill="background1" w:themeFillShade="D9"/>
            <w:vAlign w:val="center"/>
          </w:tcPr>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B</w:t>
            </w:r>
          </w:p>
        </w:tc>
        <w:tc>
          <w:tcPr>
            <w:tcW w:w="448" w:type="pct"/>
            <w:tcBorders>
              <w:top w:val="nil"/>
              <w:left w:val="nil"/>
              <w:bottom w:val="single" w:sz="4" w:space="0" w:color="auto"/>
              <w:right w:val="nil"/>
            </w:tcBorders>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1.46</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514" w:type="pct"/>
            <w:tcBorders>
              <w:top w:val="nil"/>
              <w:left w:val="nil"/>
              <w:bottom w:val="single" w:sz="4" w:space="0" w:color="auto"/>
              <w:right w:val="nil"/>
            </w:tcBorders>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1.39</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522" w:type="pct"/>
            <w:tcBorders>
              <w:top w:val="nil"/>
              <w:left w:val="nil"/>
              <w:bottom w:val="single" w:sz="4" w:space="0" w:color="auto"/>
              <w:right w:val="nil"/>
            </w:tcBorders>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1.40</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512" w:type="pct"/>
            <w:tcBorders>
              <w:top w:val="nil"/>
              <w:left w:val="nil"/>
              <w:bottom w:val="single" w:sz="4" w:space="0" w:color="auto"/>
              <w:right w:val="nil"/>
            </w:tcBorders>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1.47</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354" w:type="pct"/>
            <w:tcBorders>
              <w:top w:val="nil"/>
              <w:left w:val="nil"/>
              <w:bottom w:val="single" w:sz="4" w:space="0" w:color="auto"/>
              <w:right w:val="nil"/>
            </w:tcBorders>
            <w:shd w:val="clear" w:color="auto" w:fill="D9D9D9" w:themeFill="background1" w:themeFillShade="D9"/>
            <w:vAlign w:val="center"/>
          </w:tcPr>
          <w:p w:rsidR="006C6747" w:rsidRPr="000440C9" w:rsidRDefault="006C6747" w:rsidP="000440C9">
            <w:pPr>
              <w:snapToGrid w:val="0"/>
              <w:jc w:val="center"/>
              <w:rPr>
                <w:rFonts w:ascii="Times New Roman" w:hAnsi="Times New Roman" w:cs="Times New Roman"/>
                <w:color w:val="000000"/>
                <w:sz w:val="17"/>
                <w:szCs w:val="17"/>
              </w:rPr>
            </w:pPr>
          </w:p>
        </w:tc>
        <w:tc>
          <w:tcPr>
            <w:tcW w:w="448" w:type="pct"/>
            <w:tcBorders>
              <w:top w:val="nil"/>
              <w:left w:val="nil"/>
              <w:bottom w:val="single" w:sz="4" w:space="0" w:color="auto"/>
              <w:right w:val="nil"/>
            </w:tcBorders>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1.41</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514" w:type="pct"/>
            <w:tcBorders>
              <w:top w:val="nil"/>
              <w:left w:val="nil"/>
              <w:bottom w:val="single" w:sz="4" w:space="0" w:color="auto"/>
              <w:right w:val="nil"/>
            </w:tcBorders>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1.34</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458" w:type="pct"/>
            <w:tcBorders>
              <w:top w:val="nil"/>
              <w:left w:val="nil"/>
              <w:bottom w:val="single" w:sz="4" w:space="0" w:color="auto"/>
              <w:right w:val="nil"/>
            </w:tcBorders>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1.35</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512" w:type="pct"/>
            <w:tcBorders>
              <w:top w:val="nil"/>
              <w:left w:val="nil"/>
              <w:bottom w:val="single" w:sz="4" w:space="0" w:color="auto"/>
              <w:right w:val="nil"/>
            </w:tcBorders>
            <w:vAlign w:val="center"/>
          </w:tcPr>
          <w:p w:rsidR="000C0043"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1.42</w:t>
            </w:r>
          </w:p>
          <w:p w:rsidR="006C6747" w:rsidRPr="000440C9" w:rsidRDefault="006C6747" w:rsidP="000440C9">
            <w:pPr>
              <w:snapToGrid w:val="0"/>
              <w:jc w:val="center"/>
              <w:rPr>
                <w:rFonts w:ascii="Times New Roman" w:hAnsi="Times New Roman" w:cs="Times New Roman"/>
                <w:color w:val="000000"/>
                <w:sz w:val="17"/>
                <w:szCs w:val="17"/>
              </w:rPr>
            </w:pPr>
            <w:r w:rsidRPr="000440C9">
              <w:rPr>
                <w:rFonts w:ascii="Times New Roman" w:hAnsi="Times New Roman" w:cs="Times New Roman"/>
                <w:color w:val="000000"/>
                <w:sz w:val="17"/>
                <w:szCs w:val="17"/>
              </w:rPr>
              <w:t>A</w:t>
            </w:r>
          </w:p>
        </w:tc>
        <w:tc>
          <w:tcPr>
            <w:tcW w:w="354" w:type="pct"/>
            <w:tcBorders>
              <w:top w:val="nil"/>
              <w:left w:val="nil"/>
              <w:bottom w:val="single" w:sz="4" w:space="0" w:color="auto"/>
              <w:right w:val="single" w:sz="4" w:space="0" w:color="auto"/>
            </w:tcBorders>
            <w:shd w:val="clear" w:color="auto" w:fill="D9D9D9" w:themeFill="background1" w:themeFillShade="D9"/>
            <w:vAlign w:val="center"/>
          </w:tcPr>
          <w:p w:rsidR="006C6747" w:rsidRPr="000440C9" w:rsidRDefault="006C6747" w:rsidP="000440C9">
            <w:pPr>
              <w:snapToGrid w:val="0"/>
              <w:jc w:val="center"/>
              <w:rPr>
                <w:rFonts w:ascii="Times New Roman" w:hAnsi="Times New Roman" w:cs="Times New Roman"/>
                <w:color w:val="000000"/>
                <w:sz w:val="17"/>
                <w:szCs w:val="17"/>
              </w:rPr>
            </w:pPr>
          </w:p>
        </w:tc>
      </w:tr>
    </w:tbl>
    <w:p w:rsidR="000440C9" w:rsidRDefault="000440C9" w:rsidP="008B3B75">
      <w:pPr>
        <w:snapToGrid w:val="0"/>
        <w:spacing w:after="0" w:line="240" w:lineRule="auto"/>
        <w:ind w:firstLine="425"/>
        <w:jc w:val="both"/>
        <w:rPr>
          <w:rFonts w:ascii="Times New Roman" w:hAnsi="Times New Roman" w:cs="Times New Roman"/>
          <w:sz w:val="20"/>
          <w:szCs w:val="20"/>
          <w:lang w:eastAsia="zh-CN"/>
        </w:rPr>
      </w:pPr>
    </w:p>
    <w:p w:rsidR="00CF5A8C" w:rsidRPr="008B3B75" w:rsidRDefault="00CF5A8C" w:rsidP="000440C9">
      <w:pPr>
        <w:snapToGrid w:val="0"/>
        <w:spacing w:after="0" w:line="240" w:lineRule="auto"/>
        <w:jc w:val="center"/>
        <w:rPr>
          <w:rFonts w:ascii="Times New Roman" w:hAnsi="Times New Roman" w:cs="Times New Roman"/>
          <w:sz w:val="20"/>
          <w:szCs w:val="20"/>
          <w:lang w:eastAsia="zh-CN"/>
        </w:rPr>
      </w:pPr>
      <w:r w:rsidRPr="008B3B75">
        <w:rPr>
          <w:rFonts w:ascii="Times New Roman" w:hAnsi="Times New Roman" w:cs="Times New Roman"/>
          <w:sz w:val="20"/>
          <w:szCs w:val="20"/>
        </w:rPr>
        <w:lastRenderedPageBreak/>
        <w:t>Table (</w:t>
      </w:r>
      <w:r w:rsidR="008A0FE9" w:rsidRPr="008B3B75">
        <w:rPr>
          <w:rFonts w:ascii="Times New Roman" w:hAnsi="Times New Roman" w:cs="Times New Roman"/>
          <w:sz w:val="20"/>
          <w:szCs w:val="20"/>
        </w:rPr>
        <w:t>5</w:t>
      </w:r>
      <w:r w:rsidRPr="008B3B75">
        <w:rPr>
          <w:rFonts w:ascii="Times New Roman" w:hAnsi="Times New Roman" w:cs="Times New Roman"/>
          <w:sz w:val="20"/>
          <w:szCs w:val="20"/>
        </w:rPr>
        <w:t>): Effect of compost percentage in media</w:t>
      </w:r>
      <w:r w:rsidR="00DA3802" w:rsidRPr="008B3B75">
        <w:rPr>
          <w:rFonts w:ascii="Times New Roman" w:hAnsi="Times New Roman" w:cs="Times New Roman"/>
          <w:sz w:val="20"/>
          <w:szCs w:val="20"/>
        </w:rPr>
        <w:t>, bacterial inoculation and both</w:t>
      </w:r>
      <w:r w:rsidRPr="008B3B75">
        <w:rPr>
          <w:rFonts w:ascii="Times New Roman" w:hAnsi="Times New Roman" w:cs="Times New Roman"/>
          <w:sz w:val="20"/>
          <w:szCs w:val="20"/>
        </w:rPr>
        <w:t xml:space="preserve"> interaction</w:t>
      </w:r>
      <w:r w:rsidR="00DA3802" w:rsidRPr="008B3B75">
        <w:rPr>
          <w:rFonts w:ascii="Times New Roman" w:hAnsi="Times New Roman" w:cs="Times New Roman"/>
          <w:sz w:val="20"/>
          <w:szCs w:val="20"/>
        </w:rPr>
        <w:t>s</w:t>
      </w:r>
      <w:r w:rsidRPr="008B3B75">
        <w:rPr>
          <w:rFonts w:ascii="Times New Roman" w:hAnsi="Times New Roman" w:cs="Times New Roman"/>
          <w:sz w:val="20"/>
          <w:szCs w:val="20"/>
        </w:rPr>
        <w:t xml:space="preserve"> on </w:t>
      </w:r>
      <w:r w:rsidR="00E63F5B" w:rsidRPr="008B3B75">
        <w:rPr>
          <w:rFonts w:ascii="Times New Roman" w:hAnsi="Times New Roman" w:cs="Times New Roman"/>
          <w:sz w:val="20"/>
          <w:szCs w:val="20"/>
        </w:rPr>
        <w:t>chlorophyll reading</w:t>
      </w:r>
      <w:r w:rsidRPr="008B3B75">
        <w:rPr>
          <w:rFonts w:ascii="Times New Roman" w:hAnsi="Times New Roman" w:cs="Times New Roman"/>
          <w:sz w:val="20"/>
          <w:szCs w:val="20"/>
        </w:rPr>
        <w:t xml:space="preserve"> 30, 60 and 90 days from transplanting during 2012 and 2013.</w:t>
      </w:r>
    </w:p>
    <w:tbl>
      <w:tblPr>
        <w:tblStyle w:val="TableGrid"/>
        <w:tblW w:w="0" w:type="auto"/>
        <w:jc w:val="center"/>
        <w:tblLayout w:type="fixed"/>
        <w:tblLook w:val="04A0"/>
      </w:tblPr>
      <w:tblGrid>
        <w:gridCol w:w="564"/>
        <w:gridCol w:w="111"/>
        <w:gridCol w:w="796"/>
        <w:gridCol w:w="907"/>
        <w:gridCol w:w="833"/>
        <w:gridCol w:w="866"/>
        <w:gridCol w:w="711"/>
        <w:gridCol w:w="822"/>
        <w:gridCol w:w="822"/>
        <w:gridCol w:w="822"/>
        <w:gridCol w:w="934"/>
        <w:gridCol w:w="668"/>
      </w:tblGrid>
      <w:tr w:rsidR="00CF5A8C" w:rsidRPr="008B3B75" w:rsidTr="008B3B75">
        <w:trPr>
          <w:jc w:val="center"/>
        </w:trPr>
        <w:tc>
          <w:tcPr>
            <w:tcW w:w="564" w:type="dxa"/>
            <w:tcBorders>
              <w:top w:val="single" w:sz="4" w:space="0" w:color="auto"/>
              <w:left w:val="single" w:sz="4" w:space="0" w:color="auto"/>
              <w:bottom w:val="single" w:sz="4" w:space="0" w:color="auto"/>
              <w:right w:val="nil"/>
            </w:tcBorders>
            <w:vAlign w:val="center"/>
          </w:tcPr>
          <w:p w:rsidR="00CF5A8C" w:rsidRPr="008B3B75" w:rsidRDefault="00CF5A8C" w:rsidP="008B3B75">
            <w:pPr>
              <w:snapToGrid w:val="0"/>
              <w:jc w:val="center"/>
              <w:rPr>
                <w:rFonts w:ascii="Times New Roman" w:hAnsi="Times New Roman" w:cs="Times New Roman"/>
                <w:color w:val="000000"/>
                <w:sz w:val="20"/>
                <w:szCs w:val="20"/>
              </w:rPr>
            </w:pPr>
          </w:p>
        </w:tc>
        <w:tc>
          <w:tcPr>
            <w:tcW w:w="907" w:type="dxa"/>
            <w:gridSpan w:val="2"/>
            <w:tcBorders>
              <w:top w:val="single" w:sz="4" w:space="0" w:color="auto"/>
              <w:left w:val="nil"/>
              <w:bottom w:val="single" w:sz="4" w:space="0" w:color="auto"/>
              <w:right w:val="nil"/>
            </w:tcBorders>
            <w:vAlign w:val="center"/>
          </w:tcPr>
          <w:p w:rsidR="00CF5A8C" w:rsidRPr="008B3B75" w:rsidRDefault="00CF5A8C" w:rsidP="008B3B75">
            <w:pPr>
              <w:snapToGrid w:val="0"/>
              <w:jc w:val="center"/>
              <w:rPr>
                <w:rFonts w:ascii="Times New Roman" w:hAnsi="Times New Roman" w:cs="Times New Roman"/>
                <w:i/>
                <w:iCs/>
                <w:color w:val="000000"/>
                <w:sz w:val="20"/>
                <w:szCs w:val="20"/>
              </w:rPr>
            </w:pPr>
            <w:proofErr w:type="spellStart"/>
            <w:r w:rsidRPr="008B3B75">
              <w:rPr>
                <w:rFonts w:ascii="Times New Roman" w:hAnsi="Times New Roman" w:cs="Times New Roman"/>
                <w:i/>
                <w:iCs/>
                <w:color w:val="000000"/>
                <w:sz w:val="20"/>
                <w:szCs w:val="20"/>
              </w:rPr>
              <w:t>Aotoz</w:t>
            </w:r>
            <w:proofErr w:type="spellEnd"/>
            <w:r w:rsidRPr="008B3B75">
              <w:rPr>
                <w:rFonts w:ascii="Times New Roman" w:hAnsi="Times New Roman" w:cs="Times New Roman"/>
                <w:i/>
                <w:iCs/>
                <w:color w:val="000000"/>
                <w:sz w:val="20"/>
                <w:szCs w:val="20"/>
              </w:rPr>
              <w:t>.</w:t>
            </w:r>
          </w:p>
        </w:tc>
        <w:tc>
          <w:tcPr>
            <w:tcW w:w="907" w:type="dxa"/>
            <w:tcBorders>
              <w:top w:val="single" w:sz="4" w:space="0" w:color="auto"/>
              <w:left w:val="nil"/>
              <w:bottom w:val="single" w:sz="4" w:space="0" w:color="auto"/>
              <w:right w:val="nil"/>
            </w:tcBorders>
            <w:vAlign w:val="center"/>
          </w:tcPr>
          <w:p w:rsidR="00CF5A8C" w:rsidRPr="008B3B75" w:rsidRDefault="00CF5A8C"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i/>
                <w:iCs/>
                <w:color w:val="000000"/>
                <w:sz w:val="20"/>
                <w:szCs w:val="20"/>
              </w:rPr>
              <w:t>Paenib</w:t>
            </w:r>
            <w:proofErr w:type="spellEnd"/>
            <w:r w:rsidRPr="008B3B75">
              <w:rPr>
                <w:rFonts w:ascii="Times New Roman" w:hAnsi="Times New Roman" w:cs="Times New Roman"/>
                <w:i/>
                <w:iCs/>
                <w:color w:val="000000"/>
                <w:sz w:val="20"/>
                <w:szCs w:val="20"/>
              </w:rPr>
              <w:t>.</w:t>
            </w:r>
          </w:p>
        </w:tc>
        <w:tc>
          <w:tcPr>
            <w:tcW w:w="833" w:type="dxa"/>
            <w:tcBorders>
              <w:top w:val="single" w:sz="4" w:space="0" w:color="auto"/>
              <w:left w:val="nil"/>
              <w:bottom w:val="single" w:sz="4" w:space="0" w:color="auto"/>
              <w:right w:val="nil"/>
            </w:tcBorders>
            <w:vAlign w:val="center"/>
          </w:tcPr>
          <w:p w:rsidR="00CF5A8C" w:rsidRPr="008B3B75" w:rsidRDefault="00CF5A8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Mixed</w:t>
            </w:r>
          </w:p>
        </w:tc>
        <w:tc>
          <w:tcPr>
            <w:tcW w:w="866" w:type="dxa"/>
            <w:tcBorders>
              <w:top w:val="single" w:sz="4" w:space="0" w:color="auto"/>
              <w:left w:val="nil"/>
              <w:bottom w:val="single" w:sz="4" w:space="0" w:color="auto"/>
              <w:right w:val="nil"/>
            </w:tcBorders>
            <w:vAlign w:val="center"/>
          </w:tcPr>
          <w:p w:rsidR="00CF5A8C" w:rsidRPr="008B3B75" w:rsidRDefault="00CF5A8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Control</w:t>
            </w:r>
          </w:p>
        </w:tc>
        <w:tc>
          <w:tcPr>
            <w:tcW w:w="711" w:type="dxa"/>
            <w:tcBorders>
              <w:top w:val="single" w:sz="4" w:space="0" w:color="auto"/>
              <w:left w:val="nil"/>
              <w:bottom w:val="single" w:sz="4" w:space="0" w:color="auto"/>
              <w:right w:val="nil"/>
            </w:tcBorders>
            <w:shd w:val="clear" w:color="auto" w:fill="D9D9D9" w:themeFill="background1" w:themeFillShade="D9"/>
            <w:vAlign w:val="center"/>
          </w:tcPr>
          <w:p w:rsidR="00CF5A8C" w:rsidRPr="008B3B75" w:rsidRDefault="00CF5A8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22" w:type="dxa"/>
            <w:tcBorders>
              <w:top w:val="single" w:sz="4" w:space="0" w:color="auto"/>
              <w:left w:val="nil"/>
              <w:bottom w:val="single" w:sz="4" w:space="0" w:color="auto"/>
              <w:right w:val="nil"/>
            </w:tcBorders>
            <w:vAlign w:val="center"/>
          </w:tcPr>
          <w:p w:rsidR="00CF5A8C" w:rsidRPr="008B3B75" w:rsidRDefault="00CF5A8C" w:rsidP="008B3B75">
            <w:pPr>
              <w:snapToGrid w:val="0"/>
              <w:jc w:val="center"/>
              <w:rPr>
                <w:rFonts w:ascii="Times New Roman" w:hAnsi="Times New Roman" w:cs="Times New Roman"/>
                <w:i/>
                <w:iCs/>
                <w:color w:val="000000"/>
                <w:sz w:val="20"/>
                <w:szCs w:val="20"/>
              </w:rPr>
            </w:pPr>
            <w:proofErr w:type="spellStart"/>
            <w:r w:rsidRPr="008B3B75">
              <w:rPr>
                <w:rFonts w:ascii="Times New Roman" w:hAnsi="Times New Roman" w:cs="Times New Roman"/>
                <w:i/>
                <w:iCs/>
                <w:color w:val="000000"/>
                <w:sz w:val="20"/>
                <w:szCs w:val="20"/>
              </w:rPr>
              <w:t>Aotoz</w:t>
            </w:r>
            <w:proofErr w:type="spellEnd"/>
            <w:r w:rsidRPr="008B3B75">
              <w:rPr>
                <w:rFonts w:ascii="Times New Roman" w:hAnsi="Times New Roman" w:cs="Times New Roman"/>
                <w:i/>
                <w:iCs/>
                <w:color w:val="000000"/>
                <w:sz w:val="20"/>
                <w:szCs w:val="20"/>
              </w:rPr>
              <w:t>.</w:t>
            </w:r>
          </w:p>
        </w:tc>
        <w:tc>
          <w:tcPr>
            <w:tcW w:w="822" w:type="dxa"/>
            <w:tcBorders>
              <w:top w:val="single" w:sz="4" w:space="0" w:color="auto"/>
              <w:left w:val="nil"/>
              <w:bottom w:val="single" w:sz="4" w:space="0" w:color="auto"/>
              <w:right w:val="nil"/>
            </w:tcBorders>
            <w:vAlign w:val="center"/>
          </w:tcPr>
          <w:p w:rsidR="00CF5A8C" w:rsidRPr="008B3B75" w:rsidRDefault="00CF5A8C"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i/>
                <w:iCs/>
                <w:color w:val="000000"/>
                <w:sz w:val="20"/>
                <w:szCs w:val="20"/>
              </w:rPr>
              <w:t>Paenib</w:t>
            </w:r>
            <w:proofErr w:type="spellEnd"/>
            <w:r w:rsidRPr="008B3B75">
              <w:rPr>
                <w:rFonts w:ascii="Times New Roman" w:hAnsi="Times New Roman" w:cs="Times New Roman"/>
                <w:i/>
                <w:iCs/>
                <w:color w:val="000000"/>
                <w:sz w:val="20"/>
                <w:szCs w:val="20"/>
              </w:rPr>
              <w:t>.</w:t>
            </w:r>
          </w:p>
        </w:tc>
        <w:tc>
          <w:tcPr>
            <w:tcW w:w="822" w:type="dxa"/>
            <w:tcBorders>
              <w:top w:val="single" w:sz="4" w:space="0" w:color="auto"/>
              <w:left w:val="nil"/>
              <w:bottom w:val="single" w:sz="4" w:space="0" w:color="auto"/>
              <w:right w:val="nil"/>
            </w:tcBorders>
            <w:vAlign w:val="center"/>
          </w:tcPr>
          <w:p w:rsidR="00CF5A8C" w:rsidRPr="008B3B75" w:rsidRDefault="00CF5A8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Mixed</w:t>
            </w:r>
          </w:p>
        </w:tc>
        <w:tc>
          <w:tcPr>
            <w:tcW w:w="934" w:type="dxa"/>
            <w:tcBorders>
              <w:top w:val="single" w:sz="4" w:space="0" w:color="auto"/>
              <w:left w:val="nil"/>
              <w:bottom w:val="single" w:sz="4" w:space="0" w:color="auto"/>
              <w:right w:val="nil"/>
            </w:tcBorders>
            <w:vAlign w:val="center"/>
          </w:tcPr>
          <w:p w:rsidR="00CF5A8C" w:rsidRPr="008B3B75" w:rsidRDefault="00CF5A8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Control</w:t>
            </w:r>
          </w:p>
        </w:tc>
        <w:tc>
          <w:tcPr>
            <w:tcW w:w="6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F5A8C" w:rsidRPr="008B3B75" w:rsidRDefault="00CF5A8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r>
      <w:tr w:rsidR="00CF5A8C" w:rsidRPr="008B3B75" w:rsidTr="008B3B75">
        <w:trPr>
          <w:jc w:val="center"/>
        </w:trPr>
        <w:tc>
          <w:tcPr>
            <w:tcW w:w="8856" w:type="dxa"/>
            <w:gridSpan w:val="12"/>
            <w:tcBorders>
              <w:top w:val="single" w:sz="4" w:space="0" w:color="auto"/>
            </w:tcBorders>
            <w:shd w:val="clear" w:color="auto" w:fill="D9D9D9" w:themeFill="background1" w:themeFillShade="D9"/>
            <w:vAlign w:val="center"/>
          </w:tcPr>
          <w:p w:rsidR="00CF5A8C" w:rsidRPr="008B3B75" w:rsidRDefault="00CF5A8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First season                                    30 days after transplanting                        Second season</w:t>
            </w:r>
          </w:p>
        </w:tc>
      </w:tr>
      <w:tr w:rsidR="004D294E" w:rsidRPr="008B3B75" w:rsidTr="008B3B75">
        <w:trPr>
          <w:jc w:val="center"/>
        </w:trPr>
        <w:tc>
          <w:tcPr>
            <w:tcW w:w="675" w:type="dxa"/>
            <w:gridSpan w:val="2"/>
            <w:tcBorders>
              <w:top w:val="nil"/>
              <w:left w:val="single" w:sz="4" w:space="0" w:color="auto"/>
              <w:bottom w:val="nil"/>
              <w:right w:val="nil"/>
            </w:tcBorders>
            <w:shd w:val="clear" w:color="auto" w:fill="D9D9D9" w:themeFill="background1" w:themeFillShade="D9"/>
            <w:vAlign w:val="center"/>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10%</w:t>
            </w:r>
          </w:p>
        </w:tc>
        <w:tc>
          <w:tcPr>
            <w:tcW w:w="796" w:type="dxa"/>
            <w:tcBorders>
              <w:top w:val="nil"/>
              <w:left w:val="nil"/>
              <w:bottom w:val="nil"/>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59.63</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907" w:type="dxa"/>
            <w:tcBorders>
              <w:top w:val="nil"/>
              <w:left w:val="nil"/>
              <w:bottom w:val="nil"/>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53.13</w:t>
            </w:r>
          </w:p>
          <w:p w:rsidR="004D294E" w:rsidRPr="008B3B75" w:rsidRDefault="004D294E"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cd</w:t>
            </w:r>
            <w:proofErr w:type="spellEnd"/>
          </w:p>
        </w:tc>
        <w:tc>
          <w:tcPr>
            <w:tcW w:w="833" w:type="dxa"/>
            <w:tcBorders>
              <w:top w:val="nil"/>
              <w:left w:val="nil"/>
              <w:bottom w:val="nil"/>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57.70</w:t>
            </w:r>
          </w:p>
          <w:p w:rsidR="004D294E" w:rsidRPr="008B3B75" w:rsidRDefault="004D294E"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ab</w:t>
            </w:r>
            <w:proofErr w:type="spellEnd"/>
          </w:p>
        </w:tc>
        <w:tc>
          <w:tcPr>
            <w:tcW w:w="866" w:type="dxa"/>
            <w:tcBorders>
              <w:top w:val="nil"/>
              <w:left w:val="nil"/>
              <w:bottom w:val="nil"/>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56.05</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a:c</w:t>
            </w:r>
          </w:p>
        </w:tc>
        <w:tc>
          <w:tcPr>
            <w:tcW w:w="711" w:type="dxa"/>
            <w:tcBorders>
              <w:top w:val="nil"/>
              <w:left w:val="nil"/>
              <w:bottom w:val="nil"/>
              <w:right w:val="nil"/>
            </w:tcBorders>
            <w:shd w:val="clear" w:color="auto" w:fill="D9D9D9" w:themeFill="background1" w:themeFillShade="D9"/>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56.63A</w:t>
            </w:r>
          </w:p>
        </w:tc>
        <w:tc>
          <w:tcPr>
            <w:tcW w:w="822" w:type="dxa"/>
            <w:tcBorders>
              <w:top w:val="nil"/>
              <w:left w:val="nil"/>
              <w:bottom w:val="nil"/>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58.90</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22" w:type="dxa"/>
            <w:tcBorders>
              <w:top w:val="nil"/>
              <w:left w:val="nil"/>
              <w:bottom w:val="nil"/>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52.84</w:t>
            </w:r>
          </w:p>
          <w:p w:rsidR="004D294E" w:rsidRPr="008B3B75" w:rsidRDefault="004D294E"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bc</w:t>
            </w:r>
            <w:proofErr w:type="spellEnd"/>
          </w:p>
        </w:tc>
        <w:tc>
          <w:tcPr>
            <w:tcW w:w="822" w:type="dxa"/>
            <w:tcBorders>
              <w:top w:val="nil"/>
              <w:left w:val="nil"/>
              <w:bottom w:val="nil"/>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54.87</w:t>
            </w:r>
          </w:p>
          <w:p w:rsidR="004D294E" w:rsidRPr="008B3B75" w:rsidRDefault="002D7492"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A</w:t>
            </w:r>
            <w:r w:rsidR="004D294E" w:rsidRPr="008B3B75">
              <w:rPr>
                <w:rFonts w:ascii="Times New Roman" w:hAnsi="Times New Roman" w:cs="Times New Roman"/>
                <w:color w:val="000000"/>
                <w:sz w:val="20"/>
                <w:szCs w:val="20"/>
              </w:rPr>
              <w:t>bc</w:t>
            </w:r>
            <w:proofErr w:type="spellEnd"/>
          </w:p>
        </w:tc>
        <w:tc>
          <w:tcPr>
            <w:tcW w:w="934" w:type="dxa"/>
            <w:tcBorders>
              <w:top w:val="nil"/>
              <w:left w:val="nil"/>
              <w:bottom w:val="nil"/>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55.49</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a:c</w:t>
            </w:r>
          </w:p>
        </w:tc>
        <w:tc>
          <w:tcPr>
            <w:tcW w:w="668" w:type="dxa"/>
            <w:tcBorders>
              <w:top w:val="nil"/>
              <w:left w:val="nil"/>
              <w:bottom w:val="nil"/>
              <w:right w:val="single" w:sz="4" w:space="0" w:color="auto"/>
            </w:tcBorders>
            <w:shd w:val="clear" w:color="auto" w:fill="D9D9D9" w:themeFill="background1" w:themeFillShade="D9"/>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55.52A</w:t>
            </w:r>
          </w:p>
        </w:tc>
      </w:tr>
      <w:tr w:rsidR="004D294E" w:rsidRPr="008B3B75" w:rsidTr="008B3B75">
        <w:trPr>
          <w:jc w:val="center"/>
        </w:trPr>
        <w:tc>
          <w:tcPr>
            <w:tcW w:w="675" w:type="dxa"/>
            <w:gridSpan w:val="2"/>
            <w:tcBorders>
              <w:top w:val="nil"/>
              <w:left w:val="single" w:sz="4" w:space="0" w:color="auto"/>
              <w:bottom w:val="nil"/>
              <w:right w:val="nil"/>
            </w:tcBorders>
            <w:shd w:val="clear" w:color="auto" w:fill="D9D9D9" w:themeFill="background1" w:themeFillShade="D9"/>
            <w:vAlign w:val="center"/>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20%</w:t>
            </w:r>
          </w:p>
        </w:tc>
        <w:tc>
          <w:tcPr>
            <w:tcW w:w="796" w:type="dxa"/>
            <w:tcBorders>
              <w:top w:val="nil"/>
              <w:left w:val="nil"/>
              <w:bottom w:val="nil"/>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55.8</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a:d</w:t>
            </w:r>
          </w:p>
        </w:tc>
        <w:tc>
          <w:tcPr>
            <w:tcW w:w="907" w:type="dxa"/>
            <w:tcBorders>
              <w:top w:val="nil"/>
              <w:left w:val="nil"/>
              <w:bottom w:val="nil"/>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58.10</w:t>
            </w:r>
          </w:p>
          <w:p w:rsidR="004D294E" w:rsidRPr="008B3B75" w:rsidRDefault="004D294E"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ab</w:t>
            </w:r>
            <w:proofErr w:type="spellEnd"/>
          </w:p>
        </w:tc>
        <w:tc>
          <w:tcPr>
            <w:tcW w:w="833" w:type="dxa"/>
            <w:tcBorders>
              <w:top w:val="nil"/>
              <w:left w:val="nil"/>
              <w:bottom w:val="nil"/>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58.67</w:t>
            </w:r>
          </w:p>
          <w:p w:rsidR="004D294E" w:rsidRPr="008B3B75" w:rsidRDefault="004D294E"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ab</w:t>
            </w:r>
            <w:proofErr w:type="spellEnd"/>
          </w:p>
        </w:tc>
        <w:tc>
          <w:tcPr>
            <w:tcW w:w="866" w:type="dxa"/>
            <w:tcBorders>
              <w:top w:val="nil"/>
              <w:left w:val="nil"/>
              <w:bottom w:val="nil"/>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57.28</w:t>
            </w:r>
          </w:p>
          <w:p w:rsidR="004D294E" w:rsidRPr="008B3B75" w:rsidRDefault="004D294E"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ab</w:t>
            </w:r>
            <w:proofErr w:type="spellEnd"/>
          </w:p>
        </w:tc>
        <w:tc>
          <w:tcPr>
            <w:tcW w:w="711" w:type="dxa"/>
            <w:tcBorders>
              <w:top w:val="nil"/>
              <w:left w:val="nil"/>
              <w:bottom w:val="nil"/>
              <w:right w:val="nil"/>
            </w:tcBorders>
            <w:shd w:val="clear" w:color="auto" w:fill="D9D9D9" w:themeFill="background1" w:themeFillShade="D9"/>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57.46A</w:t>
            </w:r>
          </w:p>
        </w:tc>
        <w:tc>
          <w:tcPr>
            <w:tcW w:w="822" w:type="dxa"/>
            <w:tcBorders>
              <w:top w:val="nil"/>
              <w:left w:val="nil"/>
              <w:bottom w:val="nil"/>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55.24</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a:c</w:t>
            </w:r>
          </w:p>
        </w:tc>
        <w:tc>
          <w:tcPr>
            <w:tcW w:w="822" w:type="dxa"/>
            <w:tcBorders>
              <w:top w:val="nil"/>
              <w:left w:val="nil"/>
              <w:bottom w:val="nil"/>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57.51</w:t>
            </w:r>
          </w:p>
          <w:p w:rsidR="004D294E" w:rsidRPr="008B3B75" w:rsidRDefault="004D294E"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ab</w:t>
            </w:r>
            <w:proofErr w:type="spellEnd"/>
          </w:p>
        </w:tc>
        <w:tc>
          <w:tcPr>
            <w:tcW w:w="822" w:type="dxa"/>
            <w:tcBorders>
              <w:top w:val="nil"/>
              <w:left w:val="nil"/>
              <w:bottom w:val="nil"/>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58.08</w:t>
            </w:r>
          </w:p>
          <w:p w:rsidR="004D294E" w:rsidRPr="008B3B75" w:rsidRDefault="002D7492"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A</w:t>
            </w:r>
            <w:r w:rsidR="004D294E" w:rsidRPr="008B3B75">
              <w:rPr>
                <w:rFonts w:ascii="Times New Roman" w:hAnsi="Times New Roman" w:cs="Times New Roman"/>
                <w:color w:val="000000"/>
                <w:sz w:val="20"/>
                <w:szCs w:val="20"/>
              </w:rPr>
              <w:t>b</w:t>
            </w:r>
            <w:proofErr w:type="spellEnd"/>
          </w:p>
        </w:tc>
        <w:tc>
          <w:tcPr>
            <w:tcW w:w="934" w:type="dxa"/>
            <w:tcBorders>
              <w:top w:val="nil"/>
              <w:left w:val="nil"/>
              <w:bottom w:val="nil"/>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59.17</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668" w:type="dxa"/>
            <w:tcBorders>
              <w:top w:val="nil"/>
              <w:left w:val="nil"/>
              <w:bottom w:val="nil"/>
              <w:right w:val="single" w:sz="4" w:space="0" w:color="auto"/>
            </w:tcBorders>
            <w:shd w:val="clear" w:color="auto" w:fill="D9D9D9" w:themeFill="background1" w:themeFillShade="D9"/>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57.50A</w:t>
            </w:r>
          </w:p>
        </w:tc>
      </w:tr>
      <w:tr w:rsidR="004D294E" w:rsidRPr="008B3B75" w:rsidTr="008B3B75">
        <w:trPr>
          <w:jc w:val="center"/>
        </w:trPr>
        <w:tc>
          <w:tcPr>
            <w:tcW w:w="675" w:type="dxa"/>
            <w:gridSpan w:val="2"/>
            <w:tcBorders>
              <w:top w:val="nil"/>
              <w:left w:val="single" w:sz="4" w:space="0" w:color="auto"/>
              <w:bottom w:val="nil"/>
              <w:right w:val="nil"/>
            </w:tcBorders>
            <w:shd w:val="clear" w:color="auto" w:fill="D9D9D9" w:themeFill="background1" w:themeFillShade="D9"/>
            <w:vAlign w:val="center"/>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30%</w:t>
            </w:r>
          </w:p>
        </w:tc>
        <w:tc>
          <w:tcPr>
            <w:tcW w:w="796" w:type="dxa"/>
            <w:tcBorders>
              <w:top w:val="nil"/>
              <w:left w:val="nil"/>
              <w:bottom w:val="nil"/>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53.33</w:t>
            </w:r>
          </w:p>
          <w:p w:rsidR="004D294E" w:rsidRPr="008B3B75" w:rsidRDefault="004D294E"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cd</w:t>
            </w:r>
            <w:proofErr w:type="spellEnd"/>
          </w:p>
        </w:tc>
        <w:tc>
          <w:tcPr>
            <w:tcW w:w="907" w:type="dxa"/>
            <w:tcBorders>
              <w:top w:val="nil"/>
              <w:left w:val="nil"/>
              <w:bottom w:val="nil"/>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55.53</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b:d</w:t>
            </w:r>
          </w:p>
        </w:tc>
        <w:tc>
          <w:tcPr>
            <w:tcW w:w="833" w:type="dxa"/>
            <w:tcBorders>
              <w:top w:val="nil"/>
              <w:left w:val="nil"/>
              <w:bottom w:val="nil"/>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51.97</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d</w:t>
            </w:r>
          </w:p>
        </w:tc>
        <w:tc>
          <w:tcPr>
            <w:tcW w:w="866" w:type="dxa"/>
            <w:tcBorders>
              <w:top w:val="nil"/>
              <w:left w:val="nil"/>
              <w:bottom w:val="nil"/>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59.15</w:t>
            </w:r>
          </w:p>
          <w:p w:rsidR="004D294E" w:rsidRPr="008B3B75" w:rsidRDefault="004D294E"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ab</w:t>
            </w:r>
            <w:proofErr w:type="spellEnd"/>
          </w:p>
        </w:tc>
        <w:tc>
          <w:tcPr>
            <w:tcW w:w="711" w:type="dxa"/>
            <w:tcBorders>
              <w:top w:val="nil"/>
              <w:left w:val="nil"/>
              <w:bottom w:val="nil"/>
              <w:right w:val="nil"/>
            </w:tcBorders>
            <w:shd w:val="clear" w:color="auto" w:fill="D9D9D9" w:themeFill="background1" w:themeFillShade="D9"/>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54.99A</w:t>
            </w:r>
          </w:p>
        </w:tc>
        <w:tc>
          <w:tcPr>
            <w:tcW w:w="822" w:type="dxa"/>
            <w:tcBorders>
              <w:top w:val="nil"/>
              <w:left w:val="nil"/>
              <w:bottom w:val="nil"/>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52.79</w:t>
            </w:r>
          </w:p>
          <w:p w:rsidR="004D294E" w:rsidRPr="008B3B75" w:rsidRDefault="004D294E"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bc</w:t>
            </w:r>
            <w:proofErr w:type="spellEnd"/>
          </w:p>
        </w:tc>
        <w:tc>
          <w:tcPr>
            <w:tcW w:w="822" w:type="dxa"/>
            <w:tcBorders>
              <w:top w:val="nil"/>
              <w:left w:val="nil"/>
              <w:bottom w:val="nil"/>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54.97</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a:c</w:t>
            </w:r>
          </w:p>
        </w:tc>
        <w:tc>
          <w:tcPr>
            <w:tcW w:w="822" w:type="dxa"/>
            <w:tcBorders>
              <w:top w:val="nil"/>
              <w:left w:val="nil"/>
              <w:bottom w:val="nil"/>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51.47</w:t>
            </w:r>
          </w:p>
          <w:p w:rsidR="004D294E" w:rsidRPr="008B3B75" w:rsidRDefault="002D7492"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w:t>
            </w:r>
          </w:p>
        </w:tc>
        <w:tc>
          <w:tcPr>
            <w:tcW w:w="934" w:type="dxa"/>
            <w:tcBorders>
              <w:top w:val="nil"/>
              <w:left w:val="nil"/>
              <w:bottom w:val="nil"/>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58.56</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668" w:type="dxa"/>
            <w:tcBorders>
              <w:top w:val="nil"/>
              <w:left w:val="nil"/>
              <w:bottom w:val="nil"/>
              <w:right w:val="single" w:sz="4" w:space="0" w:color="auto"/>
            </w:tcBorders>
            <w:shd w:val="clear" w:color="auto" w:fill="D9D9D9" w:themeFill="background1" w:themeFillShade="D9"/>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54.45A</w:t>
            </w:r>
          </w:p>
        </w:tc>
      </w:tr>
      <w:tr w:rsidR="004D294E" w:rsidRPr="008B3B75" w:rsidTr="008B3B75">
        <w:trPr>
          <w:jc w:val="center"/>
        </w:trPr>
        <w:tc>
          <w:tcPr>
            <w:tcW w:w="675" w:type="dxa"/>
            <w:gridSpan w:val="2"/>
            <w:tcBorders>
              <w:top w:val="nil"/>
              <w:left w:val="single" w:sz="4" w:space="0" w:color="auto"/>
              <w:bottom w:val="single" w:sz="4" w:space="0" w:color="auto"/>
              <w:right w:val="nil"/>
            </w:tcBorders>
            <w:shd w:val="clear" w:color="auto" w:fill="D9D9D9" w:themeFill="background1" w:themeFillShade="D9"/>
            <w:vAlign w:val="center"/>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796" w:type="dxa"/>
            <w:tcBorders>
              <w:top w:val="nil"/>
              <w:left w:val="nil"/>
              <w:bottom w:val="single" w:sz="4" w:space="0" w:color="auto"/>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56.25A</w:t>
            </w:r>
          </w:p>
        </w:tc>
        <w:tc>
          <w:tcPr>
            <w:tcW w:w="907" w:type="dxa"/>
            <w:tcBorders>
              <w:top w:val="nil"/>
              <w:left w:val="nil"/>
              <w:bottom w:val="single" w:sz="4" w:space="0" w:color="auto"/>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55.58</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33" w:type="dxa"/>
            <w:tcBorders>
              <w:top w:val="nil"/>
              <w:left w:val="nil"/>
              <w:bottom w:val="single" w:sz="4" w:space="0" w:color="auto"/>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56.12</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66" w:type="dxa"/>
            <w:tcBorders>
              <w:top w:val="nil"/>
              <w:left w:val="nil"/>
              <w:bottom w:val="single" w:sz="4" w:space="0" w:color="auto"/>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57.49</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711" w:type="dxa"/>
            <w:tcBorders>
              <w:top w:val="nil"/>
              <w:left w:val="nil"/>
              <w:bottom w:val="single" w:sz="4" w:space="0" w:color="auto"/>
              <w:right w:val="nil"/>
            </w:tcBorders>
            <w:shd w:val="clear" w:color="auto" w:fill="D9D9D9" w:themeFill="background1" w:themeFillShade="D9"/>
            <w:vAlign w:val="bottom"/>
          </w:tcPr>
          <w:p w:rsidR="004D294E" w:rsidRPr="008B3B75" w:rsidRDefault="004D294E" w:rsidP="008B3B75">
            <w:pPr>
              <w:snapToGrid w:val="0"/>
              <w:jc w:val="center"/>
              <w:rPr>
                <w:rFonts w:ascii="Times New Roman" w:hAnsi="Times New Roman" w:cs="Times New Roman"/>
                <w:color w:val="000000"/>
                <w:sz w:val="20"/>
                <w:szCs w:val="20"/>
              </w:rPr>
            </w:pPr>
          </w:p>
        </w:tc>
        <w:tc>
          <w:tcPr>
            <w:tcW w:w="822" w:type="dxa"/>
            <w:tcBorders>
              <w:top w:val="nil"/>
              <w:left w:val="nil"/>
              <w:bottom w:val="single" w:sz="4" w:space="0" w:color="auto"/>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55.64</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22" w:type="dxa"/>
            <w:tcBorders>
              <w:top w:val="nil"/>
              <w:left w:val="nil"/>
              <w:bottom w:val="single" w:sz="4" w:space="0" w:color="auto"/>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55.11</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22" w:type="dxa"/>
            <w:tcBorders>
              <w:top w:val="nil"/>
              <w:left w:val="nil"/>
              <w:bottom w:val="single" w:sz="4" w:space="0" w:color="auto"/>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54.81</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934" w:type="dxa"/>
            <w:tcBorders>
              <w:top w:val="nil"/>
              <w:left w:val="nil"/>
              <w:bottom w:val="single" w:sz="4" w:space="0" w:color="auto"/>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57.74</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668" w:type="dxa"/>
            <w:tcBorders>
              <w:top w:val="nil"/>
              <w:left w:val="nil"/>
              <w:bottom w:val="single" w:sz="4" w:space="0" w:color="auto"/>
              <w:right w:val="single" w:sz="4" w:space="0" w:color="auto"/>
            </w:tcBorders>
            <w:shd w:val="clear" w:color="auto" w:fill="D9D9D9" w:themeFill="background1" w:themeFillShade="D9"/>
            <w:vAlign w:val="bottom"/>
          </w:tcPr>
          <w:p w:rsidR="004D294E" w:rsidRPr="008B3B75" w:rsidRDefault="004D294E" w:rsidP="008B3B75">
            <w:pPr>
              <w:snapToGrid w:val="0"/>
              <w:jc w:val="center"/>
              <w:rPr>
                <w:rFonts w:ascii="Times New Roman" w:hAnsi="Times New Roman" w:cs="Times New Roman"/>
                <w:color w:val="000000"/>
                <w:sz w:val="20"/>
                <w:szCs w:val="20"/>
              </w:rPr>
            </w:pPr>
          </w:p>
        </w:tc>
      </w:tr>
      <w:tr w:rsidR="00CF5A8C" w:rsidRPr="008B3B75" w:rsidTr="008B3B75">
        <w:trPr>
          <w:jc w:val="center"/>
        </w:trPr>
        <w:tc>
          <w:tcPr>
            <w:tcW w:w="885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5A8C" w:rsidRPr="008B3B75" w:rsidRDefault="00CF5A8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60 days after transplanting</w:t>
            </w:r>
          </w:p>
        </w:tc>
      </w:tr>
      <w:tr w:rsidR="004D294E" w:rsidRPr="008B3B75" w:rsidTr="008B3B75">
        <w:trPr>
          <w:jc w:val="center"/>
        </w:trPr>
        <w:tc>
          <w:tcPr>
            <w:tcW w:w="675" w:type="dxa"/>
            <w:gridSpan w:val="2"/>
            <w:tcBorders>
              <w:top w:val="single" w:sz="4" w:space="0" w:color="auto"/>
              <w:left w:val="single" w:sz="4" w:space="0" w:color="auto"/>
              <w:bottom w:val="nil"/>
              <w:right w:val="nil"/>
            </w:tcBorders>
            <w:shd w:val="clear" w:color="auto" w:fill="D9D9D9" w:themeFill="background1" w:themeFillShade="D9"/>
            <w:vAlign w:val="center"/>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10%</w:t>
            </w:r>
          </w:p>
        </w:tc>
        <w:tc>
          <w:tcPr>
            <w:tcW w:w="796" w:type="dxa"/>
            <w:tcBorders>
              <w:top w:val="single" w:sz="4" w:space="0" w:color="auto"/>
              <w:left w:val="nil"/>
              <w:bottom w:val="nil"/>
              <w:right w:val="nil"/>
            </w:tcBorders>
            <w:vAlign w:val="bottom"/>
          </w:tcPr>
          <w:p w:rsidR="0025052B"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61.40</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907" w:type="dxa"/>
            <w:tcBorders>
              <w:top w:val="single" w:sz="4" w:space="0" w:color="auto"/>
              <w:left w:val="nil"/>
              <w:bottom w:val="nil"/>
              <w:right w:val="nil"/>
            </w:tcBorders>
            <w:vAlign w:val="bottom"/>
          </w:tcPr>
          <w:p w:rsidR="0025052B"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55.35</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w:t>
            </w:r>
          </w:p>
        </w:tc>
        <w:tc>
          <w:tcPr>
            <w:tcW w:w="833" w:type="dxa"/>
            <w:tcBorders>
              <w:top w:val="single" w:sz="4" w:space="0" w:color="auto"/>
              <w:left w:val="nil"/>
              <w:bottom w:val="nil"/>
              <w:right w:val="nil"/>
            </w:tcBorders>
            <w:vAlign w:val="bottom"/>
          </w:tcPr>
          <w:p w:rsidR="0025052B"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59.93</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r w:rsidR="0025052B" w:rsidRPr="008B3B75">
              <w:rPr>
                <w:rFonts w:ascii="Times New Roman" w:hAnsi="Times New Roman" w:cs="Times New Roman"/>
                <w:color w:val="000000"/>
                <w:sz w:val="20"/>
                <w:szCs w:val="20"/>
              </w:rPr>
              <w:t>:</w:t>
            </w:r>
            <w:r w:rsidRPr="008B3B75">
              <w:rPr>
                <w:rFonts w:ascii="Times New Roman" w:hAnsi="Times New Roman" w:cs="Times New Roman"/>
                <w:color w:val="000000"/>
                <w:sz w:val="20"/>
                <w:szCs w:val="20"/>
              </w:rPr>
              <w:t>c</w:t>
            </w:r>
          </w:p>
        </w:tc>
        <w:tc>
          <w:tcPr>
            <w:tcW w:w="866" w:type="dxa"/>
            <w:tcBorders>
              <w:top w:val="single" w:sz="4" w:space="0" w:color="auto"/>
              <w:left w:val="nil"/>
              <w:bottom w:val="nil"/>
              <w:right w:val="nil"/>
            </w:tcBorders>
            <w:vAlign w:val="bottom"/>
          </w:tcPr>
          <w:p w:rsidR="0025052B"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58.28</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r w:rsidR="0025052B" w:rsidRPr="008B3B75">
              <w:rPr>
                <w:rFonts w:ascii="Times New Roman" w:hAnsi="Times New Roman" w:cs="Times New Roman"/>
                <w:color w:val="000000"/>
                <w:sz w:val="20"/>
                <w:szCs w:val="20"/>
              </w:rPr>
              <w:t>:</w:t>
            </w:r>
            <w:r w:rsidRPr="008B3B75">
              <w:rPr>
                <w:rFonts w:ascii="Times New Roman" w:hAnsi="Times New Roman" w:cs="Times New Roman"/>
                <w:color w:val="000000"/>
                <w:sz w:val="20"/>
                <w:szCs w:val="20"/>
              </w:rPr>
              <w:t>c</w:t>
            </w:r>
          </w:p>
        </w:tc>
        <w:tc>
          <w:tcPr>
            <w:tcW w:w="711" w:type="dxa"/>
            <w:tcBorders>
              <w:top w:val="single" w:sz="4" w:space="0" w:color="auto"/>
              <w:left w:val="nil"/>
              <w:bottom w:val="nil"/>
              <w:right w:val="nil"/>
            </w:tcBorders>
            <w:shd w:val="clear" w:color="auto" w:fill="D9D9D9" w:themeFill="background1" w:themeFillShade="D9"/>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58.74A</w:t>
            </w:r>
          </w:p>
        </w:tc>
        <w:tc>
          <w:tcPr>
            <w:tcW w:w="822" w:type="dxa"/>
            <w:tcBorders>
              <w:top w:val="single" w:sz="4" w:space="0" w:color="auto"/>
              <w:left w:val="nil"/>
              <w:bottom w:val="nil"/>
              <w:right w:val="nil"/>
            </w:tcBorders>
            <w:vAlign w:val="bottom"/>
          </w:tcPr>
          <w:p w:rsidR="0025052B"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60.78</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22" w:type="dxa"/>
            <w:tcBorders>
              <w:top w:val="single" w:sz="4" w:space="0" w:color="auto"/>
              <w:left w:val="nil"/>
              <w:bottom w:val="nil"/>
              <w:right w:val="nil"/>
            </w:tcBorders>
            <w:vAlign w:val="bottom"/>
          </w:tcPr>
          <w:p w:rsidR="0025052B"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54.79</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822" w:type="dxa"/>
            <w:tcBorders>
              <w:top w:val="single" w:sz="4" w:space="0" w:color="auto"/>
              <w:left w:val="nil"/>
              <w:bottom w:val="nil"/>
              <w:right w:val="nil"/>
            </w:tcBorders>
            <w:vAlign w:val="bottom"/>
          </w:tcPr>
          <w:p w:rsidR="0025052B"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59.33</w:t>
            </w:r>
          </w:p>
          <w:p w:rsidR="004D294E" w:rsidRPr="008B3B75" w:rsidRDefault="002D7492"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934" w:type="dxa"/>
            <w:tcBorders>
              <w:top w:val="single" w:sz="4" w:space="0" w:color="auto"/>
              <w:left w:val="nil"/>
              <w:bottom w:val="nil"/>
              <w:right w:val="nil"/>
            </w:tcBorders>
            <w:vAlign w:val="bottom"/>
          </w:tcPr>
          <w:p w:rsidR="0025052B"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57.69</w:t>
            </w:r>
          </w:p>
          <w:p w:rsidR="004D294E" w:rsidRPr="008B3B75" w:rsidRDefault="004D294E"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ab</w:t>
            </w:r>
            <w:proofErr w:type="spellEnd"/>
          </w:p>
        </w:tc>
        <w:tc>
          <w:tcPr>
            <w:tcW w:w="668" w:type="dxa"/>
            <w:tcBorders>
              <w:top w:val="single" w:sz="4" w:space="0" w:color="auto"/>
              <w:left w:val="nil"/>
              <w:bottom w:val="nil"/>
              <w:right w:val="single" w:sz="4" w:space="0" w:color="auto"/>
            </w:tcBorders>
            <w:shd w:val="clear" w:color="auto" w:fill="D9D9D9" w:themeFill="background1" w:themeFillShade="D9"/>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58.15A</w:t>
            </w:r>
          </w:p>
        </w:tc>
      </w:tr>
      <w:tr w:rsidR="004D294E" w:rsidRPr="008B3B75" w:rsidTr="008B3B75">
        <w:trPr>
          <w:jc w:val="center"/>
        </w:trPr>
        <w:tc>
          <w:tcPr>
            <w:tcW w:w="675" w:type="dxa"/>
            <w:gridSpan w:val="2"/>
            <w:tcBorders>
              <w:top w:val="nil"/>
              <w:left w:val="single" w:sz="4" w:space="0" w:color="auto"/>
              <w:bottom w:val="nil"/>
              <w:right w:val="nil"/>
            </w:tcBorders>
            <w:shd w:val="clear" w:color="auto" w:fill="D9D9D9" w:themeFill="background1" w:themeFillShade="D9"/>
            <w:vAlign w:val="center"/>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20%</w:t>
            </w:r>
          </w:p>
        </w:tc>
        <w:tc>
          <w:tcPr>
            <w:tcW w:w="796" w:type="dxa"/>
            <w:tcBorders>
              <w:top w:val="nil"/>
              <w:left w:val="nil"/>
              <w:bottom w:val="nil"/>
              <w:right w:val="nil"/>
            </w:tcBorders>
            <w:vAlign w:val="bottom"/>
          </w:tcPr>
          <w:p w:rsidR="0025052B"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58.05</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r w:rsidR="0025052B" w:rsidRPr="008B3B75">
              <w:rPr>
                <w:rFonts w:ascii="Times New Roman" w:hAnsi="Times New Roman" w:cs="Times New Roman"/>
                <w:color w:val="000000"/>
                <w:sz w:val="20"/>
                <w:szCs w:val="20"/>
              </w:rPr>
              <w:t>:</w:t>
            </w:r>
            <w:r w:rsidRPr="008B3B75">
              <w:rPr>
                <w:rFonts w:ascii="Times New Roman" w:hAnsi="Times New Roman" w:cs="Times New Roman"/>
                <w:color w:val="000000"/>
                <w:sz w:val="20"/>
                <w:szCs w:val="20"/>
              </w:rPr>
              <w:t>c</w:t>
            </w:r>
          </w:p>
        </w:tc>
        <w:tc>
          <w:tcPr>
            <w:tcW w:w="907" w:type="dxa"/>
            <w:tcBorders>
              <w:top w:val="nil"/>
              <w:left w:val="nil"/>
              <w:bottom w:val="nil"/>
              <w:right w:val="nil"/>
            </w:tcBorders>
            <w:vAlign w:val="bottom"/>
          </w:tcPr>
          <w:p w:rsidR="0025052B"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59.85</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r w:rsidR="0025052B" w:rsidRPr="008B3B75">
              <w:rPr>
                <w:rFonts w:ascii="Times New Roman" w:hAnsi="Times New Roman" w:cs="Times New Roman"/>
                <w:color w:val="000000"/>
                <w:sz w:val="20"/>
                <w:szCs w:val="20"/>
              </w:rPr>
              <w:t>:</w:t>
            </w:r>
            <w:r w:rsidRPr="008B3B75">
              <w:rPr>
                <w:rFonts w:ascii="Times New Roman" w:hAnsi="Times New Roman" w:cs="Times New Roman"/>
                <w:color w:val="000000"/>
                <w:sz w:val="20"/>
                <w:szCs w:val="20"/>
              </w:rPr>
              <w:t>c</w:t>
            </w:r>
          </w:p>
        </w:tc>
        <w:tc>
          <w:tcPr>
            <w:tcW w:w="833" w:type="dxa"/>
            <w:tcBorders>
              <w:top w:val="nil"/>
              <w:left w:val="nil"/>
              <w:bottom w:val="nil"/>
              <w:right w:val="nil"/>
            </w:tcBorders>
            <w:vAlign w:val="bottom"/>
          </w:tcPr>
          <w:p w:rsidR="0025052B"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60.97</w:t>
            </w:r>
          </w:p>
          <w:p w:rsidR="004D294E" w:rsidRPr="008B3B75" w:rsidRDefault="004D294E"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ab</w:t>
            </w:r>
            <w:proofErr w:type="spellEnd"/>
          </w:p>
        </w:tc>
        <w:tc>
          <w:tcPr>
            <w:tcW w:w="866" w:type="dxa"/>
            <w:tcBorders>
              <w:top w:val="nil"/>
              <w:left w:val="nil"/>
              <w:bottom w:val="nil"/>
              <w:right w:val="nil"/>
            </w:tcBorders>
            <w:vAlign w:val="bottom"/>
          </w:tcPr>
          <w:p w:rsidR="0025052B"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59.25</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r w:rsidR="0025052B" w:rsidRPr="008B3B75">
              <w:rPr>
                <w:rFonts w:ascii="Times New Roman" w:hAnsi="Times New Roman" w:cs="Times New Roman"/>
                <w:color w:val="000000"/>
                <w:sz w:val="20"/>
                <w:szCs w:val="20"/>
              </w:rPr>
              <w:t>:</w:t>
            </w:r>
            <w:r w:rsidRPr="008B3B75">
              <w:rPr>
                <w:rFonts w:ascii="Times New Roman" w:hAnsi="Times New Roman" w:cs="Times New Roman"/>
                <w:color w:val="000000"/>
                <w:sz w:val="20"/>
                <w:szCs w:val="20"/>
              </w:rPr>
              <w:t>c</w:t>
            </w:r>
          </w:p>
        </w:tc>
        <w:tc>
          <w:tcPr>
            <w:tcW w:w="711" w:type="dxa"/>
            <w:tcBorders>
              <w:top w:val="nil"/>
              <w:left w:val="nil"/>
              <w:bottom w:val="nil"/>
              <w:right w:val="nil"/>
            </w:tcBorders>
            <w:shd w:val="clear" w:color="auto" w:fill="D9D9D9" w:themeFill="background1" w:themeFillShade="D9"/>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59.53A</w:t>
            </w:r>
          </w:p>
        </w:tc>
        <w:tc>
          <w:tcPr>
            <w:tcW w:w="822" w:type="dxa"/>
            <w:tcBorders>
              <w:top w:val="nil"/>
              <w:left w:val="nil"/>
              <w:bottom w:val="nil"/>
              <w:right w:val="nil"/>
            </w:tcBorders>
            <w:vAlign w:val="bottom"/>
          </w:tcPr>
          <w:p w:rsidR="0025052B"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57.47</w:t>
            </w:r>
          </w:p>
          <w:p w:rsidR="004D294E" w:rsidRPr="008B3B75" w:rsidRDefault="004D294E"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ab</w:t>
            </w:r>
            <w:proofErr w:type="spellEnd"/>
          </w:p>
        </w:tc>
        <w:tc>
          <w:tcPr>
            <w:tcW w:w="822" w:type="dxa"/>
            <w:tcBorders>
              <w:top w:val="nil"/>
              <w:left w:val="nil"/>
              <w:bottom w:val="nil"/>
              <w:right w:val="nil"/>
            </w:tcBorders>
            <w:vAlign w:val="bottom"/>
          </w:tcPr>
          <w:p w:rsidR="0025052B"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59.25</w:t>
            </w:r>
          </w:p>
          <w:p w:rsidR="004D294E" w:rsidRPr="008B3B75" w:rsidRDefault="004D294E"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ab</w:t>
            </w:r>
            <w:proofErr w:type="spellEnd"/>
          </w:p>
        </w:tc>
        <w:tc>
          <w:tcPr>
            <w:tcW w:w="822" w:type="dxa"/>
            <w:tcBorders>
              <w:top w:val="nil"/>
              <w:left w:val="nil"/>
              <w:bottom w:val="nil"/>
              <w:right w:val="nil"/>
            </w:tcBorders>
            <w:vAlign w:val="bottom"/>
          </w:tcPr>
          <w:p w:rsidR="0025052B"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60.36</w:t>
            </w:r>
          </w:p>
          <w:p w:rsidR="004D294E" w:rsidRPr="008B3B75" w:rsidRDefault="002D7492"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934" w:type="dxa"/>
            <w:tcBorders>
              <w:top w:val="nil"/>
              <w:left w:val="nil"/>
              <w:bottom w:val="nil"/>
              <w:right w:val="nil"/>
            </w:tcBorders>
            <w:vAlign w:val="bottom"/>
          </w:tcPr>
          <w:p w:rsidR="0025052B"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61.13</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668" w:type="dxa"/>
            <w:tcBorders>
              <w:top w:val="nil"/>
              <w:left w:val="nil"/>
              <w:bottom w:val="nil"/>
              <w:right w:val="single" w:sz="4" w:space="0" w:color="auto"/>
            </w:tcBorders>
            <w:shd w:val="clear" w:color="auto" w:fill="D9D9D9" w:themeFill="background1" w:themeFillShade="D9"/>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59.55A</w:t>
            </w:r>
          </w:p>
        </w:tc>
      </w:tr>
      <w:tr w:rsidR="004D294E" w:rsidRPr="008B3B75" w:rsidTr="008B3B75">
        <w:trPr>
          <w:jc w:val="center"/>
        </w:trPr>
        <w:tc>
          <w:tcPr>
            <w:tcW w:w="675" w:type="dxa"/>
            <w:gridSpan w:val="2"/>
            <w:tcBorders>
              <w:top w:val="nil"/>
              <w:left w:val="single" w:sz="4" w:space="0" w:color="auto"/>
              <w:bottom w:val="nil"/>
              <w:right w:val="nil"/>
            </w:tcBorders>
            <w:shd w:val="clear" w:color="auto" w:fill="D9D9D9" w:themeFill="background1" w:themeFillShade="D9"/>
            <w:vAlign w:val="center"/>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30%</w:t>
            </w:r>
          </w:p>
        </w:tc>
        <w:tc>
          <w:tcPr>
            <w:tcW w:w="796" w:type="dxa"/>
            <w:tcBorders>
              <w:top w:val="nil"/>
              <w:left w:val="nil"/>
              <w:bottom w:val="nil"/>
              <w:right w:val="nil"/>
            </w:tcBorders>
            <w:vAlign w:val="bottom"/>
          </w:tcPr>
          <w:p w:rsidR="0025052B"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55.25</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w:t>
            </w:r>
          </w:p>
        </w:tc>
        <w:tc>
          <w:tcPr>
            <w:tcW w:w="907" w:type="dxa"/>
            <w:tcBorders>
              <w:top w:val="nil"/>
              <w:left w:val="nil"/>
              <w:bottom w:val="nil"/>
              <w:right w:val="nil"/>
            </w:tcBorders>
            <w:vAlign w:val="bottom"/>
          </w:tcPr>
          <w:p w:rsidR="0025052B"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57.35</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r w:rsidR="0025052B" w:rsidRPr="008B3B75">
              <w:rPr>
                <w:rFonts w:ascii="Times New Roman" w:hAnsi="Times New Roman" w:cs="Times New Roman"/>
                <w:color w:val="000000"/>
                <w:sz w:val="20"/>
                <w:szCs w:val="20"/>
              </w:rPr>
              <w:t>:</w:t>
            </w:r>
            <w:r w:rsidRPr="008B3B75">
              <w:rPr>
                <w:rFonts w:ascii="Times New Roman" w:hAnsi="Times New Roman" w:cs="Times New Roman"/>
                <w:color w:val="000000"/>
                <w:sz w:val="20"/>
                <w:szCs w:val="20"/>
              </w:rPr>
              <w:t>c</w:t>
            </w:r>
          </w:p>
        </w:tc>
        <w:tc>
          <w:tcPr>
            <w:tcW w:w="833" w:type="dxa"/>
            <w:tcBorders>
              <w:top w:val="nil"/>
              <w:left w:val="nil"/>
              <w:bottom w:val="nil"/>
              <w:right w:val="nil"/>
            </w:tcBorders>
            <w:vAlign w:val="bottom"/>
          </w:tcPr>
          <w:p w:rsidR="0025052B"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56.55</w:t>
            </w:r>
          </w:p>
          <w:p w:rsidR="004D294E" w:rsidRPr="008B3B75" w:rsidRDefault="004D294E"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bc</w:t>
            </w:r>
            <w:proofErr w:type="spellEnd"/>
          </w:p>
        </w:tc>
        <w:tc>
          <w:tcPr>
            <w:tcW w:w="866" w:type="dxa"/>
            <w:tcBorders>
              <w:top w:val="nil"/>
              <w:left w:val="nil"/>
              <w:bottom w:val="nil"/>
              <w:right w:val="nil"/>
            </w:tcBorders>
            <w:vAlign w:val="bottom"/>
          </w:tcPr>
          <w:p w:rsidR="0025052B"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61.40</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711" w:type="dxa"/>
            <w:tcBorders>
              <w:top w:val="nil"/>
              <w:left w:val="nil"/>
              <w:bottom w:val="nil"/>
              <w:right w:val="nil"/>
            </w:tcBorders>
            <w:shd w:val="clear" w:color="auto" w:fill="D9D9D9" w:themeFill="background1" w:themeFillShade="D9"/>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57.64A</w:t>
            </w:r>
          </w:p>
        </w:tc>
        <w:tc>
          <w:tcPr>
            <w:tcW w:w="822" w:type="dxa"/>
            <w:tcBorders>
              <w:top w:val="nil"/>
              <w:left w:val="nil"/>
              <w:bottom w:val="nil"/>
              <w:right w:val="nil"/>
            </w:tcBorders>
            <w:vAlign w:val="bottom"/>
          </w:tcPr>
          <w:p w:rsidR="0025052B"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54.69</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822" w:type="dxa"/>
            <w:tcBorders>
              <w:top w:val="nil"/>
              <w:left w:val="nil"/>
              <w:bottom w:val="nil"/>
              <w:right w:val="nil"/>
            </w:tcBorders>
            <w:vAlign w:val="bottom"/>
          </w:tcPr>
          <w:p w:rsidR="0025052B"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56.77</w:t>
            </w:r>
          </w:p>
          <w:p w:rsidR="004D294E" w:rsidRPr="008B3B75" w:rsidRDefault="004D294E"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ab</w:t>
            </w:r>
            <w:proofErr w:type="spellEnd"/>
          </w:p>
        </w:tc>
        <w:tc>
          <w:tcPr>
            <w:tcW w:w="822" w:type="dxa"/>
            <w:tcBorders>
              <w:top w:val="nil"/>
              <w:left w:val="nil"/>
              <w:bottom w:val="nil"/>
              <w:right w:val="nil"/>
            </w:tcBorders>
            <w:vAlign w:val="bottom"/>
          </w:tcPr>
          <w:p w:rsidR="0025052B"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55.98</w:t>
            </w:r>
          </w:p>
          <w:p w:rsidR="004D294E" w:rsidRPr="008B3B75" w:rsidRDefault="002D7492"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A</w:t>
            </w:r>
            <w:r w:rsidR="004D294E" w:rsidRPr="008B3B75">
              <w:rPr>
                <w:rFonts w:ascii="Times New Roman" w:hAnsi="Times New Roman" w:cs="Times New Roman"/>
                <w:color w:val="000000"/>
                <w:sz w:val="20"/>
                <w:szCs w:val="20"/>
              </w:rPr>
              <w:t>b</w:t>
            </w:r>
            <w:proofErr w:type="spellEnd"/>
          </w:p>
        </w:tc>
        <w:tc>
          <w:tcPr>
            <w:tcW w:w="934" w:type="dxa"/>
            <w:tcBorders>
              <w:top w:val="nil"/>
              <w:left w:val="nil"/>
              <w:bottom w:val="nil"/>
              <w:right w:val="nil"/>
            </w:tcBorders>
            <w:vAlign w:val="bottom"/>
          </w:tcPr>
          <w:p w:rsidR="0025052B"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60.78</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668" w:type="dxa"/>
            <w:tcBorders>
              <w:top w:val="nil"/>
              <w:left w:val="nil"/>
              <w:bottom w:val="nil"/>
              <w:right w:val="single" w:sz="4" w:space="0" w:color="auto"/>
            </w:tcBorders>
            <w:shd w:val="clear" w:color="auto" w:fill="D9D9D9" w:themeFill="background1" w:themeFillShade="D9"/>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57.06A</w:t>
            </w:r>
          </w:p>
        </w:tc>
      </w:tr>
      <w:tr w:rsidR="004D294E" w:rsidRPr="008B3B75" w:rsidTr="008B3B75">
        <w:trPr>
          <w:jc w:val="center"/>
        </w:trPr>
        <w:tc>
          <w:tcPr>
            <w:tcW w:w="675" w:type="dxa"/>
            <w:gridSpan w:val="2"/>
            <w:tcBorders>
              <w:top w:val="nil"/>
              <w:left w:val="single" w:sz="4" w:space="0" w:color="auto"/>
              <w:bottom w:val="single" w:sz="4" w:space="0" w:color="auto"/>
              <w:right w:val="nil"/>
            </w:tcBorders>
            <w:shd w:val="clear" w:color="auto" w:fill="D9D9D9" w:themeFill="background1" w:themeFillShade="D9"/>
            <w:vAlign w:val="center"/>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796" w:type="dxa"/>
            <w:tcBorders>
              <w:top w:val="nil"/>
              <w:left w:val="nil"/>
              <w:bottom w:val="single" w:sz="4" w:space="0" w:color="auto"/>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58.23A</w:t>
            </w:r>
          </w:p>
        </w:tc>
        <w:tc>
          <w:tcPr>
            <w:tcW w:w="907" w:type="dxa"/>
            <w:tcBorders>
              <w:top w:val="nil"/>
              <w:left w:val="nil"/>
              <w:bottom w:val="single" w:sz="4" w:space="0" w:color="auto"/>
              <w:right w:val="nil"/>
            </w:tcBorders>
            <w:vAlign w:val="bottom"/>
          </w:tcPr>
          <w:p w:rsidR="0025052B"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57.52</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33" w:type="dxa"/>
            <w:tcBorders>
              <w:top w:val="nil"/>
              <w:left w:val="nil"/>
              <w:bottom w:val="single" w:sz="4" w:space="0" w:color="auto"/>
              <w:right w:val="nil"/>
            </w:tcBorders>
            <w:vAlign w:val="bottom"/>
          </w:tcPr>
          <w:p w:rsidR="0025052B"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59.15</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66" w:type="dxa"/>
            <w:tcBorders>
              <w:top w:val="nil"/>
              <w:left w:val="nil"/>
              <w:bottom w:val="single" w:sz="4" w:space="0" w:color="auto"/>
              <w:right w:val="nil"/>
            </w:tcBorders>
            <w:vAlign w:val="bottom"/>
          </w:tcPr>
          <w:p w:rsidR="0025052B"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59.64</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711" w:type="dxa"/>
            <w:tcBorders>
              <w:top w:val="nil"/>
              <w:left w:val="nil"/>
              <w:bottom w:val="single" w:sz="4" w:space="0" w:color="auto"/>
              <w:right w:val="nil"/>
            </w:tcBorders>
            <w:shd w:val="clear" w:color="auto" w:fill="D9D9D9" w:themeFill="background1" w:themeFillShade="D9"/>
            <w:vAlign w:val="bottom"/>
          </w:tcPr>
          <w:p w:rsidR="004D294E" w:rsidRPr="008B3B75" w:rsidRDefault="004D294E" w:rsidP="008B3B75">
            <w:pPr>
              <w:snapToGrid w:val="0"/>
              <w:jc w:val="center"/>
              <w:rPr>
                <w:rFonts w:ascii="Times New Roman" w:hAnsi="Times New Roman" w:cs="Times New Roman"/>
                <w:color w:val="000000"/>
                <w:sz w:val="20"/>
                <w:szCs w:val="20"/>
              </w:rPr>
            </w:pPr>
          </w:p>
        </w:tc>
        <w:tc>
          <w:tcPr>
            <w:tcW w:w="822" w:type="dxa"/>
            <w:tcBorders>
              <w:top w:val="nil"/>
              <w:left w:val="nil"/>
              <w:bottom w:val="single" w:sz="4" w:space="0" w:color="auto"/>
              <w:right w:val="nil"/>
            </w:tcBorders>
            <w:vAlign w:val="bottom"/>
          </w:tcPr>
          <w:p w:rsidR="0025052B"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57.65</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22" w:type="dxa"/>
            <w:tcBorders>
              <w:top w:val="nil"/>
              <w:left w:val="nil"/>
              <w:bottom w:val="single" w:sz="4" w:space="0" w:color="auto"/>
              <w:right w:val="nil"/>
            </w:tcBorders>
            <w:vAlign w:val="bottom"/>
          </w:tcPr>
          <w:p w:rsidR="0025052B"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56.94</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22" w:type="dxa"/>
            <w:tcBorders>
              <w:top w:val="nil"/>
              <w:left w:val="nil"/>
              <w:bottom w:val="single" w:sz="4" w:space="0" w:color="auto"/>
              <w:right w:val="nil"/>
            </w:tcBorders>
            <w:vAlign w:val="bottom"/>
          </w:tcPr>
          <w:p w:rsidR="0025052B"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58.56</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934" w:type="dxa"/>
            <w:tcBorders>
              <w:top w:val="nil"/>
              <w:left w:val="nil"/>
              <w:bottom w:val="single" w:sz="4" w:space="0" w:color="auto"/>
              <w:right w:val="nil"/>
            </w:tcBorders>
            <w:vAlign w:val="bottom"/>
          </w:tcPr>
          <w:p w:rsidR="0025052B"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59.87</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668" w:type="dxa"/>
            <w:tcBorders>
              <w:top w:val="nil"/>
              <w:left w:val="nil"/>
              <w:bottom w:val="single" w:sz="4" w:space="0" w:color="auto"/>
              <w:right w:val="single" w:sz="4" w:space="0" w:color="auto"/>
            </w:tcBorders>
            <w:shd w:val="clear" w:color="auto" w:fill="D9D9D9" w:themeFill="background1" w:themeFillShade="D9"/>
            <w:vAlign w:val="bottom"/>
          </w:tcPr>
          <w:p w:rsidR="004D294E" w:rsidRPr="008B3B75" w:rsidRDefault="004D294E" w:rsidP="008B3B75">
            <w:pPr>
              <w:snapToGrid w:val="0"/>
              <w:jc w:val="center"/>
              <w:rPr>
                <w:rFonts w:ascii="Times New Roman" w:hAnsi="Times New Roman" w:cs="Times New Roman"/>
                <w:color w:val="000000"/>
                <w:sz w:val="20"/>
                <w:szCs w:val="20"/>
              </w:rPr>
            </w:pPr>
          </w:p>
        </w:tc>
      </w:tr>
      <w:tr w:rsidR="00CF5A8C" w:rsidRPr="008B3B75" w:rsidTr="008B3B75">
        <w:trPr>
          <w:jc w:val="center"/>
        </w:trPr>
        <w:tc>
          <w:tcPr>
            <w:tcW w:w="885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5A8C" w:rsidRPr="008B3B75" w:rsidRDefault="00CF5A8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90 days after transplanting</w:t>
            </w:r>
          </w:p>
        </w:tc>
      </w:tr>
      <w:tr w:rsidR="004D294E" w:rsidRPr="008B3B75" w:rsidTr="008B3B75">
        <w:trPr>
          <w:jc w:val="center"/>
        </w:trPr>
        <w:tc>
          <w:tcPr>
            <w:tcW w:w="675" w:type="dxa"/>
            <w:gridSpan w:val="2"/>
            <w:tcBorders>
              <w:top w:val="single" w:sz="4" w:space="0" w:color="auto"/>
              <w:left w:val="single" w:sz="4" w:space="0" w:color="auto"/>
              <w:bottom w:val="nil"/>
              <w:right w:val="nil"/>
            </w:tcBorders>
            <w:shd w:val="clear" w:color="auto" w:fill="D9D9D9" w:themeFill="background1" w:themeFillShade="D9"/>
            <w:vAlign w:val="center"/>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10%</w:t>
            </w:r>
          </w:p>
        </w:tc>
        <w:tc>
          <w:tcPr>
            <w:tcW w:w="796" w:type="dxa"/>
            <w:tcBorders>
              <w:top w:val="single" w:sz="4" w:space="0" w:color="auto"/>
              <w:left w:val="nil"/>
              <w:bottom w:val="nil"/>
              <w:right w:val="nil"/>
            </w:tcBorders>
            <w:vAlign w:val="bottom"/>
          </w:tcPr>
          <w:p w:rsidR="00921F97"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70.65</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907" w:type="dxa"/>
            <w:tcBorders>
              <w:top w:val="single" w:sz="4" w:space="0" w:color="auto"/>
              <w:left w:val="nil"/>
              <w:bottom w:val="nil"/>
              <w:right w:val="nil"/>
            </w:tcBorders>
            <w:vAlign w:val="bottom"/>
          </w:tcPr>
          <w:p w:rsidR="00921F97"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65.35</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833" w:type="dxa"/>
            <w:tcBorders>
              <w:top w:val="single" w:sz="4" w:space="0" w:color="auto"/>
              <w:left w:val="nil"/>
              <w:bottom w:val="nil"/>
              <w:right w:val="nil"/>
            </w:tcBorders>
            <w:vAlign w:val="bottom"/>
          </w:tcPr>
          <w:p w:rsidR="00921F97"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69.93</w:t>
            </w:r>
          </w:p>
          <w:p w:rsidR="004D294E" w:rsidRPr="008B3B75" w:rsidRDefault="004D294E"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ab</w:t>
            </w:r>
            <w:proofErr w:type="spellEnd"/>
          </w:p>
        </w:tc>
        <w:tc>
          <w:tcPr>
            <w:tcW w:w="866" w:type="dxa"/>
            <w:tcBorders>
              <w:top w:val="single" w:sz="4" w:space="0" w:color="auto"/>
              <w:left w:val="nil"/>
              <w:bottom w:val="nil"/>
              <w:right w:val="nil"/>
            </w:tcBorders>
            <w:vAlign w:val="bottom"/>
          </w:tcPr>
          <w:p w:rsidR="00921F97"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68.28</w:t>
            </w:r>
          </w:p>
          <w:p w:rsidR="004D294E" w:rsidRPr="008B3B75" w:rsidRDefault="004D294E"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ab</w:t>
            </w:r>
            <w:proofErr w:type="spellEnd"/>
          </w:p>
        </w:tc>
        <w:tc>
          <w:tcPr>
            <w:tcW w:w="711" w:type="dxa"/>
            <w:tcBorders>
              <w:top w:val="single" w:sz="4" w:space="0" w:color="auto"/>
              <w:left w:val="nil"/>
              <w:bottom w:val="nil"/>
              <w:right w:val="nil"/>
            </w:tcBorders>
            <w:shd w:val="clear" w:color="auto" w:fill="D9D9D9" w:themeFill="background1" w:themeFillShade="D9"/>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68.55A</w:t>
            </w:r>
          </w:p>
        </w:tc>
        <w:tc>
          <w:tcPr>
            <w:tcW w:w="822" w:type="dxa"/>
            <w:tcBorders>
              <w:top w:val="single" w:sz="4" w:space="0" w:color="auto"/>
              <w:left w:val="nil"/>
              <w:bottom w:val="nil"/>
              <w:right w:val="nil"/>
            </w:tcBorders>
            <w:vAlign w:val="bottom"/>
          </w:tcPr>
          <w:p w:rsidR="00921F97"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69.94</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22" w:type="dxa"/>
            <w:tcBorders>
              <w:top w:val="single" w:sz="4" w:space="0" w:color="auto"/>
              <w:left w:val="nil"/>
              <w:bottom w:val="nil"/>
              <w:right w:val="nil"/>
            </w:tcBorders>
            <w:vAlign w:val="bottom"/>
          </w:tcPr>
          <w:p w:rsidR="00921F97"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64.69</w:t>
            </w:r>
          </w:p>
          <w:p w:rsidR="004D294E" w:rsidRPr="008B3B75" w:rsidRDefault="004D294E"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bc</w:t>
            </w:r>
            <w:proofErr w:type="spellEnd"/>
          </w:p>
        </w:tc>
        <w:tc>
          <w:tcPr>
            <w:tcW w:w="822" w:type="dxa"/>
            <w:tcBorders>
              <w:top w:val="single" w:sz="4" w:space="0" w:color="auto"/>
              <w:left w:val="nil"/>
              <w:bottom w:val="nil"/>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69.22ab</w:t>
            </w:r>
          </w:p>
        </w:tc>
        <w:tc>
          <w:tcPr>
            <w:tcW w:w="934" w:type="dxa"/>
            <w:tcBorders>
              <w:top w:val="single" w:sz="4" w:space="0" w:color="auto"/>
              <w:left w:val="nil"/>
              <w:bottom w:val="nil"/>
              <w:right w:val="nil"/>
            </w:tcBorders>
            <w:vAlign w:val="bottom"/>
          </w:tcPr>
          <w:p w:rsidR="00921F97"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67.59</w:t>
            </w:r>
          </w:p>
          <w:p w:rsidR="004D294E" w:rsidRPr="008B3B75" w:rsidRDefault="004D294E"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ab</w:t>
            </w:r>
            <w:proofErr w:type="spellEnd"/>
          </w:p>
        </w:tc>
        <w:tc>
          <w:tcPr>
            <w:tcW w:w="668" w:type="dxa"/>
            <w:tcBorders>
              <w:top w:val="single" w:sz="4" w:space="0" w:color="auto"/>
              <w:left w:val="nil"/>
              <w:bottom w:val="nil"/>
              <w:right w:val="single" w:sz="4" w:space="0" w:color="auto"/>
            </w:tcBorders>
            <w:shd w:val="clear" w:color="auto" w:fill="D9D9D9" w:themeFill="background1" w:themeFillShade="D9"/>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67.86A</w:t>
            </w:r>
          </w:p>
        </w:tc>
      </w:tr>
      <w:tr w:rsidR="004D294E" w:rsidRPr="008B3B75" w:rsidTr="008B3B75">
        <w:trPr>
          <w:jc w:val="center"/>
        </w:trPr>
        <w:tc>
          <w:tcPr>
            <w:tcW w:w="675" w:type="dxa"/>
            <w:gridSpan w:val="2"/>
            <w:tcBorders>
              <w:top w:val="nil"/>
              <w:left w:val="single" w:sz="4" w:space="0" w:color="auto"/>
              <w:bottom w:val="nil"/>
              <w:right w:val="nil"/>
            </w:tcBorders>
            <w:shd w:val="clear" w:color="auto" w:fill="D9D9D9" w:themeFill="background1" w:themeFillShade="D9"/>
            <w:vAlign w:val="center"/>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20%</w:t>
            </w:r>
          </w:p>
        </w:tc>
        <w:tc>
          <w:tcPr>
            <w:tcW w:w="796" w:type="dxa"/>
            <w:tcBorders>
              <w:top w:val="nil"/>
              <w:left w:val="nil"/>
              <w:bottom w:val="nil"/>
              <w:right w:val="nil"/>
            </w:tcBorders>
            <w:vAlign w:val="bottom"/>
          </w:tcPr>
          <w:p w:rsidR="00921F97"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68.05</w:t>
            </w:r>
          </w:p>
          <w:p w:rsidR="004D294E" w:rsidRPr="008B3B75" w:rsidRDefault="004D294E"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ab</w:t>
            </w:r>
            <w:proofErr w:type="spellEnd"/>
          </w:p>
        </w:tc>
        <w:tc>
          <w:tcPr>
            <w:tcW w:w="907" w:type="dxa"/>
            <w:tcBorders>
              <w:top w:val="nil"/>
              <w:left w:val="nil"/>
              <w:bottom w:val="nil"/>
              <w:right w:val="nil"/>
            </w:tcBorders>
            <w:vAlign w:val="bottom"/>
          </w:tcPr>
          <w:p w:rsidR="00921F97"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69.85</w:t>
            </w:r>
          </w:p>
          <w:p w:rsidR="004D294E" w:rsidRPr="008B3B75" w:rsidRDefault="004D294E"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ab</w:t>
            </w:r>
            <w:proofErr w:type="spellEnd"/>
          </w:p>
        </w:tc>
        <w:tc>
          <w:tcPr>
            <w:tcW w:w="833" w:type="dxa"/>
            <w:tcBorders>
              <w:top w:val="nil"/>
              <w:left w:val="nil"/>
              <w:bottom w:val="nil"/>
              <w:right w:val="nil"/>
            </w:tcBorders>
            <w:vAlign w:val="bottom"/>
          </w:tcPr>
          <w:p w:rsidR="00921F97"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68.47</w:t>
            </w:r>
          </w:p>
          <w:p w:rsidR="004D294E" w:rsidRPr="008B3B75" w:rsidRDefault="004D294E"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ab</w:t>
            </w:r>
            <w:proofErr w:type="spellEnd"/>
          </w:p>
        </w:tc>
        <w:tc>
          <w:tcPr>
            <w:tcW w:w="866" w:type="dxa"/>
            <w:tcBorders>
              <w:top w:val="nil"/>
              <w:left w:val="nil"/>
              <w:bottom w:val="nil"/>
              <w:right w:val="nil"/>
            </w:tcBorders>
            <w:vAlign w:val="bottom"/>
          </w:tcPr>
          <w:p w:rsidR="00921F97"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69.25</w:t>
            </w:r>
          </w:p>
          <w:p w:rsidR="004D294E" w:rsidRPr="008B3B75" w:rsidRDefault="004D294E"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ab</w:t>
            </w:r>
            <w:proofErr w:type="spellEnd"/>
          </w:p>
        </w:tc>
        <w:tc>
          <w:tcPr>
            <w:tcW w:w="711" w:type="dxa"/>
            <w:tcBorders>
              <w:top w:val="nil"/>
              <w:left w:val="nil"/>
              <w:bottom w:val="nil"/>
              <w:right w:val="nil"/>
            </w:tcBorders>
            <w:shd w:val="clear" w:color="auto" w:fill="D9D9D9" w:themeFill="background1" w:themeFillShade="D9"/>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68.91A</w:t>
            </w:r>
          </w:p>
        </w:tc>
        <w:tc>
          <w:tcPr>
            <w:tcW w:w="822" w:type="dxa"/>
            <w:tcBorders>
              <w:top w:val="nil"/>
              <w:left w:val="nil"/>
              <w:bottom w:val="nil"/>
              <w:right w:val="nil"/>
            </w:tcBorders>
            <w:vAlign w:val="bottom"/>
          </w:tcPr>
          <w:p w:rsidR="00921F97"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67.37</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r w:rsidR="00921F97" w:rsidRPr="008B3B75">
              <w:rPr>
                <w:rFonts w:ascii="Times New Roman" w:hAnsi="Times New Roman" w:cs="Times New Roman"/>
                <w:color w:val="000000"/>
                <w:sz w:val="20"/>
                <w:szCs w:val="20"/>
              </w:rPr>
              <w:t>:</w:t>
            </w:r>
            <w:r w:rsidRPr="008B3B75">
              <w:rPr>
                <w:rFonts w:ascii="Times New Roman" w:hAnsi="Times New Roman" w:cs="Times New Roman"/>
                <w:color w:val="000000"/>
                <w:sz w:val="20"/>
                <w:szCs w:val="20"/>
              </w:rPr>
              <w:t>c</w:t>
            </w:r>
          </w:p>
        </w:tc>
        <w:tc>
          <w:tcPr>
            <w:tcW w:w="822" w:type="dxa"/>
            <w:tcBorders>
              <w:top w:val="nil"/>
              <w:left w:val="nil"/>
              <w:bottom w:val="nil"/>
              <w:right w:val="nil"/>
            </w:tcBorders>
            <w:vAlign w:val="bottom"/>
          </w:tcPr>
          <w:p w:rsidR="00921F97"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69.15</w:t>
            </w:r>
          </w:p>
          <w:p w:rsidR="004D294E" w:rsidRPr="008B3B75" w:rsidRDefault="004D294E"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ab</w:t>
            </w:r>
            <w:proofErr w:type="spellEnd"/>
          </w:p>
        </w:tc>
        <w:tc>
          <w:tcPr>
            <w:tcW w:w="822" w:type="dxa"/>
            <w:tcBorders>
              <w:top w:val="nil"/>
              <w:left w:val="nil"/>
              <w:bottom w:val="nil"/>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67.78abc</w:t>
            </w:r>
          </w:p>
        </w:tc>
        <w:tc>
          <w:tcPr>
            <w:tcW w:w="934" w:type="dxa"/>
            <w:tcBorders>
              <w:top w:val="nil"/>
              <w:left w:val="nil"/>
              <w:bottom w:val="nil"/>
              <w:right w:val="nil"/>
            </w:tcBorders>
            <w:vAlign w:val="bottom"/>
          </w:tcPr>
          <w:p w:rsidR="00921F97"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68.55</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r w:rsidR="00921F97" w:rsidRPr="008B3B75">
              <w:rPr>
                <w:rFonts w:ascii="Times New Roman" w:hAnsi="Times New Roman" w:cs="Times New Roman"/>
                <w:color w:val="000000"/>
                <w:sz w:val="20"/>
                <w:szCs w:val="20"/>
              </w:rPr>
              <w:t>:</w:t>
            </w:r>
            <w:r w:rsidRPr="008B3B75">
              <w:rPr>
                <w:rFonts w:ascii="Times New Roman" w:hAnsi="Times New Roman" w:cs="Times New Roman"/>
                <w:color w:val="000000"/>
                <w:sz w:val="20"/>
                <w:szCs w:val="20"/>
              </w:rPr>
              <w:t>c</w:t>
            </w:r>
          </w:p>
        </w:tc>
        <w:tc>
          <w:tcPr>
            <w:tcW w:w="668" w:type="dxa"/>
            <w:tcBorders>
              <w:top w:val="nil"/>
              <w:left w:val="nil"/>
              <w:bottom w:val="nil"/>
              <w:right w:val="single" w:sz="4" w:space="0" w:color="auto"/>
            </w:tcBorders>
            <w:shd w:val="clear" w:color="auto" w:fill="D9D9D9" w:themeFill="background1" w:themeFillShade="D9"/>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68.21A</w:t>
            </w:r>
          </w:p>
        </w:tc>
      </w:tr>
      <w:tr w:rsidR="004D294E" w:rsidRPr="008B3B75" w:rsidTr="008B3B75">
        <w:trPr>
          <w:jc w:val="center"/>
        </w:trPr>
        <w:tc>
          <w:tcPr>
            <w:tcW w:w="675" w:type="dxa"/>
            <w:gridSpan w:val="2"/>
            <w:tcBorders>
              <w:top w:val="nil"/>
              <w:left w:val="single" w:sz="4" w:space="0" w:color="auto"/>
              <w:bottom w:val="nil"/>
              <w:right w:val="nil"/>
            </w:tcBorders>
            <w:shd w:val="clear" w:color="auto" w:fill="D9D9D9" w:themeFill="background1" w:themeFillShade="D9"/>
            <w:vAlign w:val="center"/>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30%</w:t>
            </w:r>
          </w:p>
        </w:tc>
        <w:tc>
          <w:tcPr>
            <w:tcW w:w="796" w:type="dxa"/>
            <w:tcBorders>
              <w:top w:val="nil"/>
              <w:left w:val="nil"/>
              <w:bottom w:val="nil"/>
              <w:right w:val="nil"/>
            </w:tcBorders>
            <w:vAlign w:val="bottom"/>
          </w:tcPr>
          <w:p w:rsidR="00921F97"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65.25</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907" w:type="dxa"/>
            <w:tcBorders>
              <w:top w:val="nil"/>
              <w:left w:val="nil"/>
              <w:bottom w:val="nil"/>
              <w:right w:val="nil"/>
            </w:tcBorders>
            <w:vAlign w:val="bottom"/>
          </w:tcPr>
          <w:p w:rsidR="00921F97"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64.85</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833" w:type="dxa"/>
            <w:tcBorders>
              <w:top w:val="nil"/>
              <w:left w:val="nil"/>
              <w:bottom w:val="nil"/>
              <w:right w:val="nil"/>
            </w:tcBorders>
            <w:vAlign w:val="bottom"/>
          </w:tcPr>
          <w:p w:rsidR="00921F97"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66.55</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866" w:type="dxa"/>
            <w:tcBorders>
              <w:top w:val="nil"/>
              <w:left w:val="nil"/>
              <w:bottom w:val="nil"/>
              <w:right w:val="nil"/>
            </w:tcBorders>
            <w:vAlign w:val="bottom"/>
          </w:tcPr>
          <w:p w:rsidR="00921F97"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68.90</w:t>
            </w:r>
          </w:p>
          <w:p w:rsidR="004D294E" w:rsidRPr="008B3B75" w:rsidRDefault="004D294E"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ab</w:t>
            </w:r>
            <w:proofErr w:type="spellEnd"/>
          </w:p>
        </w:tc>
        <w:tc>
          <w:tcPr>
            <w:tcW w:w="711" w:type="dxa"/>
            <w:tcBorders>
              <w:top w:val="nil"/>
              <w:left w:val="nil"/>
              <w:bottom w:val="nil"/>
              <w:right w:val="nil"/>
            </w:tcBorders>
            <w:shd w:val="clear" w:color="auto" w:fill="D9D9D9" w:themeFill="background1" w:themeFillShade="D9"/>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66.39A</w:t>
            </w:r>
          </w:p>
        </w:tc>
        <w:tc>
          <w:tcPr>
            <w:tcW w:w="822" w:type="dxa"/>
            <w:tcBorders>
              <w:top w:val="nil"/>
              <w:left w:val="nil"/>
              <w:bottom w:val="nil"/>
              <w:right w:val="nil"/>
            </w:tcBorders>
            <w:vAlign w:val="bottom"/>
          </w:tcPr>
          <w:p w:rsidR="00921F97"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64.59</w:t>
            </w:r>
          </w:p>
          <w:p w:rsidR="004D294E" w:rsidRPr="008B3B75" w:rsidRDefault="004D294E"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bc</w:t>
            </w:r>
            <w:proofErr w:type="spellEnd"/>
          </w:p>
        </w:tc>
        <w:tc>
          <w:tcPr>
            <w:tcW w:w="822" w:type="dxa"/>
            <w:tcBorders>
              <w:top w:val="nil"/>
              <w:left w:val="nil"/>
              <w:bottom w:val="nil"/>
              <w:right w:val="nil"/>
            </w:tcBorders>
            <w:vAlign w:val="bottom"/>
          </w:tcPr>
          <w:p w:rsidR="00921F97"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64.20</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w:t>
            </w:r>
          </w:p>
        </w:tc>
        <w:tc>
          <w:tcPr>
            <w:tcW w:w="822" w:type="dxa"/>
            <w:tcBorders>
              <w:top w:val="nil"/>
              <w:left w:val="nil"/>
              <w:bottom w:val="nil"/>
              <w:right w:val="nil"/>
            </w:tcBorders>
            <w:vAlign w:val="bottom"/>
          </w:tcPr>
          <w:p w:rsidR="00921F97"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65.88</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r w:rsidR="00921F97" w:rsidRPr="008B3B75">
              <w:rPr>
                <w:rFonts w:ascii="Times New Roman" w:hAnsi="Times New Roman" w:cs="Times New Roman"/>
                <w:color w:val="000000"/>
                <w:sz w:val="20"/>
                <w:szCs w:val="20"/>
              </w:rPr>
              <w:t>:</w:t>
            </w:r>
            <w:r w:rsidRPr="008B3B75">
              <w:rPr>
                <w:rFonts w:ascii="Times New Roman" w:hAnsi="Times New Roman" w:cs="Times New Roman"/>
                <w:color w:val="000000"/>
                <w:sz w:val="20"/>
                <w:szCs w:val="20"/>
              </w:rPr>
              <w:t>c</w:t>
            </w:r>
          </w:p>
        </w:tc>
        <w:tc>
          <w:tcPr>
            <w:tcW w:w="934" w:type="dxa"/>
            <w:tcBorders>
              <w:top w:val="nil"/>
              <w:left w:val="nil"/>
              <w:bottom w:val="nil"/>
              <w:right w:val="nil"/>
            </w:tcBorders>
            <w:vAlign w:val="bottom"/>
          </w:tcPr>
          <w:p w:rsidR="00921F97"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68.14</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r w:rsidR="00921F97" w:rsidRPr="008B3B75">
              <w:rPr>
                <w:rFonts w:ascii="Times New Roman" w:hAnsi="Times New Roman" w:cs="Times New Roman"/>
                <w:color w:val="000000"/>
                <w:sz w:val="20"/>
                <w:szCs w:val="20"/>
              </w:rPr>
              <w:t>:</w:t>
            </w:r>
            <w:r w:rsidRPr="008B3B75">
              <w:rPr>
                <w:rFonts w:ascii="Times New Roman" w:hAnsi="Times New Roman" w:cs="Times New Roman"/>
                <w:color w:val="000000"/>
                <w:sz w:val="20"/>
                <w:szCs w:val="20"/>
              </w:rPr>
              <w:t>c</w:t>
            </w:r>
          </w:p>
        </w:tc>
        <w:tc>
          <w:tcPr>
            <w:tcW w:w="668" w:type="dxa"/>
            <w:tcBorders>
              <w:top w:val="nil"/>
              <w:left w:val="nil"/>
              <w:bottom w:val="nil"/>
              <w:right w:val="single" w:sz="4" w:space="0" w:color="auto"/>
            </w:tcBorders>
            <w:shd w:val="clear" w:color="auto" w:fill="D9D9D9" w:themeFill="background1" w:themeFillShade="D9"/>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65.70A</w:t>
            </w:r>
          </w:p>
        </w:tc>
      </w:tr>
      <w:tr w:rsidR="004D294E" w:rsidRPr="008B3B75" w:rsidTr="008B3B75">
        <w:trPr>
          <w:jc w:val="center"/>
        </w:trPr>
        <w:tc>
          <w:tcPr>
            <w:tcW w:w="675" w:type="dxa"/>
            <w:gridSpan w:val="2"/>
            <w:tcBorders>
              <w:top w:val="nil"/>
              <w:left w:val="single" w:sz="4" w:space="0" w:color="auto"/>
              <w:bottom w:val="single" w:sz="4" w:space="0" w:color="auto"/>
              <w:right w:val="nil"/>
            </w:tcBorders>
            <w:shd w:val="clear" w:color="auto" w:fill="D9D9D9" w:themeFill="background1" w:themeFillShade="D9"/>
            <w:vAlign w:val="center"/>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796" w:type="dxa"/>
            <w:tcBorders>
              <w:top w:val="nil"/>
              <w:left w:val="nil"/>
              <w:bottom w:val="single" w:sz="4" w:space="0" w:color="auto"/>
              <w:right w:val="nil"/>
            </w:tcBorders>
            <w:vAlign w:val="bottom"/>
          </w:tcPr>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67.98A</w:t>
            </w:r>
          </w:p>
        </w:tc>
        <w:tc>
          <w:tcPr>
            <w:tcW w:w="907" w:type="dxa"/>
            <w:tcBorders>
              <w:top w:val="nil"/>
              <w:left w:val="nil"/>
              <w:bottom w:val="single" w:sz="4" w:space="0" w:color="auto"/>
              <w:right w:val="nil"/>
            </w:tcBorders>
            <w:vAlign w:val="bottom"/>
          </w:tcPr>
          <w:p w:rsidR="00921F97"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66.68</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33" w:type="dxa"/>
            <w:tcBorders>
              <w:top w:val="nil"/>
              <w:left w:val="nil"/>
              <w:bottom w:val="single" w:sz="4" w:space="0" w:color="auto"/>
              <w:right w:val="nil"/>
            </w:tcBorders>
            <w:vAlign w:val="bottom"/>
          </w:tcPr>
          <w:p w:rsidR="00921F97"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68.32</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66" w:type="dxa"/>
            <w:tcBorders>
              <w:top w:val="nil"/>
              <w:left w:val="nil"/>
              <w:bottom w:val="single" w:sz="4" w:space="0" w:color="auto"/>
              <w:right w:val="nil"/>
            </w:tcBorders>
            <w:vAlign w:val="bottom"/>
          </w:tcPr>
          <w:p w:rsidR="00921F97"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68.81</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711" w:type="dxa"/>
            <w:tcBorders>
              <w:top w:val="nil"/>
              <w:left w:val="nil"/>
              <w:bottom w:val="single" w:sz="4" w:space="0" w:color="auto"/>
              <w:right w:val="nil"/>
            </w:tcBorders>
            <w:shd w:val="clear" w:color="auto" w:fill="D9D9D9" w:themeFill="background1" w:themeFillShade="D9"/>
            <w:vAlign w:val="bottom"/>
          </w:tcPr>
          <w:p w:rsidR="004D294E" w:rsidRPr="008B3B75" w:rsidRDefault="004D294E" w:rsidP="008B3B75">
            <w:pPr>
              <w:snapToGrid w:val="0"/>
              <w:jc w:val="center"/>
              <w:rPr>
                <w:rFonts w:ascii="Times New Roman" w:hAnsi="Times New Roman" w:cs="Times New Roman"/>
                <w:color w:val="000000"/>
                <w:sz w:val="20"/>
                <w:szCs w:val="20"/>
              </w:rPr>
            </w:pPr>
          </w:p>
        </w:tc>
        <w:tc>
          <w:tcPr>
            <w:tcW w:w="822" w:type="dxa"/>
            <w:tcBorders>
              <w:top w:val="nil"/>
              <w:left w:val="nil"/>
              <w:bottom w:val="single" w:sz="4" w:space="0" w:color="auto"/>
              <w:right w:val="nil"/>
            </w:tcBorders>
            <w:vAlign w:val="bottom"/>
          </w:tcPr>
          <w:p w:rsidR="00921F97"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67.30</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22" w:type="dxa"/>
            <w:tcBorders>
              <w:top w:val="nil"/>
              <w:left w:val="nil"/>
              <w:bottom w:val="single" w:sz="4" w:space="0" w:color="auto"/>
              <w:right w:val="nil"/>
            </w:tcBorders>
            <w:vAlign w:val="bottom"/>
          </w:tcPr>
          <w:p w:rsidR="00921F97"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66.01</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22" w:type="dxa"/>
            <w:tcBorders>
              <w:top w:val="nil"/>
              <w:left w:val="nil"/>
              <w:bottom w:val="single" w:sz="4" w:space="0" w:color="auto"/>
              <w:right w:val="nil"/>
            </w:tcBorders>
            <w:vAlign w:val="bottom"/>
          </w:tcPr>
          <w:p w:rsidR="00921F97"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67.63</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934" w:type="dxa"/>
            <w:tcBorders>
              <w:top w:val="nil"/>
              <w:left w:val="nil"/>
              <w:bottom w:val="single" w:sz="4" w:space="0" w:color="auto"/>
              <w:right w:val="nil"/>
            </w:tcBorders>
            <w:vAlign w:val="bottom"/>
          </w:tcPr>
          <w:p w:rsidR="00921F97"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68.10</w:t>
            </w:r>
          </w:p>
          <w:p w:rsidR="004D294E" w:rsidRPr="008B3B75" w:rsidRDefault="004D294E"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668" w:type="dxa"/>
            <w:tcBorders>
              <w:top w:val="nil"/>
              <w:left w:val="nil"/>
              <w:bottom w:val="single" w:sz="4" w:space="0" w:color="auto"/>
              <w:right w:val="single" w:sz="4" w:space="0" w:color="auto"/>
            </w:tcBorders>
            <w:shd w:val="clear" w:color="auto" w:fill="D9D9D9" w:themeFill="background1" w:themeFillShade="D9"/>
            <w:vAlign w:val="bottom"/>
          </w:tcPr>
          <w:p w:rsidR="004D294E" w:rsidRPr="008B3B75" w:rsidRDefault="004D294E" w:rsidP="008B3B75">
            <w:pPr>
              <w:snapToGrid w:val="0"/>
              <w:jc w:val="center"/>
              <w:rPr>
                <w:rFonts w:ascii="Times New Roman" w:hAnsi="Times New Roman" w:cs="Times New Roman"/>
                <w:color w:val="000000"/>
                <w:sz w:val="20"/>
                <w:szCs w:val="20"/>
              </w:rPr>
            </w:pPr>
          </w:p>
        </w:tc>
      </w:tr>
    </w:tbl>
    <w:p w:rsidR="00C278AA" w:rsidRPr="008B3B75" w:rsidRDefault="00C278AA" w:rsidP="008B3B75">
      <w:pPr>
        <w:snapToGrid w:val="0"/>
        <w:spacing w:after="0" w:line="240" w:lineRule="auto"/>
        <w:jc w:val="center"/>
        <w:rPr>
          <w:rFonts w:ascii="Times New Roman" w:hAnsi="Times New Roman" w:cs="Times New Roman"/>
          <w:sz w:val="20"/>
          <w:szCs w:val="20"/>
        </w:rPr>
      </w:pPr>
    </w:p>
    <w:p w:rsidR="00DE69F1" w:rsidRPr="008B3B75" w:rsidRDefault="00DE69F1" w:rsidP="008B3B75">
      <w:pPr>
        <w:snapToGrid w:val="0"/>
        <w:spacing w:after="0" w:line="240" w:lineRule="auto"/>
        <w:jc w:val="center"/>
        <w:rPr>
          <w:rFonts w:ascii="Times New Roman" w:hAnsi="Times New Roman" w:cs="Times New Roman"/>
          <w:sz w:val="20"/>
          <w:szCs w:val="20"/>
        </w:rPr>
      </w:pPr>
      <w:r w:rsidRPr="008B3B75">
        <w:rPr>
          <w:rFonts w:ascii="Times New Roman" w:hAnsi="Times New Roman" w:cs="Times New Roman"/>
          <w:sz w:val="20"/>
          <w:szCs w:val="20"/>
        </w:rPr>
        <w:t xml:space="preserve">Table (6): Effect of compost percentage in </w:t>
      </w:r>
      <w:r w:rsidR="00BA10A4" w:rsidRPr="008B3B75">
        <w:rPr>
          <w:rFonts w:ascii="Times New Roman" w:hAnsi="Times New Roman" w:cs="Times New Roman"/>
          <w:sz w:val="20"/>
          <w:szCs w:val="20"/>
        </w:rPr>
        <w:t xml:space="preserve">rice straw </w:t>
      </w:r>
      <w:r w:rsidRPr="008B3B75">
        <w:rPr>
          <w:rFonts w:ascii="Times New Roman" w:hAnsi="Times New Roman" w:cs="Times New Roman"/>
          <w:sz w:val="20"/>
          <w:szCs w:val="20"/>
        </w:rPr>
        <w:t>media</w:t>
      </w:r>
      <w:r w:rsidR="00A03266" w:rsidRPr="008B3B75">
        <w:rPr>
          <w:rFonts w:ascii="Times New Roman" w:hAnsi="Times New Roman" w:cs="Times New Roman"/>
          <w:sz w:val="20"/>
          <w:szCs w:val="20"/>
        </w:rPr>
        <w:t>, bacterial inoculation and both</w:t>
      </w:r>
      <w:r w:rsidRPr="008B3B75">
        <w:rPr>
          <w:rFonts w:ascii="Times New Roman" w:hAnsi="Times New Roman" w:cs="Times New Roman"/>
          <w:sz w:val="20"/>
          <w:szCs w:val="20"/>
        </w:rPr>
        <w:t xml:space="preserve"> interaction</w:t>
      </w:r>
      <w:r w:rsidR="00A03266" w:rsidRPr="008B3B75">
        <w:rPr>
          <w:rFonts w:ascii="Times New Roman" w:hAnsi="Times New Roman" w:cs="Times New Roman"/>
          <w:sz w:val="20"/>
          <w:szCs w:val="20"/>
        </w:rPr>
        <w:t>s</w:t>
      </w:r>
      <w:r w:rsidRPr="008B3B75">
        <w:rPr>
          <w:rFonts w:ascii="Times New Roman" w:hAnsi="Times New Roman" w:cs="Times New Roman"/>
          <w:sz w:val="20"/>
          <w:szCs w:val="20"/>
        </w:rPr>
        <w:t xml:space="preserve"> on </w:t>
      </w:r>
      <w:r w:rsidR="00CF31EF" w:rsidRPr="008B3B75">
        <w:rPr>
          <w:rFonts w:ascii="Times New Roman" w:hAnsi="Times New Roman" w:cs="Times New Roman"/>
          <w:sz w:val="20"/>
          <w:szCs w:val="20"/>
        </w:rPr>
        <w:t>plant fresh weight</w:t>
      </w:r>
      <w:r w:rsidRPr="008B3B75">
        <w:rPr>
          <w:rFonts w:ascii="Times New Roman" w:hAnsi="Times New Roman" w:cs="Times New Roman"/>
          <w:sz w:val="20"/>
          <w:szCs w:val="20"/>
        </w:rPr>
        <w:t xml:space="preserve"> 90 days from transplanting during 2012 and 2013.</w:t>
      </w:r>
    </w:p>
    <w:tbl>
      <w:tblPr>
        <w:tblStyle w:val="TableGrid"/>
        <w:tblW w:w="8911" w:type="dxa"/>
        <w:jc w:val="center"/>
        <w:tblLayout w:type="fixed"/>
        <w:tblLook w:val="04A0"/>
      </w:tblPr>
      <w:tblGrid>
        <w:gridCol w:w="564"/>
        <w:gridCol w:w="111"/>
        <w:gridCol w:w="796"/>
        <w:gridCol w:w="907"/>
        <w:gridCol w:w="833"/>
        <w:gridCol w:w="866"/>
        <w:gridCol w:w="711"/>
        <w:gridCol w:w="822"/>
        <w:gridCol w:w="877"/>
        <w:gridCol w:w="822"/>
        <w:gridCol w:w="934"/>
        <w:gridCol w:w="668"/>
      </w:tblGrid>
      <w:tr w:rsidR="00DE69F1" w:rsidRPr="008B3B75" w:rsidTr="008B3B75">
        <w:trPr>
          <w:jc w:val="center"/>
        </w:trPr>
        <w:tc>
          <w:tcPr>
            <w:tcW w:w="564" w:type="dxa"/>
            <w:tcBorders>
              <w:top w:val="single" w:sz="4" w:space="0" w:color="auto"/>
              <w:left w:val="single" w:sz="4" w:space="0" w:color="auto"/>
              <w:bottom w:val="single" w:sz="4" w:space="0" w:color="auto"/>
              <w:right w:val="nil"/>
            </w:tcBorders>
            <w:vAlign w:val="center"/>
          </w:tcPr>
          <w:p w:rsidR="00DE69F1" w:rsidRPr="008B3B75" w:rsidRDefault="00DE69F1" w:rsidP="008B3B75">
            <w:pPr>
              <w:snapToGrid w:val="0"/>
              <w:jc w:val="center"/>
              <w:rPr>
                <w:rFonts w:ascii="Times New Roman" w:hAnsi="Times New Roman" w:cs="Times New Roman"/>
                <w:color w:val="000000"/>
                <w:sz w:val="20"/>
                <w:szCs w:val="20"/>
              </w:rPr>
            </w:pPr>
          </w:p>
        </w:tc>
        <w:tc>
          <w:tcPr>
            <w:tcW w:w="907" w:type="dxa"/>
            <w:gridSpan w:val="2"/>
            <w:tcBorders>
              <w:top w:val="single" w:sz="4" w:space="0" w:color="auto"/>
              <w:left w:val="nil"/>
              <w:bottom w:val="single" w:sz="4" w:space="0" w:color="auto"/>
              <w:right w:val="nil"/>
            </w:tcBorders>
            <w:vAlign w:val="center"/>
          </w:tcPr>
          <w:p w:rsidR="00DE69F1" w:rsidRPr="008B3B75" w:rsidRDefault="00DE69F1" w:rsidP="008B3B75">
            <w:pPr>
              <w:snapToGrid w:val="0"/>
              <w:jc w:val="center"/>
              <w:rPr>
                <w:rFonts w:ascii="Times New Roman" w:hAnsi="Times New Roman" w:cs="Times New Roman"/>
                <w:i/>
                <w:iCs/>
                <w:color w:val="000000"/>
                <w:sz w:val="20"/>
                <w:szCs w:val="20"/>
              </w:rPr>
            </w:pPr>
            <w:proofErr w:type="spellStart"/>
            <w:r w:rsidRPr="008B3B75">
              <w:rPr>
                <w:rFonts w:ascii="Times New Roman" w:hAnsi="Times New Roman" w:cs="Times New Roman"/>
                <w:i/>
                <w:iCs/>
                <w:color w:val="000000"/>
                <w:sz w:val="20"/>
                <w:szCs w:val="20"/>
              </w:rPr>
              <w:t>Aotoz</w:t>
            </w:r>
            <w:proofErr w:type="spellEnd"/>
            <w:r w:rsidRPr="008B3B75">
              <w:rPr>
                <w:rFonts w:ascii="Times New Roman" w:hAnsi="Times New Roman" w:cs="Times New Roman"/>
                <w:i/>
                <w:iCs/>
                <w:color w:val="000000"/>
                <w:sz w:val="20"/>
                <w:szCs w:val="20"/>
              </w:rPr>
              <w:t>.</w:t>
            </w:r>
          </w:p>
        </w:tc>
        <w:tc>
          <w:tcPr>
            <w:tcW w:w="907" w:type="dxa"/>
            <w:tcBorders>
              <w:top w:val="single" w:sz="4" w:space="0" w:color="auto"/>
              <w:left w:val="nil"/>
              <w:bottom w:val="single" w:sz="4" w:space="0" w:color="auto"/>
              <w:right w:val="nil"/>
            </w:tcBorders>
            <w:vAlign w:val="center"/>
          </w:tcPr>
          <w:p w:rsidR="00DE69F1" w:rsidRPr="008B3B75" w:rsidRDefault="00DE69F1"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i/>
                <w:iCs/>
                <w:color w:val="000000"/>
                <w:sz w:val="20"/>
                <w:szCs w:val="20"/>
              </w:rPr>
              <w:t>Paenib</w:t>
            </w:r>
            <w:proofErr w:type="spellEnd"/>
            <w:r w:rsidRPr="008B3B75">
              <w:rPr>
                <w:rFonts w:ascii="Times New Roman" w:hAnsi="Times New Roman" w:cs="Times New Roman"/>
                <w:i/>
                <w:iCs/>
                <w:color w:val="000000"/>
                <w:sz w:val="20"/>
                <w:szCs w:val="20"/>
              </w:rPr>
              <w:t>.</w:t>
            </w:r>
          </w:p>
        </w:tc>
        <w:tc>
          <w:tcPr>
            <w:tcW w:w="833" w:type="dxa"/>
            <w:tcBorders>
              <w:top w:val="single" w:sz="4" w:space="0" w:color="auto"/>
              <w:left w:val="nil"/>
              <w:bottom w:val="single" w:sz="4" w:space="0" w:color="auto"/>
              <w:right w:val="nil"/>
            </w:tcBorders>
            <w:vAlign w:val="center"/>
          </w:tcPr>
          <w:p w:rsidR="00DE69F1" w:rsidRPr="008B3B75" w:rsidRDefault="00DE69F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Mixed</w:t>
            </w:r>
          </w:p>
        </w:tc>
        <w:tc>
          <w:tcPr>
            <w:tcW w:w="866" w:type="dxa"/>
            <w:tcBorders>
              <w:top w:val="single" w:sz="4" w:space="0" w:color="auto"/>
              <w:left w:val="nil"/>
              <w:bottom w:val="single" w:sz="4" w:space="0" w:color="auto"/>
              <w:right w:val="nil"/>
            </w:tcBorders>
            <w:vAlign w:val="center"/>
          </w:tcPr>
          <w:p w:rsidR="00DE69F1" w:rsidRPr="008B3B75" w:rsidRDefault="00DE69F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Control</w:t>
            </w:r>
          </w:p>
        </w:tc>
        <w:tc>
          <w:tcPr>
            <w:tcW w:w="711" w:type="dxa"/>
            <w:tcBorders>
              <w:top w:val="single" w:sz="4" w:space="0" w:color="auto"/>
              <w:left w:val="nil"/>
              <w:bottom w:val="single" w:sz="4" w:space="0" w:color="auto"/>
              <w:right w:val="nil"/>
            </w:tcBorders>
            <w:shd w:val="clear" w:color="auto" w:fill="D9D9D9" w:themeFill="background1" w:themeFillShade="D9"/>
            <w:vAlign w:val="center"/>
          </w:tcPr>
          <w:p w:rsidR="00DE69F1" w:rsidRPr="008B3B75" w:rsidRDefault="00DE69F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22" w:type="dxa"/>
            <w:tcBorders>
              <w:top w:val="single" w:sz="4" w:space="0" w:color="auto"/>
              <w:left w:val="nil"/>
              <w:bottom w:val="single" w:sz="4" w:space="0" w:color="auto"/>
              <w:right w:val="nil"/>
            </w:tcBorders>
            <w:vAlign w:val="center"/>
          </w:tcPr>
          <w:p w:rsidR="00DE69F1" w:rsidRPr="008B3B75" w:rsidRDefault="00DE69F1" w:rsidP="008B3B75">
            <w:pPr>
              <w:snapToGrid w:val="0"/>
              <w:jc w:val="center"/>
              <w:rPr>
                <w:rFonts w:ascii="Times New Roman" w:hAnsi="Times New Roman" w:cs="Times New Roman"/>
                <w:i/>
                <w:iCs/>
                <w:color w:val="000000"/>
                <w:sz w:val="20"/>
                <w:szCs w:val="20"/>
              </w:rPr>
            </w:pPr>
            <w:proofErr w:type="spellStart"/>
            <w:r w:rsidRPr="008B3B75">
              <w:rPr>
                <w:rFonts w:ascii="Times New Roman" w:hAnsi="Times New Roman" w:cs="Times New Roman"/>
                <w:i/>
                <w:iCs/>
                <w:color w:val="000000"/>
                <w:sz w:val="20"/>
                <w:szCs w:val="20"/>
              </w:rPr>
              <w:t>Aotoz</w:t>
            </w:r>
            <w:proofErr w:type="spellEnd"/>
            <w:r w:rsidRPr="008B3B75">
              <w:rPr>
                <w:rFonts w:ascii="Times New Roman" w:hAnsi="Times New Roman" w:cs="Times New Roman"/>
                <w:i/>
                <w:iCs/>
                <w:color w:val="000000"/>
                <w:sz w:val="20"/>
                <w:szCs w:val="20"/>
              </w:rPr>
              <w:t>.</w:t>
            </w:r>
          </w:p>
        </w:tc>
        <w:tc>
          <w:tcPr>
            <w:tcW w:w="877" w:type="dxa"/>
            <w:tcBorders>
              <w:top w:val="single" w:sz="4" w:space="0" w:color="auto"/>
              <w:left w:val="nil"/>
              <w:bottom w:val="single" w:sz="4" w:space="0" w:color="auto"/>
              <w:right w:val="nil"/>
            </w:tcBorders>
            <w:vAlign w:val="center"/>
          </w:tcPr>
          <w:p w:rsidR="00DE69F1" w:rsidRPr="008B3B75" w:rsidRDefault="00DE69F1"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i/>
                <w:iCs/>
                <w:color w:val="000000"/>
                <w:sz w:val="20"/>
                <w:szCs w:val="20"/>
              </w:rPr>
              <w:t>Paenib</w:t>
            </w:r>
            <w:proofErr w:type="spellEnd"/>
            <w:r w:rsidRPr="008B3B75">
              <w:rPr>
                <w:rFonts w:ascii="Times New Roman" w:hAnsi="Times New Roman" w:cs="Times New Roman"/>
                <w:i/>
                <w:iCs/>
                <w:color w:val="000000"/>
                <w:sz w:val="20"/>
                <w:szCs w:val="20"/>
              </w:rPr>
              <w:t>.</w:t>
            </w:r>
          </w:p>
        </w:tc>
        <w:tc>
          <w:tcPr>
            <w:tcW w:w="822" w:type="dxa"/>
            <w:tcBorders>
              <w:top w:val="single" w:sz="4" w:space="0" w:color="auto"/>
              <w:left w:val="nil"/>
              <w:bottom w:val="single" w:sz="4" w:space="0" w:color="auto"/>
              <w:right w:val="nil"/>
            </w:tcBorders>
            <w:vAlign w:val="center"/>
          </w:tcPr>
          <w:p w:rsidR="00DE69F1" w:rsidRPr="008B3B75" w:rsidRDefault="00DE69F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Mixed</w:t>
            </w:r>
          </w:p>
        </w:tc>
        <w:tc>
          <w:tcPr>
            <w:tcW w:w="934" w:type="dxa"/>
            <w:tcBorders>
              <w:top w:val="single" w:sz="4" w:space="0" w:color="auto"/>
              <w:left w:val="nil"/>
              <w:bottom w:val="single" w:sz="4" w:space="0" w:color="auto"/>
              <w:right w:val="nil"/>
            </w:tcBorders>
            <w:vAlign w:val="center"/>
          </w:tcPr>
          <w:p w:rsidR="00DE69F1" w:rsidRPr="008B3B75" w:rsidRDefault="00DE69F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Control</w:t>
            </w:r>
          </w:p>
        </w:tc>
        <w:tc>
          <w:tcPr>
            <w:tcW w:w="6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E69F1" w:rsidRPr="008B3B75" w:rsidRDefault="00DE69F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r>
      <w:tr w:rsidR="00DE69F1" w:rsidRPr="008B3B75" w:rsidTr="008B3B75">
        <w:trPr>
          <w:jc w:val="center"/>
        </w:trPr>
        <w:tc>
          <w:tcPr>
            <w:tcW w:w="8911" w:type="dxa"/>
            <w:gridSpan w:val="12"/>
            <w:tcBorders>
              <w:top w:val="single" w:sz="4" w:space="0" w:color="auto"/>
            </w:tcBorders>
            <w:shd w:val="clear" w:color="auto" w:fill="D9D9D9" w:themeFill="background1" w:themeFillShade="D9"/>
            <w:vAlign w:val="center"/>
          </w:tcPr>
          <w:p w:rsidR="00DE69F1" w:rsidRPr="008B3B75" w:rsidRDefault="00DE69F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First season                                                            Second season</w:t>
            </w:r>
          </w:p>
        </w:tc>
      </w:tr>
      <w:tr w:rsidR="00564634" w:rsidRPr="008B3B75" w:rsidTr="008B3B75">
        <w:trPr>
          <w:jc w:val="center"/>
        </w:trPr>
        <w:tc>
          <w:tcPr>
            <w:tcW w:w="675" w:type="dxa"/>
            <w:gridSpan w:val="2"/>
            <w:tcBorders>
              <w:top w:val="nil"/>
              <w:left w:val="single" w:sz="4" w:space="0" w:color="auto"/>
              <w:bottom w:val="nil"/>
              <w:right w:val="nil"/>
            </w:tcBorders>
            <w:shd w:val="clear" w:color="auto" w:fill="D9D9D9" w:themeFill="background1" w:themeFillShade="D9"/>
            <w:vAlign w:val="center"/>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10%</w:t>
            </w:r>
          </w:p>
        </w:tc>
        <w:tc>
          <w:tcPr>
            <w:tcW w:w="796" w:type="dxa"/>
            <w:tcBorders>
              <w:top w:val="nil"/>
              <w:left w:val="nil"/>
              <w:bottom w:val="nil"/>
              <w:right w:val="nil"/>
            </w:tcBorders>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989.0</w:t>
            </w:r>
          </w:p>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907" w:type="dxa"/>
            <w:tcBorders>
              <w:top w:val="nil"/>
              <w:left w:val="nil"/>
              <w:bottom w:val="nil"/>
              <w:right w:val="nil"/>
            </w:tcBorders>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877.7</w:t>
            </w:r>
          </w:p>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c:f</w:t>
            </w:r>
          </w:p>
        </w:tc>
        <w:tc>
          <w:tcPr>
            <w:tcW w:w="833" w:type="dxa"/>
            <w:tcBorders>
              <w:top w:val="nil"/>
              <w:left w:val="nil"/>
              <w:bottom w:val="nil"/>
              <w:right w:val="nil"/>
            </w:tcBorders>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858.6</w:t>
            </w:r>
          </w:p>
          <w:p w:rsidR="00564634" w:rsidRPr="008B3B75" w:rsidRDefault="00564634"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ef</w:t>
            </w:r>
            <w:proofErr w:type="spellEnd"/>
          </w:p>
        </w:tc>
        <w:tc>
          <w:tcPr>
            <w:tcW w:w="866" w:type="dxa"/>
            <w:tcBorders>
              <w:top w:val="nil"/>
              <w:left w:val="nil"/>
              <w:bottom w:val="nil"/>
              <w:right w:val="nil"/>
            </w:tcBorders>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838.3</w:t>
            </w:r>
          </w:p>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f</w:t>
            </w:r>
          </w:p>
        </w:tc>
        <w:tc>
          <w:tcPr>
            <w:tcW w:w="711" w:type="dxa"/>
            <w:tcBorders>
              <w:top w:val="nil"/>
              <w:left w:val="nil"/>
              <w:bottom w:val="nil"/>
              <w:right w:val="nil"/>
            </w:tcBorders>
            <w:shd w:val="clear" w:color="auto" w:fill="D9D9D9" w:themeFill="background1" w:themeFillShade="D9"/>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890.9C</w:t>
            </w:r>
          </w:p>
        </w:tc>
        <w:tc>
          <w:tcPr>
            <w:tcW w:w="822" w:type="dxa"/>
            <w:tcBorders>
              <w:top w:val="nil"/>
              <w:left w:val="nil"/>
              <w:bottom w:val="nil"/>
              <w:right w:val="nil"/>
            </w:tcBorders>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893.0</w:t>
            </w:r>
          </w:p>
          <w:p w:rsidR="00564634" w:rsidRPr="008B3B75" w:rsidRDefault="00564634"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bc</w:t>
            </w:r>
            <w:proofErr w:type="spellEnd"/>
          </w:p>
        </w:tc>
        <w:tc>
          <w:tcPr>
            <w:tcW w:w="877" w:type="dxa"/>
            <w:tcBorders>
              <w:top w:val="nil"/>
              <w:left w:val="nil"/>
              <w:bottom w:val="nil"/>
              <w:right w:val="nil"/>
            </w:tcBorders>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793.2</w:t>
            </w:r>
          </w:p>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d</w:t>
            </w:r>
          </w:p>
        </w:tc>
        <w:tc>
          <w:tcPr>
            <w:tcW w:w="822" w:type="dxa"/>
            <w:tcBorders>
              <w:top w:val="nil"/>
              <w:left w:val="nil"/>
              <w:bottom w:val="nil"/>
              <w:right w:val="nil"/>
            </w:tcBorders>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776.0</w:t>
            </w:r>
          </w:p>
          <w:p w:rsidR="00564634" w:rsidRPr="008B3B75" w:rsidRDefault="002D7492"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D</w:t>
            </w:r>
          </w:p>
        </w:tc>
        <w:tc>
          <w:tcPr>
            <w:tcW w:w="934" w:type="dxa"/>
            <w:tcBorders>
              <w:top w:val="nil"/>
              <w:left w:val="nil"/>
              <w:bottom w:val="nil"/>
              <w:right w:val="nil"/>
            </w:tcBorders>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757.6</w:t>
            </w:r>
          </w:p>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d</w:t>
            </w:r>
          </w:p>
        </w:tc>
        <w:tc>
          <w:tcPr>
            <w:tcW w:w="668" w:type="dxa"/>
            <w:tcBorders>
              <w:top w:val="nil"/>
              <w:left w:val="nil"/>
              <w:bottom w:val="nil"/>
              <w:right w:val="single" w:sz="4" w:space="0" w:color="auto"/>
            </w:tcBorders>
            <w:shd w:val="clear" w:color="auto" w:fill="D9D9D9" w:themeFill="background1" w:themeFillShade="D9"/>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805.1B</w:t>
            </w:r>
          </w:p>
        </w:tc>
      </w:tr>
      <w:tr w:rsidR="00564634" w:rsidRPr="008B3B75" w:rsidTr="008B3B75">
        <w:trPr>
          <w:jc w:val="center"/>
        </w:trPr>
        <w:tc>
          <w:tcPr>
            <w:tcW w:w="675" w:type="dxa"/>
            <w:gridSpan w:val="2"/>
            <w:tcBorders>
              <w:top w:val="nil"/>
              <w:left w:val="single" w:sz="4" w:space="0" w:color="auto"/>
              <w:bottom w:val="nil"/>
              <w:right w:val="nil"/>
            </w:tcBorders>
            <w:shd w:val="clear" w:color="auto" w:fill="D9D9D9" w:themeFill="background1" w:themeFillShade="D9"/>
            <w:vAlign w:val="center"/>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20%</w:t>
            </w:r>
          </w:p>
        </w:tc>
        <w:tc>
          <w:tcPr>
            <w:tcW w:w="796" w:type="dxa"/>
            <w:tcBorders>
              <w:top w:val="nil"/>
              <w:left w:val="nil"/>
              <w:bottom w:val="nil"/>
              <w:right w:val="nil"/>
            </w:tcBorders>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919.8</w:t>
            </w:r>
          </w:p>
          <w:p w:rsidR="00564634" w:rsidRPr="008B3B75" w:rsidRDefault="00564634"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cd</w:t>
            </w:r>
            <w:proofErr w:type="spellEnd"/>
          </w:p>
        </w:tc>
        <w:tc>
          <w:tcPr>
            <w:tcW w:w="907" w:type="dxa"/>
            <w:tcBorders>
              <w:top w:val="nil"/>
              <w:left w:val="nil"/>
              <w:bottom w:val="nil"/>
              <w:right w:val="nil"/>
            </w:tcBorders>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923.1</w:t>
            </w:r>
          </w:p>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w:t>
            </w:r>
          </w:p>
        </w:tc>
        <w:tc>
          <w:tcPr>
            <w:tcW w:w="833" w:type="dxa"/>
            <w:tcBorders>
              <w:top w:val="nil"/>
              <w:left w:val="nil"/>
              <w:bottom w:val="nil"/>
              <w:right w:val="nil"/>
            </w:tcBorders>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1111.0a</w:t>
            </w:r>
          </w:p>
        </w:tc>
        <w:tc>
          <w:tcPr>
            <w:tcW w:w="866" w:type="dxa"/>
            <w:tcBorders>
              <w:top w:val="nil"/>
              <w:left w:val="nil"/>
              <w:bottom w:val="nil"/>
              <w:right w:val="nil"/>
            </w:tcBorders>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909.3</w:t>
            </w:r>
          </w:p>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c:e</w:t>
            </w:r>
          </w:p>
        </w:tc>
        <w:tc>
          <w:tcPr>
            <w:tcW w:w="711" w:type="dxa"/>
            <w:tcBorders>
              <w:top w:val="nil"/>
              <w:left w:val="nil"/>
              <w:bottom w:val="nil"/>
              <w:right w:val="nil"/>
            </w:tcBorders>
            <w:shd w:val="clear" w:color="auto" w:fill="D9D9D9" w:themeFill="background1" w:themeFillShade="D9"/>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965.7A</w:t>
            </w:r>
          </w:p>
        </w:tc>
        <w:tc>
          <w:tcPr>
            <w:tcW w:w="822" w:type="dxa"/>
            <w:tcBorders>
              <w:top w:val="nil"/>
              <w:left w:val="nil"/>
              <w:bottom w:val="nil"/>
              <w:right w:val="nil"/>
            </w:tcBorders>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831.2</w:t>
            </w:r>
          </w:p>
          <w:p w:rsidR="00564634" w:rsidRPr="008B3B75" w:rsidRDefault="00564634"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cd</w:t>
            </w:r>
            <w:proofErr w:type="spellEnd"/>
          </w:p>
        </w:tc>
        <w:tc>
          <w:tcPr>
            <w:tcW w:w="877" w:type="dxa"/>
            <w:tcBorders>
              <w:top w:val="nil"/>
              <w:left w:val="nil"/>
              <w:bottom w:val="nil"/>
              <w:right w:val="nil"/>
            </w:tcBorders>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834.2</w:t>
            </w:r>
          </w:p>
          <w:p w:rsidR="00564634" w:rsidRPr="008B3B75" w:rsidRDefault="00564634"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cd</w:t>
            </w:r>
            <w:proofErr w:type="spellEnd"/>
          </w:p>
        </w:tc>
        <w:tc>
          <w:tcPr>
            <w:tcW w:w="822" w:type="dxa"/>
            <w:tcBorders>
              <w:top w:val="nil"/>
              <w:left w:val="nil"/>
              <w:bottom w:val="nil"/>
              <w:right w:val="nil"/>
            </w:tcBorders>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1004.0a</w:t>
            </w:r>
          </w:p>
        </w:tc>
        <w:tc>
          <w:tcPr>
            <w:tcW w:w="934" w:type="dxa"/>
            <w:tcBorders>
              <w:top w:val="nil"/>
              <w:left w:val="nil"/>
              <w:bottom w:val="nil"/>
              <w:right w:val="nil"/>
            </w:tcBorders>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821.7</w:t>
            </w:r>
          </w:p>
          <w:p w:rsidR="00564634" w:rsidRPr="008B3B75" w:rsidRDefault="00564634"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cd</w:t>
            </w:r>
            <w:proofErr w:type="spellEnd"/>
          </w:p>
        </w:tc>
        <w:tc>
          <w:tcPr>
            <w:tcW w:w="668" w:type="dxa"/>
            <w:tcBorders>
              <w:top w:val="nil"/>
              <w:left w:val="nil"/>
              <w:bottom w:val="nil"/>
              <w:right w:val="single" w:sz="4" w:space="0" w:color="auto"/>
            </w:tcBorders>
            <w:shd w:val="clear" w:color="auto" w:fill="D9D9D9" w:themeFill="background1" w:themeFillShade="D9"/>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872.7A</w:t>
            </w:r>
          </w:p>
        </w:tc>
      </w:tr>
      <w:tr w:rsidR="00564634" w:rsidRPr="008B3B75" w:rsidTr="008B3B75">
        <w:trPr>
          <w:jc w:val="center"/>
        </w:trPr>
        <w:tc>
          <w:tcPr>
            <w:tcW w:w="675" w:type="dxa"/>
            <w:gridSpan w:val="2"/>
            <w:tcBorders>
              <w:top w:val="nil"/>
              <w:left w:val="single" w:sz="4" w:space="0" w:color="auto"/>
              <w:bottom w:val="nil"/>
              <w:right w:val="nil"/>
            </w:tcBorders>
            <w:shd w:val="clear" w:color="auto" w:fill="D9D9D9" w:themeFill="background1" w:themeFillShade="D9"/>
            <w:vAlign w:val="center"/>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30%</w:t>
            </w:r>
          </w:p>
        </w:tc>
        <w:tc>
          <w:tcPr>
            <w:tcW w:w="796" w:type="dxa"/>
            <w:tcBorders>
              <w:top w:val="nil"/>
              <w:left w:val="nil"/>
              <w:bottom w:val="nil"/>
              <w:right w:val="nil"/>
            </w:tcBorders>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1035.0b</w:t>
            </w:r>
          </w:p>
        </w:tc>
        <w:tc>
          <w:tcPr>
            <w:tcW w:w="907" w:type="dxa"/>
            <w:tcBorders>
              <w:top w:val="nil"/>
              <w:left w:val="nil"/>
              <w:bottom w:val="nil"/>
              <w:right w:val="nil"/>
            </w:tcBorders>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897.4</w:t>
            </w:r>
          </w:p>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c:e</w:t>
            </w:r>
          </w:p>
        </w:tc>
        <w:tc>
          <w:tcPr>
            <w:tcW w:w="833" w:type="dxa"/>
            <w:tcBorders>
              <w:top w:val="nil"/>
              <w:left w:val="nil"/>
              <w:bottom w:val="nil"/>
              <w:right w:val="nil"/>
            </w:tcBorders>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883.5cd:f</w:t>
            </w:r>
          </w:p>
        </w:tc>
        <w:tc>
          <w:tcPr>
            <w:tcW w:w="866" w:type="dxa"/>
            <w:tcBorders>
              <w:top w:val="nil"/>
              <w:left w:val="nil"/>
              <w:bottom w:val="nil"/>
              <w:right w:val="nil"/>
            </w:tcBorders>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869.2</w:t>
            </w:r>
          </w:p>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d:f</w:t>
            </w:r>
          </w:p>
        </w:tc>
        <w:tc>
          <w:tcPr>
            <w:tcW w:w="711" w:type="dxa"/>
            <w:tcBorders>
              <w:top w:val="nil"/>
              <w:left w:val="nil"/>
              <w:bottom w:val="nil"/>
              <w:right w:val="nil"/>
            </w:tcBorders>
            <w:shd w:val="clear" w:color="auto" w:fill="D9D9D9" w:themeFill="background1" w:themeFillShade="D9"/>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921.3B</w:t>
            </w:r>
          </w:p>
        </w:tc>
        <w:tc>
          <w:tcPr>
            <w:tcW w:w="822" w:type="dxa"/>
            <w:tcBorders>
              <w:top w:val="nil"/>
              <w:left w:val="nil"/>
              <w:bottom w:val="nil"/>
              <w:right w:val="nil"/>
            </w:tcBorders>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935.5</w:t>
            </w:r>
          </w:p>
          <w:p w:rsidR="00564634" w:rsidRPr="008B3B75" w:rsidRDefault="00564634"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ab</w:t>
            </w:r>
            <w:proofErr w:type="spellEnd"/>
          </w:p>
        </w:tc>
        <w:tc>
          <w:tcPr>
            <w:tcW w:w="877" w:type="dxa"/>
            <w:tcBorders>
              <w:top w:val="nil"/>
              <w:left w:val="nil"/>
              <w:bottom w:val="nil"/>
              <w:right w:val="nil"/>
            </w:tcBorders>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810.8</w:t>
            </w:r>
          </w:p>
          <w:p w:rsidR="00564634" w:rsidRPr="008B3B75" w:rsidRDefault="00564634"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cd</w:t>
            </w:r>
            <w:proofErr w:type="spellEnd"/>
          </w:p>
        </w:tc>
        <w:tc>
          <w:tcPr>
            <w:tcW w:w="822" w:type="dxa"/>
            <w:tcBorders>
              <w:top w:val="nil"/>
              <w:left w:val="nil"/>
              <w:bottom w:val="nil"/>
              <w:right w:val="nil"/>
            </w:tcBorders>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798.4</w:t>
            </w:r>
          </w:p>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d</w:t>
            </w:r>
          </w:p>
        </w:tc>
        <w:tc>
          <w:tcPr>
            <w:tcW w:w="934" w:type="dxa"/>
            <w:tcBorders>
              <w:top w:val="nil"/>
              <w:left w:val="nil"/>
              <w:bottom w:val="nil"/>
              <w:right w:val="nil"/>
            </w:tcBorders>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785.4</w:t>
            </w:r>
          </w:p>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d</w:t>
            </w:r>
          </w:p>
        </w:tc>
        <w:tc>
          <w:tcPr>
            <w:tcW w:w="668" w:type="dxa"/>
            <w:tcBorders>
              <w:top w:val="nil"/>
              <w:left w:val="nil"/>
              <w:bottom w:val="nil"/>
              <w:right w:val="single" w:sz="4" w:space="0" w:color="auto"/>
            </w:tcBorders>
            <w:shd w:val="clear" w:color="auto" w:fill="D9D9D9" w:themeFill="background1" w:themeFillShade="D9"/>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832.5AB</w:t>
            </w:r>
          </w:p>
        </w:tc>
      </w:tr>
      <w:tr w:rsidR="00564634" w:rsidRPr="008B3B75" w:rsidTr="008B3B75">
        <w:trPr>
          <w:jc w:val="center"/>
        </w:trPr>
        <w:tc>
          <w:tcPr>
            <w:tcW w:w="675" w:type="dxa"/>
            <w:gridSpan w:val="2"/>
            <w:tcBorders>
              <w:top w:val="nil"/>
              <w:left w:val="single" w:sz="4" w:space="0" w:color="auto"/>
              <w:bottom w:val="single" w:sz="4" w:space="0" w:color="auto"/>
              <w:right w:val="nil"/>
            </w:tcBorders>
            <w:shd w:val="clear" w:color="auto" w:fill="D9D9D9" w:themeFill="background1" w:themeFillShade="D9"/>
            <w:vAlign w:val="center"/>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796" w:type="dxa"/>
            <w:tcBorders>
              <w:top w:val="nil"/>
              <w:left w:val="nil"/>
              <w:bottom w:val="single" w:sz="4" w:space="0" w:color="auto"/>
              <w:right w:val="nil"/>
            </w:tcBorders>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981.3A</w:t>
            </w:r>
          </w:p>
        </w:tc>
        <w:tc>
          <w:tcPr>
            <w:tcW w:w="907" w:type="dxa"/>
            <w:tcBorders>
              <w:top w:val="nil"/>
              <w:left w:val="nil"/>
              <w:bottom w:val="single" w:sz="4" w:space="0" w:color="auto"/>
              <w:right w:val="nil"/>
            </w:tcBorders>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899.4</w:t>
            </w:r>
          </w:p>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833" w:type="dxa"/>
            <w:tcBorders>
              <w:top w:val="nil"/>
              <w:left w:val="nil"/>
              <w:bottom w:val="single" w:sz="4" w:space="0" w:color="auto"/>
              <w:right w:val="nil"/>
            </w:tcBorders>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951.6</w:t>
            </w:r>
          </w:p>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66" w:type="dxa"/>
            <w:tcBorders>
              <w:top w:val="nil"/>
              <w:left w:val="nil"/>
              <w:bottom w:val="single" w:sz="4" w:space="0" w:color="auto"/>
              <w:right w:val="nil"/>
            </w:tcBorders>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872.3</w:t>
            </w:r>
          </w:p>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711" w:type="dxa"/>
            <w:tcBorders>
              <w:top w:val="nil"/>
              <w:left w:val="nil"/>
              <w:bottom w:val="single" w:sz="4" w:space="0" w:color="auto"/>
              <w:right w:val="nil"/>
            </w:tcBorders>
            <w:shd w:val="clear" w:color="auto" w:fill="D9D9D9" w:themeFill="background1" w:themeFillShade="D9"/>
            <w:vAlign w:val="bottom"/>
          </w:tcPr>
          <w:p w:rsidR="00564634" w:rsidRPr="008B3B75" w:rsidRDefault="00564634" w:rsidP="008B3B75">
            <w:pPr>
              <w:snapToGrid w:val="0"/>
              <w:jc w:val="center"/>
              <w:rPr>
                <w:rFonts w:ascii="Times New Roman" w:hAnsi="Times New Roman" w:cs="Times New Roman"/>
                <w:color w:val="000000"/>
                <w:sz w:val="20"/>
                <w:szCs w:val="20"/>
              </w:rPr>
            </w:pPr>
          </w:p>
        </w:tc>
        <w:tc>
          <w:tcPr>
            <w:tcW w:w="822" w:type="dxa"/>
            <w:tcBorders>
              <w:top w:val="nil"/>
              <w:left w:val="nil"/>
              <w:bottom w:val="single" w:sz="4" w:space="0" w:color="auto"/>
              <w:right w:val="nil"/>
            </w:tcBorders>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886.8</w:t>
            </w:r>
          </w:p>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77" w:type="dxa"/>
            <w:tcBorders>
              <w:top w:val="nil"/>
              <w:left w:val="nil"/>
              <w:bottom w:val="single" w:sz="4" w:space="0" w:color="auto"/>
              <w:right w:val="nil"/>
            </w:tcBorders>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812.7</w:t>
            </w:r>
          </w:p>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BC</w:t>
            </w:r>
          </w:p>
        </w:tc>
        <w:tc>
          <w:tcPr>
            <w:tcW w:w="822" w:type="dxa"/>
            <w:tcBorders>
              <w:top w:val="nil"/>
              <w:left w:val="nil"/>
              <w:bottom w:val="single" w:sz="4" w:space="0" w:color="auto"/>
              <w:right w:val="nil"/>
            </w:tcBorders>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859.4</w:t>
            </w:r>
          </w:p>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AB</w:t>
            </w:r>
          </w:p>
        </w:tc>
        <w:tc>
          <w:tcPr>
            <w:tcW w:w="934" w:type="dxa"/>
            <w:tcBorders>
              <w:top w:val="nil"/>
              <w:left w:val="nil"/>
              <w:bottom w:val="single" w:sz="4" w:space="0" w:color="auto"/>
              <w:right w:val="nil"/>
            </w:tcBorders>
            <w:vAlign w:val="bottom"/>
          </w:tcPr>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788.2</w:t>
            </w:r>
          </w:p>
          <w:p w:rsidR="00564634" w:rsidRPr="008B3B75" w:rsidRDefault="00564634"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w:t>
            </w:r>
          </w:p>
        </w:tc>
        <w:tc>
          <w:tcPr>
            <w:tcW w:w="668" w:type="dxa"/>
            <w:tcBorders>
              <w:top w:val="nil"/>
              <w:left w:val="nil"/>
              <w:bottom w:val="single" w:sz="4" w:space="0" w:color="auto"/>
              <w:right w:val="single" w:sz="4" w:space="0" w:color="auto"/>
            </w:tcBorders>
            <w:shd w:val="clear" w:color="auto" w:fill="D9D9D9" w:themeFill="background1" w:themeFillShade="D9"/>
            <w:vAlign w:val="bottom"/>
          </w:tcPr>
          <w:p w:rsidR="00564634" w:rsidRPr="008B3B75" w:rsidRDefault="00564634" w:rsidP="008B3B75">
            <w:pPr>
              <w:snapToGrid w:val="0"/>
              <w:jc w:val="center"/>
              <w:rPr>
                <w:rFonts w:ascii="Times New Roman" w:hAnsi="Times New Roman" w:cs="Times New Roman"/>
                <w:color w:val="000000"/>
                <w:sz w:val="20"/>
                <w:szCs w:val="20"/>
              </w:rPr>
            </w:pPr>
          </w:p>
        </w:tc>
      </w:tr>
    </w:tbl>
    <w:p w:rsidR="008B3B75" w:rsidRDefault="008B3B75" w:rsidP="008B3B75">
      <w:pPr>
        <w:snapToGrid w:val="0"/>
        <w:spacing w:after="0" w:line="240" w:lineRule="auto"/>
        <w:ind w:firstLine="425"/>
        <w:jc w:val="both"/>
        <w:rPr>
          <w:rFonts w:ascii="Times New Roman" w:hAnsi="Times New Roman" w:cs="Times New Roman"/>
          <w:b/>
          <w:bCs/>
          <w:sz w:val="20"/>
          <w:szCs w:val="20"/>
        </w:rPr>
      </w:pPr>
    </w:p>
    <w:p w:rsidR="008B3B75" w:rsidRPr="008B3B75" w:rsidRDefault="008B3B75" w:rsidP="008B3B75">
      <w:pPr>
        <w:snapToGrid w:val="0"/>
        <w:spacing w:after="0" w:line="240" w:lineRule="auto"/>
        <w:ind w:firstLine="425"/>
        <w:jc w:val="both"/>
        <w:rPr>
          <w:rFonts w:ascii="Times New Roman" w:hAnsi="Times New Roman" w:cs="Times New Roman"/>
          <w:b/>
          <w:bCs/>
          <w:sz w:val="20"/>
          <w:szCs w:val="20"/>
        </w:rPr>
        <w:sectPr w:rsidR="008B3B75" w:rsidRPr="008B3B75" w:rsidSect="000840A6">
          <w:headerReference w:type="default" r:id="rId33"/>
          <w:footerReference w:type="default" r:id="rId34"/>
          <w:type w:val="continuous"/>
          <w:pgSz w:w="12240" w:h="15840" w:code="1"/>
          <w:pgMar w:top="1440" w:right="1440" w:bottom="1440" w:left="1440" w:header="720" w:footer="720" w:gutter="0"/>
          <w:cols w:space="708"/>
          <w:docGrid w:linePitch="360"/>
        </w:sectPr>
      </w:pPr>
    </w:p>
    <w:p w:rsidR="000440C9" w:rsidRPr="008B3B75" w:rsidRDefault="000440C9" w:rsidP="000440C9">
      <w:pPr>
        <w:pStyle w:val="ListParagraph"/>
        <w:numPr>
          <w:ilvl w:val="2"/>
          <w:numId w:val="9"/>
        </w:numPr>
        <w:snapToGrid w:val="0"/>
        <w:spacing w:after="0" w:line="240" w:lineRule="auto"/>
        <w:ind w:left="0" w:firstLine="0"/>
        <w:jc w:val="both"/>
        <w:rPr>
          <w:rFonts w:ascii="Times New Roman" w:hAnsi="Times New Roman" w:cs="Times New Roman"/>
          <w:b/>
          <w:bCs/>
          <w:sz w:val="20"/>
          <w:szCs w:val="20"/>
        </w:rPr>
      </w:pPr>
      <w:r w:rsidRPr="008B3B75">
        <w:rPr>
          <w:rFonts w:ascii="Times New Roman" w:hAnsi="Times New Roman" w:cs="Times New Roman"/>
          <w:b/>
          <w:bCs/>
          <w:sz w:val="20"/>
          <w:szCs w:val="20"/>
        </w:rPr>
        <w:lastRenderedPageBreak/>
        <w:t>Fresh weight</w:t>
      </w:r>
    </w:p>
    <w:p w:rsidR="00A122A3" w:rsidRDefault="000440C9" w:rsidP="00A122A3">
      <w:pPr>
        <w:snapToGrid w:val="0"/>
        <w:spacing w:after="0" w:line="240" w:lineRule="auto"/>
        <w:ind w:firstLine="425"/>
        <w:jc w:val="both"/>
        <w:rPr>
          <w:rFonts w:ascii="Times New Roman" w:hAnsi="Times New Roman" w:cs="Times New Roman"/>
          <w:sz w:val="20"/>
          <w:szCs w:val="20"/>
          <w:lang w:eastAsia="zh-CN"/>
        </w:rPr>
      </w:pPr>
      <w:r w:rsidRPr="008B3B75">
        <w:rPr>
          <w:rFonts w:ascii="Times New Roman" w:hAnsi="Times New Roman" w:cs="Times New Roman"/>
          <w:sz w:val="20"/>
          <w:szCs w:val="20"/>
        </w:rPr>
        <w:t xml:space="preserve">It’s concluded from data in Table (6) that, add compost to the growing media by the rate 20% significantly cause highest plant fresh weight followed significantly by 30% compost.  However, lowest significant plant fresh weight was detected when </w:t>
      </w:r>
      <w:r w:rsidR="00A122A3">
        <w:rPr>
          <w:rFonts w:ascii="Times New Roman" w:hAnsi="Times New Roman" w:cs="Times New Roman"/>
          <w:sz w:val="20"/>
          <w:szCs w:val="20"/>
        </w:rPr>
        <w:t>adding compost by the rate 10%.</w:t>
      </w:r>
    </w:p>
    <w:p w:rsidR="000440C9" w:rsidRPr="008B3B75" w:rsidRDefault="000440C9" w:rsidP="00A122A3">
      <w:pPr>
        <w:snapToGrid w:val="0"/>
        <w:spacing w:after="0" w:line="240" w:lineRule="auto"/>
        <w:ind w:firstLine="425"/>
        <w:jc w:val="both"/>
        <w:rPr>
          <w:rFonts w:ascii="Times New Roman" w:hAnsi="Times New Roman" w:cs="Times New Roman"/>
          <w:b/>
          <w:bCs/>
          <w:sz w:val="20"/>
          <w:szCs w:val="20"/>
        </w:rPr>
      </w:pPr>
      <w:r w:rsidRPr="008B3B75">
        <w:rPr>
          <w:rFonts w:ascii="Times New Roman" w:hAnsi="Times New Roman" w:cs="Times New Roman"/>
          <w:sz w:val="20"/>
          <w:szCs w:val="20"/>
        </w:rPr>
        <w:t xml:space="preserve">Regarding bacterial inoculation, plants which were inoculated with </w:t>
      </w:r>
      <w:proofErr w:type="spellStart"/>
      <w:r w:rsidRPr="008B3B75">
        <w:rPr>
          <w:rFonts w:ascii="Times New Roman" w:hAnsi="Times New Roman" w:cs="Times New Roman"/>
          <w:i/>
          <w:iCs/>
          <w:sz w:val="20"/>
          <w:szCs w:val="20"/>
        </w:rPr>
        <w:t>Azotobacter</w:t>
      </w:r>
      <w:proofErr w:type="spellEnd"/>
      <w:r w:rsidRPr="008B3B75">
        <w:rPr>
          <w:rFonts w:ascii="Times New Roman" w:hAnsi="Times New Roman" w:cs="Times New Roman"/>
          <w:i/>
          <w:iCs/>
          <w:sz w:val="20"/>
          <w:szCs w:val="20"/>
        </w:rPr>
        <w:t xml:space="preserve"> </w:t>
      </w:r>
      <w:r w:rsidRPr="008B3B75">
        <w:rPr>
          <w:rFonts w:ascii="Times New Roman" w:hAnsi="Times New Roman" w:cs="Times New Roman"/>
          <w:sz w:val="20"/>
          <w:szCs w:val="20"/>
        </w:rPr>
        <w:t xml:space="preserve">and mixed bacterial inoculation recorded the highest significant plant </w:t>
      </w:r>
      <w:r w:rsidRPr="008B3B75">
        <w:rPr>
          <w:rFonts w:ascii="Times New Roman" w:hAnsi="Times New Roman" w:cs="Times New Roman"/>
          <w:sz w:val="20"/>
          <w:szCs w:val="20"/>
        </w:rPr>
        <w:lastRenderedPageBreak/>
        <w:t xml:space="preserve">fresh weight without significant different between them. However lowest plant fresh weight recorded when using </w:t>
      </w:r>
      <w:proofErr w:type="spellStart"/>
      <w:r w:rsidRPr="008B3B75">
        <w:rPr>
          <w:rFonts w:ascii="Times New Roman" w:hAnsi="Times New Roman" w:cs="Times New Roman"/>
          <w:i/>
          <w:iCs/>
          <w:sz w:val="20"/>
          <w:szCs w:val="20"/>
        </w:rPr>
        <w:t>paenibacillus</w:t>
      </w:r>
      <w:proofErr w:type="spellEnd"/>
      <w:r w:rsidRPr="008B3B75">
        <w:rPr>
          <w:rFonts w:ascii="Times New Roman" w:hAnsi="Times New Roman" w:cs="Times New Roman"/>
          <w:i/>
          <w:iCs/>
          <w:sz w:val="20"/>
          <w:szCs w:val="20"/>
        </w:rPr>
        <w:t xml:space="preserve"> </w:t>
      </w:r>
      <w:r w:rsidRPr="008B3B75">
        <w:rPr>
          <w:rFonts w:ascii="Times New Roman" w:hAnsi="Times New Roman" w:cs="Times New Roman"/>
          <w:sz w:val="20"/>
          <w:szCs w:val="20"/>
        </w:rPr>
        <w:t xml:space="preserve">to inoculate plants and when not inoculated (without bacterial inoculation-control) without significant different between them. The same effect of bacterial inoculation was found by </w:t>
      </w:r>
      <w:r w:rsidRPr="008B3B75">
        <w:rPr>
          <w:rFonts w:ascii="Times New Roman" w:hAnsi="Times New Roman" w:cs="Times New Roman"/>
          <w:b/>
          <w:bCs/>
          <w:sz w:val="20"/>
          <w:szCs w:val="20"/>
        </w:rPr>
        <w:t>Ali (2010).</w:t>
      </w:r>
    </w:p>
    <w:p w:rsidR="000440C9" w:rsidRPr="008B3B75" w:rsidRDefault="000440C9" w:rsidP="000440C9">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 xml:space="preserve">Moreover, interaction between 20% compost and mixed bacterial inoculation reflected a high significant plant fresh weight. When, interaction </w:t>
      </w:r>
      <w:r w:rsidRPr="008B3B75">
        <w:rPr>
          <w:rFonts w:ascii="Times New Roman" w:hAnsi="Times New Roman" w:cs="Times New Roman"/>
          <w:sz w:val="20"/>
          <w:szCs w:val="20"/>
        </w:rPr>
        <w:lastRenderedPageBreak/>
        <w:t>between 10% compost and control</w:t>
      </w:r>
      <w:r w:rsidRPr="008B3B75">
        <w:rPr>
          <w:rFonts w:ascii="Times New Roman" w:hAnsi="Times New Roman" w:cs="Times New Roman"/>
          <w:i/>
          <w:iCs/>
          <w:sz w:val="20"/>
          <w:szCs w:val="20"/>
        </w:rPr>
        <w:t xml:space="preserve"> </w:t>
      </w:r>
      <w:r w:rsidRPr="008B3B75">
        <w:rPr>
          <w:rFonts w:ascii="Times New Roman" w:hAnsi="Times New Roman" w:cs="Times New Roman"/>
          <w:sz w:val="20"/>
          <w:szCs w:val="20"/>
        </w:rPr>
        <w:t>gives the lowest significant plant fresh weight. Illustrated trend of results was similar in both studied seasons.</w:t>
      </w:r>
    </w:p>
    <w:p w:rsidR="00997B57" w:rsidRPr="008B3B75" w:rsidRDefault="00FB64EC" w:rsidP="000440C9">
      <w:pPr>
        <w:pStyle w:val="ListParagraph"/>
        <w:numPr>
          <w:ilvl w:val="2"/>
          <w:numId w:val="9"/>
        </w:numPr>
        <w:snapToGrid w:val="0"/>
        <w:spacing w:after="0" w:line="240" w:lineRule="auto"/>
        <w:ind w:left="0" w:firstLine="0"/>
        <w:jc w:val="both"/>
        <w:rPr>
          <w:rFonts w:ascii="Times New Roman" w:hAnsi="Times New Roman" w:cs="Times New Roman"/>
          <w:b/>
          <w:bCs/>
          <w:sz w:val="20"/>
          <w:szCs w:val="20"/>
        </w:rPr>
      </w:pPr>
      <w:r w:rsidRPr="008B3B75">
        <w:rPr>
          <w:rFonts w:ascii="Times New Roman" w:hAnsi="Times New Roman" w:cs="Times New Roman"/>
          <w:b/>
          <w:bCs/>
          <w:sz w:val="20"/>
          <w:szCs w:val="20"/>
        </w:rPr>
        <w:t>D</w:t>
      </w:r>
      <w:r w:rsidR="00997B57" w:rsidRPr="008B3B75">
        <w:rPr>
          <w:rFonts w:ascii="Times New Roman" w:hAnsi="Times New Roman" w:cs="Times New Roman"/>
          <w:b/>
          <w:bCs/>
          <w:sz w:val="20"/>
          <w:szCs w:val="20"/>
        </w:rPr>
        <w:t>ry weight</w:t>
      </w:r>
    </w:p>
    <w:p w:rsidR="00997B57" w:rsidRPr="008B3B75" w:rsidRDefault="00997B57"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Illustrated data in Table (</w:t>
      </w:r>
      <w:r w:rsidR="00F61260" w:rsidRPr="008B3B75">
        <w:rPr>
          <w:rFonts w:ascii="Times New Roman" w:hAnsi="Times New Roman" w:cs="Times New Roman"/>
          <w:sz w:val="20"/>
          <w:szCs w:val="20"/>
        </w:rPr>
        <w:t>7</w:t>
      </w:r>
      <w:r w:rsidRPr="008B3B75">
        <w:rPr>
          <w:rFonts w:ascii="Times New Roman" w:hAnsi="Times New Roman" w:cs="Times New Roman"/>
          <w:sz w:val="20"/>
          <w:szCs w:val="20"/>
        </w:rPr>
        <w:t xml:space="preserve">) showed that, performance of plant dry weight </w:t>
      </w:r>
      <w:r w:rsidR="00622AD5" w:rsidRPr="008B3B75">
        <w:rPr>
          <w:rFonts w:ascii="Times New Roman" w:hAnsi="Times New Roman" w:cs="Times New Roman"/>
          <w:bCs/>
          <w:sz w:val="20"/>
          <w:szCs w:val="20"/>
        </w:rPr>
        <w:t xml:space="preserve">(g) </w:t>
      </w:r>
      <w:r w:rsidRPr="008B3B75">
        <w:rPr>
          <w:rFonts w:ascii="Times New Roman" w:hAnsi="Times New Roman" w:cs="Times New Roman"/>
          <w:sz w:val="20"/>
          <w:szCs w:val="20"/>
        </w:rPr>
        <w:t>and dry weight (g)/fresh weight (100g) have the same trend of results. So, discuss any of them is enough because it’s the same.</w:t>
      </w:r>
    </w:p>
    <w:p w:rsidR="008E2F21" w:rsidRPr="008B3B75" w:rsidRDefault="00997B57" w:rsidP="008B3B7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 xml:space="preserve">A significant different in plant dry weight was detected between the three tested percentage of compost (10, 20 and 30%) inside the growing media (Table </w:t>
      </w:r>
      <w:r w:rsidR="00F61260" w:rsidRPr="008B3B75">
        <w:rPr>
          <w:rFonts w:ascii="Times New Roman" w:hAnsi="Times New Roman" w:cs="Times New Roman"/>
          <w:sz w:val="20"/>
          <w:szCs w:val="20"/>
        </w:rPr>
        <w:t>7</w:t>
      </w:r>
      <w:r w:rsidRPr="008B3B75">
        <w:rPr>
          <w:rFonts w:ascii="Times New Roman" w:hAnsi="Times New Roman" w:cs="Times New Roman"/>
          <w:sz w:val="20"/>
          <w:szCs w:val="20"/>
        </w:rPr>
        <w:t xml:space="preserve">). Twenty percent of compost inside the </w:t>
      </w:r>
      <w:r w:rsidRPr="008B3B75">
        <w:rPr>
          <w:rFonts w:ascii="Times New Roman" w:hAnsi="Times New Roman" w:cs="Times New Roman"/>
          <w:sz w:val="20"/>
          <w:szCs w:val="20"/>
        </w:rPr>
        <w:lastRenderedPageBreak/>
        <w:t xml:space="preserve">growing media ranked the significantly the first in plant dry weight during both studied seasons. Moreover, the lowest percentage of compost (10%) </w:t>
      </w:r>
      <w:r w:rsidR="004F0A91" w:rsidRPr="008B3B75">
        <w:rPr>
          <w:rFonts w:ascii="Times New Roman" w:hAnsi="Times New Roman" w:cs="Times New Roman"/>
          <w:sz w:val="20"/>
          <w:szCs w:val="20"/>
        </w:rPr>
        <w:t>gave</w:t>
      </w:r>
      <w:r w:rsidRPr="008B3B75">
        <w:rPr>
          <w:rFonts w:ascii="Times New Roman" w:hAnsi="Times New Roman" w:cs="Times New Roman"/>
          <w:sz w:val="20"/>
          <w:szCs w:val="20"/>
        </w:rPr>
        <w:t xml:space="preserve"> the lowest significant plant dry weight in the </w:t>
      </w:r>
      <w:r w:rsidR="00CE2779" w:rsidRPr="008B3B75">
        <w:rPr>
          <w:rFonts w:ascii="Times New Roman" w:hAnsi="Times New Roman" w:cs="Times New Roman"/>
          <w:sz w:val="20"/>
          <w:szCs w:val="20"/>
        </w:rPr>
        <w:t>two</w:t>
      </w:r>
      <w:r w:rsidRPr="008B3B75">
        <w:rPr>
          <w:rFonts w:ascii="Times New Roman" w:hAnsi="Times New Roman" w:cs="Times New Roman"/>
          <w:sz w:val="20"/>
          <w:szCs w:val="20"/>
        </w:rPr>
        <w:t xml:space="preserve"> seasons. </w:t>
      </w:r>
      <w:r w:rsidR="008E2F21" w:rsidRPr="008B3B75">
        <w:rPr>
          <w:rFonts w:ascii="Times New Roman" w:hAnsi="Times New Roman" w:cs="Times New Roman"/>
          <w:sz w:val="20"/>
          <w:szCs w:val="20"/>
        </w:rPr>
        <w:t xml:space="preserve"> Obtained results was in agreement with</w:t>
      </w:r>
    </w:p>
    <w:p w:rsidR="00997B57" w:rsidRPr="008B3B75" w:rsidRDefault="00997B57" w:rsidP="008B3B75">
      <w:pPr>
        <w:snapToGrid w:val="0"/>
        <w:spacing w:after="0" w:line="240" w:lineRule="auto"/>
        <w:ind w:firstLine="425"/>
        <w:jc w:val="both"/>
        <w:rPr>
          <w:rFonts w:ascii="Times New Roman" w:hAnsi="Times New Roman" w:cs="Times New Roman"/>
          <w:b/>
          <w:bCs/>
          <w:sz w:val="20"/>
          <w:szCs w:val="20"/>
        </w:rPr>
      </w:pPr>
      <w:r w:rsidRPr="008B3B75">
        <w:rPr>
          <w:rFonts w:ascii="Times New Roman" w:hAnsi="Times New Roman" w:cs="Times New Roman"/>
          <w:sz w:val="20"/>
          <w:szCs w:val="20"/>
        </w:rPr>
        <w:t>While, adding mixed bacterial inoculation (</w:t>
      </w:r>
      <w:proofErr w:type="spellStart"/>
      <w:r w:rsidRPr="008B3B75">
        <w:rPr>
          <w:rFonts w:ascii="Times New Roman" w:hAnsi="Times New Roman" w:cs="Times New Roman"/>
          <w:i/>
          <w:iCs/>
          <w:sz w:val="20"/>
          <w:szCs w:val="20"/>
        </w:rPr>
        <w:t>Azotobacter</w:t>
      </w:r>
      <w:proofErr w:type="spellEnd"/>
      <w:r w:rsidRPr="008B3B75">
        <w:rPr>
          <w:rFonts w:ascii="Times New Roman" w:hAnsi="Times New Roman" w:cs="Times New Roman"/>
          <w:i/>
          <w:iCs/>
          <w:sz w:val="20"/>
          <w:szCs w:val="20"/>
        </w:rPr>
        <w:t xml:space="preserve"> + </w:t>
      </w:r>
      <w:proofErr w:type="spellStart"/>
      <w:r w:rsidRPr="008B3B75">
        <w:rPr>
          <w:rFonts w:ascii="Times New Roman" w:hAnsi="Times New Roman" w:cs="Times New Roman"/>
          <w:i/>
          <w:iCs/>
          <w:sz w:val="20"/>
          <w:szCs w:val="20"/>
        </w:rPr>
        <w:t>paenibacillus</w:t>
      </w:r>
      <w:proofErr w:type="spellEnd"/>
      <w:r w:rsidRPr="008B3B75">
        <w:rPr>
          <w:rFonts w:ascii="Times New Roman" w:hAnsi="Times New Roman" w:cs="Times New Roman"/>
          <w:i/>
          <w:iCs/>
          <w:sz w:val="20"/>
          <w:szCs w:val="20"/>
        </w:rPr>
        <w:t>)</w:t>
      </w:r>
      <w:r w:rsidRPr="008B3B75">
        <w:rPr>
          <w:rFonts w:ascii="Times New Roman" w:hAnsi="Times New Roman" w:cs="Times New Roman"/>
          <w:sz w:val="20"/>
          <w:szCs w:val="20"/>
        </w:rPr>
        <w:t xml:space="preserve"> recorded the highest significant values of plant dry weight in the </w:t>
      </w:r>
      <w:r w:rsidR="00C278AA" w:rsidRPr="008B3B75">
        <w:rPr>
          <w:rFonts w:ascii="Times New Roman" w:hAnsi="Times New Roman" w:cs="Times New Roman"/>
          <w:sz w:val="20"/>
          <w:szCs w:val="20"/>
        </w:rPr>
        <w:t>two</w:t>
      </w:r>
      <w:r w:rsidRPr="008B3B75">
        <w:rPr>
          <w:rFonts w:ascii="Times New Roman" w:hAnsi="Times New Roman" w:cs="Times New Roman"/>
          <w:sz w:val="20"/>
          <w:szCs w:val="20"/>
        </w:rPr>
        <w:t xml:space="preserve"> seasons followed by </w:t>
      </w:r>
      <w:proofErr w:type="spellStart"/>
      <w:r w:rsidRPr="008B3B75">
        <w:rPr>
          <w:rFonts w:ascii="Times New Roman" w:hAnsi="Times New Roman" w:cs="Times New Roman"/>
          <w:i/>
          <w:iCs/>
          <w:sz w:val="20"/>
          <w:szCs w:val="20"/>
        </w:rPr>
        <w:t>Azotobacter</w:t>
      </w:r>
      <w:proofErr w:type="spellEnd"/>
      <w:r w:rsidRPr="008B3B75">
        <w:rPr>
          <w:rFonts w:ascii="Times New Roman" w:hAnsi="Times New Roman" w:cs="Times New Roman"/>
          <w:sz w:val="20"/>
          <w:szCs w:val="20"/>
        </w:rPr>
        <w:t xml:space="preserve"> with significant different between them. </w:t>
      </w:r>
      <w:r w:rsidR="00A1473B" w:rsidRPr="008B3B75">
        <w:rPr>
          <w:rFonts w:ascii="Times New Roman" w:hAnsi="Times New Roman" w:cs="Times New Roman"/>
          <w:sz w:val="20"/>
          <w:szCs w:val="20"/>
        </w:rPr>
        <w:t xml:space="preserve">This </w:t>
      </w:r>
      <w:r w:rsidR="002E4F50" w:rsidRPr="008B3B75">
        <w:rPr>
          <w:rFonts w:ascii="Times New Roman" w:hAnsi="Times New Roman" w:cs="Times New Roman"/>
          <w:sz w:val="20"/>
          <w:szCs w:val="20"/>
        </w:rPr>
        <w:t>result</w:t>
      </w:r>
      <w:r w:rsidR="00A1473B" w:rsidRPr="008B3B75">
        <w:rPr>
          <w:rFonts w:ascii="Times New Roman" w:hAnsi="Times New Roman" w:cs="Times New Roman"/>
          <w:sz w:val="20"/>
          <w:szCs w:val="20"/>
        </w:rPr>
        <w:t xml:space="preserve"> is in agreements with </w:t>
      </w:r>
      <w:r w:rsidR="00A1473B" w:rsidRPr="008B3B75">
        <w:rPr>
          <w:rFonts w:ascii="Times New Roman" w:hAnsi="Times New Roman" w:cs="Times New Roman"/>
          <w:b/>
          <w:bCs/>
          <w:sz w:val="20"/>
          <w:szCs w:val="20"/>
        </w:rPr>
        <w:t>Ali (2010).</w:t>
      </w:r>
    </w:p>
    <w:p w:rsidR="008B3B75" w:rsidRDefault="008B3B75" w:rsidP="008B3B75">
      <w:pPr>
        <w:snapToGrid w:val="0"/>
        <w:spacing w:after="0" w:line="240" w:lineRule="auto"/>
        <w:ind w:firstLine="425"/>
        <w:jc w:val="both"/>
        <w:rPr>
          <w:rFonts w:ascii="Times New Roman" w:hAnsi="Times New Roman" w:cs="Times New Roman"/>
          <w:b/>
          <w:bCs/>
          <w:sz w:val="20"/>
          <w:szCs w:val="20"/>
        </w:rPr>
      </w:pPr>
    </w:p>
    <w:p w:rsidR="008B3B75" w:rsidRPr="008B3B75" w:rsidRDefault="008B3B75" w:rsidP="008B3B75">
      <w:pPr>
        <w:snapToGrid w:val="0"/>
        <w:spacing w:after="0" w:line="240" w:lineRule="auto"/>
        <w:ind w:firstLine="425"/>
        <w:jc w:val="both"/>
        <w:rPr>
          <w:rFonts w:ascii="Times New Roman" w:hAnsi="Times New Roman" w:cs="Times New Roman"/>
          <w:b/>
          <w:bCs/>
          <w:sz w:val="20"/>
          <w:szCs w:val="20"/>
        </w:rPr>
        <w:sectPr w:rsidR="008B3B75" w:rsidRPr="008B3B75" w:rsidSect="000840A6">
          <w:headerReference w:type="default" r:id="rId35"/>
          <w:footerReference w:type="default" r:id="rId36"/>
          <w:type w:val="continuous"/>
          <w:pgSz w:w="12240" w:h="15840" w:code="1"/>
          <w:pgMar w:top="1440" w:right="1440" w:bottom="1440" w:left="1440" w:header="720" w:footer="720" w:gutter="0"/>
          <w:cols w:num="2" w:space="709"/>
          <w:docGrid w:linePitch="360"/>
        </w:sectPr>
      </w:pPr>
    </w:p>
    <w:p w:rsidR="004F0A91" w:rsidRPr="008B3B75" w:rsidRDefault="004F0A91" w:rsidP="008B3B75">
      <w:pPr>
        <w:snapToGrid w:val="0"/>
        <w:spacing w:after="0" w:line="240" w:lineRule="auto"/>
        <w:jc w:val="center"/>
        <w:rPr>
          <w:rFonts w:ascii="Times New Roman" w:hAnsi="Times New Roman" w:cs="Times New Roman"/>
          <w:b/>
          <w:bCs/>
          <w:sz w:val="20"/>
          <w:szCs w:val="20"/>
        </w:rPr>
      </w:pPr>
    </w:p>
    <w:p w:rsidR="00F61260" w:rsidRPr="008B3B75" w:rsidRDefault="00F61260" w:rsidP="008B3B75">
      <w:pPr>
        <w:snapToGrid w:val="0"/>
        <w:spacing w:after="0" w:line="240" w:lineRule="auto"/>
        <w:jc w:val="center"/>
        <w:rPr>
          <w:rFonts w:ascii="Times New Roman" w:hAnsi="Times New Roman" w:cs="Times New Roman"/>
          <w:sz w:val="20"/>
          <w:szCs w:val="20"/>
        </w:rPr>
      </w:pPr>
      <w:r w:rsidRPr="008B3B75">
        <w:rPr>
          <w:rFonts w:ascii="Times New Roman" w:hAnsi="Times New Roman" w:cs="Times New Roman"/>
          <w:sz w:val="20"/>
          <w:szCs w:val="20"/>
        </w:rPr>
        <w:t xml:space="preserve">Table (7): Effect of compost percentage in </w:t>
      </w:r>
      <w:r w:rsidR="00BA10A4" w:rsidRPr="008B3B75">
        <w:rPr>
          <w:rFonts w:ascii="Times New Roman" w:hAnsi="Times New Roman" w:cs="Times New Roman"/>
          <w:sz w:val="20"/>
          <w:szCs w:val="20"/>
        </w:rPr>
        <w:t xml:space="preserve">rice straw </w:t>
      </w:r>
      <w:r w:rsidRPr="008B3B75">
        <w:rPr>
          <w:rFonts w:ascii="Times New Roman" w:hAnsi="Times New Roman" w:cs="Times New Roman"/>
          <w:sz w:val="20"/>
          <w:szCs w:val="20"/>
        </w:rPr>
        <w:t>media</w:t>
      </w:r>
      <w:r w:rsidR="00B86542" w:rsidRPr="008B3B75">
        <w:rPr>
          <w:rFonts w:ascii="Times New Roman" w:hAnsi="Times New Roman" w:cs="Times New Roman"/>
          <w:sz w:val="20"/>
          <w:szCs w:val="20"/>
        </w:rPr>
        <w:t>, bacterial inoculation and both</w:t>
      </w:r>
      <w:r w:rsidRPr="008B3B75">
        <w:rPr>
          <w:rFonts w:ascii="Times New Roman" w:hAnsi="Times New Roman" w:cs="Times New Roman"/>
          <w:sz w:val="20"/>
          <w:szCs w:val="20"/>
        </w:rPr>
        <w:t xml:space="preserve"> interaction</w:t>
      </w:r>
      <w:r w:rsidR="00B86542" w:rsidRPr="008B3B75">
        <w:rPr>
          <w:rFonts w:ascii="Times New Roman" w:hAnsi="Times New Roman" w:cs="Times New Roman"/>
          <w:sz w:val="20"/>
          <w:szCs w:val="20"/>
        </w:rPr>
        <w:t>s</w:t>
      </w:r>
      <w:r w:rsidRPr="008B3B75">
        <w:rPr>
          <w:rFonts w:ascii="Times New Roman" w:hAnsi="Times New Roman" w:cs="Times New Roman"/>
          <w:sz w:val="20"/>
          <w:szCs w:val="20"/>
        </w:rPr>
        <w:t xml:space="preserve"> on plant dry weight 90 days from transplanting during 2012 and 2013.</w:t>
      </w:r>
    </w:p>
    <w:tbl>
      <w:tblPr>
        <w:tblStyle w:val="TableGrid"/>
        <w:tblW w:w="8911" w:type="dxa"/>
        <w:jc w:val="center"/>
        <w:tblLayout w:type="fixed"/>
        <w:tblLook w:val="04A0"/>
      </w:tblPr>
      <w:tblGrid>
        <w:gridCol w:w="564"/>
        <w:gridCol w:w="111"/>
        <w:gridCol w:w="796"/>
        <w:gridCol w:w="907"/>
        <w:gridCol w:w="833"/>
        <w:gridCol w:w="866"/>
        <w:gridCol w:w="711"/>
        <w:gridCol w:w="822"/>
        <w:gridCol w:w="877"/>
        <w:gridCol w:w="822"/>
        <w:gridCol w:w="934"/>
        <w:gridCol w:w="668"/>
      </w:tblGrid>
      <w:tr w:rsidR="00F61260" w:rsidRPr="008B3B75" w:rsidTr="004B66D4">
        <w:trPr>
          <w:jc w:val="center"/>
        </w:trPr>
        <w:tc>
          <w:tcPr>
            <w:tcW w:w="564" w:type="dxa"/>
            <w:tcBorders>
              <w:top w:val="single" w:sz="4" w:space="0" w:color="auto"/>
              <w:left w:val="single" w:sz="4" w:space="0" w:color="auto"/>
              <w:bottom w:val="single" w:sz="4" w:space="0" w:color="auto"/>
              <w:right w:val="nil"/>
            </w:tcBorders>
            <w:vAlign w:val="center"/>
          </w:tcPr>
          <w:p w:rsidR="00F61260" w:rsidRPr="008B3B75" w:rsidRDefault="00F61260" w:rsidP="008B3B75">
            <w:pPr>
              <w:snapToGrid w:val="0"/>
              <w:jc w:val="center"/>
              <w:rPr>
                <w:rFonts w:ascii="Times New Roman" w:hAnsi="Times New Roman" w:cs="Times New Roman"/>
                <w:color w:val="000000"/>
                <w:sz w:val="20"/>
                <w:szCs w:val="20"/>
              </w:rPr>
            </w:pPr>
          </w:p>
        </w:tc>
        <w:tc>
          <w:tcPr>
            <w:tcW w:w="907" w:type="dxa"/>
            <w:gridSpan w:val="2"/>
            <w:tcBorders>
              <w:top w:val="single" w:sz="4" w:space="0" w:color="auto"/>
              <w:left w:val="nil"/>
              <w:bottom w:val="single" w:sz="4" w:space="0" w:color="auto"/>
              <w:right w:val="nil"/>
            </w:tcBorders>
            <w:vAlign w:val="center"/>
          </w:tcPr>
          <w:p w:rsidR="00F61260" w:rsidRPr="008B3B75" w:rsidRDefault="00F61260" w:rsidP="008B3B75">
            <w:pPr>
              <w:snapToGrid w:val="0"/>
              <w:jc w:val="center"/>
              <w:rPr>
                <w:rFonts w:ascii="Times New Roman" w:hAnsi="Times New Roman" w:cs="Times New Roman"/>
                <w:i/>
                <w:iCs/>
                <w:color w:val="000000"/>
                <w:sz w:val="20"/>
                <w:szCs w:val="20"/>
              </w:rPr>
            </w:pPr>
            <w:proofErr w:type="spellStart"/>
            <w:r w:rsidRPr="008B3B75">
              <w:rPr>
                <w:rFonts w:ascii="Times New Roman" w:hAnsi="Times New Roman" w:cs="Times New Roman"/>
                <w:i/>
                <w:iCs/>
                <w:color w:val="000000"/>
                <w:sz w:val="20"/>
                <w:szCs w:val="20"/>
              </w:rPr>
              <w:t>Aotoz</w:t>
            </w:r>
            <w:proofErr w:type="spellEnd"/>
            <w:r w:rsidRPr="008B3B75">
              <w:rPr>
                <w:rFonts w:ascii="Times New Roman" w:hAnsi="Times New Roman" w:cs="Times New Roman"/>
                <w:i/>
                <w:iCs/>
                <w:color w:val="000000"/>
                <w:sz w:val="20"/>
                <w:szCs w:val="20"/>
              </w:rPr>
              <w:t>.</w:t>
            </w:r>
          </w:p>
        </w:tc>
        <w:tc>
          <w:tcPr>
            <w:tcW w:w="907" w:type="dxa"/>
            <w:tcBorders>
              <w:top w:val="single" w:sz="4" w:space="0" w:color="auto"/>
              <w:left w:val="nil"/>
              <w:bottom w:val="single" w:sz="4" w:space="0" w:color="auto"/>
              <w:right w:val="nil"/>
            </w:tcBorders>
            <w:vAlign w:val="center"/>
          </w:tcPr>
          <w:p w:rsidR="00F61260" w:rsidRPr="008B3B75" w:rsidRDefault="00F61260"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i/>
                <w:iCs/>
                <w:color w:val="000000"/>
                <w:sz w:val="20"/>
                <w:szCs w:val="20"/>
              </w:rPr>
              <w:t>Paenib</w:t>
            </w:r>
            <w:proofErr w:type="spellEnd"/>
            <w:r w:rsidRPr="008B3B75">
              <w:rPr>
                <w:rFonts w:ascii="Times New Roman" w:hAnsi="Times New Roman" w:cs="Times New Roman"/>
                <w:i/>
                <w:iCs/>
                <w:color w:val="000000"/>
                <w:sz w:val="20"/>
                <w:szCs w:val="20"/>
              </w:rPr>
              <w:t>.</w:t>
            </w:r>
          </w:p>
        </w:tc>
        <w:tc>
          <w:tcPr>
            <w:tcW w:w="833" w:type="dxa"/>
            <w:tcBorders>
              <w:top w:val="single" w:sz="4" w:space="0" w:color="auto"/>
              <w:left w:val="nil"/>
              <w:bottom w:val="single" w:sz="4" w:space="0" w:color="auto"/>
              <w:right w:val="nil"/>
            </w:tcBorders>
            <w:vAlign w:val="center"/>
          </w:tcPr>
          <w:p w:rsidR="00F61260" w:rsidRPr="008B3B75" w:rsidRDefault="00F61260"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Mixed</w:t>
            </w:r>
          </w:p>
        </w:tc>
        <w:tc>
          <w:tcPr>
            <w:tcW w:w="866" w:type="dxa"/>
            <w:tcBorders>
              <w:top w:val="single" w:sz="4" w:space="0" w:color="auto"/>
              <w:left w:val="nil"/>
              <w:bottom w:val="single" w:sz="4" w:space="0" w:color="auto"/>
              <w:right w:val="nil"/>
            </w:tcBorders>
            <w:vAlign w:val="center"/>
          </w:tcPr>
          <w:p w:rsidR="00F61260" w:rsidRPr="008B3B75" w:rsidRDefault="00F61260"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Control</w:t>
            </w:r>
          </w:p>
        </w:tc>
        <w:tc>
          <w:tcPr>
            <w:tcW w:w="711" w:type="dxa"/>
            <w:tcBorders>
              <w:top w:val="single" w:sz="4" w:space="0" w:color="auto"/>
              <w:left w:val="nil"/>
              <w:bottom w:val="single" w:sz="4" w:space="0" w:color="auto"/>
              <w:right w:val="nil"/>
            </w:tcBorders>
            <w:shd w:val="clear" w:color="auto" w:fill="D9D9D9" w:themeFill="background1" w:themeFillShade="D9"/>
            <w:vAlign w:val="center"/>
          </w:tcPr>
          <w:p w:rsidR="00F61260" w:rsidRPr="008B3B75" w:rsidRDefault="00F61260"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22" w:type="dxa"/>
            <w:tcBorders>
              <w:top w:val="single" w:sz="4" w:space="0" w:color="auto"/>
              <w:left w:val="nil"/>
              <w:bottom w:val="single" w:sz="4" w:space="0" w:color="auto"/>
              <w:right w:val="nil"/>
            </w:tcBorders>
            <w:vAlign w:val="center"/>
          </w:tcPr>
          <w:p w:rsidR="00F61260" w:rsidRPr="008B3B75" w:rsidRDefault="00F61260" w:rsidP="008B3B75">
            <w:pPr>
              <w:snapToGrid w:val="0"/>
              <w:jc w:val="center"/>
              <w:rPr>
                <w:rFonts w:ascii="Times New Roman" w:hAnsi="Times New Roman" w:cs="Times New Roman"/>
                <w:i/>
                <w:iCs/>
                <w:color w:val="000000"/>
                <w:sz w:val="20"/>
                <w:szCs w:val="20"/>
              </w:rPr>
            </w:pPr>
            <w:proofErr w:type="spellStart"/>
            <w:r w:rsidRPr="008B3B75">
              <w:rPr>
                <w:rFonts w:ascii="Times New Roman" w:hAnsi="Times New Roman" w:cs="Times New Roman"/>
                <w:i/>
                <w:iCs/>
                <w:color w:val="000000"/>
                <w:sz w:val="20"/>
                <w:szCs w:val="20"/>
              </w:rPr>
              <w:t>Aotoz</w:t>
            </w:r>
            <w:proofErr w:type="spellEnd"/>
            <w:r w:rsidRPr="008B3B75">
              <w:rPr>
                <w:rFonts w:ascii="Times New Roman" w:hAnsi="Times New Roman" w:cs="Times New Roman"/>
                <w:i/>
                <w:iCs/>
                <w:color w:val="000000"/>
                <w:sz w:val="20"/>
                <w:szCs w:val="20"/>
              </w:rPr>
              <w:t>.</w:t>
            </w:r>
          </w:p>
        </w:tc>
        <w:tc>
          <w:tcPr>
            <w:tcW w:w="877" w:type="dxa"/>
            <w:tcBorders>
              <w:top w:val="single" w:sz="4" w:space="0" w:color="auto"/>
              <w:left w:val="nil"/>
              <w:bottom w:val="single" w:sz="4" w:space="0" w:color="auto"/>
              <w:right w:val="nil"/>
            </w:tcBorders>
            <w:vAlign w:val="center"/>
          </w:tcPr>
          <w:p w:rsidR="00F61260" w:rsidRPr="008B3B75" w:rsidRDefault="00F61260"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i/>
                <w:iCs/>
                <w:color w:val="000000"/>
                <w:sz w:val="20"/>
                <w:szCs w:val="20"/>
              </w:rPr>
              <w:t>Paenib</w:t>
            </w:r>
            <w:proofErr w:type="spellEnd"/>
            <w:r w:rsidRPr="008B3B75">
              <w:rPr>
                <w:rFonts w:ascii="Times New Roman" w:hAnsi="Times New Roman" w:cs="Times New Roman"/>
                <w:i/>
                <w:iCs/>
                <w:color w:val="000000"/>
                <w:sz w:val="20"/>
                <w:szCs w:val="20"/>
              </w:rPr>
              <w:t>.</w:t>
            </w:r>
          </w:p>
        </w:tc>
        <w:tc>
          <w:tcPr>
            <w:tcW w:w="822" w:type="dxa"/>
            <w:tcBorders>
              <w:top w:val="single" w:sz="4" w:space="0" w:color="auto"/>
              <w:left w:val="nil"/>
              <w:bottom w:val="single" w:sz="4" w:space="0" w:color="auto"/>
              <w:right w:val="nil"/>
            </w:tcBorders>
            <w:vAlign w:val="center"/>
          </w:tcPr>
          <w:p w:rsidR="00F61260" w:rsidRPr="008B3B75" w:rsidRDefault="00F61260"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Mixed</w:t>
            </w:r>
          </w:p>
        </w:tc>
        <w:tc>
          <w:tcPr>
            <w:tcW w:w="934" w:type="dxa"/>
            <w:tcBorders>
              <w:top w:val="single" w:sz="4" w:space="0" w:color="auto"/>
              <w:left w:val="nil"/>
              <w:bottom w:val="single" w:sz="4" w:space="0" w:color="auto"/>
              <w:right w:val="nil"/>
            </w:tcBorders>
            <w:vAlign w:val="center"/>
          </w:tcPr>
          <w:p w:rsidR="00F61260" w:rsidRPr="008B3B75" w:rsidRDefault="00F61260"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Control</w:t>
            </w:r>
          </w:p>
        </w:tc>
        <w:tc>
          <w:tcPr>
            <w:tcW w:w="6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61260" w:rsidRPr="008B3B75" w:rsidRDefault="00F61260"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r>
      <w:tr w:rsidR="00F61260" w:rsidRPr="008B3B75" w:rsidTr="004B66D4">
        <w:trPr>
          <w:jc w:val="center"/>
        </w:trPr>
        <w:tc>
          <w:tcPr>
            <w:tcW w:w="8911" w:type="dxa"/>
            <w:gridSpan w:val="12"/>
            <w:tcBorders>
              <w:top w:val="single" w:sz="4" w:space="0" w:color="auto"/>
            </w:tcBorders>
            <w:shd w:val="clear" w:color="auto" w:fill="D9D9D9" w:themeFill="background1" w:themeFillShade="D9"/>
            <w:vAlign w:val="center"/>
          </w:tcPr>
          <w:p w:rsidR="00F61260" w:rsidRPr="008B3B75" w:rsidRDefault="00F61260"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 xml:space="preserve">First season                                   </w:t>
            </w:r>
            <w:r w:rsidR="00E52DA9" w:rsidRPr="008B3B75">
              <w:rPr>
                <w:rFonts w:ascii="Times New Roman" w:hAnsi="Times New Roman" w:cs="Times New Roman"/>
                <w:color w:val="000000"/>
                <w:sz w:val="20"/>
                <w:szCs w:val="20"/>
              </w:rPr>
              <w:t>plant dry weight (g)</w:t>
            </w:r>
            <w:r w:rsidRPr="008B3B75">
              <w:rPr>
                <w:rFonts w:ascii="Times New Roman" w:hAnsi="Times New Roman" w:cs="Times New Roman"/>
                <w:color w:val="000000"/>
                <w:sz w:val="20"/>
                <w:szCs w:val="20"/>
              </w:rPr>
              <w:t xml:space="preserve">                        Second season</w:t>
            </w:r>
          </w:p>
        </w:tc>
      </w:tr>
      <w:tr w:rsidR="00DE71BF" w:rsidRPr="008B3B75" w:rsidTr="004B66D4">
        <w:trPr>
          <w:jc w:val="center"/>
        </w:trPr>
        <w:tc>
          <w:tcPr>
            <w:tcW w:w="675" w:type="dxa"/>
            <w:gridSpan w:val="2"/>
            <w:tcBorders>
              <w:top w:val="nil"/>
              <w:left w:val="single" w:sz="4" w:space="0" w:color="auto"/>
              <w:bottom w:val="nil"/>
              <w:right w:val="nil"/>
            </w:tcBorders>
            <w:shd w:val="clear" w:color="auto" w:fill="D9D9D9" w:themeFill="background1" w:themeFillShade="D9"/>
            <w:vAlign w:val="center"/>
          </w:tcPr>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10%</w:t>
            </w:r>
          </w:p>
        </w:tc>
        <w:tc>
          <w:tcPr>
            <w:tcW w:w="796" w:type="dxa"/>
            <w:tcBorders>
              <w:top w:val="nil"/>
              <w:left w:val="nil"/>
              <w:bottom w:val="nil"/>
              <w:right w:val="nil"/>
            </w:tcBorders>
            <w:vAlign w:val="bottom"/>
          </w:tcPr>
          <w:p w:rsidR="00F27611"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76.02</w:t>
            </w:r>
          </w:p>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d</w:t>
            </w:r>
          </w:p>
        </w:tc>
        <w:tc>
          <w:tcPr>
            <w:tcW w:w="907" w:type="dxa"/>
            <w:tcBorders>
              <w:top w:val="nil"/>
              <w:left w:val="nil"/>
              <w:bottom w:val="nil"/>
              <w:right w:val="nil"/>
            </w:tcBorders>
            <w:vAlign w:val="bottom"/>
          </w:tcPr>
          <w:p w:rsidR="00F27611"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65.22</w:t>
            </w:r>
          </w:p>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e</w:t>
            </w:r>
          </w:p>
        </w:tc>
        <w:tc>
          <w:tcPr>
            <w:tcW w:w="833" w:type="dxa"/>
            <w:tcBorders>
              <w:top w:val="nil"/>
              <w:left w:val="nil"/>
              <w:bottom w:val="nil"/>
              <w:right w:val="nil"/>
            </w:tcBorders>
            <w:vAlign w:val="bottom"/>
          </w:tcPr>
          <w:p w:rsidR="00F27611"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78.10</w:t>
            </w:r>
          </w:p>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d</w:t>
            </w:r>
          </w:p>
        </w:tc>
        <w:tc>
          <w:tcPr>
            <w:tcW w:w="866" w:type="dxa"/>
            <w:tcBorders>
              <w:top w:val="nil"/>
              <w:left w:val="nil"/>
              <w:bottom w:val="nil"/>
              <w:right w:val="nil"/>
            </w:tcBorders>
            <w:vAlign w:val="bottom"/>
          </w:tcPr>
          <w:p w:rsidR="00F27611"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56.11</w:t>
            </w:r>
          </w:p>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f</w:t>
            </w:r>
          </w:p>
        </w:tc>
        <w:tc>
          <w:tcPr>
            <w:tcW w:w="711" w:type="dxa"/>
            <w:tcBorders>
              <w:top w:val="nil"/>
              <w:left w:val="nil"/>
              <w:bottom w:val="nil"/>
              <w:right w:val="nil"/>
            </w:tcBorders>
            <w:shd w:val="clear" w:color="auto" w:fill="D9D9D9" w:themeFill="background1" w:themeFillShade="D9"/>
            <w:vAlign w:val="bottom"/>
          </w:tcPr>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68.86C</w:t>
            </w:r>
          </w:p>
        </w:tc>
        <w:tc>
          <w:tcPr>
            <w:tcW w:w="822" w:type="dxa"/>
            <w:tcBorders>
              <w:top w:val="nil"/>
              <w:left w:val="nil"/>
              <w:bottom w:val="nil"/>
              <w:right w:val="nil"/>
            </w:tcBorders>
            <w:vAlign w:val="bottom"/>
          </w:tcPr>
          <w:p w:rsidR="00F27611"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68.79</w:t>
            </w:r>
          </w:p>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d</w:t>
            </w:r>
          </w:p>
        </w:tc>
        <w:tc>
          <w:tcPr>
            <w:tcW w:w="877" w:type="dxa"/>
            <w:tcBorders>
              <w:top w:val="nil"/>
              <w:left w:val="nil"/>
              <w:bottom w:val="nil"/>
              <w:right w:val="nil"/>
            </w:tcBorders>
            <w:vAlign w:val="bottom"/>
          </w:tcPr>
          <w:p w:rsidR="00F27611"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58.82</w:t>
            </w:r>
          </w:p>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e</w:t>
            </w:r>
          </w:p>
        </w:tc>
        <w:tc>
          <w:tcPr>
            <w:tcW w:w="822" w:type="dxa"/>
            <w:tcBorders>
              <w:top w:val="nil"/>
              <w:left w:val="nil"/>
              <w:bottom w:val="nil"/>
              <w:right w:val="nil"/>
            </w:tcBorders>
            <w:vAlign w:val="bottom"/>
          </w:tcPr>
          <w:p w:rsidR="00F27611"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70.79</w:t>
            </w:r>
          </w:p>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d</w:t>
            </w:r>
          </w:p>
        </w:tc>
        <w:tc>
          <w:tcPr>
            <w:tcW w:w="934" w:type="dxa"/>
            <w:tcBorders>
              <w:top w:val="nil"/>
              <w:left w:val="nil"/>
              <w:bottom w:val="nil"/>
              <w:right w:val="nil"/>
            </w:tcBorders>
            <w:vAlign w:val="bottom"/>
          </w:tcPr>
          <w:p w:rsidR="00F27611"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50.40</w:t>
            </w:r>
          </w:p>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f</w:t>
            </w:r>
          </w:p>
        </w:tc>
        <w:tc>
          <w:tcPr>
            <w:tcW w:w="668" w:type="dxa"/>
            <w:tcBorders>
              <w:top w:val="nil"/>
              <w:left w:val="nil"/>
              <w:bottom w:val="nil"/>
              <w:right w:val="single" w:sz="4" w:space="0" w:color="auto"/>
            </w:tcBorders>
            <w:shd w:val="clear" w:color="auto" w:fill="D9D9D9" w:themeFill="background1" w:themeFillShade="D9"/>
            <w:vAlign w:val="bottom"/>
          </w:tcPr>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62.20C</w:t>
            </w:r>
          </w:p>
        </w:tc>
      </w:tr>
      <w:tr w:rsidR="00DE71BF" w:rsidRPr="008B3B75" w:rsidTr="004B66D4">
        <w:trPr>
          <w:jc w:val="center"/>
        </w:trPr>
        <w:tc>
          <w:tcPr>
            <w:tcW w:w="675" w:type="dxa"/>
            <w:gridSpan w:val="2"/>
            <w:tcBorders>
              <w:top w:val="nil"/>
              <w:left w:val="single" w:sz="4" w:space="0" w:color="auto"/>
              <w:bottom w:val="nil"/>
              <w:right w:val="nil"/>
            </w:tcBorders>
            <w:shd w:val="clear" w:color="auto" w:fill="D9D9D9" w:themeFill="background1" w:themeFillShade="D9"/>
            <w:vAlign w:val="center"/>
          </w:tcPr>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20%</w:t>
            </w:r>
          </w:p>
        </w:tc>
        <w:tc>
          <w:tcPr>
            <w:tcW w:w="796" w:type="dxa"/>
            <w:tcBorders>
              <w:top w:val="nil"/>
              <w:left w:val="nil"/>
              <w:bottom w:val="nil"/>
              <w:right w:val="nil"/>
            </w:tcBorders>
            <w:vAlign w:val="bottom"/>
          </w:tcPr>
          <w:p w:rsidR="00F27611"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89.97</w:t>
            </w:r>
          </w:p>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907" w:type="dxa"/>
            <w:tcBorders>
              <w:top w:val="nil"/>
              <w:left w:val="nil"/>
              <w:bottom w:val="nil"/>
              <w:right w:val="nil"/>
            </w:tcBorders>
            <w:vAlign w:val="bottom"/>
          </w:tcPr>
          <w:p w:rsidR="00F27611"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77.74</w:t>
            </w:r>
          </w:p>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d</w:t>
            </w:r>
          </w:p>
        </w:tc>
        <w:tc>
          <w:tcPr>
            <w:tcW w:w="833" w:type="dxa"/>
            <w:tcBorders>
              <w:top w:val="nil"/>
              <w:left w:val="nil"/>
              <w:bottom w:val="nil"/>
              <w:right w:val="nil"/>
            </w:tcBorders>
            <w:vAlign w:val="bottom"/>
          </w:tcPr>
          <w:p w:rsidR="00F27611"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103.0</w:t>
            </w:r>
          </w:p>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66" w:type="dxa"/>
            <w:tcBorders>
              <w:top w:val="nil"/>
              <w:left w:val="nil"/>
              <w:bottom w:val="nil"/>
              <w:right w:val="nil"/>
            </w:tcBorders>
            <w:vAlign w:val="bottom"/>
          </w:tcPr>
          <w:p w:rsidR="00F27611"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59.00</w:t>
            </w:r>
          </w:p>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f</w:t>
            </w:r>
          </w:p>
        </w:tc>
        <w:tc>
          <w:tcPr>
            <w:tcW w:w="711" w:type="dxa"/>
            <w:tcBorders>
              <w:top w:val="nil"/>
              <w:left w:val="nil"/>
              <w:bottom w:val="nil"/>
              <w:right w:val="nil"/>
            </w:tcBorders>
            <w:shd w:val="clear" w:color="auto" w:fill="D9D9D9" w:themeFill="background1" w:themeFillShade="D9"/>
            <w:vAlign w:val="bottom"/>
          </w:tcPr>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82.42A</w:t>
            </w:r>
          </w:p>
        </w:tc>
        <w:tc>
          <w:tcPr>
            <w:tcW w:w="822" w:type="dxa"/>
            <w:tcBorders>
              <w:top w:val="nil"/>
              <w:left w:val="nil"/>
              <w:bottom w:val="nil"/>
              <w:right w:val="nil"/>
            </w:tcBorders>
            <w:vAlign w:val="bottom"/>
          </w:tcPr>
          <w:p w:rsidR="00F27611"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81.46</w:t>
            </w:r>
          </w:p>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877" w:type="dxa"/>
            <w:tcBorders>
              <w:top w:val="nil"/>
              <w:left w:val="nil"/>
              <w:bottom w:val="nil"/>
              <w:right w:val="nil"/>
            </w:tcBorders>
            <w:vAlign w:val="bottom"/>
          </w:tcPr>
          <w:p w:rsidR="00F27611"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70.36</w:t>
            </w:r>
          </w:p>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d</w:t>
            </w:r>
          </w:p>
        </w:tc>
        <w:tc>
          <w:tcPr>
            <w:tcW w:w="822" w:type="dxa"/>
            <w:tcBorders>
              <w:top w:val="nil"/>
              <w:left w:val="nil"/>
              <w:bottom w:val="nil"/>
              <w:right w:val="nil"/>
            </w:tcBorders>
            <w:vAlign w:val="bottom"/>
          </w:tcPr>
          <w:p w:rsidR="00F27611"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93.47</w:t>
            </w:r>
          </w:p>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934" w:type="dxa"/>
            <w:tcBorders>
              <w:top w:val="nil"/>
              <w:left w:val="nil"/>
              <w:bottom w:val="nil"/>
              <w:right w:val="nil"/>
            </w:tcBorders>
            <w:vAlign w:val="bottom"/>
          </w:tcPr>
          <w:p w:rsidR="00F27611"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53.10</w:t>
            </w:r>
          </w:p>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f</w:t>
            </w:r>
          </w:p>
        </w:tc>
        <w:tc>
          <w:tcPr>
            <w:tcW w:w="668" w:type="dxa"/>
            <w:tcBorders>
              <w:top w:val="nil"/>
              <w:left w:val="nil"/>
              <w:bottom w:val="nil"/>
              <w:right w:val="single" w:sz="4" w:space="0" w:color="auto"/>
            </w:tcBorders>
            <w:shd w:val="clear" w:color="auto" w:fill="D9D9D9" w:themeFill="background1" w:themeFillShade="D9"/>
            <w:vAlign w:val="bottom"/>
          </w:tcPr>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74.60A</w:t>
            </w:r>
          </w:p>
        </w:tc>
      </w:tr>
      <w:tr w:rsidR="00DE71BF" w:rsidRPr="008B3B75" w:rsidTr="004B66D4">
        <w:trPr>
          <w:jc w:val="center"/>
        </w:trPr>
        <w:tc>
          <w:tcPr>
            <w:tcW w:w="675" w:type="dxa"/>
            <w:gridSpan w:val="2"/>
            <w:tcBorders>
              <w:top w:val="nil"/>
              <w:left w:val="single" w:sz="4" w:space="0" w:color="auto"/>
              <w:bottom w:val="nil"/>
              <w:right w:val="nil"/>
            </w:tcBorders>
            <w:shd w:val="clear" w:color="auto" w:fill="D9D9D9" w:themeFill="background1" w:themeFillShade="D9"/>
            <w:vAlign w:val="center"/>
          </w:tcPr>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30%</w:t>
            </w:r>
          </w:p>
        </w:tc>
        <w:tc>
          <w:tcPr>
            <w:tcW w:w="796" w:type="dxa"/>
            <w:tcBorders>
              <w:top w:val="nil"/>
              <w:left w:val="nil"/>
              <w:bottom w:val="nil"/>
              <w:right w:val="nil"/>
            </w:tcBorders>
            <w:vAlign w:val="bottom"/>
          </w:tcPr>
          <w:p w:rsidR="00F27611"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82.94</w:t>
            </w:r>
          </w:p>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w:t>
            </w:r>
          </w:p>
        </w:tc>
        <w:tc>
          <w:tcPr>
            <w:tcW w:w="907" w:type="dxa"/>
            <w:tcBorders>
              <w:top w:val="nil"/>
              <w:left w:val="nil"/>
              <w:bottom w:val="nil"/>
              <w:right w:val="nil"/>
            </w:tcBorders>
            <w:vAlign w:val="bottom"/>
          </w:tcPr>
          <w:p w:rsidR="00F27611"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69.08</w:t>
            </w:r>
          </w:p>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e</w:t>
            </w:r>
          </w:p>
        </w:tc>
        <w:tc>
          <w:tcPr>
            <w:tcW w:w="833" w:type="dxa"/>
            <w:tcBorders>
              <w:top w:val="nil"/>
              <w:left w:val="nil"/>
              <w:bottom w:val="nil"/>
              <w:right w:val="nil"/>
            </w:tcBorders>
            <w:vAlign w:val="bottom"/>
          </w:tcPr>
          <w:p w:rsidR="00F27611"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86.06</w:t>
            </w:r>
          </w:p>
          <w:p w:rsidR="00DE71BF" w:rsidRPr="008B3B75" w:rsidRDefault="00DE71BF"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bc</w:t>
            </w:r>
            <w:proofErr w:type="spellEnd"/>
          </w:p>
        </w:tc>
        <w:tc>
          <w:tcPr>
            <w:tcW w:w="866" w:type="dxa"/>
            <w:tcBorders>
              <w:top w:val="nil"/>
              <w:left w:val="nil"/>
              <w:bottom w:val="nil"/>
              <w:right w:val="nil"/>
            </w:tcBorders>
            <w:vAlign w:val="bottom"/>
          </w:tcPr>
          <w:p w:rsidR="00F27611"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57.06</w:t>
            </w:r>
          </w:p>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f</w:t>
            </w:r>
          </w:p>
        </w:tc>
        <w:tc>
          <w:tcPr>
            <w:tcW w:w="711" w:type="dxa"/>
            <w:tcBorders>
              <w:top w:val="nil"/>
              <w:left w:val="nil"/>
              <w:bottom w:val="nil"/>
              <w:right w:val="nil"/>
            </w:tcBorders>
            <w:shd w:val="clear" w:color="auto" w:fill="D9D9D9" w:themeFill="background1" w:themeFillShade="D9"/>
            <w:vAlign w:val="bottom"/>
          </w:tcPr>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73.79B</w:t>
            </w:r>
          </w:p>
        </w:tc>
        <w:tc>
          <w:tcPr>
            <w:tcW w:w="822" w:type="dxa"/>
            <w:tcBorders>
              <w:top w:val="nil"/>
              <w:left w:val="nil"/>
              <w:bottom w:val="nil"/>
              <w:right w:val="nil"/>
            </w:tcBorders>
            <w:vAlign w:val="bottom"/>
          </w:tcPr>
          <w:p w:rsidR="00F27611"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75.11</w:t>
            </w:r>
          </w:p>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w:t>
            </w:r>
          </w:p>
        </w:tc>
        <w:tc>
          <w:tcPr>
            <w:tcW w:w="877" w:type="dxa"/>
            <w:tcBorders>
              <w:top w:val="nil"/>
              <w:left w:val="nil"/>
              <w:bottom w:val="nil"/>
              <w:right w:val="nil"/>
            </w:tcBorders>
            <w:vAlign w:val="bottom"/>
          </w:tcPr>
          <w:p w:rsidR="00F27611"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62.47</w:t>
            </w:r>
          </w:p>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e</w:t>
            </w:r>
          </w:p>
        </w:tc>
        <w:tc>
          <w:tcPr>
            <w:tcW w:w="822" w:type="dxa"/>
            <w:tcBorders>
              <w:top w:val="nil"/>
              <w:left w:val="nil"/>
              <w:bottom w:val="nil"/>
              <w:right w:val="nil"/>
            </w:tcBorders>
            <w:vAlign w:val="bottom"/>
          </w:tcPr>
          <w:p w:rsidR="00F27611"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78.06</w:t>
            </w:r>
          </w:p>
          <w:p w:rsidR="00DE71BF" w:rsidRPr="008B3B75" w:rsidRDefault="00DE71BF"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bc</w:t>
            </w:r>
            <w:proofErr w:type="spellEnd"/>
          </w:p>
        </w:tc>
        <w:tc>
          <w:tcPr>
            <w:tcW w:w="934" w:type="dxa"/>
            <w:tcBorders>
              <w:top w:val="nil"/>
              <w:left w:val="nil"/>
              <w:bottom w:val="nil"/>
              <w:right w:val="nil"/>
            </w:tcBorders>
            <w:vAlign w:val="bottom"/>
          </w:tcPr>
          <w:p w:rsidR="00F27611"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51.29</w:t>
            </w:r>
          </w:p>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f</w:t>
            </w:r>
          </w:p>
        </w:tc>
        <w:tc>
          <w:tcPr>
            <w:tcW w:w="668" w:type="dxa"/>
            <w:tcBorders>
              <w:top w:val="nil"/>
              <w:left w:val="nil"/>
              <w:bottom w:val="nil"/>
              <w:right w:val="single" w:sz="4" w:space="0" w:color="auto"/>
            </w:tcBorders>
            <w:shd w:val="clear" w:color="auto" w:fill="D9D9D9" w:themeFill="background1" w:themeFillShade="D9"/>
            <w:vAlign w:val="bottom"/>
          </w:tcPr>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66.73B</w:t>
            </w:r>
          </w:p>
        </w:tc>
      </w:tr>
      <w:tr w:rsidR="00DE71BF" w:rsidRPr="008B3B75" w:rsidTr="004B66D4">
        <w:trPr>
          <w:jc w:val="center"/>
        </w:trPr>
        <w:tc>
          <w:tcPr>
            <w:tcW w:w="675" w:type="dxa"/>
            <w:gridSpan w:val="2"/>
            <w:tcBorders>
              <w:top w:val="nil"/>
              <w:left w:val="single" w:sz="4" w:space="0" w:color="auto"/>
              <w:bottom w:val="single" w:sz="4" w:space="0" w:color="auto"/>
              <w:right w:val="nil"/>
            </w:tcBorders>
            <w:shd w:val="clear" w:color="auto" w:fill="D9D9D9" w:themeFill="background1" w:themeFillShade="D9"/>
            <w:vAlign w:val="center"/>
          </w:tcPr>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796" w:type="dxa"/>
            <w:tcBorders>
              <w:top w:val="nil"/>
              <w:left w:val="nil"/>
              <w:bottom w:val="single" w:sz="4" w:space="0" w:color="auto"/>
              <w:right w:val="nil"/>
            </w:tcBorders>
            <w:vAlign w:val="bottom"/>
          </w:tcPr>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82.98B</w:t>
            </w:r>
          </w:p>
        </w:tc>
        <w:tc>
          <w:tcPr>
            <w:tcW w:w="907" w:type="dxa"/>
            <w:tcBorders>
              <w:top w:val="nil"/>
              <w:left w:val="nil"/>
              <w:bottom w:val="single" w:sz="4" w:space="0" w:color="auto"/>
              <w:right w:val="nil"/>
            </w:tcBorders>
            <w:vAlign w:val="bottom"/>
          </w:tcPr>
          <w:p w:rsidR="00F27611"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70.68</w:t>
            </w:r>
          </w:p>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w:t>
            </w:r>
          </w:p>
        </w:tc>
        <w:tc>
          <w:tcPr>
            <w:tcW w:w="833" w:type="dxa"/>
            <w:tcBorders>
              <w:top w:val="nil"/>
              <w:left w:val="nil"/>
              <w:bottom w:val="single" w:sz="4" w:space="0" w:color="auto"/>
              <w:right w:val="nil"/>
            </w:tcBorders>
            <w:vAlign w:val="bottom"/>
          </w:tcPr>
          <w:p w:rsidR="00F27611"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89.04</w:t>
            </w:r>
          </w:p>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66" w:type="dxa"/>
            <w:tcBorders>
              <w:top w:val="nil"/>
              <w:left w:val="nil"/>
              <w:bottom w:val="single" w:sz="4" w:space="0" w:color="auto"/>
              <w:right w:val="nil"/>
            </w:tcBorders>
            <w:vAlign w:val="bottom"/>
          </w:tcPr>
          <w:p w:rsidR="00F27611"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57.39</w:t>
            </w:r>
          </w:p>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D</w:t>
            </w:r>
          </w:p>
        </w:tc>
        <w:tc>
          <w:tcPr>
            <w:tcW w:w="711" w:type="dxa"/>
            <w:tcBorders>
              <w:top w:val="nil"/>
              <w:left w:val="nil"/>
              <w:bottom w:val="single" w:sz="4" w:space="0" w:color="auto"/>
              <w:right w:val="nil"/>
            </w:tcBorders>
            <w:shd w:val="clear" w:color="auto" w:fill="D9D9D9" w:themeFill="background1" w:themeFillShade="D9"/>
            <w:vAlign w:val="bottom"/>
          </w:tcPr>
          <w:p w:rsidR="00DE71BF" w:rsidRPr="008B3B75" w:rsidRDefault="00DE71BF" w:rsidP="008B3B75">
            <w:pPr>
              <w:snapToGrid w:val="0"/>
              <w:jc w:val="center"/>
              <w:rPr>
                <w:rFonts w:ascii="Times New Roman" w:hAnsi="Times New Roman" w:cs="Times New Roman"/>
                <w:color w:val="000000"/>
                <w:sz w:val="20"/>
                <w:szCs w:val="20"/>
              </w:rPr>
            </w:pPr>
          </w:p>
        </w:tc>
        <w:tc>
          <w:tcPr>
            <w:tcW w:w="822" w:type="dxa"/>
            <w:tcBorders>
              <w:top w:val="nil"/>
              <w:left w:val="nil"/>
              <w:bottom w:val="single" w:sz="4" w:space="0" w:color="auto"/>
              <w:right w:val="nil"/>
            </w:tcBorders>
            <w:vAlign w:val="bottom"/>
          </w:tcPr>
          <w:p w:rsidR="00F27611"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75.12</w:t>
            </w:r>
          </w:p>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877" w:type="dxa"/>
            <w:tcBorders>
              <w:top w:val="nil"/>
              <w:left w:val="nil"/>
              <w:bottom w:val="single" w:sz="4" w:space="0" w:color="auto"/>
              <w:right w:val="nil"/>
            </w:tcBorders>
            <w:vAlign w:val="bottom"/>
          </w:tcPr>
          <w:p w:rsidR="00F27611"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63.88</w:t>
            </w:r>
          </w:p>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w:t>
            </w:r>
          </w:p>
        </w:tc>
        <w:tc>
          <w:tcPr>
            <w:tcW w:w="822" w:type="dxa"/>
            <w:tcBorders>
              <w:top w:val="nil"/>
              <w:left w:val="nil"/>
              <w:bottom w:val="single" w:sz="4" w:space="0" w:color="auto"/>
              <w:right w:val="nil"/>
            </w:tcBorders>
            <w:vAlign w:val="bottom"/>
          </w:tcPr>
          <w:p w:rsidR="00F27611"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80.77</w:t>
            </w:r>
          </w:p>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934" w:type="dxa"/>
            <w:tcBorders>
              <w:top w:val="nil"/>
              <w:left w:val="nil"/>
              <w:bottom w:val="single" w:sz="4" w:space="0" w:color="auto"/>
              <w:right w:val="nil"/>
            </w:tcBorders>
            <w:vAlign w:val="bottom"/>
          </w:tcPr>
          <w:p w:rsidR="00F27611"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51.59</w:t>
            </w:r>
          </w:p>
          <w:p w:rsidR="00DE71BF"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D</w:t>
            </w:r>
          </w:p>
        </w:tc>
        <w:tc>
          <w:tcPr>
            <w:tcW w:w="668" w:type="dxa"/>
            <w:tcBorders>
              <w:top w:val="nil"/>
              <w:left w:val="nil"/>
              <w:bottom w:val="single" w:sz="4" w:space="0" w:color="auto"/>
              <w:right w:val="single" w:sz="4" w:space="0" w:color="auto"/>
            </w:tcBorders>
            <w:shd w:val="clear" w:color="auto" w:fill="D9D9D9" w:themeFill="background1" w:themeFillShade="D9"/>
            <w:vAlign w:val="bottom"/>
          </w:tcPr>
          <w:p w:rsidR="00DE71BF" w:rsidRPr="008B3B75" w:rsidRDefault="00DE71BF" w:rsidP="008B3B75">
            <w:pPr>
              <w:snapToGrid w:val="0"/>
              <w:jc w:val="center"/>
              <w:rPr>
                <w:rFonts w:ascii="Times New Roman" w:hAnsi="Times New Roman" w:cs="Times New Roman"/>
                <w:color w:val="000000"/>
                <w:sz w:val="20"/>
                <w:szCs w:val="20"/>
              </w:rPr>
            </w:pPr>
          </w:p>
        </w:tc>
      </w:tr>
      <w:tr w:rsidR="00F61260" w:rsidRPr="008B3B75" w:rsidTr="004B66D4">
        <w:trPr>
          <w:jc w:val="center"/>
        </w:trPr>
        <w:tc>
          <w:tcPr>
            <w:tcW w:w="8911"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61260" w:rsidRPr="008B3B75" w:rsidRDefault="00DE71BF"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Dry weight (g/100g fresh weight)</w:t>
            </w:r>
          </w:p>
        </w:tc>
      </w:tr>
      <w:tr w:rsidR="00F27611" w:rsidRPr="008B3B75" w:rsidTr="004B66D4">
        <w:trPr>
          <w:jc w:val="center"/>
        </w:trPr>
        <w:tc>
          <w:tcPr>
            <w:tcW w:w="675" w:type="dxa"/>
            <w:gridSpan w:val="2"/>
            <w:tcBorders>
              <w:top w:val="single" w:sz="4" w:space="0" w:color="auto"/>
              <w:left w:val="single" w:sz="4" w:space="0" w:color="auto"/>
              <w:bottom w:val="nil"/>
              <w:right w:val="nil"/>
            </w:tcBorders>
            <w:shd w:val="clear" w:color="auto" w:fill="D9D9D9" w:themeFill="background1" w:themeFillShade="D9"/>
            <w:vAlign w:val="center"/>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10%</w:t>
            </w:r>
          </w:p>
        </w:tc>
        <w:tc>
          <w:tcPr>
            <w:tcW w:w="796" w:type="dxa"/>
            <w:tcBorders>
              <w:top w:val="single" w:sz="4" w:space="0" w:color="auto"/>
              <w:left w:val="nil"/>
              <w:bottom w:val="nil"/>
              <w:right w:val="nil"/>
            </w:tcBorders>
            <w:vAlign w:val="bottom"/>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7.69</w:t>
            </w:r>
          </w:p>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de</w:t>
            </w:r>
          </w:p>
        </w:tc>
        <w:tc>
          <w:tcPr>
            <w:tcW w:w="907" w:type="dxa"/>
            <w:tcBorders>
              <w:top w:val="single" w:sz="4" w:space="0" w:color="auto"/>
              <w:left w:val="nil"/>
              <w:bottom w:val="nil"/>
              <w:right w:val="nil"/>
            </w:tcBorders>
            <w:vAlign w:val="bottom"/>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7.60</w:t>
            </w:r>
          </w:p>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de</w:t>
            </w:r>
          </w:p>
        </w:tc>
        <w:tc>
          <w:tcPr>
            <w:tcW w:w="833" w:type="dxa"/>
            <w:tcBorders>
              <w:top w:val="single" w:sz="4" w:space="0" w:color="auto"/>
              <w:left w:val="nil"/>
              <w:bottom w:val="nil"/>
              <w:right w:val="nil"/>
            </w:tcBorders>
            <w:vAlign w:val="bottom"/>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8.90</w:t>
            </w:r>
          </w:p>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w:t>
            </w:r>
          </w:p>
        </w:tc>
        <w:tc>
          <w:tcPr>
            <w:tcW w:w="866" w:type="dxa"/>
            <w:tcBorders>
              <w:top w:val="single" w:sz="4" w:space="0" w:color="auto"/>
              <w:left w:val="nil"/>
              <w:bottom w:val="nil"/>
              <w:right w:val="nil"/>
            </w:tcBorders>
            <w:vAlign w:val="bottom"/>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6.70</w:t>
            </w:r>
          </w:p>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f</w:t>
            </w:r>
          </w:p>
        </w:tc>
        <w:tc>
          <w:tcPr>
            <w:tcW w:w="711" w:type="dxa"/>
            <w:tcBorders>
              <w:top w:val="single" w:sz="4" w:space="0" w:color="auto"/>
              <w:left w:val="nil"/>
              <w:bottom w:val="nil"/>
              <w:right w:val="nil"/>
            </w:tcBorders>
            <w:shd w:val="clear" w:color="auto" w:fill="D9D9D9" w:themeFill="background1" w:themeFillShade="D9"/>
            <w:vAlign w:val="bottom"/>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7.72</w:t>
            </w:r>
          </w:p>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822" w:type="dxa"/>
            <w:tcBorders>
              <w:top w:val="single" w:sz="4" w:space="0" w:color="auto"/>
              <w:left w:val="nil"/>
              <w:bottom w:val="nil"/>
              <w:right w:val="nil"/>
            </w:tcBorders>
            <w:vAlign w:val="bottom"/>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7.70</w:t>
            </w:r>
          </w:p>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de</w:t>
            </w:r>
          </w:p>
        </w:tc>
        <w:tc>
          <w:tcPr>
            <w:tcW w:w="877" w:type="dxa"/>
            <w:tcBorders>
              <w:top w:val="single" w:sz="4" w:space="0" w:color="auto"/>
              <w:left w:val="nil"/>
              <w:bottom w:val="nil"/>
              <w:right w:val="nil"/>
            </w:tcBorders>
            <w:vAlign w:val="bottom"/>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7.59</w:t>
            </w:r>
          </w:p>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d:f</w:t>
            </w:r>
          </w:p>
        </w:tc>
        <w:tc>
          <w:tcPr>
            <w:tcW w:w="822" w:type="dxa"/>
            <w:tcBorders>
              <w:top w:val="single" w:sz="4" w:space="0" w:color="auto"/>
              <w:left w:val="nil"/>
              <w:bottom w:val="nil"/>
              <w:right w:val="nil"/>
            </w:tcBorders>
            <w:vAlign w:val="bottom"/>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8.93</w:t>
            </w:r>
          </w:p>
          <w:p w:rsidR="00F27611" w:rsidRPr="008B3B75" w:rsidRDefault="00F27611"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bc</w:t>
            </w:r>
            <w:proofErr w:type="spellEnd"/>
          </w:p>
        </w:tc>
        <w:tc>
          <w:tcPr>
            <w:tcW w:w="934" w:type="dxa"/>
            <w:tcBorders>
              <w:top w:val="single" w:sz="4" w:space="0" w:color="auto"/>
              <w:left w:val="nil"/>
              <w:bottom w:val="nil"/>
              <w:right w:val="nil"/>
            </w:tcBorders>
            <w:vAlign w:val="bottom"/>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6.66</w:t>
            </w:r>
          </w:p>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e:g</w:t>
            </w:r>
          </w:p>
        </w:tc>
        <w:tc>
          <w:tcPr>
            <w:tcW w:w="668" w:type="dxa"/>
            <w:tcBorders>
              <w:top w:val="single" w:sz="4" w:space="0" w:color="auto"/>
              <w:left w:val="nil"/>
              <w:bottom w:val="nil"/>
              <w:right w:val="single" w:sz="4" w:space="0" w:color="auto"/>
            </w:tcBorders>
            <w:shd w:val="clear" w:color="auto" w:fill="D9D9D9" w:themeFill="background1" w:themeFillShade="D9"/>
            <w:vAlign w:val="bottom"/>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7.72</w:t>
            </w:r>
          </w:p>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r>
      <w:tr w:rsidR="00F27611" w:rsidRPr="008B3B75" w:rsidTr="004B66D4">
        <w:trPr>
          <w:jc w:val="center"/>
        </w:trPr>
        <w:tc>
          <w:tcPr>
            <w:tcW w:w="675" w:type="dxa"/>
            <w:gridSpan w:val="2"/>
            <w:tcBorders>
              <w:top w:val="nil"/>
              <w:left w:val="single" w:sz="4" w:space="0" w:color="auto"/>
              <w:bottom w:val="nil"/>
              <w:right w:val="nil"/>
            </w:tcBorders>
            <w:shd w:val="clear" w:color="auto" w:fill="D9D9D9" w:themeFill="background1" w:themeFillShade="D9"/>
            <w:vAlign w:val="center"/>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20%</w:t>
            </w:r>
          </w:p>
        </w:tc>
        <w:tc>
          <w:tcPr>
            <w:tcW w:w="796" w:type="dxa"/>
            <w:tcBorders>
              <w:top w:val="nil"/>
              <w:left w:val="nil"/>
              <w:bottom w:val="nil"/>
              <w:right w:val="nil"/>
            </w:tcBorders>
            <w:vAlign w:val="bottom"/>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9.78</w:t>
            </w:r>
          </w:p>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907" w:type="dxa"/>
            <w:tcBorders>
              <w:top w:val="nil"/>
              <w:left w:val="nil"/>
              <w:bottom w:val="nil"/>
              <w:right w:val="nil"/>
            </w:tcBorders>
            <w:vAlign w:val="bottom"/>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7.04</w:t>
            </w:r>
          </w:p>
          <w:p w:rsidR="00F27611" w:rsidRPr="008B3B75" w:rsidRDefault="00F27611"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ef</w:t>
            </w:r>
            <w:proofErr w:type="spellEnd"/>
          </w:p>
        </w:tc>
        <w:tc>
          <w:tcPr>
            <w:tcW w:w="833" w:type="dxa"/>
            <w:tcBorders>
              <w:top w:val="nil"/>
              <w:left w:val="nil"/>
              <w:bottom w:val="nil"/>
              <w:right w:val="nil"/>
            </w:tcBorders>
            <w:vAlign w:val="bottom"/>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11.16</w:t>
            </w:r>
          </w:p>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66" w:type="dxa"/>
            <w:tcBorders>
              <w:top w:val="nil"/>
              <w:left w:val="nil"/>
              <w:bottom w:val="nil"/>
              <w:right w:val="nil"/>
            </w:tcBorders>
            <w:vAlign w:val="bottom"/>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6.49</w:t>
            </w:r>
          </w:p>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f</w:t>
            </w:r>
          </w:p>
        </w:tc>
        <w:tc>
          <w:tcPr>
            <w:tcW w:w="711" w:type="dxa"/>
            <w:tcBorders>
              <w:top w:val="nil"/>
              <w:left w:val="nil"/>
              <w:bottom w:val="nil"/>
              <w:right w:val="nil"/>
            </w:tcBorders>
            <w:shd w:val="clear" w:color="auto" w:fill="D9D9D9" w:themeFill="background1" w:themeFillShade="D9"/>
            <w:vAlign w:val="bottom"/>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8.62</w:t>
            </w:r>
          </w:p>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22" w:type="dxa"/>
            <w:tcBorders>
              <w:top w:val="nil"/>
              <w:left w:val="nil"/>
              <w:bottom w:val="nil"/>
              <w:right w:val="nil"/>
            </w:tcBorders>
            <w:vAlign w:val="bottom"/>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9.80</w:t>
            </w:r>
          </w:p>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877" w:type="dxa"/>
            <w:tcBorders>
              <w:top w:val="nil"/>
              <w:left w:val="nil"/>
              <w:bottom w:val="nil"/>
              <w:right w:val="nil"/>
            </w:tcBorders>
            <w:vAlign w:val="bottom"/>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7.06</w:t>
            </w:r>
          </w:p>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d:g</w:t>
            </w:r>
          </w:p>
        </w:tc>
        <w:tc>
          <w:tcPr>
            <w:tcW w:w="822" w:type="dxa"/>
            <w:tcBorders>
              <w:top w:val="nil"/>
              <w:left w:val="nil"/>
              <w:bottom w:val="nil"/>
              <w:right w:val="nil"/>
            </w:tcBorders>
            <w:vAlign w:val="bottom"/>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11.2</w:t>
            </w:r>
          </w:p>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934" w:type="dxa"/>
            <w:tcBorders>
              <w:top w:val="nil"/>
              <w:left w:val="nil"/>
              <w:bottom w:val="nil"/>
              <w:right w:val="nil"/>
            </w:tcBorders>
            <w:vAlign w:val="bottom"/>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6.46</w:t>
            </w:r>
          </w:p>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g</w:t>
            </w:r>
          </w:p>
        </w:tc>
        <w:tc>
          <w:tcPr>
            <w:tcW w:w="668" w:type="dxa"/>
            <w:tcBorders>
              <w:top w:val="nil"/>
              <w:left w:val="nil"/>
              <w:bottom w:val="nil"/>
              <w:right w:val="single" w:sz="4" w:space="0" w:color="auto"/>
            </w:tcBorders>
            <w:shd w:val="clear" w:color="auto" w:fill="D9D9D9" w:themeFill="background1" w:themeFillShade="D9"/>
            <w:vAlign w:val="bottom"/>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8.63</w:t>
            </w:r>
          </w:p>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r>
      <w:tr w:rsidR="00F27611" w:rsidRPr="008B3B75" w:rsidTr="004B66D4">
        <w:trPr>
          <w:jc w:val="center"/>
        </w:trPr>
        <w:tc>
          <w:tcPr>
            <w:tcW w:w="675" w:type="dxa"/>
            <w:gridSpan w:val="2"/>
            <w:tcBorders>
              <w:top w:val="nil"/>
              <w:left w:val="single" w:sz="4" w:space="0" w:color="auto"/>
              <w:bottom w:val="nil"/>
              <w:right w:val="nil"/>
            </w:tcBorders>
            <w:shd w:val="clear" w:color="auto" w:fill="D9D9D9" w:themeFill="background1" w:themeFillShade="D9"/>
            <w:vAlign w:val="center"/>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30%</w:t>
            </w:r>
          </w:p>
        </w:tc>
        <w:tc>
          <w:tcPr>
            <w:tcW w:w="796" w:type="dxa"/>
            <w:tcBorders>
              <w:top w:val="nil"/>
              <w:left w:val="nil"/>
              <w:bottom w:val="nil"/>
              <w:right w:val="nil"/>
            </w:tcBorders>
            <w:vAlign w:val="bottom"/>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8.03</w:t>
            </w:r>
          </w:p>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d</w:t>
            </w:r>
          </w:p>
        </w:tc>
        <w:tc>
          <w:tcPr>
            <w:tcW w:w="907" w:type="dxa"/>
            <w:tcBorders>
              <w:top w:val="nil"/>
              <w:left w:val="nil"/>
              <w:bottom w:val="nil"/>
              <w:right w:val="nil"/>
            </w:tcBorders>
            <w:vAlign w:val="bottom"/>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7.82</w:t>
            </w:r>
          </w:p>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de</w:t>
            </w:r>
          </w:p>
        </w:tc>
        <w:tc>
          <w:tcPr>
            <w:tcW w:w="833" w:type="dxa"/>
            <w:tcBorders>
              <w:top w:val="nil"/>
              <w:left w:val="nil"/>
              <w:bottom w:val="nil"/>
              <w:right w:val="nil"/>
            </w:tcBorders>
            <w:vAlign w:val="bottom"/>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9.70b</w:t>
            </w:r>
          </w:p>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w:t>
            </w:r>
          </w:p>
        </w:tc>
        <w:tc>
          <w:tcPr>
            <w:tcW w:w="866" w:type="dxa"/>
            <w:tcBorders>
              <w:top w:val="nil"/>
              <w:left w:val="nil"/>
              <w:bottom w:val="nil"/>
              <w:right w:val="nil"/>
            </w:tcBorders>
            <w:vAlign w:val="bottom"/>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6.64</w:t>
            </w:r>
          </w:p>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f</w:t>
            </w:r>
          </w:p>
        </w:tc>
        <w:tc>
          <w:tcPr>
            <w:tcW w:w="711" w:type="dxa"/>
            <w:tcBorders>
              <w:top w:val="nil"/>
              <w:left w:val="nil"/>
              <w:bottom w:val="nil"/>
              <w:right w:val="nil"/>
            </w:tcBorders>
            <w:shd w:val="clear" w:color="auto" w:fill="D9D9D9" w:themeFill="background1" w:themeFillShade="D9"/>
            <w:vAlign w:val="bottom"/>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8.04</w:t>
            </w:r>
          </w:p>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AB</w:t>
            </w:r>
          </w:p>
        </w:tc>
        <w:tc>
          <w:tcPr>
            <w:tcW w:w="822" w:type="dxa"/>
            <w:tcBorders>
              <w:top w:val="nil"/>
              <w:left w:val="nil"/>
              <w:bottom w:val="nil"/>
              <w:right w:val="nil"/>
            </w:tcBorders>
            <w:vAlign w:val="bottom"/>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8.05</w:t>
            </w:r>
          </w:p>
          <w:p w:rsidR="00F27611" w:rsidRPr="008B3B75" w:rsidRDefault="00F27611"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cd</w:t>
            </w:r>
            <w:proofErr w:type="spellEnd"/>
          </w:p>
        </w:tc>
        <w:tc>
          <w:tcPr>
            <w:tcW w:w="877" w:type="dxa"/>
            <w:tcBorders>
              <w:top w:val="nil"/>
              <w:left w:val="nil"/>
              <w:bottom w:val="nil"/>
              <w:right w:val="nil"/>
            </w:tcBorders>
            <w:vAlign w:val="bottom"/>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7.83</w:t>
            </w:r>
          </w:p>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d</w:t>
            </w:r>
          </w:p>
        </w:tc>
        <w:tc>
          <w:tcPr>
            <w:tcW w:w="822" w:type="dxa"/>
            <w:tcBorders>
              <w:top w:val="nil"/>
              <w:left w:val="nil"/>
              <w:bottom w:val="nil"/>
              <w:right w:val="nil"/>
            </w:tcBorders>
            <w:vAlign w:val="bottom"/>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9.73</w:t>
            </w:r>
          </w:p>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934" w:type="dxa"/>
            <w:tcBorders>
              <w:top w:val="nil"/>
              <w:left w:val="nil"/>
              <w:bottom w:val="nil"/>
              <w:right w:val="nil"/>
            </w:tcBorders>
            <w:vAlign w:val="bottom"/>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6.60f</w:t>
            </w:r>
          </w:p>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g</w:t>
            </w:r>
          </w:p>
        </w:tc>
        <w:tc>
          <w:tcPr>
            <w:tcW w:w="668" w:type="dxa"/>
            <w:tcBorders>
              <w:top w:val="nil"/>
              <w:left w:val="nil"/>
              <w:bottom w:val="nil"/>
              <w:right w:val="single" w:sz="4" w:space="0" w:color="auto"/>
            </w:tcBorders>
            <w:shd w:val="clear" w:color="auto" w:fill="D9D9D9" w:themeFill="background1" w:themeFillShade="D9"/>
            <w:vAlign w:val="bottom"/>
          </w:tcPr>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8.05</w:t>
            </w:r>
          </w:p>
          <w:p w:rsidR="00F27611" w:rsidRPr="008B3B75" w:rsidRDefault="00F2761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AB</w:t>
            </w:r>
          </w:p>
        </w:tc>
      </w:tr>
      <w:tr w:rsidR="0009346B" w:rsidRPr="008B3B75" w:rsidTr="004B66D4">
        <w:trPr>
          <w:jc w:val="center"/>
        </w:trPr>
        <w:tc>
          <w:tcPr>
            <w:tcW w:w="675" w:type="dxa"/>
            <w:gridSpan w:val="2"/>
            <w:tcBorders>
              <w:top w:val="nil"/>
              <w:left w:val="single" w:sz="4" w:space="0" w:color="auto"/>
              <w:bottom w:val="single" w:sz="4" w:space="0" w:color="auto"/>
              <w:right w:val="nil"/>
            </w:tcBorders>
            <w:shd w:val="clear" w:color="auto" w:fill="D9D9D9" w:themeFill="background1" w:themeFillShade="D9"/>
            <w:vAlign w:val="center"/>
          </w:tcPr>
          <w:p w:rsidR="0009346B" w:rsidRPr="008B3B75" w:rsidRDefault="0009346B"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796" w:type="dxa"/>
            <w:tcBorders>
              <w:top w:val="nil"/>
              <w:left w:val="nil"/>
              <w:bottom w:val="single" w:sz="4" w:space="0" w:color="auto"/>
              <w:right w:val="nil"/>
            </w:tcBorders>
            <w:vAlign w:val="bottom"/>
          </w:tcPr>
          <w:p w:rsidR="0009346B" w:rsidRPr="008B3B75" w:rsidRDefault="0009346B"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8.50</w:t>
            </w:r>
          </w:p>
          <w:p w:rsidR="0009346B" w:rsidRPr="008B3B75" w:rsidRDefault="0009346B"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907" w:type="dxa"/>
            <w:tcBorders>
              <w:top w:val="nil"/>
              <w:left w:val="nil"/>
              <w:bottom w:val="single" w:sz="4" w:space="0" w:color="auto"/>
              <w:right w:val="nil"/>
            </w:tcBorders>
            <w:vAlign w:val="bottom"/>
          </w:tcPr>
          <w:p w:rsidR="0009346B" w:rsidRPr="008B3B75" w:rsidRDefault="0009346B"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7.49</w:t>
            </w:r>
          </w:p>
          <w:p w:rsidR="0009346B" w:rsidRPr="008B3B75" w:rsidRDefault="0009346B"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w:t>
            </w:r>
          </w:p>
        </w:tc>
        <w:tc>
          <w:tcPr>
            <w:tcW w:w="833" w:type="dxa"/>
            <w:tcBorders>
              <w:top w:val="nil"/>
              <w:left w:val="nil"/>
              <w:bottom w:val="single" w:sz="4" w:space="0" w:color="auto"/>
              <w:right w:val="nil"/>
            </w:tcBorders>
            <w:vAlign w:val="bottom"/>
          </w:tcPr>
          <w:p w:rsidR="0009346B" w:rsidRPr="008B3B75" w:rsidRDefault="0009346B"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9.92</w:t>
            </w:r>
          </w:p>
          <w:p w:rsidR="0009346B" w:rsidRPr="008B3B75" w:rsidRDefault="0009346B"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66" w:type="dxa"/>
            <w:tcBorders>
              <w:top w:val="nil"/>
              <w:left w:val="nil"/>
              <w:bottom w:val="single" w:sz="4" w:space="0" w:color="auto"/>
              <w:right w:val="nil"/>
            </w:tcBorders>
            <w:vAlign w:val="bottom"/>
          </w:tcPr>
          <w:p w:rsidR="0009346B" w:rsidRPr="008B3B75" w:rsidRDefault="0009346B"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6.61</w:t>
            </w:r>
          </w:p>
          <w:p w:rsidR="0009346B" w:rsidRPr="008B3B75" w:rsidRDefault="0009346B"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D</w:t>
            </w:r>
          </w:p>
        </w:tc>
        <w:tc>
          <w:tcPr>
            <w:tcW w:w="711" w:type="dxa"/>
            <w:tcBorders>
              <w:top w:val="nil"/>
              <w:left w:val="nil"/>
              <w:bottom w:val="single" w:sz="4" w:space="0" w:color="auto"/>
              <w:right w:val="nil"/>
            </w:tcBorders>
            <w:shd w:val="clear" w:color="auto" w:fill="D9D9D9" w:themeFill="background1" w:themeFillShade="D9"/>
            <w:vAlign w:val="bottom"/>
          </w:tcPr>
          <w:p w:rsidR="0009346B" w:rsidRPr="008B3B75" w:rsidRDefault="0009346B" w:rsidP="008B3B75">
            <w:pPr>
              <w:snapToGrid w:val="0"/>
              <w:jc w:val="center"/>
              <w:rPr>
                <w:rFonts w:ascii="Times New Roman" w:hAnsi="Times New Roman" w:cs="Times New Roman"/>
                <w:color w:val="000000"/>
                <w:sz w:val="20"/>
                <w:szCs w:val="20"/>
              </w:rPr>
            </w:pPr>
          </w:p>
        </w:tc>
        <w:tc>
          <w:tcPr>
            <w:tcW w:w="822" w:type="dxa"/>
            <w:tcBorders>
              <w:top w:val="nil"/>
              <w:left w:val="nil"/>
              <w:bottom w:val="single" w:sz="4" w:space="0" w:color="auto"/>
              <w:right w:val="nil"/>
            </w:tcBorders>
            <w:vAlign w:val="bottom"/>
          </w:tcPr>
          <w:p w:rsidR="0009346B" w:rsidRPr="008B3B75" w:rsidRDefault="0009346B"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8.52</w:t>
            </w:r>
          </w:p>
          <w:p w:rsidR="0009346B" w:rsidRPr="008B3B75" w:rsidRDefault="0009346B"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877" w:type="dxa"/>
            <w:tcBorders>
              <w:top w:val="nil"/>
              <w:left w:val="nil"/>
              <w:bottom w:val="single" w:sz="4" w:space="0" w:color="auto"/>
              <w:right w:val="nil"/>
            </w:tcBorders>
            <w:vAlign w:val="bottom"/>
          </w:tcPr>
          <w:p w:rsidR="0009346B" w:rsidRPr="008B3B75" w:rsidRDefault="0009346B"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7.49</w:t>
            </w:r>
          </w:p>
          <w:p w:rsidR="0009346B" w:rsidRPr="008B3B75" w:rsidRDefault="0009346B"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w:t>
            </w:r>
          </w:p>
        </w:tc>
        <w:tc>
          <w:tcPr>
            <w:tcW w:w="822" w:type="dxa"/>
            <w:tcBorders>
              <w:top w:val="nil"/>
              <w:left w:val="nil"/>
              <w:bottom w:val="single" w:sz="4" w:space="0" w:color="auto"/>
              <w:right w:val="nil"/>
            </w:tcBorders>
            <w:vAlign w:val="bottom"/>
          </w:tcPr>
          <w:p w:rsidR="0009346B" w:rsidRPr="008B3B75" w:rsidRDefault="0009346B"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9.96</w:t>
            </w:r>
          </w:p>
          <w:p w:rsidR="0009346B" w:rsidRPr="008B3B75" w:rsidRDefault="0009346B"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934" w:type="dxa"/>
            <w:tcBorders>
              <w:top w:val="nil"/>
              <w:left w:val="nil"/>
              <w:bottom w:val="single" w:sz="4" w:space="0" w:color="auto"/>
              <w:right w:val="nil"/>
            </w:tcBorders>
            <w:vAlign w:val="bottom"/>
          </w:tcPr>
          <w:p w:rsidR="0009346B" w:rsidRPr="008B3B75" w:rsidRDefault="0009346B"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6.57</w:t>
            </w:r>
          </w:p>
          <w:p w:rsidR="0009346B" w:rsidRPr="008B3B75" w:rsidRDefault="0009346B"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D</w:t>
            </w:r>
          </w:p>
        </w:tc>
        <w:tc>
          <w:tcPr>
            <w:tcW w:w="668" w:type="dxa"/>
            <w:tcBorders>
              <w:top w:val="nil"/>
              <w:left w:val="nil"/>
              <w:bottom w:val="single" w:sz="4" w:space="0" w:color="auto"/>
              <w:right w:val="single" w:sz="4" w:space="0" w:color="auto"/>
            </w:tcBorders>
            <w:shd w:val="clear" w:color="auto" w:fill="D9D9D9" w:themeFill="background1" w:themeFillShade="D9"/>
            <w:vAlign w:val="bottom"/>
          </w:tcPr>
          <w:p w:rsidR="0009346B" w:rsidRPr="008B3B75" w:rsidRDefault="0009346B" w:rsidP="008B3B75">
            <w:pPr>
              <w:snapToGrid w:val="0"/>
              <w:jc w:val="center"/>
              <w:rPr>
                <w:rFonts w:ascii="Times New Roman" w:hAnsi="Times New Roman" w:cs="Times New Roman"/>
                <w:color w:val="000000"/>
                <w:sz w:val="20"/>
                <w:szCs w:val="20"/>
              </w:rPr>
            </w:pPr>
          </w:p>
        </w:tc>
      </w:tr>
    </w:tbl>
    <w:p w:rsidR="00C94EDF" w:rsidRPr="008B3B75" w:rsidRDefault="00997B57" w:rsidP="000440C9">
      <w:pPr>
        <w:snapToGrid w:val="0"/>
        <w:spacing w:after="0" w:line="240" w:lineRule="auto"/>
        <w:jc w:val="both"/>
        <w:rPr>
          <w:rFonts w:ascii="Times New Roman" w:hAnsi="Times New Roman" w:cs="Times New Roman"/>
          <w:sz w:val="20"/>
          <w:szCs w:val="20"/>
        </w:rPr>
      </w:pPr>
      <w:r w:rsidRPr="008B3B75">
        <w:rPr>
          <w:rFonts w:ascii="Times New Roman" w:hAnsi="Times New Roman" w:cs="Times New Roman"/>
          <w:sz w:val="20"/>
          <w:szCs w:val="20"/>
        </w:rPr>
        <w:t>Moreover, interaction between 20% compost and mixed bacterial inoculation (</w:t>
      </w:r>
      <w:proofErr w:type="spellStart"/>
      <w:r w:rsidRPr="008B3B75">
        <w:rPr>
          <w:rFonts w:ascii="Times New Roman" w:hAnsi="Times New Roman" w:cs="Times New Roman"/>
          <w:i/>
          <w:iCs/>
          <w:sz w:val="20"/>
          <w:szCs w:val="20"/>
        </w:rPr>
        <w:t>Azotobacter</w:t>
      </w:r>
      <w:proofErr w:type="spellEnd"/>
      <w:r w:rsidRPr="008B3B75">
        <w:rPr>
          <w:rFonts w:ascii="Times New Roman" w:hAnsi="Times New Roman" w:cs="Times New Roman"/>
          <w:i/>
          <w:iCs/>
          <w:sz w:val="20"/>
          <w:szCs w:val="20"/>
        </w:rPr>
        <w:t xml:space="preserve"> + </w:t>
      </w:r>
      <w:proofErr w:type="spellStart"/>
      <w:r w:rsidRPr="008B3B75">
        <w:rPr>
          <w:rFonts w:ascii="Times New Roman" w:hAnsi="Times New Roman" w:cs="Times New Roman"/>
          <w:i/>
          <w:iCs/>
          <w:sz w:val="20"/>
          <w:szCs w:val="20"/>
        </w:rPr>
        <w:t>paenibacillus</w:t>
      </w:r>
      <w:proofErr w:type="spellEnd"/>
      <w:r w:rsidRPr="008B3B75">
        <w:rPr>
          <w:rFonts w:ascii="Times New Roman" w:hAnsi="Times New Roman" w:cs="Times New Roman"/>
          <w:i/>
          <w:iCs/>
          <w:sz w:val="20"/>
          <w:szCs w:val="20"/>
        </w:rPr>
        <w:t>)</w:t>
      </w:r>
      <w:r w:rsidRPr="008B3B75">
        <w:rPr>
          <w:rFonts w:ascii="Times New Roman" w:hAnsi="Times New Roman" w:cs="Times New Roman"/>
          <w:sz w:val="20"/>
          <w:szCs w:val="20"/>
        </w:rPr>
        <w:t xml:space="preserve"> recorded the highest significant values of plant dry weight in both studied seasons.</w:t>
      </w:r>
    </w:p>
    <w:p w:rsidR="008B3B75" w:rsidRDefault="008B3B75" w:rsidP="000440C9">
      <w:pPr>
        <w:pStyle w:val="ListParagraph"/>
        <w:snapToGrid w:val="0"/>
        <w:spacing w:after="0" w:line="240" w:lineRule="auto"/>
        <w:ind w:left="425"/>
        <w:jc w:val="both"/>
        <w:rPr>
          <w:rFonts w:ascii="Times New Roman" w:hAnsi="Times New Roman" w:cs="Times New Roman"/>
          <w:b/>
          <w:bCs/>
          <w:sz w:val="20"/>
          <w:szCs w:val="20"/>
        </w:rPr>
      </w:pPr>
    </w:p>
    <w:p w:rsidR="008B3B75" w:rsidRPr="008B3B75" w:rsidRDefault="008B3B75" w:rsidP="008B3B75">
      <w:pPr>
        <w:pStyle w:val="ListParagraph"/>
        <w:numPr>
          <w:ilvl w:val="2"/>
          <w:numId w:val="9"/>
        </w:numPr>
        <w:snapToGrid w:val="0"/>
        <w:spacing w:after="0" w:line="240" w:lineRule="auto"/>
        <w:ind w:left="0" w:firstLine="425"/>
        <w:jc w:val="both"/>
        <w:rPr>
          <w:rFonts w:ascii="Times New Roman" w:hAnsi="Times New Roman" w:cs="Times New Roman"/>
          <w:b/>
          <w:bCs/>
          <w:sz w:val="20"/>
          <w:szCs w:val="20"/>
        </w:rPr>
        <w:sectPr w:rsidR="008B3B75" w:rsidRPr="008B3B75" w:rsidSect="000840A6">
          <w:headerReference w:type="default" r:id="rId37"/>
          <w:footerReference w:type="default" r:id="rId38"/>
          <w:type w:val="continuous"/>
          <w:pgSz w:w="12240" w:h="15840" w:code="1"/>
          <w:pgMar w:top="1440" w:right="1440" w:bottom="1440" w:left="1440" w:header="720" w:footer="720" w:gutter="0"/>
          <w:cols w:space="708"/>
          <w:docGrid w:linePitch="360"/>
        </w:sectPr>
      </w:pPr>
    </w:p>
    <w:p w:rsidR="00997B57" w:rsidRPr="008B3B75" w:rsidRDefault="00997B57" w:rsidP="000440C9">
      <w:pPr>
        <w:pStyle w:val="ListParagraph"/>
        <w:numPr>
          <w:ilvl w:val="2"/>
          <w:numId w:val="9"/>
        </w:numPr>
        <w:snapToGrid w:val="0"/>
        <w:spacing w:after="0" w:line="240" w:lineRule="auto"/>
        <w:ind w:left="0" w:firstLine="0"/>
        <w:jc w:val="both"/>
        <w:rPr>
          <w:rFonts w:ascii="Times New Roman" w:hAnsi="Times New Roman" w:cs="Times New Roman"/>
          <w:b/>
          <w:bCs/>
          <w:sz w:val="20"/>
          <w:szCs w:val="20"/>
        </w:rPr>
      </w:pPr>
      <w:r w:rsidRPr="008B3B75">
        <w:rPr>
          <w:rFonts w:ascii="Times New Roman" w:hAnsi="Times New Roman" w:cs="Times New Roman"/>
          <w:b/>
          <w:bCs/>
          <w:sz w:val="20"/>
          <w:szCs w:val="20"/>
        </w:rPr>
        <w:lastRenderedPageBreak/>
        <w:t>Number of fruits</w:t>
      </w:r>
      <w:r w:rsidR="00AC1953" w:rsidRPr="008B3B75">
        <w:rPr>
          <w:rFonts w:ascii="Times New Roman" w:hAnsi="Times New Roman" w:cs="Times New Roman"/>
          <w:b/>
          <w:bCs/>
          <w:sz w:val="20"/>
          <w:szCs w:val="20"/>
        </w:rPr>
        <w:t xml:space="preserve"> per </w:t>
      </w:r>
      <w:r w:rsidR="001000E8" w:rsidRPr="008B3B75">
        <w:rPr>
          <w:rFonts w:ascii="Times New Roman" w:hAnsi="Times New Roman" w:cs="Times New Roman"/>
          <w:b/>
          <w:bCs/>
          <w:sz w:val="20"/>
          <w:szCs w:val="20"/>
        </w:rPr>
        <w:t>plant</w:t>
      </w:r>
    </w:p>
    <w:p w:rsidR="00997B57" w:rsidRPr="008B3B75" w:rsidRDefault="00997B57"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 xml:space="preserve">Data in </w:t>
      </w:r>
      <w:r w:rsidR="00AA2FFF" w:rsidRPr="008B3B75">
        <w:rPr>
          <w:rFonts w:ascii="Times New Roman" w:hAnsi="Times New Roman" w:cs="Times New Roman"/>
          <w:sz w:val="20"/>
          <w:szCs w:val="20"/>
        </w:rPr>
        <w:t>T</w:t>
      </w:r>
      <w:r w:rsidRPr="008B3B75">
        <w:rPr>
          <w:rFonts w:ascii="Times New Roman" w:hAnsi="Times New Roman" w:cs="Times New Roman"/>
          <w:sz w:val="20"/>
          <w:szCs w:val="20"/>
        </w:rPr>
        <w:t>able (</w:t>
      </w:r>
      <w:r w:rsidR="00A477CA" w:rsidRPr="008B3B75">
        <w:rPr>
          <w:rFonts w:ascii="Times New Roman" w:hAnsi="Times New Roman" w:cs="Times New Roman"/>
          <w:sz w:val="20"/>
          <w:szCs w:val="20"/>
        </w:rPr>
        <w:t>8</w:t>
      </w:r>
      <w:r w:rsidRPr="008B3B75">
        <w:rPr>
          <w:rFonts w:ascii="Times New Roman" w:hAnsi="Times New Roman" w:cs="Times New Roman"/>
          <w:sz w:val="20"/>
          <w:szCs w:val="20"/>
        </w:rPr>
        <w:t>) showed that; add compost to the growing media by the rate 20% significantly caused highest number of fruits. Second significant number of fruits was found when add compost by the rates 30% and 10%, respectively without significant different between them. Which is mean, adding compost to the growing media by the rate 10% reflected the lowest significant number of fruits.</w:t>
      </w:r>
    </w:p>
    <w:p w:rsidR="00997B57" w:rsidRPr="008B3B75" w:rsidRDefault="00997B57"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Regarding the bacterial inoculation, using mixed bacterial inoculation (</w:t>
      </w:r>
      <w:proofErr w:type="spellStart"/>
      <w:r w:rsidRPr="008B3B75">
        <w:rPr>
          <w:rFonts w:ascii="Times New Roman" w:hAnsi="Times New Roman" w:cs="Times New Roman"/>
          <w:i/>
          <w:iCs/>
          <w:sz w:val="20"/>
          <w:szCs w:val="20"/>
        </w:rPr>
        <w:t>Azotobacter</w:t>
      </w:r>
      <w:proofErr w:type="spellEnd"/>
      <w:r w:rsidRPr="008B3B75">
        <w:rPr>
          <w:rFonts w:ascii="Times New Roman" w:hAnsi="Times New Roman" w:cs="Times New Roman"/>
          <w:i/>
          <w:iCs/>
          <w:sz w:val="20"/>
          <w:szCs w:val="20"/>
        </w:rPr>
        <w:t xml:space="preserve"> + </w:t>
      </w:r>
      <w:proofErr w:type="spellStart"/>
      <w:r w:rsidRPr="008B3B75">
        <w:rPr>
          <w:rFonts w:ascii="Times New Roman" w:hAnsi="Times New Roman" w:cs="Times New Roman"/>
          <w:i/>
          <w:iCs/>
          <w:sz w:val="20"/>
          <w:szCs w:val="20"/>
        </w:rPr>
        <w:t>paenibacillus</w:t>
      </w:r>
      <w:proofErr w:type="spellEnd"/>
      <w:r w:rsidRPr="008B3B75">
        <w:rPr>
          <w:rFonts w:ascii="Times New Roman" w:hAnsi="Times New Roman" w:cs="Times New Roman"/>
          <w:i/>
          <w:iCs/>
          <w:sz w:val="20"/>
          <w:szCs w:val="20"/>
        </w:rPr>
        <w:t>)</w:t>
      </w:r>
      <w:r w:rsidRPr="008B3B75">
        <w:rPr>
          <w:rFonts w:ascii="Times New Roman" w:hAnsi="Times New Roman" w:cs="Times New Roman"/>
          <w:sz w:val="20"/>
          <w:szCs w:val="20"/>
        </w:rPr>
        <w:t xml:space="preserve"> significantly resulted in larger number of fruits/plant followed by </w:t>
      </w:r>
      <w:proofErr w:type="spellStart"/>
      <w:r w:rsidRPr="008B3B75">
        <w:rPr>
          <w:rFonts w:ascii="Times New Roman" w:hAnsi="Times New Roman" w:cs="Times New Roman"/>
          <w:i/>
          <w:iCs/>
          <w:sz w:val="20"/>
          <w:szCs w:val="20"/>
        </w:rPr>
        <w:t>Azotobacter</w:t>
      </w:r>
      <w:proofErr w:type="spellEnd"/>
      <w:r w:rsidRPr="008B3B75">
        <w:rPr>
          <w:rFonts w:ascii="Times New Roman" w:hAnsi="Times New Roman" w:cs="Times New Roman"/>
          <w:i/>
          <w:iCs/>
          <w:sz w:val="20"/>
          <w:szCs w:val="20"/>
        </w:rPr>
        <w:t xml:space="preserve"> </w:t>
      </w:r>
      <w:r w:rsidRPr="008B3B75">
        <w:rPr>
          <w:rFonts w:ascii="Times New Roman" w:hAnsi="Times New Roman" w:cs="Times New Roman"/>
          <w:sz w:val="20"/>
          <w:szCs w:val="20"/>
        </w:rPr>
        <w:t xml:space="preserve">and </w:t>
      </w:r>
      <w:proofErr w:type="spellStart"/>
      <w:r w:rsidRPr="008B3B75">
        <w:rPr>
          <w:rFonts w:ascii="Times New Roman" w:hAnsi="Times New Roman" w:cs="Times New Roman"/>
          <w:i/>
          <w:iCs/>
          <w:sz w:val="20"/>
          <w:szCs w:val="20"/>
        </w:rPr>
        <w:t>paenibacillus</w:t>
      </w:r>
      <w:proofErr w:type="spellEnd"/>
      <w:r w:rsidRPr="008B3B75">
        <w:rPr>
          <w:rFonts w:ascii="Times New Roman" w:hAnsi="Times New Roman" w:cs="Times New Roman"/>
          <w:i/>
          <w:iCs/>
          <w:sz w:val="20"/>
          <w:szCs w:val="20"/>
        </w:rPr>
        <w:t xml:space="preserve"> </w:t>
      </w:r>
      <w:r w:rsidRPr="008B3B75">
        <w:rPr>
          <w:rFonts w:ascii="Times New Roman" w:hAnsi="Times New Roman" w:cs="Times New Roman"/>
          <w:sz w:val="20"/>
          <w:szCs w:val="20"/>
        </w:rPr>
        <w:t>without significant different between them. In addition, plants that not inoculated were the lowest significant number of fruits</w:t>
      </w:r>
      <w:r w:rsidR="001000E8" w:rsidRPr="008B3B75">
        <w:rPr>
          <w:rFonts w:ascii="Times New Roman" w:hAnsi="Times New Roman" w:cs="Times New Roman"/>
          <w:sz w:val="20"/>
          <w:szCs w:val="20"/>
        </w:rPr>
        <w:t>/plant</w:t>
      </w:r>
      <w:r w:rsidRPr="008B3B75">
        <w:rPr>
          <w:rFonts w:ascii="Times New Roman" w:hAnsi="Times New Roman" w:cs="Times New Roman"/>
          <w:sz w:val="20"/>
          <w:szCs w:val="20"/>
        </w:rPr>
        <w:t>.</w:t>
      </w:r>
    </w:p>
    <w:p w:rsidR="00997B57" w:rsidRPr="008B3B75" w:rsidRDefault="00997B57"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 xml:space="preserve">Finally, studying effect of the interaction between percentage of compost and bacterial </w:t>
      </w:r>
      <w:r w:rsidRPr="008B3B75">
        <w:rPr>
          <w:rFonts w:ascii="Times New Roman" w:hAnsi="Times New Roman" w:cs="Times New Roman"/>
          <w:sz w:val="20"/>
          <w:szCs w:val="20"/>
        </w:rPr>
        <w:lastRenderedPageBreak/>
        <w:t xml:space="preserve">inoculation, interaction between 20% compost and mixed bacterial </w:t>
      </w:r>
      <w:r w:rsidR="00133023" w:rsidRPr="008B3B75">
        <w:rPr>
          <w:rFonts w:ascii="Times New Roman" w:hAnsi="Times New Roman" w:cs="Times New Roman"/>
          <w:sz w:val="20"/>
          <w:szCs w:val="20"/>
        </w:rPr>
        <w:t>inoculation and</w:t>
      </w:r>
      <w:r w:rsidRPr="008B3B75">
        <w:rPr>
          <w:rFonts w:ascii="Times New Roman" w:hAnsi="Times New Roman" w:cs="Times New Roman"/>
          <w:sz w:val="20"/>
          <w:szCs w:val="20"/>
        </w:rPr>
        <w:t xml:space="preserve"> interaction between 20% compost and </w:t>
      </w:r>
      <w:proofErr w:type="spellStart"/>
      <w:r w:rsidRPr="008B3B75">
        <w:rPr>
          <w:rFonts w:ascii="Times New Roman" w:hAnsi="Times New Roman" w:cs="Times New Roman"/>
          <w:i/>
          <w:iCs/>
          <w:sz w:val="20"/>
          <w:szCs w:val="20"/>
        </w:rPr>
        <w:t>Azotobacter</w:t>
      </w:r>
      <w:proofErr w:type="spellEnd"/>
      <w:r w:rsidRPr="008B3B75">
        <w:rPr>
          <w:rFonts w:ascii="Times New Roman" w:hAnsi="Times New Roman" w:cs="Times New Roman"/>
          <w:sz w:val="20"/>
          <w:szCs w:val="20"/>
        </w:rPr>
        <w:t xml:space="preserve"> was significantly the highest in number of fruits. Discussed results held true for both studied seasons of 2012 and 2013.</w:t>
      </w:r>
    </w:p>
    <w:p w:rsidR="00997B57" w:rsidRPr="008B3B75" w:rsidRDefault="00674312" w:rsidP="000440C9">
      <w:pPr>
        <w:pStyle w:val="ListParagraph"/>
        <w:numPr>
          <w:ilvl w:val="2"/>
          <w:numId w:val="9"/>
        </w:numPr>
        <w:snapToGrid w:val="0"/>
        <w:spacing w:after="0" w:line="240" w:lineRule="auto"/>
        <w:ind w:left="0" w:firstLine="0"/>
        <w:jc w:val="both"/>
        <w:rPr>
          <w:rFonts w:ascii="Times New Roman" w:hAnsi="Times New Roman" w:cs="Times New Roman"/>
          <w:b/>
          <w:bCs/>
          <w:sz w:val="20"/>
          <w:szCs w:val="20"/>
        </w:rPr>
      </w:pPr>
      <w:r w:rsidRPr="008B3B75">
        <w:rPr>
          <w:rFonts w:ascii="Times New Roman" w:hAnsi="Times New Roman" w:cs="Times New Roman"/>
          <w:b/>
          <w:bCs/>
          <w:sz w:val="20"/>
          <w:szCs w:val="20"/>
        </w:rPr>
        <w:t>Eggplant f</w:t>
      </w:r>
      <w:r w:rsidR="00997B57" w:rsidRPr="008B3B75">
        <w:rPr>
          <w:rFonts w:ascii="Times New Roman" w:hAnsi="Times New Roman" w:cs="Times New Roman"/>
          <w:b/>
          <w:bCs/>
          <w:sz w:val="20"/>
          <w:szCs w:val="20"/>
        </w:rPr>
        <w:t>ruits weight</w:t>
      </w:r>
    </w:p>
    <w:p w:rsidR="00997B57" w:rsidRPr="008B3B75" w:rsidRDefault="00BA10A4"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The</w:t>
      </w:r>
      <w:r w:rsidR="00997B57" w:rsidRPr="008B3B75">
        <w:rPr>
          <w:rFonts w:ascii="Times New Roman" w:hAnsi="Times New Roman" w:cs="Times New Roman"/>
          <w:sz w:val="20"/>
          <w:szCs w:val="20"/>
        </w:rPr>
        <w:t xml:space="preserve"> highest s</w:t>
      </w:r>
      <w:r w:rsidR="000C4A56" w:rsidRPr="008B3B75">
        <w:rPr>
          <w:rFonts w:ascii="Times New Roman" w:hAnsi="Times New Roman" w:cs="Times New Roman"/>
          <w:sz w:val="20"/>
          <w:szCs w:val="20"/>
        </w:rPr>
        <w:t xml:space="preserve">ignificant fruits </w:t>
      </w:r>
      <w:r w:rsidRPr="008B3B75">
        <w:rPr>
          <w:rFonts w:ascii="Times New Roman" w:hAnsi="Times New Roman" w:cs="Times New Roman"/>
          <w:sz w:val="20"/>
          <w:szCs w:val="20"/>
        </w:rPr>
        <w:t xml:space="preserve">fresh </w:t>
      </w:r>
      <w:r w:rsidR="000C4A56" w:rsidRPr="008B3B75">
        <w:rPr>
          <w:rFonts w:ascii="Times New Roman" w:hAnsi="Times New Roman" w:cs="Times New Roman"/>
          <w:sz w:val="20"/>
          <w:szCs w:val="20"/>
        </w:rPr>
        <w:t>weight (yield</w:t>
      </w:r>
      <w:r w:rsidRPr="008B3B75">
        <w:rPr>
          <w:rFonts w:ascii="Times New Roman" w:hAnsi="Times New Roman" w:cs="Times New Roman"/>
          <w:sz w:val="20"/>
          <w:szCs w:val="20"/>
        </w:rPr>
        <w:t xml:space="preserve"> g</w:t>
      </w:r>
      <w:r w:rsidR="00F64AEF" w:rsidRPr="008B3B75">
        <w:rPr>
          <w:rFonts w:ascii="Times New Roman" w:hAnsi="Times New Roman" w:cs="Times New Roman"/>
          <w:sz w:val="20"/>
          <w:szCs w:val="20"/>
        </w:rPr>
        <w:t>/plant</w:t>
      </w:r>
      <w:r w:rsidR="000C4A56" w:rsidRPr="008B3B75">
        <w:rPr>
          <w:rFonts w:ascii="Times New Roman" w:hAnsi="Times New Roman" w:cs="Times New Roman"/>
          <w:sz w:val="20"/>
          <w:szCs w:val="20"/>
        </w:rPr>
        <w:t>)</w:t>
      </w:r>
      <w:r w:rsidR="00B47385" w:rsidRPr="008B3B75">
        <w:rPr>
          <w:rFonts w:ascii="Times New Roman" w:hAnsi="Times New Roman" w:cs="Times New Roman"/>
          <w:sz w:val="20"/>
          <w:szCs w:val="20"/>
        </w:rPr>
        <w:t xml:space="preserve"> </w:t>
      </w:r>
      <w:r w:rsidR="00997B57" w:rsidRPr="008B3B75">
        <w:rPr>
          <w:rFonts w:ascii="Times New Roman" w:hAnsi="Times New Roman" w:cs="Times New Roman"/>
          <w:sz w:val="20"/>
          <w:szCs w:val="20"/>
        </w:rPr>
        <w:t xml:space="preserve"> was clearly found in plants that grown in media containing 20% of compost in the </w:t>
      </w:r>
      <w:r w:rsidR="00B47385" w:rsidRPr="008B3B75">
        <w:rPr>
          <w:rFonts w:ascii="Times New Roman" w:hAnsi="Times New Roman" w:cs="Times New Roman"/>
          <w:sz w:val="20"/>
          <w:szCs w:val="20"/>
        </w:rPr>
        <w:t>two</w:t>
      </w:r>
      <w:r w:rsidR="000C4A56" w:rsidRPr="008B3B75">
        <w:rPr>
          <w:rFonts w:ascii="Times New Roman" w:hAnsi="Times New Roman" w:cs="Times New Roman"/>
          <w:sz w:val="20"/>
          <w:szCs w:val="20"/>
        </w:rPr>
        <w:t xml:space="preserve"> growing</w:t>
      </w:r>
      <w:r w:rsidR="00997B57" w:rsidRPr="008B3B75">
        <w:rPr>
          <w:rFonts w:ascii="Times New Roman" w:hAnsi="Times New Roman" w:cs="Times New Roman"/>
          <w:sz w:val="20"/>
          <w:szCs w:val="20"/>
        </w:rPr>
        <w:t xml:space="preserve"> seasons</w:t>
      </w:r>
      <w:r w:rsidR="000C4A56" w:rsidRPr="008B3B75">
        <w:rPr>
          <w:rFonts w:ascii="Times New Roman" w:hAnsi="Times New Roman" w:cs="Times New Roman"/>
          <w:sz w:val="20"/>
          <w:szCs w:val="20"/>
        </w:rPr>
        <w:t>, followed by plants were</w:t>
      </w:r>
      <w:r w:rsidR="00997B57" w:rsidRPr="008B3B75">
        <w:rPr>
          <w:rFonts w:ascii="Times New Roman" w:hAnsi="Times New Roman" w:cs="Times New Roman"/>
          <w:sz w:val="20"/>
          <w:szCs w:val="20"/>
        </w:rPr>
        <w:t xml:space="preserve"> grown in a media containing 30% of compost with</w:t>
      </w:r>
      <w:r w:rsidR="000C4A56" w:rsidRPr="008B3B75">
        <w:rPr>
          <w:rFonts w:ascii="Times New Roman" w:hAnsi="Times New Roman" w:cs="Times New Roman"/>
          <w:sz w:val="20"/>
          <w:szCs w:val="20"/>
        </w:rPr>
        <w:t xml:space="preserve"> significant different between </w:t>
      </w:r>
      <w:r w:rsidR="00FC1BA5" w:rsidRPr="008B3B75">
        <w:rPr>
          <w:rFonts w:ascii="Times New Roman" w:hAnsi="Times New Roman" w:cs="Times New Roman"/>
          <w:sz w:val="20"/>
          <w:szCs w:val="20"/>
        </w:rPr>
        <w:t>both treatments</w:t>
      </w:r>
      <w:r w:rsidRPr="008B3B75">
        <w:rPr>
          <w:rFonts w:ascii="Times New Roman" w:hAnsi="Times New Roman" w:cs="Times New Roman"/>
          <w:sz w:val="20"/>
          <w:szCs w:val="20"/>
        </w:rPr>
        <w:t xml:space="preserve"> (Table 8)</w:t>
      </w:r>
      <w:r w:rsidR="00997B57" w:rsidRPr="008B3B75">
        <w:rPr>
          <w:rFonts w:ascii="Times New Roman" w:hAnsi="Times New Roman" w:cs="Times New Roman"/>
          <w:sz w:val="20"/>
          <w:szCs w:val="20"/>
        </w:rPr>
        <w:t>. Lowest significant fruits weight (yield) was obvio</w:t>
      </w:r>
      <w:r w:rsidR="00FC1BA5" w:rsidRPr="008B3B75">
        <w:rPr>
          <w:rFonts w:ascii="Times New Roman" w:hAnsi="Times New Roman" w:cs="Times New Roman"/>
          <w:sz w:val="20"/>
          <w:szCs w:val="20"/>
        </w:rPr>
        <w:t>usly found when using compost</w:t>
      </w:r>
      <w:r w:rsidR="00997B57" w:rsidRPr="008B3B75">
        <w:rPr>
          <w:rFonts w:ascii="Times New Roman" w:hAnsi="Times New Roman" w:cs="Times New Roman"/>
          <w:sz w:val="20"/>
          <w:szCs w:val="20"/>
        </w:rPr>
        <w:t xml:space="preserve"> 10%</w:t>
      </w:r>
      <w:r w:rsidR="00FC1BA5" w:rsidRPr="008B3B75">
        <w:rPr>
          <w:rFonts w:ascii="Times New Roman" w:hAnsi="Times New Roman" w:cs="Times New Roman"/>
          <w:sz w:val="20"/>
          <w:szCs w:val="20"/>
        </w:rPr>
        <w:t xml:space="preserve"> in the growing media. </w:t>
      </w:r>
      <w:r w:rsidR="00997B57" w:rsidRPr="008B3B75">
        <w:rPr>
          <w:rFonts w:ascii="Times New Roman" w:hAnsi="Times New Roman" w:cs="Times New Roman"/>
          <w:sz w:val="20"/>
          <w:szCs w:val="20"/>
        </w:rPr>
        <w:t>Moreover, presented data in table (</w:t>
      </w:r>
      <w:r w:rsidR="00A477CA" w:rsidRPr="008B3B75">
        <w:rPr>
          <w:rFonts w:ascii="Times New Roman" w:hAnsi="Times New Roman" w:cs="Times New Roman"/>
          <w:sz w:val="20"/>
          <w:szCs w:val="20"/>
        </w:rPr>
        <w:t>8</w:t>
      </w:r>
      <w:r w:rsidR="00997B57" w:rsidRPr="008B3B75">
        <w:rPr>
          <w:rFonts w:ascii="Times New Roman" w:hAnsi="Times New Roman" w:cs="Times New Roman"/>
          <w:sz w:val="20"/>
          <w:szCs w:val="20"/>
        </w:rPr>
        <w:t>) showed that, mixed bacterial inoculation (</w:t>
      </w:r>
      <w:proofErr w:type="spellStart"/>
      <w:r w:rsidR="00997B57" w:rsidRPr="008B3B75">
        <w:rPr>
          <w:rFonts w:ascii="Times New Roman" w:hAnsi="Times New Roman" w:cs="Times New Roman"/>
          <w:i/>
          <w:iCs/>
          <w:sz w:val="20"/>
          <w:szCs w:val="20"/>
        </w:rPr>
        <w:t>Azotobacter</w:t>
      </w:r>
      <w:proofErr w:type="spellEnd"/>
      <w:r w:rsidR="00997B57" w:rsidRPr="008B3B75">
        <w:rPr>
          <w:rFonts w:ascii="Times New Roman" w:hAnsi="Times New Roman" w:cs="Times New Roman"/>
          <w:i/>
          <w:iCs/>
          <w:sz w:val="20"/>
          <w:szCs w:val="20"/>
        </w:rPr>
        <w:t xml:space="preserve"> + </w:t>
      </w:r>
      <w:proofErr w:type="spellStart"/>
      <w:r w:rsidR="00997B57" w:rsidRPr="008B3B75">
        <w:rPr>
          <w:rFonts w:ascii="Times New Roman" w:hAnsi="Times New Roman" w:cs="Times New Roman"/>
          <w:i/>
          <w:iCs/>
          <w:sz w:val="20"/>
          <w:szCs w:val="20"/>
        </w:rPr>
        <w:t>paenibacillus</w:t>
      </w:r>
      <w:proofErr w:type="spellEnd"/>
      <w:r w:rsidR="00997B57" w:rsidRPr="008B3B75">
        <w:rPr>
          <w:rFonts w:ascii="Times New Roman" w:hAnsi="Times New Roman" w:cs="Times New Roman"/>
          <w:i/>
          <w:iCs/>
          <w:sz w:val="20"/>
          <w:szCs w:val="20"/>
        </w:rPr>
        <w:t>)</w:t>
      </w:r>
      <w:r w:rsidR="00997B57" w:rsidRPr="008B3B75">
        <w:rPr>
          <w:rFonts w:ascii="Times New Roman" w:hAnsi="Times New Roman" w:cs="Times New Roman"/>
          <w:sz w:val="20"/>
          <w:szCs w:val="20"/>
        </w:rPr>
        <w:t xml:space="preserve"> significantly give the highest fruits weight (yield). Followed significantly by those </w:t>
      </w:r>
      <w:r w:rsidR="00997B57" w:rsidRPr="008B3B75">
        <w:rPr>
          <w:rFonts w:ascii="Times New Roman" w:hAnsi="Times New Roman" w:cs="Times New Roman"/>
          <w:sz w:val="20"/>
          <w:szCs w:val="20"/>
        </w:rPr>
        <w:lastRenderedPageBreak/>
        <w:t xml:space="preserve">inoculated with </w:t>
      </w:r>
      <w:proofErr w:type="spellStart"/>
      <w:r w:rsidR="00997B57" w:rsidRPr="008B3B75">
        <w:rPr>
          <w:rFonts w:ascii="Times New Roman" w:hAnsi="Times New Roman" w:cs="Times New Roman"/>
          <w:i/>
          <w:iCs/>
          <w:sz w:val="20"/>
          <w:szCs w:val="20"/>
        </w:rPr>
        <w:t>Azotobacter</w:t>
      </w:r>
      <w:proofErr w:type="spellEnd"/>
      <w:r w:rsidR="00997B57" w:rsidRPr="008B3B75">
        <w:rPr>
          <w:rFonts w:ascii="Times New Roman" w:hAnsi="Times New Roman" w:cs="Times New Roman"/>
          <w:i/>
          <w:iCs/>
          <w:sz w:val="20"/>
          <w:szCs w:val="20"/>
        </w:rPr>
        <w:t xml:space="preserve"> </w:t>
      </w:r>
      <w:r w:rsidR="00997B57" w:rsidRPr="008B3B75">
        <w:rPr>
          <w:rFonts w:ascii="Times New Roman" w:hAnsi="Times New Roman" w:cs="Times New Roman"/>
          <w:sz w:val="20"/>
          <w:szCs w:val="20"/>
        </w:rPr>
        <w:t xml:space="preserve">and those inoculated with </w:t>
      </w:r>
      <w:proofErr w:type="spellStart"/>
      <w:r w:rsidR="00997B57" w:rsidRPr="008B3B75">
        <w:rPr>
          <w:rFonts w:ascii="Times New Roman" w:hAnsi="Times New Roman" w:cs="Times New Roman"/>
          <w:i/>
          <w:iCs/>
          <w:sz w:val="20"/>
          <w:szCs w:val="20"/>
        </w:rPr>
        <w:t>paenibacillus</w:t>
      </w:r>
      <w:proofErr w:type="spellEnd"/>
      <w:r w:rsidR="00997B57" w:rsidRPr="008B3B75">
        <w:rPr>
          <w:rFonts w:ascii="Times New Roman" w:hAnsi="Times New Roman" w:cs="Times New Roman"/>
          <w:sz w:val="20"/>
          <w:szCs w:val="20"/>
        </w:rPr>
        <w:t xml:space="preserve"> without signi</w:t>
      </w:r>
      <w:r w:rsidR="00FC1BA5" w:rsidRPr="008B3B75">
        <w:rPr>
          <w:rFonts w:ascii="Times New Roman" w:hAnsi="Times New Roman" w:cs="Times New Roman"/>
          <w:sz w:val="20"/>
          <w:szCs w:val="20"/>
        </w:rPr>
        <w:t xml:space="preserve">ficant different between them. </w:t>
      </w:r>
      <w:r w:rsidR="00997B57" w:rsidRPr="008B3B75">
        <w:rPr>
          <w:rFonts w:ascii="Times New Roman" w:hAnsi="Times New Roman" w:cs="Times New Roman"/>
          <w:sz w:val="20"/>
          <w:szCs w:val="20"/>
        </w:rPr>
        <w:t xml:space="preserve">In addition, plants that not inoculated were the lowest significant fruits weight. Discussed trend of results </w:t>
      </w:r>
      <w:r w:rsidR="00C35C33" w:rsidRPr="008B3B75">
        <w:rPr>
          <w:rFonts w:ascii="Times New Roman" w:hAnsi="Times New Roman" w:cs="Times New Roman"/>
          <w:sz w:val="20"/>
          <w:szCs w:val="20"/>
        </w:rPr>
        <w:t>was true</w:t>
      </w:r>
      <w:r w:rsidR="00997B57" w:rsidRPr="008B3B75">
        <w:rPr>
          <w:rFonts w:ascii="Times New Roman" w:hAnsi="Times New Roman" w:cs="Times New Roman"/>
          <w:sz w:val="20"/>
          <w:szCs w:val="20"/>
        </w:rPr>
        <w:t xml:space="preserve"> in both seasons (Table </w:t>
      </w:r>
      <w:r w:rsidR="00A477CA" w:rsidRPr="008B3B75">
        <w:rPr>
          <w:rFonts w:ascii="Times New Roman" w:hAnsi="Times New Roman" w:cs="Times New Roman"/>
          <w:sz w:val="20"/>
          <w:szCs w:val="20"/>
        </w:rPr>
        <w:t>8</w:t>
      </w:r>
      <w:r w:rsidR="00997B57" w:rsidRPr="008B3B75">
        <w:rPr>
          <w:rFonts w:ascii="Times New Roman" w:hAnsi="Times New Roman" w:cs="Times New Roman"/>
          <w:sz w:val="20"/>
          <w:szCs w:val="20"/>
        </w:rPr>
        <w:t>).</w:t>
      </w:r>
    </w:p>
    <w:p w:rsidR="002D7917" w:rsidRPr="008B3B75" w:rsidRDefault="00997B57"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Regarding the effect of the interaction between percentage of compost in the growing media and bacterial inoculation on the fruits weight (yield), interaction between 20% compost and mixed bacterial inoculation (</w:t>
      </w:r>
      <w:proofErr w:type="spellStart"/>
      <w:r w:rsidRPr="008B3B75">
        <w:rPr>
          <w:rFonts w:ascii="Times New Roman" w:hAnsi="Times New Roman" w:cs="Times New Roman"/>
          <w:i/>
          <w:iCs/>
          <w:sz w:val="20"/>
          <w:szCs w:val="20"/>
        </w:rPr>
        <w:t>Azotobacter</w:t>
      </w:r>
      <w:proofErr w:type="spellEnd"/>
      <w:r w:rsidRPr="008B3B75">
        <w:rPr>
          <w:rFonts w:ascii="Times New Roman" w:hAnsi="Times New Roman" w:cs="Times New Roman"/>
          <w:i/>
          <w:iCs/>
          <w:sz w:val="20"/>
          <w:szCs w:val="20"/>
        </w:rPr>
        <w:t xml:space="preserve"> + </w:t>
      </w:r>
      <w:proofErr w:type="spellStart"/>
      <w:r w:rsidRPr="008B3B75">
        <w:rPr>
          <w:rFonts w:ascii="Times New Roman" w:hAnsi="Times New Roman" w:cs="Times New Roman"/>
          <w:i/>
          <w:iCs/>
          <w:sz w:val="20"/>
          <w:szCs w:val="20"/>
        </w:rPr>
        <w:t>paenibacillus</w:t>
      </w:r>
      <w:proofErr w:type="spellEnd"/>
      <w:r w:rsidRPr="008B3B75">
        <w:rPr>
          <w:rFonts w:ascii="Times New Roman" w:hAnsi="Times New Roman" w:cs="Times New Roman"/>
          <w:i/>
          <w:iCs/>
          <w:sz w:val="20"/>
          <w:szCs w:val="20"/>
        </w:rPr>
        <w:t xml:space="preserve">) </w:t>
      </w:r>
      <w:r w:rsidRPr="008B3B75">
        <w:rPr>
          <w:rFonts w:ascii="Times New Roman" w:hAnsi="Times New Roman" w:cs="Times New Roman"/>
          <w:sz w:val="20"/>
          <w:szCs w:val="20"/>
        </w:rPr>
        <w:t>significantly give the highest fruits weight (yield).</w:t>
      </w:r>
      <w:r w:rsidR="002D7917" w:rsidRPr="008B3B75">
        <w:rPr>
          <w:rFonts w:ascii="Times New Roman" w:hAnsi="Times New Roman" w:cs="Times New Roman"/>
          <w:sz w:val="20"/>
          <w:szCs w:val="20"/>
        </w:rPr>
        <w:t xml:space="preserve"> </w:t>
      </w:r>
      <w:r w:rsidRPr="008B3B75">
        <w:rPr>
          <w:rFonts w:ascii="Times New Roman" w:hAnsi="Times New Roman" w:cs="Times New Roman"/>
          <w:sz w:val="20"/>
          <w:szCs w:val="20"/>
        </w:rPr>
        <w:lastRenderedPageBreak/>
        <w:t>Studying the last discu</w:t>
      </w:r>
      <w:r w:rsidR="00E35841" w:rsidRPr="008B3B75">
        <w:rPr>
          <w:rFonts w:ascii="Times New Roman" w:hAnsi="Times New Roman" w:cs="Times New Roman"/>
          <w:sz w:val="20"/>
          <w:szCs w:val="20"/>
        </w:rPr>
        <w:t>ssed results carefully, fruits</w:t>
      </w:r>
      <w:r w:rsidRPr="008B3B75">
        <w:rPr>
          <w:rFonts w:ascii="Times New Roman" w:hAnsi="Times New Roman" w:cs="Times New Roman"/>
          <w:sz w:val="20"/>
          <w:szCs w:val="20"/>
        </w:rPr>
        <w:t xml:space="preserve"> weight (yield) result seems to be a direct reflection to the dry </w:t>
      </w:r>
      <w:r w:rsidR="003C7624" w:rsidRPr="008B3B75">
        <w:rPr>
          <w:rFonts w:ascii="Times New Roman" w:hAnsi="Times New Roman" w:cs="Times New Roman"/>
          <w:sz w:val="20"/>
          <w:szCs w:val="20"/>
        </w:rPr>
        <w:t xml:space="preserve">(plant) </w:t>
      </w:r>
      <w:r w:rsidRPr="008B3B75">
        <w:rPr>
          <w:rFonts w:ascii="Times New Roman" w:hAnsi="Times New Roman" w:cs="Times New Roman"/>
          <w:sz w:val="20"/>
          <w:szCs w:val="20"/>
        </w:rPr>
        <w:t>weight obtained results. In another words, the highest dry weight means the highest fruit weight (yield).</w:t>
      </w:r>
    </w:p>
    <w:p w:rsidR="008B3B75" w:rsidRDefault="002D7917"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 xml:space="preserve">Positive </w:t>
      </w:r>
      <w:r w:rsidR="003C7624" w:rsidRPr="008B3B75">
        <w:rPr>
          <w:rFonts w:ascii="Times New Roman" w:hAnsi="Times New Roman" w:cs="Times New Roman"/>
          <w:sz w:val="20"/>
          <w:szCs w:val="20"/>
        </w:rPr>
        <w:t xml:space="preserve">results </w:t>
      </w:r>
      <w:r w:rsidRPr="008B3B75">
        <w:rPr>
          <w:rFonts w:ascii="Times New Roman" w:hAnsi="Times New Roman" w:cs="Times New Roman"/>
          <w:sz w:val="20"/>
          <w:szCs w:val="20"/>
        </w:rPr>
        <w:t xml:space="preserve">on application of bacterial inoculation on yield of various plants </w:t>
      </w:r>
      <w:r w:rsidR="003C7624" w:rsidRPr="008B3B75">
        <w:rPr>
          <w:rFonts w:ascii="Times New Roman" w:hAnsi="Times New Roman" w:cs="Times New Roman"/>
          <w:sz w:val="20"/>
          <w:szCs w:val="20"/>
        </w:rPr>
        <w:t>reports</w:t>
      </w:r>
      <w:r w:rsidR="003C7624" w:rsidRPr="008B3B75">
        <w:rPr>
          <w:rFonts w:ascii="Times New Roman" w:hAnsi="Times New Roman" w:cs="Times New Roman"/>
          <w:b/>
          <w:bCs/>
          <w:sz w:val="20"/>
          <w:szCs w:val="20"/>
        </w:rPr>
        <w:t xml:space="preserve"> </w:t>
      </w:r>
      <w:proofErr w:type="spellStart"/>
      <w:r w:rsidRPr="008B3B75">
        <w:rPr>
          <w:rFonts w:ascii="Times New Roman" w:hAnsi="Times New Roman" w:cs="Times New Roman"/>
          <w:b/>
          <w:bCs/>
          <w:sz w:val="20"/>
          <w:szCs w:val="20"/>
        </w:rPr>
        <w:t>Suneja</w:t>
      </w:r>
      <w:proofErr w:type="spellEnd"/>
      <w:r w:rsidRPr="008B3B75">
        <w:rPr>
          <w:rFonts w:ascii="Times New Roman" w:hAnsi="Times New Roman" w:cs="Times New Roman"/>
          <w:b/>
          <w:bCs/>
          <w:sz w:val="20"/>
          <w:szCs w:val="20"/>
        </w:rPr>
        <w:t xml:space="preserve"> and </w:t>
      </w:r>
      <w:proofErr w:type="spellStart"/>
      <w:r w:rsidRPr="008B3B75">
        <w:rPr>
          <w:rFonts w:ascii="Times New Roman" w:hAnsi="Times New Roman" w:cs="Times New Roman"/>
          <w:b/>
          <w:bCs/>
          <w:sz w:val="20"/>
          <w:szCs w:val="20"/>
        </w:rPr>
        <w:t>Lakshminaraya</w:t>
      </w:r>
      <w:proofErr w:type="spellEnd"/>
      <w:r w:rsidRPr="008B3B75">
        <w:rPr>
          <w:rFonts w:ascii="Times New Roman" w:hAnsi="Times New Roman" w:cs="Times New Roman"/>
          <w:b/>
          <w:bCs/>
          <w:sz w:val="20"/>
          <w:szCs w:val="20"/>
        </w:rPr>
        <w:t xml:space="preserve">, 2001; </w:t>
      </w:r>
      <w:proofErr w:type="spellStart"/>
      <w:r w:rsidRPr="008B3B75">
        <w:rPr>
          <w:rFonts w:ascii="Times New Roman" w:hAnsi="Times New Roman" w:cs="Times New Roman"/>
          <w:b/>
          <w:bCs/>
          <w:sz w:val="20"/>
          <w:szCs w:val="20"/>
        </w:rPr>
        <w:t>Ozturk</w:t>
      </w:r>
      <w:proofErr w:type="spellEnd"/>
      <w:r w:rsidRPr="008B3B75">
        <w:rPr>
          <w:rFonts w:ascii="Times New Roman" w:hAnsi="Times New Roman" w:cs="Times New Roman"/>
          <w:b/>
          <w:bCs/>
          <w:sz w:val="20"/>
          <w:szCs w:val="20"/>
        </w:rPr>
        <w:t xml:space="preserve"> </w:t>
      </w:r>
      <w:r w:rsidRPr="008B3B75">
        <w:rPr>
          <w:rFonts w:ascii="Times New Roman" w:hAnsi="Times New Roman" w:cs="Times New Roman"/>
          <w:b/>
          <w:bCs/>
          <w:i/>
          <w:iCs/>
          <w:sz w:val="20"/>
          <w:szCs w:val="20"/>
        </w:rPr>
        <w:t>et al.</w:t>
      </w:r>
      <w:r w:rsidRPr="008B3B75">
        <w:rPr>
          <w:rFonts w:ascii="Times New Roman" w:hAnsi="Times New Roman" w:cs="Times New Roman"/>
          <w:b/>
          <w:bCs/>
          <w:sz w:val="20"/>
          <w:szCs w:val="20"/>
        </w:rPr>
        <w:t xml:space="preserve">, 2003; Cecilia </w:t>
      </w:r>
      <w:r w:rsidRPr="008B3B75">
        <w:rPr>
          <w:rFonts w:ascii="Times New Roman" w:hAnsi="Times New Roman" w:cs="Times New Roman"/>
          <w:b/>
          <w:bCs/>
          <w:i/>
          <w:iCs/>
          <w:sz w:val="20"/>
          <w:szCs w:val="20"/>
        </w:rPr>
        <w:t>et al.</w:t>
      </w:r>
      <w:r w:rsidRPr="008B3B75">
        <w:rPr>
          <w:rFonts w:ascii="Times New Roman" w:hAnsi="Times New Roman" w:cs="Times New Roman"/>
          <w:b/>
          <w:bCs/>
          <w:sz w:val="20"/>
          <w:szCs w:val="20"/>
        </w:rPr>
        <w:t xml:space="preserve">, 2004; Singh </w:t>
      </w:r>
      <w:r w:rsidRPr="008B3B75">
        <w:rPr>
          <w:rFonts w:ascii="Times New Roman" w:hAnsi="Times New Roman" w:cs="Times New Roman"/>
          <w:b/>
          <w:bCs/>
          <w:i/>
          <w:iCs/>
          <w:sz w:val="20"/>
          <w:szCs w:val="20"/>
        </w:rPr>
        <w:t>et al.</w:t>
      </w:r>
      <w:r w:rsidRPr="008B3B75">
        <w:rPr>
          <w:rFonts w:ascii="Times New Roman" w:hAnsi="Times New Roman" w:cs="Times New Roman"/>
          <w:b/>
          <w:bCs/>
          <w:sz w:val="20"/>
          <w:szCs w:val="20"/>
        </w:rPr>
        <w:t xml:space="preserve">, 2005; </w:t>
      </w:r>
      <w:proofErr w:type="spellStart"/>
      <w:r w:rsidRPr="008B3B75">
        <w:rPr>
          <w:rFonts w:ascii="Times New Roman" w:hAnsi="Times New Roman" w:cs="Times New Roman"/>
          <w:b/>
          <w:bCs/>
          <w:sz w:val="20"/>
          <w:szCs w:val="20"/>
        </w:rPr>
        <w:t>Yue</w:t>
      </w:r>
      <w:proofErr w:type="spellEnd"/>
      <w:r w:rsidRPr="008B3B75">
        <w:rPr>
          <w:rFonts w:ascii="Times New Roman" w:hAnsi="Times New Roman" w:cs="Times New Roman"/>
          <w:b/>
          <w:bCs/>
          <w:sz w:val="20"/>
          <w:szCs w:val="20"/>
        </w:rPr>
        <w:t xml:space="preserve"> </w:t>
      </w:r>
      <w:r w:rsidRPr="008B3B75">
        <w:rPr>
          <w:rFonts w:ascii="Times New Roman" w:hAnsi="Times New Roman" w:cs="Times New Roman"/>
          <w:b/>
          <w:bCs/>
          <w:i/>
          <w:iCs/>
          <w:sz w:val="20"/>
          <w:szCs w:val="20"/>
        </w:rPr>
        <w:t>et al.</w:t>
      </w:r>
      <w:r w:rsidRPr="008B3B75">
        <w:rPr>
          <w:rFonts w:ascii="Times New Roman" w:hAnsi="Times New Roman" w:cs="Times New Roman"/>
          <w:b/>
          <w:bCs/>
          <w:sz w:val="20"/>
          <w:szCs w:val="20"/>
        </w:rPr>
        <w:t>, 2007</w:t>
      </w:r>
      <w:r w:rsidR="003C7624" w:rsidRPr="008B3B75">
        <w:rPr>
          <w:rFonts w:ascii="Times New Roman" w:hAnsi="Times New Roman" w:cs="Times New Roman"/>
          <w:b/>
          <w:bCs/>
          <w:sz w:val="20"/>
          <w:szCs w:val="20"/>
        </w:rPr>
        <w:t xml:space="preserve"> and </w:t>
      </w:r>
      <w:proofErr w:type="spellStart"/>
      <w:r w:rsidRPr="008B3B75">
        <w:rPr>
          <w:rFonts w:ascii="Times New Roman" w:hAnsi="Times New Roman" w:cs="Times New Roman"/>
          <w:b/>
          <w:bCs/>
          <w:sz w:val="20"/>
          <w:szCs w:val="20"/>
        </w:rPr>
        <w:t>Yasari</w:t>
      </w:r>
      <w:proofErr w:type="spellEnd"/>
      <w:r w:rsidRPr="008B3B75">
        <w:rPr>
          <w:rFonts w:ascii="Times New Roman" w:hAnsi="Times New Roman" w:cs="Times New Roman"/>
          <w:b/>
          <w:bCs/>
          <w:sz w:val="20"/>
          <w:szCs w:val="20"/>
        </w:rPr>
        <w:t xml:space="preserve"> </w:t>
      </w:r>
      <w:r w:rsidRPr="008B3B75">
        <w:rPr>
          <w:rFonts w:ascii="Times New Roman" w:hAnsi="Times New Roman" w:cs="Times New Roman"/>
          <w:b/>
          <w:bCs/>
          <w:i/>
          <w:iCs/>
          <w:sz w:val="20"/>
          <w:szCs w:val="20"/>
        </w:rPr>
        <w:t>et al.</w:t>
      </w:r>
      <w:r w:rsidRPr="008B3B75">
        <w:rPr>
          <w:rFonts w:ascii="Times New Roman" w:hAnsi="Times New Roman" w:cs="Times New Roman"/>
          <w:b/>
          <w:bCs/>
          <w:sz w:val="20"/>
          <w:szCs w:val="20"/>
        </w:rPr>
        <w:t>, 2008</w:t>
      </w:r>
      <w:r w:rsidRPr="008B3B75">
        <w:rPr>
          <w:rFonts w:ascii="Times New Roman" w:hAnsi="Times New Roman" w:cs="Times New Roman"/>
          <w:sz w:val="20"/>
          <w:szCs w:val="20"/>
        </w:rPr>
        <w:t>.</w:t>
      </w:r>
    </w:p>
    <w:p w:rsidR="008B3B75" w:rsidRPr="008B3B75" w:rsidRDefault="008B3B75" w:rsidP="008B3B75">
      <w:pPr>
        <w:snapToGrid w:val="0"/>
        <w:spacing w:after="0" w:line="240" w:lineRule="auto"/>
        <w:ind w:firstLine="425"/>
        <w:jc w:val="both"/>
        <w:rPr>
          <w:rFonts w:ascii="Times New Roman" w:hAnsi="Times New Roman" w:cs="Times New Roman"/>
          <w:sz w:val="20"/>
          <w:szCs w:val="20"/>
        </w:rPr>
        <w:sectPr w:rsidR="008B3B75" w:rsidRPr="008B3B75" w:rsidSect="000840A6">
          <w:headerReference w:type="default" r:id="rId39"/>
          <w:footerReference w:type="default" r:id="rId40"/>
          <w:type w:val="continuous"/>
          <w:pgSz w:w="12240" w:h="15840" w:code="1"/>
          <w:pgMar w:top="1440" w:right="1440" w:bottom="1440" w:left="1440" w:header="720" w:footer="720" w:gutter="0"/>
          <w:cols w:num="2" w:space="709"/>
          <w:docGrid w:linePitch="360"/>
        </w:sectPr>
      </w:pPr>
    </w:p>
    <w:p w:rsidR="009225A9" w:rsidRPr="008B3B75" w:rsidRDefault="009225A9" w:rsidP="008B3B75">
      <w:pPr>
        <w:snapToGrid w:val="0"/>
        <w:spacing w:after="0" w:line="240" w:lineRule="auto"/>
        <w:jc w:val="center"/>
        <w:rPr>
          <w:rFonts w:ascii="Times New Roman" w:hAnsi="Times New Roman" w:cs="Times New Roman"/>
          <w:sz w:val="20"/>
          <w:szCs w:val="20"/>
        </w:rPr>
      </w:pPr>
    </w:p>
    <w:p w:rsidR="00A477CA" w:rsidRPr="008B3B75" w:rsidRDefault="00A477CA" w:rsidP="008B3B75">
      <w:pPr>
        <w:snapToGrid w:val="0"/>
        <w:spacing w:after="0" w:line="240" w:lineRule="auto"/>
        <w:jc w:val="center"/>
        <w:rPr>
          <w:rFonts w:ascii="Times New Roman" w:hAnsi="Times New Roman" w:cs="Times New Roman"/>
          <w:sz w:val="20"/>
          <w:szCs w:val="20"/>
        </w:rPr>
      </w:pPr>
      <w:r w:rsidRPr="008B3B75">
        <w:rPr>
          <w:rFonts w:ascii="Times New Roman" w:hAnsi="Times New Roman" w:cs="Times New Roman"/>
          <w:sz w:val="20"/>
          <w:szCs w:val="20"/>
        </w:rPr>
        <w:t xml:space="preserve">Table (8): Effect of compost percentage in </w:t>
      </w:r>
      <w:r w:rsidR="00C7059E" w:rsidRPr="008B3B75">
        <w:rPr>
          <w:rFonts w:ascii="Times New Roman" w:hAnsi="Times New Roman" w:cs="Times New Roman"/>
          <w:sz w:val="20"/>
          <w:szCs w:val="20"/>
        </w:rPr>
        <w:t xml:space="preserve">rice straw </w:t>
      </w:r>
      <w:r w:rsidRPr="008B3B75">
        <w:rPr>
          <w:rFonts w:ascii="Times New Roman" w:hAnsi="Times New Roman" w:cs="Times New Roman"/>
          <w:sz w:val="20"/>
          <w:szCs w:val="20"/>
        </w:rPr>
        <w:t>media</w:t>
      </w:r>
      <w:r w:rsidR="00674312" w:rsidRPr="008B3B75">
        <w:rPr>
          <w:rFonts w:ascii="Times New Roman" w:hAnsi="Times New Roman" w:cs="Times New Roman"/>
          <w:sz w:val="20"/>
          <w:szCs w:val="20"/>
        </w:rPr>
        <w:t>, bacterial inoculation and both</w:t>
      </w:r>
      <w:r w:rsidRPr="008B3B75">
        <w:rPr>
          <w:rFonts w:ascii="Times New Roman" w:hAnsi="Times New Roman" w:cs="Times New Roman"/>
          <w:sz w:val="20"/>
          <w:szCs w:val="20"/>
        </w:rPr>
        <w:t xml:space="preserve"> interaction</w:t>
      </w:r>
      <w:r w:rsidR="00674312" w:rsidRPr="008B3B75">
        <w:rPr>
          <w:rFonts w:ascii="Times New Roman" w:hAnsi="Times New Roman" w:cs="Times New Roman"/>
          <w:sz w:val="20"/>
          <w:szCs w:val="20"/>
        </w:rPr>
        <w:t>s</w:t>
      </w:r>
      <w:r w:rsidRPr="008B3B75">
        <w:rPr>
          <w:rFonts w:ascii="Times New Roman" w:hAnsi="Times New Roman" w:cs="Times New Roman"/>
          <w:sz w:val="20"/>
          <w:szCs w:val="20"/>
        </w:rPr>
        <w:t xml:space="preserve"> on </w:t>
      </w:r>
      <w:r w:rsidR="00AB3C3C" w:rsidRPr="008B3B75">
        <w:rPr>
          <w:rFonts w:ascii="Times New Roman" w:hAnsi="Times New Roman" w:cs="Times New Roman"/>
          <w:sz w:val="20"/>
          <w:szCs w:val="20"/>
        </w:rPr>
        <w:t>fruits number</w:t>
      </w:r>
      <w:r w:rsidR="00F37FE2" w:rsidRPr="008B3B75">
        <w:rPr>
          <w:rFonts w:ascii="Times New Roman" w:hAnsi="Times New Roman" w:cs="Times New Roman"/>
          <w:sz w:val="20"/>
          <w:szCs w:val="20"/>
        </w:rPr>
        <w:t xml:space="preserve"> per </w:t>
      </w:r>
      <w:r w:rsidR="00D0049D" w:rsidRPr="008B3B75">
        <w:rPr>
          <w:rFonts w:ascii="Times New Roman" w:hAnsi="Times New Roman" w:cs="Times New Roman"/>
          <w:sz w:val="20"/>
          <w:szCs w:val="20"/>
        </w:rPr>
        <w:t>plant</w:t>
      </w:r>
      <w:r w:rsidR="00AB3C3C" w:rsidRPr="008B3B75">
        <w:rPr>
          <w:rFonts w:ascii="Times New Roman" w:hAnsi="Times New Roman" w:cs="Times New Roman"/>
          <w:sz w:val="20"/>
          <w:szCs w:val="20"/>
        </w:rPr>
        <w:t xml:space="preserve"> and fruits weight</w:t>
      </w:r>
      <w:r w:rsidR="00F37FE2" w:rsidRPr="008B3B75">
        <w:rPr>
          <w:rFonts w:ascii="Times New Roman" w:hAnsi="Times New Roman" w:cs="Times New Roman"/>
          <w:sz w:val="20"/>
          <w:szCs w:val="20"/>
        </w:rPr>
        <w:t xml:space="preserve"> per </w:t>
      </w:r>
      <w:r w:rsidR="00D0049D" w:rsidRPr="008B3B75">
        <w:rPr>
          <w:rFonts w:ascii="Times New Roman" w:hAnsi="Times New Roman" w:cs="Times New Roman"/>
          <w:sz w:val="20"/>
          <w:szCs w:val="20"/>
        </w:rPr>
        <w:t xml:space="preserve">plant </w:t>
      </w:r>
      <w:r w:rsidRPr="008B3B75">
        <w:rPr>
          <w:rFonts w:ascii="Times New Roman" w:hAnsi="Times New Roman" w:cs="Times New Roman"/>
          <w:sz w:val="20"/>
          <w:szCs w:val="20"/>
        </w:rPr>
        <w:t>during 2012 and 2013.</w:t>
      </w:r>
    </w:p>
    <w:tbl>
      <w:tblPr>
        <w:tblStyle w:val="TableGrid"/>
        <w:tblW w:w="0" w:type="auto"/>
        <w:jc w:val="center"/>
        <w:tblLayout w:type="fixed"/>
        <w:tblLook w:val="04A0"/>
      </w:tblPr>
      <w:tblGrid>
        <w:gridCol w:w="564"/>
        <w:gridCol w:w="111"/>
        <w:gridCol w:w="796"/>
        <w:gridCol w:w="907"/>
        <w:gridCol w:w="833"/>
        <w:gridCol w:w="866"/>
        <w:gridCol w:w="711"/>
        <w:gridCol w:w="822"/>
        <w:gridCol w:w="822"/>
        <w:gridCol w:w="822"/>
        <w:gridCol w:w="934"/>
        <w:gridCol w:w="668"/>
      </w:tblGrid>
      <w:tr w:rsidR="00A477CA" w:rsidRPr="008B3B75" w:rsidTr="008B3B75">
        <w:trPr>
          <w:jc w:val="center"/>
        </w:trPr>
        <w:tc>
          <w:tcPr>
            <w:tcW w:w="564" w:type="dxa"/>
            <w:tcBorders>
              <w:top w:val="single" w:sz="4" w:space="0" w:color="auto"/>
              <w:left w:val="single" w:sz="4" w:space="0" w:color="auto"/>
              <w:bottom w:val="single" w:sz="4" w:space="0" w:color="auto"/>
              <w:right w:val="nil"/>
            </w:tcBorders>
            <w:vAlign w:val="center"/>
          </w:tcPr>
          <w:p w:rsidR="00A477CA" w:rsidRPr="008B3B75" w:rsidRDefault="00A477CA" w:rsidP="008B3B75">
            <w:pPr>
              <w:snapToGrid w:val="0"/>
              <w:jc w:val="center"/>
              <w:rPr>
                <w:rFonts w:ascii="Times New Roman" w:hAnsi="Times New Roman" w:cs="Times New Roman"/>
                <w:color w:val="000000"/>
                <w:sz w:val="20"/>
                <w:szCs w:val="20"/>
              </w:rPr>
            </w:pPr>
          </w:p>
        </w:tc>
        <w:tc>
          <w:tcPr>
            <w:tcW w:w="907" w:type="dxa"/>
            <w:gridSpan w:val="2"/>
            <w:tcBorders>
              <w:top w:val="single" w:sz="4" w:space="0" w:color="auto"/>
              <w:left w:val="nil"/>
              <w:bottom w:val="single" w:sz="4" w:space="0" w:color="auto"/>
              <w:right w:val="nil"/>
            </w:tcBorders>
            <w:vAlign w:val="center"/>
          </w:tcPr>
          <w:p w:rsidR="00A477CA" w:rsidRPr="008B3B75" w:rsidRDefault="00A477CA" w:rsidP="008B3B75">
            <w:pPr>
              <w:snapToGrid w:val="0"/>
              <w:jc w:val="center"/>
              <w:rPr>
                <w:rFonts w:ascii="Times New Roman" w:hAnsi="Times New Roman" w:cs="Times New Roman"/>
                <w:i/>
                <w:iCs/>
                <w:color w:val="000000"/>
                <w:sz w:val="20"/>
                <w:szCs w:val="20"/>
              </w:rPr>
            </w:pPr>
            <w:proofErr w:type="spellStart"/>
            <w:r w:rsidRPr="008B3B75">
              <w:rPr>
                <w:rFonts w:ascii="Times New Roman" w:hAnsi="Times New Roman" w:cs="Times New Roman"/>
                <w:i/>
                <w:iCs/>
                <w:color w:val="000000"/>
                <w:sz w:val="20"/>
                <w:szCs w:val="20"/>
              </w:rPr>
              <w:t>Aotoz</w:t>
            </w:r>
            <w:proofErr w:type="spellEnd"/>
            <w:r w:rsidRPr="008B3B75">
              <w:rPr>
                <w:rFonts w:ascii="Times New Roman" w:hAnsi="Times New Roman" w:cs="Times New Roman"/>
                <w:i/>
                <w:iCs/>
                <w:color w:val="000000"/>
                <w:sz w:val="20"/>
                <w:szCs w:val="20"/>
              </w:rPr>
              <w:t>.</w:t>
            </w:r>
          </w:p>
        </w:tc>
        <w:tc>
          <w:tcPr>
            <w:tcW w:w="907" w:type="dxa"/>
            <w:tcBorders>
              <w:top w:val="single" w:sz="4" w:space="0" w:color="auto"/>
              <w:left w:val="nil"/>
              <w:bottom w:val="single" w:sz="4" w:space="0" w:color="auto"/>
              <w:right w:val="nil"/>
            </w:tcBorders>
            <w:vAlign w:val="center"/>
          </w:tcPr>
          <w:p w:rsidR="00A477CA" w:rsidRPr="008B3B75" w:rsidRDefault="00A477CA"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i/>
                <w:iCs/>
                <w:color w:val="000000"/>
                <w:sz w:val="20"/>
                <w:szCs w:val="20"/>
              </w:rPr>
              <w:t>Paenib</w:t>
            </w:r>
            <w:proofErr w:type="spellEnd"/>
            <w:r w:rsidRPr="008B3B75">
              <w:rPr>
                <w:rFonts w:ascii="Times New Roman" w:hAnsi="Times New Roman" w:cs="Times New Roman"/>
                <w:i/>
                <w:iCs/>
                <w:color w:val="000000"/>
                <w:sz w:val="20"/>
                <w:szCs w:val="20"/>
              </w:rPr>
              <w:t>.</w:t>
            </w:r>
          </w:p>
        </w:tc>
        <w:tc>
          <w:tcPr>
            <w:tcW w:w="833" w:type="dxa"/>
            <w:tcBorders>
              <w:top w:val="single" w:sz="4" w:space="0" w:color="auto"/>
              <w:left w:val="nil"/>
              <w:bottom w:val="single" w:sz="4" w:space="0" w:color="auto"/>
              <w:right w:val="nil"/>
            </w:tcBorders>
            <w:vAlign w:val="center"/>
          </w:tcPr>
          <w:p w:rsidR="00A477CA" w:rsidRPr="008B3B75" w:rsidRDefault="00A477CA"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Mixed</w:t>
            </w:r>
          </w:p>
        </w:tc>
        <w:tc>
          <w:tcPr>
            <w:tcW w:w="866" w:type="dxa"/>
            <w:tcBorders>
              <w:top w:val="single" w:sz="4" w:space="0" w:color="auto"/>
              <w:left w:val="nil"/>
              <w:bottom w:val="single" w:sz="4" w:space="0" w:color="auto"/>
              <w:right w:val="nil"/>
            </w:tcBorders>
            <w:vAlign w:val="center"/>
          </w:tcPr>
          <w:p w:rsidR="00A477CA" w:rsidRPr="008B3B75" w:rsidRDefault="00A477CA"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Control</w:t>
            </w:r>
          </w:p>
        </w:tc>
        <w:tc>
          <w:tcPr>
            <w:tcW w:w="711" w:type="dxa"/>
            <w:tcBorders>
              <w:top w:val="single" w:sz="4" w:space="0" w:color="auto"/>
              <w:left w:val="nil"/>
              <w:bottom w:val="single" w:sz="4" w:space="0" w:color="auto"/>
              <w:right w:val="nil"/>
            </w:tcBorders>
            <w:shd w:val="clear" w:color="auto" w:fill="D9D9D9" w:themeFill="background1" w:themeFillShade="D9"/>
            <w:vAlign w:val="center"/>
          </w:tcPr>
          <w:p w:rsidR="00A477CA" w:rsidRPr="008B3B75" w:rsidRDefault="00A477CA"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22" w:type="dxa"/>
            <w:tcBorders>
              <w:top w:val="single" w:sz="4" w:space="0" w:color="auto"/>
              <w:left w:val="nil"/>
              <w:bottom w:val="single" w:sz="4" w:space="0" w:color="auto"/>
              <w:right w:val="nil"/>
            </w:tcBorders>
            <w:vAlign w:val="center"/>
          </w:tcPr>
          <w:p w:rsidR="00A477CA" w:rsidRPr="008B3B75" w:rsidRDefault="00A477CA" w:rsidP="008B3B75">
            <w:pPr>
              <w:snapToGrid w:val="0"/>
              <w:jc w:val="center"/>
              <w:rPr>
                <w:rFonts w:ascii="Times New Roman" w:hAnsi="Times New Roman" w:cs="Times New Roman"/>
                <w:i/>
                <w:iCs/>
                <w:color w:val="000000"/>
                <w:sz w:val="20"/>
                <w:szCs w:val="20"/>
              </w:rPr>
            </w:pPr>
            <w:proofErr w:type="spellStart"/>
            <w:r w:rsidRPr="008B3B75">
              <w:rPr>
                <w:rFonts w:ascii="Times New Roman" w:hAnsi="Times New Roman" w:cs="Times New Roman"/>
                <w:i/>
                <w:iCs/>
                <w:color w:val="000000"/>
                <w:sz w:val="20"/>
                <w:szCs w:val="20"/>
              </w:rPr>
              <w:t>Aotoz</w:t>
            </w:r>
            <w:proofErr w:type="spellEnd"/>
            <w:r w:rsidRPr="008B3B75">
              <w:rPr>
                <w:rFonts w:ascii="Times New Roman" w:hAnsi="Times New Roman" w:cs="Times New Roman"/>
                <w:i/>
                <w:iCs/>
                <w:color w:val="000000"/>
                <w:sz w:val="20"/>
                <w:szCs w:val="20"/>
              </w:rPr>
              <w:t>.</w:t>
            </w:r>
          </w:p>
        </w:tc>
        <w:tc>
          <w:tcPr>
            <w:tcW w:w="822" w:type="dxa"/>
            <w:tcBorders>
              <w:top w:val="single" w:sz="4" w:space="0" w:color="auto"/>
              <w:left w:val="nil"/>
              <w:bottom w:val="single" w:sz="4" w:space="0" w:color="auto"/>
              <w:right w:val="nil"/>
            </w:tcBorders>
            <w:vAlign w:val="center"/>
          </w:tcPr>
          <w:p w:rsidR="00A477CA" w:rsidRPr="008B3B75" w:rsidRDefault="00A477CA"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i/>
                <w:iCs/>
                <w:color w:val="000000"/>
                <w:sz w:val="20"/>
                <w:szCs w:val="20"/>
              </w:rPr>
              <w:t>Paenib</w:t>
            </w:r>
            <w:proofErr w:type="spellEnd"/>
            <w:r w:rsidRPr="008B3B75">
              <w:rPr>
                <w:rFonts w:ascii="Times New Roman" w:hAnsi="Times New Roman" w:cs="Times New Roman"/>
                <w:i/>
                <w:iCs/>
                <w:color w:val="000000"/>
                <w:sz w:val="20"/>
                <w:szCs w:val="20"/>
              </w:rPr>
              <w:t>.</w:t>
            </w:r>
          </w:p>
        </w:tc>
        <w:tc>
          <w:tcPr>
            <w:tcW w:w="822" w:type="dxa"/>
            <w:tcBorders>
              <w:top w:val="single" w:sz="4" w:space="0" w:color="auto"/>
              <w:left w:val="nil"/>
              <w:bottom w:val="single" w:sz="4" w:space="0" w:color="auto"/>
              <w:right w:val="nil"/>
            </w:tcBorders>
            <w:vAlign w:val="center"/>
          </w:tcPr>
          <w:p w:rsidR="00A477CA" w:rsidRPr="008B3B75" w:rsidRDefault="00A477CA"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Mixed</w:t>
            </w:r>
          </w:p>
        </w:tc>
        <w:tc>
          <w:tcPr>
            <w:tcW w:w="934" w:type="dxa"/>
            <w:tcBorders>
              <w:top w:val="single" w:sz="4" w:space="0" w:color="auto"/>
              <w:left w:val="nil"/>
              <w:bottom w:val="single" w:sz="4" w:space="0" w:color="auto"/>
              <w:right w:val="nil"/>
            </w:tcBorders>
            <w:vAlign w:val="center"/>
          </w:tcPr>
          <w:p w:rsidR="00A477CA" w:rsidRPr="008B3B75" w:rsidRDefault="00A477CA"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Control</w:t>
            </w:r>
          </w:p>
        </w:tc>
        <w:tc>
          <w:tcPr>
            <w:tcW w:w="6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477CA" w:rsidRPr="008B3B75" w:rsidRDefault="00A477CA"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r>
      <w:tr w:rsidR="00A477CA" w:rsidRPr="008B3B75" w:rsidTr="008B3B75">
        <w:trPr>
          <w:jc w:val="center"/>
        </w:trPr>
        <w:tc>
          <w:tcPr>
            <w:tcW w:w="8856" w:type="dxa"/>
            <w:gridSpan w:val="12"/>
            <w:tcBorders>
              <w:top w:val="single" w:sz="4" w:space="0" w:color="auto"/>
            </w:tcBorders>
            <w:shd w:val="clear" w:color="auto" w:fill="D9D9D9" w:themeFill="background1" w:themeFillShade="D9"/>
            <w:vAlign w:val="center"/>
          </w:tcPr>
          <w:p w:rsidR="00A477CA" w:rsidRPr="008B3B75" w:rsidRDefault="00A477CA"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 xml:space="preserve">First season                                   </w:t>
            </w:r>
            <w:r w:rsidR="00D20092" w:rsidRPr="008B3B75">
              <w:rPr>
                <w:rFonts w:ascii="Times New Roman" w:hAnsi="Times New Roman" w:cs="Times New Roman"/>
                <w:color w:val="000000"/>
                <w:sz w:val="20"/>
                <w:szCs w:val="20"/>
              </w:rPr>
              <w:t xml:space="preserve">Fruits number </w:t>
            </w:r>
            <w:r w:rsidR="00236497" w:rsidRPr="008B3B75">
              <w:rPr>
                <w:rFonts w:ascii="Times New Roman" w:hAnsi="Times New Roman" w:cs="Times New Roman"/>
                <w:color w:val="000000"/>
                <w:sz w:val="20"/>
                <w:szCs w:val="20"/>
              </w:rPr>
              <w:t>/plant</w:t>
            </w:r>
            <w:r w:rsidRPr="008B3B75">
              <w:rPr>
                <w:rFonts w:ascii="Times New Roman" w:hAnsi="Times New Roman" w:cs="Times New Roman"/>
                <w:color w:val="000000"/>
                <w:sz w:val="20"/>
                <w:szCs w:val="20"/>
              </w:rPr>
              <w:t xml:space="preserve">                        Second season</w:t>
            </w:r>
          </w:p>
        </w:tc>
      </w:tr>
      <w:tr w:rsidR="00787148" w:rsidRPr="008B3B75" w:rsidTr="008B3B75">
        <w:trPr>
          <w:jc w:val="center"/>
        </w:trPr>
        <w:tc>
          <w:tcPr>
            <w:tcW w:w="675" w:type="dxa"/>
            <w:gridSpan w:val="2"/>
            <w:tcBorders>
              <w:top w:val="nil"/>
              <w:left w:val="single" w:sz="4" w:space="0" w:color="auto"/>
              <w:bottom w:val="nil"/>
              <w:right w:val="nil"/>
            </w:tcBorders>
            <w:shd w:val="clear" w:color="auto" w:fill="D9D9D9" w:themeFill="background1" w:themeFillShade="D9"/>
            <w:vAlign w:val="center"/>
          </w:tcPr>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10%</w:t>
            </w:r>
          </w:p>
        </w:tc>
        <w:tc>
          <w:tcPr>
            <w:tcW w:w="796"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9.00</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w:t>
            </w:r>
          </w:p>
        </w:tc>
        <w:tc>
          <w:tcPr>
            <w:tcW w:w="907"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9.00</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w:t>
            </w:r>
          </w:p>
        </w:tc>
        <w:tc>
          <w:tcPr>
            <w:tcW w:w="833"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7.75</w:t>
            </w:r>
          </w:p>
          <w:p w:rsidR="00787148" w:rsidRPr="008B3B75" w:rsidRDefault="00AA3208"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C</w:t>
            </w:r>
            <w:r w:rsidR="00787148" w:rsidRPr="008B3B75">
              <w:rPr>
                <w:rFonts w:ascii="Times New Roman" w:hAnsi="Times New Roman" w:cs="Times New Roman"/>
                <w:color w:val="000000"/>
                <w:sz w:val="20"/>
                <w:szCs w:val="20"/>
              </w:rPr>
              <w:t>d</w:t>
            </w:r>
            <w:proofErr w:type="spellEnd"/>
          </w:p>
        </w:tc>
        <w:tc>
          <w:tcPr>
            <w:tcW w:w="866"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8.00</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w:t>
            </w:r>
          </w:p>
        </w:tc>
        <w:tc>
          <w:tcPr>
            <w:tcW w:w="711" w:type="dxa"/>
            <w:tcBorders>
              <w:top w:val="nil"/>
              <w:left w:val="nil"/>
              <w:bottom w:val="nil"/>
              <w:right w:val="nil"/>
            </w:tcBorders>
            <w:shd w:val="clear" w:color="auto" w:fill="D9D9D9" w:themeFill="background1" w:themeFillShade="D9"/>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8.44</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822"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6.30</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w:t>
            </w:r>
          </w:p>
        </w:tc>
        <w:tc>
          <w:tcPr>
            <w:tcW w:w="822"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6.30</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w:t>
            </w:r>
          </w:p>
        </w:tc>
        <w:tc>
          <w:tcPr>
            <w:tcW w:w="822"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4.90</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de</w:t>
            </w:r>
          </w:p>
        </w:tc>
        <w:tc>
          <w:tcPr>
            <w:tcW w:w="934"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5.60</w:t>
            </w:r>
          </w:p>
          <w:p w:rsidR="00787148" w:rsidRPr="008B3B75" w:rsidRDefault="00B60021"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C</w:t>
            </w:r>
            <w:r w:rsidR="00787148" w:rsidRPr="008B3B75">
              <w:rPr>
                <w:rFonts w:ascii="Times New Roman" w:hAnsi="Times New Roman" w:cs="Times New Roman"/>
                <w:color w:val="000000"/>
                <w:sz w:val="20"/>
                <w:szCs w:val="20"/>
              </w:rPr>
              <w:t>d</w:t>
            </w:r>
            <w:proofErr w:type="spellEnd"/>
          </w:p>
        </w:tc>
        <w:tc>
          <w:tcPr>
            <w:tcW w:w="668" w:type="dxa"/>
            <w:tcBorders>
              <w:top w:val="nil"/>
              <w:left w:val="nil"/>
              <w:bottom w:val="nil"/>
              <w:right w:val="single" w:sz="4" w:space="0" w:color="auto"/>
            </w:tcBorders>
            <w:shd w:val="clear" w:color="auto" w:fill="D9D9D9" w:themeFill="background1" w:themeFillShade="D9"/>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5.78</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r>
      <w:tr w:rsidR="00787148" w:rsidRPr="008B3B75" w:rsidTr="008B3B75">
        <w:trPr>
          <w:jc w:val="center"/>
        </w:trPr>
        <w:tc>
          <w:tcPr>
            <w:tcW w:w="675" w:type="dxa"/>
            <w:gridSpan w:val="2"/>
            <w:tcBorders>
              <w:top w:val="nil"/>
              <w:left w:val="single" w:sz="4" w:space="0" w:color="auto"/>
              <w:bottom w:val="nil"/>
              <w:right w:val="nil"/>
            </w:tcBorders>
            <w:shd w:val="clear" w:color="auto" w:fill="D9D9D9" w:themeFill="background1" w:themeFillShade="D9"/>
            <w:vAlign w:val="center"/>
          </w:tcPr>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20%</w:t>
            </w:r>
          </w:p>
        </w:tc>
        <w:tc>
          <w:tcPr>
            <w:tcW w:w="796"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16.00</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907"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12.00</w:t>
            </w:r>
          </w:p>
          <w:p w:rsidR="00787148" w:rsidRPr="008B3B75" w:rsidRDefault="00674312"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833"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15.00</w:t>
            </w:r>
          </w:p>
          <w:p w:rsidR="00787148" w:rsidRPr="008B3B75" w:rsidRDefault="00AA320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66"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8.00</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w:t>
            </w:r>
          </w:p>
        </w:tc>
        <w:tc>
          <w:tcPr>
            <w:tcW w:w="711" w:type="dxa"/>
            <w:tcBorders>
              <w:top w:val="nil"/>
              <w:left w:val="nil"/>
              <w:bottom w:val="nil"/>
              <w:right w:val="nil"/>
            </w:tcBorders>
            <w:shd w:val="clear" w:color="auto" w:fill="D9D9D9" w:themeFill="background1" w:themeFillShade="D9"/>
            <w:vAlign w:val="bottom"/>
          </w:tcPr>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12.75A</w:t>
            </w:r>
          </w:p>
        </w:tc>
        <w:tc>
          <w:tcPr>
            <w:tcW w:w="822"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11.20</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22"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8.40</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822"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10.50</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934"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5.60</w:t>
            </w:r>
          </w:p>
          <w:p w:rsidR="00787148" w:rsidRPr="008B3B75" w:rsidRDefault="00B60021"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C</w:t>
            </w:r>
            <w:r w:rsidR="00787148" w:rsidRPr="008B3B75">
              <w:rPr>
                <w:rFonts w:ascii="Times New Roman" w:hAnsi="Times New Roman" w:cs="Times New Roman"/>
                <w:color w:val="000000"/>
                <w:sz w:val="20"/>
                <w:szCs w:val="20"/>
              </w:rPr>
              <w:t>d</w:t>
            </w:r>
            <w:proofErr w:type="spellEnd"/>
          </w:p>
        </w:tc>
        <w:tc>
          <w:tcPr>
            <w:tcW w:w="668" w:type="dxa"/>
            <w:tcBorders>
              <w:top w:val="nil"/>
              <w:left w:val="nil"/>
              <w:bottom w:val="nil"/>
              <w:right w:val="single" w:sz="4" w:space="0" w:color="auto"/>
            </w:tcBorders>
            <w:shd w:val="clear" w:color="auto" w:fill="D9D9D9" w:themeFill="background1" w:themeFillShade="D9"/>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8.93</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r>
      <w:tr w:rsidR="00787148" w:rsidRPr="008B3B75" w:rsidTr="008B3B75">
        <w:trPr>
          <w:jc w:val="center"/>
        </w:trPr>
        <w:tc>
          <w:tcPr>
            <w:tcW w:w="675" w:type="dxa"/>
            <w:gridSpan w:val="2"/>
            <w:tcBorders>
              <w:top w:val="nil"/>
              <w:left w:val="single" w:sz="4" w:space="0" w:color="auto"/>
              <w:bottom w:val="nil"/>
              <w:right w:val="nil"/>
            </w:tcBorders>
            <w:shd w:val="clear" w:color="auto" w:fill="D9D9D9" w:themeFill="background1" w:themeFillShade="D9"/>
            <w:vAlign w:val="center"/>
          </w:tcPr>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30%</w:t>
            </w:r>
          </w:p>
        </w:tc>
        <w:tc>
          <w:tcPr>
            <w:tcW w:w="796"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8.00</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w:t>
            </w:r>
          </w:p>
        </w:tc>
        <w:tc>
          <w:tcPr>
            <w:tcW w:w="907"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12.00</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833"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11.00</w:t>
            </w:r>
          </w:p>
          <w:p w:rsidR="00787148" w:rsidRPr="008B3B75" w:rsidRDefault="00AA320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866"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6.00</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d</w:t>
            </w:r>
          </w:p>
        </w:tc>
        <w:tc>
          <w:tcPr>
            <w:tcW w:w="711" w:type="dxa"/>
            <w:tcBorders>
              <w:top w:val="nil"/>
              <w:left w:val="nil"/>
              <w:bottom w:val="nil"/>
              <w:right w:val="nil"/>
            </w:tcBorders>
            <w:shd w:val="clear" w:color="auto" w:fill="D9D9D9" w:themeFill="background1" w:themeFillShade="D9"/>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9.25</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822"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5.60</w:t>
            </w:r>
          </w:p>
          <w:p w:rsidR="00787148" w:rsidRPr="008B3B75" w:rsidRDefault="00787148"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cd</w:t>
            </w:r>
            <w:proofErr w:type="spellEnd"/>
          </w:p>
        </w:tc>
        <w:tc>
          <w:tcPr>
            <w:tcW w:w="822"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8.40</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822"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7.70</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934"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4.20</w:t>
            </w:r>
          </w:p>
          <w:p w:rsidR="00787148" w:rsidRPr="008B3B75" w:rsidRDefault="00B6002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E</w:t>
            </w:r>
          </w:p>
        </w:tc>
        <w:tc>
          <w:tcPr>
            <w:tcW w:w="668" w:type="dxa"/>
            <w:tcBorders>
              <w:top w:val="nil"/>
              <w:left w:val="nil"/>
              <w:bottom w:val="nil"/>
              <w:right w:val="single" w:sz="4" w:space="0" w:color="auto"/>
            </w:tcBorders>
            <w:shd w:val="clear" w:color="auto" w:fill="D9D9D9" w:themeFill="background1" w:themeFillShade="D9"/>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6.48</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r>
      <w:tr w:rsidR="00787148" w:rsidRPr="008B3B75" w:rsidTr="008B3B75">
        <w:trPr>
          <w:jc w:val="center"/>
        </w:trPr>
        <w:tc>
          <w:tcPr>
            <w:tcW w:w="675" w:type="dxa"/>
            <w:gridSpan w:val="2"/>
            <w:tcBorders>
              <w:top w:val="nil"/>
              <w:left w:val="single" w:sz="4" w:space="0" w:color="auto"/>
              <w:bottom w:val="single" w:sz="4" w:space="0" w:color="auto"/>
              <w:right w:val="nil"/>
            </w:tcBorders>
            <w:shd w:val="clear" w:color="auto" w:fill="D9D9D9" w:themeFill="background1" w:themeFillShade="D9"/>
            <w:vAlign w:val="center"/>
          </w:tcPr>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796" w:type="dxa"/>
            <w:tcBorders>
              <w:top w:val="nil"/>
              <w:left w:val="nil"/>
              <w:bottom w:val="single" w:sz="4" w:space="0" w:color="auto"/>
              <w:right w:val="nil"/>
            </w:tcBorders>
            <w:vAlign w:val="bottom"/>
          </w:tcPr>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11.00A</w:t>
            </w:r>
          </w:p>
        </w:tc>
        <w:tc>
          <w:tcPr>
            <w:tcW w:w="907" w:type="dxa"/>
            <w:tcBorders>
              <w:top w:val="nil"/>
              <w:left w:val="nil"/>
              <w:bottom w:val="single" w:sz="4" w:space="0" w:color="auto"/>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11.00</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33" w:type="dxa"/>
            <w:tcBorders>
              <w:top w:val="nil"/>
              <w:left w:val="nil"/>
              <w:bottom w:val="single" w:sz="4" w:space="0" w:color="auto"/>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11.25</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66" w:type="dxa"/>
            <w:tcBorders>
              <w:top w:val="nil"/>
              <w:left w:val="nil"/>
              <w:bottom w:val="single" w:sz="4" w:space="0" w:color="auto"/>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7.33</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711" w:type="dxa"/>
            <w:tcBorders>
              <w:top w:val="nil"/>
              <w:left w:val="nil"/>
              <w:bottom w:val="single" w:sz="4" w:space="0" w:color="auto"/>
              <w:right w:val="nil"/>
            </w:tcBorders>
            <w:shd w:val="clear" w:color="auto" w:fill="D9D9D9" w:themeFill="background1" w:themeFillShade="D9"/>
            <w:vAlign w:val="bottom"/>
          </w:tcPr>
          <w:p w:rsidR="00787148" w:rsidRPr="008B3B75" w:rsidRDefault="00787148" w:rsidP="008B3B75">
            <w:pPr>
              <w:snapToGrid w:val="0"/>
              <w:jc w:val="center"/>
              <w:rPr>
                <w:rFonts w:ascii="Times New Roman" w:hAnsi="Times New Roman" w:cs="Times New Roman"/>
                <w:color w:val="000000"/>
                <w:sz w:val="20"/>
                <w:szCs w:val="20"/>
              </w:rPr>
            </w:pPr>
          </w:p>
        </w:tc>
        <w:tc>
          <w:tcPr>
            <w:tcW w:w="822" w:type="dxa"/>
            <w:tcBorders>
              <w:top w:val="nil"/>
              <w:left w:val="nil"/>
              <w:bottom w:val="single" w:sz="4" w:space="0" w:color="auto"/>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7.70</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22" w:type="dxa"/>
            <w:tcBorders>
              <w:top w:val="nil"/>
              <w:left w:val="nil"/>
              <w:bottom w:val="single" w:sz="4" w:space="0" w:color="auto"/>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7.70</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22" w:type="dxa"/>
            <w:tcBorders>
              <w:top w:val="nil"/>
              <w:left w:val="nil"/>
              <w:bottom w:val="single" w:sz="4" w:space="0" w:color="auto"/>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7.70</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934" w:type="dxa"/>
            <w:tcBorders>
              <w:top w:val="nil"/>
              <w:left w:val="nil"/>
              <w:bottom w:val="single" w:sz="4" w:space="0" w:color="auto"/>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5.13</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668" w:type="dxa"/>
            <w:tcBorders>
              <w:top w:val="nil"/>
              <w:left w:val="nil"/>
              <w:bottom w:val="single" w:sz="4" w:space="0" w:color="auto"/>
              <w:right w:val="single" w:sz="4" w:space="0" w:color="auto"/>
            </w:tcBorders>
            <w:shd w:val="clear" w:color="auto" w:fill="D9D9D9" w:themeFill="background1" w:themeFillShade="D9"/>
            <w:vAlign w:val="bottom"/>
          </w:tcPr>
          <w:p w:rsidR="00787148" w:rsidRPr="008B3B75" w:rsidRDefault="00787148" w:rsidP="008B3B75">
            <w:pPr>
              <w:snapToGrid w:val="0"/>
              <w:jc w:val="center"/>
              <w:rPr>
                <w:rFonts w:ascii="Times New Roman" w:hAnsi="Times New Roman" w:cs="Times New Roman"/>
                <w:color w:val="000000"/>
                <w:sz w:val="20"/>
                <w:szCs w:val="20"/>
              </w:rPr>
            </w:pPr>
          </w:p>
        </w:tc>
      </w:tr>
      <w:tr w:rsidR="00A477CA" w:rsidRPr="008B3B75" w:rsidTr="008B3B75">
        <w:trPr>
          <w:jc w:val="center"/>
        </w:trPr>
        <w:tc>
          <w:tcPr>
            <w:tcW w:w="885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77CA" w:rsidRPr="008B3B75" w:rsidRDefault="00236497"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Fruits weight (g/plant)</w:t>
            </w:r>
          </w:p>
        </w:tc>
      </w:tr>
      <w:tr w:rsidR="00787148" w:rsidRPr="008B3B75" w:rsidTr="008B3B75">
        <w:trPr>
          <w:jc w:val="center"/>
        </w:trPr>
        <w:tc>
          <w:tcPr>
            <w:tcW w:w="675" w:type="dxa"/>
            <w:gridSpan w:val="2"/>
            <w:tcBorders>
              <w:top w:val="single" w:sz="4" w:space="0" w:color="auto"/>
              <w:left w:val="single" w:sz="4" w:space="0" w:color="auto"/>
              <w:bottom w:val="nil"/>
              <w:right w:val="nil"/>
            </w:tcBorders>
            <w:shd w:val="clear" w:color="auto" w:fill="D9D9D9" w:themeFill="background1" w:themeFillShade="D9"/>
            <w:vAlign w:val="center"/>
          </w:tcPr>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10%</w:t>
            </w:r>
          </w:p>
        </w:tc>
        <w:tc>
          <w:tcPr>
            <w:tcW w:w="796" w:type="dxa"/>
            <w:tcBorders>
              <w:top w:val="single" w:sz="4" w:space="0" w:color="auto"/>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494.0</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f</w:t>
            </w:r>
          </w:p>
        </w:tc>
        <w:tc>
          <w:tcPr>
            <w:tcW w:w="907" w:type="dxa"/>
            <w:tcBorders>
              <w:top w:val="single" w:sz="4" w:space="0" w:color="auto"/>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414.0</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h</w:t>
            </w:r>
          </w:p>
        </w:tc>
        <w:tc>
          <w:tcPr>
            <w:tcW w:w="833" w:type="dxa"/>
            <w:tcBorders>
              <w:top w:val="single" w:sz="4" w:space="0" w:color="auto"/>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827.0</w:t>
            </w:r>
          </w:p>
          <w:p w:rsidR="00787148" w:rsidRPr="008B3B75" w:rsidRDefault="00AA320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866" w:type="dxa"/>
            <w:tcBorders>
              <w:top w:val="single" w:sz="4" w:space="0" w:color="auto"/>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339.0</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h</w:t>
            </w:r>
          </w:p>
        </w:tc>
        <w:tc>
          <w:tcPr>
            <w:tcW w:w="711" w:type="dxa"/>
            <w:tcBorders>
              <w:top w:val="single" w:sz="4" w:space="0" w:color="auto"/>
              <w:left w:val="nil"/>
              <w:bottom w:val="nil"/>
              <w:right w:val="nil"/>
            </w:tcBorders>
            <w:shd w:val="clear" w:color="auto" w:fill="D9D9D9" w:themeFill="background1" w:themeFillShade="D9"/>
            <w:vAlign w:val="bottom"/>
          </w:tcPr>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533.5C</w:t>
            </w:r>
          </w:p>
        </w:tc>
        <w:tc>
          <w:tcPr>
            <w:tcW w:w="822" w:type="dxa"/>
            <w:tcBorders>
              <w:top w:val="single" w:sz="4" w:space="0" w:color="auto"/>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415.0</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e</w:t>
            </w:r>
          </w:p>
        </w:tc>
        <w:tc>
          <w:tcPr>
            <w:tcW w:w="822" w:type="dxa"/>
            <w:tcBorders>
              <w:top w:val="single" w:sz="4" w:space="0" w:color="auto"/>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348.3</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f</w:t>
            </w:r>
          </w:p>
        </w:tc>
        <w:tc>
          <w:tcPr>
            <w:tcW w:w="822" w:type="dxa"/>
            <w:tcBorders>
              <w:top w:val="single" w:sz="4" w:space="0" w:color="auto"/>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695.0</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934" w:type="dxa"/>
            <w:tcBorders>
              <w:top w:val="single" w:sz="4" w:space="0" w:color="auto"/>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335.7</w:t>
            </w:r>
          </w:p>
          <w:p w:rsidR="00787148" w:rsidRPr="008B3B75" w:rsidRDefault="00B6002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F</w:t>
            </w:r>
          </w:p>
        </w:tc>
        <w:tc>
          <w:tcPr>
            <w:tcW w:w="668" w:type="dxa"/>
            <w:tcBorders>
              <w:top w:val="single" w:sz="4" w:space="0" w:color="auto"/>
              <w:left w:val="nil"/>
              <w:bottom w:val="nil"/>
              <w:right w:val="single" w:sz="4" w:space="0" w:color="auto"/>
            </w:tcBorders>
            <w:shd w:val="clear" w:color="auto" w:fill="D9D9D9" w:themeFill="background1" w:themeFillShade="D9"/>
            <w:vAlign w:val="bottom"/>
          </w:tcPr>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448.5C</w:t>
            </w:r>
          </w:p>
        </w:tc>
      </w:tr>
      <w:tr w:rsidR="00787148" w:rsidRPr="008B3B75" w:rsidTr="008B3B75">
        <w:trPr>
          <w:jc w:val="center"/>
        </w:trPr>
        <w:tc>
          <w:tcPr>
            <w:tcW w:w="675" w:type="dxa"/>
            <w:gridSpan w:val="2"/>
            <w:tcBorders>
              <w:top w:val="nil"/>
              <w:left w:val="single" w:sz="4" w:space="0" w:color="auto"/>
              <w:bottom w:val="nil"/>
              <w:right w:val="nil"/>
            </w:tcBorders>
            <w:shd w:val="clear" w:color="auto" w:fill="D9D9D9" w:themeFill="background1" w:themeFillShade="D9"/>
            <w:vAlign w:val="center"/>
          </w:tcPr>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20%</w:t>
            </w:r>
          </w:p>
        </w:tc>
        <w:tc>
          <w:tcPr>
            <w:tcW w:w="796"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789.0</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w:t>
            </w:r>
          </w:p>
        </w:tc>
        <w:tc>
          <w:tcPr>
            <w:tcW w:w="907"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778.0</w:t>
            </w:r>
          </w:p>
          <w:p w:rsidR="00787148" w:rsidRPr="008B3B75" w:rsidRDefault="00787148"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color w:val="000000"/>
                <w:sz w:val="20"/>
                <w:szCs w:val="20"/>
              </w:rPr>
              <w:t>cd</w:t>
            </w:r>
            <w:proofErr w:type="spellEnd"/>
          </w:p>
        </w:tc>
        <w:tc>
          <w:tcPr>
            <w:tcW w:w="833" w:type="dxa"/>
            <w:tcBorders>
              <w:top w:val="nil"/>
              <w:left w:val="nil"/>
              <w:bottom w:val="nil"/>
              <w:right w:val="nil"/>
            </w:tcBorders>
            <w:vAlign w:val="bottom"/>
          </w:tcPr>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1020.0a</w:t>
            </w:r>
          </w:p>
        </w:tc>
        <w:tc>
          <w:tcPr>
            <w:tcW w:w="866"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490.0</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f</w:t>
            </w:r>
          </w:p>
        </w:tc>
        <w:tc>
          <w:tcPr>
            <w:tcW w:w="711" w:type="dxa"/>
            <w:tcBorders>
              <w:top w:val="nil"/>
              <w:left w:val="nil"/>
              <w:bottom w:val="nil"/>
              <w:right w:val="nil"/>
            </w:tcBorders>
            <w:shd w:val="clear" w:color="auto" w:fill="D9D9D9" w:themeFill="background1" w:themeFillShade="D9"/>
            <w:vAlign w:val="bottom"/>
          </w:tcPr>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769.3A</w:t>
            </w:r>
          </w:p>
        </w:tc>
        <w:tc>
          <w:tcPr>
            <w:tcW w:w="822"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662.7</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w:t>
            </w:r>
          </w:p>
        </w:tc>
        <w:tc>
          <w:tcPr>
            <w:tcW w:w="822"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653.7</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w:t>
            </w:r>
          </w:p>
        </w:tc>
        <w:tc>
          <w:tcPr>
            <w:tcW w:w="822"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856.7</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934"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405.4</w:t>
            </w:r>
          </w:p>
          <w:p w:rsidR="00787148" w:rsidRPr="008B3B75" w:rsidRDefault="00B6002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E</w:t>
            </w:r>
          </w:p>
        </w:tc>
        <w:tc>
          <w:tcPr>
            <w:tcW w:w="668" w:type="dxa"/>
            <w:tcBorders>
              <w:top w:val="nil"/>
              <w:left w:val="nil"/>
              <w:bottom w:val="nil"/>
              <w:right w:val="single" w:sz="4" w:space="0" w:color="auto"/>
            </w:tcBorders>
            <w:shd w:val="clear" w:color="auto" w:fill="D9D9D9" w:themeFill="background1" w:themeFillShade="D9"/>
            <w:vAlign w:val="bottom"/>
          </w:tcPr>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644.6A</w:t>
            </w:r>
          </w:p>
        </w:tc>
      </w:tr>
      <w:tr w:rsidR="00787148" w:rsidRPr="008B3B75" w:rsidTr="008B3B75">
        <w:trPr>
          <w:jc w:val="center"/>
        </w:trPr>
        <w:tc>
          <w:tcPr>
            <w:tcW w:w="675" w:type="dxa"/>
            <w:gridSpan w:val="2"/>
            <w:tcBorders>
              <w:top w:val="nil"/>
              <w:left w:val="single" w:sz="4" w:space="0" w:color="auto"/>
              <w:bottom w:val="nil"/>
              <w:right w:val="nil"/>
            </w:tcBorders>
            <w:shd w:val="clear" w:color="auto" w:fill="D9D9D9" w:themeFill="background1" w:themeFillShade="D9"/>
            <w:vAlign w:val="center"/>
          </w:tcPr>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30%</w:t>
            </w:r>
          </w:p>
        </w:tc>
        <w:tc>
          <w:tcPr>
            <w:tcW w:w="796"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765.0</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d</w:t>
            </w:r>
          </w:p>
        </w:tc>
        <w:tc>
          <w:tcPr>
            <w:tcW w:w="907"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839.0</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833"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530.0</w:t>
            </w:r>
          </w:p>
          <w:p w:rsidR="00787148" w:rsidRPr="008B3B75" w:rsidRDefault="00AA320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E</w:t>
            </w:r>
          </w:p>
        </w:tc>
        <w:tc>
          <w:tcPr>
            <w:tcW w:w="866"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456.0</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g</w:t>
            </w:r>
          </w:p>
        </w:tc>
        <w:tc>
          <w:tcPr>
            <w:tcW w:w="711" w:type="dxa"/>
            <w:tcBorders>
              <w:top w:val="nil"/>
              <w:left w:val="nil"/>
              <w:bottom w:val="nil"/>
              <w:right w:val="nil"/>
            </w:tcBorders>
            <w:shd w:val="clear" w:color="auto" w:fill="D9D9D9" w:themeFill="background1" w:themeFillShade="D9"/>
            <w:vAlign w:val="bottom"/>
          </w:tcPr>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647.5B</w:t>
            </w:r>
          </w:p>
        </w:tc>
        <w:tc>
          <w:tcPr>
            <w:tcW w:w="822"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642.6</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w:t>
            </w:r>
          </w:p>
        </w:tc>
        <w:tc>
          <w:tcPr>
            <w:tcW w:w="822"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704.8</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822"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445.5</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d</w:t>
            </w:r>
          </w:p>
        </w:tc>
        <w:tc>
          <w:tcPr>
            <w:tcW w:w="934" w:type="dxa"/>
            <w:tcBorders>
              <w:top w:val="nil"/>
              <w:left w:val="nil"/>
              <w:bottom w:val="nil"/>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393.3</w:t>
            </w:r>
          </w:p>
          <w:p w:rsidR="00787148" w:rsidRPr="008B3B75" w:rsidRDefault="00B60021"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E</w:t>
            </w:r>
          </w:p>
        </w:tc>
        <w:tc>
          <w:tcPr>
            <w:tcW w:w="668" w:type="dxa"/>
            <w:tcBorders>
              <w:top w:val="nil"/>
              <w:left w:val="nil"/>
              <w:bottom w:val="nil"/>
              <w:right w:val="single" w:sz="4" w:space="0" w:color="auto"/>
            </w:tcBorders>
            <w:shd w:val="clear" w:color="auto" w:fill="D9D9D9" w:themeFill="background1" w:themeFillShade="D9"/>
            <w:vAlign w:val="bottom"/>
          </w:tcPr>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546.6B</w:t>
            </w:r>
          </w:p>
        </w:tc>
      </w:tr>
      <w:tr w:rsidR="00787148" w:rsidRPr="008B3B75" w:rsidTr="008B3B75">
        <w:trPr>
          <w:jc w:val="center"/>
        </w:trPr>
        <w:tc>
          <w:tcPr>
            <w:tcW w:w="675" w:type="dxa"/>
            <w:gridSpan w:val="2"/>
            <w:tcBorders>
              <w:top w:val="nil"/>
              <w:left w:val="single" w:sz="4" w:space="0" w:color="auto"/>
              <w:bottom w:val="single" w:sz="4" w:space="0" w:color="auto"/>
              <w:right w:val="nil"/>
            </w:tcBorders>
            <w:shd w:val="clear" w:color="auto" w:fill="D9D9D9" w:themeFill="background1" w:themeFillShade="D9"/>
            <w:vAlign w:val="center"/>
          </w:tcPr>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796" w:type="dxa"/>
            <w:tcBorders>
              <w:top w:val="nil"/>
              <w:left w:val="nil"/>
              <w:bottom w:val="single" w:sz="4" w:space="0" w:color="auto"/>
              <w:right w:val="nil"/>
            </w:tcBorders>
            <w:vAlign w:val="bottom"/>
          </w:tcPr>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682.7B</w:t>
            </w:r>
          </w:p>
        </w:tc>
        <w:tc>
          <w:tcPr>
            <w:tcW w:w="907" w:type="dxa"/>
            <w:tcBorders>
              <w:top w:val="nil"/>
              <w:left w:val="nil"/>
              <w:bottom w:val="single" w:sz="4" w:space="0" w:color="auto"/>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677.0</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833" w:type="dxa"/>
            <w:tcBorders>
              <w:top w:val="nil"/>
              <w:left w:val="nil"/>
              <w:bottom w:val="single" w:sz="4" w:space="0" w:color="auto"/>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792.3</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866" w:type="dxa"/>
            <w:tcBorders>
              <w:top w:val="nil"/>
              <w:left w:val="nil"/>
              <w:bottom w:val="single" w:sz="4" w:space="0" w:color="auto"/>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448.3</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w:t>
            </w:r>
          </w:p>
        </w:tc>
        <w:tc>
          <w:tcPr>
            <w:tcW w:w="711" w:type="dxa"/>
            <w:tcBorders>
              <w:top w:val="nil"/>
              <w:left w:val="nil"/>
              <w:bottom w:val="single" w:sz="4" w:space="0" w:color="auto"/>
              <w:right w:val="nil"/>
            </w:tcBorders>
            <w:shd w:val="clear" w:color="auto" w:fill="D9D9D9" w:themeFill="background1" w:themeFillShade="D9"/>
            <w:vAlign w:val="bottom"/>
          </w:tcPr>
          <w:p w:rsidR="00787148" w:rsidRPr="008B3B75" w:rsidRDefault="00787148" w:rsidP="008B3B75">
            <w:pPr>
              <w:snapToGrid w:val="0"/>
              <w:jc w:val="center"/>
              <w:rPr>
                <w:rFonts w:ascii="Times New Roman" w:hAnsi="Times New Roman" w:cs="Times New Roman"/>
                <w:color w:val="000000"/>
                <w:sz w:val="20"/>
                <w:szCs w:val="20"/>
              </w:rPr>
            </w:pPr>
          </w:p>
        </w:tc>
        <w:tc>
          <w:tcPr>
            <w:tcW w:w="822" w:type="dxa"/>
            <w:tcBorders>
              <w:top w:val="nil"/>
              <w:left w:val="nil"/>
              <w:bottom w:val="single" w:sz="4" w:space="0" w:color="auto"/>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573.4</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822" w:type="dxa"/>
            <w:tcBorders>
              <w:top w:val="nil"/>
              <w:left w:val="nil"/>
              <w:bottom w:val="single" w:sz="4" w:space="0" w:color="auto"/>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568.9</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B</w:t>
            </w:r>
          </w:p>
        </w:tc>
        <w:tc>
          <w:tcPr>
            <w:tcW w:w="822" w:type="dxa"/>
            <w:tcBorders>
              <w:top w:val="nil"/>
              <w:left w:val="nil"/>
              <w:bottom w:val="single" w:sz="4" w:space="0" w:color="auto"/>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665.7</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A</w:t>
            </w:r>
          </w:p>
        </w:tc>
        <w:tc>
          <w:tcPr>
            <w:tcW w:w="934" w:type="dxa"/>
            <w:tcBorders>
              <w:top w:val="nil"/>
              <w:left w:val="nil"/>
              <w:bottom w:val="single" w:sz="4" w:space="0" w:color="auto"/>
              <w:right w:val="nil"/>
            </w:tcBorders>
            <w:vAlign w:val="bottom"/>
          </w:tcPr>
          <w:p w:rsidR="0066021C"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378.1</w:t>
            </w:r>
          </w:p>
          <w:p w:rsidR="00787148" w:rsidRPr="008B3B75" w:rsidRDefault="00787148"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w:t>
            </w:r>
          </w:p>
        </w:tc>
        <w:tc>
          <w:tcPr>
            <w:tcW w:w="668" w:type="dxa"/>
            <w:tcBorders>
              <w:top w:val="nil"/>
              <w:left w:val="nil"/>
              <w:bottom w:val="single" w:sz="4" w:space="0" w:color="auto"/>
              <w:right w:val="single" w:sz="4" w:space="0" w:color="auto"/>
            </w:tcBorders>
            <w:shd w:val="clear" w:color="auto" w:fill="D9D9D9" w:themeFill="background1" w:themeFillShade="D9"/>
            <w:vAlign w:val="bottom"/>
          </w:tcPr>
          <w:p w:rsidR="00787148" w:rsidRPr="008B3B75" w:rsidRDefault="00787148" w:rsidP="008B3B75">
            <w:pPr>
              <w:snapToGrid w:val="0"/>
              <w:jc w:val="center"/>
              <w:rPr>
                <w:rFonts w:ascii="Times New Roman" w:hAnsi="Times New Roman" w:cs="Times New Roman"/>
                <w:color w:val="000000"/>
                <w:sz w:val="20"/>
                <w:szCs w:val="20"/>
              </w:rPr>
            </w:pPr>
          </w:p>
        </w:tc>
      </w:tr>
    </w:tbl>
    <w:p w:rsidR="008B3B75" w:rsidRPr="000440C9" w:rsidRDefault="008B3B75" w:rsidP="000440C9">
      <w:pPr>
        <w:pStyle w:val="ListParagraph"/>
        <w:snapToGrid w:val="0"/>
        <w:spacing w:after="0" w:line="240" w:lineRule="auto"/>
        <w:ind w:left="425"/>
        <w:jc w:val="both"/>
        <w:rPr>
          <w:rFonts w:ascii="Times New Roman" w:hAnsi="Times New Roman" w:cs="Times New Roman"/>
          <w:b/>
          <w:bCs/>
          <w:sz w:val="20"/>
          <w:szCs w:val="20"/>
        </w:rPr>
      </w:pPr>
    </w:p>
    <w:p w:rsidR="008B3B75" w:rsidRPr="000440C9" w:rsidRDefault="008B3B75" w:rsidP="002C4B14">
      <w:pPr>
        <w:snapToGrid w:val="0"/>
        <w:spacing w:after="0" w:line="240" w:lineRule="auto"/>
        <w:jc w:val="both"/>
        <w:rPr>
          <w:rFonts w:ascii="Times New Roman" w:hAnsi="Times New Roman" w:cs="Times New Roman"/>
          <w:b/>
          <w:bCs/>
          <w:sz w:val="20"/>
          <w:szCs w:val="20"/>
          <w:lang w:eastAsia="zh-CN"/>
        </w:rPr>
        <w:sectPr w:rsidR="008B3B75" w:rsidRPr="000440C9" w:rsidSect="000840A6">
          <w:headerReference w:type="default" r:id="rId41"/>
          <w:footerReference w:type="default" r:id="rId42"/>
          <w:type w:val="continuous"/>
          <w:pgSz w:w="12240" w:h="15840" w:code="1"/>
          <w:pgMar w:top="1440" w:right="1440" w:bottom="1440" w:left="1440" w:header="720" w:footer="720" w:gutter="0"/>
          <w:cols w:space="708"/>
          <w:docGrid w:linePitch="360"/>
        </w:sectPr>
      </w:pPr>
    </w:p>
    <w:p w:rsidR="00272C41" w:rsidRPr="000440C9" w:rsidRDefault="00142DAC" w:rsidP="002C4B14">
      <w:pPr>
        <w:pStyle w:val="ListParagraph"/>
        <w:numPr>
          <w:ilvl w:val="1"/>
          <w:numId w:val="5"/>
        </w:numPr>
        <w:snapToGrid w:val="0"/>
        <w:spacing w:after="0" w:line="240" w:lineRule="auto"/>
        <w:ind w:left="0" w:firstLine="0"/>
        <w:jc w:val="both"/>
        <w:rPr>
          <w:rFonts w:ascii="Times New Roman" w:hAnsi="Times New Roman" w:cs="Times New Roman"/>
          <w:b/>
          <w:bCs/>
          <w:sz w:val="20"/>
          <w:szCs w:val="20"/>
        </w:rPr>
      </w:pPr>
      <w:r w:rsidRPr="000440C9">
        <w:rPr>
          <w:rFonts w:ascii="Times New Roman" w:hAnsi="Times New Roman" w:cs="Times New Roman"/>
          <w:b/>
          <w:bCs/>
          <w:sz w:val="20"/>
          <w:szCs w:val="20"/>
        </w:rPr>
        <w:lastRenderedPageBreak/>
        <w:t>Total and spore forming count</w:t>
      </w:r>
    </w:p>
    <w:p w:rsidR="00C7059E" w:rsidRPr="000440C9" w:rsidRDefault="00726D75" w:rsidP="002C4B14">
      <w:pPr>
        <w:pStyle w:val="ListParagraph"/>
        <w:snapToGrid w:val="0"/>
        <w:spacing w:after="0" w:line="240" w:lineRule="auto"/>
        <w:ind w:left="0"/>
        <w:jc w:val="both"/>
        <w:rPr>
          <w:rFonts w:ascii="Times New Roman" w:hAnsi="Times New Roman" w:cs="Times New Roman"/>
          <w:b/>
          <w:bCs/>
          <w:sz w:val="20"/>
          <w:szCs w:val="20"/>
        </w:rPr>
      </w:pPr>
      <w:r w:rsidRPr="000440C9">
        <w:rPr>
          <w:rFonts w:ascii="Times New Roman" w:hAnsi="Times New Roman" w:cs="Times New Roman"/>
          <w:b/>
          <w:bCs/>
          <w:sz w:val="20"/>
          <w:szCs w:val="20"/>
        </w:rPr>
        <w:t xml:space="preserve">3-3-1 </w:t>
      </w:r>
      <w:r w:rsidR="00AA5DE9" w:rsidRPr="000440C9">
        <w:rPr>
          <w:rFonts w:ascii="Times New Roman" w:hAnsi="Times New Roman" w:cs="Times New Roman"/>
          <w:b/>
          <w:bCs/>
          <w:sz w:val="20"/>
          <w:szCs w:val="20"/>
        </w:rPr>
        <w:t>Total count</w:t>
      </w:r>
    </w:p>
    <w:p w:rsidR="00527140" w:rsidRPr="008B3B75" w:rsidRDefault="00B80173" w:rsidP="008B3B75">
      <w:pPr>
        <w:pStyle w:val="ListParagraph"/>
        <w:snapToGrid w:val="0"/>
        <w:spacing w:after="0" w:line="240" w:lineRule="auto"/>
        <w:ind w:left="0" w:firstLine="425"/>
        <w:jc w:val="both"/>
        <w:rPr>
          <w:rFonts w:ascii="Times New Roman" w:hAnsi="Times New Roman" w:cs="Times New Roman"/>
          <w:sz w:val="20"/>
          <w:szCs w:val="20"/>
        </w:rPr>
      </w:pPr>
      <w:r w:rsidRPr="008B3B75">
        <w:rPr>
          <w:rFonts w:ascii="Times New Roman" w:hAnsi="Times New Roman" w:cs="Times New Roman"/>
          <w:sz w:val="20"/>
          <w:szCs w:val="20"/>
        </w:rPr>
        <w:t>Total count (TC) and spore forming (SF) were measured in compost and straw at the beginning of the experiment (Table 1), the numbers was close to some extent to each other, where TC was 55 x 10</w:t>
      </w:r>
      <w:r w:rsidRPr="008B3B75">
        <w:rPr>
          <w:rFonts w:ascii="Times New Roman" w:hAnsi="Times New Roman" w:cs="Times New Roman"/>
          <w:sz w:val="20"/>
          <w:szCs w:val="20"/>
          <w:vertAlign w:val="superscript"/>
        </w:rPr>
        <w:t>5</w:t>
      </w:r>
      <w:r w:rsidRPr="008B3B75">
        <w:rPr>
          <w:rFonts w:ascii="Times New Roman" w:hAnsi="Times New Roman" w:cs="Times New Roman"/>
          <w:sz w:val="20"/>
          <w:szCs w:val="20"/>
        </w:rPr>
        <w:t xml:space="preserve"> in the</w:t>
      </w:r>
      <w:r w:rsidR="00AA3208" w:rsidRPr="008B3B75">
        <w:rPr>
          <w:rFonts w:ascii="Times New Roman" w:hAnsi="Times New Roman" w:cs="Times New Roman"/>
          <w:sz w:val="20"/>
          <w:szCs w:val="20"/>
        </w:rPr>
        <w:t xml:space="preserve"> rice</w:t>
      </w:r>
      <w:r w:rsidRPr="008B3B75">
        <w:rPr>
          <w:rFonts w:ascii="Times New Roman" w:hAnsi="Times New Roman" w:cs="Times New Roman"/>
          <w:sz w:val="20"/>
          <w:szCs w:val="20"/>
        </w:rPr>
        <w:t xml:space="preserve"> straw</w:t>
      </w:r>
      <w:r w:rsidR="00AA3208" w:rsidRPr="008B3B75">
        <w:rPr>
          <w:rFonts w:ascii="Times New Roman" w:hAnsi="Times New Roman" w:cs="Times New Roman"/>
          <w:sz w:val="20"/>
          <w:szCs w:val="20"/>
        </w:rPr>
        <w:t>,</w:t>
      </w:r>
      <w:r w:rsidRPr="008B3B75">
        <w:rPr>
          <w:rFonts w:ascii="Times New Roman" w:hAnsi="Times New Roman" w:cs="Times New Roman"/>
          <w:sz w:val="20"/>
          <w:szCs w:val="20"/>
        </w:rPr>
        <w:t xml:space="preserve"> while in compost was 89 </w:t>
      </w:r>
      <w:r w:rsidR="00272C41" w:rsidRPr="008B3B75">
        <w:rPr>
          <w:rFonts w:ascii="Times New Roman" w:hAnsi="Times New Roman" w:cs="Times New Roman"/>
          <w:sz w:val="20"/>
          <w:szCs w:val="20"/>
        </w:rPr>
        <w:t>x</w:t>
      </w:r>
      <w:r w:rsidRPr="008B3B75">
        <w:rPr>
          <w:rFonts w:ascii="Times New Roman" w:hAnsi="Times New Roman" w:cs="Times New Roman"/>
          <w:sz w:val="20"/>
          <w:szCs w:val="20"/>
        </w:rPr>
        <w:t xml:space="preserve"> 10</w:t>
      </w:r>
      <w:r w:rsidRPr="008B3B75">
        <w:rPr>
          <w:rFonts w:ascii="Times New Roman" w:hAnsi="Times New Roman" w:cs="Times New Roman"/>
          <w:sz w:val="20"/>
          <w:szCs w:val="20"/>
          <w:vertAlign w:val="superscript"/>
        </w:rPr>
        <w:t>5</w:t>
      </w:r>
      <w:r w:rsidRPr="008B3B75">
        <w:rPr>
          <w:rFonts w:ascii="Times New Roman" w:hAnsi="Times New Roman" w:cs="Times New Roman"/>
          <w:sz w:val="20"/>
          <w:szCs w:val="20"/>
        </w:rPr>
        <w:t>. Also, SF in the straw</w:t>
      </w:r>
      <w:r w:rsidR="00AA3208" w:rsidRPr="008B3B75">
        <w:rPr>
          <w:rFonts w:ascii="Times New Roman" w:hAnsi="Times New Roman" w:cs="Times New Roman"/>
          <w:sz w:val="20"/>
          <w:szCs w:val="20"/>
        </w:rPr>
        <w:t xml:space="preserve"> was</w:t>
      </w:r>
      <w:r w:rsidRPr="008B3B75">
        <w:rPr>
          <w:rFonts w:ascii="Times New Roman" w:hAnsi="Times New Roman" w:cs="Times New Roman"/>
          <w:sz w:val="20"/>
          <w:szCs w:val="20"/>
        </w:rPr>
        <w:t xml:space="preserve"> 52 x 10</w:t>
      </w:r>
      <w:r w:rsidRPr="008B3B75">
        <w:rPr>
          <w:rFonts w:ascii="Times New Roman" w:hAnsi="Times New Roman" w:cs="Times New Roman"/>
          <w:sz w:val="20"/>
          <w:szCs w:val="20"/>
          <w:vertAlign w:val="superscript"/>
        </w:rPr>
        <w:t>4</w:t>
      </w:r>
      <w:r w:rsidR="00384166" w:rsidRPr="008B3B75">
        <w:rPr>
          <w:rFonts w:ascii="Times New Roman" w:hAnsi="Times New Roman" w:cs="Times New Roman"/>
          <w:sz w:val="20"/>
          <w:szCs w:val="20"/>
        </w:rPr>
        <w:t>, while</w:t>
      </w:r>
      <w:r w:rsidR="008C5989" w:rsidRPr="008B3B75">
        <w:rPr>
          <w:rFonts w:ascii="Times New Roman" w:hAnsi="Times New Roman" w:cs="Times New Roman"/>
          <w:sz w:val="20"/>
          <w:szCs w:val="20"/>
        </w:rPr>
        <w:t xml:space="preserve"> </w:t>
      </w:r>
      <w:r w:rsidRPr="008B3B75">
        <w:rPr>
          <w:rFonts w:ascii="Times New Roman" w:hAnsi="Times New Roman" w:cs="Times New Roman"/>
          <w:sz w:val="20"/>
          <w:szCs w:val="20"/>
        </w:rPr>
        <w:t xml:space="preserve">in compost </w:t>
      </w:r>
      <w:r w:rsidR="00070B89" w:rsidRPr="008B3B75">
        <w:rPr>
          <w:rFonts w:ascii="Times New Roman" w:hAnsi="Times New Roman" w:cs="Times New Roman"/>
          <w:sz w:val="20"/>
          <w:szCs w:val="20"/>
        </w:rPr>
        <w:t xml:space="preserve">SF count was </w:t>
      </w:r>
      <w:r w:rsidRPr="008B3B75">
        <w:rPr>
          <w:rFonts w:ascii="Times New Roman" w:hAnsi="Times New Roman" w:cs="Times New Roman"/>
          <w:sz w:val="20"/>
          <w:szCs w:val="20"/>
        </w:rPr>
        <w:t>100 x 10</w:t>
      </w:r>
      <w:r w:rsidRPr="008B3B75">
        <w:rPr>
          <w:rFonts w:ascii="Times New Roman" w:hAnsi="Times New Roman" w:cs="Times New Roman"/>
          <w:sz w:val="20"/>
          <w:szCs w:val="20"/>
          <w:vertAlign w:val="superscript"/>
        </w:rPr>
        <w:t>4</w:t>
      </w:r>
      <w:r w:rsidRPr="008B3B75">
        <w:rPr>
          <w:rFonts w:ascii="Times New Roman" w:hAnsi="Times New Roman" w:cs="Times New Roman"/>
          <w:sz w:val="20"/>
          <w:szCs w:val="20"/>
        </w:rPr>
        <w:t xml:space="preserve">. </w:t>
      </w:r>
      <w:r w:rsidR="004A7CCC" w:rsidRPr="008B3B75">
        <w:rPr>
          <w:rFonts w:ascii="Times New Roman" w:hAnsi="Times New Roman" w:cs="Times New Roman"/>
          <w:sz w:val="20"/>
          <w:szCs w:val="20"/>
        </w:rPr>
        <w:t xml:space="preserve"> </w:t>
      </w:r>
      <w:r w:rsidR="002B7682" w:rsidRPr="008B3B75">
        <w:rPr>
          <w:rFonts w:ascii="Times New Roman" w:hAnsi="Times New Roman" w:cs="Times New Roman"/>
          <w:sz w:val="20"/>
          <w:szCs w:val="20"/>
        </w:rPr>
        <w:t>It</w:t>
      </w:r>
      <w:r w:rsidR="00812A16" w:rsidRPr="008B3B75">
        <w:rPr>
          <w:rFonts w:ascii="Times New Roman" w:hAnsi="Times New Roman" w:cs="Times New Roman"/>
          <w:sz w:val="20"/>
          <w:szCs w:val="20"/>
        </w:rPr>
        <w:t xml:space="preserve"> i</w:t>
      </w:r>
      <w:r w:rsidR="002B7682" w:rsidRPr="008B3B75">
        <w:rPr>
          <w:rFonts w:ascii="Times New Roman" w:hAnsi="Times New Roman" w:cs="Times New Roman"/>
          <w:sz w:val="20"/>
          <w:szCs w:val="20"/>
        </w:rPr>
        <w:t>s concluded from the discussed results in Table (1) that, total count of SF was lower than the TC. In other words, majority of the existing number was spore forming.</w:t>
      </w:r>
    </w:p>
    <w:p w:rsidR="003E41A0" w:rsidRPr="008B3B75" w:rsidRDefault="00B80173" w:rsidP="008B3B75">
      <w:pPr>
        <w:pStyle w:val="ListParagraph"/>
        <w:snapToGrid w:val="0"/>
        <w:spacing w:after="0" w:line="240" w:lineRule="auto"/>
        <w:ind w:left="0" w:firstLine="425"/>
        <w:jc w:val="both"/>
        <w:rPr>
          <w:rFonts w:ascii="Times New Roman" w:hAnsi="Times New Roman" w:cs="Times New Roman"/>
          <w:sz w:val="20"/>
          <w:szCs w:val="20"/>
        </w:rPr>
      </w:pPr>
      <w:r w:rsidRPr="008B3B75">
        <w:rPr>
          <w:rFonts w:ascii="Times New Roman" w:hAnsi="Times New Roman" w:cs="Times New Roman"/>
          <w:sz w:val="20"/>
          <w:szCs w:val="20"/>
        </w:rPr>
        <w:t>After 30 days, TC and SF numbers were slightly higher than control</w:t>
      </w:r>
      <w:r w:rsidR="00384166" w:rsidRPr="008B3B75">
        <w:rPr>
          <w:rFonts w:ascii="Times New Roman" w:hAnsi="Times New Roman" w:cs="Times New Roman"/>
          <w:sz w:val="20"/>
          <w:szCs w:val="20"/>
        </w:rPr>
        <w:t xml:space="preserve"> treatment</w:t>
      </w:r>
      <w:r w:rsidRPr="008B3B75">
        <w:rPr>
          <w:rFonts w:ascii="Times New Roman" w:hAnsi="Times New Roman" w:cs="Times New Roman"/>
          <w:sz w:val="20"/>
          <w:szCs w:val="20"/>
        </w:rPr>
        <w:t>, for instance, TC in control treatment when treat</w:t>
      </w:r>
      <w:r w:rsidR="002D6E65" w:rsidRPr="008B3B75">
        <w:rPr>
          <w:rFonts w:ascii="Times New Roman" w:hAnsi="Times New Roman" w:cs="Times New Roman"/>
          <w:sz w:val="20"/>
          <w:szCs w:val="20"/>
        </w:rPr>
        <w:t>ed</w:t>
      </w:r>
      <w:r w:rsidRPr="008B3B75">
        <w:rPr>
          <w:rFonts w:ascii="Times New Roman" w:hAnsi="Times New Roman" w:cs="Times New Roman"/>
          <w:sz w:val="20"/>
          <w:szCs w:val="20"/>
        </w:rPr>
        <w:t xml:space="preserve"> with 10 % compost was 52x10</w:t>
      </w:r>
      <w:r w:rsidRPr="008B3B75">
        <w:rPr>
          <w:rFonts w:ascii="Times New Roman" w:hAnsi="Times New Roman" w:cs="Times New Roman"/>
          <w:sz w:val="20"/>
          <w:szCs w:val="20"/>
          <w:vertAlign w:val="superscript"/>
        </w:rPr>
        <w:t>7</w:t>
      </w:r>
      <w:r w:rsidR="00A578D2" w:rsidRPr="008B3B75">
        <w:rPr>
          <w:rFonts w:ascii="Times New Roman" w:hAnsi="Times New Roman" w:cs="Times New Roman"/>
          <w:sz w:val="20"/>
          <w:szCs w:val="20"/>
          <w:vertAlign w:val="superscript"/>
        </w:rPr>
        <w:t>,</w:t>
      </w:r>
      <w:r w:rsidR="00A578D2" w:rsidRPr="008B3B75">
        <w:rPr>
          <w:rFonts w:ascii="Times New Roman" w:hAnsi="Times New Roman" w:cs="Times New Roman"/>
          <w:sz w:val="20"/>
          <w:szCs w:val="20"/>
        </w:rPr>
        <w:t xml:space="preserve"> while</w:t>
      </w:r>
      <w:r w:rsidRPr="008B3B75">
        <w:rPr>
          <w:rFonts w:ascii="Times New Roman" w:hAnsi="Times New Roman" w:cs="Times New Roman"/>
          <w:sz w:val="20"/>
          <w:szCs w:val="20"/>
        </w:rPr>
        <w:t xml:space="preserve"> the treatments </w:t>
      </w:r>
      <w:proofErr w:type="spellStart"/>
      <w:r w:rsidR="00A25647" w:rsidRPr="008B3B75">
        <w:rPr>
          <w:rFonts w:ascii="Times New Roman" w:hAnsi="Times New Roman" w:cs="Times New Roman"/>
          <w:i/>
          <w:iCs/>
          <w:sz w:val="20"/>
          <w:szCs w:val="20"/>
        </w:rPr>
        <w:t>Azotobacter</w:t>
      </w:r>
      <w:proofErr w:type="spellEnd"/>
      <w:r w:rsidRPr="008B3B75">
        <w:rPr>
          <w:rFonts w:ascii="Times New Roman" w:hAnsi="Times New Roman" w:cs="Times New Roman"/>
          <w:sz w:val="20"/>
          <w:szCs w:val="20"/>
        </w:rPr>
        <w:t xml:space="preserve">, and </w:t>
      </w:r>
      <w:proofErr w:type="spellStart"/>
      <w:r w:rsidR="00A25647" w:rsidRPr="008B3B75">
        <w:rPr>
          <w:rFonts w:ascii="Times New Roman" w:hAnsi="Times New Roman" w:cs="Times New Roman"/>
          <w:i/>
          <w:iCs/>
          <w:sz w:val="20"/>
          <w:szCs w:val="20"/>
        </w:rPr>
        <w:t>Paenibacillus</w:t>
      </w:r>
      <w:proofErr w:type="spellEnd"/>
      <w:r w:rsidR="00A25647" w:rsidRPr="008B3B75">
        <w:rPr>
          <w:rFonts w:ascii="Times New Roman" w:hAnsi="Times New Roman" w:cs="Times New Roman"/>
          <w:sz w:val="20"/>
          <w:szCs w:val="20"/>
        </w:rPr>
        <w:t xml:space="preserve"> </w:t>
      </w:r>
      <w:r w:rsidRPr="008B3B75">
        <w:rPr>
          <w:rFonts w:ascii="Times New Roman" w:hAnsi="Times New Roman" w:cs="Times New Roman"/>
          <w:sz w:val="20"/>
          <w:szCs w:val="20"/>
        </w:rPr>
        <w:t xml:space="preserve">and </w:t>
      </w:r>
      <w:r w:rsidR="00A25647" w:rsidRPr="008B3B75">
        <w:rPr>
          <w:rFonts w:ascii="Times New Roman" w:hAnsi="Times New Roman" w:cs="Times New Roman"/>
          <w:sz w:val="20"/>
          <w:szCs w:val="20"/>
        </w:rPr>
        <w:t>mixed bacterial inoculation</w:t>
      </w:r>
      <w:r w:rsidRPr="008B3B75">
        <w:rPr>
          <w:rFonts w:ascii="Times New Roman" w:hAnsi="Times New Roman" w:cs="Times New Roman"/>
          <w:sz w:val="20"/>
          <w:szCs w:val="20"/>
        </w:rPr>
        <w:t xml:space="preserve"> gave the numbers </w:t>
      </w:r>
      <w:r w:rsidR="00C235F7" w:rsidRPr="008B3B75">
        <w:rPr>
          <w:rFonts w:ascii="Times New Roman" w:hAnsi="Times New Roman" w:cs="Times New Roman"/>
          <w:sz w:val="20"/>
          <w:szCs w:val="20"/>
        </w:rPr>
        <w:t>107</w:t>
      </w:r>
      <w:r w:rsidRPr="008B3B75">
        <w:rPr>
          <w:rFonts w:ascii="Times New Roman" w:hAnsi="Times New Roman" w:cs="Times New Roman"/>
          <w:sz w:val="20"/>
          <w:szCs w:val="20"/>
        </w:rPr>
        <w:t xml:space="preserve"> x10</w:t>
      </w:r>
      <w:r w:rsidRPr="008B3B75">
        <w:rPr>
          <w:rFonts w:ascii="Times New Roman" w:hAnsi="Times New Roman" w:cs="Times New Roman"/>
          <w:sz w:val="20"/>
          <w:szCs w:val="20"/>
          <w:vertAlign w:val="superscript"/>
        </w:rPr>
        <w:t>7</w:t>
      </w:r>
      <w:r w:rsidRPr="008B3B75">
        <w:rPr>
          <w:rFonts w:ascii="Times New Roman" w:hAnsi="Times New Roman" w:cs="Times New Roman"/>
          <w:sz w:val="20"/>
          <w:szCs w:val="20"/>
        </w:rPr>
        <w:t xml:space="preserve"> and 300x10</w:t>
      </w:r>
      <w:r w:rsidRPr="008B3B75">
        <w:rPr>
          <w:rFonts w:ascii="Times New Roman" w:hAnsi="Times New Roman" w:cs="Times New Roman"/>
          <w:sz w:val="20"/>
          <w:szCs w:val="20"/>
          <w:vertAlign w:val="superscript"/>
        </w:rPr>
        <w:t>7</w:t>
      </w:r>
      <w:r w:rsidRPr="008B3B75">
        <w:rPr>
          <w:rFonts w:ascii="Times New Roman" w:hAnsi="Times New Roman" w:cs="Times New Roman"/>
          <w:sz w:val="20"/>
          <w:szCs w:val="20"/>
        </w:rPr>
        <w:t xml:space="preserve"> and 298x10</w:t>
      </w:r>
      <w:r w:rsidRPr="008B3B75">
        <w:rPr>
          <w:rFonts w:ascii="Times New Roman" w:hAnsi="Times New Roman" w:cs="Times New Roman"/>
          <w:sz w:val="20"/>
          <w:szCs w:val="20"/>
          <w:vertAlign w:val="superscript"/>
        </w:rPr>
        <w:t>7</w:t>
      </w:r>
      <w:r w:rsidRPr="008B3B75">
        <w:rPr>
          <w:rFonts w:ascii="Times New Roman" w:hAnsi="Times New Roman" w:cs="Times New Roman"/>
          <w:sz w:val="20"/>
          <w:szCs w:val="20"/>
        </w:rPr>
        <w:t xml:space="preserve">, respectively. Almost the same results were given in the treatments of 20 % and 30% of compost. The numbers in </w:t>
      </w:r>
      <w:proofErr w:type="spellStart"/>
      <w:r w:rsidR="00A25647" w:rsidRPr="008B3B75">
        <w:rPr>
          <w:rFonts w:ascii="Times New Roman" w:hAnsi="Times New Roman" w:cs="Times New Roman"/>
          <w:i/>
          <w:iCs/>
          <w:sz w:val="20"/>
          <w:szCs w:val="20"/>
        </w:rPr>
        <w:t>Paenibacillus</w:t>
      </w:r>
      <w:proofErr w:type="spellEnd"/>
      <w:r w:rsidR="00A25647" w:rsidRPr="008B3B75">
        <w:rPr>
          <w:rFonts w:ascii="Times New Roman" w:hAnsi="Times New Roman" w:cs="Times New Roman"/>
          <w:sz w:val="20"/>
          <w:szCs w:val="20"/>
        </w:rPr>
        <w:t xml:space="preserve"> </w:t>
      </w:r>
      <w:r w:rsidRPr="008B3B75">
        <w:rPr>
          <w:rFonts w:ascii="Times New Roman" w:hAnsi="Times New Roman" w:cs="Times New Roman"/>
          <w:sz w:val="20"/>
          <w:szCs w:val="20"/>
        </w:rPr>
        <w:t xml:space="preserve">and </w:t>
      </w:r>
      <w:r w:rsidR="00A25647" w:rsidRPr="008B3B75">
        <w:rPr>
          <w:rFonts w:ascii="Times New Roman" w:hAnsi="Times New Roman" w:cs="Times New Roman"/>
          <w:sz w:val="20"/>
          <w:szCs w:val="20"/>
        </w:rPr>
        <w:t xml:space="preserve">mixed bacterial </w:t>
      </w:r>
      <w:r w:rsidR="00A25647" w:rsidRPr="008B3B75">
        <w:rPr>
          <w:rFonts w:ascii="Times New Roman" w:hAnsi="Times New Roman" w:cs="Times New Roman"/>
          <w:sz w:val="20"/>
          <w:szCs w:val="20"/>
        </w:rPr>
        <w:lastRenderedPageBreak/>
        <w:t xml:space="preserve">inoculation </w:t>
      </w:r>
      <w:r w:rsidRPr="008B3B75">
        <w:rPr>
          <w:rFonts w:ascii="Times New Roman" w:hAnsi="Times New Roman" w:cs="Times New Roman"/>
          <w:sz w:val="20"/>
          <w:szCs w:val="20"/>
        </w:rPr>
        <w:t xml:space="preserve">were relatively higher than in </w:t>
      </w:r>
      <w:proofErr w:type="spellStart"/>
      <w:r w:rsidR="00A25647" w:rsidRPr="008B3B75">
        <w:rPr>
          <w:rFonts w:ascii="Times New Roman" w:hAnsi="Times New Roman" w:cs="Times New Roman"/>
          <w:i/>
          <w:iCs/>
          <w:sz w:val="20"/>
          <w:szCs w:val="20"/>
        </w:rPr>
        <w:t>Azotobacter</w:t>
      </w:r>
      <w:proofErr w:type="spellEnd"/>
      <w:r w:rsidR="00A25647" w:rsidRPr="008B3B75">
        <w:rPr>
          <w:rFonts w:ascii="Times New Roman" w:hAnsi="Times New Roman" w:cs="Times New Roman"/>
          <w:sz w:val="20"/>
          <w:szCs w:val="20"/>
        </w:rPr>
        <w:t xml:space="preserve"> </w:t>
      </w:r>
      <w:r w:rsidR="006C717B" w:rsidRPr="008B3B75">
        <w:rPr>
          <w:rFonts w:ascii="Times New Roman" w:hAnsi="Times New Roman" w:cs="Times New Roman"/>
          <w:sz w:val="20"/>
          <w:szCs w:val="20"/>
        </w:rPr>
        <w:t>(Table 9)</w:t>
      </w:r>
      <w:r w:rsidR="003E41A0" w:rsidRPr="008B3B75">
        <w:rPr>
          <w:rFonts w:ascii="Times New Roman" w:hAnsi="Times New Roman" w:cs="Times New Roman"/>
          <w:sz w:val="20"/>
          <w:szCs w:val="20"/>
        </w:rPr>
        <w:t>.</w:t>
      </w:r>
    </w:p>
    <w:p w:rsidR="002C4B14" w:rsidRPr="008B3B75" w:rsidRDefault="002C4B14" w:rsidP="002C4B14">
      <w:pPr>
        <w:snapToGrid w:val="0"/>
        <w:spacing w:after="0" w:line="240" w:lineRule="auto"/>
        <w:jc w:val="both"/>
        <w:rPr>
          <w:rFonts w:ascii="Times New Roman" w:hAnsi="Times New Roman" w:cs="Times New Roman"/>
          <w:b/>
          <w:bCs/>
          <w:sz w:val="20"/>
          <w:szCs w:val="20"/>
        </w:rPr>
      </w:pPr>
      <w:r w:rsidRPr="008B3B75">
        <w:rPr>
          <w:rFonts w:ascii="Times New Roman" w:hAnsi="Times New Roman" w:cs="Times New Roman"/>
          <w:b/>
          <w:bCs/>
          <w:sz w:val="20"/>
          <w:szCs w:val="20"/>
        </w:rPr>
        <w:t>3-3-2 Spore forming count</w:t>
      </w:r>
    </w:p>
    <w:p w:rsidR="002C4B14" w:rsidRPr="008B3B75" w:rsidRDefault="002C4B14" w:rsidP="002C4B14">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 xml:space="preserve">Numbers of spore forming bacteria were found generally to be decreased weather after 30 or 60 days. The numbers in the control and in </w:t>
      </w:r>
      <w:proofErr w:type="spellStart"/>
      <w:r w:rsidRPr="008B3B75">
        <w:rPr>
          <w:rFonts w:ascii="Times New Roman" w:hAnsi="Times New Roman" w:cs="Times New Roman"/>
          <w:i/>
          <w:iCs/>
          <w:sz w:val="20"/>
          <w:szCs w:val="20"/>
        </w:rPr>
        <w:t>Paenibacillus</w:t>
      </w:r>
      <w:proofErr w:type="spellEnd"/>
      <w:r w:rsidRPr="008B3B75">
        <w:rPr>
          <w:rFonts w:ascii="Times New Roman" w:hAnsi="Times New Roman" w:cs="Times New Roman"/>
          <w:sz w:val="20"/>
          <w:szCs w:val="20"/>
        </w:rPr>
        <w:t xml:space="preserve"> were contrary to the expected where increased more than found in TC, that could be explained by the killing of some competing species as a result to heat treatment to the serial dilutions at 80°C for 15 min. as also noticed a steep decline in numbers in treatment mixed bacterial inoculation, as the colonies were very small in size and predominantly resemble </w:t>
      </w:r>
      <w:proofErr w:type="spellStart"/>
      <w:r w:rsidRPr="008B3B75">
        <w:rPr>
          <w:rFonts w:ascii="Times New Roman" w:hAnsi="Times New Roman" w:cs="Times New Roman"/>
          <w:i/>
          <w:iCs/>
          <w:sz w:val="20"/>
          <w:szCs w:val="20"/>
        </w:rPr>
        <w:t>Aztobacter</w:t>
      </w:r>
      <w:proofErr w:type="spellEnd"/>
      <w:r w:rsidRPr="008B3B75">
        <w:rPr>
          <w:rFonts w:ascii="Times New Roman" w:hAnsi="Times New Roman" w:cs="Times New Roman"/>
          <w:sz w:val="20"/>
          <w:szCs w:val="20"/>
        </w:rPr>
        <w:t xml:space="preserve"> colonies, the same note was found in the treatment I1, but colonies were larger in size (2-5 mm). Colonies were also in the treatment </w:t>
      </w:r>
      <w:proofErr w:type="spellStart"/>
      <w:r w:rsidRPr="008B3B75">
        <w:rPr>
          <w:rFonts w:ascii="Times New Roman" w:hAnsi="Times New Roman" w:cs="Times New Roman"/>
          <w:i/>
          <w:iCs/>
          <w:sz w:val="20"/>
          <w:szCs w:val="20"/>
        </w:rPr>
        <w:t>Paenibacillus</w:t>
      </w:r>
      <w:proofErr w:type="spellEnd"/>
      <w:r w:rsidRPr="008B3B75">
        <w:rPr>
          <w:rFonts w:ascii="Times New Roman" w:hAnsi="Times New Roman" w:cs="Times New Roman"/>
          <w:sz w:val="20"/>
          <w:szCs w:val="20"/>
        </w:rPr>
        <w:t xml:space="preserve"> in large numbers and most of them small, white and </w:t>
      </w:r>
      <w:proofErr w:type="spellStart"/>
      <w:r w:rsidRPr="008B3B75">
        <w:rPr>
          <w:rFonts w:ascii="Times New Roman" w:hAnsi="Times New Roman" w:cs="Times New Roman"/>
          <w:i/>
          <w:iCs/>
          <w:sz w:val="20"/>
          <w:szCs w:val="20"/>
        </w:rPr>
        <w:t>Arbuscular</w:t>
      </w:r>
      <w:proofErr w:type="spellEnd"/>
      <w:r w:rsidRPr="008B3B75">
        <w:rPr>
          <w:rFonts w:ascii="Times New Roman" w:hAnsi="Times New Roman" w:cs="Times New Roman"/>
          <w:sz w:val="20"/>
          <w:szCs w:val="20"/>
        </w:rPr>
        <w:t xml:space="preserve">, the possible explanation may be resulting from the inhibition ability of </w:t>
      </w:r>
      <w:proofErr w:type="spellStart"/>
      <w:r w:rsidRPr="008B3B75">
        <w:rPr>
          <w:rFonts w:ascii="Times New Roman" w:hAnsi="Times New Roman" w:cs="Times New Roman"/>
          <w:i/>
          <w:iCs/>
          <w:sz w:val="20"/>
          <w:szCs w:val="20"/>
        </w:rPr>
        <w:t>Aztobacter</w:t>
      </w:r>
      <w:proofErr w:type="spellEnd"/>
      <w:r w:rsidRPr="008B3B75">
        <w:rPr>
          <w:rFonts w:ascii="Times New Roman" w:hAnsi="Times New Roman" w:cs="Times New Roman"/>
          <w:sz w:val="20"/>
          <w:szCs w:val="20"/>
        </w:rPr>
        <w:t xml:space="preserve"> to some other species colonies including </w:t>
      </w:r>
      <w:proofErr w:type="spellStart"/>
      <w:r w:rsidRPr="008B3B75">
        <w:rPr>
          <w:rFonts w:ascii="Times New Roman" w:hAnsi="Times New Roman" w:cs="Times New Roman"/>
          <w:i/>
          <w:iCs/>
          <w:sz w:val="20"/>
          <w:szCs w:val="20"/>
        </w:rPr>
        <w:t>Paenibacillus</w:t>
      </w:r>
      <w:proofErr w:type="spellEnd"/>
      <w:r w:rsidRPr="008B3B75">
        <w:rPr>
          <w:rFonts w:ascii="Times New Roman" w:hAnsi="Times New Roman" w:cs="Times New Roman"/>
          <w:i/>
          <w:iCs/>
          <w:sz w:val="20"/>
          <w:szCs w:val="20"/>
        </w:rPr>
        <w:t xml:space="preserve"> </w:t>
      </w:r>
      <w:r w:rsidRPr="008B3B75">
        <w:rPr>
          <w:rFonts w:ascii="Times New Roman" w:hAnsi="Times New Roman" w:cs="Times New Roman"/>
          <w:sz w:val="20"/>
          <w:szCs w:val="20"/>
        </w:rPr>
        <w:t xml:space="preserve">(Table </w:t>
      </w:r>
      <w:r w:rsidRPr="008B3B75">
        <w:rPr>
          <w:rFonts w:ascii="Times New Roman" w:hAnsi="Times New Roman" w:cs="Times New Roman"/>
          <w:sz w:val="20"/>
          <w:szCs w:val="20"/>
        </w:rPr>
        <w:lastRenderedPageBreak/>
        <w:t xml:space="preserve">10). This results were in agreements with </w:t>
      </w:r>
      <w:proofErr w:type="spellStart"/>
      <w:r w:rsidRPr="008B3B75">
        <w:rPr>
          <w:rFonts w:ascii="Times New Roman" w:hAnsi="Times New Roman" w:cs="Times New Roman"/>
          <w:b/>
          <w:bCs/>
          <w:sz w:val="20"/>
          <w:szCs w:val="20"/>
        </w:rPr>
        <w:t>Meshram</w:t>
      </w:r>
      <w:proofErr w:type="spellEnd"/>
      <w:r w:rsidRPr="008B3B75">
        <w:rPr>
          <w:rFonts w:ascii="Times New Roman" w:hAnsi="Times New Roman" w:cs="Times New Roman"/>
          <w:b/>
          <w:bCs/>
          <w:sz w:val="20"/>
          <w:szCs w:val="20"/>
        </w:rPr>
        <w:t xml:space="preserve"> and </w:t>
      </w:r>
      <w:proofErr w:type="spellStart"/>
      <w:r w:rsidRPr="008B3B75">
        <w:rPr>
          <w:rFonts w:ascii="Times New Roman" w:hAnsi="Times New Roman" w:cs="Times New Roman"/>
          <w:b/>
          <w:bCs/>
          <w:sz w:val="20"/>
          <w:szCs w:val="20"/>
        </w:rPr>
        <w:t>Jager</w:t>
      </w:r>
      <w:proofErr w:type="spellEnd"/>
      <w:r w:rsidRPr="008B3B75">
        <w:rPr>
          <w:rFonts w:ascii="Times New Roman" w:hAnsi="Times New Roman" w:cs="Times New Roman"/>
          <w:b/>
          <w:bCs/>
          <w:sz w:val="20"/>
          <w:szCs w:val="20"/>
        </w:rPr>
        <w:t xml:space="preserve"> (1983)</w:t>
      </w:r>
      <w:r w:rsidRPr="008B3B75">
        <w:rPr>
          <w:rFonts w:ascii="Times New Roman" w:hAnsi="Times New Roman" w:cs="Times New Roman"/>
          <w:sz w:val="20"/>
          <w:szCs w:val="20"/>
        </w:rPr>
        <w:t xml:space="preserve">, </w:t>
      </w:r>
      <w:r w:rsidRPr="008B3B75">
        <w:rPr>
          <w:rFonts w:ascii="Times New Roman" w:hAnsi="Times New Roman" w:cs="Times New Roman"/>
          <w:b/>
          <w:bCs/>
          <w:sz w:val="20"/>
          <w:szCs w:val="20"/>
        </w:rPr>
        <w:t xml:space="preserve">Novak and </w:t>
      </w:r>
      <w:proofErr w:type="spellStart"/>
      <w:r w:rsidRPr="008B3B75">
        <w:rPr>
          <w:rFonts w:ascii="Times New Roman" w:hAnsi="Times New Roman" w:cs="Times New Roman"/>
          <w:b/>
          <w:bCs/>
          <w:sz w:val="20"/>
          <w:szCs w:val="20"/>
        </w:rPr>
        <w:t>Dvorzhakova</w:t>
      </w:r>
      <w:proofErr w:type="spellEnd"/>
      <w:r w:rsidRPr="008B3B75">
        <w:rPr>
          <w:rFonts w:ascii="Times New Roman" w:hAnsi="Times New Roman" w:cs="Times New Roman"/>
          <w:b/>
          <w:bCs/>
          <w:sz w:val="20"/>
          <w:szCs w:val="20"/>
        </w:rPr>
        <w:t xml:space="preserve"> (1955).</w:t>
      </w:r>
    </w:p>
    <w:p w:rsidR="002C4B14" w:rsidRDefault="002C4B14" w:rsidP="008B3B75">
      <w:pPr>
        <w:snapToGrid w:val="0"/>
        <w:spacing w:after="0" w:line="240" w:lineRule="auto"/>
        <w:ind w:firstLine="425"/>
        <w:jc w:val="both"/>
        <w:rPr>
          <w:rFonts w:ascii="Times New Roman" w:hAnsi="Times New Roman" w:cs="Times New Roman"/>
          <w:sz w:val="20"/>
          <w:szCs w:val="20"/>
          <w:lang w:eastAsia="zh-CN"/>
        </w:rPr>
      </w:pPr>
    </w:p>
    <w:p w:rsidR="008B3B75" w:rsidRPr="008B3B75" w:rsidRDefault="008B3B75" w:rsidP="008B3B75">
      <w:pPr>
        <w:snapToGrid w:val="0"/>
        <w:spacing w:after="0" w:line="240" w:lineRule="auto"/>
        <w:ind w:firstLine="425"/>
        <w:jc w:val="both"/>
        <w:rPr>
          <w:rFonts w:ascii="Times New Roman" w:hAnsi="Times New Roman" w:cs="Times New Roman"/>
          <w:sz w:val="20"/>
          <w:szCs w:val="20"/>
        </w:rPr>
        <w:sectPr w:rsidR="008B3B75" w:rsidRPr="008B3B75" w:rsidSect="000840A6">
          <w:headerReference w:type="default" r:id="rId43"/>
          <w:footerReference w:type="default" r:id="rId44"/>
          <w:type w:val="continuous"/>
          <w:pgSz w:w="12240" w:h="15840" w:code="1"/>
          <w:pgMar w:top="1440" w:right="1440" w:bottom="1440" w:left="1440" w:header="720" w:footer="720" w:gutter="0"/>
          <w:cols w:num="2" w:space="709"/>
          <w:docGrid w:linePitch="360"/>
        </w:sectPr>
      </w:pPr>
    </w:p>
    <w:p w:rsidR="008C4181" w:rsidRPr="008B3B75" w:rsidRDefault="008C4181" w:rsidP="008B3B75">
      <w:pPr>
        <w:snapToGrid w:val="0"/>
        <w:spacing w:after="0" w:line="240" w:lineRule="auto"/>
        <w:jc w:val="center"/>
        <w:rPr>
          <w:rFonts w:ascii="Times New Roman" w:hAnsi="Times New Roman" w:cs="Times New Roman"/>
          <w:sz w:val="20"/>
          <w:szCs w:val="20"/>
        </w:rPr>
      </w:pPr>
    </w:p>
    <w:p w:rsidR="003E41A0" w:rsidRPr="008B3B75" w:rsidRDefault="003E41A0" w:rsidP="008B3B75">
      <w:pPr>
        <w:snapToGrid w:val="0"/>
        <w:spacing w:after="0" w:line="240" w:lineRule="auto"/>
        <w:jc w:val="center"/>
        <w:rPr>
          <w:rFonts w:ascii="Times New Roman" w:hAnsi="Times New Roman" w:cs="Times New Roman"/>
          <w:sz w:val="20"/>
          <w:szCs w:val="20"/>
        </w:rPr>
      </w:pPr>
      <w:r w:rsidRPr="008B3B75">
        <w:rPr>
          <w:rFonts w:ascii="Times New Roman" w:hAnsi="Times New Roman" w:cs="Times New Roman"/>
          <w:sz w:val="20"/>
          <w:szCs w:val="20"/>
        </w:rPr>
        <w:t>Table (9): Total bacterial count in rice straw and compost media apart eggp</w:t>
      </w:r>
      <w:r w:rsidR="00A578D2" w:rsidRPr="008B3B75">
        <w:rPr>
          <w:rFonts w:ascii="Times New Roman" w:hAnsi="Times New Roman" w:cs="Times New Roman"/>
          <w:sz w:val="20"/>
          <w:szCs w:val="20"/>
        </w:rPr>
        <w:t xml:space="preserve">lant roots after 30 and 60 days of </w:t>
      </w:r>
      <w:r w:rsidRPr="008B3B75">
        <w:rPr>
          <w:rFonts w:ascii="Times New Roman" w:hAnsi="Times New Roman" w:cs="Times New Roman"/>
          <w:sz w:val="20"/>
          <w:szCs w:val="20"/>
        </w:rPr>
        <w:t>inoculation</w:t>
      </w:r>
    </w:p>
    <w:tbl>
      <w:tblPr>
        <w:tblStyle w:val="TableGrid"/>
        <w:tblW w:w="0" w:type="auto"/>
        <w:jc w:val="center"/>
        <w:tblLook w:val="04A0"/>
      </w:tblPr>
      <w:tblGrid>
        <w:gridCol w:w="1476"/>
        <w:gridCol w:w="1476"/>
        <w:gridCol w:w="1476"/>
        <w:gridCol w:w="1476"/>
        <w:gridCol w:w="1476"/>
        <w:gridCol w:w="1476"/>
      </w:tblGrid>
      <w:tr w:rsidR="00155846" w:rsidRPr="008B3B75" w:rsidTr="008B3B75">
        <w:trPr>
          <w:jc w:val="center"/>
        </w:trPr>
        <w:tc>
          <w:tcPr>
            <w:tcW w:w="1476" w:type="dxa"/>
          </w:tcPr>
          <w:p w:rsidR="00155846" w:rsidRPr="008B3B75" w:rsidRDefault="00155846" w:rsidP="008B3B75">
            <w:pPr>
              <w:snapToGrid w:val="0"/>
              <w:jc w:val="center"/>
              <w:rPr>
                <w:rFonts w:ascii="Times New Roman" w:hAnsi="Times New Roman" w:cs="Times New Roman"/>
                <w:color w:val="000000"/>
                <w:sz w:val="20"/>
                <w:szCs w:val="20"/>
              </w:rPr>
            </w:pPr>
          </w:p>
        </w:tc>
        <w:tc>
          <w:tcPr>
            <w:tcW w:w="1476" w:type="dxa"/>
          </w:tcPr>
          <w:p w:rsidR="00155846" w:rsidRPr="008B3B75" w:rsidRDefault="00155846"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Days after transplanting</w:t>
            </w:r>
          </w:p>
        </w:tc>
        <w:tc>
          <w:tcPr>
            <w:tcW w:w="1476" w:type="dxa"/>
            <w:vAlign w:val="center"/>
          </w:tcPr>
          <w:p w:rsidR="00155846" w:rsidRPr="008B3B75" w:rsidRDefault="00155846" w:rsidP="008B3B75">
            <w:pPr>
              <w:snapToGrid w:val="0"/>
              <w:jc w:val="center"/>
              <w:rPr>
                <w:rFonts w:ascii="Times New Roman" w:hAnsi="Times New Roman" w:cs="Times New Roman"/>
                <w:i/>
                <w:iCs/>
                <w:color w:val="000000"/>
                <w:sz w:val="20"/>
                <w:szCs w:val="20"/>
              </w:rPr>
            </w:pPr>
            <w:proofErr w:type="spellStart"/>
            <w:r w:rsidRPr="008B3B75">
              <w:rPr>
                <w:rFonts w:ascii="Times New Roman" w:hAnsi="Times New Roman" w:cs="Times New Roman"/>
                <w:i/>
                <w:iCs/>
                <w:color w:val="000000"/>
                <w:sz w:val="20"/>
                <w:szCs w:val="20"/>
              </w:rPr>
              <w:t>Aotoz</w:t>
            </w:r>
            <w:proofErr w:type="spellEnd"/>
            <w:r w:rsidRPr="008B3B75">
              <w:rPr>
                <w:rFonts w:ascii="Times New Roman" w:hAnsi="Times New Roman" w:cs="Times New Roman"/>
                <w:i/>
                <w:iCs/>
                <w:color w:val="000000"/>
                <w:sz w:val="20"/>
                <w:szCs w:val="20"/>
              </w:rPr>
              <w:t>.</w:t>
            </w:r>
          </w:p>
        </w:tc>
        <w:tc>
          <w:tcPr>
            <w:tcW w:w="1476" w:type="dxa"/>
            <w:vAlign w:val="center"/>
          </w:tcPr>
          <w:p w:rsidR="00155846" w:rsidRPr="008B3B75" w:rsidRDefault="00155846" w:rsidP="008B3B75">
            <w:pPr>
              <w:snapToGrid w:val="0"/>
              <w:jc w:val="center"/>
              <w:rPr>
                <w:rFonts w:ascii="Times New Roman" w:hAnsi="Times New Roman" w:cs="Times New Roman"/>
                <w:color w:val="000000"/>
                <w:sz w:val="20"/>
                <w:szCs w:val="20"/>
              </w:rPr>
            </w:pPr>
            <w:proofErr w:type="spellStart"/>
            <w:r w:rsidRPr="008B3B75">
              <w:rPr>
                <w:rFonts w:ascii="Times New Roman" w:hAnsi="Times New Roman" w:cs="Times New Roman"/>
                <w:i/>
                <w:iCs/>
                <w:color w:val="000000"/>
                <w:sz w:val="20"/>
                <w:szCs w:val="20"/>
              </w:rPr>
              <w:t>Paenib</w:t>
            </w:r>
            <w:proofErr w:type="spellEnd"/>
            <w:r w:rsidRPr="008B3B75">
              <w:rPr>
                <w:rFonts w:ascii="Times New Roman" w:hAnsi="Times New Roman" w:cs="Times New Roman"/>
                <w:i/>
                <w:iCs/>
                <w:color w:val="000000"/>
                <w:sz w:val="20"/>
                <w:szCs w:val="20"/>
              </w:rPr>
              <w:t>.</w:t>
            </w:r>
          </w:p>
        </w:tc>
        <w:tc>
          <w:tcPr>
            <w:tcW w:w="1476" w:type="dxa"/>
            <w:vAlign w:val="center"/>
          </w:tcPr>
          <w:p w:rsidR="00155846" w:rsidRPr="008B3B75" w:rsidRDefault="00155846"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Mixed</w:t>
            </w:r>
          </w:p>
        </w:tc>
        <w:tc>
          <w:tcPr>
            <w:tcW w:w="1476" w:type="dxa"/>
            <w:vAlign w:val="center"/>
          </w:tcPr>
          <w:p w:rsidR="00155846" w:rsidRPr="008B3B75" w:rsidRDefault="00155846"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Control</w:t>
            </w:r>
          </w:p>
        </w:tc>
      </w:tr>
      <w:tr w:rsidR="00CD5F3C" w:rsidRPr="008B3B75" w:rsidTr="008B3B75">
        <w:trPr>
          <w:jc w:val="center"/>
        </w:trPr>
        <w:tc>
          <w:tcPr>
            <w:tcW w:w="1476" w:type="dxa"/>
            <w:vMerge w:val="restart"/>
            <w:vAlign w:val="center"/>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10% compost</w:t>
            </w:r>
          </w:p>
        </w:tc>
        <w:tc>
          <w:tcPr>
            <w:tcW w:w="1476" w:type="dxa"/>
            <w:vAlign w:val="center"/>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30</w:t>
            </w:r>
          </w:p>
        </w:tc>
        <w:tc>
          <w:tcPr>
            <w:tcW w:w="1476" w:type="dxa"/>
            <w:vAlign w:val="center"/>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107.0x10</w:t>
            </w:r>
            <w:r w:rsidRPr="008B3B75">
              <w:rPr>
                <w:rFonts w:ascii="Times New Roman" w:hAnsi="Times New Roman" w:cs="Times New Roman"/>
                <w:color w:val="000000"/>
                <w:sz w:val="20"/>
                <w:szCs w:val="20"/>
                <w:vertAlign w:val="superscript"/>
              </w:rPr>
              <w:t>7</w:t>
            </w:r>
          </w:p>
        </w:tc>
        <w:tc>
          <w:tcPr>
            <w:tcW w:w="1476" w:type="dxa"/>
            <w:vAlign w:val="center"/>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300.0x10</w:t>
            </w:r>
            <w:r w:rsidRPr="008B3B75">
              <w:rPr>
                <w:rFonts w:ascii="Times New Roman" w:hAnsi="Times New Roman" w:cs="Times New Roman"/>
                <w:color w:val="000000"/>
                <w:sz w:val="20"/>
                <w:szCs w:val="20"/>
                <w:vertAlign w:val="superscript"/>
              </w:rPr>
              <w:t>7</w:t>
            </w:r>
          </w:p>
        </w:tc>
        <w:tc>
          <w:tcPr>
            <w:tcW w:w="1476" w:type="dxa"/>
            <w:vAlign w:val="center"/>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298.0x10</w:t>
            </w:r>
            <w:r w:rsidRPr="008B3B75">
              <w:rPr>
                <w:rFonts w:ascii="Times New Roman" w:hAnsi="Times New Roman" w:cs="Times New Roman"/>
                <w:color w:val="000000"/>
                <w:sz w:val="20"/>
                <w:szCs w:val="20"/>
                <w:vertAlign w:val="superscript"/>
              </w:rPr>
              <w:t>7</w:t>
            </w:r>
          </w:p>
        </w:tc>
        <w:tc>
          <w:tcPr>
            <w:tcW w:w="1476" w:type="dxa"/>
            <w:vAlign w:val="center"/>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52.0x10</w:t>
            </w:r>
            <w:r w:rsidRPr="008B3B75">
              <w:rPr>
                <w:rFonts w:ascii="Times New Roman" w:hAnsi="Times New Roman" w:cs="Times New Roman"/>
                <w:color w:val="000000"/>
                <w:sz w:val="20"/>
                <w:szCs w:val="20"/>
                <w:vertAlign w:val="superscript"/>
              </w:rPr>
              <w:t>7</w:t>
            </w:r>
          </w:p>
        </w:tc>
      </w:tr>
      <w:tr w:rsidR="00CD5F3C" w:rsidRPr="008B3B75" w:rsidTr="008B3B75">
        <w:trPr>
          <w:jc w:val="center"/>
        </w:trPr>
        <w:tc>
          <w:tcPr>
            <w:tcW w:w="1476" w:type="dxa"/>
            <w:vMerge/>
            <w:vAlign w:val="center"/>
          </w:tcPr>
          <w:p w:rsidR="00CD5F3C" w:rsidRPr="008B3B75" w:rsidRDefault="00CD5F3C" w:rsidP="008B3B75">
            <w:pPr>
              <w:snapToGrid w:val="0"/>
              <w:jc w:val="center"/>
              <w:rPr>
                <w:rFonts w:ascii="Times New Roman" w:hAnsi="Times New Roman" w:cs="Times New Roman"/>
                <w:color w:val="000000"/>
                <w:sz w:val="20"/>
                <w:szCs w:val="20"/>
              </w:rPr>
            </w:pPr>
          </w:p>
        </w:tc>
        <w:tc>
          <w:tcPr>
            <w:tcW w:w="1476" w:type="dxa"/>
            <w:vAlign w:val="center"/>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60</w:t>
            </w:r>
          </w:p>
        </w:tc>
        <w:tc>
          <w:tcPr>
            <w:tcW w:w="1476" w:type="dxa"/>
            <w:vAlign w:val="bottom"/>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31.0x10</w:t>
            </w:r>
            <w:r w:rsidRPr="008B3B75">
              <w:rPr>
                <w:rFonts w:ascii="Times New Roman" w:hAnsi="Times New Roman" w:cs="Times New Roman"/>
                <w:color w:val="000000"/>
                <w:sz w:val="20"/>
                <w:szCs w:val="20"/>
                <w:vertAlign w:val="superscript"/>
              </w:rPr>
              <w:t>6</w:t>
            </w:r>
          </w:p>
        </w:tc>
        <w:tc>
          <w:tcPr>
            <w:tcW w:w="1476" w:type="dxa"/>
            <w:vAlign w:val="bottom"/>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50.5x10</w:t>
            </w:r>
            <w:r w:rsidRPr="008B3B75">
              <w:rPr>
                <w:rFonts w:ascii="Times New Roman" w:hAnsi="Times New Roman" w:cs="Times New Roman"/>
                <w:color w:val="000000"/>
                <w:sz w:val="20"/>
                <w:szCs w:val="20"/>
                <w:vertAlign w:val="superscript"/>
              </w:rPr>
              <w:t>5</w:t>
            </w:r>
          </w:p>
        </w:tc>
        <w:tc>
          <w:tcPr>
            <w:tcW w:w="1476" w:type="dxa"/>
            <w:vAlign w:val="bottom"/>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136.5x10</w:t>
            </w:r>
          </w:p>
        </w:tc>
        <w:tc>
          <w:tcPr>
            <w:tcW w:w="1476" w:type="dxa"/>
            <w:vAlign w:val="bottom"/>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51.0x10</w:t>
            </w:r>
            <w:r w:rsidRPr="008B3B75">
              <w:rPr>
                <w:rFonts w:ascii="Times New Roman" w:hAnsi="Times New Roman" w:cs="Times New Roman"/>
                <w:color w:val="000000"/>
                <w:sz w:val="20"/>
                <w:szCs w:val="20"/>
                <w:vertAlign w:val="superscript"/>
              </w:rPr>
              <w:t>6</w:t>
            </w:r>
          </w:p>
        </w:tc>
      </w:tr>
      <w:tr w:rsidR="00CD5F3C" w:rsidRPr="008B3B75" w:rsidTr="008B3B75">
        <w:trPr>
          <w:jc w:val="center"/>
        </w:trPr>
        <w:tc>
          <w:tcPr>
            <w:tcW w:w="1476" w:type="dxa"/>
            <w:vMerge w:val="restart"/>
            <w:vAlign w:val="center"/>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20% compost</w:t>
            </w:r>
          </w:p>
        </w:tc>
        <w:tc>
          <w:tcPr>
            <w:tcW w:w="1476" w:type="dxa"/>
            <w:vAlign w:val="center"/>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30</w:t>
            </w:r>
          </w:p>
        </w:tc>
        <w:tc>
          <w:tcPr>
            <w:tcW w:w="1476" w:type="dxa"/>
            <w:vAlign w:val="center"/>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82.0x10</w:t>
            </w:r>
            <w:r w:rsidRPr="008B3B75">
              <w:rPr>
                <w:rFonts w:ascii="Times New Roman" w:hAnsi="Times New Roman" w:cs="Times New Roman"/>
                <w:color w:val="000000"/>
                <w:sz w:val="20"/>
                <w:szCs w:val="20"/>
                <w:vertAlign w:val="superscript"/>
              </w:rPr>
              <w:t>7</w:t>
            </w:r>
          </w:p>
        </w:tc>
        <w:tc>
          <w:tcPr>
            <w:tcW w:w="1476" w:type="dxa"/>
            <w:vAlign w:val="center"/>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35.0x10</w:t>
            </w:r>
            <w:r w:rsidRPr="008B3B75">
              <w:rPr>
                <w:rFonts w:ascii="Times New Roman" w:hAnsi="Times New Roman" w:cs="Times New Roman"/>
                <w:color w:val="000000"/>
                <w:sz w:val="20"/>
                <w:szCs w:val="20"/>
                <w:vertAlign w:val="superscript"/>
              </w:rPr>
              <w:t>8</w:t>
            </w:r>
          </w:p>
        </w:tc>
        <w:tc>
          <w:tcPr>
            <w:tcW w:w="1476" w:type="dxa"/>
            <w:vAlign w:val="center"/>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40.0x10</w:t>
            </w:r>
            <w:r w:rsidRPr="008B3B75">
              <w:rPr>
                <w:rFonts w:ascii="Times New Roman" w:hAnsi="Times New Roman" w:cs="Times New Roman"/>
                <w:color w:val="000000"/>
                <w:sz w:val="20"/>
                <w:szCs w:val="20"/>
                <w:vertAlign w:val="superscript"/>
              </w:rPr>
              <w:t>8</w:t>
            </w:r>
          </w:p>
        </w:tc>
        <w:tc>
          <w:tcPr>
            <w:tcW w:w="1476" w:type="dxa"/>
            <w:vAlign w:val="center"/>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123.0x10</w:t>
            </w:r>
            <w:r w:rsidRPr="008B3B75">
              <w:rPr>
                <w:rFonts w:ascii="Times New Roman" w:hAnsi="Times New Roman" w:cs="Times New Roman"/>
                <w:color w:val="000000"/>
                <w:sz w:val="20"/>
                <w:szCs w:val="20"/>
                <w:vertAlign w:val="superscript"/>
              </w:rPr>
              <w:t>7</w:t>
            </w:r>
          </w:p>
        </w:tc>
      </w:tr>
      <w:tr w:rsidR="00CD5F3C" w:rsidRPr="008B3B75" w:rsidTr="008B3B75">
        <w:trPr>
          <w:jc w:val="center"/>
        </w:trPr>
        <w:tc>
          <w:tcPr>
            <w:tcW w:w="1476" w:type="dxa"/>
            <w:vMerge/>
            <w:vAlign w:val="center"/>
          </w:tcPr>
          <w:p w:rsidR="00CD5F3C" w:rsidRPr="008B3B75" w:rsidRDefault="00CD5F3C" w:rsidP="008B3B75">
            <w:pPr>
              <w:snapToGrid w:val="0"/>
              <w:jc w:val="center"/>
              <w:rPr>
                <w:rFonts w:ascii="Times New Roman" w:hAnsi="Times New Roman" w:cs="Times New Roman"/>
                <w:color w:val="000000"/>
                <w:sz w:val="20"/>
                <w:szCs w:val="20"/>
              </w:rPr>
            </w:pPr>
          </w:p>
        </w:tc>
        <w:tc>
          <w:tcPr>
            <w:tcW w:w="1476" w:type="dxa"/>
            <w:vAlign w:val="center"/>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60</w:t>
            </w:r>
          </w:p>
        </w:tc>
        <w:tc>
          <w:tcPr>
            <w:tcW w:w="1476" w:type="dxa"/>
            <w:vAlign w:val="bottom"/>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131.0x10</w:t>
            </w:r>
            <w:r w:rsidRPr="008B3B75">
              <w:rPr>
                <w:rFonts w:ascii="Times New Roman" w:hAnsi="Times New Roman" w:cs="Times New Roman"/>
                <w:color w:val="000000"/>
                <w:sz w:val="20"/>
                <w:szCs w:val="20"/>
                <w:vertAlign w:val="superscript"/>
              </w:rPr>
              <w:t>5</w:t>
            </w:r>
          </w:p>
        </w:tc>
        <w:tc>
          <w:tcPr>
            <w:tcW w:w="1476" w:type="dxa"/>
            <w:vAlign w:val="bottom"/>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171.5 x10</w:t>
            </w:r>
            <w:r w:rsidRPr="008B3B75">
              <w:rPr>
                <w:rFonts w:ascii="Times New Roman" w:hAnsi="Times New Roman" w:cs="Times New Roman"/>
                <w:color w:val="000000"/>
                <w:sz w:val="20"/>
                <w:szCs w:val="20"/>
                <w:vertAlign w:val="superscript"/>
              </w:rPr>
              <w:t>6</w:t>
            </w:r>
          </w:p>
        </w:tc>
        <w:tc>
          <w:tcPr>
            <w:tcW w:w="1476" w:type="dxa"/>
            <w:vAlign w:val="bottom"/>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154.0x10</w:t>
            </w:r>
            <w:r w:rsidRPr="008B3B75">
              <w:rPr>
                <w:rFonts w:ascii="Times New Roman" w:hAnsi="Times New Roman" w:cs="Times New Roman"/>
                <w:color w:val="000000"/>
                <w:sz w:val="20"/>
                <w:szCs w:val="20"/>
                <w:vertAlign w:val="superscript"/>
              </w:rPr>
              <w:t>7</w:t>
            </w:r>
          </w:p>
        </w:tc>
        <w:tc>
          <w:tcPr>
            <w:tcW w:w="1476" w:type="dxa"/>
            <w:vAlign w:val="bottom"/>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36.0x10</w:t>
            </w:r>
            <w:r w:rsidRPr="008B3B75">
              <w:rPr>
                <w:rFonts w:ascii="Times New Roman" w:hAnsi="Times New Roman" w:cs="Times New Roman"/>
                <w:color w:val="000000"/>
                <w:sz w:val="20"/>
                <w:szCs w:val="20"/>
                <w:vertAlign w:val="superscript"/>
              </w:rPr>
              <w:t>5</w:t>
            </w:r>
          </w:p>
        </w:tc>
      </w:tr>
      <w:tr w:rsidR="00CD5F3C" w:rsidRPr="008B3B75" w:rsidTr="008B3B75">
        <w:trPr>
          <w:jc w:val="center"/>
        </w:trPr>
        <w:tc>
          <w:tcPr>
            <w:tcW w:w="1476" w:type="dxa"/>
            <w:vMerge w:val="restart"/>
            <w:vAlign w:val="center"/>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30% compost</w:t>
            </w:r>
          </w:p>
        </w:tc>
        <w:tc>
          <w:tcPr>
            <w:tcW w:w="1476" w:type="dxa"/>
            <w:vAlign w:val="center"/>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30</w:t>
            </w:r>
          </w:p>
        </w:tc>
        <w:tc>
          <w:tcPr>
            <w:tcW w:w="1476" w:type="dxa"/>
            <w:vAlign w:val="center"/>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104.0x10</w:t>
            </w:r>
            <w:r w:rsidRPr="008B3B75">
              <w:rPr>
                <w:rFonts w:ascii="Times New Roman" w:hAnsi="Times New Roman" w:cs="Times New Roman"/>
                <w:color w:val="000000"/>
                <w:sz w:val="20"/>
                <w:szCs w:val="20"/>
                <w:vertAlign w:val="superscript"/>
              </w:rPr>
              <w:t>7</w:t>
            </w:r>
          </w:p>
        </w:tc>
        <w:tc>
          <w:tcPr>
            <w:tcW w:w="1476" w:type="dxa"/>
            <w:vAlign w:val="center"/>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290.0x10</w:t>
            </w:r>
            <w:r w:rsidRPr="008B3B75">
              <w:rPr>
                <w:rFonts w:ascii="Times New Roman" w:hAnsi="Times New Roman" w:cs="Times New Roman"/>
                <w:color w:val="000000"/>
                <w:sz w:val="20"/>
                <w:szCs w:val="20"/>
                <w:vertAlign w:val="superscript"/>
              </w:rPr>
              <w:t>7</w:t>
            </w:r>
          </w:p>
        </w:tc>
        <w:tc>
          <w:tcPr>
            <w:tcW w:w="1476" w:type="dxa"/>
            <w:vAlign w:val="center"/>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39.0x108</w:t>
            </w:r>
          </w:p>
        </w:tc>
        <w:tc>
          <w:tcPr>
            <w:tcW w:w="1476" w:type="dxa"/>
            <w:vAlign w:val="center"/>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52.0x10</w:t>
            </w:r>
            <w:r w:rsidRPr="008B3B75">
              <w:rPr>
                <w:rFonts w:ascii="Times New Roman" w:hAnsi="Times New Roman" w:cs="Times New Roman"/>
                <w:color w:val="000000"/>
                <w:sz w:val="20"/>
                <w:szCs w:val="20"/>
                <w:vertAlign w:val="superscript"/>
              </w:rPr>
              <w:t>7</w:t>
            </w:r>
          </w:p>
        </w:tc>
      </w:tr>
      <w:tr w:rsidR="00CD5F3C" w:rsidRPr="008B3B75" w:rsidTr="008B3B75">
        <w:trPr>
          <w:jc w:val="center"/>
        </w:trPr>
        <w:tc>
          <w:tcPr>
            <w:tcW w:w="1476" w:type="dxa"/>
            <w:vMerge/>
          </w:tcPr>
          <w:p w:rsidR="00CD5F3C" w:rsidRPr="008B3B75" w:rsidRDefault="00CD5F3C" w:rsidP="008B3B75">
            <w:pPr>
              <w:snapToGrid w:val="0"/>
              <w:jc w:val="center"/>
              <w:rPr>
                <w:rFonts w:ascii="Times New Roman" w:hAnsi="Times New Roman" w:cs="Times New Roman"/>
                <w:color w:val="000000"/>
                <w:sz w:val="20"/>
                <w:szCs w:val="20"/>
              </w:rPr>
            </w:pPr>
          </w:p>
        </w:tc>
        <w:tc>
          <w:tcPr>
            <w:tcW w:w="1476" w:type="dxa"/>
            <w:vAlign w:val="center"/>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60</w:t>
            </w:r>
          </w:p>
        </w:tc>
        <w:tc>
          <w:tcPr>
            <w:tcW w:w="1476" w:type="dxa"/>
            <w:vAlign w:val="bottom"/>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52.5x10</w:t>
            </w:r>
            <w:r w:rsidRPr="008B3B75">
              <w:rPr>
                <w:rFonts w:ascii="Times New Roman" w:hAnsi="Times New Roman" w:cs="Times New Roman"/>
                <w:color w:val="000000"/>
                <w:sz w:val="20"/>
                <w:szCs w:val="20"/>
                <w:vertAlign w:val="superscript"/>
              </w:rPr>
              <w:t>5</w:t>
            </w:r>
          </w:p>
        </w:tc>
        <w:tc>
          <w:tcPr>
            <w:tcW w:w="1476" w:type="dxa"/>
            <w:vAlign w:val="bottom"/>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54.0x10</w:t>
            </w:r>
            <w:r w:rsidRPr="008B3B75">
              <w:rPr>
                <w:rFonts w:ascii="Times New Roman" w:hAnsi="Times New Roman" w:cs="Times New Roman"/>
                <w:color w:val="000000"/>
                <w:sz w:val="20"/>
                <w:szCs w:val="20"/>
                <w:vertAlign w:val="superscript"/>
              </w:rPr>
              <w:t>6</w:t>
            </w:r>
          </w:p>
        </w:tc>
        <w:tc>
          <w:tcPr>
            <w:tcW w:w="1476" w:type="dxa"/>
            <w:vAlign w:val="bottom"/>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50.0x10</w:t>
            </w:r>
            <w:r w:rsidRPr="008B3B75">
              <w:rPr>
                <w:rFonts w:ascii="Times New Roman" w:hAnsi="Times New Roman" w:cs="Times New Roman"/>
                <w:color w:val="000000"/>
                <w:sz w:val="20"/>
                <w:szCs w:val="20"/>
                <w:vertAlign w:val="superscript"/>
              </w:rPr>
              <w:t>7</w:t>
            </w:r>
          </w:p>
        </w:tc>
        <w:tc>
          <w:tcPr>
            <w:tcW w:w="1476" w:type="dxa"/>
            <w:vAlign w:val="bottom"/>
          </w:tcPr>
          <w:p w:rsidR="00CD5F3C" w:rsidRPr="008B3B75" w:rsidRDefault="00CD5F3C" w:rsidP="008B3B75">
            <w:pPr>
              <w:snapToGrid w:val="0"/>
              <w:jc w:val="center"/>
              <w:rPr>
                <w:rFonts w:ascii="Times New Roman" w:hAnsi="Times New Roman" w:cs="Times New Roman"/>
                <w:color w:val="000000"/>
                <w:sz w:val="20"/>
                <w:szCs w:val="20"/>
              </w:rPr>
            </w:pPr>
            <w:r w:rsidRPr="008B3B75">
              <w:rPr>
                <w:rFonts w:ascii="Times New Roman" w:hAnsi="Times New Roman" w:cs="Times New Roman"/>
                <w:color w:val="000000"/>
                <w:sz w:val="20"/>
                <w:szCs w:val="20"/>
              </w:rPr>
              <w:t>56.0x10</w:t>
            </w:r>
            <w:r w:rsidRPr="008B3B75">
              <w:rPr>
                <w:rFonts w:ascii="Times New Roman" w:hAnsi="Times New Roman" w:cs="Times New Roman"/>
                <w:color w:val="000000"/>
                <w:sz w:val="20"/>
                <w:szCs w:val="20"/>
                <w:vertAlign w:val="superscript"/>
              </w:rPr>
              <w:t>5</w:t>
            </w:r>
          </w:p>
        </w:tc>
      </w:tr>
    </w:tbl>
    <w:p w:rsidR="008C4181" w:rsidRPr="008B3B75" w:rsidRDefault="008C4181" w:rsidP="008B3B75">
      <w:pPr>
        <w:snapToGrid w:val="0"/>
        <w:spacing w:after="0" w:line="240" w:lineRule="auto"/>
        <w:jc w:val="center"/>
        <w:rPr>
          <w:rFonts w:ascii="Times New Roman" w:hAnsi="Times New Roman" w:cs="Times New Roman"/>
          <w:sz w:val="20"/>
          <w:szCs w:val="20"/>
        </w:rPr>
      </w:pPr>
    </w:p>
    <w:p w:rsidR="005E4D43" w:rsidRPr="008B3B75" w:rsidRDefault="005E4D43" w:rsidP="008B3B75">
      <w:pPr>
        <w:snapToGrid w:val="0"/>
        <w:spacing w:after="0" w:line="240" w:lineRule="auto"/>
        <w:jc w:val="center"/>
        <w:rPr>
          <w:rFonts w:ascii="Times New Roman" w:hAnsi="Times New Roman" w:cs="Times New Roman"/>
          <w:sz w:val="20"/>
          <w:szCs w:val="20"/>
        </w:rPr>
      </w:pPr>
      <w:r w:rsidRPr="008B3B75">
        <w:rPr>
          <w:rFonts w:ascii="Times New Roman" w:hAnsi="Times New Roman" w:cs="Times New Roman"/>
          <w:sz w:val="20"/>
          <w:szCs w:val="20"/>
        </w:rPr>
        <w:t>Table (10): Total bacterial count in rice straw and compost media apart egg</w:t>
      </w:r>
      <w:r w:rsidR="002B2AC5" w:rsidRPr="008B3B75">
        <w:rPr>
          <w:rFonts w:ascii="Times New Roman" w:hAnsi="Times New Roman" w:cs="Times New Roman"/>
          <w:sz w:val="20"/>
          <w:szCs w:val="20"/>
        </w:rPr>
        <w:t>plant roots after 30 and 60 days</w:t>
      </w:r>
      <w:r w:rsidRPr="008B3B75">
        <w:rPr>
          <w:rFonts w:ascii="Times New Roman" w:hAnsi="Times New Roman" w:cs="Times New Roman"/>
          <w:sz w:val="20"/>
          <w:szCs w:val="20"/>
        </w:rPr>
        <w:t xml:space="preserve"> </w:t>
      </w:r>
      <w:r w:rsidR="002B2AC5" w:rsidRPr="008B3B75">
        <w:rPr>
          <w:rFonts w:ascii="Times New Roman" w:hAnsi="Times New Roman" w:cs="Times New Roman"/>
          <w:sz w:val="20"/>
          <w:szCs w:val="20"/>
        </w:rPr>
        <w:t xml:space="preserve">of </w:t>
      </w:r>
      <w:r w:rsidRPr="008B3B75">
        <w:rPr>
          <w:rFonts w:ascii="Times New Roman" w:hAnsi="Times New Roman" w:cs="Times New Roman"/>
          <w:sz w:val="20"/>
          <w:szCs w:val="20"/>
        </w:rPr>
        <w:t>inoculation</w:t>
      </w:r>
    </w:p>
    <w:tbl>
      <w:tblPr>
        <w:tblStyle w:val="TableGrid"/>
        <w:tblW w:w="0" w:type="auto"/>
        <w:jc w:val="center"/>
        <w:tblLook w:val="04A0"/>
      </w:tblPr>
      <w:tblGrid>
        <w:gridCol w:w="1476"/>
        <w:gridCol w:w="1476"/>
        <w:gridCol w:w="1476"/>
        <w:gridCol w:w="1476"/>
        <w:gridCol w:w="1476"/>
        <w:gridCol w:w="1476"/>
      </w:tblGrid>
      <w:tr w:rsidR="00037CD9" w:rsidRPr="008B3B75" w:rsidTr="008B3B75">
        <w:trPr>
          <w:jc w:val="center"/>
        </w:trPr>
        <w:tc>
          <w:tcPr>
            <w:tcW w:w="1476" w:type="dxa"/>
          </w:tcPr>
          <w:p w:rsidR="00037CD9" w:rsidRPr="008B3B75" w:rsidRDefault="00037CD9" w:rsidP="008B3B75">
            <w:pPr>
              <w:snapToGrid w:val="0"/>
              <w:jc w:val="center"/>
              <w:rPr>
                <w:rFonts w:ascii="Times New Roman" w:hAnsi="Times New Roman" w:cs="Times New Roman"/>
                <w:color w:val="000000"/>
                <w:sz w:val="20"/>
                <w:szCs w:val="18"/>
              </w:rPr>
            </w:pPr>
          </w:p>
        </w:tc>
        <w:tc>
          <w:tcPr>
            <w:tcW w:w="1476" w:type="dxa"/>
          </w:tcPr>
          <w:p w:rsidR="00037CD9" w:rsidRPr="008B3B75" w:rsidRDefault="00037CD9"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Days after transplanting</w:t>
            </w:r>
          </w:p>
        </w:tc>
        <w:tc>
          <w:tcPr>
            <w:tcW w:w="1476" w:type="dxa"/>
            <w:vAlign w:val="center"/>
          </w:tcPr>
          <w:p w:rsidR="00037CD9" w:rsidRPr="008B3B75" w:rsidRDefault="00037CD9" w:rsidP="008B3B75">
            <w:pPr>
              <w:snapToGrid w:val="0"/>
              <w:jc w:val="center"/>
              <w:rPr>
                <w:rFonts w:ascii="Times New Roman" w:hAnsi="Times New Roman" w:cs="Times New Roman"/>
                <w:i/>
                <w:iCs/>
                <w:color w:val="000000"/>
                <w:sz w:val="20"/>
                <w:szCs w:val="18"/>
              </w:rPr>
            </w:pPr>
            <w:proofErr w:type="spellStart"/>
            <w:r w:rsidRPr="008B3B75">
              <w:rPr>
                <w:rFonts w:ascii="Times New Roman" w:hAnsi="Times New Roman" w:cs="Times New Roman"/>
                <w:i/>
                <w:iCs/>
                <w:color w:val="000000"/>
                <w:sz w:val="20"/>
                <w:szCs w:val="18"/>
              </w:rPr>
              <w:t>Aotoz</w:t>
            </w:r>
            <w:proofErr w:type="spellEnd"/>
            <w:r w:rsidRPr="008B3B75">
              <w:rPr>
                <w:rFonts w:ascii="Times New Roman" w:hAnsi="Times New Roman" w:cs="Times New Roman"/>
                <w:i/>
                <w:iCs/>
                <w:color w:val="000000"/>
                <w:sz w:val="20"/>
                <w:szCs w:val="18"/>
              </w:rPr>
              <w:t>.</w:t>
            </w:r>
          </w:p>
        </w:tc>
        <w:tc>
          <w:tcPr>
            <w:tcW w:w="1476" w:type="dxa"/>
            <w:vAlign w:val="center"/>
          </w:tcPr>
          <w:p w:rsidR="00037CD9" w:rsidRPr="008B3B75" w:rsidRDefault="00037CD9" w:rsidP="008B3B75">
            <w:pPr>
              <w:snapToGrid w:val="0"/>
              <w:jc w:val="center"/>
              <w:rPr>
                <w:rFonts w:ascii="Times New Roman" w:hAnsi="Times New Roman" w:cs="Times New Roman"/>
                <w:color w:val="000000"/>
                <w:sz w:val="20"/>
                <w:szCs w:val="18"/>
              </w:rPr>
            </w:pPr>
            <w:proofErr w:type="spellStart"/>
            <w:r w:rsidRPr="008B3B75">
              <w:rPr>
                <w:rFonts w:ascii="Times New Roman" w:hAnsi="Times New Roman" w:cs="Times New Roman"/>
                <w:i/>
                <w:iCs/>
                <w:color w:val="000000"/>
                <w:sz w:val="20"/>
                <w:szCs w:val="18"/>
              </w:rPr>
              <w:t>Paenib</w:t>
            </w:r>
            <w:proofErr w:type="spellEnd"/>
            <w:r w:rsidRPr="008B3B75">
              <w:rPr>
                <w:rFonts w:ascii="Times New Roman" w:hAnsi="Times New Roman" w:cs="Times New Roman"/>
                <w:i/>
                <w:iCs/>
                <w:color w:val="000000"/>
                <w:sz w:val="20"/>
                <w:szCs w:val="18"/>
              </w:rPr>
              <w:t>.</w:t>
            </w:r>
          </w:p>
        </w:tc>
        <w:tc>
          <w:tcPr>
            <w:tcW w:w="1476" w:type="dxa"/>
            <w:vAlign w:val="center"/>
          </w:tcPr>
          <w:p w:rsidR="00037CD9" w:rsidRPr="008B3B75" w:rsidRDefault="00037CD9"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Mixed</w:t>
            </w:r>
          </w:p>
        </w:tc>
        <w:tc>
          <w:tcPr>
            <w:tcW w:w="1476" w:type="dxa"/>
            <w:vAlign w:val="center"/>
          </w:tcPr>
          <w:p w:rsidR="00037CD9" w:rsidRPr="008B3B75" w:rsidRDefault="00037CD9"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Control</w:t>
            </w:r>
          </w:p>
        </w:tc>
      </w:tr>
      <w:tr w:rsidR="009B246B" w:rsidRPr="008B3B75" w:rsidTr="008B3B75">
        <w:trPr>
          <w:jc w:val="center"/>
        </w:trPr>
        <w:tc>
          <w:tcPr>
            <w:tcW w:w="1476" w:type="dxa"/>
            <w:vMerge w:val="restart"/>
            <w:vAlign w:val="center"/>
          </w:tcPr>
          <w:p w:rsidR="009B246B" w:rsidRPr="008B3B75" w:rsidRDefault="009B246B"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10% compost</w:t>
            </w:r>
          </w:p>
        </w:tc>
        <w:tc>
          <w:tcPr>
            <w:tcW w:w="1476" w:type="dxa"/>
            <w:vAlign w:val="center"/>
          </w:tcPr>
          <w:p w:rsidR="009B246B" w:rsidRPr="008B3B75" w:rsidRDefault="009B246B"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30</w:t>
            </w:r>
          </w:p>
        </w:tc>
        <w:tc>
          <w:tcPr>
            <w:tcW w:w="1476" w:type="dxa"/>
            <w:vAlign w:val="bottom"/>
          </w:tcPr>
          <w:p w:rsidR="009B246B" w:rsidRPr="008B3B75" w:rsidRDefault="009B246B"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170.0x10</w:t>
            </w:r>
            <w:r w:rsidRPr="008B3B75">
              <w:rPr>
                <w:rFonts w:ascii="Times New Roman" w:hAnsi="Times New Roman" w:cs="Times New Roman"/>
                <w:color w:val="000000"/>
                <w:sz w:val="20"/>
                <w:szCs w:val="18"/>
                <w:vertAlign w:val="superscript"/>
              </w:rPr>
              <w:t>5</w:t>
            </w:r>
          </w:p>
        </w:tc>
        <w:tc>
          <w:tcPr>
            <w:tcW w:w="1476" w:type="dxa"/>
            <w:vAlign w:val="bottom"/>
          </w:tcPr>
          <w:p w:rsidR="009B246B" w:rsidRPr="008B3B75" w:rsidRDefault="009B246B"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&gt; 10</w:t>
            </w:r>
            <w:r w:rsidRPr="008B3B75">
              <w:rPr>
                <w:rFonts w:ascii="Times New Roman" w:hAnsi="Times New Roman" w:cs="Times New Roman"/>
                <w:color w:val="000000"/>
                <w:sz w:val="20"/>
                <w:szCs w:val="18"/>
                <w:vertAlign w:val="superscript"/>
              </w:rPr>
              <w:t>8</w:t>
            </w:r>
          </w:p>
        </w:tc>
        <w:tc>
          <w:tcPr>
            <w:tcW w:w="1476" w:type="dxa"/>
            <w:vAlign w:val="bottom"/>
          </w:tcPr>
          <w:p w:rsidR="009B246B" w:rsidRPr="008B3B75" w:rsidRDefault="009B246B" w:rsidP="008B3B75">
            <w:pPr>
              <w:snapToGrid w:val="0"/>
              <w:jc w:val="center"/>
              <w:rPr>
                <w:rFonts w:ascii="Times New Roman" w:hAnsi="Times New Roman" w:cs="Times New Roman"/>
                <w:color w:val="000000"/>
                <w:sz w:val="20"/>
                <w:szCs w:val="18"/>
                <w:vertAlign w:val="superscript"/>
              </w:rPr>
            </w:pPr>
            <w:r w:rsidRPr="008B3B75">
              <w:rPr>
                <w:rFonts w:ascii="Times New Roman" w:hAnsi="Times New Roman" w:cs="Times New Roman"/>
                <w:color w:val="000000"/>
                <w:sz w:val="20"/>
                <w:szCs w:val="18"/>
              </w:rPr>
              <w:t>208.0x10</w:t>
            </w:r>
            <w:r w:rsidRPr="008B3B75">
              <w:rPr>
                <w:rFonts w:ascii="Times New Roman" w:hAnsi="Times New Roman" w:cs="Times New Roman"/>
                <w:color w:val="000000"/>
                <w:sz w:val="20"/>
                <w:szCs w:val="18"/>
                <w:vertAlign w:val="superscript"/>
              </w:rPr>
              <w:t>3</w:t>
            </w:r>
          </w:p>
        </w:tc>
        <w:tc>
          <w:tcPr>
            <w:tcW w:w="1476" w:type="dxa"/>
            <w:vAlign w:val="bottom"/>
          </w:tcPr>
          <w:p w:rsidR="009B246B" w:rsidRPr="008B3B75" w:rsidRDefault="009B246B"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&gt; 10</w:t>
            </w:r>
            <w:r w:rsidRPr="008B3B75">
              <w:rPr>
                <w:rFonts w:ascii="Times New Roman" w:hAnsi="Times New Roman" w:cs="Times New Roman"/>
                <w:color w:val="000000"/>
                <w:sz w:val="20"/>
                <w:szCs w:val="18"/>
                <w:vertAlign w:val="superscript"/>
              </w:rPr>
              <w:t>8</w:t>
            </w:r>
          </w:p>
        </w:tc>
      </w:tr>
      <w:tr w:rsidR="009B246B" w:rsidRPr="008B3B75" w:rsidTr="008B3B75">
        <w:trPr>
          <w:jc w:val="center"/>
        </w:trPr>
        <w:tc>
          <w:tcPr>
            <w:tcW w:w="1476" w:type="dxa"/>
            <w:vMerge/>
            <w:vAlign w:val="center"/>
          </w:tcPr>
          <w:p w:rsidR="009B246B" w:rsidRPr="008B3B75" w:rsidRDefault="009B246B" w:rsidP="008B3B75">
            <w:pPr>
              <w:snapToGrid w:val="0"/>
              <w:jc w:val="center"/>
              <w:rPr>
                <w:rFonts w:ascii="Times New Roman" w:hAnsi="Times New Roman" w:cs="Times New Roman"/>
                <w:color w:val="000000"/>
                <w:sz w:val="20"/>
                <w:szCs w:val="18"/>
              </w:rPr>
            </w:pPr>
          </w:p>
        </w:tc>
        <w:tc>
          <w:tcPr>
            <w:tcW w:w="1476" w:type="dxa"/>
            <w:vAlign w:val="center"/>
          </w:tcPr>
          <w:p w:rsidR="009B246B" w:rsidRPr="008B3B75" w:rsidRDefault="009B246B"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60</w:t>
            </w:r>
          </w:p>
        </w:tc>
        <w:tc>
          <w:tcPr>
            <w:tcW w:w="1476" w:type="dxa"/>
            <w:vAlign w:val="bottom"/>
          </w:tcPr>
          <w:p w:rsidR="009B246B" w:rsidRPr="008B3B75" w:rsidRDefault="009B246B"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81.0x10</w:t>
            </w:r>
            <w:r w:rsidRPr="008B3B75">
              <w:rPr>
                <w:rFonts w:ascii="Times New Roman" w:hAnsi="Times New Roman" w:cs="Times New Roman"/>
                <w:color w:val="000000"/>
                <w:sz w:val="20"/>
                <w:szCs w:val="18"/>
                <w:vertAlign w:val="superscript"/>
              </w:rPr>
              <w:t>4</w:t>
            </w:r>
          </w:p>
        </w:tc>
        <w:tc>
          <w:tcPr>
            <w:tcW w:w="1476" w:type="dxa"/>
            <w:vAlign w:val="bottom"/>
          </w:tcPr>
          <w:p w:rsidR="009B246B" w:rsidRPr="008B3B75" w:rsidRDefault="009B246B"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74.0x10</w:t>
            </w:r>
            <w:r w:rsidRPr="008B3B75">
              <w:rPr>
                <w:rFonts w:ascii="Times New Roman" w:hAnsi="Times New Roman" w:cs="Times New Roman"/>
                <w:color w:val="000000"/>
                <w:sz w:val="20"/>
                <w:szCs w:val="18"/>
                <w:vertAlign w:val="superscript"/>
              </w:rPr>
              <w:t>4</w:t>
            </w:r>
          </w:p>
        </w:tc>
        <w:tc>
          <w:tcPr>
            <w:tcW w:w="1476" w:type="dxa"/>
            <w:vAlign w:val="bottom"/>
          </w:tcPr>
          <w:p w:rsidR="009B246B" w:rsidRPr="008B3B75" w:rsidRDefault="009B246B" w:rsidP="008B3B75">
            <w:pPr>
              <w:snapToGrid w:val="0"/>
              <w:jc w:val="center"/>
              <w:rPr>
                <w:rFonts w:ascii="Times New Roman" w:hAnsi="Times New Roman" w:cs="Times New Roman"/>
                <w:color w:val="000000"/>
                <w:sz w:val="20"/>
                <w:szCs w:val="18"/>
                <w:vertAlign w:val="superscript"/>
              </w:rPr>
            </w:pPr>
            <w:r w:rsidRPr="008B3B75">
              <w:rPr>
                <w:rFonts w:ascii="Times New Roman" w:hAnsi="Times New Roman" w:cs="Times New Roman"/>
                <w:color w:val="000000"/>
                <w:sz w:val="20"/>
                <w:szCs w:val="18"/>
              </w:rPr>
              <w:t>101.0x10</w:t>
            </w:r>
            <w:r w:rsidRPr="008B3B75">
              <w:rPr>
                <w:rFonts w:ascii="Times New Roman" w:hAnsi="Times New Roman" w:cs="Times New Roman"/>
                <w:color w:val="000000"/>
                <w:sz w:val="20"/>
                <w:szCs w:val="18"/>
                <w:vertAlign w:val="superscript"/>
              </w:rPr>
              <w:t>2</w:t>
            </w:r>
          </w:p>
        </w:tc>
        <w:tc>
          <w:tcPr>
            <w:tcW w:w="1476" w:type="dxa"/>
            <w:vAlign w:val="bottom"/>
          </w:tcPr>
          <w:p w:rsidR="009B246B" w:rsidRPr="008B3B75" w:rsidRDefault="009B246B"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31.0x10</w:t>
            </w:r>
            <w:r w:rsidRPr="008B3B75">
              <w:rPr>
                <w:rFonts w:ascii="Times New Roman" w:hAnsi="Times New Roman" w:cs="Times New Roman"/>
                <w:color w:val="000000"/>
                <w:sz w:val="20"/>
                <w:szCs w:val="18"/>
                <w:vertAlign w:val="superscript"/>
              </w:rPr>
              <w:t>5</w:t>
            </w:r>
          </w:p>
        </w:tc>
      </w:tr>
      <w:tr w:rsidR="009B246B" w:rsidRPr="008B3B75" w:rsidTr="008B3B75">
        <w:trPr>
          <w:jc w:val="center"/>
        </w:trPr>
        <w:tc>
          <w:tcPr>
            <w:tcW w:w="1476" w:type="dxa"/>
            <w:vMerge w:val="restart"/>
            <w:vAlign w:val="center"/>
          </w:tcPr>
          <w:p w:rsidR="009B246B" w:rsidRPr="008B3B75" w:rsidRDefault="009B246B"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20% compost</w:t>
            </w:r>
          </w:p>
        </w:tc>
        <w:tc>
          <w:tcPr>
            <w:tcW w:w="1476" w:type="dxa"/>
            <w:vAlign w:val="center"/>
          </w:tcPr>
          <w:p w:rsidR="009B246B" w:rsidRPr="008B3B75" w:rsidRDefault="009B246B"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30</w:t>
            </w:r>
          </w:p>
        </w:tc>
        <w:tc>
          <w:tcPr>
            <w:tcW w:w="1476" w:type="dxa"/>
            <w:vAlign w:val="bottom"/>
          </w:tcPr>
          <w:p w:rsidR="009B246B" w:rsidRPr="008B3B75" w:rsidRDefault="009B246B"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32.0x 10</w:t>
            </w:r>
            <w:r w:rsidRPr="008B3B75">
              <w:rPr>
                <w:rFonts w:ascii="Times New Roman" w:hAnsi="Times New Roman" w:cs="Times New Roman"/>
                <w:color w:val="000000"/>
                <w:sz w:val="20"/>
                <w:szCs w:val="18"/>
                <w:vertAlign w:val="superscript"/>
              </w:rPr>
              <w:t>6</w:t>
            </w:r>
          </w:p>
        </w:tc>
        <w:tc>
          <w:tcPr>
            <w:tcW w:w="1476" w:type="dxa"/>
            <w:vAlign w:val="bottom"/>
          </w:tcPr>
          <w:p w:rsidR="009B246B" w:rsidRPr="008B3B75" w:rsidRDefault="009B246B"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&gt; 10</w:t>
            </w:r>
            <w:r w:rsidRPr="008B3B75">
              <w:rPr>
                <w:rFonts w:ascii="Times New Roman" w:hAnsi="Times New Roman" w:cs="Times New Roman"/>
                <w:color w:val="000000"/>
                <w:sz w:val="20"/>
                <w:szCs w:val="18"/>
                <w:vertAlign w:val="superscript"/>
              </w:rPr>
              <w:t>-8</w:t>
            </w:r>
          </w:p>
        </w:tc>
        <w:tc>
          <w:tcPr>
            <w:tcW w:w="1476" w:type="dxa"/>
            <w:vAlign w:val="bottom"/>
          </w:tcPr>
          <w:p w:rsidR="009B246B" w:rsidRPr="008B3B75" w:rsidRDefault="009B246B"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48.0x10</w:t>
            </w:r>
            <w:r w:rsidRPr="008B3B75">
              <w:rPr>
                <w:rFonts w:ascii="Times New Roman" w:hAnsi="Times New Roman" w:cs="Times New Roman"/>
                <w:color w:val="000000"/>
                <w:sz w:val="20"/>
                <w:szCs w:val="18"/>
                <w:vertAlign w:val="superscript"/>
              </w:rPr>
              <w:t>4</w:t>
            </w:r>
          </w:p>
        </w:tc>
        <w:tc>
          <w:tcPr>
            <w:tcW w:w="1476" w:type="dxa"/>
            <w:vAlign w:val="bottom"/>
          </w:tcPr>
          <w:p w:rsidR="009B246B" w:rsidRPr="008B3B75" w:rsidRDefault="009B246B"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&gt; 10</w:t>
            </w:r>
            <w:r w:rsidRPr="008B3B75">
              <w:rPr>
                <w:rFonts w:ascii="Times New Roman" w:hAnsi="Times New Roman" w:cs="Times New Roman"/>
                <w:color w:val="000000"/>
                <w:sz w:val="20"/>
                <w:szCs w:val="18"/>
                <w:vertAlign w:val="superscript"/>
              </w:rPr>
              <w:t>-8</w:t>
            </w:r>
          </w:p>
        </w:tc>
      </w:tr>
      <w:tr w:rsidR="009B246B" w:rsidRPr="008B3B75" w:rsidTr="008B3B75">
        <w:trPr>
          <w:jc w:val="center"/>
        </w:trPr>
        <w:tc>
          <w:tcPr>
            <w:tcW w:w="1476" w:type="dxa"/>
            <w:vMerge/>
            <w:vAlign w:val="center"/>
          </w:tcPr>
          <w:p w:rsidR="009B246B" w:rsidRPr="008B3B75" w:rsidRDefault="009B246B" w:rsidP="008B3B75">
            <w:pPr>
              <w:snapToGrid w:val="0"/>
              <w:jc w:val="center"/>
              <w:rPr>
                <w:rFonts w:ascii="Times New Roman" w:hAnsi="Times New Roman" w:cs="Times New Roman"/>
                <w:color w:val="000000"/>
                <w:sz w:val="20"/>
                <w:szCs w:val="18"/>
              </w:rPr>
            </w:pPr>
          </w:p>
        </w:tc>
        <w:tc>
          <w:tcPr>
            <w:tcW w:w="1476" w:type="dxa"/>
            <w:vAlign w:val="center"/>
          </w:tcPr>
          <w:p w:rsidR="009B246B" w:rsidRPr="008B3B75" w:rsidRDefault="009B246B"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60</w:t>
            </w:r>
          </w:p>
        </w:tc>
        <w:tc>
          <w:tcPr>
            <w:tcW w:w="1476" w:type="dxa"/>
            <w:vAlign w:val="bottom"/>
          </w:tcPr>
          <w:p w:rsidR="009B246B" w:rsidRPr="008B3B75" w:rsidRDefault="009B246B"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114.0x10</w:t>
            </w:r>
            <w:r w:rsidRPr="008B3B75">
              <w:rPr>
                <w:rFonts w:ascii="Times New Roman" w:hAnsi="Times New Roman" w:cs="Times New Roman"/>
                <w:color w:val="000000"/>
                <w:sz w:val="20"/>
                <w:szCs w:val="18"/>
                <w:vertAlign w:val="superscript"/>
              </w:rPr>
              <w:t>5</w:t>
            </w:r>
          </w:p>
        </w:tc>
        <w:tc>
          <w:tcPr>
            <w:tcW w:w="1476" w:type="dxa"/>
            <w:vAlign w:val="bottom"/>
          </w:tcPr>
          <w:p w:rsidR="009B246B" w:rsidRPr="008B3B75" w:rsidRDefault="009B246B"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34.5x10</w:t>
            </w:r>
            <w:r w:rsidRPr="008B3B75">
              <w:rPr>
                <w:rFonts w:ascii="Times New Roman" w:hAnsi="Times New Roman" w:cs="Times New Roman"/>
                <w:color w:val="000000"/>
                <w:sz w:val="20"/>
                <w:szCs w:val="18"/>
                <w:vertAlign w:val="superscript"/>
              </w:rPr>
              <w:t>4</w:t>
            </w:r>
          </w:p>
        </w:tc>
        <w:tc>
          <w:tcPr>
            <w:tcW w:w="1476" w:type="dxa"/>
            <w:vAlign w:val="bottom"/>
          </w:tcPr>
          <w:p w:rsidR="009B246B" w:rsidRPr="008B3B75" w:rsidRDefault="009B246B" w:rsidP="008B3B75">
            <w:pPr>
              <w:snapToGrid w:val="0"/>
              <w:jc w:val="center"/>
              <w:rPr>
                <w:rFonts w:ascii="Times New Roman" w:hAnsi="Times New Roman" w:cs="Times New Roman"/>
                <w:color w:val="000000"/>
                <w:sz w:val="20"/>
                <w:szCs w:val="18"/>
                <w:vertAlign w:val="superscript"/>
              </w:rPr>
            </w:pPr>
            <w:r w:rsidRPr="008B3B75">
              <w:rPr>
                <w:rFonts w:ascii="Times New Roman" w:hAnsi="Times New Roman" w:cs="Times New Roman"/>
                <w:color w:val="000000"/>
                <w:sz w:val="20"/>
                <w:szCs w:val="18"/>
              </w:rPr>
              <w:t>50.0x10</w:t>
            </w:r>
            <w:r w:rsidRPr="008B3B75">
              <w:rPr>
                <w:rFonts w:ascii="Times New Roman" w:hAnsi="Times New Roman" w:cs="Times New Roman"/>
                <w:color w:val="000000"/>
                <w:sz w:val="20"/>
                <w:szCs w:val="18"/>
                <w:vertAlign w:val="superscript"/>
              </w:rPr>
              <w:t>2</w:t>
            </w:r>
          </w:p>
        </w:tc>
        <w:tc>
          <w:tcPr>
            <w:tcW w:w="1476" w:type="dxa"/>
            <w:vAlign w:val="bottom"/>
          </w:tcPr>
          <w:p w:rsidR="009B246B" w:rsidRPr="008B3B75" w:rsidRDefault="009B246B"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43.0x10</w:t>
            </w:r>
            <w:r w:rsidRPr="008B3B75">
              <w:rPr>
                <w:rFonts w:ascii="Times New Roman" w:hAnsi="Times New Roman" w:cs="Times New Roman"/>
                <w:color w:val="000000"/>
                <w:sz w:val="20"/>
                <w:szCs w:val="18"/>
                <w:vertAlign w:val="superscript"/>
              </w:rPr>
              <w:t>4</w:t>
            </w:r>
          </w:p>
        </w:tc>
      </w:tr>
      <w:tr w:rsidR="009B246B" w:rsidRPr="008B3B75" w:rsidTr="008B3B75">
        <w:trPr>
          <w:jc w:val="center"/>
        </w:trPr>
        <w:tc>
          <w:tcPr>
            <w:tcW w:w="1476" w:type="dxa"/>
            <w:vMerge w:val="restart"/>
            <w:vAlign w:val="center"/>
          </w:tcPr>
          <w:p w:rsidR="009B246B" w:rsidRPr="008B3B75" w:rsidRDefault="009B246B"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30% compost</w:t>
            </w:r>
          </w:p>
        </w:tc>
        <w:tc>
          <w:tcPr>
            <w:tcW w:w="1476" w:type="dxa"/>
            <w:vAlign w:val="center"/>
          </w:tcPr>
          <w:p w:rsidR="009B246B" w:rsidRPr="008B3B75" w:rsidRDefault="009B246B"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30</w:t>
            </w:r>
          </w:p>
        </w:tc>
        <w:tc>
          <w:tcPr>
            <w:tcW w:w="1476" w:type="dxa"/>
            <w:vAlign w:val="bottom"/>
          </w:tcPr>
          <w:p w:rsidR="009B246B" w:rsidRPr="008B3B75" w:rsidRDefault="009B246B"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58.0x10</w:t>
            </w:r>
            <w:r w:rsidRPr="008B3B75">
              <w:rPr>
                <w:rFonts w:ascii="Times New Roman" w:hAnsi="Times New Roman" w:cs="Times New Roman"/>
                <w:color w:val="000000"/>
                <w:sz w:val="20"/>
                <w:szCs w:val="18"/>
                <w:vertAlign w:val="superscript"/>
              </w:rPr>
              <w:t>5</w:t>
            </w:r>
          </w:p>
        </w:tc>
        <w:tc>
          <w:tcPr>
            <w:tcW w:w="1476" w:type="dxa"/>
            <w:vAlign w:val="bottom"/>
          </w:tcPr>
          <w:p w:rsidR="009B246B" w:rsidRPr="008B3B75" w:rsidRDefault="009B246B"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&gt; 10</w:t>
            </w:r>
            <w:r w:rsidRPr="008B3B75">
              <w:rPr>
                <w:rFonts w:ascii="Times New Roman" w:hAnsi="Times New Roman" w:cs="Times New Roman"/>
                <w:color w:val="000000"/>
                <w:sz w:val="20"/>
                <w:szCs w:val="18"/>
                <w:vertAlign w:val="superscript"/>
              </w:rPr>
              <w:t>-8</w:t>
            </w:r>
          </w:p>
        </w:tc>
        <w:tc>
          <w:tcPr>
            <w:tcW w:w="1476" w:type="dxa"/>
            <w:vAlign w:val="bottom"/>
          </w:tcPr>
          <w:p w:rsidR="009B246B" w:rsidRPr="008B3B75" w:rsidRDefault="009B246B"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160.0x10</w:t>
            </w:r>
            <w:r w:rsidRPr="008B3B75">
              <w:rPr>
                <w:rFonts w:ascii="Times New Roman" w:hAnsi="Times New Roman" w:cs="Times New Roman"/>
                <w:color w:val="000000"/>
                <w:sz w:val="20"/>
                <w:szCs w:val="18"/>
                <w:vertAlign w:val="superscript"/>
              </w:rPr>
              <w:t>4</w:t>
            </w:r>
          </w:p>
        </w:tc>
        <w:tc>
          <w:tcPr>
            <w:tcW w:w="1476" w:type="dxa"/>
            <w:vAlign w:val="bottom"/>
          </w:tcPr>
          <w:p w:rsidR="009B246B" w:rsidRPr="008B3B75" w:rsidRDefault="009B246B"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&gt; 10</w:t>
            </w:r>
            <w:r w:rsidRPr="008B3B75">
              <w:rPr>
                <w:rFonts w:ascii="Times New Roman" w:hAnsi="Times New Roman" w:cs="Times New Roman"/>
                <w:color w:val="000000"/>
                <w:sz w:val="20"/>
                <w:szCs w:val="18"/>
                <w:vertAlign w:val="superscript"/>
              </w:rPr>
              <w:t>-8</w:t>
            </w:r>
          </w:p>
        </w:tc>
      </w:tr>
      <w:tr w:rsidR="009B246B" w:rsidRPr="008B3B75" w:rsidTr="008B3B75">
        <w:trPr>
          <w:jc w:val="center"/>
        </w:trPr>
        <w:tc>
          <w:tcPr>
            <w:tcW w:w="1476" w:type="dxa"/>
            <w:vMerge/>
          </w:tcPr>
          <w:p w:rsidR="009B246B" w:rsidRPr="008B3B75" w:rsidRDefault="009B246B" w:rsidP="008B3B75">
            <w:pPr>
              <w:snapToGrid w:val="0"/>
              <w:jc w:val="center"/>
              <w:rPr>
                <w:rFonts w:ascii="Times New Roman" w:hAnsi="Times New Roman" w:cs="Times New Roman"/>
                <w:color w:val="000000"/>
                <w:sz w:val="20"/>
                <w:szCs w:val="18"/>
              </w:rPr>
            </w:pPr>
          </w:p>
        </w:tc>
        <w:tc>
          <w:tcPr>
            <w:tcW w:w="1476" w:type="dxa"/>
            <w:vAlign w:val="center"/>
          </w:tcPr>
          <w:p w:rsidR="009B246B" w:rsidRPr="008B3B75" w:rsidRDefault="009B246B"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60</w:t>
            </w:r>
          </w:p>
        </w:tc>
        <w:tc>
          <w:tcPr>
            <w:tcW w:w="1476" w:type="dxa"/>
            <w:vAlign w:val="bottom"/>
          </w:tcPr>
          <w:p w:rsidR="009B246B" w:rsidRPr="008B3B75" w:rsidRDefault="009B246B"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155.0x10</w:t>
            </w:r>
            <w:r w:rsidRPr="008B3B75">
              <w:rPr>
                <w:rFonts w:ascii="Times New Roman" w:hAnsi="Times New Roman" w:cs="Times New Roman"/>
                <w:color w:val="000000"/>
                <w:sz w:val="20"/>
                <w:szCs w:val="18"/>
                <w:vertAlign w:val="superscript"/>
              </w:rPr>
              <w:t>2</w:t>
            </w:r>
          </w:p>
        </w:tc>
        <w:tc>
          <w:tcPr>
            <w:tcW w:w="1476" w:type="dxa"/>
            <w:vAlign w:val="bottom"/>
          </w:tcPr>
          <w:p w:rsidR="009B246B" w:rsidRPr="008B3B75" w:rsidRDefault="009B246B"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54.0x10</w:t>
            </w:r>
            <w:r w:rsidRPr="008B3B75">
              <w:rPr>
                <w:rFonts w:ascii="Times New Roman" w:hAnsi="Times New Roman" w:cs="Times New Roman"/>
                <w:color w:val="000000"/>
                <w:sz w:val="20"/>
                <w:szCs w:val="18"/>
                <w:vertAlign w:val="superscript"/>
              </w:rPr>
              <w:t>4</w:t>
            </w:r>
          </w:p>
        </w:tc>
        <w:tc>
          <w:tcPr>
            <w:tcW w:w="1476" w:type="dxa"/>
            <w:vAlign w:val="bottom"/>
          </w:tcPr>
          <w:p w:rsidR="009B246B" w:rsidRPr="008B3B75" w:rsidRDefault="009B246B"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46.0x10</w:t>
            </w:r>
            <w:r w:rsidRPr="008B3B75">
              <w:rPr>
                <w:rFonts w:ascii="Times New Roman" w:hAnsi="Times New Roman" w:cs="Times New Roman"/>
                <w:color w:val="000000"/>
                <w:sz w:val="20"/>
                <w:szCs w:val="18"/>
                <w:vertAlign w:val="superscript"/>
              </w:rPr>
              <w:t>2</w:t>
            </w:r>
          </w:p>
        </w:tc>
        <w:tc>
          <w:tcPr>
            <w:tcW w:w="1476" w:type="dxa"/>
            <w:vAlign w:val="bottom"/>
          </w:tcPr>
          <w:p w:rsidR="009B246B" w:rsidRPr="008B3B75" w:rsidRDefault="009B246B" w:rsidP="008B3B75">
            <w:pPr>
              <w:snapToGrid w:val="0"/>
              <w:jc w:val="center"/>
              <w:rPr>
                <w:rFonts w:ascii="Times New Roman" w:hAnsi="Times New Roman" w:cs="Times New Roman"/>
                <w:color w:val="000000"/>
                <w:sz w:val="20"/>
                <w:szCs w:val="18"/>
              </w:rPr>
            </w:pPr>
            <w:r w:rsidRPr="008B3B75">
              <w:rPr>
                <w:rFonts w:ascii="Times New Roman" w:hAnsi="Times New Roman" w:cs="Times New Roman"/>
                <w:color w:val="000000"/>
                <w:sz w:val="20"/>
                <w:szCs w:val="18"/>
              </w:rPr>
              <w:t>72.5x10</w:t>
            </w:r>
            <w:r w:rsidRPr="008B3B75">
              <w:rPr>
                <w:rFonts w:ascii="Times New Roman" w:hAnsi="Times New Roman" w:cs="Times New Roman"/>
                <w:color w:val="000000"/>
                <w:sz w:val="20"/>
                <w:szCs w:val="18"/>
                <w:vertAlign w:val="superscript"/>
              </w:rPr>
              <w:t>4</w:t>
            </w:r>
          </w:p>
        </w:tc>
      </w:tr>
    </w:tbl>
    <w:p w:rsidR="001122D5" w:rsidRPr="008B3B75" w:rsidRDefault="001122D5" w:rsidP="008B3B75">
      <w:pPr>
        <w:snapToGrid w:val="0"/>
        <w:spacing w:after="0" w:line="240" w:lineRule="auto"/>
        <w:ind w:firstLine="425"/>
        <w:jc w:val="both"/>
        <w:rPr>
          <w:rFonts w:ascii="Times New Roman" w:hAnsi="Times New Roman" w:cs="Times New Roman"/>
          <w:sz w:val="20"/>
          <w:szCs w:val="20"/>
        </w:rPr>
      </w:pPr>
    </w:p>
    <w:p w:rsidR="008B3B75" w:rsidRPr="002C4B14" w:rsidRDefault="008B3B75" w:rsidP="002C4B14">
      <w:pPr>
        <w:pStyle w:val="ListParagraph"/>
        <w:numPr>
          <w:ilvl w:val="1"/>
          <w:numId w:val="5"/>
        </w:numPr>
        <w:snapToGrid w:val="0"/>
        <w:spacing w:after="0" w:line="240" w:lineRule="auto"/>
        <w:ind w:left="0" w:firstLine="425"/>
        <w:jc w:val="both"/>
        <w:rPr>
          <w:rFonts w:ascii="Times New Roman" w:hAnsi="Times New Roman" w:cs="Times New Roman"/>
          <w:b/>
          <w:bCs/>
          <w:sz w:val="20"/>
          <w:szCs w:val="20"/>
        </w:rPr>
        <w:sectPr w:rsidR="008B3B75" w:rsidRPr="002C4B14" w:rsidSect="000840A6">
          <w:headerReference w:type="default" r:id="rId45"/>
          <w:footerReference w:type="default" r:id="rId46"/>
          <w:type w:val="continuous"/>
          <w:pgSz w:w="12240" w:h="15840" w:code="1"/>
          <w:pgMar w:top="1440" w:right="1440" w:bottom="1440" w:left="1440" w:header="720" w:footer="720" w:gutter="0"/>
          <w:cols w:space="708"/>
          <w:docGrid w:linePitch="360"/>
        </w:sectPr>
      </w:pPr>
    </w:p>
    <w:p w:rsidR="00037CD9" w:rsidRPr="008B3B75" w:rsidRDefault="00545817" w:rsidP="002C4B14">
      <w:pPr>
        <w:pStyle w:val="ListParagraph"/>
        <w:numPr>
          <w:ilvl w:val="1"/>
          <w:numId w:val="5"/>
        </w:numPr>
        <w:snapToGrid w:val="0"/>
        <w:spacing w:after="0" w:line="240" w:lineRule="auto"/>
        <w:ind w:left="0" w:firstLine="0"/>
        <w:jc w:val="both"/>
        <w:rPr>
          <w:rFonts w:ascii="Times New Roman" w:hAnsi="Times New Roman" w:cs="Times New Roman"/>
          <w:b/>
          <w:bCs/>
          <w:sz w:val="20"/>
          <w:szCs w:val="20"/>
        </w:rPr>
      </w:pPr>
      <w:r w:rsidRPr="008B3B75">
        <w:rPr>
          <w:rFonts w:ascii="Times New Roman" w:hAnsi="Times New Roman" w:cs="Times New Roman"/>
          <w:b/>
          <w:bCs/>
          <w:sz w:val="20"/>
          <w:szCs w:val="20"/>
        </w:rPr>
        <w:lastRenderedPageBreak/>
        <w:t>Economic &amp; environmental evaluation</w:t>
      </w:r>
    </w:p>
    <w:p w:rsidR="005C2C68" w:rsidRPr="008B3B75" w:rsidRDefault="00DB081B"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It</w:t>
      </w:r>
      <w:r w:rsidR="00812A16" w:rsidRPr="008B3B75">
        <w:rPr>
          <w:rFonts w:ascii="Times New Roman" w:hAnsi="Times New Roman" w:cs="Times New Roman"/>
          <w:sz w:val="20"/>
          <w:szCs w:val="20"/>
        </w:rPr>
        <w:t xml:space="preserve"> i</w:t>
      </w:r>
      <w:r w:rsidRPr="008B3B75">
        <w:rPr>
          <w:rFonts w:ascii="Times New Roman" w:hAnsi="Times New Roman" w:cs="Times New Roman"/>
          <w:sz w:val="20"/>
          <w:szCs w:val="20"/>
        </w:rPr>
        <w:t xml:space="preserve">s noticeable from data in Table (11) that, </w:t>
      </w:r>
      <w:r w:rsidR="002766C2" w:rsidRPr="008B3B75">
        <w:rPr>
          <w:rFonts w:ascii="Times New Roman" w:hAnsi="Times New Roman" w:cs="Times New Roman"/>
          <w:sz w:val="20"/>
          <w:szCs w:val="20"/>
        </w:rPr>
        <w:t xml:space="preserve">to </w:t>
      </w:r>
      <w:r w:rsidR="005C2C68" w:rsidRPr="008B3B75">
        <w:rPr>
          <w:rFonts w:ascii="Times New Roman" w:hAnsi="Times New Roman" w:cs="Times New Roman"/>
          <w:sz w:val="20"/>
          <w:szCs w:val="20"/>
        </w:rPr>
        <w:t>apply the tested treatment on</w:t>
      </w:r>
      <w:r w:rsidR="002766C2" w:rsidRPr="008B3B75">
        <w:rPr>
          <w:rFonts w:ascii="Times New Roman" w:hAnsi="Times New Roman" w:cs="Times New Roman"/>
          <w:sz w:val="20"/>
          <w:szCs w:val="20"/>
        </w:rPr>
        <w:t xml:space="preserve"> one </w:t>
      </w:r>
      <w:proofErr w:type="spellStart"/>
      <w:r w:rsidR="002766C2" w:rsidRPr="008B3B75">
        <w:rPr>
          <w:rFonts w:ascii="Times New Roman" w:hAnsi="Times New Roman" w:cs="Times New Roman"/>
          <w:sz w:val="20"/>
          <w:szCs w:val="20"/>
        </w:rPr>
        <w:t>feddan</w:t>
      </w:r>
      <w:proofErr w:type="spellEnd"/>
      <w:r w:rsidR="002766C2" w:rsidRPr="008B3B75">
        <w:rPr>
          <w:rFonts w:ascii="Times New Roman" w:hAnsi="Times New Roman" w:cs="Times New Roman"/>
          <w:sz w:val="20"/>
          <w:szCs w:val="20"/>
        </w:rPr>
        <w:t xml:space="preserve"> </w:t>
      </w:r>
      <w:r w:rsidR="005C2C68" w:rsidRPr="008B3B75">
        <w:rPr>
          <w:rFonts w:ascii="Times New Roman" w:hAnsi="Times New Roman" w:cs="Times New Roman"/>
          <w:sz w:val="20"/>
          <w:szCs w:val="20"/>
        </w:rPr>
        <w:t xml:space="preserve">scale </w:t>
      </w:r>
      <w:r w:rsidR="002766C2" w:rsidRPr="008B3B75">
        <w:rPr>
          <w:rFonts w:ascii="Times New Roman" w:hAnsi="Times New Roman" w:cs="Times New Roman"/>
          <w:sz w:val="20"/>
          <w:szCs w:val="20"/>
        </w:rPr>
        <w:t>(4200m</w:t>
      </w:r>
      <w:r w:rsidR="002766C2" w:rsidRPr="008B3B75">
        <w:rPr>
          <w:rFonts w:ascii="Times New Roman" w:hAnsi="Times New Roman" w:cs="Times New Roman"/>
          <w:sz w:val="20"/>
          <w:szCs w:val="20"/>
          <w:vertAlign w:val="superscript"/>
        </w:rPr>
        <w:t>2</w:t>
      </w:r>
      <w:r w:rsidR="005C2C68" w:rsidRPr="008B3B75">
        <w:rPr>
          <w:rFonts w:ascii="Times New Roman" w:hAnsi="Times New Roman" w:cs="Times New Roman"/>
          <w:sz w:val="20"/>
          <w:szCs w:val="20"/>
        </w:rPr>
        <w:t xml:space="preserve">), the </w:t>
      </w:r>
      <w:r w:rsidR="009950EF" w:rsidRPr="008B3B75">
        <w:rPr>
          <w:rFonts w:ascii="Times New Roman" w:hAnsi="Times New Roman" w:cs="Times New Roman"/>
          <w:sz w:val="20"/>
          <w:szCs w:val="20"/>
        </w:rPr>
        <w:t xml:space="preserve">highest </w:t>
      </w:r>
      <w:r w:rsidR="005C2C68" w:rsidRPr="008B3B75">
        <w:rPr>
          <w:rFonts w:ascii="Times New Roman" w:hAnsi="Times New Roman" w:cs="Times New Roman"/>
          <w:sz w:val="20"/>
          <w:szCs w:val="20"/>
        </w:rPr>
        <w:t>cost in Egyptian pound (</w:t>
      </w:r>
      <w:r w:rsidR="00A174A9" w:rsidRPr="008B3B75">
        <w:rPr>
          <w:rFonts w:ascii="Times New Roman" w:hAnsi="Times New Roman" w:cs="Times New Roman"/>
          <w:sz w:val="20"/>
          <w:szCs w:val="20"/>
        </w:rPr>
        <w:t xml:space="preserve">13796 </w:t>
      </w:r>
      <w:r w:rsidR="005C2C68" w:rsidRPr="008B3B75">
        <w:rPr>
          <w:rFonts w:ascii="Times New Roman" w:hAnsi="Times New Roman" w:cs="Times New Roman"/>
          <w:sz w:val="20"/>
          <w:szCs w:val="20"/>
        </w:rPr>
        <w:t xml:space="preserve">L.E) </w:t>
      </w:r>
      <w:r w:rsidR="009950EF" w:rsidRPr="008B3B75">
        <w:rPr>
          <w:rFonts w:ascii="Times New Roman" w:hAnsi="Times New Roman" w:cs="Times New Roman"/>
          <w:sz w:val="20"/>
          <w:szCs w:val="20"/>
        </w:rPr>
        <w:t xml:space="preserve">was calculated for the treatment control +10% (rice straw + 10% compost + without bacterial inoculation). </w:t>
      </w:r>
      <w:r w:rsidR="00A174A9" w:rsidRPr="008B3B75">
        <w:rPr>
          <w:rFonts w:ascii="Times New Roman" w:hAnsi="Times New Roman" w:cs="Times New Roman"/>
          <w:sz w:val="20"/>
          <w:szCs w:val="20"/>
        </w:rPr>
        <w:t xml:space="preserve">However, the lowest cost </w:t>
      </w:r>
      <w:r w:rsidR="00A81318" w:rsidRPr="008B3B75">
        <w:rPr>
          <w:rFonts w:ascii="Times New Roman" w:hAnsi="Times New Roman" w:cs="Times New Roman"/>
          <w:sz w:val="20"/>
          <w:szCs w:val="20"/>
        </w:rPr>
        <w:t xml:space="preserve">(11468 L.E) </w:t>
      </w:r>
      <w:r w:rsidR="00A174A9" w:rsidRPr="008B3B75">
        <w:rPr>
          <w:rFonts w:ascii="Times New Roman" w:hAnsi="Times New Roman" w:cs="Times New Roman"/>
          <w:sz w:val="20"/>
          <w:szCs w:val="20"/>
        </w:rPr>
        <w:t xml:space="preserve">calculated for </w:t>
      </w:r>
      <w:proofErr w:type="spellStart"/>
      <w:r w:rsidR="00A81318" w:rsidRPr="008B3B75">
        <w:rPr>
          <w:rFonts w:ascii="Times New Roman" w:hAnsi="Times New Roman" w:cs="Times New Roman"/>
          <w:i/>
          <w:iCs/>
          <w:sz w:val="20"/>
          <w:szCs w:val="20"/>
        </w:rPr>
        <w:t>Azotobacter</w:t>
      </w:r>
      <w:proofErr w:type="spellEnd"/>
      <w:r w:rsidR="00A81318" w:rsidRPr="008B3B75">
        <w:rPr>
          <w:rFonts w:ascii="Times New Roman" w:hAnsi="Times New Roman" w:cs="Times New Roman"/>
          <w:i/>
          <w:iCs/>
          <w:sz w:val="20"/>
          <w:szCs w:val="20"/>
        </w:rPr>
        <w:t xml:space="preserve"> </w:t>
      </w:r>
      <w:r w:rsidR="00A81318" w:rsidRPr="008B3B75">
        <w:rPr>
          <w:rFonts w:ascii="Times New Roman" w:hAnsi="Times New Roman" w:cs="Times New Roman"/>
          <w:sz w:val="20"/>
          <w:szCs w:val="20"/>
        </w:rPr>
        <w:t>+ 10% (rice straw + 10% compost +</w:t>
      </w:r>
      <w:r w:rsidR="00A81318" w:rsidRPr="008B3B75">
        <w:rPr>
          <w:rFonts w:ascii="Times New Roman" w:hAnsi="Times New Roman" w:cs="Times New Roman"/>
          <w:i/>
          <w:iCs/>
          <w:sz w:val="20"/>
          <w:szCs w:val="20"/>
        </w:rPr>
        <w:t xml:space="preserve"> </w:t>
      </w:r>
      <w:proofErr w:type="spellStart"/>
      <w:r w:rsidR="00A81318" w:rsidRPr="008B3B75">
        <w:rPr>
          <w:rFonts w:ascii="Times New Roman" w:hAnsi="Times New Roman" w:cs="Times New Roman"/>
          <w:i/>
          <w:iCs/>
          <w:sz w:val="20"/>
          <w:szCs w:val="20"/>
        </w:rPr>
        <w:t>Azotobacter</w:t>
      </w:r>
      <w:proofErr w:type="spellEnd"/>
      <w:r w:rsidR="00A81318" w:rsidRPr="008B3B75">
        <w:rPr>
          <w:rFonts w:ascii="Times New Roman" w:hAnsi="Times New Roman" w:cs="Times New Roman"/>
          <w:sz w:val="20"/>
          <w:szCs w:val="20"/>
        </w:rPr>
        <w:t>).</w:t>
      </w:r>
    </w:p>
    <w:p w:rsidR="00521B5A" w:rsidRPr="008B3B75" w:rsidRDefault="00521B5A"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 xml:space="preserve">On the other hand, the net return for the same treatments on the same scale reflected that, </w:t>
      </w:r>
      <w:r w:rsidR="00702877" w:rsidRPr="008B3B75">
        <w:rPr>
          <w:rFonts w:ascii="Times New Roman" w:hAnsi="Times New Roman" w:cs="Times New Roman"/>
          <w:sz w:val="20"/>
          <w:szCs w:val="20"/>
        </w:rPr>
        <w:t>the highest net return was calculated for 20% + Mixed bacterial inoculation (</w:t>
      </w:r>
      <w:proofErr w:type="spellStart"/>
      <w:r w:rsidR="00702877" w:rsidRPr="008B3B75">
        <w:rPr>
          <w:rFonts w:ascii="Times New Roman" w:hAnsi="Times New Roman" w:cs="Times New Roman"/>
          <w:i/>
          <w:iCs/>
          <w:sz w:val="20"/>
          <w:szCs w:val="20"/>
        </w:rPr>
        <w:t>Azotobacter</w:t>
      </w:r>
      <w:proofErr w:type="spellEnd"/>
      <w:r w:rsidR="00702877" w:rsidRPr="008B3B75">
        <w:rPr>
          <w:rFonts w:ascii="Times New Roman" w:hAnsi="Times New Roman" w:cs="Times New Roman"/>
          <w:i/>
          <w:iCs/>
          <w:sz w:val="20"/>
          <w:szCs w:val="20"/>
        </w:rPr>
        <w:t xml:space="preserve"> </w:t>
      </w:r>
      <w:r w:rsidR="00702877" w:rsidRPr="008B3B75">
        <w:rPr>
          <w:rFonts w:ascii="Times New Roman" w:hAnsi="Times New Roman" w:cs="Times New Roman"/>
          <w:sz w:val="20"/>
          <w:szCs w:val="20"/>
        </w:rPr>
        <w:t>+</w:t>
      </w:r>
      <w:proofErr w:type="spellStart"/>
      <w:r w:rsidR="00702877" w:rsidRPr="008B3B75">
        <w:rPr>
          <w:rFonts w:ascii="Times New Roman" w:hAnsi="Times New Roman" w:cs="Times New Roman"/>
          <w:i/>
          <w:iCs/>
          <w:sz w:val="20"/>
          <w:szCs w:val="20"/>
        </w:rPr>
        <w:t>Paenibacillus</w:t>
      </w:r>
      <w:proofErr w:type="spellEnd"/>
      <w:r w:rsidR="00702877" w:rsidRPr="008B3B75">
        <w:rPr>
          <w:rFonts w:ascii="Times New Roman" w:hAnsi="Times New Roman" w:cs="Times New Roman"/>
          <w:sz w:val="20"/>
          <w:szCs w:val="20"/>
        </w:rPr>
        <w:t>). The</w:t>
      </w:r>
      <w:r w:rsidR="00CE739B" w:rsidRPr="008B3B75">
        <w:rPr>
          <w:rFonts w:ascii="Times New Roman" w:hAnsi="Times New Roman" w:cs="Times New Roman"/>
          <w:sz w:val="20"/>
          <w:szCs w:val="20"/>
        </w:rPr>
        <w:t xml:space="preserve"> last mentioned treatment</w:t>
      </w:r>
      <w:r w:rsidR="00702877" w:rsidRPr="008B3B75">
        <w:rPr>
          <w:rFonts w:ascii="Times New Roman" w:hAnsi="Times New Roman" w:cs="Times New Roman"/>
          <w:sz w:val="20"/>
          <w:szCs w:val="20"/>
        </w:rPr>
        <w:t xml:space="preserve"> presented 8500 L.E and 5234 L.E </w:t>
      </w:r>
      <w:r w:rsidR="00FB0A32" w:rsidRPr="008B3B75">
        <w:rPr>
          <w:rFonts w:ascii="Times New Roman" w:hAnsi="Times New Roman" w:cs="Times New Roman"/>
          <w:sz w:val="20"/>
          <w:szCs w:val="20"/>
        </w:rPr>
        <w:t>in years 2012 and 2013, respectively.</w:t>
      </w:r>
    </w:p>
    <w:p w:rsidR="00CE739B" w:rsidRPr="008B3B75" w:rsidRDefault="00CE739B"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 xml:space="preserve">Highlighting the lowest net return, its concluded from data in Table (11) that, a high negative net return was found in the treatment 10% + control (rice straw + 10% compost + without bacterial inoculation). When translating such negative effect to money loses, -7016 and -7082 </w:t>
      </w:r>
      <w:r w:rsidR="008C4181" w:rsidRPr="008B3B75">
        <w:rPr>
          <w:rFonts w:ascii="Times New Roman" w:hAnsi="Times New Roman" w:cs="Times New Roman"/>
          <w:sz w:val="20"/>
          <w:szCs w:val="20"/>
        </w:rPr>
        <w:t>L.E for</w:t>
      </w:r>
      <w:r w:rsidR="00E62D08" w:rsidRPr="008B3B75">
        <w:rPr>
          <w:rFonts w:ascii="Times New Roman" w:hAnsi="Times New Roman" w:cs="Times New Roman"/>
          <w:sz w:val="20"/>
          <w:szCs w:val="20"/>
        </w:rPr>
        <w:t xml:space="preserve"> seasons 2012 and 2013, respectively were</w:t>
      </w:r>
      <w:r w:rsidRPr="008B3B75">
        <w:rPr>
          <w:rFonts w:ascii="Times New Roman" w:hAnsi="Times New Roman" w:cs="Times New Roman"/>
          <w:sz w:val="20"/>
          <w:szCs w:val="20"/>
        </w:rPr>
        <w:t xml:space="preserve"> loses when the last mentioned treatment was applied on one </w:t>
      </w:r>
      <w:proofErr w:type="spellStart"/>
      <w:r w:rsidRPr="008B3B75">
        <w:rPr>
          <w:rFonts w:ascii="Times New Roman" w:hAnsi="Times New Roman" w:cs="Times New Roman"/>
          <w:sz w:val="20"/>
          <w:szCs w:val="20"/>
        </w:rPr>
        <w:t>feddan</w:t>
      </w:r>
      <w:proofErr w:type="spellEnd"/>
      <w:r w:rsidRPr="008B3B75">
        <w:rPr>
          <w:rFonts w:ascii="Times New Roman" w:hAnsi="Times New Roman" w:cs="Times New Roman"/>
          <w:sz w:val="20"/>
          <w:szCs w:val="20"/>
        </w:rPr>
        <w:t xml:space="preserve"> scale.</w:t>
      </w:r>
    </w:p>
    <w:p w:rsidR="004D7536" w:rsidRPr="008B3B75" w:rsidRDefault="007B566B"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 xml:space="preserve">Finally, </w:t>
      </w:r>
      <w:r w:rsidR="00E62D08" w:rsidRPr="008B3B75">
        <w:rPr>
          <w:rFonts w:ascii="Times New Roman" w:hAnsi="Times New Roman" w:cs="Times New Roman"/>
          <w:sz w:val="20"/>
          <w:szCs w:val="20"/>
        </w:rPr>
        <w:t xml:space="preserve">its concluded from discussed data in Table (11) that, </w:t>
      </w:r>
      <w:r w:rsidR="00941D2C" w:rsidRPr="008B3B75">
        <w:rPr>
          <w:rFonts w:ascii="Times New Roman" w:hAnsi="Times New Roman" w:cs="Times New Roman"/>
          <w:sz w:val="20"/>
          <w:szCs w:val="20"/>
        </w:rPr>
        <w:t xml:space="preserve"> it will be economically sound when using  rice straw media + 20% compost +  Mixed bacterial inoculation (</w:t>
      </w:r>
      <w:proofErr w:type="spellStart"/>
      <w:r w:rsidR="00941D2C" w:rsidRPr="008B3B75">
        <w:rPr>
          <w:rFonts w:ascii="Times New Roman" w:hAnsi="Times New Roman" w:cs="Times New Roman"/>
          <w:i/>
          <w:iCs/>
          <w:sz w:val="20"/>
          <w:szCs w:val="20"/>
        </w:rPr>
        <w:t>Azotobacter</w:t>
      </w:r>
      <w:proofErr w:type="spellEnd"/>
      <w:r w:rsidR="00941D2C" w:rsidRPr="008B3B75">
        <w:rPr>
          <w:rFonts w:ascii="Times New Roman" w:hAnsi="Times New Roman" w:cs="Times New Roman"/>
          <w:i/>
          <w:iCs/>
          <w:sz w:val="20"/>
          <w:szCs w:val="20"/>
        </w:rPr>
        <w:t xml:space="preserve"> </w:t>
      </w:r>
      <w:r w:rsidR="00941D2C" w:rsidRPr="008B3B75">
        <w:rPr>
          <w:rFonts w:ascii="Times New Roman" w:hAnsi="Times New Roman" w:cs="Times New Roman"/>
          <w:sz w:val="20"/>
          <w:szCs w:val="20"/>
        </w:rPr>
        <w:t>+</w:t>
      </w:r>
      <w:proofErr w:type="spellStart"/>
      <w:r w:rsidR="00941D2C" w:rsidRPr="008B3B75">
        <w:rPr>
          <w:rFonts w:ascii="Times New Roman" w:hAnsi="Times New Roman" w:cs="Times New Roman"/>
          <w:i/>
          <w:iCs/>
          <w:sz w:val="20"/>
          <w:szCs w:val="20"/>
        </w:rPr>
        <w:t>Paenibacillus</w:t>
      </w:r>
      <w:proofErr w:type="spellEnd"/>
      <w:r w:rsidR="00941D2C" w:rsidRPr="008B3B75">
        <w:rPr>
          <w:rFonts w:ascii="Times New Roman" w:hAnsi="Times New Roman" w:cs="Times New Roman"/>
          <w:sz w:val="20"/>
          <w:szCs w:val="20"/>
        </w:rPr>
        <w:t xml:space="preserve">) to cultivate one </w:t>
      </w:r>
      <w:proofErr w:type="spellStart"/>
      <w:r w:rsidR="00941D2C" w:rsidRPr="008B3B75">
        <w:rPr>
          <w:rFonts w:ascii="Times New Roman" w:hAnsi="Times New Roman" w:cs="Times New Roman"/>
          <w:sz w:val="20"/>
          <w:szCs w:val="20"/>
        </w:rPr>
        <w:t>feddan</w:t>
      </w:r>
      <w:proofErr w:type="spellEnd"/>
      <w:r w:rsidR="00941D2C" w:rsidRPr="008B3B75">
        <w:rPr>
          <w:rFonts w:ascii="Times New Roman" w:hAnsi="Times New Roman" w:cs="Times New Roman"/>
          <w:sz w:val="20"/>
          <w:szCs w:val="20"/>
        </w:rPr>
        <w:t xml:space="preserve"> (4200 m</w:t>
      </w:r>
      <w:r w:rsidR="00941D2C" w:rsidRPr="008B3B75">
        <w:rPr>
          <w:rFonts w:ascii="Times New Roman" w:hAnsi="Times New Roman" w:cs="Times New Roman"/>
          <w:sz w:val="20"/>
          <w:szCs w:val="20"/>
          <w:vertAlign w:val="superscript"/>
        </w:rPr>
        <w:t>2</w:t>
      </w:r>
      <w:r w:rsidR="00941D2C" w:rsidRPr="008B3B75">
        <w:rPr>
          <w:rFonts w:ascii="Times New Roman" w:hAnsi="Times New Roman" w:cs="Times New Roman"/>
          <w:sz w:val="20"/>
          <w:szCs w:val="20"/>
        </w:rPr>
        <w:t>)</w:t>
      </w:r>
      <w:r w:rsidR="00F563B4">
        <w:rPr>
          <w:rFonts w:ascii="Times New Roman" w:hAnsi="Times New Roman" w:cs="Times New Roman"/>
          <w:sz w:val="20"/>
          <w:szCs w:val="20"/>
        </w:rPr>
        <w:t>.</w:t>
      </w:r>
    </w:p>
    <w:p w:rsidR="008C4181" w:rsidRPr="008B3B75" w:rsidRDefault="008C4181" w:rsidP="008B3B75">
      <w:pPr>
        <w:snapToGrid w:val="0"/>
        <w:spacing w:after="0" w:line="240" w:lineRule="auto"/>
        <w:ind w:firstLine="425"/>
        <w:jc w:val="both"/>
        <w:rPr>
          <w:rFonts w:ascii="Times New Roman" w:hAnsi="Times New Roman" w:cs="Times New Roman"/>
          <w:sz w:val="20"/>
          <w:szCs w:val="20"/>
        </w:rPr>
      </w:pPr>
    </w:p>
    <w:p w:rsidR="008C4181" w:rsidRPr="008B3B75" w:rsidRDefault="008C4181" w:rsidP="002C4B14">
      <w:pPr>
        <w:snapToGrid w:val="0"/>
        <w:spacing w:after="0" w:line="240" w:lineRule="auto"/>
        <w:jc w:val="both"/>
        <w:rPr>
          <w:rFonts w:ascii="Times New Roman" w:hAnsi="Times New Roman" w:cs="Times New Roman"/>
          <w:b/>
          <w:bCs/>
          <w:caps/>
          <w:sz w:val="20"/>
          <w:szCs w:val="20"/>
        </w:rPr>
      </w:pPr>
      <w:r w:rsidRPr="008B3B75">
        <w:rPr>
          <w:rFonts w:ascii="Times New Roman" w:hAnsi="Times New Roman" w:cs="Times New Roman"/>
          <w:b/>
          <w:bCs/>
          <w:sz w:val="20"/>
          <w:szCs w:val="20"/>
        </w:rPr>
        <w:lastRenderedPageBreak/>
        <w:t>Conclusion:</w:t>
      </w:r>
    </w:p>
    <w:p w:rsidR="008C4181" w:rsidRPr="008B3B75" w:rsidRDefault="008C4181"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Results from this study indicate that, climatic condition inside the net house was lower in maximum, minimum and average air temperature. Moreover, both average relative humidity and radiation were lower inside the net house compared to outside the net house. Climatic condition during second season (2013) was relatively higher in all measured climatic factors and that’s reflected on lower growth and productivity comparing to first season (2012).</w:t>
      </w:r>
    </w:p>
    <w:p w:rsidR="008C4181" w:rsidRPr="008B3B75" w:rsidRDefault="008C4181"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Add 30% compost to rice straw results the highest significant plant height, number of leaves and stem diameter especially after 60 and 90 days. However, using 20% compost to rice straw cause the highest significant plant fresh and dry weight, number of fruits per plant and fruit weight (g/plant). Chlorophyll reading was not affected significantly by any of the tested percentage of compost in the growing media.</w:t>
      </w:r>
    </w:p>
    <w:p w:rsidR="008C4181" w:rsidRPr="008B3B75" w:rsidRDefault="008C4181"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 xml:space="preserve">Inoculated plants using </w:t>
      </w:r>
      <w:proofErr w:type="spellStart"/>
      <w:r w:rsidRPr="008B3B75">
        <w:rPr>
          <w:rFonts w:ascii="Times New Roman" w:hAnsi="Times New Roman" w:cs="Times New Roman"/>
          <w:i/>
          <w:iCs/>
          <w:sz w:val="20"/>
          <w:szCs w:val="20"/>
        </w:rPr>
        <w:t>Azotobacter</w:t>
      </w:r>
      <w:proofErr w:type="spellEnd"/>
      <w:r w:rsidRPr="008B3B75">
        <w:rPr>
          <w:rFonts w:ascii="Times New Roman" w:hAnsi="Times New Roman" w:cs="Times New Roman"/>
          <w:i/>
          <w:iCs/>
          <w:sz w:val="20"/>
          <w:szCs w:val="20"/>
        </w:rPr>
        <w:t xml:space="preserve"> </w:t>
      </w:r>
      <w:proofErr w:type="spellStart"/>
      <w:r w:rsidRPr="008B3B75">
        <w:rPr>
          <w:rFonts w:ascii="Times New Roman" w:hAnsi="Times New Roman" w:cs="Times New Roman"/>
          <w:i/>
          <w:iCs/>
          <w:sz w:val="20"/>
          <w:szCs w:val="20"/>
        </w:rPr>
        <w:t>chroococcum</w:t>
      </w:r>
      <w:proofErr w:type="spellEnd"/>
      <w:r w:rsidRPr="008B3B75">
        <w:rPr>
          <w:rFonts w:ascii="Times New Roman" w:hAnsi="Times New Roman" w:cs="Times New Roman"/>
          <w:sz w:val="20"/>
          <w:szCs w:val="20"/>
        </w:rPr>
        <w:t xml:space="preserve"> gives the highest significant plant height number of leaves and stem diameter after 60 days. Moreover, plants that inoculated with mix between </w:t>
      </w:r>
      <w:proofErr w:type="spellStart"/>
      <w:r w:rsidRPr="008B3B75">
        <w:rPr>
          <w:rFonts w:ascii="Times New Roman" w:hAnsi="Times New Roman" w:cs="Times New Roman"/>
          <w:i/>
          <w:iCs/>
          <w:sz w:val="20"/>
          <w:szCs w:val="20"/>
        </w:rPr>
        <w:t>Azotobacter</w:t>
      </w:r>
      <w:proofErr w:type="spellEnd"/>
      <w:r w:rsidRPr="008B3B75">
        <w:rPr>
          <w:rFonts w:ascii="Times New Roman" w:hAnsi="Times New Roman" w:cs="Times New Roman"/>
          <w:i/>
          <w:iCs/>
          <w:sz w:val="20"/>
          <w:szCs w:val="20"/>
        </w:rPr>
        <w:t xml:space="preserve"> </w:t>
      </w:r>
      <w:proofErr w:type="spellStart"/>
      <w:r w:rsidRPr="008B3B75">
        <w:rPr>
          <w:rFonts w:ascii="Times New Roman" w:hAnsi="Times New Roman" w:cs="Times New Roman"/>
          <w:i/>
          <w:iCs/>
          <w:sz w:val="20"/>
          <w:szCs w:val="20"/>
        </w:rPr>
        <w:t>chroococcum</w:t>
      </w:r>
      <w:proofErr w:type="spellEnd"/>
      <w:r w:rsidRPr="008B3B75">
        <w:rPr>
          <w:rFonts w:ascii="Times New Roman" w:hAnsi="Times New Roman" w:cs="Times New Roman"/>
          <w:sz w:val="20"/>
          <w:szCs w:val="20"/>
        </w:rPr>
        <w:t xml:space="preserve"> and </w:t>
      </w:r>
      <w:proofErr w:type="spellStart"/>
      <w:r w:rsidRPr="008B3B75">
        <w:rPr>
          <w:rFonts w:ascii="Times New Roman" w:hAnsi="Times New Roman" w:cs="Times New Roman"/>
          <w:i/>
          <w:iCs/>
          <w:sz w:val="20"/>
          <w:szCs w:val="20"/>
        </w:rPr>
        <w:t>Paenibacillus</w:t>
      </w:r>
      <w:proofErr w:type="spellEnd"/>
      <w:r w:rsidRPr="008B3B75">
        <w:rPr>
          <w:rFonts w:ascii="Times New Roman" w:hAnsi="Times New Roman" w:cs="Times New Roman"/>
          <w:i/>
          <w:iCs/>
          <w:sz w:val="20"/>
          <w:szCs w:val="20"/>
        </w:rPr>
        <w:t xml:space="preserve"> </w:t>
      </w:r>
      <w:proofErr w:type="spellStart"/>
      <w:r w:rsidRPr="008B3B75">
        <w:rPr>
          <w:rFonts w:ascii="Times New Roman" w:hAnsi="Times New Roman" w:cs="Times New Roman"/>
          <w:i/>
          <w:iCs/>
          <w:sz w:val="20"/>
          <w:szCs w:val="20"/>
        </w:rPr>
        <w:t>polymyxa</w:t>
      </w:r>
      <w:proofErr w:type="spellEnd"/>
      <w:r w:rsidRPr="008B3B75">
        <w:rPr>
          <w:rFonts w:ascii="Times New Roman" w:hAnsi="Times New Roman" w:cs="Times New Roman"/>
          <w:sz w:val="20"/>
          <w:szCs w:val="20"/>
        </w:rPr>
        <w:t xml:space="preserve"> were significantly the highest in fresh and dry weight, number of fruits and fruit weight. While, bacterial inoculation was not significantly affected the stem diameter and chlorophyll reading however, after 30 or 90 days.</w:t>
      </w:r>
    </w:p>
    <w:p w:rsidR="008C4181" w:rsidRPr="008B3B75" w:rsidRDefault="008C4181"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lastRenderedPageBreak/>
        <w:t xml:space="preserve">Interaction between 30% and </w:t>
      </w:r>
      <w:proofErr w:type="spellStart"/>
      <w:r w:rsidRPr="008B3B75">
        <w:rPr>
          <w:rFonts w:ascii="Times New Roman" w:hAnsi="Times New Roman" w:cs="Times New Roman"/>
          <w:i/>
          <w:iCs/>
          <w:sz w:val="20"/>
          <w:szCs w:val="20"/>
        </w:rPr>
        <w:t>Azotobacter</w:t>
      </w:r>
      <w:proofErr w:type="spellEnd"/>
      <w:r w:rsidRPr="008B3B75">
        <w:rPr>
          <w:rFonts w:ascii="Times New Roman" w:hAnsi="Times New Roman" w:cs="Times New Roman"/>
          <w:sz w:val="20"/>
          <w:szCs w:val="20"/>
        </w:rPr>
        <w:t xml:space="preserve"> was obviously the highest significant plant height and number of leaves. In addition, interaction between 20% and mixed bacterial inoculation cause a significant increment in both number of fruits and fruit weight.</w:t>
      </w:r>
    </w:p>
    <w:p w:rsidR="008C4181" w:rsidRPr="008B3B75" w:rsidRDefault="008C4181"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 xml:space="preserve">Regarding to the bacterial count, it’s concluded that majority of existing bacterial count was spore forms before add the testing bacterial inoculation. However, after add the tested bacterial inoculation; total bacterial count and spore forms numbers were slightly higher than control treatment. Moreover, total count in </w:t>
      </w:r>
      <w:proofErr w:type="spellStart"/>
      <w:r w:rsidRPr="008B3B75">
        <w:rPr>
          <w:rFonts w:ascii="Times New Roman" w:hAnsi="Times New Roman" w:cs="Times New Roman"/>
          <w:i/>
          <w:iCs/>
          <w:sz w:val="20"/>
          <w:szCs w:val="20"/>
        </w:rPr>
        <w:t>Paenibacillus</w:t>
      </w:r>
      <w:proofErr w:type="spellEnd"/>
      <w:r w:rsidRPr="008B3B75">
        <w:rPr>
          <w:rFonts w:ascii="Times New Roman" w:hAnsi="Times New Roman" w:cs="Times New Roman"/>
          <w:sz w:val="20"/>
          <w:szCs w:val="20"/>
        </w:rPr>
        <w:t xml:space="preserve"> and mixed bacterial </w:t>
      </w:r>
      <w:r w:rsidRPr="008B3B75">
        <w:rPr>
          <w:rFonts w:ascii="Times New Roman" w:hAnsi="Times New Roman" w:cs="Times New Roman"/>
          <w:sz w:val="20"/>
          <w:szCs w:val="20"/>
        </w:rPr>
        <w:lastRenderedPageBreak/>
        <w:t xml:space="preserve">inoculation were relatively higher than in </w:t>
      </w:r>
      <w:proofErr w:type="spellStart"/>
      <w:r w:rsidRPr="008B3B75">
        <w:rPr>
          <w:rFonts w:ascii="Times New Roman" w:hAnsi="Times New Roman" w:cs="Times New Roman"/>
          <w:i/>
          <w:iCs/>
          <w:sz w:val="20"/>
          <w:szCs w:val="20"/>
        </w:rPr>
        <w:t>Azotobacter</w:t>
      </w:r>
      <w:proofErr w:type="spellEnd"/>
      <w:r w:rsidRPr="008B3B75">
        <w:rPr>
          <w:rFonts w:ascii="Times New Roman" w:hAnsi="Times New Roman" w:cs="Times New Roman"/>
          <w:i/>
          <w:iCs/>
          <w:sz w:val="20"/>
          <w:szCs w:val="20"/>
        </w:rPr>
        <w:t>.</w:t>
      </w:r>
      <w:r w:rsidRPr="008B3B75">
        <w:rPr>
          <w:rFonts w:ascii="Times New Roman" w:hAnsi="Times New Roman" w:cs="Times New Roman"/>
          <w:sz w:val="20"/>
          <w:szCs w:val="20"/>
        </w:rPr>
        <w:t xml:space="preserve"> Numbers of spore forming bacteria were found generally to be decreased weather after 30 or 60 days. Spore forms numbers in the control and in </w:t>
      </w:r>
      <w:proofErr w:type="spellStart"/>
      <w:r w:rsidRPr="008B3B75">
        <w:rPr>
          <w:rFonts w:ascii="Times New Roman" w:hAnsi="Times New Roman" w:cs="Times New Roman"/>
          <w:i/>
          <w:iCs/>
          <w:sz w:val="20"/>
          <w:szCs w:val="20"/>
        </w:rPr>
        <w:t>Paenibacillus</w:t>
      </w:r>
      <w:proofErr w:type="spellEnd"/>
      <w:r w:rsidRPr="008B3B75">
        <w:rPr>
          <w:rFonts w:ascii="Times New Roman" w:hAnsi="Times New Roman" w:cs="Times New Roman"/>
          <w:sz w:val="20"/>
          <w:szCs w:val="20"/>
        </w:rPr>
        <w:t xml:space="preserve"> were contrary to the expected where increased more than found in total count.</w:t>
      </w:r>
    </w:p>
    <w:p w:rsidR="008C4181" w:rsidRPr="008B3B75" w:rsidRDefault="008C4181"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Finally, the economic evaluation showed that, add 20% compost to rice straw media and inoculate it using mixed bacterial inoculation gives a high net return compared to other tested treatment. While, when bacterial inoculation was not add to any of the tested percentage of compost due to economic loses.</w:t>
      </w:r>
    </w:p>
    <w:p w:rsidR="008B3B75" w:rsidRPr="008B3B75" w:rsidRDefault="008B3B75" w:rsidP="008B3B75">
      <w:pPr>
        <w:snapToGrid w:val="0"/>
        <w:spacing w:after="0" w:line="240" w:lineRule="auto"/>
        <w:ind w:firstLine="425"/>
        <w:jc w:val="both"/>
        <w:rPr>
          <w:rFonts w:ascii="Times New Roman" w:hAnsi="Times New Roman" w:cs="Times New Roman"/>
          <w:sz w:val="20"/>
          <w:szCs w:val="20"/>
        </w:rPr>
        <w:sectPr w:rsidR="008B3B75" w:rsidRPr="008B3B75" w:rsidSect="000840A6">
          <w:headerReference w:type="default" r:id="rId47"/>
          <w:footerReference w:type="default" r:id="rId48"/>
          <w:type w:val="continuous"/>
          <w:pgSz w:w="12240" w:h="15840" w:code="1"/>
          <w:pgMar w:top="1440" w:right="1440" w:bottom="1440" w:left="1440" w:header="720" w:footer="720" w:gutter="0"/>
          <w:cols w:num="2" w:space="709"/>
          <w:docGrid w:linePitch="360"/>
        </w:sectPr>
      </w:pPr>
    </w:p>
    <w:p w:rsidR="004B66D4" w:rsidRPr="008B3B75" w:rsidRDefault="004B66D4" w:rsidP="008B3B75">
      <w:pPr>
        <w:snapToGrid w:val="0"/>
        <w:spacing w:after="0" w:line="240" w:lineRule="auto"/>
        <w:jc w:val="center"/>
        <w:rPr>
          <w:rFonts w:ascii="Times New Roman" w:hAnsi="Times New Roman" w:cs="Times New Roman"/>
          <w:sz w:val="20"/>
          <w:szCs w:val="20"/>
        </w:rPr>
      </w:pPr>
    </w:p>
    <w:p w:rsidR="008C4181" w:rsidRDefault="00037CD9" w:rsidP="008B3B75">
      <w:pPr>
        <w:snapToGrid w:val="0"/>
        <w:spacing w:after="0" w:line="240" w:lineRule="auto"/>
        <w:jc w:val="center"/>
        <w:rPr>
          <w:rFonts w:ascii="Times New Roman" w:hAnsi="Times New Roman" w:cs="Times New Roman"/>
          <w:sz w:val="20"/>
          <w:szCs w:val="20"/>
          <w:lang w:eastAsia="zh-CN"/>
        </w:rPr>
      </w:pPr>
      <w:r w:rsidRPr="008B3B75">
        <w:rPr>
          <w:rFonts w:ascii="Times New Roman" w:hAnsi="Times New Roman" w:cs="Times New Roman"/>
          <w:sz w:val="20"/>
          <w:szCs w:val="20"/>
        </w:rPr>
        <w:t>Table (</w:t>
      </w:r>
      <w:r w:rsidR="00B725D4" w:rsidRPr="008B3B75">
        <w:rPr>
          <w:rFonts w:ascii="Times New Roman" w:hAnsi="Times New Roman" w:cs="Times New Roman"/>
          <w:sz w:val="20"/>
          <w:szCs w:val="20"/>
        </w:rPr>
        <w:t>1</w:t>
      </w:r>
      <w:r w:rsidRPr="008B3B75">
        <w:rPr>
          <w:rFonts w:ascii="Times New Roman" w:hAnsi="Times New Roman" w:cs="Times New Roman"/>
          <w:sz w:val="20"/>
          <w:szCs w:val="20"/>
        </w:rPr>
        <w:t xml:space="preserve">1): Economic evaluation </w:t>
      </w:r>
      <w:r w:rsidR="00517294" w:rsidRPr="008B3B75">
        <w:rPr>
          <w:rFonts w:ascii="Times New Roman" w:hAnsi="Times New Roman" w:cs="Times New Roman"/>
          <w:sz w:val="20"/>
          <w:szCs w:val="20"/>
        </w:rPr>
        <w:t>for</w:t>
      </w:r>
      <w:r w:rsidRPr="008B3B75">
        <w:rPr>
          <w:rFonts w:ascii="Times New Roman" w:hAnsi="Times New Roman" w:cs="Times New Roman"/>
          <w:sz w:val="20"/>
          <w:szCs w:val="20"/>
        </w:rPr>
        <w:t xml:space="preserve"> eggplant </w:t>
      </w:r>
      <w:r w:rsidR="00517294" w:rsidRPr="008B3B75">
        <w:rPr>
          <w:rFonts w:ascii="Times New Roman" w:hAnsi="Times New Roman" w:cs="Times New Roman"/>
          <w:sz w:val="20"/>
          <w:szCs w:val="20"/>
        </w:rPr>
        <w:t>grown in rice straw</w:t>
      </w:r>
      <w:r w:rsidR="00F35DC5" w:rsidRPr="008B3B75">
        <w:rPr>
          <w:rFonts w:ascii="Times New Roman" w:hAnsi="Times New Roman" w:cs="Times New Roman"/>
          <w:sz w:val="20"/>
          <w:szCs w:val="20"/>
        </w:rPr>
        <w:t xml:space="preserve"> media</w:t>
      </w:r>
      <w:r w:rsidR="00517294" w:rsidRPr="008B3B75">
        <w:rPr>
          <w:rFonts w:ascii="Times New Roman" w:hAnsi="Times New Roman" w:cs="Times New Roman"/>
          <w:sz w:val="20"/>
          <w:szCs w:val="20"/>
        </w:rPr>
        <w:t xml:space="preserve"> with three different percentage of compost and four treatments of bacterial inoculation </w:t>
      </w:r>
      <w:r w:rsidRPr="008B3B75">
        <w:rPr>
          <w:rFonts w:ascii="Times New Roman" w:hAnsi="Times New Roman" w:cs="Times New Roman"/>
          <w:sz w:val="20"/>
          <w:szCs w:val="20"/>
        </w:rPr>
        <w:t>during seasons of 2012 and 2013</w:t>
      </w:r>
      <w:r w:rsidR="00B725D4" w:rsidRPr="008B3B75">
        <w:rPr>
          <w:rFonts w:ascii="Times New Roman" w:hAnsi="Times New Roman" w:cs="Times New Roman"/>
          <w:sz w:val="20"/>
          <w:szCs w:val="20"/>
        </w:rPr>
        <w:t>.</w:t>
      </w:r>
    </w:p>
    <w:tbl>
      <w:tblPr>
        <w:tblW w:w="0" w:type="auto"/>
        <w:jc w:val="center"/>
        <w:tblLook w:val="04A0"/>
      </w:tblPr>
      <w:tblGrid>
        <w:gridCol w:w="726"/>
        <w:gridCol w:w="1728"/>
        <w:gridCol w:w="962"/>
        <w:gridCol w:w="1217"/>
        <w:gridCol w:w="862"/>
        <w:gridCol w:w="616"/>
        <w:gridCol w:w="1036"/>
        <w:gridCol w:w="666"/>
        <w:gridCol w:w="1763"/>
      </w:tblGrid>
      <w:tr w:rsidR="002C4B14" w:rsidRPr="002C4B14" w:rsidTr="002C4B14">
        <w:trPr>
          <w:cantSplit/>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Season</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Treatments</w:t>
            </w:r>
          </w:p>
        </w:tc>
        <w:tc>
          <w:tcPr>
            <w:tcW w:w="0" w:type="auto"/>
            <w:gridSpan w:val="3"/>
            <w:tcBorders>
              <w:top w:val="single" w:sz="8" w:space="0" w:color="auto"/>
              <w:left w:val="nil"/>
              <w:bottom w:val="single" w:sz="8" w:space="0" w:color="000000"/>
              <w:right w:val="single" w:sz="8" w:space="0" w:color="000000"/>
            </w:tcBorders>
            <w:shd w:val="clear" w:color="000000" w:fill="FFFFFF"/>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Cultivation cost (L.E./</w:t>
            </w:r>
            <w:proofErr w:type="spellStart"/>
            <w:r w:rsidRPr="002C4B14">
              <w:rPr>
                <w:rFonts w:ascii="Times New Roman" w:eastAsia="Times New Roman" w:hAnsi="Times New Roman" w:cs="Times New Roman"/>
                <w:color w:val="000000"/>
                <w:sz w:val="18"/>
                <w:szCs w:val="16"/>
              </w:rPr>
              <w:t>feddan</w:t>
            </w:r>
            <w:proofErr w:type="spellEnd"/>
            <w:r w:rsidRPr="002C4B14">
              <w:rPr>
                <w:rFonts w:ascii="Times New Roman" w:eastAsia="Times New Roman" w:hAnsi="Times New Roman" w:cs="Times New Roman"/>
                <w:color w:val="000000"/>
                <w:sz w:val="18"/>
                <w:szCs w:val="16"/>
              </w:rPr>
              <w:t>)</w:t>
            </w:r>
          </w:p>
        </w:tc>
        <w:tc>
          <w:tcPr>
            <w:tcW w:w="0" w:type="auto"/>
            <w:gridSpan w:val="3"/>
            <w:tcBorders>
              <w:top w:val="single" w:sz="8" w:space="0" w:color="auto"/>
              <w:left w:val="nil"/>
              <w:bottom w:val="single" w:sz="8" w:space="0" w:color="000000"/>
              <w:right w:val="single" w:sz="8" w:space="0" w:color="000000"/>
            </w:tcBorders>
            <w:shd w:val="clear" w:color="000000" w:fill="FFFFFF"/>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Total revenue (L.E./</w:t>
            </w:r>
            <w:proofErr w:type="spellStart"/>
            <w:r w:rsidRPr="002C4B14">
              <w:rPr>
                <w:rFonts w:ascii="Times New Roman" w:eastAsia="Times New Roman" w:hAnsi="Times New Roman" w:cs="Times New Roman"/>
                <w:color w:val="000000"/>
                <w:sz w:val="18"/>
                <w:szCs w:val="16"/>
              </w:rPr>
              <w:t>feddan</w:t>
            </w:r>
            <w:proofErr w:type="spellEnd"/>
            <w:r w:rsidRPr="002C4B14">
              <w:rPr>
                <w:rFonts w:ascii="Times New Roman" w:eastAsia="Times New Roman" w:hAnsi="Times New Roman" w:cs="Times New Roman"/>
                <w:color w:val="000000"/>
                <w:sz w:val="18"/>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Net return (L.E./</w:t>
            </w:r>
            <w:proofErr w:type="spellStart"/>
            <w:r w:rsidRPr="002C4B14">
              <w:rPr>
                <w:rFonts w:ascii="Times New Roman" w:eastAsia="Times New Roman" w:hAnsi="Times New Roman" w:cs="Times New Roman"/>
                <w:color w:val="000000"/>
                <w:sz w:val="18"/>
                <w:szCs w:val="16"/>
              </w:rPr>
              <w:t>feddan</w:t>
            </w:r>
            <w:proofErr w:type="spellEnd"/>
            <w:r w:rsidRPr="002C4B14">
              <w:rPr>
                <w:rFonts w:ascii="Times New Roman" w:eastAsia="Times New Roman" w:hAnsi="Times New Roman" w:cs="Times New Roman"/>
                <w:color w:val="000000"/>
                <w:sz w:val="18"/>
                <w:szCs w:val="16"/>
              </w:rPr>
              <w:t>)</w:t>
            </w:r>
          </w:p>
        </w:tc>
      </w:tr>
      <w:tr w:rsidR="002C4B14" w:rsidRPr="002C4B14" w:rsidTr="002C4B14">
        <w:trPr>
          <w:cantSplit/>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p>
        </w:tc>
        <w:tc>
          <w:tcPr>
            <w:tcW w:w="0" w:type="auto"/>
            <w:tcBorders>
              <w:top w:val="nil"/>
              <w:left w:val="nil"/>
              <w:bottom w:val="single" w:sz="8" w:space="0" w:color="auto"/>
              <w:right w:val="single" w:sz="8" w:space="0" w:color="auto"/>
            </w:tcBorders>
            <w:shd w:val="clear" w:color="000000" w:fill="FFFFFF"/>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Fixed cost</w:t>
            </w:r>
            <w:r w:rsidRPr="002C4B14">
              <w:rPr>
                <w:rFonts w:ascii="Times New Roman" w:eastAsia="Times New Roman" w:hAnsi="Times New Roman" w:cs="Times New Roman"/>
                <w:color w:val="000000"/>
                <w:sz w:val="18"/>
                <w:szCs w:val="16"/>
                <w:vertAlign w:val="superscript"/>
              </w:rPr>
              <w:t>**</w:t>
            </w:r>
          </w:p>
        </w:tc>
        <w:tc>
          <w:tcPr>
            <w:tcW w:w="0" w:type="auto"/>
            <w:tcBorders>
              <w:top w:val="nil"/>
              <w:left w:val="nil"/>
              <w:bottom w:val="nil"/>
              <w:right w:val="single" w:sz="8" w:space="0" w:color="auto"/>
            </w:tcBorders>
            <w:shd w:val="clear" w:color="000000" w:fill="FFFFFF"/>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Variable cost</w:t>
            </w:r>
            <w:r w:rsidRPr="002C4B14">
              <w:rPr>
                <w:rFonts w:ascii="Times New Roman" w:eastAsia="Times New Roman" w:hAnsi="Times New Roman" w:cs="Times New Roman"/>
                <w:color w:val="000000"/>
                <w:sz w:val="18"/>
                <w:szCs w:val="16"/>
                <w:vertAlign w:val="superscript"/>
              </w:rPr>
              <w:t>***</w:t>
            </w:r>
          </w:p>
        </w:tc>
        <w:tc>
          <w:tcPr>
            <w:tcW w:w="0" w:type="auto"/>
            <w:tcBorders>
              <w:top w:val="nil"/>
              <w:left w:val="nil"/>
              <w:bottom w:val="nil"/>
              <w:right w:val="single" w:sz="8" w:space="0" w:color="auto"/>
            </w:tcBorders>
            <w:shd w:val="clear" w:color="000000" w:fill="FFFFFF"/>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Total cost</w:t>
            </w:r>
          </w:p>
        </w:tc>
        <w:tc>
          <w:tcPr>
            <w:tcW w:w="0" w:type="auto"/>
            <w:tcBorders>
              <w:top w:val="nil"/>
              <w:left w:val="nil"/>
              <w:bottom w:val="nil"/>
              <w:right w:val="single" w:sz="8" w:space="0" w:color="auto"/>
            </w:tcBorders>
            <w:shd w:val="clear" w:color="000000" w:fill="FFFFFF"/>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Yield</w:t>
            </w:r>
          </w:p>
        </w:tc>
        <w:tc>
          <w:tcPr>
            <w:tcW w:w="0" w:type="auto"/>
            <w:tcBorders>
              <w:top w:val="nil"/>
              <w:left w:val="nil"/>
              <w:bottom w:val="nil"/>
              <w:right w:val="single" w:sz="8" w:space="0" w:color="auto"/>
            </w:tcBorders>
            <w:shd w:val="clear" w:color="000000" w:fill="FFFFFF"/>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Market price</w:t>
            </w:r>
          </w:p>
        </w:tc>
        <w:tc>
          <w:tcPr>
            <w:tcW w:w="0" w:type="auto"/>
            <w:tcBorders>
              <w:top w:val="nil"/>
              <w:left w:val="nil"/>
              <w:bottom w:val="nil"/>
              <w:right w:val="single" w:sz="8" w:space="0" w:color="auto"/>
            </w:tcBorders>
            <w:shd w:val="clear" w:color="000000" w:fill="FFFFFF"/>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Total</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p>
        </w:tc>
      </w:tr>
      <w:tr w:rsidR="002C4B14" w:rsidRPr="002C4B14" w:rsidTr="002C4B14">
        <w:trPr>
          <w:cantSplit/>
          <w:jc w:val="center"/>
        </w:trPr>
        <w:tc>
          <w:tcPr>
            <w:tcW w:w="0" w:type="auto"/>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2012</w:t>
            </w:r>
          </w:p>
        </w:tc>
        <w:tc>
          <w:tcPr>
            <w:tcW w:w="0" w:type="auto"/>
            <w:tcBorders>
              <w:top w:val="nil"/>
              <w:left w:val="nil"/>
              <w:bottom w:val="single" w:sz="8"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10 % +</w:t>
            </w:r>
            <w:proofErr w:type="spellStart"/>
            <w:r w:rsidRPr="002C4B14">
              <w:rPr>
                <w:rFonts w:ascii="Times New Roman" w:hAnsi="Times New Roman" w:cs="Times New Roman"/>
                <w:i/>
                <w:iCs/>
                <w:color w:val="000000"/>
                <w:sz w:val="18"/>
                <w:szCs w:val="16"/>
              </w:rPr>
              <w:t>Azotobacter</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2206</w:t>
            </w:r>
          </w:p>
        </w:tc>
        <w:tc>
          <w:tcPr>
            <w:tcW w:w="0" w:type="auto"/>
            <w:tcBorders>
              <w:top w:val="single" w:sz="8" w:space="0" w:color="auto"/>
              <w:left w:val="nil"/>
              <w:bottom w:val="nil"/>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9262</w:t>
            </w:r>
          </w:p>
        </w:tc>
        <w:tc>
          <w:tcPr>
            <w:tcW w:w="0" w:type="auto"/>
            <w:tcBorders>
              <w:top w:val="single" w:sz="8" w:space="0" w:color="auto"/>
              <w:left w:val="nil"/>
              <w:bottom w:val="nil"/>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11468</w:t>
            </w:r>
          </w:p>
        </w:tc>
        <w:tc>
          <w:tcPr>
            <w:tcW w:w="0" w:type="auto"/>
            <w:tcBorders>
              <w:top w:val="single" w:sz="8" w:space="0" w:color="auto"/>
              <w:left w:val="nil"/>
              <w:bottom w:val="nil"/>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3952</w:t>
            </w:r>
          </w:p>
        </w:tc>
        <w:tc>
          <w:tcPr>
            <w:tcW w:w="0" w:type="auto"/>
            <w:tcBorders>
              <w:top w:val="single" w:sz="8" w:space="0" w:color="auto"/>
              <w:left w:val="nil"/>
              <w:bottom w:val="nil"/>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2.5</w:t>
            </w:r>
          </w:p>
        </w:tc>
        <w:tc>
          <w:tcPr>
            <w:tcW w:w="0" w:type="auto"/>
            <w:tcBorders>
              <w:top w:val="single" w:sz="8" w:space="0" w:color="auto"/>
              <w:left w:val="nil"/>
              <w:bottom w:val="nil"/>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9880</w:t>
            </w:r>
          </w:p>
        </w:tc>
        <w:tc>
          <w:tcPr>
            <w:tcW w:w="0" w:type="auto"/>
            <w:tcBorders>
              <w:top w:val="nil"/>
              <w:left w:val="nil"/>
              <w:bottom w:val="nil"/>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-1588</w:t>
            </w:r>
          </w:p>
        </w:tc>
      </w:tr>
      <w:tr w:rsidR="002C4B14" w:rsidRPr="002C4B14" w:rsidTr="002C4B14">
        <w:trPr>
          <w:cantSplit/>
          <w:jc w:val="center"/>
        </w:trPr>
        <w:tc>
          <w:tcPr>
            <w:tcW w:w="0" w:type="auto"/>
            <w:vMerge/>
            <w:tcBorders>
              <w:top w:val="nil"/>
              <w:left w:val="single" w:sz="8" w:space="0" w:color="auto"/>
              <w:bottom w:val="single" w:sz="8" w:space="0" w:color="000000"/>
              <w:right w:val="single" w:sz="8" w:space="0" w:color="auto"/>
            </w:tcBorders>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p>
        </w:tc>
        <w:tc>
          <w:tcPr>
            <w:tcW w:w="0" w:type="auto"/>
            <w:tcBorders>
              <w:top w:val="nil"/>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20 % +</w:t>
            </w:r>
            <w:proofErr w:type="spellStart"/>
            <w:r w:rsidRPr="002C4B14">
              <w:rPr>
                <w:rFonts w:ascii="Times New Roman" w:hAnsi="Times New Roman" w:cs="Times New Roman"/>
                <w:i/>
                <w:iCs/>
                <w:color w:val="000000"/>
                <w:sz w:val="18"/>
                <w:szCs w:val="16"/>
              </w:rPr>
              <w:t>Azotobacter</w:t>
            </w:r>
            <w:proofErr w:type="spellEnd"/>
          </w:p>
        </w:tc>
        <w:tc>
          <w:tcPr>
            <w:tcW w:w="0" w:type="auto"/>
            <w:tcBorders>
              <w:top w:val="nil"/>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2206</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9694</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11900</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6312</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2.5</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15780</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3880</w:t>
            </w:r>
          </w:p>
        </w:tc>
      </w:tr>
      <w:tr w:rsidR="002C4B14" w:rsidRPr="002C4B14" w:rsidTr="002C4B14">
        <w:trPr>
          <w:cantSplit/>
          <w:jc w:val="center"/>
        </w:trPr>
        <w:tc>
          <w:tcPr>
            <w:tcW w:w="0" w:type="auto"/>
            <w:vMerge/>
            <w:tcBorders>
              <w:top w:val="nil"/>
              <w:left w:val="single" w:sz="8" w:space="0" w:color="auto"/>
              <w:bottom w:val="single" w:sz="8" w:space="0" w:color="000000"/>
              <w:right w:val="single" w:sz="4" w:space="0" w:color="auto"/>
            </w:tcBorders>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30 % +</w:t>
            </w:r>
            <w:proofErr w:type="spellStart"/>
            <w:r w:rsidRPr="002C4B14">
              <w:rPr>
                <w:rFonts w:ascii="Times New Roman" w:hAnsi="Times New Roman" w:cs="Times New Roman"/>
                <w:i/>
                <w:iCs/>
                <w:color w:val="000000"/>
                <w:sz w:val="18"/>
                <w:szCs w:val="16"/>
              </w:rPr>
              <w:t>Azotobacter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2206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10126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12332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6120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15300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2968</w:t>
            </w:r>
          </w:p>
        </w:tc>
      </w:tr>
      <w:tr w:rsidR="002C4B14" w:rsidRPr="002C4B14" w:rsidTr="002C4B14">
        <w:trPr>
          <w:cantSplit/>
          <w:jc w:val="center"/>
        </w:trPr>
        <w:tc>
          <w:tcPr>
            <w:tcW w:w="0" w:type="auto"/>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2013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10 % +</w:t>
            </w:r>
            <w:proofErr w:type="spellStart"/>
            <w:r w:rsidRPr="002C4B14">
              <w:rPr>
                <w:rFonts w:ascii="Times New Roman" w:hAnsi="Times New Roman" w:cs="Times New Roman"/>
                <w:i/>
                <w:iCs/>
                <w:color w:val="000000"/>
                <w:sz w:val="18"/>
                <w:szCs w:val="16"/>
              </w:rPr>
              <w:t>Azotobacter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2206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9262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11468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3320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8300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-3168</w:t>
            </w:r>
          </w:p>
        </w:tc>
      </w:tr>
      <w:tr w:rsidR="002C4B14" w:rsidRPr="002C4B14" w:rsidTr="002C4B14">
        <w:trPr>
          <w:cantSplit/>
          <w:jc w:val="center"/>
        </w:trPr>
        <w:tc>
          <w:tcPr>
            <w:tcW w:w="0" w:type="auto"/>
            <w:vMerge/>
            <w:tcBorders>
              <w:top w:val="nil"/>
              <w:left w:val="single" w:sz="8" w:space="0" w:color="auto"/>
              <w:bottom w:val="single" w:sz="8" w:space="0" w:color="000000"/>
              <w:right w:val="single" w:sz="8" w:space="0" w:color="auto"/>
            </w:tcBorders>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20 % +</w:t>
            </w:r>
            <w:proofErr w:type="spellStart"/>
            <w:r w:rsidRPr="002C4B14">
              <w:rPr>
                <w:rFonts w:ascii="Times New Roman" w:hAnsi="Times New Roman" w:cs="Times New Roman"/>
                <w:i/>
                <w:iCs/>
                <w:color w:val="000000"/>
                <w:sz w:val="18"/>
                <w:szCs w:val="16"/>
              </w:rPr>
              <w:t>Azotobacter</w:t>
            </w:r>
            <w:proofErr w:type="spellEnd"/>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2206</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9694</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11900</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5302</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2.5</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13254</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1354</w:t>
            </w:r>
          </w:p>
        </w:tc>
      </w:tr>
      <w:tr w:rsidR="002C4B14" w:rsidRPr="002C4B14" w:rsidTr="002C4B14">
        <w:trPr>
          <w:cantSplit/>
          <w:jc w:val="center"/>
        </w:trPr>
        <w:tc>
          <w:tcPr>
            <w:tcW w:w="0" w:type="auto"/>
            <w:vMerge/>
            <w:tcBorders>
              <w:top w:val="nil"/>
              <w:left w:val="single" w:sz="8" w:space="0" w:color="auto"/>
              <w:bottom w:val="single" w:sz="8" w:space="0" w:color="000000"/>
              <w:right w:val="single" w:sz="4" w:space="0" w:color="auto"/>
            </w:tcBorders>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30 % +</w:t>
            </w:r>
            <w:proofErr w:type="spellStart"/>
            <w:r w:rsidRPr="002C4B14">
              <w:rPr>
                <w:rFonts w:ascii="Times New Roman" w:hAnsi="Times New Roman" w:cs="Times New Roman"/>
                <w:i/>
                <w:iCs/>
                <w:color w:val="000000"/>
                <w:sz w:val="18"/>
                <w:szCs w:val="16"/>
              </w:rPr>
              <w:t>Azotobacter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2206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10126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12332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5141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12852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520</w:t>
            </w:r>
          </w:p>
        </w:tc>
      </w:tr>
      <w:tr w:rsidR="002C4B14" w:rsidRPr="002C4B14" w:rsidTr="002C4B14">
        <w:trPr>
          <w:cantSplit/>
          <w:jc w:val="center"/>
        </w:trPr>
        <w:tc>
          <w:tcPr>
            <w:tcW w:w="0" w:type="auto"/>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2012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10 %+</w:t>
            </w:r>
            <w:r w:rsidRPr="002C4B14">
              <w:rPr>
                <w:rFonts w:ascii="Times New Roman" w:hAnsi="Times New Roman" w:cs="Times New Roman"/>
                <w:i/>
                <w:iCs/>
                <w:color w:val="000000"/>
                <w:sz w:val="18"/>
                <w:szCs w:val="16"/>
              </w:rPr>
              <w:t xml:space="preserve"> </w:t>
            </w:r>
            <w:proofErr w:type="spellStart"/>
            <w:r w:rsidRPr="002C4B14">
              <w:rPr>
                <w:rFonts w:ascii="Times New Roman" w:hAnsi="Times New Roman" w:cs="Times New Roman"/>
                <w:i/>
                <w:iCs/>
                <w:color w:val="000000"/>
                <w:sz w:val="18"/>
                <w:szCs w:val="16"/>
              </w:rPr>
              <w:t>Paenibacillus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2206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9262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11468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3312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8280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-3188</w:t>
            </w:r>
          </w:p>
        </w:tc>
      </w:tr>
      <w:tr w:rsidR="002C4B14" w:rsidRPr="002C4B14" w:rsidTr="002C4B14">
        <w:trPr>
          <w:cantSplit/>
          <w:jc w:val="center"/>
        </w:trPr>
        <w:tc>
          <w:tcPr>
            <w:tcW w:w="0" w:type="auto"/>
            <w:vMerge/>
            <w:tcBorders>
              <w:top w:val="nil"/>
              <w:left w:val="single" w:sz="8" w:space="0" w:color="auto"/>
              <w:bottom w:val="single" w:sz="8" w:space="0" w:color="000000"/>
              <w:right w:val="single" w:sz="8" w:space="0" w:color="auto"/>
            </w:tcBorders>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20 %+</w:t>
            </w:r>
            <w:r w:rsidRPr="002C4B14">
              <w:rPr>
                <w:rFonts w:ascii="Times New Roman" w:hAnsi="Times New Roman" w:cs="Times New Roman"/>
                <w:i/>
                <w:iCs/>
                <w:color w:val="000000"/>
                <w:sz w:val="18"/>
                <w:szCs w:val="16"/>
              </w:rPr>
              <w:t xml:space="preserve"> </w:t>
            </w:r>
            <w:proofErr w:type="spellStart"/>
            <w:r w:rsidRPr="002C4B14">
              <w:rPr>
                <w:rFonts w:ascii="Times New Roman" w:hAnsi="Times New Roman" w:cs="Times New Roman"/>
                <w:i/>
                <w:iCs/>
                <w:color w:val="000000"/>
                <w:sz w:val="18"/>
                <w:szCs w:val="16"/>
              </w:rPr>
              <w:t>Paenibacillus</w:t>
            </w:r>
            <w:proofErr w:type="spellEnd"/>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2206</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9694</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11900</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6224</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2.5</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15560</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3660</w:t>
            </w:r>
          </w:p>
        </w:tc>
      </w:tr>
      <w:tr w:rsidR="002C4B14" w:rsidRPr="002C4B14" w:rsidTr="002C4B14">
        <w:trPr>
          <w:cantSplit/>
          <w:jc w:val="center"/>
        </w:trPr>
        <w:tc>
          <w:tcPr>
            <w:tcW w:w="0" w:type="auto"/>
            <w:vMerge/>
            <w:tcBorders>
              <w:top w:val="nil"/>
              <w:left w:val="single" w:sz="8" w:space="0" w:color="auto"/>
              <w:bottom w:val="single" w:sz="8" w:space="0" w:color="000000"/>
              <w:right w:val="single" w:sz="8" w:space="0" w:color="auto"/>
            </w:tcBorders>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p>
        </w:tc>
        <w:tc>
          <w:tcPr>
            <w:tcW w:w="0" w:type="auto"/>
            <w:tcBorders>
              <w:top w:val="nil"/>
              <w:left w:val="nil"/>
              <w:bottom w:val="single" w:sz="8"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30 %+</w:t>
            </w:r>
            <w:r w:rsidRPr="002C4B14">
              <w:rPr>
                <w:rFonts w:ascii="Times New Roman" w:hAnsi="Times New Roman" w:cs="Times New Roman"/>
                <w:i/>
                <w:iCs/>
                <w:color w:val="000000"/>
                <w:sz w:val="18"/>
                <w:szCs w:val="16"/>
              </w:rPr>
              <w:t xml:space="preserve"> </w:t>
            </w:r>
            <w:proofErr w:type="spellStart"/>
            <w:r w:rsidRPr="002C4B14">
              <w:rPr>
                <w:rFonts w:ascii="Times New Roman" w:hAnsi="Times New Roman" w:cs="Times New Roman"/>
                <w:i/>
                <w:iCs/>
                <w:color w:val="000000"/>
                <w:sz w:val="18"/>
                <w:szCs w:val="16"/>
              </w:rPr>
              <w:t>Paenibacillus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2206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10126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12332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6712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16780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4448</w:t>
            </w:r>
          </w:p>
        </w:tc>
      </w:tr>
      <w:tr w:rsidR="002C4B14" w:rsidRPr="002C4B14" w:rsidTr="002C4B14">
        <w:trPr>
          <w:cantSplit/>
          <w:jc w:val="center"/>
        </w:trPr>
        <w:tc>
          <w:tcPr>
            <w:tcW w:w="0" w:type="auto"/>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2013</w:t>
            </w:r>
          </w:p>
        </w:tc>
        <w:tc>
          <w:tcPr>
            <w:tcW w:w="0" w:type="auto"/>
            <w:tcBorders>
              <w:top w:val="nil"/>
              <w:left w:val="nil"/>
              <w:bottom w:val="single" w:sz="8"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10 %+</w:t>
            </w:r>
            <w:r w:rsidRPr="002C4B14">
              <w:rPr>
                <w:rFonts w:ascii="Times New Roman" w:hAnsi="Times New Roman" w:cs="Times New Roman"/>
                <w:i/>
                <w:iCs/>
                <w:color w:val="000000"/>
                <w:sz w:val="18"/>
                <w:szCs w:val="16"/>
              </w:rPr>
              <w:t xml:space="preserve"> </w:t>
            </w:r>
            <w:proofErr w:type="spellStart"/>
            <w:r w:rsidRPr="002C4B14">
              <w:rPr>
                <w:rFonts w:ascii="Times New Roman" w:hAnsi="Times New Roman" w:cs="Times New Roman"/>
                <w:i/>
                <w:iCs/>
                <w:color w:val="000000"/>
                <w:sz w:val="18"/>
                <w:szCs w:val="16"/>
              </w:rPr>
              <w:t>Paenibacillus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2206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9262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11468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2786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6966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-4502</w:t>
            </w:r>
          </w:p>
        </w:tc>
      </w:tr>
      <w:tr w:rsidR="002C4B14" w:rsidRPr="002C4B14" w:rsidTr="002C4B14">
        <w:trPr>
          <w:cantSplit/>
          <w:jc w:val="center"/>
        </w:trPr>
        <w:tc>
          <w:tcPr>
            <w:tcW w:w="0" w:type="auto"/>
            <w:vMerge/>
            <w:tcBorders>
              <w:top w:val="nil"/>
              <w:left w:val="single" w:sz="8" w:space="0" w:color="auto"/>
              <w:bottom w:val="single" w:sz="8" w:space="0" w:color="000000"/>
              <w:right w:val="single" w:sz="8" w:space="0" w:color="auto"/>
            </w:tcBorders>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p>
        </w:tc>
        <w:tc>
          <w:tcPr>
            <w:tcW w:w="0" w:type="auto"/>
            <w:tcBorders>
              <w:top w:val="nil"/>
              <w:left w:val="nil"/>
              <w:bottom w:val="single" w:sz="8"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20 %+</w:t>
            </w:r>
            <w:r w:rsidRPr="002C4B14">
              <w:rPr>
                <w:rFonts w:ascii="Times New Roman" w:hAnsi="Times New Roman" w:cs="Times New Roman"/>
                <w:i/>
                <w:iCs/>
                <w:color w:val="000000"/>
                <w:sz w:val="18"/>
                <w:szCs w:val="16"/>
              </w:rPr>
              <w:t xml:space="preserve"> </w:t>
            </w:r>
            <w:proofErr w:type="spellStart"/>
            <w:r w:rsidRPr="002C4B14">
              <w:rPr>
                <w:rFonts w:ascii="Times New Roman" w:hAnsi="Times New Roman" w:cs="Times New Roman"/>
                <w:i/>
                <w:iCs/>
                <w:color w:val="000000"/>
                <w:sz w:val="18"/>
                <w:szCs w:val="16"/>
              </w:rPr>
              <w:t>Paenibacillus</w:t>
            </w:r>
            <w:proofErr w:type="spellEnd"/>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2206</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9694</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11900</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5230</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2.5</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13074</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1174</w:t>
            </w:r>
          </w:p>
        </w:tc>
      </w:tr>
      <w:tr w:rsidR="002C4B14" w:rsidRPr="002C4B14" w:rsidTr="002C4B14">
        <w:trPr>
          <w:cantSplit/>
          <w:jc w:val="center"/>
        </w:trPr>
        <w:tc>
          <w:tcPr>
            <w:tcW w:w="0" w:type="auto"/>
            <w:vMerge/>
            <w:tcBorders>
              <w:top w:val="nil"/>
              <w:left w:val="single" w:sz="8" w:space="0" w:color="auto"/>
              <w:bottom w:val="single" w:sz="8" w:space="0" w:color="000000"/>
              <w:right w:val="single" w:sz="8" w:space="0" w:color="auto"/>
            </w:tcBorders>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p>
        </w:tc>
        <w:tc>
          <w:tcPr>
            <w:tcW w:w="0" w:type="auto"/>
            <w:tcBorders>
              <w:top w:val="nil"/>
              <w:left w:val="nil"/>
              <w:bottom w:val="single" w:sz="8"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30 %+</w:t>
            </w:r>
            <w:r w:rsidRPr="002C4B14">
              <w:rPr>
                <w:rFonts w:ascii="Times New Roman" w:hAnsi="Times New Roman" w:cs="Times New Roman"/>
                <w:i/>
                <w:iCs/>
                <w:color w:val="000000"/>
                <w:sz w:val="18"/>
                <w:szCs w:val="16"/>
              </w:rPr>
              <w:t xml:space="preserve"> </w:t>
            </w:r>
            <w:proofErr w:type="spellStart"/>
            <w:r w:rsidRPr="002C4B14">
              <w:rPr>
                <w:rFonts w:ascii="Times New Roman" w:hAnsi="Times New Roman" w:cs="Times New Roman"/>
                <w:i/>
                <w:iCs/>
                <w:color w:val="000000"/>
                <w:sz w:val="18"/>
                <w:szCs w:val="16"/>
              </w:rPr>
              <w:t>Paenibacillus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2206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10126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12332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5638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14096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1764</w:t>
            </w:r>
          </w:p>
        </w:tc>
      </w:tr>
      <w:tr w:rsidR="002C4B14" w:rsidRPr="002C4B14" w:rsidTr="002C4B14">
        <w:trPr>
          <w:cantSplit/>
          <w:jc w:val="center"/>
        </w:trPr>
        <w:tc>
          <w:tcPr>
            <w:tcW w:w="0" w:type="auto"/>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2012</w:t>
            </w:r>
          </w:p>
        </w:tc>
        <w:tc>
          <w:tcPr>
            <w:tcW w:w="0" w:type="auto"/>
            <w:tcBorders>
              <w:top w:val="nil"/>
              <w:left w:val="nil"/>
              <w:bottom w:val="single" w:sz="8"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10 %  + Mix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2206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9262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11468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6616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16540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5072</w:t>
            </w:r>
          </w:p>
        </w:tc>
      </w:tr>
      <w:tr w:rsidR="002C4B14" w:rsidRPr="002C4B14" w:rsidTr="002C4B14">
        <w:trPr>
          <w:cantSplit/>
          <w:jc w:val="center"/>
        </w:trPr>
        <w:tc>
          <w:tcPr>
            <w:tcW w:w="0" w:type="auto"/>
            <w:vMerge/>
            <w:tcBorders>
              <w:top w:val="nil"/>
              <w:left w:val="single" w:sz="8" w:space="0" w:color="auto"/>
              <w:bottom w:val="single" w:sz="8" w:space="0" w:color="000000"/>
              <w:right w:val="single" w:sz="8" w:space="0" w:color="auto"/>
            </w:tcBorders>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p>
        </w:tc>
        <w:tc>
          <w:tcPr>
            <w:tcW w:w="0" w:type="auto"/>
            <w:tcBorders>
              <w:top w:val="nil"/>
              <w:left w:val="nil"/>
              <w:bottom w:val="single" w:sz="8"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20 %  + Mix</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2206</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9694</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11900</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8160</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2.5</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20400</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8500</w:t>
            </w:r>
          </w:p>
        </w:tc>
      </w:tr>
      <w:tr w:rsidR="002C4B14" w:rsidRPr="002C4B14" w:rsidTr="002C4B14">
        <w:trPr>
          <w:cantSplit/>
          <w:jc w:val="center"/>
        </w:trPr>
        <w:tc>
          <w:tcPr>
            <w:tcW w:w="0" w:type="auto"/>
            <w:vMerge/>
            <w:tcBorders>
              <w:top w:val="nil"/>
              <w:left w:val="single" w:sz="8" w:space="0" w:color="auto"/>
              <w:bottom w:val="single" w:sz="8" w:space="0" w:color="000000"/>
              <w:right w:val="single" w:sz="8" w:space="0" w:color="auto"/>
            </w:tcBorders>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p>
        </w:tc>
        <w:tc>
          <w:tcPr>
            <w:tcW w:w="0" w:type="auto"/>
            <w:tcBorders>
              <w:top w:val="nil"/>
              <w:left w:val="nil"/>
              <w:bottom w:val="single" w:sz="8"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30 %  + Mix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2206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10126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12332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4240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10600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-1732</w:t>
            </w:r>
          </w:p>
        </w:tc>
      </w:tr>
      <w:tr w:rsidR="002C4B14" w:rsidRPr="002C4B14" w:rsidTr="002C4B14">
        <w:trPr>
          <w:cantSplit/>
          <w:jc w:val="center"/>
        </w:trPr>
        <w:tc>
          <w:tcPr>
            <w:tcW w:w="0" w:type="auto"/>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2013</w:t>
            </w:r>
          </w:p>
        </w:tc>
        <w:tc>
          <w:tcPr>
            <w:tcW w:w="0" w:type="auto"/>
            <w:tcBorders>
              <w:top w:val="nil"/>
              <w:left w:val="nil"/>
              <w:bottom w:val="single" w:sz="8"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10 %  + Mix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2206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9262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11468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5560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13900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2432</w:t>
            </w:r>
          </w:p>
        </w:tc>
      </w:tr>
      <w:tr w:rsidR="002C4B14" w:rsidRPr="002C4B14" w:rsidTr="002C4B14">
        <w:trPr>
          <w:cantSplit/>
          <w:jc w:val="center"/>
        </w:trPr>
        <w:tc>
          <w:tcPr>
            <w:tcW w:w="0" w:type="auto"/>
            <w:vMerge/>
            <w:tcBorders>
              <w:top w:val="nil"/>
              <w:left w:val="single" w:sz="8" w:space="0" w:color="auto"/>
              <w:bottom w:val="single" w:sz="8" w:space="0" w:color="000000"/>
              <w:right w:val="single" w:sz="8" w:space="0" w:color="auto"/>
            </w:tcBorders>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p>
        </w:tc>
        <w:tc>
          <w:tcPr>
            <w:tcW w:w="0" w:type="auto"/>
            <w:tcBorders>
              <w:top w:val="nil"/>
              <w:left w:val="nil"/>
              <w:bottom w:val="single" w:sz="8"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20 %  + Mix</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2206</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9694</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11900</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6854</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2.5</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17134</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5234</w:t>
            </w:r>
          </w:p>
        </w:tc>
      </w:tr>
      <w:tr w:rsidR="002C4B14" w:rsidRPr="002C4B14" w:rsidTr="002C4B14">
        <w:trPr>
          <w:cantSplit/>
          <w:jc w:val="center"/>
        </w:trPr>
        <w:tc>
          <w:tcPr>
            <w:tcW w:w="0" w:type="auto"/>
            <w:vMerge/>
            <w:tcBorders>
              <w:top w:val="nil"/>
              <w:left w:val="single" w:sz="8" w:space="0" w:color="auto"/>
              <w:bottom w:val="single" w:sz="8" w:space="0" w:color="000000"/>
              <w:right w:val="single" w:sz="8" w:space="0" w:color="auto"/>
            </w:tcBorders>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p>
        </w:tc>
        <w:tc>
          <w:tcPr>
            <w:tcW w:w="0" w:type="auto"/>
            <w:tcBorders>
              <w:top w:val="nil"/>
              <w:left w:val="nil"/>
              <w:bottom w:val="single" w:sz="8"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30 %  + Mix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2206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10126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12332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3564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8910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-3422</w:t>
            </w:r>
          </w:p>
        </w:tc>
      </w:tr>
      <w:tr w:rsidR="002C4B14" w:rsidRPr="002C4B14" w:rsidTr="002C4B14">
        <w:trPr>
          <w:cantSplit/>
          <w:jc w:val="center"/>
        </w:trPr>
        <w:tc>
          <w:tcPr>
            <w:tcW w:w="0" w:type="auto"/>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2012</w:t>
            </w:r>
          </w:p>
        </w:tc>
        <w:tc>
          <w:tcPr>
            <w:tcW w:w="0" w:type="auto"/>
            <w:tcBorders>
              <w:top w:val="nil"/>
              <w:left w:val="nil"/>
              <w:bottom w:val="single" w:sz="8"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10 % + Control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2206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11590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13796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2712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6780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-7016</w:t>
            </w:r>
          </w:p>
        </w:tc>
      </w:tr>
      <w:tr w:rsidR="002C4B14" w:rsidRPr="002C4B14" w:rsidTr="002C4B14">
        <w:trPr>
          <w:cantSplit/>
          <w:jc w:val="center"/>
        </w:trPr>
        <w:tc>
          <w:tcPr>
            <w:tcW w:w="0" w:type="auto"/>
            <w:vMerge/>
            <w:tcBorders>
              <w:top w:val="nil"/>
              <w:left w:val="single" w:sz="8" w:space="0" w:color="auto"/>
              <w:bottom w:val="single" w:sz="8" w:space="0" w:color="000000"/>
              <w:right w:val="single" w:sz="8" w:space="0" w:color="auto"/>
            </w:tcBorders>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p>
        </w:tc>
        <w:tc>
          <w:tcPr>
            <w:tcW w:w="0" w:type="auto"/>
            <w:tcBorders>
              <w:top w:val="nil"/>
              <w:left w:val="nil"/>
              <w:bottom w:val="single" w:sz="8" w:space="0" w:color="auto"/>
              <w:right w:val="nil"/>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20 % + Control</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2206</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10830</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13036</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3920</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2.5</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9800</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-3236</w:t>
            </w:r>
          </w:p>
        </w:tc>
      </w:tr>
      <w:tr w:rsidR="002C4B14" w:rsidRPr="002C4B14" w:rsidTr="002C4B14">
        <w:trPr>
          <w:cantSplit/>
          <w:jc w:val="center"/>
        </w:trPr>
        <w:tc>
          <w:tcPr>
            <w:tcW w:w="0" w:type="auto"/>
            <w:vMerge/>
            <w:tcBorders>
              <w:top w:val="nil"/>
              <w:left w:val="single" w:sz="8" w:space="0" w:color="auto"/>
              <w:bottom w:val="single" w:sz="8" w:space="0" w:color="000000"/>
              <w:right w:val="single" w:sz="8" w:space="0" w:color="auto"/>
            </w:tcBorders>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p>
        </w:tc>
        <w:tc>
          <w:tcPr>
            <w:tcW w:w="0" w:type="auto"/>
            <w:tcBorders>
              <w:top w:val="nil"/>
              <w:left w:val="nil"/>
              <w:bottom w:val="single" w:sz="8"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30 % + Control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2206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11070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13276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3648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9120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-4156</w:t>
            </w:r>
          </w:p>
        </w:tc>
      </w:tr>
      <w:tr w:rsidR="002C4B14" w:rsidRPr="002C4B14" w:rsidTr="002C4B14">
        <w:trPr>
          <w:cantSplit/>
          <w:jc w:val="center"/>
        </w:trPr>
        <w:tc>
          <w:tcPr>
            <w:tcW w:w="0" w:type="auto"/>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2013</w:t>
            </w:r>
          </w:p>
        </w:tc>
        <w:tc>
          <w:tcPr>
            <w:tcW w:w="0" w:type="auto"/>
            <w:tcBorders>
              <w:top w:val="nil"/>
              <w:left w:val="nil"/>
              <w:bottom w:val="single" w:sz="8"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10 % + Control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2206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11590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13796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2686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6714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-7082</w:t>
            </w:r>
          </w:p>
        </w:tc>
      </w:tr>
      <w:tr w:rsidR="002C4B14" w:rsidRPr="002C4B14" w:rsidTr="002C4B14">
        <w:trPr>
          <w:cantSplit/>
          <w:jc w:val="center"/>
        </w:trPr>
        <w:tc>
          <w:tcPr>
            <w:tcW w:w="0" w:type="auto"/>
            <w:vMerge/>
            <w:tcBorders>
              <w:top w:val="nil"/>
              <w:left w:val="single" w:sz="8" w:space="0" w:color="auto"/>
              <w:bottom w:val="single" w:sz="8" w:space="0" w:color="000000"/>
              <w:right w:val="single" w:sz="8" w:space="0" w:color="auto"/>
            </w:tcBorders>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p>
        </w:tc>
        <w:tc>
          <w:tcPr>
            <w:tcW w:w="0" w:type="auto"/>
            <w:tcBorders>
              <w:top w:val="nil"/>
              <w:left w:val="nil"/>
              <w:bottom w:val="single" w:sz="4" w:space="0" w:color="auto"/>
              <w:right w:val="nil"/>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20 % + Control</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2206</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10830</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13036</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3243</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2.5</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8108</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-4928</w:t>
            </w:r>
          </w:p>
        </w:tc>
      </w:tr>
      <w:tr w:rsidR="002C4B14" w:rsidRPr="002C4B14" w:rsidTr="002C4B14">
        <w:trPr>
          <w:cantSplit/>
          <w:jc w:val="center"/>
        </w:trPr>
        <w:tc>
          <w:tcPr>
            <w:tcW w:w="0" w:type="auto"/>
            <w:vMerge/>
            <w:tcBorders>
              <w:top w:val="nil"/>
              <w:left w:val="single" w:sz="8" w:space="0" w:color="auto"/>
              <w:bottom w:val="single" w:sz="8" w:space="0" w:color="000000"/>
              <w:right w:val="single" w:sz="4" w:space="0" w:color="auto"/>
            </w:tcBorders>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30 % + Control</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2206</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11070</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eastAsia="Times New Roman" w:hAnsi="Times New Roman" w:cs="Times New Roman"/>
                <w:color w:val="000000"/>
                <w:sz w:val="18"/>
                <w:szCs w:val="16"/>
              </w:rPr>
            </w:pPr>
            <w:r w:rsidRPr="002C4B14">
              <w:rPr>
                <w:rFonts w:ascii="Times New Roman" w:eastAsia="Times New Roman" w:hAnsi="Times New Roman" w:cs="Times New Roman"/>
                <w:color w:val="000000"/>
                <w:sz w:val="18"/>
                <w:szCs w:val="16"/>
              </w:rPr>
              <w:t>13276</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3146</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2.5</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7866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C4B14" w:rsidRPr="002C4B14" w:rsidRDefault="002C4B14" w:rsidP="002C4B14">
            <w:pPr>
              <w:snapToGrid w:val="0"/>
              <w:spacing w:after="0" w:line="240" w:lineRule="auto"/>
              <w:jc w:val="center"/>
              <w:rPr>
                <w:rFonts w:ascii="Times New Roman" w:hAnsi="Times New Roman" w:cs="Times New Roman"/>
                <w:color w:val="000000"/>
                <w:sz w:val="18"/>
                <w:szCs w:val="16"/>
              </w:rPr>
            </w:pPr>
            <w:r w:rsidRPr="002C4B14">
              <w:rPr>
                <w:rFonts w:ascii="Times New Roman" w:hAnsi="Times New Roman" w:cs="Times New Roman"/>
                <w:color w:val="000000"/>
                <w:sz w:val="18"/>
                <w:szCs w:val="16"/>
              </w:rPr>
              <w:t>-5410</w:t>
            </w:r>
          </w:p>
        </w:tc>
      </w:tr>
    </w:tbl>
    <w:p w:rsidR="008B3B75" w:rsidRDefault="008B3B75" w:rsidP="008B3B75">
      <w:pPr>
        <w:snapToGrid w:val="0"/>
        <w:spacing w:after="0" w:line="240" w:lineRule="auto"/>
        <w:ind w:firstLine="425"/>
        <w:jc w:val="both"/>
        <w:rPr>
          <w:rFonts w:ascii="Times New Roman" w:hAnsi="Times New Roman" w:cs="Times New Roman"/>
          <w:sz w:val="20"/>
          <w:szCs w:val="20"/>
        </w:rPr>
      </w:pPr>
    </w:p>
    <w:p w:rsidR="008B3B75" w:rsidRPr="008B3B75" w:rsidRDefault="008B3B75" w:rsidP="008B3B75">
      <w:pPr>
        <w:snapToGrid w:val="0"/>
        <w:spacing w:after="0" w:line="240" w:lineRule="auto"/>
        <w:ind w:firstLine="425"/>
        <w:jc w:val="both"/>
        <w:rPr>
          <w:rFonts w:ascii="Times New Roman" w:hAnsi="Times New Roman" w:cs="Times New Roman"/>
          <w:sz w:val="20"/>
          <w:szCs w:val="20"/>
        </w:rPr>
        <w:sectPr w:rsidR="008B3B75" w:rsidRPr="008B3B75" w:rsidSect="000840A6">
          <w:headerReference w:type="default" r:id="rId49"/>
          <w:footerReference w:type="default" r:id="rId50"/>
          <w:type w:val="continuous"/>
          <w:pgSz w:w="12240" w:h="15840" w:code="1"/>
          <w:pgMar w:top="1440" w:right="1440" w:bottom="1440" w:left="1440" w:header="720" w:footer="720" w:gutter="0"/>
          <w:cols w:space="708"/>
          <w:docGrid w:linePitch="360"/>
        </w:sectPr>
      </w:pPr>
    </w:p>
    <w:p w:rsidR="002E2CEB" w:rsidRPr="008B3B75" w:rsidRDefault="008C4181" w:rsidP="002C4B14">
      <w:pPr>
        <w:snapToGrid w:val="0"/>
        <w:spacing w:after="0" w:line="240" w:lineRule="auto"/>
        <w:jc w:val="both"/>
        <w:rPr>
          <w:rFonts w:ascii="Times New Roman" w:hAnsi="Times New Roman" w:cs="Times New Roman"/>
          <w:b/>
          <w:bCs/>
          <w:caps/>
          <w:sz w:val="20"/>
          <w:szCs w:val="20"/>
        </w:rPr>
      </w:pPr>
      <w:r w:rsidRPr="008B3B75">
        <w:rPr>
          <w:rFonts w:ascii="Times New Roman" w:hAnsi="Times New Roman" w:cs="Times New Roman"/>
          <w:b/>
          <w:bCs/>
          <w:sz w:val="20"/>
          <w:szCs w:val="20"/>
        </w:rPr>
        <w:lastRenderedPageBreak/>
        <w:t>Acknowledgments:</w:t>
      </w:r>
    </w:p>
    <w:p w:rsidR="00114167" w:rsidRPr="008B3B75" w:rsidRDefault="00114167" w:rsidP="008B3B75">
      <w:pPr>
        <w:snapToGrid w:val="0"/>
        <w:spacing w:after="0" w:line="240" w:lineRule="auto"/>
        <w:ind w:firstLine="425"/>
        <w:jc w:val="both"/>
        <w:rPr>
          <w:rFonts w:ascii="Times New Roman" w:hAnsi="Times New Roman" w:cs="Times New Roman"/>
          <w:sz w:val="20"/>
          <w:szCs w:val="20"/>
        </w:rPr>
      </w:pPr>
      <w:r w:rsidRPr="008B3B75">
        <w:rPr>
          <w:rFonts w:ascii="Times New Roman" w:hAnsi="Times New Roman" w:cs="Times New Roman"/>
          <w:sz w:val="20"/>
          <w:szCs w:val="20"/>
        </w:rPr>
        <w:t>Authors</w:t>
      </w:r>
      <w:r w:rsidR="002E2CEB" w:rsidRPr="008B3B75">
        <w:rPr>
          <w:rFonts w:ascii="Times New Roman" w:hAnsi="Times New Roman" w:cs="Times New Roman"/>
          <w:sz w:val="20"/>
          <w:szCs w:val="20"/>
        </w:rPr>
        <w:t xml:space="preserve"> </w:t>
      </w:r>
      <w:r w:rsidR="000C2B58" w:rsidRPr="008B3B75">
        <w:rPr>
          <w:rFonts w:ascii="Times New Roman" w:hAnsi="Times New Roman" w:cs="Times New Roman"/>
          <w:sz w:val="20"/>
          <w:szCs w:val="20"/>
        </w:rPr>
        <w:t>would like to introduce their</w:t>
      </w:r>
      <w:r w:rsidRPr="008B3B75">
        <w:rPr>
          <w:rFonts w:ascii="Times New Roman" w:hAnsi="Times New Roman" w:cs="Times New Roman"/>
          <w:sz w:val="20"/>
          <w:szCs w:val="20"/>
        </w:rPr>
        <w:t xml:space="preserve"> gratitude</w:t>
      </w:r>
      <w:r w:rsidR="000C2B58" w:rsidRPr="008B3B75">
        <w:rPr>
          <w:rFonts w:ascii="Times New Roman" w:hAnsi="Times New Roman" w:cs="Times New Roman"/>
          <w:sz w:val="20"/>
          <w:szCs w:val="20"/>
        </w:rPr>
        <w:t xml:space="preserve"> and great thanks</w:t>
      </w:r>
      <w:r w:rsidRPr="008B3B75">
        <w:rPr>
          <w:rFonts w:ascii="Times New Roman" w:hAnsi="Times New Roman" w:cs="Times New Roman"/>
          <w:sz w:val="20"/>
          <w:szCs w:val="20"/>
        </w:rPr>
        <w:t xml:space="preserve"> to Academy of Scientific Research and Technology, for supporting this i</w:t>
      </w:r>
      <w:r w:rsidR="003C34DA" w:rsidRPr="008B3B75">
        <w:rPr>
          <w:rFonts w:ascii="Times New Roman" w:hAnsi="Times New Roman" w:cs="Times New Roman"/>
          <w:sz w:val="20"/>
          <w:szCs w:val="20"/>
        </w:rPr>
        <w:t>nvestigatio</w:t>
      </w:r>
      <w:r w:rsidR="002D7492" w:rsidRPr="008B3B75">
        <w:rPr>
          <w:rFonts w:ascii="Times New Roman" w:hAnsi="Times New Roman" w:cs="Times New Roman"/>
          <w:sz w:val="20"/>
          <w:szCs w:val="20"/>
        </w:rPr>
        <w:t>n by</w:t>
      </w:r>
      <w:r w:rsidR="00D975FC" w:rsidRPr="008B3B75">
        <w:rPr>
          <w:rFonts w:ascii="Times New Roman" w:hAnsi="Times New Roman" w:cs="Times New Roman"/>
          <w:sz w:val="20"/>
          <w:szCs w:val="20"/>
        </w:rPr>
        <w:t xml:space="preserve"> GERF II,</w:t>
      </w:r>
      <w:r w:rsidRPr="008B3B75">
        <w:rPr>
          <w:rFonts w:ascii="Times New Roman" w:hAnsi="Times New Roman" w:cs="Times New Roman"/>
          <w:sz w:val="20"/>
          <w:szCs w:val="20"/>
        </w:rPr>
        <w:t xml:space="preserve"> </w:t>
      </w:r>
      <w:r w:rsidR="003C34DA" w:rsidRPr="008B3B75">
        <w:rPr>
          <w:rFonts w:ascii="Times New Roman" w:hAnsi="Times New Roman" w:cs="Times New Roman"/>
          <w:sz w:val="20"/>
          <w:szCs w:val="20"/>
        </w:rPr>
        <w:t xml:space="preserve">STDF, ARC, </w:t>
      </w:r>
      <w:r w:rsidRPr="008B3B75">
        <w:rPr>
          <w:rFonts w:ascii="Times New Roman" w:hAnsi="Times New Roman" w:cs="Times New Roman"/>
          <w:sz w:val="20"/>
          <w:szCs w:val="20"/>
        </w:rPr>
        <w:t>CEMUWA</w:t>
      </w:r>
      <w:r w:rsidR="00D975FC" w:rsidRPr="008B3B75">
        <w:rPr>
          <w:rFonts w:ascii="Times New Roman" w:hAnsi="Times New Roman" w:cs="Times New Roman"/>
          <w:sz w:val="20"/>
          <w:szCs w:val="20"/>
        </w:rPr>
        <w:t xml:space="preserve"> project</w:t>
      </w:r>
      <w:r w:rsidR="00DD7618" w:rsidRPr="008B3B75">
        <w:rPr>
          <w:rFonts w:ascii="Times New Roman" w:hAnsi="Times New Roman" w:cs="Times New Roman"/>
          <w:sz w:val="20"/>
          <w:szCs w:val="20"/>
        </w:rPr>
        <w:t xml:space="preserve"> 3145</w:t>
      </w:r>
      <w:r w:rsidR="00861221" w:rsidRPr="008B3B75">
        <w:rPr>
          <w:rFonts w:ascii="Times New Roman" w:hAnsi="Times New Roman" w:cs="Times New Roman"/>
          <w:sz w:val="20"/>
          <w:szCs w:val="20"/>
        </w:rPr>
        <w:t xml:space="preserve">. </w:t>
      </w:r>
      <w:r w:rsidRPr="008B3B75">
        <w:rPr>
          <w:rFonts w:ascii="Times New Roman" w:hAnsi="Times New Roman" w:cs="Times New Roman"/>
          <w:sz w:val="20"/>
          <w:szCs w:val="20"/>
        </w:rPr>
        <w:t>Also,</w:t>
      </w:r>
      <w:r w:rsidR="008E4696" w:rsidRPr="008B3B75">
        <w:rPr>
          <w:rFonts w:ascii="Times New Roman" w:hAnsi="Times New Roman" w:cs="Times New Roman"/>
          <w:sz w:val="20"/>
          <w:szCs w:val="20"/>
        </w:rPr>
        <w:t xml:space="preserve"> great</w:t>
      </w:r>
      <w:r w:rsidRPr="008B3B75">
        <w:rPr>
          <w:rFonts w:ascii="Times New Roman" w:hAnsi="Times New Roman" w:cs="Times New Roman"/>
          <w:sz w:val="20"/>
          <w:szCs w:val="20"/>
        </w:rPr>
        <w:t xml:space="preserve"> thanks are pres</w:t>
      </w:r>
      <w:r w:rsidR="000D7F2E" w:rsidRPr="008B3B75">
        <w:rPr>
          <w:rFonts w:ascii="Times New Roman" w:hAnsi="Times New Roman" w:cs="Times New Roman"/>
          <w:sz w:val="20"/>
          <w:szCs w:val="20"/>
        </w:rPr>
        <w:t>ented to the Rostock</w:t>
      </w:r>
      <w:r w:rsidR="008E4696" w:rsidRPr="008B3B75">
        <w:rPr>
          <w:rFonts w:ascii="Times New Roman" w:hAnsi="Times New Roman" w:cs="Times New Roman"/>
          <w:sz w:val="20"/>
          <w:szCs w:val="20"/>
        </w:rPr>
        <w:t xml:space="preserve"> </w:t>
      </w:r>
      <w:r w:rsidR="00DD7618" w:rsidRPr="008B3B75">
        <w:rPr>
          <w:rFonts w:ascii="Times New Roman" w:hAnsi="Times New Roman" w:cs="Times New Roman"/>
          <w:sz w:val="20"/>
          <w:szCs w:val="20"/>
        </w:rPr>
        <w:t>University team</w:t>
      </w:r>
      <w:r w:rsidR="008E4696" w:rsidRPr="008B3B75">
        <w:rPr>
          <w:rFonts w:ascii="Times New Roman" w:hAnsi="Times New Roman" w:cs="Times New Roman"/>
          <w:sz w:val="20"/>
          <w:szCs w:val="20"/>
        </w:rPr>
        <w:t xml:space="preserve"> join </w:t>
      </w:r>
      <w:r w:rsidR="000D7F2E" w:rsidRPr="008B3B75">
        <w:rPr>
          <w:rFonts w:ascii="Times New Roman" w:hAnsi="Times New Roman" w:cs="Times New Roman"/>
          <w:sz w:val="20"/>
          <w:szCs w:val="20"/>
        </w:rPr>
        <w:t>the</w:t>
      </w:r>
      <w:r w:rsidR="003C34DA" w:rsidRPr="008B3B75">
        <w:rPr>
          <w:rFonts w:ascii="Times New Roman" w:hAnsi="Times New Roman" w:cs="Times New Roman"/>
          <w:sz w:val="20"/>
          <w:szCs w:val="20"/>
        </w:rPr>
        <w:t xml:space="preserve"> project for their</w:t>
      </w:r>
      <w:r w:rsidRPr="008B3B75">
        <w:rPr>
          <w:rFonts w:ascii="Times New Roman" w:hAnsi="Times New Roman" w:cs="Times New Roman"/>
          <w:sz w:val="20"/>
          <w:szCs w:val="20"/>
        </w:rPr>
        <w:t xml:space="preserve"> </w:t>
      </w:r>
      <w:r w:rsidR="009655D8" w:rsidRPr="008B3B75">
        <w:rPr>
          <w:rFonts w:ascii="Times New Roman" w:hAnsi="Times New Roman" w:cs="Times New Roman"/>
          <w:sz w:val="20"/>
          <w:szCs w:val="20"/>
        </w:rPr>
        <w:t>kindly</w:t>
      </w:r>
      <w:r w:rsidR="003C34DA" w:rsidRPr="008B3B75">
        <w:rPr>
          <w:rFonts w:ascii="Times New Roman" w:hAnsi="Times New Roman" w:cs="Times New Roman"/>
          <w:sz w:val="20"/>
          <w:szCs w:val="20"/>
        </w:rPr>
        <w:t xml:space="preserve"> support and</w:t>
      </w:r>
      <w:r w:rsidR="009655D8" w:rsidRPr="008B3B75">
        <w:rPr>
          <w:rFonts w:ascii="Times New Roman" w:hAnsi="Times New Roman" w:cs="Times New Roman"/>
          <w:sz w:val="20"/>
          <w:szCs w:val="20"/>
        </w:rPr>
        <w:t xml:space="preserve"> cooperation.</w:t>
      </w:r>
    </w:p>
    <w:p w:rsidR="0030782A" w:rsidRPr="008B3B75" w:rsidRDefault="0030782A" w:rsidP="008B3B75">
      <w:pPr>
        <w:snapToGrid w:val="0"/>
        <w:spacing w:after="0" w:line="240" w:lineRule="auto"/>
        <w:ind w:firstLine="425"/>
        <w:jc w:val="both"/>
        <w:rPr>
          <w:rFonts w:ascii="Times New Roman" w:hAnsi="Times New Roman" w:cs="Times New Roman"/>
          <w:b/>
          <w:bCs/>
          <w:caps/>
          <w:sz w:val="20"/>
          <w:szCs w:val="20"/>
        </w:rPr>
      </w:pPr>
    </w:p>
    <w:p w:rsidR="005862E8" w:rsidRPr="00A122A3" w:rsidRDefault="008C4181" w:rsidP="002C4B14">
      <w:pPr>
        <w:snapToGrid w:val="0"/>
        <w:spacing w:after="0" w:line="240" w:lineRule="auto"/>
        <w:jc w:val="both"/>
        <w:rPr>
          <w:rFonts w:ascii="Times New Roman" w:hAnsi="Times New Roman" w:cs="Times New Roman"/>
          <w:bCs/>
          <w:caps/>
          <w:sz w:val="19"/>
          <w:szCs w:val="19"/>
        </w:rPr>
      </w:pPr>
      <w:r w:rsidRPr="002C4B14">
        <w:rPr>
          <w:rFonts w:ascii="Times New Roman" w:hAnsi="Times New Roman" w:cs="Times New Roman"/>
          <w:b/>
          <w:bCs/>
          <w:sz w:val="20"/>
          <w:szCs w:val="20"/>
        </w:rPr>
        <w:t>Reference</w:t>
      </w:r>
      <w:r w:rsidR="00272C41" w:rsidRPr="002C4B14">
        <w:rPr>
          <w:rFonts w:ascii="Times New Roman" w:hAnsi="Times New Roman" w:cs="Times New Roman"/>
          <w:b/>
          <w:bCs/>
          <w:sz w:val="20"/>
          <w:szCs w:val="20"/>
        </w:rPr>
        <w:t>s</w:t>
      </w:r>
      <w:r w:rsidRPr="002C4B14">
        <w:rPr>
          <w:rFonts w:ascii="Times New Roman" w:hAnsi="Times New Roman" w:cs="Times New Roman"/>
          <w:b/>
          <w:bCs/>
          <w:sz w:val="20"/>
          <w:szCs w:val="20"/>
        </w:rPr>
        <w:t>:</w:t>
      </w:r>
    </w:p>
    <w:p w:rsidR="0030020C" w:rsidRPr="00A122A3" w:rsidRDefault="00416376" w:rsidP="002C4B14">
      <w:pPr>
        <w:pStyle w:val="ListParagraph"/>
        <w:numPr>
          <w:ilvl w:val="0"/>
          <w:numId w:val="11"/>
        </w:numPr>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A122A3">
        <w:rPr>
          <w:rFonts w:ascii="Times New Roman" w:hAnsi="Times New Roman" w:cs="Times New Roman"/>
          <w:bCs/>
          <w:sz w:val="19"/>
          <w:szCs w:val="19"/>
        </w:rPr>
        <w:t>Abdet-Sattar</w:t>
      </w:r>
      <w:proofErr w:type="spellEnd"/>
      <w:r w:rsidRPr="00A122A3">
        <w:rPr>
          <w:rFonts w:ascii="Times New Roman" w:hAnsi="Times New Roman" w:cs="Times New Roman"/>
          <w:bCs/>
          <w:sz w:val="19"/>
          <w:szCs w:val="19"/>
        </w:rPr>
        <w:t>, M.A., El-</w:t>
      </w:r>
      <w:proofErr w:type="spellStart"/>
      <w:r w:rsidRPr="00A122A3">
        <w:rPr>
          <w:rFonts w:ascii="Times New Roman" w:hAnsi="Times New Roman" w:cs="Times New Roman"/>
          <w:bCs/>
          <w:sz w:val="19"/>
          <w:szCs w:val="19"/>
        </w:rPr>
        <w:t>Marzoky</w:t>
      </w:r>
      <w:proofErr w:type="spellEnd"/>
      <w:r w:rsidRPr="00A122A3">
        <w:rPr>
          <w:rFonts w:ascii="Times New Roman" w:hAnsi="Times New Roman" w:cs="Times New Roman"/>
          <w:bCs/>
          <w:sz w:val="19"/>
          <w:szCs w:val="19"/>
        </w:rPr>
        <w:t xml:space="preserve">, H.A., Mohamed, A.I. 2008. </w:t>
      </w:r>
      <w:r w:rsidRPr="00A122A3">
        <w:rPr>
          <w:rFonts w:ascii="Times New Roman" w:hAnsi="Times New Roman" w:cs="Times New Roman"/>
          <w:sz w:val="19"/>
          <w:szCs w:val="19"/>
        </w:rPr>
        <w:t>Occurrence of soil</w:t>
      </w:r>
      <w:r w:rsidR="00EB6472" w:rsidRPr="00A122A3">
        <w:rPr>
          <w:rFonts w:ascii="Times New Roman" w:hAnsi="Times New Roman" w:cs="Times New Roman"/>
          <w:sz w:val="19"/>
          <w:szCs w:val="19"/>
        </w:rPr>
        <w:t xml:space="preserve"> </w:t>
      </w:r>
      <w:r w:rsidRPr="00A122A3">
        <w:rPr>
          <w:rFonts w:ascii="Times New Roman" w:hAnsi="Times New Roman" w:cs="Times New Roman"/>
          <w:sz w:val="19"/>
          <w:szCs w:val="19"/>
        </w:rPr>
        <w:t xml:space="preserve">born diseases and </w:t>
      </w:r>
      <w:proofErr w:type="spellStart"/>
      <w:r w:rsidRPr="00A122A3">
        <w:rPr>
          <w:rFonts w:ascii="Times New Roman" w:hAnsi="Times New Roman" w:cs="Times New Roman"/>
          <w:sz w:val="19"/>
          <w:szCs w:val="19"/>
        </w:rPr>
        <w:lastRenderedPageBreak/>
        <w:t>rootknot</w:t>
      </w:r>
      <w:proofErr w:type="spellEnd"/>
      <w:r w:rsidR="00544E46" w:rsidRPr="00A122A3">
        <w:rPr>
          <w:rFonts w:ascii="Times New Roman" w:hAnsi="Times New Roman" w:cs="Times New Roman"/>
          <w:sz w:val="19"/>
          <w:szCs w:val="19"/>
        </w:rPr>
        <w:t xml:space="preserve"> </w:t>
      </w:r>
      <w:r w:rsidRPr="00A122A3">
        <w:rPr>
          <w:rFonts w:ascii="Times New Roman" w:hAnsi="Times New Roman" w:cs="Times New Roman"/>
          <w:sz w:val="19"/>
          <w:szCs w:val="19"/>
        </w:rPr>
        <w:t>nematodes in strawberry plants grown on compacted rice straw bales compacted with naturally infested soils.</w:t>
      </w:r>
      <w:r w:rsidR="002E56F5" w:rsidRPr="00A122A3">
        <w:rPr>
          <w:rFonts w:ascii="Times New Roman" w:hAnsi="Times New Roman" w:cs="Times New Roman"/>
          <w:sz w:val="19"/>
          <w:szCs w:val="19"/>
        </w:rPr>
        <w:t xml:space="preserve"> Journal of Plant Protection Research 48 (2): 223-235.</w:t>
      </w:r>
    </w:p>
    <w:p w:rsidR="00836F23" w:rsidRPr="00A122A3" w:rsidRDefault="00836F23" w:rsidP="002C4B14">
      <w:pPr>
        <w:pStyle w:val="ListParagraph"/>
        <w:numPr>
          <w:ilvl w:val="0"/>
          <w:numId w:val="11"/>
        </w:numPr>
        <w:snapToGrid w:val="0"/>
        <w:spacing w:after="0" w:line="240" w:lineRule="auto"/>
        <w:jc w:val="both"/>
        <w:rPr>
          <w:rFonts w:ascii="Times New Roman" w:hAnsi="Times New Roman" w:cs="Times New Roman"/>
          <w:sz w:val="19"/>
          <w:szCs w:val="19"/>
        </w:rPr>
      </w:pPr>
      <w:r w:rsidRPr="00A122A3">
        <w:rPr>
          <w:rFonts w:ascii="Times New Roman" w:hAnsi="Times New Roman" w:cs="Times New Roman"/>
          <w:bCs/>
          <w:sz w:val="19"/>
          <w:szCs w:val="19"/>
        </w:rPr>
        <w:t>Ali, F.S.M. 20</w:t>
      </w:r>
      <w:r w:rsidR="00E84B9E" w:rsidRPr="00A122A3">
        <w:rPr>
          <w:rFonts w:ascii="Times New Roman" w:hAnsi="Times New Roman" w:cs="Times New Roman"/>
          <w:bCs/>
          <w:sz w:val="19"/>
          <w:szCs w:val="19"/>
        </w:rPr>
        <w:t>10</w:t>
      </w:r>
      <w:r w:rsidRPr="00A122A3">
        <w:rPr>
          <w:rFonts w:ascii="Times New Roman" w:hAnsi="Times New Roman" w:cs="Times New Roman"/>
          <w:bCs/>
          <w:sz w:val="19"/>
          <w:szCs w:val="19"/>
        </w:rPr>
        <w:t>.</w:t>
      </w:r>
      <w:r w:rsidRPr="00A122A3">
        <w:rPr>
          <w:rFonts w:ascii="Times New Roman" w:hAnsi="Times New Roman" w:cs="Times New Roman"/>
          <w:sz w:val="19"/>
          <w:szCs w:val="19"/>
        </w:rPr>
        <w:t xml:space="preserve"> </w:t>
      </w:r>
      <w:r w:rsidR="00E84B9E" w:rsidRPr="00A122A3">
        <w:rPr>
          <w:rFonts w:ascii="Times New Roman" w:hAnsi="Times New Roman" w:cs="Times New Roman"/>
          <w:sz w:val="19"/>
          <w:szCs w:val="19"/>
        </w:rPr>
        <w:t>Effect of shading, salinity and bacterial inoculation on productivity</w:t>
      </w:r>
      <w:r w:rsidR="000535EA" w:rsidRPr="00A122A3">
        <w:rPr>
          <w:rFonts w:ascii="Times New Roman" w:hAnsi="Times New Roman" w:cs="Times New Roman"/>
          <w:sz w:val="19"/>
          <w:szCs w:val="19"/>
        </w:rPr>
        <w:t xml:space="preserve"> and quality </w:t>
      </w:r>
      <w:r w:rsidR="00E84B9E" w:rsidRPr="00A122A3">
        <w:rPr>
          <w:rFonts w:ascii="Times New Roman" w:hAnsi="Times New Roman" w:cs="Times New Roman"/>
          <w:sz w:val="19"/>
          <w:szCs w:val="19"/>
        </w:rPr>
        <w:t xml:space="preserve"> of sweet pepper under protected cultivation</w:t>
      </w:r>
      <w:r w:rsidR="000535EA" w:rsidRPr="00A122A3">
        <w:rPr>
          <w:rFonts w:ascii="Times New Roman" w:hAnsi="Times New Roman" w:cs="Times New Roman"/>
          <w:sz w:val="19"/>
          <w:szCs w:val="19"/>
        </w:rPr>
        <w:t xml:space="preserve"> conditions</w:t>
      </w:r>
      <w:r w:rsidRPr="00A122A3">
        <w:rPr>
          <w:rFonts w:ascii="Times New Roman" w:hAnsi="Times New Roman" w:cs="Times New Roman"/>
          <w:sz w:val="19"/>
          <w:szCs w:val="19"/>
        </w:rPr>
        <w:t>. Ph. D. Thesis, Fac. Agric., Ain Shams University, Egypt.</w:t>
      </w:r>
    </w:p>
    <w:p w:rsidR="00C40838" w:rsidRPr="00A122A3" w:rsidRDefault="00C40838" w:rsidP="002C4B14">
      <w:pPr>
        <w:pStyle w:val="ListParagraph"/>
        <w:numPr>
          <w:ilvl w:val="0"/>
          <w:numId w:val="11"/>
        </w:numPr>
        <w:snapToGrid w:val="0"/>
        <w:spacing w:after="0" w:line="240" w:lineRule="auto"/>
        <w:jc w:val="both"/>
        <w:rPr>
          <w:rFonts w:ascii="Times New Roman" w:hAnsi="Times New Roman" w:cs="Times New Roman"/>
          <w:sz w:val="19"/>
          <w:szCs w:val="19"/>
        </w:rPr>
      </w:pPr>
      <w:proofErr w:type="spellStart"/>
      <w:r w:rsidRPr="00A122A3">
        <w:rPr>
          <w:rFonts w:ascii="Times New Roman" w:hAnsi="Times New Roman" w:cs="Times New Roman"/>
          <w:bCs/>
          <w:sz w:val="19"/>
          <w:szCs w:val="19"/>
        </w:rPr>
        <w:t>Bartzanas</w:t>
      </w:r>
      <w:proofErr w:type="spellEnd"/>
      <w:r w:rsidRPr="00A122A3">
        <w:rPr>
          <w:rFonts w:ascii="Times New Roman" w:hAnsi="Times New Roman" w:cs="Times New Roman"/>
          <w:bCs/>
          <w:sz w:val="19"/>
          <w:szCs w:val="19"/>
        </w:rPr>
        <w:t xml:space="preserve">, T., T. </w:t>
      </w:r>
      <w:proofErr w:type="spellStart"/>
      <w:r w:rsidRPr="00A122A3">
        <w:rPr>
          <w:rFonts w:ascii="Times New Roman" w:hAnsi="Times New Roman" w:cs="Times New Roman"/>
          <w:bCs/>
          <w:sz w:val="19"/>
          <w:szCs w:val="19"/>
        </w:rPr>
        <w:t>Boulard</w:t>
      </w:r>
      <w:hyperlink r:id="rId51" w:anchor="aff2" w:history="1">
        <w:r w:rsidRPr="00A122A3">
          <w:rPr>
            <w:rFonts w:ascii="Times New Roman" w:hAnsi="Times New Roman" w:cs="Times New Roman"/>
            <w:bCs/>
            <w:sz w:val="19"/>
            <w:szCs w:val="19"/>
          </w:rPr>
          <w:t>b</w:t>
        </w:r>
        <w:proofErr w:type="spellEnd"/>
      </w:hyperlink>
      <w:r w:rsidRPr="00A122A3">
        <w:rPr>
          <w:rFonts w:ascii="Times New Roman" w:hAnsi="Times New Roman" w:cs="Times New Roman"/>
          <w:bCs/>
          <w:sz w:val="19"/>
          <w:szCs w:val="19"/>
        </w:rPr>
        <w:t xml:space="preserve"> and C. </w:t>
      </w:r>
      <w:proofErr w:type="spellStart"/>
      <w:r w:rsidRPr="00A122A3">
        <w:rPr>
          <w:rFonts w:ascii="Times New Roman" w:hAnsi="Times New Roman" w:cs="Times New Roman"/>
          <w:bCs/>
          <w:sz w:val="19"/>
          <w:szCs w:val="19"/>
        </w:rPr>
        <w:t>Kittas</w:t>
      </w:r>
      <w:proofErr w:type="spellEnd"/>
      <w:r w:rsidRPr="00A122A3">
        <w:rPr>
          <w:rFonts w:ascii="Times New Roman" w:hAnsi="Times New Roman" w:cs="Times New Roman"/>
          <w:bCs/>
          <w:sz w:val="19"/>
          <w:szCs w:val="19"/>
        </w:rPr>
        <w:t xml:space="preserve">. 2004. </w:t>
      </w:r>
      <w:r w:rsidRPr="00A122A3">
        <w:rPr>
          <w:rFonts w:ascii="Times New Roman" w:hAnsi="Times New Roman" w:cs="Times New Roman"/>
          <w:sz w:val="19"/>
          <w:szCs w:val="19"/>
        </w:rPr>
        <w:t xml:space="preserve">Effect of Vent Arrangement on Windward Ventilation of a Tunnel Greenhouse. </w:t>
      </w:r>
      <w:proofErr w:type="spellStart"/>
      <w:r w:rsidRPr="00A122A3">
        <w:rPr>
          <w:rFonts w:ascii="Times New Roman" w:hAnsi="Times New Roman" w:cs="Times New Roman"/>
          <w:sz w:val="19"/>
          <w:szCs w:val="19"/>
        </w:rPr>
        <w:t>Biosystems</w:t>
      </w:r>
      <w:proofErr w:type="spellEnd"/>
      <w:r w:rsidRPr="00A122A3">
        <w:rPr>
          <w:rFonts w:ascii="Times New Roman" w:hAnsi="Times New Roman" w:cs="Times New Roman"/>
          <w:sz w:val="19"/>
          <w:szCs w:val="19"/>
        </w:rPr>
        <w:t xml:space="preserve"> Engineering. 88 (4): 479-490.</w:t>
      </w:r>
    </w:p>
    <w:p w:rsidR="003E19CE" w:rsidRPr="00A122A3" w:rsidRDefault="003E19CE" w:rsidP="002C4B14">
      <w:pPr>
        <w:pStyle w:val="BodyText"/>
        <w:numPr>
          <w:ilvl w:val="0"/>
          <w:numId w:val="11"/>
        </w:numPr>
        <w:bidi w:val="0"/>
        <w:snapToGrid w:val="0"/>
        <w:jc w:val="both"/>
        <w:rPr>
          <w:sz w:val="19"/>
          <w:szCs w:val="19"/>
        </w:rPr>
      </w:pPr>
      <w:r w:rsidRPr="00A122A3">
        <w:rPr>
          <w:rFonts w:eastAsiaTheme="minorHAnsi"/>
          <w:bCs/>
          <w:sz w:val="19"/>
          <w:szCs w:val="19"/>
          <w:lang w:eastAsia="en-US"/>
        </w:rPr>
        <w:lastRenderedPageBreak/>
        <w:t>Clark, F.E. (1965).</w:t>
      </w:r>
      <w:r w:rsidRPr="00A122A3">
        <w:rPr>
          <w:bCs/>
          <w:sz w:val="19"/>
          <w:szCs w:val="19"/>
        </w:rPr>
        <w:t xml:space="preserve"> </w:t>
      </w:r>
      <w:r w:rsidRPr="00A122A3">
        <w:rPr>
          <w:rFonts w:eastAsiaTheme="minorHAnsi"/>
          <w:sz w:val="19"/>
          <w:szCs w:val="19"/>
          <w:lang w:eastAsia="en-US"/>
        </w:rPr>
        <w:t>Agar Plate Methods for Total Microbial Count in Methods of Soil analysis, Part 2. Agronomy, Am. Soc. Agronomy  Inc., Madison, Wis., USA., pp. 1460-1466.</w:t>
      </w:r>
    </w:p>
    <w:p w:rsidR="008E630F" w:rsidRPr="00A122A3" w:rsidRDefault="008E630F" w:rsidP="002C4B14">
      <w:pPr>
        <w:pStyle w:val="ListParagraph"/>
        <w:numPr>
          <w:ilvl w:val="0"/>
          <w:numId w:val="11"/>
        </w:numPr>
        <w:snapToGrid w:val="0"/>
        <w:spacing w:after="0" w:line="240" w:lineRule="auto"/>
        <w:jc w:val="both"/>
        <w:rPr>
          <w:rFonts w:ascii="Times New Roman" w:hAnsi="Times New Roman" w:cs="Times New Roman"/>
          <w:color w:val="46443D"/>
          <w:sz w:val="19"/>
          <w:szCs w:val="19"/>
        </w:rPr>
      </w:pPr>
      <w:r w:rsidRPr="00A122A3">
        <w:rPr>
          <w:rFonts w:ascii="Times New Roman" w:hAnsi="Times New Roman" w:cs="Times New Roman"/>
          <w:bCs/>
          <w:sz w:val="19"/>
          <w:szCs w:val="19"/>
        </w:rPr>
        <w:t xml:space="preserve">Cecilia, M.C., R.J. </w:t>
      </w:r>
      <w:proofErr w:type="spellStart"/>
      <w:r w:rsidRPr="00A122A3">
        <w:rPr>
          <w:rFonts w:ascii="Times New Roman" w:hAnsi="Times New Roman" w:cs="Times New Roman"/>
          <w:bCs/>
          <w:sz w:val="19"/>
          <w:szCs w:val="19"/>
        </w:rPr>
        <w:t>Sueldo</w:t>
      </w:r>
      <w:proofErr w:type="spellEnd"/>
      <w:r w:rsidRPr="00A122A3">
        <w:rPr>
          <w:rFonts w:ascii="Times New Roman" w:hAnsi="Times New Roman" w:cs="Times New Roman"/>
          <w:bCs/>
          <w:sz w:val="19"/>
          <w:szCs w:val="19"/>
        </w:rPr>
        <w:t xml:space="preserve"> and C.A. </w:t>
      </w:r>
      <w:proofErr w:type="spellStart"/>
      <w:r w:rsidRPr="00A122A3">
        <w:rPr>
          <w:rFonts w:ascii="Times New Roman" w:hAnsi="Times New Roman" w:cs="Times New Roman"/>
          <w:bCs/>
          <w:sz w:val="19"/>
          <w:szCs w:val="19"/>
        </w:rPr>
        <w:t>Barassi</w:t>
      </w:r>
      <w:proofErr w:type="spellEnd"/>
      <w:r w:rsidRPr="00A122A3">
        <w:rPr>
          <w:rFonts w:ascii="Times New Roman" w:hAnsi="Times New Roman" w:cs="Times New Roman"/>
          <w:bCs/>
          <w:sz w:val="19"/>
          <w:szCs w:val="19"/>
        </w:rPr>
        <w:t xml:space="preserve">, 2004. </w:t>
      </w:r>
      <w:bookmarkStart w:id="3" w:name="26364_ja"/>
      <w:bookmarkEnd w:id="3"/>
      <w:r w:rsidRPr="00A122A3">
        <w:rPr>
          <w:rFonts w:ascii="Times New Roman" w:hAnsi="Times New Roman" w:cs="Times New Roman"/>
          <w:sz w:val="19"/>
          <w:szCs w:val="19"/>
        </w:rPr>
        <w:t xml:space="preserve">Water relations and yield in </w:t>
      </w:r>
      <w:proofErr w:type="spellStart"/>
      <w:r w:rsidRPr="00A122A3">
        <w:rPr>
          <w:rFonts w:ascii="Times New Roman" w:hAnsi="Times New Roman" w:cs="Times New Roman"/>
          <w:sz w:val="19"/>
          <w:szCs w:val="19"/>
        </w:rPr>
        <w:t>Azosprillum</w:t>
      </w:r>
      <w:proofErr w:type="spellEnd"/>
      <w:r w:rsidRPr="00A122A3">
        <w:rPr>
          <w:rFonts w:ascii="Times New Roman" w:hAnsi="Times New Roman" w:cs="Times New Roman"/>
          <w:sz w:val="19"/>
          <w:szCs w:val="19"/>
        </w:rPr>
        <w:t>-inoculated Wheat exposed to drought in field. Can. J. Bot., 82: 273-281</w:t>
      </w:r>
      <w:r w:rsidRPr="00A122A3">
        <w:rPr>
          <w:rFonts w:ascii="Times New Roman" w:hAnsi="Times New Roman" w:cs="Times New Roman"/>
          <w:color w:val="46443D"/>
          <w:sz w:val="19"/>
          <w:szCs w:val="19"/>
        </w:rPr>
        <w:t>.</w:t>
      </w:r>
    </w:p>
    <w:p w:rsidR="00C40838" w:rsidRPr="00A122A3" w:rsidRDefault="00C40838" w:rsidP="002C4B14">
      <w:pPr>
        <w:pStyle w:val="ListParagraph"/>
        <w:numPr>
          <w:ilvl w:val="0"/>
          <w:numId w:val="11"/>
        </w:numPr>
        <w:snapToGrid w:val="0"/>
        <w:spacing w:after="0" w:line="240" w:lineRule="auto"/>
        <w:jc w:val="both"/>
        <w:rPr>
          <w:rFonts w:ascii="Times New Roman" w:hAnsi="Times New Roman" w:cs="Times New Roman"/>
          <w:sz w:val="19"/>
          <w:szCs w:val="19"/>
        </w:rPr>
      </w:pPr>
      <w:r w:rsidRPr="00A122A3">
        <w:rPr>
          <w:rFonts w:ascii="Times New Roman" w:hAnsi="Times New Roman" w:cs="Times New Roman"/>
          <w:bCs/>
          <w:sz w:val="19"/>
          <w:szCs w:val="19"/>
        </w:rPr>
        <w:t xml:space="preserve">Coelho, M., F. </w:t>
      </w:r>
      <w:proofErr w:type="spellStart"/>
      <w:r w:rsidRPr="00A122A3">
        <w:rPr>
          <w:rFonts w:ascii="Times New Roman" w:hAnsi="Times New Roman" w:cs="Times New Roman"/>
          <w:bCs/>
          <w:sz w:val="19"/>
          <w:szCs w:val="19"/>
        </w:rPr>
        <w:t>Baptista</w:t>
      </w:r>
      <w:proofErr w:type="spellEnd"/>
      <w:r w:rsidRPr="00A122A3">
        <w:rPr>
          <w:rFonts w:ascii="Times New Roman" w:hAnsi="Times New Roman" w:cs="Times New Roman"/>
          <w:bCs/>
          <w:sz w:val="19"/>
          <w:szCs w:val="19"/>
        </w:rPr>
        <w:t xml:space="preserve">, V. </w:t>
      </w:r>
      <w:proofErr w:type="spellStart"/>
      <w:r w:rsidRPr="00A122A3">
        <w:rPr>
          <w:rFonts w:ascii="Times New Roman" w:hAnsi="Times New Roman" w:cs="Times New Roman"/>
          <w:bCs/>
          <w:sz w:val="19"/>
          <w:szCs w:val="19"/>
        </w:rPr>
        <w:t>Fitas</w:t>
      </w:r>
      <w:proofErr w:type="spellEnd"/>
      <w:r w:rsidRPr="00A122A3">
        <w:rPr>
          <w:rFonts w:ascii="Times New Roman" w:hAnsi="Times New Roman" w:cs="Times New Roman"/>
          <w:bCs/>
          <w:sz w:val="19"/>
          <w:szCs w:val="19"/>
        </w:rPr>
        <w:t xml:space="preserve"> </w:t>
      </w:r>
      <w:proofErr w:type="spellStart"/>
      <w:r w:rsidRPr="00A122A3">
        <w:rPr>
          <w:rFonts w:ascii="Times New Roman" w:hAnsi="Times New Roman" w:cs="Times New Roman"/>
          <w:bCs/>
          <w:sz w:val="19"/>
          <w:szCs w:val="19"/>
        </w:rPr>
        <w:t>da</w:t>
      </w:r>
      <w:proofErr w:type="spellEnd"/>
      <w:r w:rsidRPr="00A122A3">
        <w:rPr>
          <w:rFonts w:ascii="Times New Roman" w:hAnsi="Times New Roman" w:cs="Times New Roman"/>
          <w:bCs/>
          <w:sz w:val="19"/>
          <w:szCs w:val="19"/>
        </w:rPr>
        <w:t xml:space="preserve"> Cruz and J. L. Garcia. 2006. </w:t>
      </w:r>
      <w:r w:rsidRPr="00A122A3">
        <w:rPr>
          <w:rFonts w:ascii="Times New Roman" w:hAnsi="Times New Roman" w:cs="Times New Roman"/>
          <w:sz w:val="19"/>
          <w:szCs w:val="19"/>
        </w:rPr>
        <w:t xml:space="preserve">Comparison of four natural ventilation systems in a </w:t>
      </w:r>
      <w:r w:rsidR="00544E46" w:rsidRPr="00A122A3">
        <w:rPr>
          <w:rFonts w:ascii="Times New Roman" w:hAnsi="Times New Roman" w:cs="Times New Roman"/>
          <w:sz w:val="19"/>
          <w:szCs w:val="19"/>
        </w:rPr>
        <w:t>Mediterranean</w:t>
      </w:r>
      <w:r w:rsidRPr="00A122A3">
        <w:rPr>
          <w:rFonts w:ascii="Times New Roman" w:hAnsi="Times New Roman" w:cs="Times New Roman"/>
          <w:sz w:val="19"/>
          <w:szCs w:val="19"/>
        </w:rPr>
        <w:t xml:space="preserve"> greenhouse. </w:t>
      </w:r>
      <w:proofErr w:type="spellStart"/>
      <w:r w:rsidRPr="00A122A3">
        <w:rPr>
          <w:rFonts w:ascii="Times New Roman" w:hAnsi="Times New Roman" w:cs="Times New Roman"/>
          <w:sz w:val="19"/>
          <w:szCs w:val="19"/>
        </w:rPr>
        <w:t>Acta</w:t>
      </w:r>
      <w:proofErr w:type="spellEnd"/>
      <w:r w:rsidRPr="00A122A3">
        <w:rPr>
          <w:rFonts w:ascii="Times New Roman" w:hAnsi="Times New Roman" w:cs="Times New Roman"/>
          <w:sz w:val="19"/>
          <w:szCs w:val="19"/>
        </w:rPr>
        <w:t xml:space="preserve"> Hort. 719: 157-164.</w:t>
      </w:r>
    </w:p>
    <w:p w:rsidR="00447859" w:rsidRPr="00A122A3" w:rsidRDefault="00447859" w:rsidP="002C4B14">
      <w:pPr>
        <w:pStyle w:val="ListParagraph"/>
        <w:numPr>
          <w:ilvl w:val="0"/>
          <w:numId w:val="11"/>
        </w:numPr>
        <w:snapToGrid w:val="0"/>
        <w:spacing w:after="0" w:line="240" w:lineRule="auto"/>
        <w:jc w:val="both"/>
        <w:rPr>
          <w:rFonts w:ascii="Times New Roman" w:hAnsi="Times New Roman" w:cs="Times New Roman"/>
          <w:sz w:val="19"/>
          <w:szCs w:val="19"/>
        </w:rPr>
      </w:pPr>
      <w:proofErr w:type="spellStart"/>
      <w:r w:rsidRPr="00A122A3">
        <w:rPr>
          <w:rFonts w:ascii="Times New Roman" w:hAnsi="Times New Roman" w:cs="Times New Roman"/>
          <w:bCs/>
          <w:sz w:val="19"/>
          <w:szCs w:val="19"/>
        </w:rPr>
        <w:t>Delfine</w:t>
      </w:r>
      <w:proofErr w:type="spellEnd"/>
      <w:r w:rsidRPr="00A122A3">
        <w:rPr>
          <w:rFonts w:ascii="Times New Roman" w:hAnsi="Times New Roman" w:cs="Times New Roman"/>
          <w:bCs/>
          <w:sz w:val="19"/>
          <w:szCs w:val="19"/>
        </w:rPr>
        <w:t xml:space="preserve"> S., A. </w:t>
      </w:r>
      <w:proofErr w:type="spellStart"/>
      <w:r w:rsidRPr="00A122A3">
        <w:rPr>
          <w:rFonts w:ascii="Times New Roman" w:hAnsi="Times New Roman" w:cs="Times New Roman"/>
          <w:bCs/>
          <w:sz w:val="19"/>
          <w:szCs w:val="19"/>
        </w:rPr>
        <w:t>Alvino</w:t>
      </w:r>
      <w:proofErr w:type="spellEnd"/>
      <w:r w:rsidRPr="00A122A3">
        <w:rPr>
          <w:rFonts w:ascii="Times New Roman" w:hAnsi="Times New Roman" w:cs="Times New Roman"/>
          <w:bCs/>
          <w:sz w:val="19"/>
          <w:szCs w:val="19"/>
        </w:rPr>
        <w:t xml:space="preserve">, M. C. </w:t>
      </w:r>
      <w:proofErr w:type="spellStart"/>
      <w:r w:rsidRPr="00A122A3">
        <w:rPr>
          <w:rFonts w:ascii="Times New Roman" w:hAnsi="Times New Roman" w:cs="Times New Roman"/>
          <w:bCs/>
          <w:sz w:val="19"/>
          <w:szCs w:val="19"/>
        </w:rPr>
        <w:t>Villani</w:t>
      </w:r>
      <w:proofErr w:type="spellEnd"/>
      <w:r w:rsidRPr="00A122A3">
        <w:rPr>
          <w:rFonts w:ascii="Times New Roman" w:hAnsi="Times New Roman" w:cs="Times New Roman"/>
          <w:bCs/>
          <w:sz w:val="19"/>
          <w:szCs w:val="19"/>
        </w:rPr>
        <w:t xml:space="preserve">, G. </w:t>
      </w:r>
      <w:proofErr w:type="spellStart"/>
      <w:r w:rsidRPr="00A122A3">
        <w:rPr>
          <w:rFonts w:ascii="Times New Roman" w:hAnsi="Times New Roman" w:cs="Times New Roman"/>
          <w:bCs/>
          <w:sz w:val="19"/>
          <w:szCs w:val="19"/>
        </w:rPr>
        <w:t>Santarelli</w:t>
      </w:r>
      <w:proofErr w:type="spellEnd"/>
      <w:r w:rsidRPr="00A122A3">
        <w:rPr>
          <w:rFonts w:ascii="Times New Roman" w:hAnsi="Times New Roman" w:cs="Times New Roman"/>
          <w:bCs/>
          <w:sz w:val="19"/>
          <w:szCs w:val="19"/>
        </w:rPr>
        <w:t xml:space="preserve">, F. Loreto and M. </w:t>
      </w:r>
      <w:proofErr w:type="spellStart"/>
      <w:r w:rsidRPr="00A122A3">
        <w:rPr>
          <w:rFonts w:ascii="Times New Roman" w:hAnsi="Times New Roman" w:cs="Times New Roman"/>
          <w:bCs/>
          <w:sz w:val="19"/>
          <w:szCs w:val="19"/>
        </w:rPr>
        <w:t>Centritto</w:t>
      </w:r>
      <w:proofErr w:type="spellEnd"/>
      <w:r w:rsidRPr="00A122A3">
        <w:rPr>
          <w:rFonts w:ascii="Times New Roman" w:hAnsi="Times New Roman" w:cs="Times New Roman"/>
          <w:bCs/>
          <w:sz w:val="19"/>
          <w:szCs w:val="19"/>
        </w:rPr>
        <w:t xml:space="preserve">. 2000. </w:t>
      </w:r>
      <w:r w:rsidRPr="00A122A3">
        <w:rPr>
          <w:rFonts w:ascii="Times New Roman" w:hAnsi="Times New Roman" w:cs="Times New Roman"/>
          <w:sz w:val="19"/>
          <w:szCs w:val="19"/>
        </w:rPr>
        <w:t xml:space="preserve">Agronomic and physiological aspects of salinity stress on a field grown tomato crop. </w:t>
      </w:r>
      <w:proofErr w:type="spellStart"/>
      <w:r w:rsidRPr="00A122A3">
        <w:rPr>
          <w:rFonts w:ascii="Times New Roman" w:hAnsi="Times New Roman" w:cs="Times New Roman"/>
          <w:sz w:val="19"/>
          <w:szCs w:val="19"/>
        </w:rPr>
        <w:t>Acta</w:t>
      </w:r>
      <w:proofErr w:type="spellEnd"/>
      <w:r w:rsidRPr="00A122A3">
        <w:rPr>
          <w:rFonts w:ascii="Times New Roman" w:hAnsi="Times New Roman" w:cs="Times New Roman"/>
          <w:sz w:val="19"/>
          <w:szCs w:val="19"/>
        </w:rPr>
        <w:t xml:space="preserve"> Horticulturae.537 (2): 647-654.</w:t>
      </w:r>
    </w:p>
    <w:p w:rsidR="00E04F5F" w:rsidRPr="00A122A3" w:rsidRDefault="00E04F5F" w:rsidP="002C4B14">
      <w:pPr>
        <w:pStyle w:val="ListParagraph"/>
        <w:numPr>
          <w:ilvl w:val="0"/>
          <w:numId w:val="11"/>
        </w:numPr>
        <w:snapToGrid w:val="0"/>
        <w:spacing w:after="0" w:line="240" w:lineRule="auto"/>
        <w:jc w:val="both"/>
        <w:rPr>
          <w:rFonts w:ascii="Times New Roman" w:hAnsi="Times New Roman" w:cs="Times New Roman"/>
          <w:sz w:val="19"/>
          <w:szCs w:val="19"/>
        </w:rPr>
      </w:pPr>
      <w:r w:rsidRPr="00A122A3">
        <w:rPr>
          <w:rFonts w:ascii="Times New Roman" w:hAnsi="Times New Roman" w:cs="Times New Roman"/>
          <w:bCs/>
          <w:sz w:val="19"/>
          <w:szCs w:val="19"/>
        </w:rPr>
        <w:t>El-</w:t>
      </w:r>
      <w:proofErr w:type="spellStart"/>
      <w:r w:rsidRPr="00A122A3">
        <w:rPr>
          <w:rFonts w:ascii="Times New Roman" w:hAnsi="Times New Roman" w:cs="Times New Roman"/>
          <w:bCs/>
          <w:sz w:val="19"/>
          <w:szCs w:val="19"/>
        </w:rPr>
        <w:t>Sayed</w:t>
      </w:r>
      <w:proofErr w:type="spellEnd"/>
      <w:r w:rsidRPr="00A122A3">
        <w:rPr>
          <w:rFonts w:ascii="Times New Roman" w:hAnsi="Times New Roman" w:cs="Times New Roman"/>
          <w:bCs/>
          <w:sz w:val="19"/>
          <w:szCs w:val="19"/>
        </w:rPr>
        <w:t>, I. I. S. 2009.</w:t>
      </w:r>
      <w:r w:rsidRPr="00A122A3">
        <w:rPr>
          <w:rFonts w:ascii="Times New Roman" w:hAnsi="Times New Roman" w:cs="Times New Roman"/>
          <w:sz w:val="19"/>
          <w:szCs w:val="19"/>
        </w:rPr>
        <w:t xml:space="preserve"> Effect of some shading and ventilation treatments on tomato plants grown in </w:t>
      </w:r>
      <w:proofErr w:type="spellStart"/>
      <w:r w:rsidRPr="00A122A3">
        <w:rPr>
          <w:rFonts w:ascii="Times New Roman" w:hAnsi="Times New Roman" w:cs="Times New Roman"/>
          <w:sz w:val="19"/>
          <w:szCs w:val="19"/>
        </w:rPr>
        <w:t>perlit</w:t>
      </w:r>
      <w:proofErr w:type="spellEnd"/>
      <w:r w:rsidRPr="00A122A3">
        <w:rPr>
          <w:rFonts w:ascii="Times New Roman" w:hAnsi="Times New Roman" w:cs="Times New Roman"/>
          <w:sz w:val="19"/>
          <w:szCs w:val="19"/>
        </w:rPr>
        <w:t xml:space="preserve"> culture. Ph. D. Thesis, Fac. Agric., Ain Shams University, Egypt.</w:t>
      </w:r>
    </w:p>
    <w:p w:rsidR="005D7668" w:rsidRPr="00A122A3" w:rsidRDefault="005D7668" w:rsidP="002C4B14">
      <w:pPr>
        <w:pStyle w:val="ListParagraph"/>
        <w:numPr>
          <w:ilvl w:val="0"/>
          <w:numId w:val="11"/>
        </w:numPr>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A122A3">
        <w:rPr>
          <w:rFonts w:ascii="Times New Roman" w:hAnsi="Times New Roman" w:cs="Times New Roman"/>
          <w:bCs/>
          <w:sz w:val="19"/>
          <w:szCs w:val="19"/>
        </w:rPr>
        <w:t>Ganesan</w:t>
      </w:r>
      <w:proofErr w:type="spellEnd"/>
      <w:r w:rsidRPr="00A122A3">
        <w:rPr>
          <w:rFonts w:ascii="Times New Roman" w:hAnsi="Times New Roman" w:cs="Times New Roman"/>
          <w:bCs/>
          <w:sz w:val="19"/>
          <w:szCs w:val="19"/>
        </w:rPr>
        <w:t xml:space="preserve"> M (2004).</w:t>
      </w:r>
      <w:r w:rsidRPr="00A122A3">
        <w:rPr>
          <w:rFonts w:ascii="Times New Roman" w:hAnsi="Times New Roman" w:cs="Times New Roman"/>
          <w:sz w:val="19"/>
          <w:szCs w:val="19"/>
        </w:rPr>
        <w:t xml:space="preserve"> Effect of poly-greenhouse on plant microclimate and fruit yield of tomato. IE (I).J.-AG 80:12-16.</w:t>
      </w:r>
    </w:p>
    <w:p w:rsidR="005E5474" w:rsidRPr="00A122A3" w:rsidRDefault="005E5474" w:rsidP="002C4B14">
      <w:pPr>
        <w:pStyle w:val="ListParagraph"/>
        <w:numPr>
          <w:ilvl w:val="0"/>
          <w:numId w:val="11"/>
        </w:numPr>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A122A3">
        <w:rPr>
          <w:rFonts w:ascii="Times New Roman" w:hAnsi="Times New Roman" w:cs="Times New Roman"/>
          <w:bCs/>
          <w:sz w:val="19"/>
          <w:szCs w:val="19"/>
        </w:rPr>
        <w:t>Ghaly</w:t>
      </w:r>
      <w:proofErr w:type="spellEnd"/>
      <w:r w:rsidRPr="00A122A3">
        <w:rPr>
          <w:rFonts w:ascii="Times New Roman" w:hAnsi="Times New Roman" w:cs="Times New Roman"/>
          <w:bCs/>
          <w:sz w:val="19"/>
          <w:szCs w:val="19"/>
        </w:rPr>
        <w:t xml:space="preserve">, A.E. and F.N. </w:t>
      </w:r>
      <w:proofErr w:type="spellStart"/>
      <w:r w:rsidRPr="00A122A3">
        <w:rPr>
          <w:rFonts w:ascii="Times New Roman" w:hAnsi="Times New Roman" w:cs="Times New Roman"/>
          <w:bCs/>
          <w:sz w:val="19"/>
          <w:szCs w:val="19"/>
        </w:rPr>
        <w:t>Alkoaik</w:t>
      </w:r>
      <w:proofErr w:type="spellEnd"/>
      <w:r w:rsidRPr="00A122A3">
        <w:rPr>
          <w:rFonts w:ascii="Times New Roman" w:hAnsi="Times New Roman" w:cs="Times New Roman"/>
          <w:bCs/>
          <w:sz w:val="19"/>
          <w:szCs w:val="19"/>
        </w:rPr>
        <w:t xml:space="preserve"> 2010. </w:t>
      </w:r>
      <w:r w:rsidR="00DA629B" w:rsidRPr="00A122A3">
        <w:rPr>
          <w:rFonts w:ascii="Times New Roman" w:hAnsi="Times New Roman" w:cs="Times New Roman"/>
          <w:sz w:val="19"/>
          <w:szCs w:val="19"/>
        </w:rPr>
        <w:t>Effect of municipal solid waste compost on the</w:t>
      </w:r>
      <w:r w:rsidR="00D24974" w:rsidRPr="00A122A3">
        <w:rPr>
          <w:rFonts w:ascii="Times New Roman" w:hAnsi="Times New Roman" w:cs="Times New Roman"/>
          <w:sz w:val="19"/>
          <w:szCs w:val="19"/>
        </w:rPr>
        <w:t xml:space="preserve"> </w:t>
      </w:r>
      <w:r w:rsidR="00DA629B" w:rsidRPr="00A122A3">
        <w:rPr>
          <w:rFonts w:ascii="Times New Roman" w:hAnsi="Times New Roman" w:cs="Times New Roman"/>
          <w:sz w:val="19"/>
          <w:szCs w:val="19"/>
        </w:rPr>
        <w:t xml:space="preserve">growth and </w:t>
      </w:r>
      <w:r w:rsidR="00D24974" w:rsidRPr="00A122A3">
        <w:rPr>
          <w:rFonts w:ascii="Times New Roman" w:hAnsi="Times New Roman" w:cs="Times New Roman"/>
          <w:sz w:val="19"/>
          <w:szCs w:val="19"/>
        </w:rPr>
        <w:t xml:space="preserve"> </w:t>
      </w:r>
      <w:r w:rsidR="00DA629B" w:rsidRPr="00A122A3">
        <w:rPr>
          <w:rFonts w:ascii="Times New Roman" w:hAnsi="Times New Roman" w:cs="Times New Roman"/>
          <w:sz w:val="19"/>
          <w:szCs w:val="19"/>
        </w:rPr>
        <w:t>production of vegetable crops.</w:t>
      </w:r>
      <w:r w:rsidR="00D24974" w:rsidRPr="00A122A3">
        <w:rPr>
          <w:rFonts w:ascii="Times New Roman" w:hAnsi="Times New Roman" w:cs="Times New Roman"/>
          <w:sz w:val="19"/>
          <w:szCs w:val="19"/>
        </w:rPr>
        <w:t xml:space="preserve"> American Journal of Agricultural and Biological Sciences 5 (3): 274-281</w:t>
      </w:r>
    </w:p>
    <w:p w:rsidR="0047408D" w:rsidRPr="00A122A3" w:rsidRDefault="0047408D" w:rsidP="002C4B14">
      <w:pPr>
        <w:pStyle w:val="NormalWeb"/>
        <w:numPr>
          <w:ilvl w:val="0"/>
          <w:numId w:val="11"/>
        </w:numPr>
        <w:shd w:val="clear" w:color="auto" w:fill="FFFFFF"/>
        <w:snapToGrid w:val="0"/>
        <w:spacing w:before="0" w:beforeAutospacing="0" w:after="0" w:afterAutospacing="0" w:line="240" w:lineRule="auto"/>
        <w:jc w:val="both"/>
        <w:rPr>
          <w:rFonts w:eastAsiaTheme="minorHAnsi"/>
          <w:color w:val="auto"/>
          <w:sz w:val="19"/>
          <w:szCs w:val="19"/>
        </w:rPr>
      </w:pPr>
      <w:proofErr w:type="spellStart"/>
      <w:r w:rsidRPr="00A122A3">
        <w:rPr>
          <w:rFonts w:eastAsiaTheme="minorHAnsi"/>
          <w:bCs/>
          <w:color w:val="auto"/>
          <w:sz w:val="19"/>
          <w:szCs w:val="19"/>
        </w:rPr>
        <w:t>Hasni</w:t>
      </w:r>
      <w:proofErr w:type="spellEnd"/>
      <w:r w:rsidRPr="00A122A3">
        <w:rPr>
          <w:rFonts w:eastAsiaTheme="minorHAnsi"/>
          <w:bCs/>
          <w:color w:val="auto"/>
          <w:sz w:val="19"/>
          <w:szCs w:val="19"/>
        </w:rPr>
        <w:t xml:space="preserve">, A., B. </w:t>
      </w:r>
      <w:proofErr w:type="spellStart"/>
      <w:r w:rsidRPr="00A122A3">
        <w:rPr>
          <w:rFonts w:eastAsiaTheme="minorHAnsi"/>
          <w:bCs/>
          <w:color w:val="auto"/>
          <w:sz w:val="19"/>
          <w:szCs w:val="19"/>
        </w:rPr>
        <w:t>Draoui</w:t>
      </w:r>
      <w:proofErr w:type="spellEnd"/>
      <w:r w:rsidRPr="00A122A3">
        <w:rPr>
          <w:rFonts w:eastAsiaTheme="minorHAnsi"/>
          <w:bCs/>
          <w:color w:val="auto"/>
          <w:sz w:val="19"/>
          <w:szCs w:val="19"/>
        </w:rPr>
        <w:t xml:space="preserve">, F. </w:t>
      </w:r>
      <w:proofErr w:type="spellStart"/>
      <w:r w:rsidRPr="00A122A3">
        <w:rPr>
          <w:rFonts w:eastAsiaTheme="minorHAnsi"/>
          <w:bCs/>
          <w:color w:val="auto"/>
          <w:sz w:val="19"/>
          <w:szCs w:val="19"/>
        </w:rPr>
        <w:t>Bounaama</w:t>
      </w:r>
      <w:proofErr w:type="spellEnd"/>
      <w:r w:rsidRPr="00A122A3">
        <w:rPr>
          <w:rFonts w:eastAsiaTheme="minorHAnsi"/>
          <w:bCs/>
          <w:color w:val="auto"/>
          <w:sz w:val="19"/>
          <w:szCs w:val="19"/>
        </w:rPr>
        <w:t xml:space="preserve">, M. </w:t>
      </w:r>
      <w:proofErr w:type="spellStart"/>
      <w:r w:rsidRPr="00A122A3">
        <w:rPr>
          <w:rFonts w:eastAsiaTheme="minorHAnsi"/>
          <w:bCs/>
          <w:color w:val="auto"/>
          <w:sz w:val="19"/>
          <w:szCs w:val="19"/>
        </w:rPr>
        <w:t>Tamali</w:t>
      </w:r>
      <w:proofErr w:type="spellEnd"/>
      <w:r w:rsidRPr="00A122A3">
        <w:rPr>
          <w:rFonts w:eastAsiaTheme="minorHAnsi"/>
          <w:bCs/>
          <w:color w:val="auto"/>
          <w:sz w:val="19"/>
          <w:szCs w:val="19"/>
        </w:rPr>
        <w:t xml:space="preserve"> and T. </w:t>
      </w:r>
      <w:proofErr w:type="spellStart"/>
      <w:r w:rsidRPr="00A122A3">
        <w:rPr>
          <w:rFonts w:eastAsiaTheme="minorHAnsi"/>
          <w:bCs/>
          <w:color w:val="auto"/>
          <w:sz w:val="19"/>
          <w:szCs w:val="19"/>
        </w:rPr>
        <w:t>Boulard</w:t>
      </w:r>
      <w:proofErr w:type="spellEnd"/>
      <w:r w:rsidRPr="00A122A3">
        <w:rPr>
          <w:rFonts w:eastAsiaTheme="minorHAnsi"/>
          <w:bCs/>
          <w:color w:val="auto"/>
          <w:sz w:val="19"/>
          <w:szCs w:val="19"/>
        </w:rPr>
        <w:t>. 2006.</w:t>
      </w:r>
      <w:r w:rsidRPr="00A122A3">
        <w:rPr>
          <w:sz w:val="19"/>
          <w:szCs w:val="19"/>
        </w:rPr>
        <w:t xml:space="preserve"> </w:t>
      </w:r>
      <w:r w:rsidRPr="00A122A3">
        <w:rPr>
          <w:rFonts w:eastAsiaTheme="minorHAnsi"/>
          <w:color w:val="auto"/>
          <w:sz w:val="19"/>
          <w:szCs w:val="19"/>
        </w:rPr>
        <w:t xml:space="preserve">Evolutionary algorithms in the optimization of natural ventilation parameters in a greenhouse with continuous roof vents. </w:t>
      </w:r>
      <w:proofErr w:type="spellStart"/>
      <w:r w:rsidRPr="00A122A3">
        <w:rPr>
          <w:rFonts w:eastAsiaTheme="minorHAnsi"/>
          <w:color w:val="auto"/>
          <w:sz w:val="19"/>
          <w:szCs w:val="19"/>
        </w:rPr>
        <w:t>Acta</w:t>
      </w:r>
      <w:proofErr w:type="spellEnd"/>
      <w:r w:rsidRPr="00A122A3">
        <w:rPr>
          <w:rFonts w:eastAsiaTheme="minorHAnsi"/>
          <w:color w:val="auto"/>
          <w:sz w:val="19"/>
          <w:szCs w:val="19"/>
        </w:rPr>
        <w:t xml:space="preserve"> Hort. 719: 49-55.</w:t>
      </w:r>
    </w:p>
    <w:p w:rsidR="00865D86" w:rsidRPr="00A122A3" w:rsidRDefault="00865D86" w:rsidP="002C4B14">
      <w:pPr>
        <w:pStyle w:val="ListParagraph"/>
        <w:numPr>
          <w:ilvl w:val="0"/>
          <w:numId w:val="11"/>
        </w:numPr>
        <w:snapToGrid w:val="0"/>
        <w:spacing w:after="0" w:line="240" w:lineRule="auto"/>
        <w:jc w:val="both"/>
        <w:rPr>
          <w:rFonts w:ascii="Times New Roman" w:hAnsi="Times New Roman" w:cs="Times New Roman"/>
          <w:sz w:val="19"/>
          <w:szCs w:val="19"/>
        </w:rPr>
      </w:pPr>
      <w:r w:rsidRPr="00A122A3">
        <w:rPr>
          <w:rFonts w:ascii="Times New Roman" w:hAnsi="Times New Roman" w:cs="Times New Roman"/>
          <w:bCs/>
          <w:sz w:val="19"/>
          <w:szCs w:val="19"/>
        </w:rPr>
        <w:t>Jacobs, M.B. and M.J. Gerstein (1960).</w:t>
      </w:r>
      <w:r w:rsidRPr="00A122A3">
        <w:rPr>
          <w:rFonts w:ascii="Times New Roman" w:hAnsi="Times New Roman" w:cs="Times New Roman"/>
          <w:sz w:val="19"/>
          <w:szCs w:val="19"/>
        </w:rPr>
        <w:t xml:space="preserve"> Hand-book of Microbiology. D. Van (Ed) </w:t>
      </w:r>
      <w:proofErr w:type="spellStart"/>
      <w:r w:rsidRPr="00A122A3">
        <w:rPr>
          <w:rFonts w:ascii="Times New Roman" w:hAnsi="Times New Roman" w:cs="Times New Roman"/>
          <w:sz w:val="19"/>
          <w:szCs w:val="19"/>
        </w:rPr>
        <w:t>Nostrand</w:t>
      </w:r>
      <w:proofErr w:type="spellEnd"/>
      <w:r w:rsidRPr="00A122A3">
        <w:rPr>
          <w:rFonts w:ascii="Times New Roman" w:hAnsi="Times New Roman" w:cs="Times New Roman"/>
          <w:sz w:val="19"/>
          <w:szCs w:val="19"/>
        </w:rPr>
        <w:t xml:space="preserve"> Co., Inc., New York: 139-202.</w:t>
      </w:r>
    </w:p>
    <w:p w:rsidR="00845434" w:rsidRPr="00A122A3" w:rsidRDefault="00845434" w:rsidP="002C4B14">
      <w:pPr>
        <w:pStyle w:val="ListParagraph"/>
        <w:numPr>
          <w:ilvl w:val="0"/>
          <w:numId w:val="11"/>
        </w:numPr>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A122A3">
        <w:rPr>
          <w:rFonts w:ascii="Times New Roman" w:hAnsi="Times New Roman" w:cs="Times New Roman"/>
          <w:bCs/>
          <w:sz w:val="19"/>
          <w:szCs w:val="19"/>
        </w:rPr>
        <w:t>Johkan</w:t>
      </w:r>
      <w:proofErr w:type="spellEnd"/>
      <w:r w:rsidRPr="00A122A3">
        <w:rPr>
          <w:rFonts w:ascii="Times New Roman" w:hAnsi="Times New Roman" w:cs="Times New Roman"/>
          <w:bCs/>
          <w:sz w:val="19"/>
          <w:szCs w:val="19"/>
        </w:rPr>
        <w:t xml:space="preserve"> M., M. </w:t>
      </w:r>
      <w:proofErr w:type="spellStart"/>
      <w:r w:rsidRPr="00A122A3">
        <w:rPr>
          <w:rFonts w:ascii="Times New Roman" w:hAnsi="Times New Roman" w:cs="Times New Roman"/>
          <w:bCs/>
          <w:sz w:val="19"/>
          <w:szCs w:val="19"/>
        </w:rPr>
        <w:t>Oda</w:t>
      </w:r>
      <w:proofErr w:type="spellEnd"/>
      <w:r w:rsidRPr="00A122A3">
        <w:rPr>
          <w:rFonts w:ascii="Times New Roman" w:hAnsi="Times New Roman" w:cs="Times New Roman"/>
          <w:bCs/>
          <w:sz w:val="19"/>
          <w:szCs w:val="19"/>
        </w:rPr>
        <w:t xml:space="preserve">, T. </w:t>
      </w:r>
      <w:proofErr w:type="spellStart"/>
      <w:r w:rsidRPr="00A122A3">
        <w:rPr>
          <w:rFonts w:ascii="Times New Roman" w:hAnsi="Times New Roman" w:cs="Times New Roman"/>
          <w:bCs/>
          <w:sz w:val="19"/>
          <w:szCs w:val="19"/>
        </w:rPr>
        <w:t>Maruo</w:t>
      </w:r>
      <w:proofErr w:type="spellEnd"/>
      <w:r w:rsidRPr="00A122A3">
        <w:rPr>
          <w:rFonts w:ascii="Times New Roman" w:hAnsi="Times New Roman" w:cs="Times New Roman"/>
          <w:bCs/>
          <w:sz w:val="19"/>
          <w:szCs w:val="19"/>
        </w:rPr>
        <w:t xml:space="preserve"> and Y. Shinohara (2011).</w:t>
      </w:r>
      <w:r w:rsidRPr="00A122A3">
        <w:rPr>
          <w:rFonts w:ascii="Times New Roman" w:eastAsia="NimbusSanL-Regu-Identity-H" w:hAnsi="Times New Roman" w:cs="Times New Roman"/>
          <w:sz w:val="19"/>
          <w:szCs w:val="19"/>
        </w:rPr>
        <w:t xml:space="preserve"> </w:t>
      </w:r>
      <w:r w:rsidRPr="00A122A3">
        <w:rPr>
          <w:rFonts w:ascii="Times New Roman" w:hAnsi="Times New Roman" w:cs="Times New Roman"/>
          <w:sz w:val="19"/>
          <w:szCs w:val="19"/>
        </w:rPr>
        <w:t xml:space="preserve">Crop Production and Global Warming, Global Warming Impacts - Case Studies on the Economy, Human Health, and on Urban and Natural Environments, Dr. Stefano </w:t>
      </w:r>
      <w:proofErr w:type="spellStart"/>
      <w:r w:rsidRPr="00A122A3">
        <w:rPr>
          <w:rFonts w:ascii="Times New Roman" w:hAnsi="Times New Roman" w:cs="Times New Roman"/>
          <w:sz w:val="19"/>
          <w:szCs w:val="19"/>
        </w:rPr>
        <w:t>Casalegno</w:t>
      </w:r>
      <w:proofErr w:type="spellEnd"/>
      <w:r w:rsidRPr="00A122A3">
        <w:rPr>
          <w:rFonts w:ascii="Times New Roman" w:hAnsi="Times New Roman" w:cs="Times New Roman"/>
          <w:sz w:val="19"/>
          <w:szCs w:val="19"/>
        </w:rPr>
        <w:t xml:space="preserve"> (Ed.), ISBN: 978-953-307-785-7, </w:t>
      </w:r>
      <w:proofErr w:type="spellStart"/>
      <w:r w:rsidRPr="00A122A3">
        <w:rPr>
          <w:rFonts w:ascii="Times New Roman" w:hAnsi="Times New Roman" w:cs="Times New Roman"/>
          <w:sz w:val="19"/>
          <w:szCs w:val="19"/>
        </w:rPr>
        <w:t>InTech</w:t>
      </w:r>
      <w:proofErr w:type="spellEnd"/>
      <w:r w:rsidRPr="00A122A3">
        <w:rPr>
          <w:rFonts w:ascii="Times New Roman" w:hAnsi="Times New Roman" w:cs="Times New Roman"/>
          <w:sz w:val="19"/>
          <w:szCs w:val="19"/>
        </w:rPr>
        <w:t>, Available from: http://www.intechopen.com/books/global-warming-impacts-case-studies-on-the-economy-human-health-andon-urban-and-natural-environments/crop-production-and-global-warming</w:t>
      </w:r>
    </w:p>
    <w:p w:rsidR="00E80188" w:rsidRPr="00A122A3" w:rsidRDefault="00E80188" w:rsidP="002C4B14">
      <w:pPr>
        <w:pStyle w:val="BodyText"/>
        <w:numPr>
          <w:ilvl w:val="0"/>
          <w:numId w:val="11"/>
        </w:numPr>
        <w:bidi w:val="0"/>
        <w:snapToGrid w:val="0"/>
        <w:jc w:val="both"/>
        <w:rPr>
          <w:rFonts w:eastAsiaTheme="minorHAnsi"/>
          <w:sz w:val="19"/>
          <w:szCs w:val="19"/>
          <w:lang w:eastAsia="en-US"/>
        </w:rPr>
      </w:pPr>
      <w:proofErr w:type="spellStart"/>
      <w:r w:rsidRPr="00A122A3">
        <w:rPr>
          <w:rFonts w:eastAsiaTheme="minorHAnsi"/>
          <w:bCs/>
          <w:sz w:val="19"/>
          <w:szCs w:val="19"/>
          <w:lang w:eastAsia="en-US"/>
        </w:rPr>
        <w:t>Meshram</w:t>
      </w:r>
      <w:proofErr w:type="spellEnd"/>
      <w:r w:rsidRPr="00A122A3">
        <w:rPr>
          <w:rFonts w:eastAsiaTheme="minorHAnsi"/>
          <w:bCs/>
          <w:sz w:val="19"/>
          <w:szCs w:val="19"/>
          <w:lang w:eastAsia="en-US"/>
        </w:rPr>
        <w:t xml:space="preserve">, S.U. </w:t>
      </w:r>
      <w:r w:rsidR="004B66D4" w:rsidRPr="00A122A3">
        <w:rPr>
          <w:rFonts w:eastAsiaTheme="minorHAnsi"/>
          <w:bCs/>
          <w:sz w:val="19"/>
          <w:szCs w:val="19"/>
          <w:lang w:eastAsia="en-US"/>
        </w:rPr>
        <w:t xml:space="preserve">and </w:t>
      </w:r>
      <w:proofErr w:type="spellStart"/>
      <w:r w:rsidR="004B66D4" w:rsidRPr="00A122A3">
        <w:rPr>
          <w:rFonts w:eastAsiaTheme="minorHAnsi"/>
          <w:bCs/>
          <w:sz w:val="19"/>
          <w:szCs w:val="19"/>
          <w:lang w:eastAsia="en-US"/>
        </w:rPr>
        <w:t>Jager</w:t>
      </w:r>
      <w:proofErr w:type="spellEnd"/>
      <w:r w:rsidRPr="00A122A3">
        <w:rPr>
          <w:rFonts w:eastAsiaTheme="minorHAnsi"/>
          <w:bCs/>
          <w:sz w:val="19"/>
          <w:szCs w:val="19"/>
          <w:lang w:eastAsia="en-US"/>
        </w:rPr>
        <w:t xml:space="preserve">, G., (1983). </w:t>
      </w:r>
      <w:r w:rsidRPr="00A122A3">
        <w:rPr>
          <w:rFonts w:eastAsiaTheme="minorHAnsi"/>
          <w:sz w:val="19"/>
          <w:szCs w:val="19"/>
          <w:lang w:eastAsia="en-US"/>
        </w:rPr>
        <w:t xml:space="preserve">Antagonism of </w:t>
      </w:r>
      <w:proofErr w:type="spellStart"/>
      <w:r w:rsidRPr="00A122A3">
        <w:rPr>
          <w:rFonts w:eastAsiaTheme="minorHAnsi"/>
          <w:i/>
          <w:iCs/>
          <w:sz w:val="19"/>
          <w:szCs w:val="19"/>
          <w:lang w:eastAsia="en-US"/>
        </w:rPr>
        <w:t>Azotobacter</w:t>
      </w:r>
      <w:proofErr w:type="spellEnd"/>
      <w:r w:rsidRPr="00A122A3">
        <w:rPr>
          <w:rFonts w:eastAsiaTheme="minorHAnsi"/>
          <w:i/>
          <w:iCs/>
          <w:sz w:val="19"/>
          <w:szCs w:val="19"/>
          <w:lang w:eastAsia="en-US"/>
        </w:rPr>
        <w:t xml:space="preserve"> </w:t>
      </w:r>
      <w:proofErr w:type="spellStart"/>
      <w:r w:rsidRPr="00A122A3">
        <w:rPr>
          <w:rFonts w:eastAsiaTheme="minorHAnsi"/>
          <w:i/>
          <w:iCs/>
          <w:sz w:val="19"/>
          <w:szCs w:val="19"/>
          <w:lang w:eastAsia="en-US"/>
        </w:rPr>
        <w:t>chroococcum</w:t>
      </w:r>
      <w:proofErr w:type="spellEnd"/>
      <w:r w:rsidRPr="00A122A3">
        <w:rPr>
          <w:rFonts w:eastAsiaTheme="minorHAnsi"/>
          <w:sz w:val="19"/>
          <w:szCs w:val="19"/>
          <w:lang w:eastAsia="en-US"/>
        </w:rPr>
        <w:t xml:space="preserve"> isolates to </w:t>
      </w:r>
      <w:proofErr w:type="spellStart"/>
      <w:r w:rsidRPr="00A122A3">
        <w:rPr>
          <w:rFonts w:eastAsiaTheme="minorHAnsi"/>
          <w:sz w:val="19"/>
          <w:szCs w:val="19"/>
          <w:lang w:eastAsia="en-US"/>
        </w:rPr>
        <w:t>Rhizoctonia</w:t>
      </w:r>
      <w:proofErr w:type="spellEnd"/>
      <w:r w:rsidRPr="00A122A3">
        <w:rPr>
          <w:rFonts w:eastAsiaTheme="minorHAnsi"/>
          <w:sz w:val="19"/>
          <w:szCs w:val="19"/>
          <w:lang w:eastAsia="en-US"/>
        </w:rPr>
        <w:t xml:space="preserve"> </w:t>
      </w:r>
      <w:proofErr w:type="spellStart"/>
      <w:r w:rsidRPr="00A122A3">
        <w:rPr>
          <w:rFonts w:eastAsiaTheme="minorHAnsi"/>
          <w:sz w:val="19"/>
          <w:szCs w:val="19"/>
          <w:lang w:eastAsia="en-US"/>
        </w:rPr>
        <w:t>solani</w:t>
      </w:r>
      <w:proofErr w:type="spellEnd"/>
      <w:r w:rsidRPr="00A122A3">
        <w:rPr>
          <w:rFonts w:eastAsiaTheme="minorHAnsi"/>
          <w:sz w:val="19"/>
          <w:szCs w:val="19"/>
          <w:lang w:eastAsia="en-US"/>
        </w:rPr>
        <w:t>. Neth. J. P1. Path. 89: 191-197.</w:t>
      </w:r>
    </w:p>
    <w:p w:rsidR="00DC6C00" w:rsidRPr="00A122A3" w:rsidRDefault="0072341A" w:rsidP="002C4B14">
      <w:pPr>
        <w:pStyle w:val="BodyText"/>
        <w:numPr>
          <w:ilvl w:val="0"/>
          <w:numId w:val="11"/>
        </w:numPr>
        <w:bidi w:val="0"/>
        <w:snapToGrid w:val="0"/>
        <w:jc w:val="both"/>
        <w:rPr>
          <w:sz w:val="19"/>
          <w:szCs w:val="19"/>
        </w:rPr>
      </w:pPr>
      <w:proofErr w:type="spellStart"/>
      <w:r w:rsidRPr="00A122A3">
        <w:rPr>
          <w:rFonts w:eastAsiaTheme="minorHAnsi"/>
          <w:bCs/>
          <w:sz w:val="19"/>
          <w:szCs w:val="19"/>
          <w:lang w:eastAsia="en-US"/>
        </w:rPr>
        <w:t>Nimje</w:t>
      </w:r>
      <w:proofErr w:type="spellEnd"/>
      <w:r w:rsidRPr="00A122A3">
        <w:rPr>
          <w:rFonts w:eastAsiaTheme="minorHAnsi"/>
          <w:bCs/>
          <w:sz w:val="19"/>
          <w:szCs w:val="19"/>
          <w:lang w:eastAsia="en-US"/>
        </w:rPr>
        <w:t xml:space="preserve"> PM, </w:t>
      </w:r>
      <w:proofErr w:type="spellStart"/>
      <w:r w:rsidRPr="00A122A3">
        <w:rPr>
          <w:rFonts w:eastAsiaTheme="minorHAnsi"/>
          <w:bCs/>
          <w:sz w:val="19"/>
          <w:szCs w:val="19"/>
          <w:lang w:eastAsia="en-US"/>
        </w:rPr>
        <w:t>Shyam</w:t>
      </w:r>
      <w:proofErr w:type="spellEnd"/>
      <w:r w:rsidRPr="00A122A3">
        <w:rPr>
          <w:rFonts w:eastAsiaTheme="minorHAnsi"/>
          <w:bCs/>
          <w:sz w:val="19"/>
          <w:szCs w:val="19"/>
          <w:lang w:eastAsia="en-US"/>
        </w:rPr>
        <w:t xml:space="preserve"> M (1993). </w:t>
      </w:r>
      <w:r w:rsidRPr="00A122A3">
        <w:rPr>
          <w:rFonts w:eastAsiaTheme="minorHAnsi"/>
          <w:sz w:val="19"/>
          <w:szCs w:val="19"/>
          <w:lang w:eastAsia="en-US"/>
        </w:rPr>
        <w:t>Effect of plastic Greenhouse on plant microclimate and vegetable production. Farm. Syst. 9:13-19.</w:t>
      </w:r>
    </w:p>
    <w:p w:rsidR="006C1BE8" w:rsidRPr="00A122A3" w:rsidRDefault="006C1BE8" w:rsidP="002C4B14">
      <w:pPr>
        <w:pStyle w:val="BodyText"/>
        <w:numPr>
          <w:ilvl w:val="0"/>
          <w:numId w:val="11"/>
        </w:numPr>
        <w:bidi w:val="0"/>
        <w:snapToGrid w:val="0"/>
        <w:jc w:val="both"/>
        <w:rPr>
          <w:rFonts w:eastAsiaTheme="minorHAnsi"/>
          <w:sz w:val="19"/>
          <w:szCs w:val="19"/>
          <w:lang w:eastAsia="en-US"/>
        </w:rPr>
      </w:pPr>
      <w:r w:rsidRPr="00A122A3">
        <w:rPr>
          <w:rFonts w:eastAsiaTheme="minorHAnsi"/>
          <w:bCs/>
          <w:sz w:val="19"/>
          <w:szCs w:val="19"/>
          <w:lang w:eastAsia="en-US"/>
        </w:rPr>
        <w:lastRenderedPageBreak/>
        <w:t xml:space="preserve">Novak, A.  and  </w:t>
      </w:r>
      <w:proofErr w:type="spellStart"/>
      <w:r w:rsidRPr="00A122A3">
        <w:rPr>
          <w:rFonts w:eastAsiaTheme="minorHAnsi"/>
          <w:bCs/>
          <w:sz w:val="19"/>
          <w:szCs w:val="19"/>
          <w:lang w:eastAsia="en-US"/>
        </w:rPr>
        <w:t>Dvorzhakova</w:t>
      </w:r>
      <w:proofErr w:type="spellEnd"/>
      <w:r w:rsidRPr="00A122A3">
        <w:rPr>
          <w:rFonts w:eastAsiaTheme="minorHAnsi"/>
          <w:bCs/>
          <w:sz w:val="19"/>
          <w:szCs w:val="19"/>
          <w:lang w:eastAsia="en-US"/>
        </w:rPr>
        <w:t>, H. (1955).</w:t>
      </w:r>
      <w:r w:rsidRPr="00A122A3">
        <w:rPr>
          <w:sz w:val="19"/>
          <w:szCs w:val="19"/>
        </w:rPr>
        <w:t xml:space="preserve"> </w:t>
      </w:r>
      <w:r w:rsidRPr="00A122A3">
        <w:rPr>
          <w:rFonts w:eastAsiaTheme="minorHAnsi"/>
          <w:sz w:val="19"/>
          <w:szCs w:val="19"/>
          <w:lang w:eastAsia="en-US"/>
        </w:rPr>
        <w:t xml:space="preserve">The destruction of some </w:t>
      </w:r>
      <w:proofErr w:type="spellStart"/>
      <w:r w:rsidRPr="00A122A3">
        <w:rPr>
          <w:rFonts w:eastAsiaTheme="minorHAnsi"/>
          <w:sz w:val="19"/>
          <w:szCs w:val="19"/>
          <w:lang w:eastAsia="en-US"/>
        </w:rPr>
        <w:t>phytopathogenic</w:t>
      </w:r>
      <w:proofErr w:type="spellEnd"/>
      <w:r w:rsidRPr="00A122A3">
        <w:rPr>
          <w:rFonts w:eastAsiaTheme="minorHAnsi"/>
          <w:sz w:val="19"/>
          <w:szCs w:val="19"/>
          <w:lang w:eastAsia="en-US"/>
        </w:rPr>
        <w:t xml:space="preserve"> fungi by </w:t>
      </w:r>
      <w:proofErr w:type="spellStart"/>
      <w:r w:rsidRPr="00A122A3">
        <w:rPr>
          <w:rFonts w:eastAsiaTheme="minorHAnsi"/>
          <w:sz w:val="19"/>
          <w:szCs w:val="19"/>
          <w:lang w:eastAsia="en-US"/>
        </w:rPr>
        <w:t>Azotobacter</w:t>
      </w:r>
      <w:proofErr w:type="spellEnd"/>
      <w:r w:rsidRPr="00A122A3">
        <w:rPr>
          <w:rFonts w:eastAsiaTheme="minorHAnsi"/>
          <w:sz w:val="19"/>
          <w:szCs w:val="19"/>
          <w:lang w:eastAsia="en-US"/>
        </w:rPr>
        <w:t xml:space="preserve">. Sb. </w:t>
      </w:r>
      <w:proofErr w:type="spellStart"/>
      <w:r w:rsidRPr="00A122A3">
        <w:rPr>
          <w:rFonts w:eastAsiaTheme="minorHAnsi"/>
          <w:sz w:val="19"/>
          <w:szCs w:val="19"/>
          <w:lang w:eastAsia="en-US"/>
        </w:rPr>
        <w:t>csl</w:t>
      </w:r>
      <w:proofErr w:type="spellEnd"/>
      <w:r w:rsidRPr="00A122A3">
        <w:rPr>
          <w:rFonts w:eastAsiaTheme="minorHAnsi"/>
          <w:sz w:val="19"/>
          <w:szCs w:val="19"/>
          <w:lang w:eastAsia="en-US"/>
        </w:rPr>
        <w:t xml:space="preserve"> </w:t>
      </w:r>
      <w:proofErr w:type="spellStart"/>
      <w:r w:rsidRPr="00A122A3">
        <w:rPr>
          <w:rFonts w:eastAsiaTheme="minorHAnsi"/>
          <w:sz w:val="19"/>
          <w:szCs w:val="19"/>
          <w:lang w:eastAsia="en-US"/>
        </w:rPr>
        <w:t>Akad</w:t>
      </w:r>
      <w:proofErr w:type="spellEnd"/>
      <w:r w:rsidRPr="00A122A3">
        <w:rPr>
          <w:rFonts w:eastAsiaTheme="minorHAnsi"/>
          <w:sz w:val="19"/>
          <w:szCs w:val="19"/>
          <w:lang w:eastAsia="en-US"/>
        </w:rPr>
        <w:t xml:space="preserve">. </w:t>
      </w:r>
      <w:proofErr w:type="spellStart"/>
      <w:r w:rsidRPr="00A122A3">
        <w:rPr>
          <w:rFonts w:eastAsiaTheme="minorHAnsi"/>
          <w:sz w:val="19"/>
          <w:szCs w:val="19"/>
          <w:lang w:eastAsia="en-US"/>
        </w:rPr>
        <w:t>Zemed</w:t>
      </w:r>
      <w:proofErr w:type="spellEnd"/>
      <w:r w:rsidRPr="00A122A3">
        <w:rPr>
          <w:rFonts w:eastAsiaTheme="minorHAnsi"/>
          <w:sz w:val="19"/>
          <w:szCs w:val="19"/>
          <w:lang w:eastAsia="en-US"/>
        </w:rPr>
        <w:t xml:space="preserve">. </w:t>
      </w:r>
      <w:proofErr w:type="spellStart"/>
      <w:r w:rsidRPr="00A122A3">
        <w:rPr>
          <w:rFonts w:eastAsiaTheme="minorHAnsi"/>
          <w:sz w:val="19"/>
          <w:szCs w:val="19"/>
          <w:lang w:eastAsia="en-US"/>
        </w:rPr>
        <w:t>Ved</w:t>
      </w:r>
      <w:proofErr w:type="spellEnd"/>
      <w:r w:rsidRPr="00A122A3">
        <w:rPr>
          <w:rFonts w:eastAsiaTheme="minorHAnsi"/>
          <w:sz w:val="19"/>
          <w:szCs w:val="19"/>
          <w:lang w:eastAsia="en-US"/>
        </w:rPr>
        <w:t xml:space="preserve">. </w:t>
      </w:r>
      <w:proofErr w:type="spellStart"/>
      <w:r w:rsidRPr="00A122A3">
        <w:rPr>
          <w:rFonts w:eastAsiaTheme="minorHAnsi"/>
          <w:sz w:val="19"/>
          <w:szCs w:val="19"/>
          <w:lang w:eastAsia="en-US"/>
        </w:rPr>
        <w:t>Rostlinna</w:t>
      </w:r>
      <w:proofErr w:type="spellEnd"/>
      <w:r w:rsidRPr="00A122A3">
        <w:rPr>
          <w:rFonts w:eastAsiaTheme="minorHAnsi"/>
          <w:sz w:val="19"/>
          <w:szCs w:val="19"/>
          <w:lang w:eastAsia="en-US"/>
        </w:rPr>
        <w:t xml:space="preserve"> </w:t>
      </w:r>
      <w:proofErr w:type="spellStart"/>
      <w:r w:rsidRPr="00A122A3">
        <w:rPr>
          <w:rFonts w:eastAsiaTheme="minorHAnsi"/>
          <w:sz w:val="19"/>
          <w:szCs w:val="19"/>
          <w:lang w:eastAsia="en-US"/>
        </w:rPr>
        <w:t>vyroba</w:t>
      </w:r>
      <w:proofErr w:type="spellEnd"/>
      <w:r w:rsidRPr="00A122A3">
        <w:rPr>
          <w:rFonts w:eastAsiaTheme="minorHAnsi"/>
          <w:sz w:val="19"/>
          <w:szCs w:val="19"/>
          <w:lang w:eastAsia="en-US"/>
        </w:rPr>
        <w:t xml:space="preserve"> 28: 304.</w:t>
      </w:r>
    </w:p>
    <w:p w:rsidR="0038774B" w:rsidRPr="00A122A3" w:rsidRDefault="0038774B" w:rsidP="002C4B14">
      <w:pPr>
        <w:pStyle w:val="Default"/>
        <w:numPr>
          <w:ilvl w:val="0"/>
          <w:numId w:val="11"/>
        </w:numPr>
        <w:snapToGrid w:val="0"/>
        <w:jc w:val="both"/>
        <w:rPr>
          <w:rFonts w:ascii="Times New Roman" w:hAnsi="Times New Roman" w:cs="Times New Roman"/>
          <w:bCs/>
          <w:sz w:val="19"/>
          <w:szCs w:val="19"/>
        </w:rPr>
      </w:pPr>
      <w:proofErr w:type="spellStart"/>
      <w:r w:rsidRPr="00A122A3">
        <w:rPr>
          <w:rFonts w:ascii="Times New Roman" w:hAnsi="Times New Roman" w:cs="Times New Roman"/>
          <w:bCs/>
          <w:sz w:val="19"/>
          <w:szCs w:val="19"/>
        </w:rPr>
        <w:t>Rajasekar</w:t>
      </w:r>
      <w:proofErr w:type="spellEnd"/>
      <w:r w:rsidRPr="00A122A3">
        <w:rPr>
          <w:rFonts w:ascii="Times New Roman" w:hAnsi="Times New Roman" w:cs="Times New Roman"/>
          <w:bCs/>
          <w:sz w:val="19"/>
          <w:szCs w:val="19"/>
        </w:rPr>
        <w:t>,</w:t>
      </w:r>
      <w:r w:rsidR="003B70DA" w:rsidRPr="00A122A3">
        <w:rPr>
          <w:rFonts w:ascii="Times New Roman" w:hAnsi="Times New Roman" w:cs="Times New Roman"/>
          <w:bCs/>
          <w:sz w:val="19"/>
          <w:szCs w:val="19"/>
        </w:rPr>
        <w:t xml:space="preserve"> </w:t>
      </w:r>
      <w:r w:rsidRPr="00A122A3">
        <w:rPr>
          <w:rFonts w:ascii="Times New Roman" w:hAnsi="Times New Roman" w:cs="Times New Roman"/>
          <w:bCs/>
          <w:sz w:val="19"/>
          <w:szCs w:val="19"/>
        </w:rPr>
        <w:t xml:space="preserve">M., T. </w:t>
      </w:r>
      <w:proofErr w:type="spellStart"/>
      <w:r w:rsidRPr="00A122A3">
        <w:rPr>
          <w:rFonts w:ascii="Times New Roman" w:hAnsi="Times New Roman" w:cs="Times New Roman"/>
          <w:bCs/>
          <w:sz w:val="19"/>
          <w:szCs w:val="19"/>
        </w:rPr>
        <w:t>Arumugam</w:t>
      </w:r>
      <w:proofErr w:type="spellEnd"/>
      <w:r w:rsidRPr="00A122A3">
        <w:rPr>
          <w:rFonts w:ascii="Times New Roman" w:hAnsi="Times New Roman" w:cs="Times New Roman"/>
          <w:bCs/>
          <w:sz w:val="19"/>
          <w:szCs w:val="19"/>
        </w:rPr>
        <w:t xml:space="preserve"> and S. </w:t>
      </w:r>
      <w:proofErr w:type="spellStart"/>
      <w:r w:rsidRPr="00A122A3">
        <w:rPr>
          <w:rFonts w:ascii="Times New Roman" w:hAnsi="Times New Roman" w:cs="Times New Roman"/>
          <w:bCs/>
          <w:sz w:val="19"/>
          <w:szCs w:val="19"/>
        </w:rPr>
        <w:t>Ramesh</w:t>
      </w:r>
      <w:proofErr w:type="spellEnd"/>
      <w:r w:rsidR="00C3448D" w:rsidRPr="00A122A3">
        <w:rPr>
          <w:rFonts w:ascii="Times New Roman" w:hAnsi="Times New Roman" w:cs="Times New Roman"/>
          <w:bCs/>
          <w:sz w:val="19"/>
          <w:szCs w:val="19"/>
        </w:rPr>
        <w:t xml:space="preserve">, 2013. </w:t>
      </w:r>
      <w:r w:rsidR="00C3448D" w:rsidRPr="00A122A3">
        <w:rPr>
          <w:rFonts w:ascii="Times New Roman" w:hAnsi="Times New Roman" w:cs="Times New Roman"/>
          <w:color w:val="auto"/>
          <w:sz w:val="19"/>
          <w:szCs w:val="19"/>
        </w:rPr>
        <w:t>Influence of weather and growing environment on vegetable growth and yield.</w:t>
      </w:r>
      <w:r w:rsidR="00D1154F" w:rsidRPr="00A122A3">
        <w:rPr>
          <w:rFonts w:ascii="Times New Roman" w:hAnsi="Times New Roman" w:cs="Times New Roman"/>
          <w:color w:val="auto"/>
          <w:sz w:val="19"/>
          <w:szCs w:val="19"/>
        </w:rPr>
        <w:t xml:space="preserve"> Journal of Horticulture and Forestry</w:t>
      </w:r>
      <w:r w:rsidR="000E616D" w:rsidRPr="00A122A3">
        <w:rPr>
          <w:rFonts w:ascii="Times New Roman" w:hAnsi="Times New Roman" w:cs="Times New Roman"/>
          <w:color w:val="auto"/>
          <w:sz w:val="19"/>
          <w:szCs w:val="19"/>
        </w:rPr>
        <w:t xml:space="preserve"> 5(10): 160-167.</w:t>
      </w:r>
    </w:p>
    <w:p w:rsidR="00013096" w:rsidRPr="00A122A3" w:rsidRDefault="00013096" w:rsidP="002C4B14">
      <w:pPr>
        <w:pStyle w:val="Default"/>
        <w:numPr>
          <w:ilvl w:val="0"/>
          <w:numId w:val="11"/>
        </w:numPr>
        <w:snapToGrid w:val="0"/>
        <w:jc w:val="both"/>
        <w:rPr>
          <w:rFonts w:ascii="Times New Roman" w:hAnsi="Times New Roman" w:cs="Times New Roman"/>
          <w:sz w:val="19"/>
          <w:szCs w:val="19"/>
        </w:rPr>
      </w:pPr>
      <w:proofErr w:type="spellStart"/>
      <w:r w:rsidRPr="00A122A3">
        <w:rPr>
          <w:rFonts w:ascii="Times New Roman" w:hAnsi="Times New Roman" w:cs="Times New Roman"/>
          <w:bCs/>
          <w:sz w:val="19"/>
          <w:szCs w:val="19"/>
        </w:rPr>
        <w:t>Ramesh</w:t>
      </w:r>
      <w:proofErr w:type="spellEnd"/>
      <w:r w:rsidRPr="00A122A3">
        <w:rPr>
          <w:rFonts w:ascii="Times New Roman" w:hAnsi="Times New Roman" w:cs="Times New Roman"/>
          <w:bCs/>
          <w:sz w:val="19"/>
          <w:szCs w:val="19"/>
        </w:rPr>
        <w:t xml:space="preserve"> K</w:t>
      </w:r>
      <w:r w:rsidR="003B70DA" w:rsidRPr="00A122A3">
        <w:rPr>
          <w:rFonts w:ascii="Times New Roman" w:hAnsi="Times New Roman" w:cs="Times New Roman"/>
          <w:bCs/>
          <w:sz w:val="19"/>
          <w:szCs w:val="19"/>
        </w:rPr>
        <w:t>.</w:t>
      </w:r>
      <w:r w:rsidRPr="00A122A3">
        <w:rPr>
          <w:rFonts w:ascii="Times New Roman" w:hAnsi="Times New Roman" w:cs="Times New Roman"/>
          <w:bCs/>
          <w:sz w:val="19"/>
          <w:szCs w:val="19"/>
        </w:rPr>
        <w:t>S</w:t>
      </w:r>
      <w:r w:rsidR="003B70DA" w:rsidRPr="00A122A3">
        <w:rPr>
          <w:rFonts w:ascii="Times New Roman" w:hAnsi="Times New Roman" w:cs="Times New Roman"/>
          <w:bCs/>
          <w:sz w:val="19"/>
          <w:szCs w:val="19"/>
        </w:rPr>
        <w:t>.</w:t>
      </w:r>
      <w:r w:rsidRPr="00A122A3">
        <w:rPr>
          <w:rFonts w:ascii="Times New Roman" w:hAnsi="Times New Roman" w:cs="Times New Roman"/>
          <w:bCs/>
          <w:sz w:val="19"/>
          <w:szCs w:val="19"/>
        </w:rPr>
        <w:t xml:space="preserve">, </w:t>
      </w:r>
      <w:proofErr w:type="spellStart"/>
      <w:r w:rsidRPr="00A122A3">
        <w:rPr>
          <w:rFonts w:ascii="Times New Roman" w:hAnsi="Times New Roman" w:cs="Times New Roman"/>
          <w:bCs/>
          <w:sz w:val="19"/>
          <w:szCs w:val="19"/>
        </w:rPr>
        <w:t>Arumugam</w:t>
      </w:r>
      <w:proofErr w:type="spellEnd"/>
      <w:r w:rsidRPr="00A122A3">
        <w:rPr>
          <w:rFonts w:ascii="Times New Roman" w:hAnsi="Times New Roman" w:cs="Times New Roman"/>
          <w:bCs/>
          <w:sz w:val="19"/>
          <w:szCs w:val="19"/>
        </w:rPr>
        <w:t xml:space="preserve"> T</w:t>
      </w:r>
      <w:r w:rsidR="003B70DA" w:rsidRPr="00A122A3">
        <w:rPr>
          <w:rFonts w:ascii="Times New Roman" w:hAnsi="Times New Roman" w:cs="Times New Roman"/>
          <w:bCs/>
          <w:sz w:val="19"/>
          <w:szCs w:val="19"/>
        </w:rPr>
        <w:t>.</w:t>
      </w:r>
      <w:r w:rsidRPr="00A122A3">
        <w:rPr>
          <w:rFonts w:ascii="Times New Roman" w:hAnsi="Times New Roman" w:cs="Times New Roman"/>
          <w:bCs/>
          <w:sz w:val="19"/>
          <w:szCs w:val="19"/>
        </w:rPr>
        <w:t xml:space="preserve"> (2010).</w:t>
      </w:r>
      <w:r w:rsidRPr="00A122A3">
        <w:rPr>
          <w:rFonts w:ascii="Times New Roman" w:hAnsi="Times New Roman" w:cs="Times New Roman"/>
          <w:sz w:val="19"/>
          <w:szCs w:val="19"/>
        </w:rPr>
        <w:t xml:space="preserve"> </w:t>
      </w:r>
      <w:r w:rsidRPr="00A122A3">
        <w:rPr>
          <w:rFonts w:ascii="Times New Roman" w:hAnsi="Times New Roman" w:cs="Times New Roman"/>
          <w:color w:val="auto"/>
          <w:sz w:val="19"/>
          <w:szCs w:val="19"/>
        </w:rPr>
        <w:t xml:space="preserve">Performance of vegetables under naturally ventilated polyhouse condition. Mysore J. </w:t>
      </w:r>
      <w:r w:rsidRPr="00A122A3">
        <w:rPr>
          <w:rFonts w:ascii="Times New Roman" w:hAnsi="Times New Roman" w:cs="Times New Roman"/>
          <w:sz w:val="19"/>
          <w:szCs w:val="19"/>
        </w:rPr>
        <w:t>Agric. Sci. 44(4):770-776.</w:t>
      </w:r>
    </w:p>
    <w:p w:rsidR="00FA1C95" w:rsidRPr="00A122A3" w:rsidRDefault="00FA1C95" w:rsidP="002C4B14">
      <w:pPr>
        <w:pStyle w:val="ListParagraph"/>
        <w:numPr>
          <w:ilvl w:val="0"/>
          <w:numId w:val="11"/>
        </w:numPr>
        <w:autoSpaceDE w:val="0"/>
        <w:autoSpaceDN w:val="0"/>
        <w:adjustRightInd w:val="0"/>
        <w:snapToGrid w:val="0"/>
        <w:spacing w:after="0" w:line="240" w:lineRule="auto"/>
        <w:jc w:val="both"/>
        <w:rPr>
          <w:rFonts w:ascii="Times New Roman" w:hAnsi="Times New Roman" w:cs="Times New Roman"/>
          <w:sz w:val="19"/>
          <w:szCs w:val="19"/>
        </w:rPr>
      </w:pPr>
      <w:r w:rsidRPr="00A122A3">
        <w:rPr>
          <w:rFonts w:ascii="Times New Roman" w:hAnsi="Times New Roman" w:cs="Times New Roman"/>
          <w:bCs/>
          <w:color w:val="000000"/>
          <w:sz w:val="19"/>
          <w:szCs w:val="19"/>
        </w:rPr>
        <w:t>Reddy M</w:t>
      </w:r>
      <w:r w:rsidR="003B70DA" w:rsidRPr="00A122A3">
        <w:rPr>
          <w:rFonts w:ascii="Times New Roman" w:hAnsi="Times New Roman" w:cs="Times New Roman"/>
          <w:bCs/>
          <w:color w:val="000000"/>
          <w:sz w:val="19"/>
          <w:szCs w:val="19"/>
        </w:rPr>
        <w:t>.</w:t>
      </w:r>
      <w:r w:rsidRPr="00A122A3">
        <w:rPr>
          <w:rFonts w:ascii="Times New Roman" w:hAnsi="Times New Roman" w:cs="Times New Roman"/>
          <w:bCs/>
          <w:color w:val="000000"/>
          <w:sz w:val="19"/>
          <w:szCs w:val="19"/>
        </w:rPr>
        <w:t>T</w:t>
      </w:r>
      <w:r w:rsidR="003B70DA" w:rsidRPr="00A122A3">
        <w:rPr>
          <w:rFonts w:ascii="Times New Roman" w:hAnsi="Times New Roman" w:cs="Times New Roman"/>
          <w:bCs/>
          <w:color w:val="000000"/>
          <w:sz w:val="19"/>
          <w:szCs w:val="19"/>
        </w:rPr>
        <w:t>.</w:t>
      </w:r>
      <w:r w:rsidRPr="00A122A3">
        <w:rPr>
          <w:rFonts w:ascii="Times New Roman" w:hAnsi="Times New Roman" w:cs="Times New Roman"/>
          <w:bCs/>
          <w:color w:val="000000"/>
          <w:sz w:val="19"/>
          <w:szCs w:val="19"/>
        </w:rPr>
        <w:t>, Ismail S</w:t>
      </w:r>
      <w:r w:rsidR="003B70DA" w:rsidRPr="00A122A3">
        <w:rPr>
          <w:rFonts w:ascii="Times New Roman" w:hAnsi="Times New Roman" w:cs="Times New Roman"/>
          <w:bCs/>
          <w:color w:val="000000"/>
          <w:sz w:val="19"/>
          <w:szCs w:val="19"/>
        </w:rPr>
        <w:t>.</w:t>
      </w:r>
      <w:r w:rsidRPr="00A122A3">
        <w:rPr>
          <w:rFonts w:ascii="Times New Roman" w:hAnsi="Times New Roman" w:cs="Times New Roman"/>
          <w:bCs/>
          <w:color w:val="000000"/>
          <w:sz w:val="19"/>
          <w:szCs w:val="19"/>
        </w:rPr>
        <w:t>, Reddy Y</w:t>
      </w:r>
      <w:r w:rsidR="003B70DA" w:rsidRPr="00A122A3">
        <w:rPr>
          <w:rFonts w:ascii="Times New Roman" w:hAnsi="Times New Roman" w:cs="Times New Roman"/>
          <w:bCs/>
          <w:color w:val="000000"/>
          <w:sz w:val="19"/>
          <w:szCs w:val="19"/>
        </w:rPr>
        <w:t>.</w:t>
      </w:r>
      <w:r w:rsidRPr="00A122A3">
        <w:rPr>
          <w:rFonts w:ascii="Times New Roman" w:hAnsi="Times New Roman" w:cs="Times New Roman"/>
          <w:bCs/>
          <w:color w:val="000000"/>
          <w:sz w:val="19"/>
          <w:szCs w:val="19"/>
        </w:rPr>
        <w:t>N</w:t>
      </w:r>
      <w:r w:rsidR="003B70DA" w:rsidRPr="00A122A3">
        <w:rPr>
          <w:rFonts w:ascii="Times New Roman" w:hAnsi="Times New Roman" w:cs="Times New Roman"/>
          <w:bCs/>
          <w:color w:val="000000"/>
          <w:sz w:val="19"/>
          <w:szCs w:val="19"/>
        </w:rPr>
        <w:t>.</w:t>
      </w:r>
      <w:r w:rsidRPr="00A122A3">
        <w:rPr>
          <w:rFonts w:ascii="Times New Roman" w:hAnsi="Times New Roman" w:cs="Times New Roman"/>
          <w:bCs/>
          <w:color w:val="000000"/>
          <w:sz w:val="19"/>
          <w:szCs w:val="19"/>
        </w:rPr>
        <w:t xml:space="preserve"> (1999).</w:t>
      </w:r>
      <w:r w:rsidRPr="00A122A3">
        <w:rPr>
          <w:rFonts w:ascii="Times New Roman" w:hAnsi="Times New Roman" w:cs="Times New Roman"/>
          <w:sz w:val="19"/>
          <w:szCs w:val="19"/>
        </w:rPr>
        <w:t xml:space="preserve"> Shade and </w:t>
      </w:r>
      <w:proofErr w:type="spellStart"/>
      <w:r w:rsidRPr="00A122A3">
        <w:rPr>
          <w:rFonts w:ascii="Times New Roman" w:hAnsi="Times New Roman" w:cs="Times New Roman"/>
          <w:sz w:val="19"/>
          <w:szCs w:val="19"/>
        </w:rPr>
        <w:t>allelopathic</w:t>
      </w:r>
      <w:proofErr w:type="spellEnd"/>
      <w:r w:rsidRPr="00A122A3">
        <w:rPr>
          <w:rFonts w:ascii="Times New Roman" w:hAnsi="Times New Roman" w:cs="Times New Roman"/>
          <w:sz w:val="19"/>
          <w:szCs w:val="19"/>
        </w:rPr>
        <w:t xml:space="preserve"> </w:t>
      </w:r>
      <w:r w:rsidR="002C7279" w:rsidRPr="00A122A3">
        <w:rPr>
          <w:rFonts w:ascii="Times New Roman" w:hAnsi="Times New Roman" w:cs="Times New Roman"/>
          <w:sz w:val="19"/>
          <w:szCs w:val="19"/>
        </w:rPr>
        <w:t xml:space="preserve">effects of </w:t>
      </w:r>
      <w:proofErr w:type="spellStart"/>
      <w:r w:rsidR="002C7279" w:rsidRPr="00A122A3">
        <w:rPr>
          <w:rFonts w:ascii="Times New Roman" w:hAnsi="Times New Roman" w:cs="Times New Roman"/>
          <w:sz w:val="19"/>
          <w:szCs w:val="19"/>
        </w:rPr>
        <w:t>ber</w:t>
      </w:r>
      <w:proofErr w:type="spellEnd"/>
      <w:r w:rsidR="002C7279" w:rsidRPr="00A122A3">
        <w:rPr>
          <w:rFonts w:ascii="Times New Roman" w:hAnsi="Times New Roman" w:cs="Times New Roman"/>
          <w:sz w:val="19"/>
          <w:szCs w:val="19"/>
        </w:rPr>
        <w:t xml:space="preserve"> on growth, productivity and quality of radish (</w:t>
      </w:r>
      <w:proofErr w:type="spellStart"/>
      <w:r w:rsidR="002C7279" w:rsidRPr="00A122A3">
        <w:rPr>
          <w:rFonts w:ascii="Times New Roman" w:hAnsi="Times New Roman" w:cs="Times New Roman"/>
          <w:i/>
          <w:iCs/>
          <w:sz w:val="19"/>
          <w:szCs w:val="19"/>
        </w:rPr>
        <w:t>Raphanus</w:t>
      </w:r>
      <w:proofErr w:type="spellEnd"/>
      <w:r w:rsidR="002C7279" w:rsidRPr="00A122A3">
        <w:rPr>
          <w:rFonts w:ascii="Times New Roman" w:hAnsi="Times New Roman" w:cs="Times New Roman"/>
          <w:sz w:val="19"/>
          <w:szCs w:val="19"/>
        </w:rPr>
        <w:t xml:space="preserve"> </w:t>
      </w:r>
      <w:proofErr w:type="spellStart"/>
      <w:r w:rsidR="002C7279" w:rsidRPr="00A122A3">
        <w:rPr>
          <w:rFonts w:ascii="Times New Roman" w:hAnsi="Times New Roman" w:cs="Times New Roman"/>
          <w:i/>
          <w:iCs/>
          <w:sz w:val="19"/>
          <w:szCs w:val="19"/>
        </w:rPr>
        <w:t>sativus</w:t>
      </w:r>
      <w:proofErr w:type="spellEnd"/>
      <w:r w:rsidR="002C7279" w:rsidRPr="00A122A3">
        <w:rPr>
          <w:rFonts w:ascii="Times New Roman" w:hAnsi="Times New Roman" w:cs="Times New Roman"/>
          <w:sz w:val="19"/>
          <w:szCs w:val="19"/>
        </w:rPr>
        <w:t xml:space="preserve"> L.) under pot culture. South Indian </w:t>
      </w:r>
      <w:proofErr w:type="spellStart"/>
      <w:r w:rsidR="002C7279" w:rsidRPr="00A122A3">
        <w:rPr>
          <w:rFonts w:ascii="Times New Roman" w:hAnsi="Times New Roman" w:cs="Times New Roman"/>
          <w:sz w:val="19"/>
          <w:szCs w:val="19"/>
        </w:rPr>
        <w:t>Horticult</w:t>
      </w:r>
      <w:proofErr w:type="spellEnd"/>
      <w:r w:rsidR="002C7279" w:rsidRPr="00A122A3">
        <w:rPr>
          <w:rFonts w:ascii="Times New Roman" w:hAnsi="Times New Roman" w:cs="Times New Roman"/>
          <w:sz w:val="19"/>
          <w:szCs w:val="19"/>
        </w:rPr>
        <w:t>. 47:77-80.</w:t>
      </w:r>
    </w:p>
    <w:p w:rsidR="00EC5425" w:rsidRPr="00A122A3" w:rsidRDefault="00EC5425" w:rsidP="002C4B14">
      <w:pPr>
        <w:pStyle w:val="ListParagraph"/>
        <w:numPr>
          <w:ilvl w:val="0"/>
          <w:numId w:val="11"/>
        </w:numPr>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A122A3">
        <w:rPr>
          <w:rFonts w:ascii="Times New Roman" w:hAnsi="Times New Roman" w:cs="Times New Roman"/>
          <w:bCs/>
          <w:sz w:val="19"/>
          <w:szCs w:val="19"/>
        </w:rPr>
        <w:t>Sadek</w:t>
      </w:r>
      <w:proofErr w:type="spellEnd"/>
      <w:r w:rsidRPr="00A122A3">
        <w:rPr>
          <w:rFonts w:ascii="Times New Roman" w:hAnsi="Times New Roman" w:cs="Times New Roman"/>
          <w:bCs/>
          <w:sz w:val="19"/>
          <w:szCs w:val="19"/>
        </w:rPr>
        <w:t xml:space="preserve">, I.I., </w:t>
      </w:r>
      <w:proofErr w:type="spellStart"/>
      <w:r w:rsidRPr="00A122A3">
        <w:rPr>
          <w:rFonts w:ascii="Times New Roman" w:hAnsi="Times New Roman" w:cs="Times New Roman"/>
          <w:bCs/>
          <w:sz w:val="19"/>
          <w:szCs w:val="19"/>
        </w:rPr>
        <w:t>Moustafa</w:t>
      </w:r>
      <w:proofErr w:type="spellEnd"/>
      <w:r w:rsidRPr="00A122A3">
        <w:rPr>
          <w:rFonts w:ascii="Times New Roman" w:hAnsi="Times New Roman" w:cs="Times New Roman"/>
          <w:bCs/>
          <w:sz w:val="19"/>
          <w:szCs w:val="19"/>
        </w:rPr>
        <w:t xml:space="preserve">, D.M., </w:t>
      </w:r>
      <w:proofErr w:type="spellStart"/>
      <w:r w:rsidRPr="00A122A3">
        <w:rPr>
          <w:rFonts w:ascii="Times New Roman" w:hAnsi="Times New Roman" w:cs="Times New Roman"/>
          <w:bCs/>
          <w:sz w:val="19"/>
          <w:szCs w:val="19"/>
        </w:rPr>
        <w:t>Yousry</w:t>
      </w:r>
      <w:proofErr w:type="spellEnd"/>
      <w:r w:rsidRPr="00A122A3">
        <w:rPr>
          <w:rFonts w:ascii="Times New Roman" w:hAnsi="Times New Roman" w:cs="Times New Roman"/>
          <w:bCs/>
          <w:sz w:val="19"/>
          <w:szCs w:val="19"/>
        </w:rPr>
        <w:t xml:space="preserve">, M.M., 2013. </w:t>
      </w:r>
      <w:r w:rsidRPr="00A122A3">
        <w:rPr>
          <w:rFonts w:ascii="Times New Roman" w:hAnsi="Times New Roman" w:cs="Times New Roman"/>
          <w:sz w:val="19"/>
          <w:szCs w:val="19"/>
        </w:rPr>
        <w:t>Appropriate six equations to estimate reliable growing degree-days for eggplant. American-Eurasian J. Agric. &amp; Environ. Sci., 13 (9): 1187-1194</w:t>
      </w:r>
    </w:p>
    <w:p w:rsidR="008D5084" w:rsidRPr="00A122A3" w:rsidRDefault="008D5084" w:rsidP="002C4B14">
      <w:pPr>
        <w:pStyle w:val="ListParagraph"/>
        <w:numPr>
          <w:ilvl w:val="0"/>
          <w:numId w:val="11"/>
        </w:numPr>
        <w:autoSpaceDE w:val="0"/>
        <w:autoSpaceDN w:val="0"/>
        <w:adjustRightInd w:val="0"/>
        <w:snapToGrid w:val="0"/>
        <w:spacing w:after="0" w:line="240" w:lineRule="auto"/>
        <w:jc w:val="both"/>
        <w:rPr>
          <w:rFonts w:ascii="Times New Roman" w:hAnsi="Times New Roman" w:cs="Times New Roman"/>
          <w:sz w:val="19"/>
          <w:szCs w:val="19"/>
        </w:rPr>
      </w:pPr>
      <w:r w:rsidRPr="00A122A3">
        <w:rPr>
          <w:rFonts w:ascii="Times New Roman" w:hAnsi="Times New Roman" w:cs="Times New Roman"/>
          <w:bCs/>
          <w:sz w:val="19"/>
          <w:szCs w:val="19"/>
        </w:rPr>
        <w:t xml:space="preserve">Singh M. M., </w:t>
      </w:r>
      <w:proofErr w:type="spellStart"/>
      <w:r w:rsidRPr="00A122A3">
        <w:rPr>
          <w:rFonts w:ascii="Times New Roman" w:hAnsi="Times New Roman" w:cs="Times New Roman"/>
          <w:bCs/>
          <w:sz w:val="19"/>
          <w:szCs w:val="19"/>
        </w:rPr>
        <w:t>Mautya</w:t>
      </w:r>
      <w:proofErr w:type="spellEnd"/>
      <w:r w:rsidRPr="00A122A3">
        <w:rPr>
          <w:rFonts w:ascii="Times New Roman" w:hAnsi="Times New Roman" w:cs="Times New Roman"/>
          <w:bCs/>
          <w:sz w:val="19"/>
          <w:szCs w:val="19"/>
        </w:rPr>
        <w:t xml:space="preserve"> M. L., Singh S. P., and </w:t>
      </w:r>
      <w:proofErr w:type="spellStart"/>
      <w:r w:rsidRPr="00A122A3">
        <w:rPr>
          <w:rFonts w:ascii="Times New Roman" w:hAnsi="Times New Roman" w:cs="Times New Roman"/>
          <w:bCs/>
          <w:sz w:val="19"/>
          <w:szCs w:val="19"/>
        </w:rPr>
        <w:t>Mishra</w:t>
      </w:r>
      <w:proofErr w:type="spellEnd"/>
      <w:r w:rsidRPr="00A122A3">
        <w:rPr>
          <w:rFonts w:ascii="Times New Roman" w:hAnsi="Times New Roman" w:cs="Times New Roman"/>
          <w:bCs/>
          <w:sz w:val="19"/>
          <w:szCs w:val="19"/>
        </w:rPr>
        <w:t xml:space="preserve"> C. H. 2005. </w:t>
      </w:r>
      <w:r w:rsidRPr="00A122A3">
        <w:rPr>
          <w:rFonts w:ascii="Times New Roman" w:hAnsi="Times New Roman" w:cs="Times New Roman"/>
          <w:sz w:val="19"/>
          <w:szCs w:val="19"/>
        </w:rPr>
        <w:t xml:space="preserve">Effects of nitrogen and </w:t>
      </w:r>
      <w:proofErr w:type="spellStart"/>
      <w:r w:rsidRPr="00A122A3">
        <w:rPr>
          <w:rFonts w:ascii="Times New Roman" w:hAnsi="Times New Roman" w:cs="Times New Roman"/>
          <w:sz w:val="19"/>
          <w:szCs w:val="19"/>
        </w:rPr>
        <w:t>biofertilizers</w:t>
      </w:r>
      <w:proofErr w:type="spellEnd"/>
      <w:r w:rsidRPr="00A122A3">
        <w:rPr>
          <w:rFonts w:ascii="Times New Roman" w:hAnsi="Times New Roman" w:cs="Times New Roman"/>
          <w:sz w:val="19"/>
          <w:szCs w:val="19"/>
        </w:rPr>
        <w:t xml:space="preserve"> inoculation on productivity of forage sorghum (</w:t>
      </w:r>
      <w:proofErr w:type="spellStart"/>
      <w:r w:rsidRPr="00A122A3">
        <w:rPr>
          <w:rFonts w:ascii="Times New Roman" w:hAnsi="Times New Roman" w:cs="Times New Roman"/>
          <w:i/>
          <w:iCs/>
          <w:sz w:val="19"/>
          <w:szCs w:val="19"/>
        </w:rPr>
        <w:t>Sorghumbicolor</w:t>
      </w:r>
      <w:proofErr w:type="spellEnd"/>
      <w:r w:rsidRPr="00A122A3">
        <w:rPr>
          <w:rFonts w:ascii="Times New Roman" w:hAnsi="Times New Roman" w:cs="Times New Roman"/>
          <w:sz w:val="19"/>
          <w:szCs w:val="19"/>
        </w:rPr>
        <w:t>). Ind. J. Agric. Sci., 73: 167-168.</w:t>
      </w:r>
    </w:p>
    <w:p w:rsidR="000C2D4E" w:rsidRPr="00A122A3" w:rsidRDefault="000C2D4E" w:rsidP="002C4B14">
      <w:pPr>
        <w:pStyle w:val="ListParagraph"/>
        <w:numPr>
          <w:ilvl w:val="0"/>
          <w:numId w:val="11"/>
        </w:numPr>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A122A3">
        <w:rPr>
          <w:rFonts w:ascii="Times New Roman" w:hAnsi="Times New Roman" w:cs="Times New Roman"/>
          <w:bCs/>
          <w:sz w:val="19"/>
          <w:szCs w:val="19"/>
        </w:rPr>
        <w:t>Suneja</w:t>
      </w:r>
      <w:proofErr w:type="spellEnd"/>
      <w:r w:rsidRPr="00A122A3">
        <w:rPr>
          <w:rFonts w:ascii="Times New Roman" w:hAnsi="Times New Roman" w:cs="Times New Roman"/>
          <w:bCs/>
          <w:sz w:val="19"/>
          <w:szCs w:val="19"/>
        </w:rPr>
        <w:t xml:space="preserve">, S. and K. </w:t>
      </w:r>
      <w:proofErr w:type="spellStart"/>
      <w:r w:rsidRPr="00A122A3">
        <w:rPr>
          <w:rFonts w:ascii="Times New Roman" w:hAnsi="Times New Roman" w:cs="Times New Roman"/>
          <w:bCs/>
          <w:sz w:val="19"/>
          <w:szCs w:val="19"/>
        </w:rPr>
        <w:t>Lakshminaraya</w:t>
      </w:r>
      <w:proofErr w:type="spellEnd"/>
      <w:r w:rsidRPr="00A122A3">
        <w:rPr>
          <w:rFonts w:ascii="Times New Roman" w:hAnsi="Times New Roman" w:cs="Times New Roman"/>
          <w:bCs/>
          <w:sz w:val="19"/>
          <w:szCs w:val="19"/>
        </w:rPr>
        <w:t>, 2001.</w:t>
      </w:r>
      <w:r w:rsidRPr="00A122A3">
        <w:rPr>
          <w:rFonts w:ascii="Times New Roman" w:hAnsi="Times New Roman" w:cs="Times New Roman"/>
          <w:color w:val="46443D"/>
          <w:sz w:val="19"/>
          <w:szCs w:val="19"/>
        </w:rPr>
        <w:t xml:space="preserve"> </w:t>
      </w:r>
      <w:bookmarkStart w:id="4" w:name="26440_ja"/>
      <w:bookmarkEnd w:id="4"/>
      <w:r w:rsidRPr="00A122A3">
        <w:rPr>
          <w:rFonts w:ascii="Times New Roman" w:hAnsi="Times New Roman" w:cs="Times New Roman"/>
          <w:sz w:val="19"/>
          <w:szCs w:val="19"/>
        </w:rPr>
        <w:t xml:space="preserve">Isolation of </w:t>
      </w:r>
      <w:proofErr w:type="spellStart"/>
      <w:r w:rsidRPr="00A122A3">
        <w:rPr>
          <w:rFonts w:ascii="Times New Roman" w:hAnsi="Times New Roman" w:cs="Times New Roman"/>
          <w:sz w:val="19"/>
          <w:szCs w:val="19"/>
        </w:rPr>
        <w:t>siderophore</w:t>
      </w:r>
      <w:proofErr w:type="spellEnd"/>
      <w:r w:rsidRPr="00A122A3">
        <w:rPr>
          <w:rFonts w:ascii="Times New Roman" w:hAnsi="Times New Roman" w:cs="Times New Roman"/>
          <w:sz w:val="19"/>
          <w:szCs w:val="19"/>
        </w:rPr>
        <w:t xml:space="preserve"> negative mutants of </w:t>
      </w:r>
      <w:proofErr w:type="spellStart"/>
      <w:r w:rsidRPr="00A122A3">
        <w:rPr>
          <w:rFonts w:ascii="Times New Roman" w:hAnsi="Times New Roman" w:cs="Times New Roman"/>
          <w:sz w:val="19"/>
          <w:szCs w:val="19"/>
        </w:rPr>
        <w:t>Azotobacter</w:t>
      </w:r>
      <w:proofErr w:type="spellEnd"/>
      <w:r w:rsidRPr="00A122A3">
        <w:rPr>
          <w:rFonts w:ascii="Times New Roman" w:hAnsi="Times New Roman" w:cs="Times New Roman"/>
          <w:sz w:val="19"/>
          <w:szCs w:val="19"/>
        </w:rPr>
        <w:t xml:space="preserve"> </w:t>
      </w:r>
      <w:proofErr w:type="spellStart"/>
      <w:r w:rsidRPr="00A122A3">
        <w:rPr>
          <w:rFonts w:ascii="Times New Roman" w:hAnsi="Times New Roman" w:cs="Times New Roman"/>
          <w:sz w:val="19"/>
          <w:szCs w:val="19"/>
        </w:rPr>
        <w:t>chroococcum</w:t>
      </w:r>
      <w:proofErr w:type="spellEnd"/>
      <w:r w:rsidRPr="00A122A3">
        <w:rPr>
          <w:rFonts w:ascii="Times New Roman" w:hAnsi="Times New Roman" w:cs="Times New Roman"/>
          <w:sz w:val="19"/>
          <w:szCs w:val="19"/>
        </w:rPr>
        <w:t xml:space="preserve"> and studied on the role of </w:t>
      </w:r>
      <w:proofErr w:type="spellStart"/>
      <w:r w:rsidRPr="00A122A3">
        <w:rPr>
          <w:rFonts w:ascii="Times New Roman" w:hAnsi="Times New Roman" w:cs="Times New Roman"/>
          <w:sz w:val="19"/>
          <w:szCs w:val="19"/>
        </w:rPr>
        <w:t>siderophores</w:t>
      </w:r>
      <w:proofErr w:type="spellEnd"/>
      <w:r w:rsidRPr="00A122A3">
        <w:rPr>
          <w:rFonts w:ascii="Times New Roman" w:hAnsi="Times New Roman" w:cs="Times New Roman"/>
          <w:sz w:val="19"/>
          <w:szCs w:val="19"/>
        </w:rPr>
        <w:t xml:space="preserve"> in mustard yield. Ind. J. Plant Physiol., 6: 190-193</w:t>
      </w:r>
    </w:p>
    <w:p w:rsidR="00217D83" w:rsidRPr="00A122A3" w:rsidRDefault="00217D83" w:rsidP="002C4B14">
      <w:pPr>
        <w:pStyle w:val="ListParagraph"/>
        <w:numPr>
          <w:ilvl w:val="0"/>
          <w:numId w:val="11"/>
        </w:numPr>
        <w:snapToGrid w:val="0"/>
        <w:spacing w:after="0" w:line="240" w:lineRule="auto"/>
        <w:jc w:val="both"/>
        <w:rPr>
          <w:rFonts w:ascii="Times New Roman" w:hAnsi="Times New Roman" w:cs="Times New Roman"/>
          <w:sz w:val="19"/>
          <w:szCs w:val="19"/>
        </w:rPr>
      </w:pPr>
      <w:proofErr w:type="spellStart"/>
      <w:r w:rsidRPr="00A122A3">
        <w:rPr>
          <w:rFonts w:ascii="Times New Roman" w:hAnsi="Times New Roman" w:cs="Times New Roman"/>
          <w:bCs/>
          <w:sz w:val="19"/>
          <w:szCs w:val="19"/>
        </w:rPr>
        <w:t>Teitel</w:t>
      </w:r>
      <w:proofErr w:type="spellEnd"/>
      <w:r w:rsidRPr="00A122A3">
        <w:rPr>
          <w:rFonts w:ascii="Times New Roman" w:hAnsi="Times New Roman" w:cs="Times New Roman"/>
          <w:bCs/>
          <w:sz w:val="19"/>
          <w:szCs w:val="19"/>
        </w:rPr>
        <w:t xml:space="preserve">, M., M. Barak, J. </w:t>
      </w:r>
      <w:proofErr w:type="spellStart"/>
      <w:r w:rsidRPr="00A122A3">
        <w:rPr>
          <w:rFonts w:ascii="Times New Roman" w:hAnsi="Times New Roman" w:cs="Times New Roman"/>
          <w:bCs/>
          <w:sz w:val="19"/>
          <w:szCs w:val="19"/>
        </w:rPr>
        <w:t>Tanny</w:t>
      </w:r>
      <w:proofErr w:type="spellEnd"/>
      <w:r w:rsidRPr="00A122A3">
        <w:rPr>
          <w:rFonts w:ascii="Times New Roman" w:hAnsi="Times New Roman" w:cs="Times New Roman"/>
          <w:bCs/>
          <w:sz w:val="19"/>
          <w:szCs w:val="19"/>
        </w:rPr>
        <w:t xml:space="preserve">, S. Cohen and Y. Zhao. 2008. </w:t>
      </w:r>
      <w:r w:rsidRPr="00A122A3">
        <w:rPr>
          <w:rFonts w:ascii="Times New Roman" w:hAnsi="Times New Roman" w:cs="Times New Roman"/>
          <w:sz w:val="19"/>
          <w:szCs w:val="19"/>
        </w:rPr>
        <w:t xml:space="preserve">A comparison between the effects of ventilation and evaporative cooling on greenhouse air and crop temperatures. </w:t>
      </w:r>
      <w:proofErr w:type="spellStart"/>
      <w:r w:rsidRPr="00A122A3">
        <w:rPr>
          <w:rFonts w:ascii="Times New Roman" w:hAnsi="Times New Roman" w:cs="Times New Roman"/>
          <w:sz w:val="19"/>
          <w:szCs w:val="19"/>
        </w:rPr>
        <w:t>Acta</w:t>
      </w:r>
      <w:proofErr w:type="spellEnd"/>
      <w:r w:rsidRPr="00A122A3">
        <w:rPr>
          <w:rFonts w:ascii="Times New Roman" w:hAnsi="Times New Roman" w:cs="Times New Roman"/>
          <w:sz w:val="19"/>
          <w:szCs w:val="19"/>
        </w:rPr>
        <w:t xml:space="preserve"> Hort. 797: 580-598.</w:t>
      </w:r>
    </w:p>
    <w:p w:rsidR="00AC0932" w:rsidRPr="00A122A3" w:rsidRDefault="00AC0932" w:rsidP="002C4B14">
      <w:pPr>
        <w:pStyle w:val="ListParagraph"/>
        <w:numPr>
          <w:ilvl w:val="0"/>
          <w:numId w:val="11"/>
        </w:numPr>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A122A3">
        <w:rPr>
          <w:rFonts w:ascii="Times New Roman" w:hAnsi="Times New Roman" w:cs="Times New Roman"/>
          <w:bCs/>
          <w:sz w:val="19"/>
          <w:szCs w:val="19"/>
        </w:rPr>
        <w:t>Ozturk</w:t>
      </w:r>
      <w:proofErr w:type="spellEnd"/>
      <w:r w:rsidRPr="00A122A3">
        <w:rPr>
          <w:rFonts w:ascii="Times New Roman" w:hAnsi="Times New Roman" w:cs="Times New Roman"/>
          <w:bCs/>
          <w:sz w:val="19"/>
          <w:szCs w:val="19"/>
        </w:rPr>
        <w:t xml:space="preserve">, A., O. </w:t>
      </w:r>
      <w:proofErr w:type="spellStart"/>
      <w:r w:rsidRPr="00A122A3">
        <w:rPr>
          <w:rFonts w:ascii="Times New Roman" w:hAnsi="Times New Roman" w:cs="Times New Roman"/>
          <w:bCs/>
          <w:sz w:val="19"/>
          <w:szCs w:val="19"/>
        </w:rPr>
        <w:t>Caglar</w:t>
      </w:r>
      <w:proofErr w:type="spellEnd"/>
      <w:r w:rsidRPr="00A122A3">
        <w:rPr>
          <w:rFonts w:ascii="Times New Roman" w:hAnsi="Times New Roman" w:cs="Times New Roman"/>
          <w:bCs/>
          <w:sz w:val="19"/>
          <w:szCs w:val="19"/>
        </w:rPr>
        <w:t xml:space="preserve"> and F. </w:t>
      </w:r>
      <w:proofErr w:type="spellStart"/>
      <w:r w:rsidRPr="00A122A3">
        <w:rPr>
          <w:rFonts w:ascii="Times New Roman" w:hAnsi="Times New Roman" w:cs="Times New Roman"/>
          <w:bCs/>
          <w:sz w:val="19"/>
          <w:szCs w:val="19"/>
        </w:rPr>
        <w:t>Sahin</w:t>
      </w:r>
      <w:proofErr w:type="spellEnd"/>
      <w:r w:rsidRPr="00A122A3">
        <w:rPr>
          <w:rFonts w:ascii="Times New Roman" w:hAnsi="Times New Roman" w:cs="Times New Roman"/>
          <w:bCs/>
          <w:sz w:val="19"/>
          <w:szCs w:val="19"/>
        </w:rPr>
        <w:t>, 2003.</w:t>
      </w:r>
      <w:r w:rsidRPr="00A122A3">
        <w:rPr>
          <w:rFonts w:ascii="Times New Roman" w:hAnsi="Times New Roman" w:cs="Times New Roman"/>
          <w:color w:val="46443D"/>
          <w:sz w:val="19"/>
          <w:szCs w:val="19"/>
        </w:rPr>
        <w:t xml:space="preserve"> </w:t>
      </w:r>
      <w:bookmarkStart w:id="5" w:name="26412_ja"/>
      <w:bookmarkEnd w:id="5"/>
      <w:r w:rsidRPr="00A122A3">
        <w:rPr>
          <w:rFonts w:ascii="Times New Roman" w:hAnsi="Times New Roman" w:cs="Times New Roman"/>
          <w:sz w:val="19"/>
          <w:szCs w:val="19"/>
        </w:rPr>
        <w:t xml:space="preserve">Yield response of wheat and barley to inoculation of Plant growth promoting </w:t>
      </w:r>
      <w:proofErr w:type="spellStart"/>
      <w:r w:rsidRPr="00A122A3">
        <w:rPr>
          <w:rFonts w:ascii="Times New Roman" w:hAnsi="Times New Roman" w:cs="Times New Roman"/>
          <w:sz w:val="19"/>
          <w:szCs w:val="19"/>
        </w:rPr>
        <w:t>rhizobacteria</w:t>
      </w:r>
      <w:proofErr w:type="spellEnd"/>
      <w:r w:rsidRPr="00A122A3">
        <w:rPr>
          <w:rFonts w:ascii="Times New Roman" w:hAnsi="Times New Roman" w:cs="Times New Roman"/>
          <w:sz w:val="19"/>
          <w:szCs w:val="19"/>
        </w:rPr>
        <w:t xml:space="preserve"> at various levels of nitrogen fertilizers. J. Plant </w:t>
      </w:r>
      <w:proofErr w:type="spellStart"/>
      <w:r w:rsidRPr="00A122A3">
        <w:rPr>
          <w:rFonts w:ascii="Times New Roman" w:hAnsi="Times New Roman" w:cs="Times New Roman"/>
          <w:sz w:val="19"/>
          <w:szCs w:val="19"/>
        </w:rPr>
        <w:t>Nutr</w:t>
      </w:r>
      <w:proofErr w:type="spellEnd"/>
      <w:r w:rsidRPr="00A122A3">
        <w:rPr>
          <w:rFonts w:ascii="Times New Roman" w:hAnsi="Times New Roman" w:cs="Times New Roman"/>
          <w:sz w:val="19"/>
          <w:szCs w:val="19"/>
        </w:rPr>
        <w:t>. Soil Sci., 166: 262-266</w:t>
      </w:r>
    </w:p>
    <w:p w:rsidR="004F3D70" w:rsidRPr="00A122A3" w:rsidRDefault="004F3D70" w:rsidP="002C4B14">
      <w:pPr>
        <w:pStyle w:val="ListParagraph"/>
        <w:numPr>
          <w:ilvl w:val="0"/>
          <w:numId w:val="11"/>
        </w:numPr>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A122A3">
        <w:rPr>
          <w:rFonts w:ascii="Times New Roman" w:hAnsi="Times New Roman" w:cs="Times New Roman"/>
          <w:bCs/>
          <w:sz w:val="19"/>
          <w:szCs w:val="19"/>
        </w:rPr>
        <w:t>Yasari</w:t>
      </w:r>
      <w:proofErr w:type="spellEnd"/>
      <w:r w:rsidRPr="00A122A3">
        <w:rPr>
          <w:rFonts w:ascii="Times New Roman" w:hAnsi="Times New Roman" w:cs="Times New Roman"/>
          <w:bCs/>
          <w:sz w:val="19"/>
          <w:szCs w:val="19"/>
        </w:rPr>
        <w:t xml:space="preserve"> E., </w:t>
      </w:r>
      <w:proofErr w:type="spellStart"/>
      <w:r w:rsidRPr="00A122A3">
        <w:rPr>
          <w:rFonts w:ascii="Times New Roman" w:hAnsi="Times New Roman" w:cs="Times New Roman"/>
          <w:bCs/>
          <w:sz w:val="19"/>
          <w:szCs w:val="19"/>
        </w:rPr>
        <w:t>Esmaeili</w:t>
      </w:r>
      <w:proofErr w:type="spellEnd"/>
      <w:r w:rsidRPr="00A122A3">
        <w:rPr>
          <w:rFonts w:ascii="Times New Roman" w:hAnsi="Times New Roman" w:cs="Times New Roman"/>
          <w:bCs/>
          <w:sz w:val="19"/>
          <w:szCs w:val="19"/>
        </w:rPr>
        <w:t xml:space="preserve"> </w:t>
      </w:r>
      <w:proofErr w:type="spellStart"/>
      <w:r w:rsidRPr="00A122A3">
        <w:rPr>
          <w:rFonts w:ascii="Times New Roman" w:hAnsi="Times New Roman" w:cs="Times New Roman"/>
          <w:bCs/>
          <w:sz w:val="19"/>
          <w:szCs w:val="19"/>
        </w:rPr>
        <w:t>Azadgoleh</w:t>
      </w:r>
      <w:proofErr w:type="spellEnd"/>
      <w:r w:rsidRPr="00A122A3">
        <w:rPr>
          <w:rFonts w:ascii="Times New Roman" w:hAnsi="Times New Roman" w:cs="Times New Roman"/>
          <w:bCs/>
          <w:sz w:val="19"/>
          <w:szCs w:val="19"/>
        </w:rPr>
        <w:t xml:space="preserve"> A. M., </w:t>
      </w:r>
      <w:proofErr w:type="spellStart"/>
      <w:r w:rsidRPr="00A122A3">
        <w:rPr>
          <w:rFonts w:ascii="Times New Roman" w:hAnsi="Times New Roman" w:cs="Times New Roman"/>
          <w:bCs/>
          <w:sz w:val="19"/>
          <w:szCs w:val="19"/>
        </w:rPr>
        <w:t>Pirdashti</w:t>
      </w:r>
      <w:proofErr w:type="spellEnd"/>
      <w:r w:rsidRPr="00A122A3">
        <w:rPr>
          <w:rFonts w:ascii="Times New Roman" w:hAnsi="Times New Roman" w:cs="Times New Roman"/>
          <w:bCs/>
          <w:sz w:val="19"/>
          <w:szCs w:val="19"/>
        </w:rPr>
        <w:t xml:space="preserve"> H. and </w:t>
      </w:r>
      <w:proofErr w:type="spellStart"/>
      <w:r w:rsidRPr="00A122A3">
        <w:rPr>
          <w:rFonts w:ascii="Times New Roman" w:hAnsi="Times New Roman" w:cs="Times New Roman"/>
          <w:bCs/>
          <w:sz w:val="19"/>
          <w:szCs w:val="19"/>
        </w:rPr>
        <w:t>Mozafari</w:t>
      </w:r>
      <w:proofErr w:type="spellEnd"/>
      <w:r w:rsidRPr="00A122A3">
        <w:rPr>
          <w:rFonts w:ascii="Times New Roman" w:hAnsi="Times New Roman" w:cs="Times New Roman"/>
          <w:bCs/>
          <w:sz w:val="19"/>
          <w:szCs w:val="19"/>
        </w:rPr>
        <w:t xml:space="preserve"> S</w:t>
      </w:r>
      <w:r w:rsidR="003B70DA" w:rsidRPr="00A122A3">
        <w:rPr>
          <w:rFonts w:ascii="Times New Roman" w:hAnsi="Times New Roman" w:cs="Times New Roman"/>
          <w:bCs/>
          <w:sz w:val="19"/>
          <w:szCs w:val="19"/>
        </w:rPr>
        <w:t>.</w:t>
      </w:r>
      <w:r w:rsidRPr="00A122A3">
        <w:rPr>
          <w:rFonts w:ascii="Times New Roman" w:hAnsi="Times New Roman" w:cs="Times New Roman"/>
          <w:bCs/>
          <w:sz w:val="19"/>
          <w:szCs w:val="19"/>
        </w:rPr>
        <w:t xml:space="preserve"> 2008. </w:t>
      </w:r>
      <w:proofErr w:type="spellStart"/>
      <w:r w:rsidRPr="00A122A3">
        <w:rPr>
          <w:rFonts w:ascii="Times New Roman" w:hAnsi="Times New Roman" w:cs="Times New Roman"/>
          <w:sz w:val="19"/>
          <w:szCs w:val="19"/>
        </w:rPr>
        <w:t>Azotobacter</w:t>
      </w:r>
      <w:proofErr w:type="spellEnd"/>
      <w:r w:rsidRPr="00A122A3">
        <w:rPr>
          <w:rFonts w:ascii="Times New Roman" w:hAnsi="Times New Roman" w:cs="Times New Roman"/>
          <w:sz w:val="19"/>
          <w:szCs w:val="19"/>
        </w:rPr>
        <w:t xml:space="preserve"> and </w:t>
      </w:r>
      <w:proofErr w:type="spellStart"/>
      <w:r w:rsidRPr="00A122A3">
        <w:rPr>
          <w:rFonts w:ascii="Times New Roman" w:hAnsi="Times New Roman" w:cs="Times New Roman"/>
          <w:sz w:val="19"/>
          <w:szCs w:val="19"/>
        </w:rPr>
        <w:t>Azospirillum</w:t>
      </w:r>
      <w:proofErr w:type="spellEnd"/>
      <w:r w:rsidRPr="00A122A3">
        <w:rPr>
          <w:rFonts w:ascii="Times New Roman" w:hAnsi="Times New Roman" w:cs="Times New Roman"/>
          <w:sz w:val="19"/>
          <w:szCs w:val="19"/>
        </w:rPr>
        <w:t xml:space="preserve"> inoculants as </w:t>
      </w:r>
      <w:proofErr w:type="spellStart"/>
      <w:r w:rsidRPr="00A122A3">
        <w:rPr>
          <w:rFonts w:ascii="Times New Roman" w:hAnsi="Times New Roman" w:cs="Times New Roman"/>
          <w:sz w:val="19"/>
          <w:szCs w:val="19"/>
        </w:rPr>
        <w:t>biofertilizers</w:t>
      </w:r>
      <w:proofErr w:type="spellEnd"/>
      <w:r w:rsidRPr="00A122A3">
        <w:rPr>
          <w:rFonts w:ascii="Times New Roman" w:hAnsi="Times New Roman" w:cs="Times New Roman"/>
          <w:sz w:val="19"/>
          <w:szCs w:val="19"/>
        </w:rPr>
        <w:t xml:space="preserve"> in canola (</w:t>
      </w:r>
      <w:proofErr w:type="spellStart"/>
      <w:r w:rsidRPr="00A122A3">
        <w:rPr>
          <w:rFonts w:ascii="Times New Roman" w:hAnsi="Times New Roman" w:cs="Times New Roman"/>
          <w:sz w:val="19"/>
          <w:szCs w:val="19"/>
        </w:rPr>
        <w:t>Brassica</w:t>
      </w:r>
      <w:proofErr w:type="spellEnd"/>
      <w:r w:rsidRPr="00A122A3">
        <w:rPr>
          <w:rFonts w:ascii="Times New Roman" w:hAnsi="Times New Roman" w:cs="Times New Roman"/>
          <w:sz w:val="19"/>
          <w:szCs w:val="19"/>
        </w:rPr>
        <w:t xml:space="preserve"> </w:t>
      </w:r>
      <w:proofErr w:type="spellStart"/>
      <w:r w:rsidRPr="00A122A3">
        <w:rPr>
          <w:rFonts w:ascii="Times New Roman" w:hAnsi="Times New Roman" w:cs="Times New Roman"/>
          <w:sz w:val="19"/>
          <w:szCs w:val="19"/>
        </w:rPr>
        <w:t>napus</w:t>
      </w:r>
      <w:proofErr w:type="spellEnd"/>
      <w:r w:rsidRPr="00A122A3">
        <w:rPr>
          <w:rFonts w:ascii="Times New Roman" w:hAnsi="Times New Roman" w:cs="Times New Roman"/>
          <w:sz w:val="19"/>
          <w:szCs w:val="19"/>
        </w:rPr>
        <w:t xml:space="preserve"> L.) cultivation. Asian J. Plant Sci., 7 (5): 490-494.</w:t>
      </w:r>
    </w:p>
    <w:p w:rsidR="00F201D8" w:rsidRPr="00A122A3" w:rsidRDefault="00F201D8" w:rsidP="002C4B14">
      <w:pPr>
        <w:pStyle w:val="ListParagraph"/>
        <w:numPr>
          <w:ilvl w:val="0"/>
          <w:numId w:val="11"/>
        </w:numPr>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A122A3">
        <w:rPr>
          <w:rFonts w:ascii="Times New Roman" w:hAnsi="Times New Roman" w:cs="Times New Roman"/>
          <w:bCs/>
          <w:sz w:val="19"/>
          <w:szCs w:val="19"/>
        </w:rPr>
        <w:t>Yue</w:t>
      </w:r>
      <w:proofErr w:type="spellEnd"/>
      <w:r w:rsidRPr="00A122A3">
        <w:rPr>
          <w:rFonts w:ascii="Times New Roman" w:hAnsi="Times New Roman" w:cs="Times New Roman"/>
          <w:bCs/>
          <w:sz w:val="19"/>
          <w:szCs w:val="19"/>
        </w:rPr>
        <w:t xml:space="preserve"> H., Mo W., Li C., </w:t>
      </w:r>
      <w:proofErr w:type="spellStart"/>
      <w:r w:rsidRPr="00A122A3">
        <w:rPr>
          <w:rFonts w:ascii="Times New Roman" w:hAnsi="Times New Roman" w:cs="Times New Roman"/>
          <w:bCs/>
          <w:sz w:val="19"/>
          <w:szCs w:val="19"/>
        </w:rPr>
        <w:t>Zheng</w:t>
      </w:r>
      <w:proofErr w:type="spellEnd"/>
      <w:r w:rsidRPr="00A122A3">
        <w:rPr>
          <w:rFonts w:ascii="Times New Roman" w:hAnsi="Times New Roman" w:cs="Times New Roman"/>
          <w:bCs/>
          <w:sz w:val="19"/>
          <w:szCs w:val="19"/>
        </w:rPr>
        <w:t xml:space="preserve"> Y. and Li H. 2007. </w:t>
      </w:r>
      <w:r w:rsidRPr="00A122A3">
        <w:rPr>
          <w:rFonts w:ascii="Times New Roman" w:hAnsi="Times New Roman" w:cs="Times New Roman"/>
          <w:sz w:val="19"/>
          <w:szCs w:val="19"/>
        </w:rPr>
        <w:t>The salt stress relief and growth promotion effect of Rs-5 on cotton. Plant and Soil, 297: 139- 145.</w:t>
      </w:r>
    </w:p>
    <w:p w:rsidR="008B3B75" w:rsidRPr="00F563B4" w:rsidRDefault="00EC5425" w:rsidP="008B3B75">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sz w:val="19"/>
          <w:szCs w:val="19"/>
        </w:rPr>
      </w:pPr>
      <w:r w:rsidRPr="00F563B4">
        <w:rPr>
          <w:rFonts w:ascii="Times New Roman" w:hAnsi="Times New Roman" w:cs="Times New Roman"/>
          <w:bCs/>
          <w:sz w:val="19"/>
          <w:szCs w:val="19"/>
        </w:rPr>
        <w:t xml:space="preserve">Willits, D. H. 2000. </w:t>
      </w:r>
      <w:r w:rsidRPr="00F563B4">
        <w:rPr>
          <w:rFonts w:ascii="Times New Roman" w:hAnsi="Times New Roman" w:cs="Times New Roman"/>
          <w:sz w:val="19"/>
          <w:szCs w:val="19"/>
        </w:rPr>
        <w:t>The effect of ventilation rate, evaporative cooling, shading and mixing fans on air and leaf temperatures in a greenhouse tomato crop. ASAE paper no. 00-4058, pp 18.</w:t>
      </w:r>
      <w:r w:rsidR="00F563B4" w:rsidRPr="00F563B4">
        <w:rPr>
          <w:rFonts w:ascii="Times New Roman" w:hAnsi="Times New Roman" w:cs="Times New Roman"/>
          <w:sz w:val="19"/>
          <w:szCs w:val="19"/>
        </w:rPr>
        <w:t xml:space="preserve"> </w:t>
      </w:r>
    </w:p>
    <w:p w:rsidR="008B3B75" w:rsidRPr="00A122A3" w:rsidRDefault="008B3B75" w:rsidP="008B3B75">
      <w:pPr>
        <w:autoSpaceDE w:val="0"/>
        <w:autoSpaceDN w:val="0"/>
        <w:adjustRightInd w:val="0"/>
        <w:snapToGrid w:val="0"/>
        <w:spacing w:after="0" w:line="240" w:lineRule="auto"/>
        <w:ind w:left="425" w:hanging="425"/>
        <w:jc w:val="both"/>
        <w:rPr>
          <w:rFonts w:ascii="Times New Roman" w:hAnsi="Times New Roman" w:cs="Times New Roman"/>
          <w:sz w:val="19"/>
          <w:szCs w:val="19"/>
        </w:rPr>
        <w:sectPr w:rsidR="008B3B75" w:rsidRPr="00A122A3" w:rsidSect="000840A6">
          <w:headerReference w:type="default" r:id="rId52"/>
          <w:footerReference w:type="default" r:id="rId53"/>
          <w:type w:val="continuous"/>
          <w:pgSz w:w="12240" w:h="15840" w:code="1"/>
          <w:pgMar w:top="1440" w:right="1440" w:bottom="1440" w:left="1440" w:header="720" w:footer="720" w:gutter="0"/>
          <w:cols w:num="2" w:space="709"/>
          <w:docGrid w:linePitch="360"/>
        </w:sectPr>
      </w:pPr>
    </w:p>
    <w:p w:rsidR="00F563B4" w:rsidRDefault="00F563B4" w:rsidP="008B3B75">
      <w:pPr>
        <w:autoSpaceDE w:val="0"/>
        <w:autoSpaceDN w:val="0"/>
        <w:adjustRightInd w:val="0"/>
        <w:snapToGrid w:val="0"/>
        <w:spacing w:after="0" w:line="240" w:lineRule="auto"/>
        <w:ind w:left="425" w:hanging="425"/>
        <w:jc w:val="both"/>
        <w:rPr>
          <w:rFonts w:ascii="Times New Roman" w:hAnsi="Times New Roman" w:cs="Times New Roman"/>
          <w:sz w:val="20"/>
          <w:szCs w:val="20"/>
        </w:rPr>
      </w:pPr>
    </w:p>
    <w:p w:rsidR="00C87E28" w:rsidRPr="008B3B75" w:rsidRDefault="00142F0B" w:rsidP="008B3B75">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8B3B75">
        <w:rPr>
          <w:rFonts w:ascii="Times New Roman" w:hAnsi="Times New Roman" w:cs="Times New Roman"/>
          <w:sz w:val="20"/>
          <w:szCs w:val="20"/>
        </w:rPr>
        <w:t>3/5/2014</w:t>
      </w:r>
    </w:p>
    <w:sectPr w:rsidR="00C87E28" w:rsidRPr="008B3B75" w:rsidSect="000840A6">
      <w:headerReference w:type="default" r:id="rId54"/>
      <w:footerReference w:type="default" r:id="rId55"/>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525" w:rsidRDefault="006D3525" w:rsidP="00F110AC">
      <w:pPr>
        <w:spacing w:after="0" w:line="240" w:lineRule="auto"/>
      </w:pPr>
      <w:r>
        <w:separator/>
      </w:r>
    </w:p>
  </w:endnote>
  <w:endnote w:type="continuationSeparator" w:id="0">
    <w:p w:rsidR="006D3525" w:rsidRDefault="006D3525" w:rsidP="00F11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imbusSanL-Regu-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75" w:rsidRPr="00142F0B" w:rsidRDefault="00D623AB" w:rsidP="00142F0B">
    <w:pPr>
      <w:spacing w:after="0" w:line="240" w:lineRule="auto"/>
      <w:jc w:val="center"/>
      <w:rPr>
        <w:rFonts w:ascii="Times New Roman" w:hAnsi="Times New Roman" w:cs="Times New Roman"/>
        <w:sz w:val="20"/>
      </w:rPr>
    </w:pPr>
    <w:r w:rsidRPr="00142F0B">
      <w:rPr>
        <w:rFonts w:ascii="Times New Roman" w:hAnsi="Times New Roman" w:cs="Times New Roman"/>
        <w:sz w:val="20"/>
      </w:rPr>
      <w:fldChar w:fldCharType="begin"/>
    </w:r>
    <w:r w:rsidR="008B3B75" w:rsidRPr="00142F0B">
      <w:rPr>
        <w:rFonts w:ascii="Times New Roman" w:hAnsi="Times New Roman" w:cs="Times New Roman"/>
        <w:sz w:val="20"/>
      </w:rPr>
      <w:instrText xml:space="preserve"> page </w:instrText>
    </w:r>
    <w:r w:rsidRPr="00142F0B">
      <w:rPr>
        <w:rFonts w:ascii="Times New Roman" w:hAnsi="Times New Roman" w:cs="Times New Roman"/>
        <w:sz w:val="20"/>
      </w:rPr>
      <w:fldChar w:fldCharType="separate"/>
    </w:r>
    <w:r w:rsidR="00E10CD2">
      <w:rPr>
        <w:rFonts w:ascii="Times New Roman" w:hAnsi="Times New Roman" w:cs="Times New Roman"/>
        <w:noProof/>
        <w:sz w:val="20"/>
      </w:rPr>
      <w:t>8</w:t>
    </w:r>
    <w:r w:rsidRPr="00142F0B">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75" w:rsidRPr="00142F0B" w:rsidRDefault="00D623AB" w:rsidP="00142F0B">
    <w:pPr>
      <w:spacing w:after="0" w:line="240" w:lineRule="auto"/>
      <w:jc w:val="center"/>
      <w:rPr>
        <w:rFonts w:ascii="Times New Roman" w:hAnsi="Times New Roman" w:cs="Times New Roman"/>
        <w:sz w:val="20"/>
      </w:rPr>
    </w:pPr>
    <w:r w:rsidRPr="00142F0B">
      <w:rPr>
        <w:rFonts w:ascii="Times New Roman" w:hAnsi="Times New Roman" w:cs="Times New Roman"/>
        <w:sz w:val="20"/>
      </w:rPr>
      <w:fldChar w:fldCharType="begin"/>
    </w:r>
    <w:r w:rsidR="008B3B75" w:rsidRPr="00142F0B">
      <w:rPr>
        <w:rFonts w:ascii="Times New Roman" w:hAnsi="Times New Roman" w:cs="Times New Roman"/>
        <w:sz w:val="20"/>
      </w:rPr>
      <w:instrText xml:space="preserve"> page </w:instrText>
    </w:r>
    <w:r w:rsidRPr="00142F0B">
      <w:rPr>
        <w:rFonts w:ascii="Times New Roman" w:hAnsi="Times New Roman" w:cs="Times New Roman"/>
        <w:sz w:val="20"/>
      </w:rPr>
      <w:fldChar w:fldCharType="separate"/>
    </w:r>
    <w:r w:rsidR="00E10CD2">
      <w:rPr>
        <w:rFonts w:ascii="Times New Roman" w:hAnsi="Times New Roman" w:cs="Times New Roman"/>
        <w:noProof/>
        <w:sz w:val="20"/>
      </w:rPr>
      <w:t>16</w:t>
    </w:r>
    <w:r w:rsidRPr="00142F0B">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75" w:rsidRPr="00142F0B" w:rsidRDefault="00D623AB" w:rsidP="00142F0B">
    <w:pPr>
      <w:spacing w:after="0" w:line="240" w:lineRule="auto"/>
      <w:jc w:val="center"/>
      <w:rPr>
        <w:rFonts w:ascii="Times New Roman" w:hAnsi="Times New Roman" w:cs="Times New Roman"/>
        <w:sz w:val="20"/>
      </w:rPr>
    </w:pPr>
    <w:r w:rsidRPr="00142F0B">
      <w:rPr>
        <w:rFonts w:ascii="Times New Roman" w:hAnsi="Times New Roman" w:cs="Times New Roman"/>
        <w:sz w:val="20"/>
      </w:rPr>
      <w:fldChar w:fldCharType="begin"/>
    </w:r>
    <w:r w:rsidR="008B3B75" w:rsidRPr="00142F0B">
      <w:rPr>
        <w:rFonts w:ascii="Times New Roman" w:hAnsi="Times New Roman" w:cs="Times New Roman"/>
        <w:sz w:val="20"/>
      </w:rPr>
      <w:instrText xml:space="preserve"> page </w:instrText>
    </w:r>
    <w:r w:rsidRPr="00142F0B">
      <w:rPr>
        <w:rFonts w:ascii="Times New Roman" w:hAnsi="Times New Roman" w:cs="Times New Roman"/>
        <w:sz w:val="20"/>
      </w:rPr>
      <w:fldChar w:fldCharType="separate"/>
    </w:r>
    <w:r w:rsidR="008B3B75">
      <w:rPr>
        <w:rFonts w:ascii="Times New Roman" w:hAnsi="Times New Roman" w:cs="Times New Roman"/>
        <w:noProof/>
        <w:sz w:val="20"/>
      </w:rPr>
      <w:t>10</w:t>
    </w:r>
    <w:r w:rsidRPr="00142F0B">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75" w:rsidRPr="00142F0B" w:rsidRDefault="00D623AB" w:rsidP="00142F0B">
    <w:pPr>
      <w:spacing w:after="0" w:line="240" w:lineRule="auto"/>
      <w:jc w:val="center"/>
      <w:rPr>
        <w:rFonts w:ascii="Times New Roman" w:hAnsi="Times New Roman" w:cs="Times New Roman"/>
        <w:sz w:val="20"/>
      </w:rPr>
    </w:pPr>
    <w:r w:rsidRPr="00142F0B">
      <w:rPr>
        <w:rFonts w:ascii="Times New Roman" w:hAnsi="Times New Roman" w:cs="Times New Roman"/>
        <w:sz w:val="20"/>
      </w:rPr>
      <w:fldChar w:fldCharType="begin"/>
    </w:r>
    <w:r w:rsidR="008B3B75" w:rsidRPr="00142F0B">
      <w:rPr>
        <w:rFonts w:ascii="Times New Roman" w:hAnsi="Times New Roman" w:cs="Times New Roman"/>
        <w:sz w:val="20"/>
      </w:rPr>
      <w:instrText xml:space="preserve"> page </w:instrText>
    </w:r>
    <w:r w:rsidRPr="00142F0B">
      <w:rPr>
        <w:rFonts w:ascii="Times New Roman" w:hAnsi="Times New Roman" w:cs="Times New Roman"/>
        <w:sz w:val="20"/>
      </w:rPr>
      <w:fldChar w:fldCharType="separate"/>
    </w:r>
    <w:r w:rsidR="00E10CD2">
      <w:rPr>
        <w:rFonts w:ascii="Times New Roman" w:hAnsi="Times New Roman" w:cs="Times New Roman"/>
        <w:noProof/>
        <w:sz w:val="20"/>
      </w:rPr>
      <w:t>17</w:t>
    </w:r>
    <w:r w:rsidRPr="00142F0B">
      <w:rPr>
        <w:rFonts w:ascii="Times New Roman" w:hAnsi="Times New Roman"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75" w:rsidRPr="00142F0B" w:rsidRDefault="00D623AB" w:rsidP="00142F0B">
    <w:pPr>
      <w:spacing w:after="0" w:line="240" w:lineRule="auto"/>
      <w:jc w:val="center"/>
      <w:rPr>
        <w:rFonts w:ascii="Times New Roman" w:hAnsi="Times New Roman" w:cs="Times New Roman"/>
        <w:sz w:val="20"/>
      </w:rPr>
    </w:pPr>
    <w:r w:rsidRPr="00142F0B">
      <w:rPr>
        <w:rFonts w:ascii="Times New Roman" w:hAnsi="Times New Roman" w:cs="Times New Roman"/>
        <w:sz w:val="20"/>
      </w:rPr>
      <w:fldChar w:fldCharType="begin"/>
    </w:r>
    <w:r w:rsidR="008B3B75" w:rsidRPr="00142F0B">
      <w:rPr>
        <w:rFonts w:ascii="Times New Roman" w:hAnsi="Times New Roman" w:cs="Times New Roman"/>
        <w:sz w:val="20"/>
      </w:rPr>
      <w:instrText xml:space="preserve"> page </w:instrText>
    </w:r>
    <w:r w:rsidRPr="00142F0B">
      <w:rPr>
        <w:rFonts w:ascii="Times New Roman" w:hAnsi="Times New Roman" w:cs="Times New Roman"/>
        <w:sz w:val="20"/>
      </w:rPr>
      <w:fldChar w:fldCharType="separate"/>
    </w:r>
    <w:r w:rsidR="008B3B75">
      <w:rPr>
        <w:rFonts w:ascii="Times New Roman" w:hAnsi="Times New Roman" w:cs="Times New Roman"/>
        <w:noProof/>
        <w:sz w:val="20"/>
      </w:rPr>
      <w:t>11</w:t>
    </w:r>
    <w:r w:rsidRPr="00142F0B">
      <w:rPr>
        <w:rFonts w:ascii="Times New Roman" w:hAnsi="Times New Roman" w:cs="Times New Roman"/>
        <w:sz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75" w:rsidRPr="00142F0B" w:rsidRDefault="00D623AB" w:rsidP="00142F0B">
    <w:pPr>
      <w:spacing w:after="0" w:line="240" w:lineRule="auto"/>
      <w:jc w:val="center"/>
      <w:rPr>
        <w:rFonts w:ascii="Times New Roman" w:hAnsi="Times New Roman" w:cs="Times New Roman"/>
        <w:sz w:val="20"/>
      </w:rPr>
    </w:pPr>
    <w:r w:rsidRPr="00142F0B">
      <w:rPr>
        <w:rFonts w:ascii="Times New Roman" w:hAnsi="Times New Roman" w:cs="Times New Roman"/>
        <w:sz w:val="20"/>
      </w:rPr>
      <w:fldChar w:fldCharType="begin"/>
    </w:r>
    <w:r w:rsidR="008B3B75" w:rsidRPr="00142F0B">
      <w:rPr>
        <w:rFonts w:ascii="Times New Roman" w:hAnsi="Times New Roman" w:cs="Times New Roman"/>
        <w:sz w:val="20"/>
      </w:rPr>
      <w:instrText xml:space="preserve"> page </w:instrText>
    </w:r>
    <w:r w:rsidRPr="00142F0B">
      <w:rPr>
        <w:rFonts w:ascii="Times New Roman" w:hAnsi="Times New Roman" w:cs="Times New Roman"/>
        <w:sz w:val="20"/>
      </w:rPr>
      <w:fldChar w:fldCharType="separate"/>
    </w:r>
    <w:r w:rsidR="00E10CD2">
      <w:rPr>
        <w:rFonts w:ascii="Times New Roman" w:hAnsi="Times New Roman" w:cs="Times New Roman"/>
        <w:noProof/>
        <w:sz w:val="20"/>
      </w:rPr>
      <w:t>18</w:t>
    </w:r>
    <w:r w:rsidRPr="00142F0B">
      <w:rPr>
        <w:rFonts w:ascii="Times New Roman" w:hAnsi="Times New Roman" w:cs="Times New Roman"/>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75" w:rsidRPr="00142F0B" w:rsidRDefault="00D623AB" w:rsidP="00142F0B">
    <w:pPr>
      <w:spacing w:after="0" w:line="240" w:lineRule="auto"/>
      <w:jc w:val="center"/>
      <w:rPr>
        <w:rFonts w:ascii="Times New Roman" w:hAnsi="Times New Roman" w:cs="Times New Roman"/>
        <w:sz w:val="20"/>
      </w:rPr>
    </w:pPr>
    <w:r w:rsidRPr="00142F0B">
      <w:rPr>
        <w:rFonts w:ascii="Times New Roman" w:hAnsi="Times New Roman" w:cs="Times New Roman"/>
        <w:sz w:val="20"/>
      </w:rPr>
      <w:fldChar w:fldCharType="begin"/>
    </w:r>
    <w:r w:rsidR="008B3B75" w:rsidRPr="00142F0B">
      <w:rPr>
        <w:rFonts w:ascii="Times New Roman" w:hAnsi="Times New Roman" w:cs="Times New Roman"/>
        <w:sz w:val="20"/>
      </w:rPr>
      <w:instrText xml:space="preserve"> page </w:instrText>
    </w:r>
    <w:r w:rsidRPr="00142F0B">
      <w:rPr>
        <w:rFonts w:ascii="Times New Roman" w:hAnsi="Times New Roman" w:cs="Times New Roman"/>
        <w:sz w:val="20"/>
      </w:rPr>
      <w:fldChar w:fldCharType="separate"/>
    </w:r>
    <w:r w:rsidR="008B3B75">
      <w:rPr>
        <w:rFonts w:ascii="Times New Roman" w:hAnsi="Times New Roman" w:cs="Times New Roman"/>
        <w:noProof/>
        <w:sz w:val="20"/>
      </w:rPr>
      <w:t>12</w:t>
    </w:r>
    <w:r w:rsidRPr="00142F0B">
      <w:rPr>
        <w:rFonts w:ascii="Times New Roman" w:hAnsi="Times New Roman" w:cs="Times New Roman"/>
        <w:sz w:val="20"/>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75" w:rsidRPr="00142F0B" w:rsidRDefault="00D623AB" w:rsidP="00142F0B">
    <w:pPr>
      <w:spacing w:after="0" w:line="240" w:lineRule="auto"/>
      <w:jc w:val="center"/>
      <w:rPr>
        <w:rFonts w:ascii="Times New Roman" w:hAnsi="Times New Roman" w:cs="Times New Roman"/>
        <w:sz w:val="20"/>
      </w:rPr>
    </w:pPr>
    <w:r w:rsidRPr="00142F0B">
      <w:rPr>
        <w:rFonts w:ascii="Times New Roman" w:hAnsi="Times New Roman" w:cs="Times New Roman"/>
        <w:sz w:val="20"/>
      </w:rPr>
      <w:fldChar w:fldCharType="begin"/>
    </w:r>
    <w:r w:rsidR="008B3B75" w:rsidRPr="00142F0B">
      <w:rPr>
        <w:rFonts w:ascii="Times New Roman" w:hAnsi="Times New Roman" w:cs="Times New Roman"/>
        <w:sz w:val="20"/>
      </w:rPr>
      <w:instrText xml:space="preserve"> page </w:instrText>
    </w:r>
    <w:r w:rsidRPr="00142F0B">
      <w:rPr>
        <w:rFonts w:ascii="Times New Roman" w:hAnsi="Times New Roman" w:cs="Times New Roman"/>
        <w:sz w:val="20"/>
      </w:rPr>
      <w:fldChar w:fldCharType="separate"/>
    </w:r>
    <w:r w:rsidR="00E10CD2">
      <w:rPr>
        <w:rFonts w:ascii="Times New Roman" w:hAnsi="Times New Roman" w:cs="Times New Roman"/>
        <w:noProof/>
        <w:sz w:val="20"/>
      </w:rPr>
      <w:t>19</w:t>
    </w:r>
    <w:r w:rsidRPr="00142F0B">
      <w:rPr>
        <w:rFonts w:ascii="Times New Roman" w:hAnsi="Times New Roman" w:cs="Times New Roman"/>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75" w:rsidRPr="00142F0B" w:rsidRDefault="00D623AB" w:rsidP="00142F0B">
    <w:pPr>
      <w:spacing w:after="0" w:line="240" w:lineRule="auto"/>
      <w:jc w:val="center"/>
      <w:rPr>
        <w:rFonts w:ascii="Times New Roman" w:hAnsi="Times New Roman" w:cs="Times New Roman"/>
        <w:sz w:val="20"/>
      </w:rPr>
    </w:pPr>
    <w:r w:rsidRPr="00142F0B">
      <w:rPr>
        <w:rFonts w:ascii="Times New Roman" w:hAnsi="Times New Roman" w:cs="Times New Roman"/>
        <w:sz w:val="20"/>
      </w:rPr>
      <w:fldChar w:fldCharType="begin"/>
    </w:r>
    <w:r w:rsidR="008B3B75" w:rsidRPr="00142F0B">
      <w:rPr>
        <w:rFonts w:ascii="Times New Roman" w:hAnsi="Times New Roman" w:cs="Times New Roman"/>
        <w:sz w:val="20"/>
      </w:rPr>
      <w:instrText xml:space="preserve"> page </w:instrText>
    </w:r>
    <w:r w:rsidRPr="00142F0B">
      <w:rPr>
        <w:rFonts w:ascii="Times New Roman" w:hAnsi="Times New Roman" w:cs="Times New Roman"/>
        <w:sz w:val="20"/>
      </w:rPr>
      <w:fldChar w:fldCharType="separate"/>
    </w:r>
    <w:r w:rsidR="002C4B14">
      <w:rPr>
        <w:rFonts w:ascii="Times New Roman" w:hAnsi="Times New Roman" w:cs="Times New Roman"/>
        <w:noProof/>
        <w:sz w:val="20"/>
      </w:rPr>
      <w:t>13</w:t>
    </w:r>
    <w:r w:rsidRPr="00142F0B">
      <w:rPr>
        <w:rFonts w:ascii="Times New Roman" w:hAnsi="Times New Roman" w:cs="Times New Roman"/>
        <w:sz w:val="20"/>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75" w:rsidRPr="00142F0B" w:rsidRDefault="00D623AB" w:rsidP="00142F0B">
    <w:pPr>
      <w:spacing w:after="0" w:line="240" w:lineRule="auto"/>
      <w:jc w:val="center"/>
      <w:rPr>
        <w:rFonts w:ascii="Times New Roman" w:hAnsi="Times New Roman" w:cs="Times New Roman"/>
        <w:sz w:val="20"/>
      </w:rPr>
    </w:pPr>
    <w:r w:rsidRPr="00142F0B">
      <w:rPr>
        <w:rFonts w:ascii="Times New Roman" w:hAnsi="Times New Roman" w:cs="Times New Roman"/>
        <w:sz w:val="20"/>
      </w:rPr>
      <w:fldChar w:fldCharType="begin"/>
    </w:r>
    <w:r w:rsidR="008B3B75" w:rsidRPr="00142F0B">
      <w:rPr>
        <w:rFonts w:ascii="Times New Roman" w:hAnsi="Times New Roman" w:cs="Times New Roman"/>
        <w:sz w:val="20"/>
      </w:rPr>
      <w:instrText xml:space="preserve"> page </w:instrText>
    </w:r>
    <w:r w:rsidRPr="00142F0B">
      <w:rPr>
        <w:rFonts w:ascii="Times New Roman" w:hAnsi="Times New Roman" w:cs="Times New Roman"/>
        <w:sz w:val="20"/>
      </w:rPr>
      <w:fldChar w:fldCharType="separate"/>
    </w:r>
    <w:r w:rsidR="00E10CD2">
      <w:rPr>
        <w:rFonts w:ascii="Times New Roman" w:hAnsi="Times New Roman" w:cs="Times New Roman"/>
        <w:noProof/>
        <w:sz w:val="20"/>
      </w:rPr>
      <w:t>20</w:t>
    </w:r>
    <w:r w:rsidRPr="00142F0B">
      <w:rPr>
        <w:rFonts w:ascii="Times New Roman" w:hAnsi="Times New Roman" w:cs="Times New Roman"/>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75" w:rsidRPr="00142F0B" w:rsidRDefault="00D623AB" w:rsidP="00142F0B">
    <w:pPr>
      <w:spacing w:after="0" w:line="240" w:lineRule="auto"/>
      <w:jc w:val="center"/>
      <w:rPr>
        <w:rFonts w:ascii="Times New Roman" w:hAnsi="Times New Roman" w:cs="Times New Roman"/>
        <w:sz w:val="20"/>
      </w:rPr>
    </w:pPr>
    <w:r w:rsidRPr="00142F0B">
      <w:rPr>
        <w:rFonts w:ascii="Times New Roman" w:hAnsi="Times New Roman" w:cs="Times New Roman"/>
        <w:sz w:val="20"/>
      </w:rPr>
      <w:fldChar w:fldCharType="begin"/>
    </w:r>
    <w:r w:rsidR="008B3B75" w:rsidRPr="00142F0B">
      <w:rPr>
        <w:rFonts w:ascii="Times New Roman" w:hAnsi="Times New Roman" w:cs="Times New Roman"/>
        <w:sz w:val="20"/>
      </w:rPr>
      <w:instrText xml:space="preserve"> page </w:instrText>
    </w:r>
    <w:r w:rsidRPr="00142F0B">
      <w:rPr>
        <w:rFonts w:ascii="Times New Roman" w:hAnsi="Times New Roman" w:cs="Times New Roman"/>
        <w:sz w:val="20"/>
      </w:rPr>
      <w:fldChar w:fldCharType="separate"/>
    </w:r>
    <w:r w:rsidR="002703B7">
      <w:rPr>
        <w:rFonts w:ascii="Times New Roman" w:hAnsi="Times New Roman" w:cs="Times New Roman"/>
        <w:noProof/>
        <w:sz w:val="20"/>
      </w:rPr>
      <w:t>21</w:t>
    </w:r>
    <w:r w:rsidRPr="00142F0B">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75" w:rsidRPr="00142F0B" w:rsidRDefault="00D623AB" w:rsidP="00142F0B">
    <w:pPr>
      <w:spacing w:after="0" w:line="240" w:lineRule="auto"/>
      <w:jc w:val="center"/>
      <w:rPr>
        <w:rFonts w:ascii="Times New Roman" w:hAnsi="Times New Roman" w:cs="Times New Roman"/>
        <w:sz w:val="20"/>
      </w:rPr>
    </w:pPr>
    <w:r w:rsidRPr="00142F0B">
      <w:rPr>
        <w:rFonts w:ascii="Times New Roman" w:hAnsi="Times New Roman" w:cs="Times New Roman"/>
        <w:sz w:val="20"/>
      </w:rPr>
      <w:fldChar w:fldCharType="begin"/>
    </w:r>
    <w:r w:rsidR="008B3B75" w:rsidRPr="00142F0B">
      <w:rPr>
        <w:rFonts w:ascii="Times New Roman" w:hAnsi="Times New Roman" w:cs="Times New Roman"/>
        <w:sz w:val="20"/>
      </w:rPr>
      <w:instrText xml:space="preserve"> page </w:instrText>
    </w:r>
    <w:r w:rsidRPr="00142F0B">
      <w:rPr>
        <w:rFonts w:ascii="Times New Roman" w:hAnsi="Times New Roman" w:cs="Times New Roman"/>
        <w:sz w:val="20"/>
      </w:rPr>
      <w:fldChar w:fldCharType="separate"/>
    </w:r>
    <w:r w:rsidR="00E10CD2">
      <w:rPr>
        <w:rFonts w:ascii="Times New Roman" w:hAnsi="Times New Roman" w:cs="Times New Roman"/>
        <w:noProof/>
        <w:sz w:val="20"/>
      </w:rPr>
      <w:t>9</w:t>
    </w:r>
    <w:r w:rsidRPr="00142F0B">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75" w:rsidRPr="00142F0B" w:rsidRDefault="00D623AB" w:rsidP="00142F0B">
    <w:pPr>
      <w:spacing w:after="0" w:line="240" w:lineRule="auto"/>
      <w:jc w:val="center"/>
      <w:rPr>
        <w:rFonts w:ascii="Times New Roman" w:hAnsi="Times New Roman" w:cs="Times New Roman"/>
        <w:sz w:val="20"/>
      </w:rPr>
    </w:pPr>
    <w:r w:rsidRPr="00142F0B">
      <w:rPr>
        <w:rFonts w:ascii="Times New Roman" w:hAnsi="Times New Roman" w:cs="Times New Roman"/>
        <w:sz w:val="20"/>
      </w:rPr>
      <w:fldChar w:fldCharType="begin"/>
    </w:r>
    <w:r w:rsidR="008B3B75" w:rsidRPr="00142F0B">
      <w:rPr>
        <w:rFonts w:ascii="Times New Roman" w:hAnsi="Times New Roman" w:cs="Times New Roman"/>
        <w:sz w:val="20"/>
      </w:rPr>
      <w:instrText xml:space="preserve"> page </w:instrText>
    </w:r>
    <w:r w:rsidRPr="00142F0B">
      <w:rPr>
        <w:rFonts w:ascii="Times New Roman" w:hAnsi="Times New Roman" w:cs="Times New Roman"/>
        <w:sz w:val="20"/>
      </w:rPr>
      <w:fldChar w:fldCharType="separate"/>
    </w:r>
    <w:r w:rsidR="00E10CD2">
      <w:rPr>
        <w:rFonts w:ascii="Times New Roman" w:hAnsi="Times New Roman" w:cs="Times New Roman"/>
        <w:noProof/>
        <w:sz w:val="20"/>
      </w:rPr>
      <w:t>11</w:t>
    </w:r>
    <w:r w:rsidRPr="00142F0B">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75" w:rsidRPr="00142F0B" w:rsidRDefault="00D623AB" w:rsidP="00142F0B">
    <w:pPr>
      <w:spacing w:after="0" w:line="240" w:lineRule="auto"/>
      <w:jc w:val="center"/>
      <w:rPr>
        <w:rFonts w:ascii="Times New Roman" w:hAnsi="Times New Roman" w:cs="Times New Roman"/>
        <w:sz w:val="20"/>
      </w:rPr>
    </w:pPr>
    <w:r w:rsidRPr="00142F0B">
      <w:rPr>
        <w:rFonts w:ascii="Times New Roman" w:hAnsi="Times New Roman" w:cs="Times New Roman"/>
        <w:sz w:val="20"/>
      </w:rPr>
      <w:fldChar w:fldCharType="begin"/>
    </w:r>
    <w:r w:rsidR="008B3B75" w:rsidRPr="00142F0B">
      <w:rPr>
        <w:rFonts w:ascii="Times New Roman" w:hAnsi="Times New Roman" w:cs="Times New Roman"/>
        <w:sz w:val="20"/>
      </w:rPr>
      <w:instrText xml:space="preserve"> page </w:instrText>
    </w:r>
    <w:r w:rsidRPr="00142F0B">
      <w:rPr>
        <w:rFonts w:ascii="Times New Roman" w:hAnsi="Times New Roman" w:cs="Times New Roman"/>
        <w:sz w:val="20"/>
      </w:rPr>
      <w:fldChar w:fldCharType="separate"/>
    </w:r>
    <w:r w:rsidR="00E10CD2">
      <w:rPr>
        <w:rFonts w:ascii="Times New Roman" w:hAnsi="Times New Roman" w:cs="Times New Roman"/>
        <w:noProof/>
        <w:sz w:val="20"/>
      </w:rPr>
      <w:t>12</w:t>
    </w:r>
    <w:r w:rsidRPr="00142F0B">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75" w:rsidRPr="00142F0B" w:rsidRDefault="00D623AB" w:rsidP="00142F0B">
    <w:pPr>
      <w:spacing w:after="0" w:line="240" w:lineRule="auto"/>
      <w:jc w:val="center"/>
      <w:rPr>
        <w:rFonts w:ascii="Times New Roman" w:hAnsi="Times New Roman" w:cs="Times New Roman"/>
        <w:sz w:val="20"/>
      </w:rPr>
    </w:pPr>
    <w:r w:rsidRPr="00142F0B">
      <w:rPr>
        <w:rFonts w:ascii="Times New Roman" w:hAnsi="Times New Roman" w:cs="Times New Roman"/>
        <w:sz w:val="20"/>
      </w:rPr>
      <w:fldChar w:fldCharType="begin"/>
    </w:r>
    <w:r w:rsidR="008B3B75" w:rsidRPr="00142F0B">
      <w:rPr>
        <w:rFonts w:ascii="Times New Roman" w:hAnsi="Times New Roman" w:cs="Times New Roman"/>
        <w:sz w:val="20"/>
      </w:rPr>
      <w:instrText xml:space="preserve"> page </w:instrText>
    </w:r>
    <w:r w:rsidRPr="00142F0B">
      <w:rPr>
        <w:rFonts w:ascii="Times New Roman" w:hAnsi="Times New Roman" w:cs="Times New Roman"/>
        <w:sz w:val="20"/>
      </w:rPr>
      <w:fldChar w:fldCharType="separate"/>
    </w:r>
    <w:r w:rsidR="000440C9">
      <w:rPr>
        <w:rFonts w:ascii="Times New Roman" w:hAnsi="Times New Roman" w:cs="Times New Roman"/>
        <w:noProof/>
        <w:sz w:val="20"/>
      </w:rPr>
      <w:t>6</w:t>
    </w:r>
    <w:r w:rsidRPr="00142F0B">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75" w:rsidRPr="00142F0B" w:rsidRDefault="00D623AB" w:rsidP="00142F0B">
    <w:pPr>
      <w:spacing w:after="0" w:line="240" w:lineRule="auto"/>
      <w:jc w:val="center"/>
      <w:rPr>
        <w:rFonts w:ascii="Times New Roman" w:hAnsi="Times New Roman" w:cs="Times New Roman"/>
        <w:sz w:val="20"/>
      </w:rPr>
    </w:pPr>
    <w:r w:rsidRPr="00142F0B">
      <w:rPr>
        <w:rFonts w:ascii="Times New Roman" w:hAnsi="Times New Roman" w:cs="Times New Roman"/>
        <w:sz w:val="20"/>
      </w:rPr>
      <w:fldChar w:fldCharType="begin"/>
    </w:r>
    <w:r w:rsidR="008B3B75" w:rsidRPr="00142F0B">
      <w:rPr>
        <w:rFonts w:ascii="Times New Roman" w:hAnsi="Times New Roman" w:cs="Times New Roman"/>
        <w:sz w:val="20"/>
      </w:rPr>
      <w:instrText xml:space="preserve"> page </w:instrText>
    </w:r>
    <w:r w:rsidRPr="00142F0B">
      <w:rPr>
        <w:rFonts w:ascii="Times New Roman" w:hAnsi="Times New Roman" w:cs="Times New Roman"/>
        <w:sz w:val="20"/>
      </w:rPr>
      <w:fldChar w:fldCharType="separate"/>
    </w:r>
    <w:r w:rsidR="00E10CD2">
      <w:rPr>
        <w:rFonts w:ascii="Times New Roman" w:hAnsi="Times New Roman" w:cs="Times New Roman"/>
        <w:noProof/>
        <w:sz w:val="20"/>
      </w:rPr>
      <w:t>13</w:t>
    </w:r>
    <w:r w:rsidRPr="00142F0B">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75" w:rsidRPr="00142F0B" w:rsidRDefault="00D623AB" w:rsidP="00142F0B">
    <w:pPr>
      <w:spacing w:after="0" w:line="240" w:lineRule="auto"/>
      <w:jc w:val="center"/>
      <w:rPr>
        <w:rFonts w:ascii="Times New Roman" w:hAnsi="Times New Roman" w:cs="Times New Roman"/>
        <w:sz w:val="20"/>
      </w:rPr>
    </w:pPr>
    <w:r w:rsidRPr="00142F0B">
      <w:rPr>
        <w:rFonts w:ascii="Times New Roman" w:hAnsi="Times New Roman" w:cs="Times New Roman"/>
        <w:sz w:val="20"/>
      </w:rPr>
      <w:fldChar w:fldCharType="begin"/>
    </w:r>
    <w:r w:rsidR="008B3B75" w:rsidRPr="00142F0B">
      <w:rPr>
        <w:rFonts w:ascii="Times New Roman" w:hAnsi="Times New Roman" w:cs="Times New Roman"/>
        <w:sz w:val="20"/>
      </w:rPr>
      <w:instrText xml:space="preserve"> page </w:instrText>
    </w:r>
    <w:r w:rsidRPr="00142F0B">
      <w:rPr>
        <w:rFonts w:ascii="Times New Roman" w:hAnsi="Times New Roman" w:cs="Times New Roman"/>
        <w:sz w:val="20"/>
      </w:rPr>
      <w:fldChar w:fldCharType="separate"/>
    </w:r>
    <w:r w:rsidR="000440C9">
      <w:rPr>
        <w:rFonts w:ascii="Times New Roman" w:hAnsi="Times New Roman" w:cs="Times New Roman"/>
        <w:noProof/>
        <w:sz w:val="20"/>
      </w:rPr>
      <w:t>7</w:t>
    </w:r>
    <w:r w:rsidRPr="00142F0B">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75" w:rsidRPr="00142F0B" w:rsidRDefault="00D623AB" w:rsidP="00142F0B">
    <w:pPr>
      <w:spacing w:after="0" w:line="240" w:lineRule="auto"/>
      <w:jc w:val="center"/>
      <w:rPr>
        <w:rFonts w:ascii="Times New Roman" w:hAnsi="Times New Roman" w:cs="Times New Roman"/>
        <w:sz w:val="20"/>
      </w:rPr>
    </w:pPr>
    <w:r w:rsidRPr="00142F0B">
      <w:rPr>
        <w:rFonts w:ascii="Times New Roman" w:hAnsi="Times New Roman" w:cs="Times New Roman"/>
        <w:sz w:val="20"/>
      </w:rPr>
      <w:fldChar w:fldCharType="begin"/>
    </w:r>
    <w:r w:rsidR="008B3B75" w:rsidRPr="00142F0B">
      <w:rPr>
        <w:rFonts w:ascii="Times New Roman" w:hAnsi="Times New Roman" w:cs="Times New Roman"/>
        <w:sz w:val="20"/>
      </w:rPr>
      <w:instrText xml:space="preserve"> page </w:instrText>
    </w:r>
    <w:r w:rsidRPr="00142F0B">
      <w:rPr>
        <w:rFonts w:ascii="Times New Roman" w:hAnsi="Times New Roman" w:cs="Times New Roman"/>
        <w:sz w:val="20"/>
      </w:rPr>
      <w:fldChar w:fldCharType="separate"/>
    </w:r>
    <w:r w:rsidR="00E10CD2">
      <w:rPr>
        <w:rFonts w:ascii="Times New Roman" w:hAnsi="Times New Roman" w:cs="Times New Roman"/>
        <w:noProof/>
        <w:sz w:val="20"/>
      </w:rPr>
      <w:t>14</w:t>
    </w:r>
    <w:r w:rsidRPr="00142F0B">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75" w:rsidRPr="00142F0B" w:rsidRDefault="00D623AB" w:rsidP="00142F0B">
    <w:pPr>
      <w:spacing w:after="0" w:line="240" w:lineRule="auto"/>
      <w:jc w:val="center"/>
      <w:rPr>
        <w:rFonts w:ascii="Times New Roman" w:hAnsi="Times New Roman" w:cs="Times New Roman"/>
        <w:sz w:val="20"/>
      </w:rPr>
    </w:pPr>
    <w:r w:rsidRPr="00142F0B">
      <w:rPr>
        <w:rFonts w:ascii="Times New Roman" w:hAnsi="Times New Roman" w:cs="Times New Roman"/>
        <w:sz w:val="20"/>
      </w:rPr>
      <w:fldChar w:fldCharType="begin"/>
    </w:r>
    <w:r w:rsidR="008B3B75" w:rsidRPr="00142F0B">
      <w:rPr>
        <w:rFonts w:ascii="Times New Roman" w:hAnsi="Times New Roman" w:cs="Times New Roman"/>
        <w:sz w:val="20"/>
      </w:rPr>
      <w:instrText xml:space="preserve"> page </w:instrText>
    </w:r>
    <w:r w:rsidRPr="00142F0B">
      <w:rPr>
        <w:rFonts w:ascii="Times New Roman" w:hAnsi="Times New Roman" w:cs="Times New Roman"/>
        <w:sz w:val="20"/>
      </w:rPr>
      <w:fldChar w:fldCharType="separate"/>
    </w:r>
    <w:r w:rsidR="00E10CD2">
      <w:rPr>
        <w:rFonts w:ascii="Times New Roman" w:hAnsi="Times New Roman" w:cs="Times New Roman"/>
        <w:noProof/>
        <w:sz w:val="20"/>
      </w:rPr>
      <w:t>15</w:t>
    </w:r>
    <w:r w:rsidRPr="00142F0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525" w:rsidRDefault="006D3525" w:rsidP="00F110AC">
      <w:pPr>
        <w:spacing w:after="0" w:line="240" w:lineRule="auto"/>
      </w:pPr>
      <w:r>
        <w:separator/>
      </w:r>
    </w:p>
  </w:footnote>
  <w:footnote w:type="continuationSeparator" w:id="0">
    <w:p w:rsidR="006D3525" w:rsidRDefault="006D3525" w:rsidP="00F11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B7" w:rsidRPr="00D02F13" w:rsidRDefault="00BB40B7" w:rsidP="00BB40B7">
    <w:pPr>
      <w:pBdr>
        <w:bottom w:val="thinThickMediumGap" w:sz="12" w:space="1" w:color="auto"/>
      </w:pBdr>
      <w:tabs>
        <w:tab w:val="left" w:pos="9360"/>
      </w:tabs>
      <w:spacing w:after="0" w:line="240" w:lineRule="auto"/>
      <w:jc w:val="center"/>
      <w:rPr>
        <w:rFonts w:ascii="Times New Roman" w:hAnsi="Times New Roman" w:cs="Times New Roman"/>
        <w:sz w:val="20"/>
        <w:szCs w:val="20"/>
      </w:rPr>
    </w:pPr>
    <w:r w:rsidRPr="00D02F13">
      <w:rPr>
        <w:rFonts w:ascii="Times New Roman" w:hAnsi="Times New Roman" w:cs="Times New Roman"/>
        <w:sz w:val="20"/>
        <w:szCs w:val="20"/>
      </w:rPr>
      <w:t>Nature and Science 201</w:t>
    </w:r>
    <w:r w:rsidRPr="00D02F13">
      <w:rPr>
        <w:rFonts w:ascii="Times New Roman" w:hAnsi="Times New Roman" w:cs="Times New Roman"/>
        <w:sz w:val="20"/>
        <w:szCs w:val="20"/>
        <w:lang w:eastAsia="zh-CN"/>
      </w:rPr>
      <w:t>4</w:t>
    </w:r>
    <w:r w:rsidRPr="00D02F13">
      <w:rPr>
        <w:rFonts w:ascii="Times New Roman" w:hAnsi="Times New Roman" w:cs="Times New Roman"/>
        <w:sz w:val="20"/>
        <w:szCs w:val="20"/>
      </w:rPr>
      <w:t>;1</w:t>
    </w:r>
    <w:r w:rsidRPr="00D02F13">
      <w:rPr>
        <w:rFonts w:ascii="Times New Roman" w:hAnsi="Times New Roman" w:cs="Times New Roman"/>
        <w:sz w:val="20"/>
        <w:szCs w:val="20"/>
        <w:lang w:eastAsia="zh-CN"/>
      </w:rPr>
      <w:t>2</w:t>
    </w:r>
    <w:r w:rsidRPr="00D02F13">
      <w:rPr>
        <w:rFonts w:ascii="Times New Roman" w:hAnsi="Times New Roman" w:cs="Times New Roman"/>
        <w:sz w:val="20"/>
        <w:szCs w:val="20"/>
      </w:rPr>
      <w:t>(</w:t>
    </w:r>
    <w:r>
      <w:rPr>
        <w:rFonts w:ascii="Times New Roman" w:hAnsi="Times New Roman" w:cs="Times New Roman"/>
        <w:sz w:val="20"/>
        <w:szCs w:val="20"/>
      </w:rPr>
      <w:t>4</w:t>
    </w:r>
    <w:r w:rsidRPr="00D02F13">
      <w:rPr>
        <w:rFonts w:ascii="Times New Roman" w:hAnsi="Times New Roman" w:cs="Times New Roman"/>
        <w:sz w:val="20"/>
        <w:szCs w:val="20"/>
      </w:rPr>
      <w:t xml:space="preserve">) </w:t>
    </w:r>
    <w:r w:rsidRPr="00D02F13">
      <w:rPr>
        <w:rFonts w:ascii="Times New Roman" w:hAnsi="Times New Roman" w:cs="Times New Roman"/>
        <w:color w:val="000000"/>
        <w:sz w:val="20"/>
        <w:szCs w:val="20"/>
      </w:rPr>
      <w:t xml:space="preserve">                                                   </w:t>
    </w:r>
    <w:hyperlink r:id="rId1" w:history="1">
      <w:r w:rsidRPr="00D02F13">
        <w:rPr>
          <w:rStyle w:val="Hyperlink"/>
          <w:rFonts w:ascii="Times New Roman" w:hAnsi="Times New Roman" w:cs="Times New Roman"/>
          <w:sz w:val="20"/>
          <w:szCs w:val="20"/>
        </w:rPr>
        <w:t>http://www.sciencepub.net/nature</w:t>
      </w:r>
    </w:hyperlink>
    <w:r w:rsidRPr="00D02F13">
      <w:rPr>
        <w:rFonts w:ascii="Times New Roman" w:hAnsi="Times New Roman" w:cs="Times New Roman"/>
        <w:color w:val="000000"/>
        <w:sz w:val="20"/>
        <w:szCs w:val="20"/>
      </w:rPr>
      <w:t xml:space="preserve"> </w:t>
    </w:r>
  </w:p>
  <w:p w:rsidR="008B3B75" w:rsidRPr="00BB40B7" w:rsidRDefault="008B3B75" w:rsidP="00BB40B7">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92" w:rsidRPr="00D02F13" w:rsidRDefault="00DC0492" w:rsidP="00DC0492">
    <w:pPr>
      <w:pBdr>
        <w:bottom w:val="thinThickMediumGap" w:sz="12" w:space="1" w:color="auto"/>
      </w:pBdr>
      <w:tabs>
        <w:tab w:val="left" w:pos="9360"/>
      </w:tabs>
      <w:spacing w:after="0" w:line="240" w:lineRule="auto"/>
      <w:jc w:val="center"/>
      <w:rPr>
        <w:rFonts w:ascii="Times New Roman" w:hAnsi="Times New Roman" w:cs="Times New Roman"/>
        <w:sz w:val="20"/>
        <w:szCs w:val="20"/>
      </w:rPr>
    </w:pPr>
    <w:r w:rsidRPr="00D02F13">
      <w:rPr>
        <w:rFonts w:ascii="Times New Roman" w:hAnsi="Times New Roman" w:cs="Times New Roman"/>
        <w:sz w:val="20"/>
        <w:szCs w:val="20"/>
      </w:rPr>
      <w:t>Nature and Science 201</w:t>
    </w:r>
    <w:r w:rsidRPr="00D02F13">
      <w:rPr>
        <w:rFonts w:ascii="Times New Roman" w:hAnsi="Times New Roman" w:cs="Times New Roman"/>
        <w:sz w:val="20"/>
        <w:szCs w:val="20"/>
        <w:lang w:eastAsia="zh-CN"/>
      </w:rPr>
      <w:t>4</w:t>
    </w:r>
    <w:r w:rsidRPr="00D02F13">
      <w:rPr>
        <w:rFonts w:ascii="Times New Roman" w:hAnsi="Times New Roman" w:cs="Times New Roman"/>
        <w:sz w:val="20"/>
        <w:szCs w:val="20"/>
      </w:rPr>
      <w:t>;1</w:t>
    </w:r>
    <w:r w:rsidRPr="00D02F13">
      <w:rPr>
        <w:rFonts w:ascii="Times New Roman" w:hAnsi="Times New Roman" w:cs="Times New Roman"/>
        <w:sz w:val="20"/>
        <w:szCs w:val="20"/>
        <w:lang w:eastAsia="zh-CN"/>
      </w:rPr>
      <w:t>2</w:t>
    </w:r>
    <w:r w:rsidRPr="00D02F13">
      <w:rPr>
        <w:rFonts w:ascii="Times New Roman" w:hAnsi="Times New Roman" w:cs="Times New Roman"/>
        <w:sz w:val="20"/>
        <w:szCs w:val="20"/>
      </w:rPr>
      <w:t>(</w:t>
    </w:r>
    <w:r>
      <w:rPr>
        <w:rFonts w:ascii="Times New Roman" w:hAnsi="Times New Roman" w:cs="Times New Roman"/>
        <w:sz w:val="20"/>
        <w:szCs w:val="20"/>
      </w:rPr>
      <w:t>4</w:t>
    </w:r>
    <w:r w:rsidRPr="00D02F13">
      <w:rPr>
        <w:rFonts w:ascii="Times New Roman" w:hAnsi="Times New Roman" w:cs="Times New Roman"/>
        <w:sz w:val="20"/>
        <w:szCs w:val="20"/>
      </w:rPr>
      <w:t xml:space="preserve">) </w:t>
    </w:r>
    <w:r w:rsidRPr="00D02F13">
      <w:rPr>
        <w:rFonts w:ascii="Times New Roman" w:hAnsi="Times New Roman" w:cs="Times New Roman"/>
        <w:color w:val="000000"/>
        <w:sz w:val="20"/>
        <w:szCs w:val="20"/>
      </w:rPr>
      <w:t xml:space="preserve">                                                   </w:t>
    </w:r>
    <w:hyperlink r:id="rId1" w:history="1">
      <w:r w:rsidRPr="00D02F13">
        <w:rPr>
          <w:rStyle w:val="Hyperlink"/>
          <w:rFonts w:ascii="Times New Roman" w:hAnsi="Times New Roman" w:cs="Times New Roman"/>
          <w:sz w:val="20"/>
          <w:szCs w:val="20"/>
        </w:rPr>
        <w:t>http://www.sciencepub.net/nature</w:t>
      </w:r>
    </w:hyperlink>
    <w:r w:rsidRPr="00D02F13">
      <w:rPr>
        <w:rFonts w:ascii="Times New Roman" w:hAnsi="Times New Roman" w:cs="Times New Roman"/>
        <w:color w:val="000000"/>
        <w:sz w:val="20"/>
        <w:szCs w:val="20"/>
      </w:rPr>
      <w:t xml:space="preserve"> </w:t>
    </w:r>
  </w:p>
  <w:p w:rsidR="008B3B75" w:rsidRPr="00142F0B" w:rsidRDefault="008B3B75" w:rsidP="00142F0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75" w:rsidRPr="00142F0B" w:rsidRDefault="008B3B75" w:rsidP="00142F0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42F0B">
      <w:rPr>
        <w:rFonts w:ascii="Times New Roman" w:hAnsi="Times New Roman" w:cs="Times New Roman" w:hint="eastAsia"/>
        <w:sz w:val="20"/>
        <w:szCs w:val="20"/>
      </w:rPr>
      <w:tab/>
    </w:r>
    <w:r w:rsidRPr="00142F0B">
      <w:rPr>
        <w:rFonts w:ascii="Times New Roman" w:hAnsi="Times New Roman" w:cs="Times New Roman"/>
        <w:sz w:val="20"/>
        <w:szCs w:val="20"/>
      </w:rPr>
      <w:t>New York Science Journal 201</w:t>
    </w:r>
    <w:r w:rsidRPr="00142F0B">
      <w:rPr>
        <w:rFonts w:ascii="Times New Roman" w:hAnsi="Times New Roman" w:cs="Times New Roman" w:hint="eastAsia"/>
        <w:sz w:val="20"/>
        <w:szCs w:val="20"/>
      </w:rPr>
      <w:t>4</w:t>
    </w:r>
    <w:r w:rsidRPr="00142F0B">
      <w:rPr>
        <w:rFonts w:ascii="Times New Roman" w:hAnsi="Times New Roman" w:cs="Times New Roman"/>
        <w:sz w:val="20"/>
        <w:szCs w:val="20"/>
      </w:rPr>
      <w:t>;</w:t>
    </w:r>
    <w:r w:rsidRPr="00142F0B">
      <w:rPr>
        <w:rFonts w:ascii="Times New Roman" w:hAnsi="Times New Roman" w:cs="Times New Roman" w:hint="eastAsia"/>
        <w:sz w:val="20"/>
        <w:szCs w:val="20"/>
      </w:rPr>
      <w:t>7</w:t>
    </w:r>
    <w:r w:rsidRPr="00142F0B">
      <w:rPr>
        <w:rFonts w:ascii="Times New Roman" w:hAnsi="Times New Roman" w:cs="Times New Roman"/>
        <w:sz w:val="20"/>
        <w:szCs w:val="20"/>
      </w:rPr>
      <w:t>(</w:t>
    </w:r>
    <w:r w:rsidRPr="00142F0B">
      <w:rPr>
        <w:rFonts w:ascii="Times New Roman" w:hAnsi="Times New Roman" w:cs="Times New Roman" w:hint="eastAsia"/>
        <w:sz w:val="20"/>
        <w:szCs w:val="20"/>
      </w:rPr>
      <w:t>3</w:t>
    </w:r>
    <w:r w:rsidRPr="00142F0B">
      <w:rPr>
        <w:rFonts w:ascii="Times New Roman" w:hAnsi="Times New Roman" w:cs="Times New Roman"/>
        <w:sz w:val="20"/>
        <w:szCs w:val="20"/>
      </w:rPr>
      <w:t>)</w:t>
    </w:r>
    <w:r w:rsidRPr="00142F0B">
      <w:rPr>
        <w:rFonts w:ascii="Times New Roman" w:hAnsi="Times New Roman" w:cs="Times New Roman"/>
        <w:iCs/>
        <w:sz w:val="20"/>
        <w:szCs w:val="20"/>
      </w:rPr>
      <w:t xml:space="preserve">     </w:t>
    </w:r>
    <w:r w:rsidRPr="00142F0B">
      <w:rPr>
        <w:rFonts w:ascii="Times New Roman" w:hAnsi="Times New Roman" w:cs="Times New Roman" w:hint="eastAsia"/>
        <w:iCs/>
        <w:sz w:val="20"/>
        <w:szCs w:val="20"/>
      </w:rPr>
      <w:tab/>
    </w:r>
    <w:r w:rsidRPr="00142F0B">
      <w:rPr>
        <w:rFonts w:ascii="Times New Roman" w:hAnsi="Times New Roman" w:cs="Times New Roman"/>
        <w:iCs/>
        <w:sz w:val="20"/>
        <w:szCs w:val="20"/>
      </w:rPr>
      <w:t xml:space="preserve"> </w:t>
    </w:r>
    <w:r w:rsidRPr="00142F0B">
      <w:rPr>
        <w:rFonts w:ascii="Times New Roman" w:hAnsi="Times New Roman" w:cs="Times New Roman" w:hint="eastAsia"/>
        <w:iCs/>
        <w:sz w:val="20"/>
        <w:szCs w:val="20"/>
      </w:rPr>
      <w:t xml:space="preserve"> </w:t>
    </w:r>
    <w:r w:rsidRPr="00142F0B">
      <w:rPr>
        <w:rFonts w:ascii="Times New Roman" w:hAnsi="Times New Roman" w:cs="Times New Roman"/>
        <w:iCs/>
        <w:sz w:val="20"/>
        <w:szCs w:val="20"/>
      </w:rPr>
      <w:t xml:space="preserve">   </w:t>
    </w:r>
    <w:hyperlink r:id="rId1" w:history="1">
      <w:r w:rsidRPr="00142F0B">
        <w:rPr>
          <w:rStyle w:val="Hyperlink"/>
          <w:rFonts w:ascii="Times New Roman" w:hAnsi="Times New Roman" w:cs="Times New Roman"/>
          <w:color w:val="0000FF"/>
          <w:sz w:val="20"/>
          <w:szCs w:val="20"/>
        </w:rPr>
        <w:t>http://www.sciencepub.net/newyork</w:t>
      </w:r>
    </w:hyperlink>
  </w:p>
  <w:p w:rsidR="008B3B75" w:rsidRPr="00142F0B" w:rsidRDefault="008B3B75" w:rsidP="00142F0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92" w:rsidRPr="00D02F13" w:rsidRDefault="00DC0492" w:rsidP="00DC0492">
    <w:pPr>
      <w:pBdr>
        <w:bottom w:val="thinThickMediumGap" w:sz="12" w:space="1" w:color="auto"/>
      </w:pBdr>
      <w:tabs>
        <w:tab w:val="left" w:pos="9360"/>
      </w:tabs>
      <w:spacing w:after="0" w:line="240" w:lineRule="auto"/>
      <w:jc w:val="center"/>
      <w:rPr>
        <w:rFonts w:ascii="Times New Roman" w:hAnsi="Times New Roman" w:cs="Times New Roman"/>
        <w:sz w:val="20"/>
        <w:szCs w:val="20"/>
      </w:rPr>
    </w:pPr>
    <w:r w:rsidRPr="00D02F13">
      <w:rPr>
        <w:rFonts w:ascii="Times New Roman" w:hAnsi="Times New Roman" w:cs="Times New Roman"/>
        <w:sz w:val="20"/>
        <w:szCs w:val="20"/>
      </w:rPr>
      <w:t>Nature and Science 201</w:t>
    </w:r>
    <w:r w:rsidRPr="00D02F13">
      <w:rPr>
        <w:rFonts w:ascii="Times New Roman" w:hAnsi="Times New Roman" w:cs="Times New Roman"/>
        <w:sz w:val="20"/>
        <w:szCs w:val="20"/>
        <w:lang w:eastAsia="zh-CN"/>
      </w:rPr>
      <w:t>4</w:t>
    </w:r>
    <w:r w:rsidRPr="00D02F13">
      <w:rPr>
        <w:rFonts w:ascii="Times New Roman" w:hAnsi="Times New Roman" w:cs="Times New Roman"/>
        <w:sz w:val="20"/>
        <w:szCs w:val="20"/>
      </w:rPr>
      <w:t>;1</w:t>
    </w:r>
    <w:r w:rsidRPr="00D02F13">
      <w:rPr>
        <w:rFonts w:ascii="Times New Roman" w:hAnsi="Times New Roman" w:cs="Times New Roman"/>
        <w:sz w:val="20"/>
        <w:szCs w:val="20"/>
        <w:lang w:eastAsia="zh-CN"/>
      </w:rPr>
      <w:t>2</w:t>
    </w:r>
    <w:r w:rsidRPr="00D02F13">
      <w:rPr>
        <w:rFonts w:ascii="Times New Roman" w:hAnsi="Times New Roman" w:cs="Times New Roman"/>
        <w:sz w:val="20"/>
        <w:szCs w:val="20"/>
      </w:rPr>
      <w:t>(</w:t>
    </w:r>
    <w:r>
      <w:rPr>
        <w:rFonts w:ascii="Times New Roman" w:hAnsi="Times New Roman" w:cs="Times New Roman"/>
        <w:sz w:val="20"/>
        <w:szCs w:val="20"/>
      </w:rPr>
      <w:t>4</w:t>
    </w:r>
    <w:r w:rsidRPr="00D02F13">
      <w:rPr>
        <w:rFonts w:ascii="Times New Roman" w:hAnsi="Times New Roman" w:cs="Times New Roman"/>
        <w:sz w:val="20"/>
        <w:szCs w:val="20"/>
      </w:rPr>
      <w:t xml:space="preserve">) </w:t>
    </w:r>
    <w:r w:rsidRPr="00D02F13">
      <w:rPr>
        <w:rFonts w:ascii="Times New Roman" w:hAnsi="Times New Roman" w:cs="Times New Roman"/>
        <w:color w:val="000000"/>
        <w:sz w:val="20"/>
        <w:szCs w:val="20"/>
      </w:rPr>
      <w:t xml:space="preserve">                                                   </w:t>
    </w:r>
    <w:hyperlink r:id="rId1" w:history="1">
      <w:r w:rsidRPr="00D02F13">
        <w:rPr>
          <w:rStyle w:val="Hyperlink"/>
          <w:rFonts w:ascii="Times New Roman" w:hAnsi="Times New Roman" w:cs="Times New Roman"/>
          <w:sz w:val="20"/>
          <w:szCs w:val="20"/>
        </w:rPr>
        <w:t>http://www.sciencepub.net/nature</w:t>
      </w:r>
    </w:hyperlink>
    <w:r w:rsidRPr="00D02F13">
      <w:rPr>
        <w:rFonts w:ascii="Times New Roman" w:hAnsi="Times New Roman" w:cs="Times New Roman"/>
        <w:color w:val="000000"/>
        <w:sz w:val="20"/>
        <w:szCs w:val="20"/>
      </w:rPr>
      <w:t xml:space="preserve"> </w:t>
    </w:r>
  </w:p>
  <w:p w:rsidR="008B3B75" w:rsidRPr="00142F0B" w:rsidRDefault="008B3B75" w:rsidP="00142F0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75" w:rsidRPr="00142F0B" w:rsidRDefault="008B3B75" w:rsidP="00142F0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42F0B">
      <w:rPr>
        <w:rFonts w:ascii="Times New Roman" w:hAnsi="Times New Roman" w:cs="Times New Roman" w:hint="eastAsia"/>
        <w:sz w:val="20"/>
        <w:szCs w:val="20"/>
      </w:rPr>
      <w:tab/>
    </w:r>
    <w:r w:rsidRPr="00142F0B">
      <w:rPr>
        <w:rFonts w:ascii="Times New Roman" w:hAnsi="Times New Roman" w:cs="Times New Roman"/>
        <w:sz w:val="20"/>
        <w:szCs w:val="20"/>
      </w:rPr>
      <w:t>New York Science Journal 201</w:t>
    </w:r>
    <w:r w:rsidRPr="00142F0B">
      <w:rPr>
        <w:rFonts w:ascii="Times New Roman" w:hAnsi="Times New Roman" w:cs="Times New Roman" w:hint="eastAsia"/>
        <w:sz w:val="20"/>
        <w:szCs w:val="20"/>
      </w:rPr>
      <w:t>4</w:t>
    </w:r>
    <w:r w:rsidRPr="00142F0B">
      <w:rPr>
        <w:rFonts w:ascii="Times New Roman" w:hAnsi="Times New Roman" w:cs="Times New Roman"/>
        <w:sz w:val="20"/>
        <w:szCs w:val="20"/>
      </w:rPr>
      <w:t>;</w:t>
    </w:r>
    <w:r w:rsidRPr="00142F0B">
      <w:rPr>
        <w:rFonts w:ascii="Times New Roman" w:hAnsi="Times New Roman" w:cs="Times New Roman" w:hint="eastAsia"/>
        <w:sz w:val="20"/>
        <w:szCs w:val="20"/>
      </w:rPr>
      <w:t>7</w:t>
    </w:r>
    <w:r w:rsidRPr="00142F0B">
      <w:rPr>
        <w:rFonts w:ascii="Times New Roman" w:hAnsi="Times New Roman" w:cs="Times New Roman"/>
        <w:sz w:val="20"/>
        <w:szCs w:val="20"/>
      </w:rPr>
      <w:t>(</w:t>
    </w:r>
    <w:r w:rsidRPr="00142F0B">
      <w:rPr>
        <w:rFonts w:ascii="Times New Roman" w:hAnsi="Times New Roman" w:cs="Times New Roman" w:hint="eastAsia"/>
        <w:sz w:val="20"/>
        <w:szCs w:val="20"/>
      </w:rPr>
      <w:t>3</w:t>
    </w:r>
    <w:r w:rsidRPr="00142F0B">
      <w:rPr>
        <w:rFonts w:ascii="Times New Roman" w:hAnsi="Times New Roman" w:cs="Times New Roman"/>
        <w:sz w:val="20"/>
        <w:szCs w:val="20"/>
      </w:rPr>
      <w:t>)</w:t>
    </w:r>
    <w:r w:rsidRPr="00142F0B">
      <w:rPr>
        <w:rFonts w:ascii="Times New Roman" w:hAnsi="Times New Roman" w:cs="Times New Roman"/>
        <w:iCs/>
        <w:sz w:val="20"/>
        <w:szCs w:val="20"/>
      </w:rPr>
      <w:t xml:space="preserve">     </w:t>
    </w:r>
    <w:r w:rsidRPr="00142F0B">
      <w:rPr>
        <w:rFonts w:ascii="Times New Roman" w:hAnsi="Times New Roman" w:cs="Times New Roman" w:hint="eastAsia"/>
        <w:iCs/>
        <w:sz w:val="20"/>
        <w:szCs w:val="20"/>
      </w:rPr>
      <w:tab/>
    </w:r>
    <w:r w:rsidRPr="00142F0B">
      <w:rPr>
        <w:rFonts w:ascii="Times New Roman" w:hAnsi="Times New Roman" w:cs="Times New Roman"/>
        <w:iCs/>
        <w:sz w:val="20"/>
        <w:szCs w:val="20"/>
      </w:rPr>
      <w:t xml:space="preserve"> </w:t>
    </w:r>
    <w:r w:rsidRPr="00142F0B">
      <w:rPr>
        <w:rFonts w:ascii="Times New Roman" w:hAnsi="Times New Roman" w:cs="Times New Roman" w:hint="eastAsia"/>
        <w:iCs/>
        <w:sz w:val="20"/>
        <w:szCs w:val="20"/>
      </w:rPr>
      <w:t xml:space="preserve"> </w:t>
    </w:r>
    <w:r w:rsidRPr="00142F0B">
      <w:rPr>
        <w:rFonts w:ascii="Times New Roman" w:hAnsi="Times New Roman" w:cs="Times New Roman"/>
        <w:iCs/>
        <w:sz w:val="20"/>
        <w:szCs w:val="20"/>
      </w:rPr>
      <w:t xml:space="preserve">   </w:t>
    </w:r>
    <w:hyperlink r:id="rId1" w:history="1">
      <w:r w:rsidRPr="00142F0B">
        <w:rPr>
          <w:rStyle w:val="Hyperlink"/>
          <w:rFonts w:ascii="Times New Roman" w:hAnsi="Times New Roman" w:cs="Times New Roman"/>
          <w:color w:val="0000FF"/>
          <w:sz w:val="20"/>
          <w:szCs w:val="20"/>
        </w:rPr>
        <w:t>http://www.sciencepub.net/newyork</w:t>
      </w:r>
    </w:hyperlink>
  </w:p>
  <w:p w:rsidR="008B3B75" w:rsidRPr="00142F0B" w:rsidRDefault="008B3B75" w:rsidP="00142F0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92" w:rsidRPr="00D02F13" w:rsidRDefault="00DC0492" w:rsidP="00DC0492">
    <w:pPr>
      <w:pBdr>
        <w:bottom w:val="thinThickMediumGap" w:sz="12" w:space="1" w:color="auto"/>
      </w:pBdr>
      <w:tabs>
        <w:tab w:val="left" w:pos="9360"/>
      </w:tabs>
      <w:spacing w:after="0" w:line="240" w:lineRule="auto"/>
      <w:jc w:val="center"/>
      <w:rPr>
        <w:rFonts w:ascii="Times New Roman" w:hAnsi="Times New Roman" w:cs="Times New Roman"/>
        <w:sz w:val="20"/>
        <w:szCs w:val="20"/>
      </w:rPr>
    </w:pPr>
    <w:r w:rsidRPr="00D02F13">
      <w:rPr>
        <w:rFonts w:ascii="Times New Roman" w:hAnsi="Times New Roman" w:cs="Times New Roman"/>
        <w:sz w:val="20"/>
        <w:szCs w:val="20"/>
      </w:rPr>
      <w:t>Nature and Science 201</w:t>
    </w:r>
    <w:r w:rsidRPr="00D02F13">
      <w:rPr>
        <w:rFonts w:ascii="Times New Roman" w:hAnsi="Times New Roman" w:cs="Times New Roman"/>
        <w:sz w:val="20"/>
        <w:szCs w:val="20"/>
        <w:lang w:eastAsia="zh-CN"/>
      </w:rPr>
      <w:t>4</w:t>
    </w:r>
    <w:r w:rsidRPr="00D02F13">
      <w:rPr>
        <w:rFonts w:ascii="Times New Roman" w:hAnsi="Times New Roman" w:cs="Times New Roman"/>
        <w:sz w:val="20"/>
        <w:szCs w:val="20"/>
      </w:rPr>
      <w:t>;1</w:t>
    </w:r>
    <w:r w:rsidRPr="00D02F13">
      <w:rPr>
        <w:rFonts w:ascii="Times New Roman" w:hAnsi="Times New Roman" w:cs="Times New Roman"/>
        <w:sz w:val="20"/>
        <w:szCs w:val="20"/>
        <w:lang w:eastAsia="zh-CN"/>
      </w:rPr>
      <w:t>2</w:t>
    </w:r>
    <w:r w:rsidRPr="00D02F13">
      <w:rPr>
        <w:rFonts w:ascii="Times New Roman" w:hAnsi="Times New Roman" w:cs="Times New Roman"/>
        <w:sz w:val="20"/>
        <w:szCs w:val="20"/>
      </w:rPr>
      <w:t>(</w:t>
    </w:r>
    <w:r>
      <w:rPr>
        <w:rFonts w:ascii="Times New Roman" w:hAnsi="Times New Roman" w:cs="Times New Roman"/>
        <w:sz w:val="20"/>
        <w:szCs w:val="20"/>
      </w:rPr>
      <w:t>4</w:t>
    </w:r>
    <w:r w:rsidRPr="00D02F13">
      <w:rPr>
        <w:rFonts w:ascii="Times New Roman" w:hAnsi="Times New Roman" w:cs="Times New Roman"/>
        <w:sz w:val="20"/>
        <w:szCs w:val="20"/>
      </w:rPr>
      <w:t xml:space="preserve">) </w:t>
    </w:r>
    <w:r w:rsidRPr="00D02F13">
      <w:rPr>
        <w:rFonts w:ascii="Times New Roman" w:hAnsi="Times New Roman" w:cs="Times New Roman"/>
        <w:color w:val="000000"/>
        <w:sz w:val="20"/>
        <w:szCs w:val="20"/>
      </w:rPr>
      <w:t xml:space="preserve">                                                   </w:t>
    </w:r>
    <w:hyperlink r:id="rId1" w:history="1">
      <w:r w:rsidRPr="00D02F13">
        <w:rPr>
          <w:rStyle w:val="Hyperlink"/>
          <w:rFonts w:ascii="Times New Roman" w:hAnsi="Times New Roman" w:cs="Times New Roman"/>
          <w:sz w:val="20"/>
          <w:szCs w:val="20"/>
        </w:rPr>
        <w:t>http://www.sciencepub.net/nature</w:t>
      </w:r>
    </w:hyperlink>
    <w:r w:rsidRPr="00D02F13">
      <w:rPr>
        <w:rFonts w:ascii="Times New Roman" w:hAnsi="Times New Roman" w:cs="Times New Roman"/>
        <w:color w:val="000000"/>
        <w:sz w:val="20"/>
        <w:szCs w:val="20"/>
      </w:rPr>
      <w:t xml:space="preserve"> </w:t>
    </w:r>
  </w:p>
  <w:p w:rsidR="008B3B75" w:rsidRPr="00142F0B" w:rsidRDefault="008B3B75" w:rsidP="00142F0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75" w:rsidRPr="00142F0B" w:rsidRDefault="008B3B75" w:rsidP="00142F0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42F0B">
      <w:rPr>
        <w:rFonts w:ascii="Times New Roman" w:hAnsi="Times New Roman" w:cs="Times New Roman" w:hint="eastAsia"/>
        <w:sz w:val="20"/>
        <w:szCs w:val="20"/>
      </w:rPr>
      <w:tab/>
    </w:r>
    <w:r w:rsidRPr="00142F0B">
      <w:rPr>
        <w:rFonts w:ascii="Times New Roman" w:hAnsi="Times New Roman" w:cs="Times New Roman"/>
        <w:sz w:val="20"/>
        <w:szCs w:val="20"/>
      </w:rPr>
      <w:t>New York Science Journal 201</w:t>
    </w:r>
    <w:r w:rsidRPr="00142F0B">
      <w:rPr>
        <w:rFonts w:ascii="Times New Roman" w:hAnsi="Times New Roman" w:cs="Times New Roman" w:hint="eastAsia"/>
        <w:sz w:val="20"/>
        <w:szCs w:val="20"/>
      </w:rPr>
      <w:t>4</w:t>
    </w:r>
    <w:r w:rsidRPr="00142F0B">
      <w:rPr>
        <w:rFonts w:ascii="Times New Roman" w:hAnsi="Times New Roman" w:cs="Times New Roman"/>
        <w:sz w:val="20"/>
        <w:szCs w:val="20"/>
      </w:rPr>
      <w:t>;</w:t>
    </w:r>
    <w:r w:rsidRPr="00142F0B">
      <w:rPr>
        <w:rFonts w:ascii="Times New Roman" w:hAnsi="Times New Roman" w:cs="Times New Roman" w:hint="eastAsia"/>
        <w:sz w:val="20"/>
        <w:szCs w:val="20"/>
      </w:rPr>
      <w:t>7</w:t>
    </w:r>
    <w:r w:rsidRPr="00142F0B">
      <w:rPr>
        <w:rFonts w:ascii="Times New Roman" w:hAnsi="Times New Roman" w:cs="Times New Roman"/>
        <w:sz w:val="20"/>
        <w:szCs w:val="20"/>
      </w:rPr>
      <w:t>(</w:t>
    </w:r>
    <w:r w:rsidRPr="00142F0B">
      <w:rPr>
        <w:rFonts w:ascii="Times New Roman" w:hAnsi="Times New Roman" w:cs="Times New Roman" w:hint="eastAsia"/>
        <w:sz w:val="20"/>
        <w:szCs w:val="20"/>
      </w:rPr>
      <w:t>3</w:t>
    </w:r>
    <w:r w:rsidRPr="00142F0B">
      <w:rPr>
        <w:rFonts w:ascii="Times New Roman" w:hAnsi="Times New Roman" w:cs="Times New Roman"/>
        <w:sz w:val="20"/>
        <w:szCs w:val="20"/>
      </w:rPr>
      <w:t>)</w:t>
    </w:r>
    <w:r w:rsidRPr="00142F0B">
      <w:rPr>
        <w:rFonts w:ascii="Times New Roman" w:hAnsi="Times New Roman" w:cs="Times New Roman"/>
        <w:iCs/>
        <w:sz w:val="20"/>
        <w:szCs w:val="20"/>
      </w:rPr>
      <w:t xml:space="preserve">     </w:t>
    </w:r>
    <w:r w:rsidRPr="00142F0B">
      <w:rPr>
        <w:rFonts w:ascii="Times New Roman" w:hAnsi="Times New Roman" w:cs="Times New Roman" w:hint="eastAsia"/>
        <w:iCs/>
        <w:sz w:val="20"/>
        <w:szCs w:val="20"/>
      </w:rPr>
      <w:tab/>
    </w:r>
    <w:r w:rsidRPr="00142F0B">
      <w:rPr>
        <w:rFonts w:ascii="Times New Roman" w:hAnsi="Times New Roman" w:cs="Times New Roman"/>
        <w:iCs/>
        <w:sz w:val="20"/>
        <w:szCs w:val="20"/>
      </w:rPr>
      <w:t xml:space="preserve"> </w:t>
    </w:r>
    <w:r w:rsidRPr="00142F0B">
      <w:rPr>
        <w:rFonts w:ascii="Times New Roman" w:hAnsi="Times New Roman" w:cs="Times New Roman" w:hint="eastAsia"/>
        <w:iCs/>
        <w:sz w:val="20"/>
        <w:szCs w:val="20"/>
      </w:rPr>
      <w:t xml:space="preserve"> </w:t>
    </w:r>
    <w:r w:rsidRPr="00142F0B">
      <w:rPr>
        <w:rFonts w:ascii="Times New Roman" w:hAnsi="Times New Roman" w:cs="Times New Roman"/>
        <w:iCs/>
        <w:sz w:val="20"/>
        <w:szCs w:val="20"/>
      </w:rPr>
      <w:t xml:space="preserve">   </w:t>
    </w:r>
    <w:hyperlink r:id="rId1" w:history="1">
      <w:r w:rsidRPr="00142F0B">
        <w:rPr>
          <w:rStyle w:val="Hyperlink"/>
          <w:rFonts w:ascii="Times New Roman" w:hAnsi="Times New Roman" w:cs="Times New Roman"/>
          <w:color w:val="0000FF"/>
          <w:sz w:val="20"/>
          <w:szCs w:val="20"/>
        </w:rPr>
        <w:t>http://www.sciencepub.net/newyork</w:t>
      </w:r>
    </w:hyperlink>
  </w:p>
  <w:p w:rsidR="008B3B75" w:rsidRPr="00142F0B" w:rsidRDefault="008B3B75" w:rsidP="00142F0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92" w:rsidRPr="00D02F13" w:rsidRDefault="00DC0492" w:rsidP="00DC0492">
    <w:pPr>
      <w:pBdr>
        <w:bottom w:val="thinThickMediumGap" w:sz="12" w:space="1" w:color="auto"/>
      </w:pBdr>
      <w:tabs>
        <w:tab w:val="left" w:pos="9360"/>
      </w:tabs>
      <w:spacing w:after="0" w:line="240" w:lineRule="auto"/>
      <w:jc w:val="center"/>
      <w:rPr>
        <w:rFonts w:ascii="Times New Roman" w:hAnsi="Times New Roman" w:cs="Times New Roman"/>
        <w:sz w:val="20"/>
        <w:szCs w:val="20"/>
      </w:rPr>
    </w:pPr>
    <w:r w:rsidRPr="00D02F13">
      <w:rPr>
        <w:rFonts w:ascii="Times New Roman" w:hAnsi="Times New Roman" w:cs="Times New Roman"/>
        <w:sz w:val="20"/>
        <w:szCs w:val="20"/>
      </w:rPr>
      <w:t>Nature and Science 201</w:t>
    </w:r>
    <w:r w:rsidRPr="00D02F13">
      <w:rPr>
        <w:rFonts w:ascii="Times New Roman" w:hAnsi="Times New Roman" w:cs="Times New Roman"/>
        <w:sz w:val="20"/>
        <w:szCs w:val="20"/>
        <w:lang w:eastAsia="zh-CN"/>
      </w:rPr>
      <w:t>4</w:t>
    </w:r>
    <w:r w:rsidRPr="00D02F13">
      <w:rPr>
        <w:rFonts w:ascii="Times New Roman" w:hAnsi="Times New Roman" w:cs="Times New Roman"/>
        <w:sz w:val="20"/>
        <w:szCs w:val="20"/>
      </w:rPr>
      <w:t>;1</w:t>
    </w:r>
    <w:r w:rsidRPr="00D02F13">
      <w:rPr>
        <w:rFonts w:ascii="Times New Roman" w:hAnsi="Times New Roman" w:cs="Times New Roman"/>
        <w:sz w:val="20"/>
        <w:szCs w:val="20"/>
        <w:lang w:eastAsia="zh-CN"/>
      </w:rPr>
      <w:t>2</w:t>
    </w:r>
    <w:r w:rsidRPr="00D02F13">
      <w:rPr>
        <w:rFonts w:ascii="Times New Roman" w:hAnsi="Times New Roman" w:cs="Times New Roman"/>
        <w:sz w:val="20"/>
        <w:szCs w:val="20"/>
      </w:rPr>
      <w:t>(</w:t>
    </w:r>
    <w:r>
      <w:rPr>
        <w:rFonts w:ascii="Times New Roman" w:hAnsi="Times New Roman" w:cs="Times New Roman"/>
        <w:sz w:val="20"/>
        <w:szCs w:val="20"/>
      </w:rPr>
      <w:t>4</w:t>
    </w:r>
    <w:r w:rsidRPr="00D02F13">
      <w:rPr>
        <w:rFonts w:ascii="Times New Roman" w:hAnsi="Times New Roman" w:cs="Times New Roman"/>
        <w:sz w:val="20"/>
        <w:szCs w:val="20"/>
      </w:rPr>
      <w:t xml:space="preserve">) </w:t>
    </w:r>
    <w:r w:rsidRPr="00D02F13">
      <w:rPr>
        <w:rFonts w:ascii="Times New Roman" w:hAnsi="Times New Roman" w:cs="Times New Roman"/>
        <w:color w:val="000000"/>
        <w:sz w:val="20"/>
        <w:szCs w:val="20"/>
      </w:rPr>
      <w:t xml:space="preserve">                                                   </w:t>
    </w:r>
    <w:hyperlink r:id="rId1" w:history="1">
      <w:r w:rsidRPr="00D02F13">
        <w:rPr>
          <w:rStyle w:val="Hyperlink"/>
          <w:rFonts w:ascii="Times New Roman" w:hAnsi="Times New Roman" w:cs="Times New Roman"/>
          <w:sz w:val="20"/>
          <w:szCs w:val="20"/>
        </w:rPr>
        <w:t>http://www.sciencepub.net/nature</w:t>
      </w:r>
    </w:hyperlink>
    <w:r w:rsidRPr="00D02F13">
      <w:rPr>
        <w:rFonts w:ascii="Times New Roman" w:hAnsi="Times New Roman" w:cs="Times New Roman"/>
        <w:color w:val="000000"/>
        <w:sz w:val="20"/>
        <w:szCs w:val="20"/>
      </w:rPr>
      <w:t xml:space="preserve"> </w:t>
    </w:r>
  </w:p>
  <w:p w:rsidR="008B3B75" w:rsidRPr="00142F0B" w:rsidRDefault="008B3B75" w:rsidP="00142F0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75" w:rsidRPr="00142F0B" w:rsidRDefault="008B3B75" w:rsidP="00142F0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42F0B">
      <w:rPr>
        <w:rFonts w:ascii="Times New Roman" w:hAnsi="Times New Roman" w:cs="Times New Roman" w:hint="eastAsia"/>
        <w:sz w:val="20"/>
        <w:szCs w:val="20"/>
      </w:rPr>
      <w:tab/>
    </w:r>
    <w:r w:rsidRPr="00142F0B">
      <w:rPr>
        <w:rFonts w:ascii="Times New Roman" w:hAnsi="Times New Roman" w:cs="Times New Roman"/>
        <w:sz w:val="20"/>
        <w:szCs w:val="20"/>
      </w:rPr>
      <w:t>New York Science Journal 201</w:t>
    </w:r>
    <w:r w:rsidRPr="00142F0B">
      <w:rPr>
        <w:rFonts w:ascii="Times New Roman" w:hAnsi="Times New Roman" w:cs="Times New Roman" w:hint="eastAsia"/>
        <w:sz w:val="20"/>
        <w:szCs w:val="20"/>
      </w:rPr>
      <w:t>4</w:t>
    </w:r>
    <w:r w:rsidRPr="00142F0B">
      <w:rPr>
        <w:rFonts w:ascii="Times New Roman" w:hAnsi="Times New Roman" w:cs="Times New Roman"/>
        <w:sz w:val="20"/>
        <w:szCs w:val="20"/>
      </w:rPr>
      <w:t>;</w:t>
    </w:r>
    <w:r w:rsidRPr="00142F0B">
      <w:rPr>
        <w:rFonts w:ascii="Times New Roman" w:hAnsi="Times New Roman" w:cs="Times New Roman" w:hint="eastAsia"/>
        <w:sz w:val="20"/>
        <w:szCs w:val="20"/>
      </w:rPr>
      <w:t>7</w:t>
    </w:r>
    <w:r w:rsidRPr="00142F0B">
      <w:rPr>
        <w:rFonts w:ascii="Times New Roman" w:hAnsi="Times New Roman" w:cs="Times New Roman"/>
        <w:sz w:val="20"/>
        <w:szCs w:val="20"/>
      </w:rPr>
      <w:t>(</w:t>
    </w:r>
    <w:r w:rsidRPr="00142F0B">
      <w:rPr>
        <w:rFonts w:ascii="Times New Roman" w:hAnsi="Times New Roman" w:cs="Times New Roman" w:hint="eastAsia"/>
        <w:sz w:val="20"/>
        <w:szCs w:val="20"/>
      </w:rPr>
      <w:t>3</w:t>
    </w:r>
    <w:r w:rsidRPr="00142F0B">
      <w:rPr>
        <w:rFonts w:ascii="Times New Roman" w:hAnsi="Times New Roman" w:cs="Times New Roman"/>
        <w:sz w:val="20"/>
        <w:szCs w:val="20"/>
      </w:rPr>
      <w:t>)</w:t>
    </w:r>
    <w:r w:rsidRPr="00142F0B">
      <w:rPr>
        <w:rFonts w:ascii="Times New Roman" w:hAnsi="Times New Roman" w:cs="Times New Roman"/>
        <w:iCs/>
        <w:sz w:val="20"/>
        <w:szCs w:val="20"/>
      </w:rPr>
      <w:t xml:space="preserve">     </w:t>
    </w:r>
    <w:r w:rsidRPr="00142F0B">
      <w:rPr>
        <w:rFonts w:ascii="Times New Roman" w:hAnsi="Times New Roman" w:cs="Times New Roman" w:hint="eastAsia"/>
        <w:iCs/>
        <w:sz w:val="20"/>
        <w:szCs w:val="20"/>
      </w:rPr>
      <w:tab/>
    </w:r>
    <w:r w:rsidRPr="00142F0B">
      <w:rPr>
        <w:rFonts w:ascii="Times New Roman" w:hAnsi="Times New Roman" w:cs="Times New Roman"/>
        <w:iCs/>
        <w:sz w:val="20"/>
        <w:szCs w:val="20"/>
      </w:rPr>
      <w:t xml:space="preserve"> </w:t>
    </w:r>
    <w:r w:rsidRPr="00142F0B">
      <w:rPr>
        <w:rFonts w:ascii="Times New Roman" w:hAnsi="Times New Roman" w:cs="Times New Roman" w:hint="eastAsia"/>
        <w:iCs/>
        <w:sz w:val="20"/>
        <w:szCs w:val="20"/>
      </w:rPr>
      <w:t xml:space="preserve"> </w:t>
    </w:r>
    <w:r w:rsidRPr="00142F0B">
      <w:rPr>
        <w:rFonts w:ascii="Times New Roman" w:hAnsi="Times New Roman" w:cs="Times New Roman"/>
        <w:iCs/>
        <w:sz w:val="20"/>
        <w:szCs w:val="20"/>
      </w:rPr>
      <w:t xml:space="preserve">   </w:t>
    </w:r>
    <w:hyperlink r:id="rId1" w:history="1">
      <w:r w:rsidRPr="00142F0B">
        <w:rPr>
          <w:rStyle w:val="Hyperlink"/>
          <w:rFonts w:ascii="Times New Roman" w:hAnsi="Times New Roman" w:cs="Times New Roman"/>
          <w:color w:val="0000FF"/>
          <w:sz w:val="20"/>
          <w:szCs w:val="20"/>
        </w:rPr>
        <w:t>http://www.sciencepub.net/newyork</w:t>
      </w:r>
    </w:hyperlink>
  </w:p>
  <w:p w:rsidR="008B3B75" w:rsidRPr="00142F0B" w:rsidRDefault="008B3B75" w:rsidP="00142F0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92" w:rsidRPr="00D02F13" w:rsidRDefault="00DC0492" w:rsidP="00DC0492">
    <w:pPr>
      <w:pBdr>
        <w:bottom w:val="thinThickMediumGap" w:sz="12" w:space="1" w:color="auto"/>
      </w:pBdr>
      <w:tabs>
        <w:tab w:val="left" w:pos="9360"/>
      </w:tabs>
      <w:spacing w:after="0" w:line="240" w:lineRule="auto"/>
      <w:jc w:val="center"/>
      <w:rPr>
        <w:rFonts w:ascii="Times New Roman" w:hAnsi="Times New Roman" w:cs="Times New Roman"/>
        <w:sz w:val="20"/>
        <w:szCs w:val="20"/>
      </w:rPr>
    </w:pPr>
    <w:r w:rsidRPr="00D02F13">
      <w:rPr>
        <w:rFonts w:ascii="Times New Roman" w:hAnsi="Times New Roman" w:cs="Times New Roman"/>
        <w:sz w:val="20"/>
        <w:szCs w:val="20"/>
      </w:rPr>
      <w:t>Nature and Science 201</w:t>
    </w:r>
    <w:r w:rsidRPr="00D02F13">
      <w:rPr>
        <w:rFonts w:ascii="Times New Roman" w:hAnsi="Times New Roman" w:cs="Times New Roman"/>
        <w:sz w:val="20"/>
        <w:szCs w:val="20"/>
        <w:lang w:eastAsia="zh-CN"/>
      </w:rPr>
      <w:t>4</w:t>
    </w:r>
    <w:r w:rsidRPr="00D02F13">
      <w:rPr>
        <w:rFonts w:ascii="Times New Roman" w:hAnsi="Times New Roman" w:cs="Times New Roman"/>
        <w:sz w:val="20"/>
        <w:szCs w:val="20"/>
      </w:rPr>
      <w:t>;1</w:t>
    </w:r>
    <w:r w:rsidRPr="00D02F13">
      <w:rPr>
        <w:rFonts w:ascii="Times New Roman" w:hAnsi="Times New Roman" w:cs="Times New Roman"/>
        <w:sz w:val="20"/>
        <w:szCs w:val="20"/>
        <w:lang w:eastAsia="zh-CN"/>
      </w:rPr>
      <w:t>2</w:t>
    </w:r>
    <w:r w:rsidRPr="00D02F13">
      <w:rPr>
        <w:rFonts w:ascii="Times New Roman" w:hAnsi="Times New Roman" w:cs="Times New Roman"/>
        <w:sz w:val="20"/>
        <w:szCs w:val="20"/>
      </w:rPr>
      <w:t>(</w:t>
    </w:r>
    <w:r>
      <w:rPr>
        <w:rFonts w:ascii="Times New Roman" w:hAnsi="Times New Roman" w:cs="Times New Roman"/>
        <w:sz w:val="20"/>
        <w:szCs w:val="20"/>
      </w:rPr>
      <w:t>4</w:t>
    </w:r>
    <w:r w:rsidRPr="00D02F13">
      <w:rPr>
        <w:rFonts w:ascii="Times New Roman" w:hAnsi="Times New Roman" w:cs="Times New Roman"/>
        <w:sz w:val="20"/>
        <w:szCs w:val="20"/>
      </w:rPr>
      <w:t xml:space="preserve">) </w:t>
    </w:r>
    <w:r w:rsidRPr="00D02F13">
      <w:rPr>
        <w:rFonts w:ascii="Times New Roman" w:hAnsi="Times New Roman" w:cs="Times New Roman"/>
        <w:color w:val="000000"/>
        <w:sz w:val="20"/>
        <w:szCs w:val="20"/>
      </w:rPr>
      <w:t xml:space="preserve">                                                   </w:t>
    </w:r>
    <w:hyperlink r:id="rId1" w:history="1">
      <w:r w:rsidRPr="00D02F13">
        <w:rPr>
          <w:rStyle w:val="Hyperlink"/>
          <w:rFonts w:ascii="Times New Roman" w:hAnsi="Times New Roman" w:cs="Times New Roman"/>
          <w:sz w:val="20"/>
          <w:szCs w:val="20"/>
        </w:rPr>
        <w:t>http://www.sciencepub.net/nature</w:t>
      </w:r>
    </w:hyperlink>
    <w:r w:rsidRPr="00D02F13">
      <w:rPr>
        <w:rFonts w:ascii="Times New Roman" w:hAnsi="Times New Roman" w:cs="Times New Roman"/>
        <w:color w:val="000000"/>
        <w:sz w:val="20"/>
        <w:szCs w:val="20"/>
      </w:rPr>
      <w:t xml:space="preserve"> </w:t>
    </w:r>
  </w:p>
  <w:p w:rsidR="008B3B75" w:rsidRPr="00142F0B" w:rsidRDefault="008B3B75" w:rsidP="00142F0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75" w:rsidRPr="00142F0B" w:rsidRDefault="008B3B75" w:rsidP="00142F0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42F0B">
      <w:rPr>
        <w:rFonts w:ascii="Times New Roman" w:hAnsi="Times New Roman" w:cs="Times New Roman" w:hint="eastAsia"/>
        <w:sz w:val="20"/>
        <w:szCs w:val="20"/>
      </w:rPr>
      <w:tab/>
    </w:r>
    <w:r w:rsidRPr="00142F0B">
      <w:rPr>
        <w:rFonts w:ascii="Times New Roman" w:hAnsi="Times New Roman" w:cs="Times New Roman"/>
        <w:sz w:val="20"/>
        <w:szCs w:val="20"/>
      </w:rPr>
      <w:t>New York Science Journal 201</w:t>
    </w:r>
    <w:r w:rsidRPr="00142F0B">
      <w:rPr>
        <w:rFonts w:ascii="Times New Roman" w:hAnsi="Times New Roman" w:cs="Times New Roman" w:hint="eastAsia"/>
        <w:sz w:val="20"/>
        <w:szCs w:val="20"/>
      </w:rPr>
      <w:t>4</w:t>
    </w:r>
    <w:r w:rsidRPr="00142F0B">
      <w:rPr>
        <w:rFonts w:ascii="Times New Roman" w:hAnsi="Times New Roman" w:cs="Times New Roman"/>
        <w:sz w:val="20"/>
        <w:szCs w:val="20"/>
      </w:rPr>
      <w:t>;</w:t>
    </w:r>
    <w:r w:rsidRPr="00142F0B">
      <w:rPr>
        <w:rFonts w:ascii="Times New Roman" w:hAnsi="Times New Roman" w:cs="Times New Roman" w:hint="eastAsia"/>
        <w:sz w:val="20"/>
        <w:szCs w:val="20"/>
      </w:rPr>
      <w:t>7</w:t>
    </w:r>
    <w:r w:rsidRPr="00142F0B">
      <w:rPr>
        <w:rFonts w:ascii="Times New Roman" w:hAnsi="Times New Roman" w:cs="Times New Roman"/>
        <w:sz w:val="20"/>
        <w:szCs w:val="20"/>
      </w:rPr>
      <w:t>(</w:t>
    </w:r>
    <w:r w:rsidRPr="00142F0B">
      <w:rPr>
        <w:rFonts w:ascii="Times New Roman" w:hAnsi="Times New Roman" w:cs="Times New Roman" w:hint="eastAsia"/>
        <w:sz w:val="20"/>
        <w:szCs w:val="20"/>
      </w:rPr>
      <w:t>3</w:t>
    </w:r>
    <w:r w:rsidRPr="00142F0B">
      <w:rPr>
        <w:rFonts w:ascii="Times New Roman" w:hAnsi="Times New Roman" w:cs="Times New Roman"/>
        <w:sz w:val="20"/>
        <w:szCs w:val="20"/>
      </w:rPr>
      <w:t>)</w:t>
    </w:r>
    <w:r w:rsidRPr="00142F0B">
      <w:rPr>
        <w:rFonts w:ascii="Times New Roman" w:hAnsi="Times New Roman" w:cs="Times New Roman"/>
        <w:iCs/>
        <w:sz w:val="20"/>
        <w:szCs w:val="20"/>
      </w:rPr>
      <w:t xml:space="preserve">     </w:t>
    </w:r>
    <w:r w:rsidRPr="00142F0B">
      <w:rPr>
        <w:rFonts w:ascii="Times New Roman" w:hAnsi="Times New Roman" w:cs="Times New Roman" w:hint="eastAsia"/>
        <w:iCs/>
        <w:sz w:val="20"/>
        <w:szCs w:val="20"/>
      </w:rPr>
      <w:tab/>
    </w:r>
    <w:r w:rsidRPr="00142F0B">
      <w:rPr>
        <w:rFonts w:ascii="Times New Roman" w:hAnsi="Times New Roman" w:cs="Times New Roman"/>
        <w:iCs/>
        <w:sz w:val="20"/>
        <w:szCs w:val="20"/>
      </w:rPr>
      <w:t xml:space="preserve"> </w:t>
    </w:r>
    <w:r w:rsidRPr="00142F0B">
      <w:rPr>
        <w:rFonts w:ascii="Times New Roman" w:hAnsi="Times New Roman" w:cs="Times New Roman" w:hint="eastAsia"/>
        <w:iCs/>
        <w:sz w:val="20"/>
        <w:szCs w:val="20"/>
      </w:rPr>
      <w:t xml:space="preserve"> </w:t>
    </w:r>
    <w:r w:rsidRPr="00142F0B">
      <w:rPr>
        <w:rFonts w:ascii="Times New Roman" w:hAnsi="Times New Roman" w:cs="Times New Roman"/>
        <w:iCs/>
        <w:sz w:val="20"/>
        <w:szCs w:val="20"/>
      </w:rPr>
      <w:t xml:space="preserve">   </w:t>
    </w:r>
    <w:hyperlink r:id="rId1" w:history="1">
      <w:r w:rsidRPr="00142F0B">
        <w:rPr>
          <w:rStyle w:val="Hyperlink"/>
          <w:rFonts w:ascii="Times New Roman" w:hAnsi="Times New Roman" w:cs="Times New Roman"/>
          <w:color w:val="0000FF"/>
          <w:sz w:val="20"/>
          <w:szCs w:val="20"/>
        </w:rPr>
        <w:t>http://www.sciencepub.net/newyork</w:t>
      </w:r>
    </w:hyperlink>
  </w:p>
  <w:p w:rsidR="008B3B75" w:rsidRPr="00142F0B" w:rsidRDefault="008B3B75" w:rsidP="00142F0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92" w:rsidRPr="00D02F13" w:rsidRDefault="00DC0492" w:rsidP="00DC0492">
    <w:pPr>
      <w:pBdr>
        <w:bottom w:val="thinThickMediumGap" w:sz="12" w:space="1" w:color="auto"/>
      </w:pBdr>
      <w:tabs>
        <w:tab w:val="left" w:pos="9360"/>
      </w:tabs>
      <w:spacing w:after="0" w:line="240" w:lineRule="auto"/>
      <w:jc w:val="center"/>
      <w:rPr>
        <w:rFonts w:ascii="Times New Roman" w:hAnsi="Times New Roman" w:cs="Times New Roman"/>
        <w:sz w:val="20"/>
        <w:szCs w:val="20"/>
      </w:rPr>
    </w:pPr>
    <w:r w:rsidRPr="00D02F13">
      <w:rPr>
        <w:rFonts w:ascii="Times New Roman" w:hAnsi="Times New Roman" w:cs="Times New Roman"/>
        <w:sz w:val="20"/>
        <w:szCs w:val="20"/>
      </w:rPr>
      <w:t>Nature and Science 201</w:t>
    </w:r>
    <w:r w:rsidRPr="00D02F13">
      <w:rPr>
        <w:rFonts w:ascii="Times New Roman" w:hAnsi="Times New Roman" w:cs="Times New Roman"/>
        <w:sz w:val="20"/>
        <w:szCs w:val="20"/>
        <w:lang w:eastAsia="zh-CN"/>
      </w:rPr>
      <w:t>4</w:t>
    </w:r>
    <w:r w:rsidRPr="00D02F13">
      <w:rPr>
        <w:rFonts w:ascii="Times New Roman" w:hAnsi="Times New Roman" w:cs="Times New Roman"/>
        <w:sz w:val="20"/>
        <w:szCs w:val="20"/>
      </w:rPr>
      <w:t>;1</w:t>
    </w:r>
    <w:r w:rsidRPr="00D02F13">
      <w:rPr>
        <w:rFonts w:ascii="Times New Roman" w:hAnsi="Times New Roman" w:cs="Times New Roman"/>
        <w:sz w:val="20"/>
        <w:szCs w:val="20"/>
        <w:lang w:eastAsia="zh-CN"/>
      </w:rPr>
      <w:t>2</w:t>
    </w:r>
    <w:r w:rsidRPr="00D02F13">
      <w:rPr>
        <w:rFonts w:ascii="Times New Roman" w:hAnsi="Times New Roman" w:cs="Times New Roman"/>
        <w:sz w:val="20"/>
        <w:szCs w:val="20"/>
      </w:rPr>
      <w:t>(</w:t>
    </w:r>
    <w:r>
      <w:rPr>
        <w:rFonts w:ascii="Times New Roman" w:hAnsi="Times New Roman" w:cs="Times New Roman"/>
        <w:sz w:val="20"/>
        <w:szCs w:val="20"/>
      </w:rPr>
      <w:t>4</w:t>
    </w:r>
    <w:r w:rsidRPr="00D02F13">
      <w:rPr>
        <w:rFonts w:ascii="Times New Roman" w:hAnsi="Times New Roman" w:cs="Times New Roman"/>
        <w:sz w:val="20"/>
        <w:szCs w:val="20"/>
      </w:rPr>
      <w:t xml:space="preserve">) </w:t>
    </w:r>
    <w:r w:rsidRPr="00D02F13">
      <w:rPr>
        <w:rFonts w:ascii="Times New Roman" w:hAnsi="Times New Roman" w:cs="Times New Roman"/>
        <w:color w:val="000000"/>
        <w:sz w:val="20"/>
        <w:szCs w:val="20"/>
      </w:rPr>
      <w:t xml:space="preserve">                                                   </w:t>
    </w:r>
    <w:hyperlink r:id="rId1" w:history="1">
      <w:r w:rsidRPr="00D02F13">
        <w:rPr>
          <w:rStyle w:val="Hyperlink"/>
          <w:rFonts w:ascii="Times New Roman" w:hAnsi="Times New Roman" w:cs="Times New Roman"/>
          <w:sz w:val="20"/>
          <w:szCs w:val="20"/>
        </w:rPr>
        <w:t>http://www.sciencepub.net/nature</w:t>
      </w:r>
    </w:hyperlink>
    <w:r w:rsidRPr="00D02F13">
      <w:rPr>
        <w:rFonts w:ascii="Times New Roman" w:hAnsi="Times New Roman" w:cs="Times New Roman"/>
        <w:color w:val="000000"/>
        <w:sz w:val="20"/>
        <w:szCs w:val="20"/>
      </w:rPr>
      <w:t xml:space="preserve"> </w:t>
    </w:r>
  </w:p>
  <w:p w:rsidR="008B3B75" w:rsidRPr="00142F0B" w:rsidRDefault="008B3B75" w:rsidP="00142F0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92" w:rsidRPr="00D02F13" w:rsidRDefault="00DC0492" w:rsidP="00DC0492">
    <w:pPr>
      <w:pBdr>
        <w:bottom w:val="thinThickMediumGap" w:sz="12" w:space="1" w:color="auto"/>
      </w:pBdr>
      <w:tabs>
        <w:tab w:val="left" w:pos="9360"/>
      </w:tabs>
      <w:spacing w:after="0" w:line="240" w:lineRule="auto"/>
      <w:jc w:val="center"/>
      <w:rPr>
        <w:rFonts w:ascii="Times New Roman" w:hAnsi="Times New Roman" w:cs="Times New Roman"/>
        <w:sz w:val="20"/>
        <w:szCs w:val="20"/>
      </w:rPr>
    </w:pPr>
    <w:r w:rsidRPr="00D02F13">
      <w:rPr>
        <w:rFonts w:ascii="Times New Roman" w:hAnsi="Times New Roman" w:cs="Times New Roman"/>
        <w:sz w:val="20"/>
        <w:szCs w:val="20"/>
      </w:rPr>
      <w:t>Nature and Science 201</w:t>
    </w:r>
    <w:r w:rsidRPr="00D02F13">
      <w:rPr>
        <w:rFonts w:ascii="Times New Roman" w:hAnsi="Times New Roman" w:cs="Times New Roman"/>
        <w:sz w:val="20"/>
        <w:szCs w:val="20"/>
        <w:lang w:eastAsia="zh-CN"/>
      </w:rPr>
      <w:t>4</w:t>
    </w:r>
    <w:r w:rsidRPr="00D02F13">
      <w:rPr>
        <w:rFonts w:ascii="Times New Roman" w:hAnsi="Times New Roman" w:cs="Times New Roman"/>
        <w:sz w:val="20"/>
        <w:szCs w:val="20"/>
      </w:rPr>
      <w:t>;1</w:t>
    </w:r>
    <w:r w:rsidRPr="00D02F13">
      <w:rPr>
        <w:rFonts w:ascii="Times New Roman" w:hAnsi="Times New Roman" w:cs="Times New Roman"/>
        <w:sz w:val="20"/>
        <w:szCs w:val="20"/>
        <w:lang w:eastAsia="zh-CN"/>
      </w:rPr>
      <w:t>2</w:t>
    </w:r>
    <w:r w:rsidRPr="00D02F13">
      <w:rPr>
        <w:rFonts w:ascii="Times New Roman" w:hAnsi="Times New Roman" w:cs="Times New Roman"/>
        <w:sz w:val="20"/>
        <w:szCs w:val="20"/>
      </w:rPr>
      <w:t>(</w:t>
    </w:r>
    <w:r>
      <w:rPr>
        <w:rFonts w:ascii="Times New Roman" w:hAnsi="Times New Roman" w:cs="Times New Roman"/>
        <w:sz w:val="20"/>
        <w:szCs w:val="20"/>
      </w:rPr>
      <w:t>4</w:t>
    </w:r>
    <w:r w:rsidRPr="00D02F13">
      <w:rPr>
        <w:rFonts w:ascii="Times New Roman" w:hAnsi="Times New Roman" w:cs="Times New Roman"/>
        <w:sz w:val="20"/>
        <w:szCs w:val="20"/>
      </w:rPr>
      <w:t xml:space="preserve">) </w:t>
    </w:r>
    <w:r w:rsidRPr="00D02F13">
      <w:rPr>
        <w:rFonts w:ascii="Times New Roman" w:hAnsi="Times New Roman" w:cs="Times New Roman"/>
        <w:color w:val="000000"/>
        <w:sz w:val="20"/>
        <w:szCs w:val="20"/>
      </w:rPr>
      <w:t xml:space="preserve">                                                   </w:t>
    </w:r>
    <w:hyperlink r:id="rId1" w:history="1">
      <w:r w:rsidRPr="00D02F13">
        <w:rPr>
          <w:rStyle w:val="Hyperlink"/>
          <w:rFonts w:ascii="Times New Roman" w:hAnsi="Times New Roman" w:cs="Times New Roman"/>
          <w:sz w:val="20"/>
          <w:szCs w:val="20"/>
        </w:rPr>
        <w:t>http://www.sciencepub.net/nature</w:t>
      </w:r>
    </w:hyperlink>
    <w:r w:rsidRPr="00D02F13">
      <w:rPr>
        <w:rFonts w:ascii="Times New Roman" w:hAnsi="Times New Roman" w:cs="Times New Roman"/>
        <w:color w:val="000000"/>
        <w:sz w:val="20"/>
        <w:szCs w:val="20"/>
      </w:rPr>
      <w:t xml:space="preserve"> </w:t>
    </w:r>
  </w:p>
  <w:p w:rsidR="008B3B75" w:rsidRPr="00142F0B" w:rsidRDefault="008B3B75" w:rsidP="00142F0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92" w:rsidRPr="00D02F13" w:rsidRDefault="00DC0492" w:rsidP="00DC0492">
    <w:pPr>
      <w:pBdr>
        <w:bottom w:val="thinThickMediumGap" w:sz="12" w:space="1" w:color="auto"/>
      </w:pBdr>
      <w:tabs>
        <w:tab w:val="left" w:pos="9360"/>
      </w:tabs>
      <w:spacing w:after="0" w:line="240" w:lineRule="auto"/>
      <w:jc w:val="center"/>
      <w:rPr>
        <w:rFonts w:ascii="Times New Roman" w:hAnsi="Times New Roman" w:cs="Times New Roman"/>
        <w:sz w:val="20"/>
        <w:szCs w:val="20"/>
      </w:rPr>
    </w:pPr>
    <w:r w:rsidRPr="00D02F13">
      <w:rPr>
        <w:rFonts w:ascii="Times New Roman" w:hAnsi="Times New Roman" w:cs="Times New Roman"/>
        <w:sz w:val="20"/>
        <w:szCs w:val="20"/>
      </w:rPr>
      <w:t>Nature and Science 201</w:t>
    </w:r>
    <w:r w:rsidRPr="00D02F13">
      <w:rPr>
        <w:rFonts w:ascii="Times New Roman" w:hAnsi="Times New Roman" w:cs="Times New Roman"/>
        <w:sz w:val="20"/>
        <w:szCs w:val="20"/>
        <w:lang w:eastAsia="zh-CN"/>
      </w:rPr>
      <w:t>4</w:t>
    </w:r>
    <w:r w:rsidRPr="00D02F13">
      <w:rPr>
        <w:rFonts w:ascii="Times New Roman" w:hAnsi="Times New Roman" w:cs="Times New Roman"/>
        <w:sz w:val="20"/>
        <w:szCs w:val="20"/>
      </w:rPr>
      <w:t>;1</w:t>
    </w:r>
    <w:r w:rsidRPr="00D02F13">
      <w:rPr>
        <w:rFonts w:ascii="Times New Roman" w:hAnsi="Times New Roman" w:cs="Times New Roman"/>
        <w:sz w:val="20"/>
        <w:szCs w:val="20"/>
        <w:lang w:eastAsia="zh-CN"/>
      </w:rPr>
      <w:t>2</w:t>
    </w:r>
    <w:r w:rsidRPr="00D02F13">
      <w:rPr>
        <w:rFonts w:ascii="Times New Roman" w:hAnsi="Times New Roman" w:cs="Times New Roman"/>
        <w:sz w:val="20"/>
        <w:szCs w:val="20"/>
      </w:rPr>
      <w:t>(</w:t>
    </w:r>
    <w:r>
      <w:rPr>
        <w:rFonts w:ascii="Times New Roman" w:hAnsi="Times New Roman" w:cs="Times New Roman"/>
        <w:sz w:val="20"/>
        <w:szCs w:val="20"/>
      </w:rPr>
      <w:t>4</w:t>
    </w:r>
    <w:r w:rsidRPr="00D02F13">
      <w:rPr>
        <w:rFonts w:ascii="Times New Roman" w:hAnsi="Times New Roman" w:cs="Times New Roman"/>
        <w:sz w:val="20"/>
        <w:szCs w:val="20"/>
      </w:rPr>
      <w:t xml:space="preserve">) </w:t>
    </w:r>
    <w:r w:rsidRPr="00D02F13">
      <w:rPr>
        <w:rFonts w:ascii="Times New Roman" w:hAnsi="Times New Roman" w:cs="Times New Roman"/>
        <w:color w:val="000000"/>
        <w:sz w:val="20"/>
        <w:szCs w:val="20"/>
      </w:rPr>
      <w:t xml:space="preserve">                                                   </w:t>
    </w:r>
    <w:hyperlink r:id="rId1" w:history="1">
      <w:r w:rsidRPr="00D02F13">
        <w:rPr>
          <w:rStyle w:val="Hyperlink"/>
          <w:rFonts w:ascii="Times New Roman" w:hAnsi="Times New Roman" w:cs="Times New Roman"/>
          <w:sz w:val="20"/>
          <w:szCs w:val="20"/>
        </w:rPr>
        <w:t>http://www.sciencepub.net/nature</w:t>
      </w:r>
    </w:hyperlink>
    <w:r w:rsidRPr="00D02F13">
      <w:rPr>
        <w:rFonts w:ascii="Times New Roman" w:hAnsi="Times New Roman" w:cs="Times New Roman"/>
        <w:color w:val="000000"/>
        <w:sz w:val="20"/>
        <w:szCs w:val="20"/>
      </w:rPr>
      <w:t xml:space="preserve"> </w:t>
    </w:r>
  </w:p>
  <w:p w:rsidR="008B3B75" w:rsidRPr="00142F0B" w:rsidRDefault="008B3B75" w:rsidP="00142F0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75" w:rsidRPr="00142F0B" w:rsidRDefault="008B3B75" w:rsidP="00142F0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42F0B">
      <w:rPr>
        <w:rFonts w:ascii="Times New Roman" w:hAnsi="Times New Roman" w:cs="Times New Roman" w:hint="eastAsia"/>
        <w:sz w:val="20"/>
        <w:szCs w:val="20"/>
      </w:rPr>
      <w:tab/>
    </w:r>
    <w:r w:rsidRPr="00142F0B">
      <w:rPr>
        <w:rFonts w:ascii="Times New Roman" w:hAnsi="Times New Roman" w:cs="Times New Roman"/>
        <w:sz w:val="20"/>
        <w:szCs w:val="20"/>
      </w:rPr>
      <w:t>New York Science Journal 201</w:t>
    </w:r>
    <w:r w:rsidRPr="00142F0B">
      <w:rPr>
        <w:rFonts w:ascii="Times New Roman" w:hAnsi="Times New Roman" w:cs="Times New Roman" w:hint="eastAsia"/>
        <w:sz w:val="20"/>
        <w:szCs w:val="20"/>
      </w:rPr>
      <w:t>4</w:t>
    </w:r>
    <w:r w:rsidRPr="00142F0B">
      <w:rPr>
        <w:rFonts w:ascii="Times New Roman" w:hAnsi="Times New Roman" w:cs="Times New Roman"/>
        <w:sz w:val="20"/>
        <w:szCs w:val="20"/>
      </w:rPr>
      <w:t>;</w:t>
    </w:r>
    <w:r w:rsidRPr="00142F0B">
      <w:rPr>
        <w:rFonts w:ascii="Times New Roman" w:hAnsi="Times New Roman" w:cs="Times New Roman" w:hint="eastAsia"/>
        <w:sz w:val="20"/>
        <w:szCs w:val="20"/>
      </w:rPr>
      <w:t>7</w:t>
    </w:r>
    <w:r w:rsidRPr="00142F0B">
      <w:rPr>
        <w:rFonts w:ascii="Times New Roman" w:hAnsi="Times New Roman" w:cs="Times New Roman"/>
        <w:sz w:val="20"/>
        <w:szCs w:val="20"/>
      </w:rPr>
      <w:t>(</w:t>
    </w:r>
    <w:r w:rsidRPr="00142F0B">
      <w:rPr>
        <w:rFonts w:ascii="Times New Roman" w:hAnsi="Times New Roman" w:cs="Times New Roman" w:hint="eastAsia"/>
        <w:sz w:val="20"/>
        <w:szCs w:val="20"/>
      </w:rPr>
      <w:t>3</w:t>
    </w:r>
    <w:r w:rsidRPr="00142F0B">
      <w:rPr>
        <w:rFonts w:ascii="Times New Roman" w:hAnsi="Times New Roman" w:cs="Times New Roman"/>
        <w:sz w:val="20"/>
        <w:szCs w:val="20"/>
      </w:rPr>
      <w:t>)</w:t>
    </w:r>
    <w:r w:rsidRPr="00142F0B">
      <w:rPr>
        <w:rFonts w:ascii="Times New Roman" w:hAnsi="Times New Roman" w:cs="Times New Roman"/>
        <w:iCs/>
        <w:sz w:val="20"/>
        <w:szCs w:val="20"/>
      </w:rPr>
      <w:t xml:space="preserve">     </w:t>
    </w:r>
    <w:r w:rsidRPr="00142F0B">
      <w:rPr>
        <w:rFonts w:ascii="Times New Roman" w:hAnsi="Times New Roman" w:cs="Times New Roman" w:hint="eastAsia"/>
        <w:iCs/>
        <w:sz w:val="20"/>
        <w:szCs w:val="20"/>
      </w:rPr>
      <w:tab/>
    </w:r>
    <w:r w:rsidRPr="00142F0B">
      <w:rPr>
        <w:rFonts w:ascii="Times New Roman" w:hAnsi="Times New Roman" w:cs="Times New Roman"/>
        <w:iCs/>
        <w:sz w:val="20"/>
        <w:szCs w:val="20"/>
      </w:rPr>
      <w:t xml:space="preserve"> </w:t>
    </w:r>
    <w:r w:rsidRPr="00142F0B">
      <w:rPr>
        <w:rFonts w:ascii="Times New Roman" w:hAnsi="Times New Roman" w:cs="Times New Roman" w:hint="eastAsia"/>
        <w:iCs/>
        <w:sz w:val="20"/>
        <w:szCs w:val="20"/>
      </w:rPr>
      <w:t xml:space="preserve"> </w:t>
    </w:r>
    <w:r w:rsidRPr="00142F0B">
      <w:rPr>
        <w:rFonts w:ascii="Times New Roman" w:hAnsi="Times New Roman" w:cs="Times New Roman"/>
        <w:iCs/>
        <w:sz w:val="20"/>
        <w:szCs w:val="20"/>
      </w:rPr>
      <w:t xml:space="preserve">   </w:t>
    </w:r>
    <w:hyperlink r:id="rId1" w:history="1">
      <w:r w:rsidRPr="00142F0B">
        <w:rPr>
          <w:rStyle w:val="Hyperlink"/>
          <w:rFonts w:ascii="Times New Roman" w:hAnsi="Times New Roman" w:cs="Times New Roman"/>
          <w:color w:val="0000FF"/>
          <w:sz w:val="20"/>
          <w:szCs w:val="20"/>
        </w:rPr>
        <w:t>http://www.sciencepub.net/newyork</w:t>
      </w:r>
    </w:hyperlink>
  </w:p>
  <w:p w:rsidR="008B3B75" w:rsidRPr="00142F0B" w:rsidRDefault="008B3B75" w:rsidP="00142F0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92" w:rsidRPr="00D02F13" w:rsidRDefault="00DC0492" w:rsidP="00DC0492">
    <w:pPr>
      <w:pBdr>
        <w:bottom w:val="thinThickMediumGap" w:sz="12" w:space="1" w:color="auto"/>
      </w:pBdr>
      <w:tabs>
        <w:tab w:val="left" w:pos="9360"/>
      </w:tabs>
      <w:spacing w:after="0" w:line="240" w:lineRule="auto"/>
      <w:jc w:val="center"/>
      <w:rPr>
        <w:rFonts w:ascii="Times New Roman" w:hAnsi="Times New Roman" w:cs="Times New Roman"/>
        <w:sz w:val="20"/>
        <w:szCs w:val="20"/>
      </w:rPr>
    </w:pPr>
    <w:r w:rsidRPr="00D02F13">
      <w:rPr>
        <w:rFonts w:ascii="Times New Roman" w:hAnsi="Times New Roman" w:cs="Times New Roman"/>
        <w:sz w:val="20"/>
        <w:szCs w:val="20"/>
      </w:rPr>
      <w:t>Nature and Science 201</w:t>
    </w:r>
    <w:r w:rsidRPr="00D02F13">
      <w:rPr>
        <w:rFonts w:ascii="Times New Roman" w:hAnsi="Times New Roman" w:cs="Times New Roman"/>
        <w:sz w:val="20"/>
        <w:szCs w:val="20"/>
        <w:lang w:eastAsia="zh-CN"/>
      </w:rPr>
      <w:t>4</w:t>
    </w:r>
    <w:r w:rsidRPr="00D02F13">
      <w:rPr>
        <w:rFonts w:ascii="Times New Roman" w:hAnsi="Times New Roman" w:cs="Times New Roman"/>
        <w:sz w:val="20"/>
        <w:szCs w:val="20"/>
      </w:rPr>
      <w:t>;1</w:t>
    </w:r>
    <w:r w:rsidRPr="00D02F13">
      <w:rPr>
        <w:rFonts w:ascii="Times New Roman" w:hAnsi="Times New Roman" w:cs="Times New Roman"/>
        <w:sz w:val="20"/>
        <w:szCs w:val="20"/>
        <w:lang w:eastAsia="zh-CN"/>
      </w:rPr>
      <w:t>2</w:t>
    </w:r>
    <w:r w:rsidRPr="00D02F13">
      <w:rPr>
        <w:rFonts w:ascii="Times New Roman" w:hAnsi="Times New Roman" w:cs="Times New Roman"/>
        <w:sz w:val="20"/>
        <w:szCs w:val="20"/>
      </w:rPr>
      <w:t>(</w:t>
    </w:r>
    <w:r>
      <w:rPr>
        <w:rFonts w:ascii="Times New Roman" w:hAnsi="Times New Roman" w:cs="Times New Roman"/>
        <w:sz w:val="20"/>
        <w:szCs w:val="20"/>
      </w:rPr>
      <w:t>4</w:t>
    </w:r>
    <w:r w:rsidRPr="00D02F13">
      <w:rPr>
        <w:rFonts w:ascii="Times New Roman" w:hAnsi="Times New Roman" w:cs="Times New Roman"/>
        <w:sz w:val="20"/>
        <w:szCs w:val="20"/>
      </w:rPr>
      <w:t xml:space="preserve">) </w:t>
    </w:r>
    <w:r w:rsidRPr="00D02F13">
      <w:rPr>
        <w:rFonts w:ascii="Times New Roman" w:hAnsi="Times New Roman" w:cs="Times New Roman"/>
        <w:color w:val="000000"/>
        <w:sz w:val="20"/>
        <w:szCs w:val="20"/>
      </w:rPr>
      <w:t xml:space="preserve">                                                   </w:t>
    </w:r>
    <w:hyperlink r:id="rId1" w:history="1">
      <w:r w:rsidRPr="00D02F13">
        <w:rPr>
          <w:rStyle w:val="Hyperlink"/>
          <w:rFonts w:ascii="Times New Roman" w:hAnsi="Times New Roman" w:cs="Times New Roman"/>
          <w:sz w:val="20"/>
          <w:szCs w:val="20"/>
        </w:rPr>
        <w:t>http://www.sciencepub.net/nature</w:t>
      </w:r>
    </w:hyperlink>
    <w:r w:rsidRPr="00D02F13">
      <w:rPr>
        <w:rFonts w:ascii="Times New Roman" w:hAnsi="Times New Roman" w:cs="Times New Roman"/>
        <w:color w:val="000000"/>
        <w:sz w:val="20"/>
        <w:szCs w:val="20"/>
      </w:rPr>
      <w:t xml:space="preserve"> </w:t>
    </w:r>
  </w:p>
  <w:p w:rsidR="008B3B75" w:rsidRPr="00142F0B" w:rsidRDefault="008B3B75" w:rsidP="00142F0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75" w:rsidRPr="00142F0B" w:rsidRDefault="008B3B75" w:rsidP="00142F0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42F0B">
      <w:rPr>
        <w:rFonts w:ascii="Times New Roman" w:hAnsi="Times New Roman" w:cs="Times New Roman" w:hint="eastAsia"/>
        <w:sz w:val="20"/>
        <w:szCs w:val="20"/>
      </w:rPr>
      <w:tab/>
    </w:r>
    <w:r w:rsidRPr="00142F0B">
      <w:rPr>
        <w:rFonts w:ascii="Times New Roman" w:hAnsi="Times New Roman" w:cs="Times New Roman"/>
        <w:sz w:val="20"/>
        <w:szCs w:val="20"/>
      </w:rPr>
      <w:t>New York Science Journal 201</w:t>
    </w:r>
    <w:r w:rsidRPr="00142F0B">
      <w:rPr>
        <w:rFonts w:ascii="Times New Roman" w:hAnsi="Times New Roman" w:cs="Times New Roman" w:hint="eastAsia"/>
        <w:sz w:val="20"/>
        <w:szCs w:val="20"/>
      </w:rPr>
      <w:t>4</w:t>
    </w:r>
    <w:r w:rsidRPr="00142F0B">
      <w:rPr>
        <w:rFonts w:ascii="Times New Roman" w:hAnsi="Times New Roman" w:cs="Times New Roman"/>
        <w:sz w:val="20"/>
        <w:szCs w:val="20"/>
      </w:rPr>
      <w:t>;</w:t>
    </w:r>
    <w:r w:rsidRPr="00142F0B">
      <w:rPr>
        <w:rFonts w:ascii="Times New Roman" w:hAnsi="Times New Roman" w:cs="Times New Roman" w:hint="eastAsia"/>
        <w:sz w:val="20"/>
        <w:szCs w:val="20"/>
      </w:rPr>
      <w:t>7</w:t>
    </w:r>
    <w:r w:rsidRPr="00142F0B">
      <w:rPr>
        <w:rFonts w:ascii="Times New Roman" w:hAnsi="Times New Roman" w:cs="Times New Roman"/>
        <w:sz w:val="20"/>
        <w:szCs w:val="20"/>
      </w:rPr>
      <w:t>(</w:t>
    </w:r>
    <w:r w:rsidRPr="00142F0B">
      <w:rPr>
        <w:rFonts w:ascii="Times New Roman" w:hAnsi="Times New Roman" w:cs="Times New Roman" w:hint="eastAsia"/>
        <w:sz w:val="20"/>
        <w:szCs w:val="20"/>
      </w:rPr>
      <w:t>3</w:t>
    </w:r>
    <w:r w:rsidRPr="00142F0B">
      <w:rPr>
        <w:rFonts w:ascii="Times New Roman" w:hAnsi="Times New Roman" w:cs="Times New Roman"/>
        <w:sz w:val="20"/>
        <w:szCs w:val="20"/>
      </w:rPr>
      <w:t>)</w:t>
    </w:r>
    <w:r w:rsidRPr="00142F0B">
      <w:rPr>
        <w:rFonts w:ascii="Times New Roman" w:hAnsi="Times New Roman" w:cs="Times New Roman"/>
        <w:iCs/>
        <w:sz w:val="20"/>
        <w:szCs w:val="20"/>
      </w:rPr>
      <w:t xml:space="preserve">     </w:t>
    </w:r>
    <w:r w:rsidRPr="00142F0B">
      <w:rPr>
        <w:rFonts w:ascii="Times New Roman" w:hAnsi="Times New Roman" w:cs="Times New Roman" w:hint="eastAsia"/>
        <w:iCs/>
        <w:sz w:val="20"/>
        <w:szCs w:val="20"/>
      </w:rPr>
      <w:tab/>
    </w:r>
    <w:r w:rsidRPr="00142F0B">
      <w:rPr>
        <w:rFonts w:ascii="Times New Roman" w:hAnsi="Times New Roman" w:cs="Times New Roman"/>
        <w:iCs/>
        <w:sz w:val="20"/>
        <w:szCs w:val="20"/>
      </w:rPr>
      <w:t xml:space="preserve"> </w:t>
    </w:r>
    <w:r w:rsidRPr="00142F0B">
      <w:rPr>
        <w:rFonts w:ascii="Times New Roman" w:hAnsi="Times New Roman" w:cs="Times New Roman" w:hint="eastAsia"/>
        <w:iCs/>
        <w:sz w:val="20"/>
        <w:szCs w:val="20"/>
      </w:rPr>
      <w:t xml:space="preserve"> </w:t>
    </w:r>
    <w:r w:rsidRPr="00142F0B">
      <w:rPr>
        <w:rFonts w:ascii="Times New Roman" w:hAnsi="Times New Roman" w:cs="Times New Roman"/>
        <w:iCs/>
        <w:sz w:val="20"/>
        <w:szCs w:val="20"/>
      </w:rPr>
      <w:t xml:space="preserve">   </w:t>
    </w:r>
    <w:hyperlink r:id="rId1" w:history="1">
      <w:r w:rsidRPr="00142F0B">
        <w:rPr>
          <w:rStyle w:val="Hyperlink"/>
          <w:rFonts w:ascii="Times New Roman" w:hAnsi="Times New Roman" w:cs="Times New Roman"/>
          <w:color w:val="0000FF"/>
          <w:sz w:val="20"/>
          <w:szCs w:val="20"/>
        </w:rPr>
        <w:t>http://www.sciencepub.net/newyork</w:t>
      </w:r>
    </w:hyperlink>
  </w:p>
  <w:p w:rsidR="008B3B75" w:rsidRPr="00142F0B" w:rsidRDefault="008B3B75" w:rsidP="00142F0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92" w:rsidRPr="00D02F13" w:rsidRDefault="00DC0492" w:rsidP="00DC0492">
    <w:pPr>
      <w:pBdr>
        <w:bottom w:val="thinThickMediumGap" w:sz="12" w:space="1" w:color="auto"/>
      </w:pBdr>
      <w:tabs>
        <w:tab w:val="left" w:pos="9360"/>
      </w:tabs>
      <w:spacing w:after="0" w:line="240" w:lineRule="auto"/>
      <w:jc w:val="center"/>
      <w:rPr>
        <w:rFonts w:ascii="Times New Roman" w:hAnsi="Times New Roman" w:cs="Times New Roman"/>
        <w:sz w:val="20"/>
        <w:szCs w:val="20"/>
      </w:rPr>
    </w:pPr>
    <w:r w:rsidRPr="00D02F13">
      <w:rPr>
        <w:rFonts w:ascii="Times New Roman" w:hAnsi="Times New Roman" w:cs="Times New Roman"/>
        <w:sz w:val="20"/>
        <w:szCs w:val="20"/>
      </w:rPr>
      <w:t>Nature and Science 201</w:t>
    </w:r>
    <w:r w:rsidRPr="00D02F13">
      <w:rPr>
        <w:rFonts w:ascii="Times New Roman" w:hAnsi="Times New Roman" w:cs="Times New Roman"/>
        <w:sz w:val="20"/>
        <w:szCs w:val="20"/>
        <w:lang w:eastAsia="zh-CN"/>
      </w:rPr>
      <w:t>4</w:t>
    </w:r>
    <w:r w:rsidRPr="00D02F13">
      <w:rPr>
        <w:rFonts w:ascii="Times New Roman" w:hAnsi="Times New Roman" w:cs="Times New Roman"/>
        <w:sz w:val="20"/>
        <w:szCs w:val="20"/>
      </w:rPr>
      <w:t>;1</w:t>
    </w:r>
    <w:r w:rsidRPr="00D02F13">
      <w:rPr>
        <w:rFonts w:ascii="Times New Roman" w:hAnsi="Times New Roman" w:cs="Times New Roman"/>
        <w:sz w:val="20"/>
        <w:szCs w:val="20"/>
        <w:lang w:eastAsia="zh-CN"/>
      </w:rPr>
      <w:t>2</w:t>
    </w:r>
    <w:r w:rsidRPr="00D02F13">
      <w:rPr>
        <w:rFonts w:ascii="Times New Roman" w:hAnsi="Times New Roman" w:cs="Times New Roman"/>
        <w:sz w:val="20"/>
        <w:szCs w:val="20"/>
      </w:rPr>
      <w:t>(</w:t>
    </w:r>
    <w:r>
      <w:rPr>
        <w:rFonts w:ascii="Times New Roman" w:hAnsi="Times New Roman" w:cs="Times New Roman"/>
        <w:sz w:val="20"/>
        <w:szCs w:val="20"/>
      </w:rPr>
      <w:t>4</w:t>
    </w:r>
    <w:r w:rsidRPr="00D02F13">
      <w:rPr>
        <w:rFonts w:ascii="Times New Roman" w:hAnsi="Times New Roman" w:cs="Times New Roman"/>
        <w:sz w:val="20"/>
        <w:szCs w:val="20"/>
      </w:rPr>
      <w:t xml:space="preserve">) </w:t>
    </w:r>
    <w:r w:rsidRPr="00D02F13">
      <w:rPr>
        <w:rFonts w:ascii="Times New Roman" w:hAnsi="Times New Roman" w:cs="Times New Roman"/>
        <w:color w:val="000000"/>
        <w:sz w:val="20"/>
        <w:szCs w:val="20"/>
      </w:rPr>
      <w:t xml:space="preserve">                                                   </w:t>
    </w:r>
    <w:hyperlink r:id="rId1" w:history="1">
      <w:r w:rsidRPr="00D02F13">
        <w:rPr>
          <w:rStyle w:val="Hyperlink"/>
          <w:rFonts w:ascii="Times New Roman" w:hAnsi="Times New Roman" w:cs="Times New Roman"/>
          <w:sz w:val="20"/>
          <w:szCs w:val="20"/>
        </w:rPr>
        <w:t>http://www.sciencepub.net/nature</w:t>
      </w:r>
    </w:hyperlink>
    <w:r w:rsidRPr="00D02F13">
      <w:rPr>
        <w:rFonts w:ascii="Times New Roman" w:hAnsi="Times New Roman" w:cs="Times New Roman"/>
        <w:color w:val="000000"/>
        <w:sz w:val="20"/>
        <w:szCs w:val="20"/>
      </w:rPr>
      <w:t xml:space="preserve"> </w:t>
    </w:r>
  </w:p>
  <w:p w:rsidR="008B3B75" w:rsidRPr="00142F0B" w:rsidRDefault="008B3B75" w:rsidP="00142F0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92" w:rsidRPr="00D02F13" w:rsidRDefault="00DC0492" w:rsidP="00DC0492">
    <w:pPr>
      <w:pBdr>
        <w:bottom w:val="thinThickMediumGap" w:sz="12" w:space="1" w:color="auto"/>
      </w:pBdr>
      <w:tabs>
        <w:tab w:val="left" w:pos="9360"/>
      </w:tabs>
      <w:spacing w:after="0" w:line="240" w:lineRule="auto"/>
      <w:jc w:val="center"/>
      <w:rPr>
        <w:rFonts w:ascii="Times New Roman" w:hAnsi="Times New Roman" w:cs="Times New Roman"/>
        <w:sz w:val="20"/>
        <w:szCs w:val="20"/>
      </w:rPr>
    </w:pPr>
    <w:r w:rsidRPr="00D02F13">
      <w:rPr>
        <w:rFonts w:ascii="Times New Roman" w:hAnsi="Times New Roman" w:cs="Times New Roman"/>
        <w:sz w:val="20"/>
        <w:szCs w:val="20"/>
      </w:rPr>
      <w:t>Nature and Science 201</w:t>
    </w:r>
    <w:r w:rsidRPr="00D02F13">
      <w:rPr>
        <w:rFonts w:ascii="Times New Roman" w:hAnsi="Times New Roman" w:cs="Times New Roman"/>
        <w:sz w:val="20"/>
        <w:szCs w:val="20"/>
        <w:lang w:eastAsia="zh-CN"/>
      </w:rPr>
      <w:t>4</w:t>
    </w:r>
    <w:r w:rsidRPr="00D02F13">
      <w:rPr>
        <w:rFonts w:ascii="Times New Roman" w:hAnsi="Times New Roman" w:cs="Times New Roman"/>
        <w:sz w:val="20"/>
        <w:szCs w:val="20"/>
      </w:rPr>
      <w:t>;1</w:t>
    </w:r>
    <w:r w:rsidRPr="00D02F13">
      <w:rPr>
        <w:rFonts w:ascii="Times New Roman" w:hAnsi="Times New Roman" w:cs="Times New Roman"/>
        <w:sz w:val="20"/>
        <w:szCs w:val="20"/>
        <w:lang w:eastAsia="zh-CN"/>
      </w:rPr>
      <w:t>2</w:t>
    </w:r>
    <w:r w:rsidRPr="00D02F13">
      <w:rPr>
        <w:rFonts w:ascii="Times New Roman" w:hAnsi="Times New Roman" w:cs="Times New Roman"/>
        <w:sz w:val="20"/>
        <w:szCs w:val="20"/>
      </w:rPr>
      <w:t>(</w:t>
    </w:r>
    <w:r>
      <w:rPr>
        <w:rFonts w:ascii="Times New Roman" w:hAnsi="Times New Roman" w:cs="Times New Roman"/>
        <w:sz w:val="20"/>
        <w:szCs w:val="20"/>
      </w:rPr>
      <w:t>4</w:t>
    </w:r>
    <w:r w:rsidRPr="00D02F13">
      <w:rPr>
        <w:rFonts w:ascii="Times New Roman" w:hAnsi="Times New Roman" w:cs="Times New Roman"/>
        <w:sz w:val="20"/>
        <w:szCs w:val="20"/>
      </w:rPr>
      <w:t xml:space="preserve">) </w:t>
    </w:r>
    <w:r w:rsidRPr="00D02F13">
      <w:rPr>
        <w:rFonts w:ascii="Times New Roman" w:hAnsi="Times New Roman" w:cs="Times New Roman"/>
        <w:color w:val="000000"/>
        <w:sz w:val="20"/>
        <w:szCs w:val="20"/>
      </w:rPr>
      <w:t xml:space="preserve">                                                   </w:t>
    </w:r>
    <w:hyperlink r:id="rId1" w:history="1">
      <w:r w:rsidRPr="00D02F13">
        <w:rPr>
          <w:rStyle w:val="Hyperlink"/>
          <w:rFonts w:ascii="Times New Roman" w:hAnsi="Times New Roman" w:cs="Times New Roman"/>
          <w:sz w:val="20"/>
          <w:szCs w:val="20"/>
        </w:rPr>
        <w:t>http://www.sciencepub.net/nature</w:t>
      </w:r>
    </w:hyperlink>
    <w:r w:rsidRPr="00D02F13">
      <w:rPr>
        <w:rFonts w:ascii="Times New Roman" w:hAnsi="Times New Roman" w:cs="Times New Roman"/>
        <w:color w:val="000000"/>
        <w:sz w:val="20"/>
        <w:szCs w:val="20"/>
      </w:rPr>
      <w:t xml:space="preserve"> </w:t>
    </w:r>
  </w:p>
  <w:p w:rsidR="008B3B75" w:rsidRPr="00142F0B" w:rsidRDefault="008B3B75" w:rsidP="00142F0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4532"/>
    <w:multiLevelType w:val="multilevel"/>
    <w:tmpl w:val="27FA2BB0"/>
    <w:lvl w:ilvl="0">
      <w:start w:val="3"/>
      <w:numFmt w:val="decimal"/>
      <w:lvlText w:val="%1"/>
      <w:lvlJc w:val="left"/>
      <w:pPr>
        <w:ind w:left="360" w:hanging="360"/>
      </w:pPr>
      <w:rPr>
        <w:rFonts w:hint="default"/>
        <w:sz w:val="22"/>
        <w:u w:val="none"/>
      </w:rPr>
    </w:lvl>
    <w:lvl w:ilvl="1">
      <w:start w:val="1"/>
      <w:numFmt w:val="decimal"/>
      <w:lvlText w:val="%1-%2"/>
      <w:lvlJc w:val="left"/>
      <w:pPr>
        <w:ind w:left="360" w:hanging="360"/>
      </w:pPr>
      <w:rPr>
        <w:rFonts w:hint="default"/>
        <w:sz w:val="20"/>
        <w:szCs w:val="20"/>
        <w:u w:val="none"/>
      </w:rPr>
    </w:lvl>
    <w:lvl w:ilvl="2">
      <w:start w:val="1"/>
      <w:numFmt w:val="decimal"/>
      <w:lvlText w:val="%1-%2.%3"/>
      <w:lvlJc w:val="left"/>
      <w:pPr>
        <w:ind w:left="720" w:hanging="720"/>
      </w:pPr>
      <w:rPr>
        <w:rFonts w:hint="default"/>
        <w:sz w:val="22"/>
        <w:u w:val="none"/>
      </w:rPr>
    </w:lvl>
    <w:lvl w:ilvl="3">
      <w:start w:val="1"/>
      <w:numFmt w:val="decimal"/>
      <w:lvlText w:val="%1-%2.%3.%4"/>
      <w:lvlJc w:val="left"/>
      <w:pPr>
        <w:ind w:left="720" w:hanging="720"/>
      </w:pPr>
      <w:rPr>
        <w:rFonts w:hint="default"/>
        <w:sz w:val="22"/>
        <w:u w:val="none"/>
      </w:rPr>
    </w:lvl>
    <w:lvl w:ilvl="4">
      <w:start w:val="1"/>
      <w:numFmt w:val="decimal"/>
      <w:lvlText w:val="%1-%2.%3.%4.%5"/>
      <w:lvlJc w:val="left"/>
      <w:pPr>
        <w:ind w:left="1080" w:hanging="1080"/>
      </w:pPr>
      <w:rPr>
        <w:rFonts w:hint="default"/>
        <w:sz w:val="22"/>
        <w:u w:val="none"/>
      </w:rPr>
    </w:lvl>
    <w:lvl w:ilvl="5">
      <w:start w:val="1"/>
      <w:numFmt w:val="decimal"/>
      <w:lvlText w:val="%1-%2.%3.%4.%5.%6"/>
      <w:lvlJc w:val="left"/>
      <w:pPr>
        <w:ind w:left="1080" w:hanging="1080"/>
      </w:pPr>
      <w:rPr>
        <w:rFonts w:hint="default"/>
        <w:sz w:val="22"/>
        <w:u w:val="none"/>
      </w:rPr>
    </w:lvl>
    <w:lvl w:ilvl="6">
      <w:start w:val="1"/>
      <w:numFmt w:val="decimal"/>
      <w:lvlText w:val="%1-%2.%3.%4.%5.%6.%7"/>
      <w:lvlJc w:val="left"/>
      <w:pPr>
        <w:ind w:left="1440" w:hanging="1440"/>
      </w:pPr>
      <w:rPr>
        <w:rFonts w:hint="default"/>
        <w:sz w:val="22"/>
        <w:u w:val="none"/>
      </w:rPr>
    </w:lvl>
    <w:lvl w:ilvl="7">
      <w:start w:val="1"/>
      <w:numFmt w:val="decimal"/>
      <w:lvlText w:val="%1-%2.%3.%4.%5.%6.%7.%8"/>
      <w:lvlJc w:val="left"/>
      <w:pPr>
        <w:ind w:left="1440" w:hanging="1440"/>
      </w:pPr>
      <w:rPr>
        <w:rFonts w:hint="default"/>
        <w:sz w:val="22"/>
        <w:u w:val="none"/>
      </w:rPr>
    </w:lvl>
    <w:lvl w:ilvl="8">
      <w:start w:val="1"/>
      <w:numFmt w:val="decimal"/>
      <w:lvlText w:val="%1-%2.%3.%4.%5.%6.%7.%8.%9"/>
      <w:lvlJc w:val="left"/>
      <w:pPr>
        <w:ind w:left="1800" w:hanging="1800"/>
      </w:pPr>
      <w:rPr>
        <w:rFonts w:hint="default"/>
        <w:sz w:val="22"/>
        <w:u w:val="none"/>
      </w:rPr>
    </w:lvl>
  </w:abstractNum>
  <w:abstractNum w:abstractNumId="1">
    <w:nsid w:val="0B8A6128"/>
    <w:multiLevelType w:val="hybridMultilevel"/>
    <w:tmpl w:val="BACE0DC4"/>
    <w:lvl w:ilvl="0" w:tplc="E02C8286">
      <w:start w:val="1"/>
      <w:numFmt w:val="decimal"/>
      <w:lvlText w:val="%1-"/>
      <w:lvlJc w:val="left"/>
      <w:pPr>
        <w:ind w:left="360" w:hanging="360"/>
      </w:pPr>
      <w:rPr>
        <w:rFonts w:asciiTheme="majorBidi" w:hAnsiTheme="majorBid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6C5001"/>
    <w:multiLevelType w:val="hybridMultilevel"/>
    <w:tmpl w:val="63CE4AB8"/>
    <w:lvl w:ilvl="0" w:tplc="5F803E5A">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6F6860"/>
    <w:multiLevelType w:val="hybridMultilevel"/>
    <w:tmpl w:val="089A6FA6"/>
    <w:lvl w:ilvl="0" w:tplc="54EE89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C7A7C79"/>
    <w:multiLevelType w:val="hybridMultilevel"/>
    <w:tmpl w:val="2B68BAF0"/>
    <w:lvl w:ilvl="0" w:tplc="A69EADC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D221EA"/>
    <w:multiLevelType w:val="hybridMultilevel"/>
    <w:tmpl w:val="2A34792E"/>
    <w:lvl w:ilvl="0" w:tplc="11206A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164CFB"/>
    <w:multiLevelType w:val="hybridMultilevel"/>
    <w:tmpl w:val="21564C98"/>
    <w:lvl w:ilvl="0" w:tplc="C22CC0C0">
      <w:start w:val="1"/>
      <w:numFmt w:val="low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nsid w:val="3E27134A"/>
    <w:multiLevelType w:val="hybridMultilevel"/>
    <w:tmpl w:val="64B03522"/>
    <w:lvl w:ilvl="0" w:tplc="7CAA0B5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897E21"/>
    <w:multiLevelType w:val="hybridMultilevel"/>
    <w:tmpl w:val="2C8443A0"/>
    <w:lvl w:ilvl="0" w:tplc="4A1ECC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093C1A"/>
    <w:multiLevelType w:val="multilevel"/>
    <w:tmpl w:val="DB922702"/>
    <w:lvl w:ilvl="0">
      <w:start w:val="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3F90468"/>
    <w:multiLevelType w:val="hybridMultilevel"/>
    <w:tmpl w:val="4F689F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6"/>
  </w:num>
  <w:num w:numId="4">
    <w:abstractNumId w:val="1"/>
  </w:num>
  <w:num w:numId="5">
    <w:abstractNumId w:val="0"/>
  </w:num>
  <w:num w:numId="6">
    <w:abstractNumId w:val="2"/>
  </w:num>
  <w:num w:numId="7">
    <w:abstractNumId w:val="7"/>
  </w:num>
  <w:num w:numId="8">
    <w:abstractNumId w:val="8"/>
  </w:num>
  <w:num w:numId="9">
    <w:abstractNumId w:val="9"/>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0"/>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1024C6"/>
    <w:rsid w:val="00000292"/>
    <w:rsid w:val="00000B90"/>
    <w:rsid w:val="00005006"/>
    <w:rsid w:val="00011BE9"/>
    <w:rsid w:val="00013096"/>
    <w:rsid w:val="00013A3C"/>
    <w:rsid w:val="0002479D"/>
    <w:rsid w:val="00025E11"/>
    <w:rsid w:val="0003318A"/>
    <w:rsid w:val="00037CD9"/>
    <w:rsid w:val="00041C31"/>
    <w:rsid w:val="000440C9"/>
    <w:rsid w:val="00046970"/>
    <w:rsid w:val="00051717"/>
    <w:rsid w:val="0005183D"/>
    <w:rsid w:val="000535EA"/>
    <w:rsid w:val="0006130F"/>
    <w:rsid w:val="00063926"/>
    <w:rsid w:val="00064B5D"/>
    <w:rsid w:val="00064C1C"/>
    <w:rsid w:val="00065653"/>
    <w:rsid w:val="00070B89"/>
    <w:rsid w:val="00071283"/>
    <w:rsid w:val="00081190"/>
    <w:rsid w:val="00082343"/>
    <w:rsid w:val="000840A6"/>
    <w:rsid w:val="0009127E"/>
    <w:rsid w:val="0009346B"/>
    <w:rsid w:val="00093BBE"/>
    <w:rsid w:val="00097716"/>
    <w:rsid w:val="000A42C6"/>
    <w:rsid w:val="000A569A"/>
    <w:rsid w:val="000A56F1"/>
    <w:rsid w:val="000B2FF7"/>
    <w:rsid w:val="000B628E"/>
    <w:rsid w:val="000B6337"/>
    <w:rsid w:val="000C0043"/>
    <w:rsid w:val="000C2B58"/>
    <w:rsid w:val="000C2D4E"/>
    <w:rsid w:val="000C4A56"/>
    <w:rsid w:val="000C654A"/>
    <w:rsid w:val="000C74C6"/>
    <w:rsid w:val="000C75B0"/>
    <w:rsid w:val="000D1624"/>
    <w:rsid w:val="000D3B46"/>
    <w:rsid w:val="000D7F2E"/>
    <w:rsid w:val="000E3255"/>
    <w:rsid w:val="000E3C7B"/>
    <w:rsid w:val="000E616D"/>
    <w:rsid w:val="000E78A9"/>
    <w:rsid w:val="000F0341"/>
    <w:rsid w:val="000F16A2"/>
    <w:rsid w:val="000F22E4"/>
    <w:rsid w:val="000F31C2"/>
    <w:rsid w:val="001000E8"/>
    <w:rsid w:val="001024C6"/>
    <w:rsid w:val="00106BD8"/>
    <w:rsid w:val="00111000"/>
    <w:rsid w:val="001122D5"/>
    <w:rsid w:val="00114167"/>
    <w:rsid w:val="00114368"/>
    <w:rsid w:val="001166F1"/>
    <w:rsid w:val="00116738"/>
    <w:rsid w:val="0012341F"/>
    <w:rsid w:val="0012782D"/>
    <w:rsid w:val="00133023"/>
    <w:rsid w:val="00137F93"/>
    <w:rsid w:val="00142502"/>
    <w:rsid w:val="00142BE9"/>
    <w:rsid w:val="00142DAC"/>
    <w:rsid w:val="00142F0B"/>
    <w:rsid w:val="00143905"/>
    <w:rsid w:val="00145504"/>
    <w:rsid w:val="00146E84"/>
    <w:rsid w:val="00147403"/>
    <w:rsid w:val="001477B2"/>
    <w:rsid w:val="0015085E"/>
    <w:rsid w:val="00151D16"/>
    <w:rsid w:val="00154959"/>
    <w:rsid w:val="00155846"/>
    <w:rsid w:val="00162B63"/>
    <w:rsid w:val="00165BE5"/>
    <w:rsid w:val="00166203"/>
    <w:rsid w:val="0016640E"/>
    <w:rsid w:val="00166685"/>
    <w:rsid w:val="001803F8"/>
    <w:rsid w:val="001849DD"/>
    <w:rsid w:val="00184A91"/>
    <w:rsid w:val="00184BE9"/>
    <w:rsid w:val="00195EA5"/>
    <w:rsid w:val="001974AE"/>
    <w:rsid w:val="001975E0"/>
    <w:rsid w:val="001A1C5E"/>
    <w:rsid w:val="001A2317"/>
    <w:rsid w:val="001A55AF"/>
    <w:rsid w:val="001A7551"/>
    <w:rsid w:val="001B1E62"/>
    <w:rsid w:val="001B5698"/>
    <w:rsid w:val="001B5E7A"/>
    <w:rsid w:val="001B6398"/>
    <w:rsid w:val="001C0A1A"/>
    <w:rsid w:val="001C34A3"/>
    <w:rsid w:val="001C646E"/>
    <w:rsid w:val="001D4C8C"/>
    <w:rsid w:val="001D6CC7"/>
    <w:rsid w:val="001E08F7"/>
    <w:rsid w:val="001E50E2"/>
    <w:rsid w:val="001F2013"/>
    <w:rsid w:val="001F5067"/>
    <w:rsid w:val="001F67D0"/>
    <w:rsid w:val="001F7CA2"/>
    <w:rsid w:val="00200467"/>
    <w:rsid w:val="0020783E"/>
    <w:rsid w:val="002112AC"/>
    <w:rsid w:val="00214F20"/>
    <w:rsid w:val="002150D4"/>
    <w:rsid w:val="00215ABB"/>
    <w:rsid w:val="00216DB5"/>
    <w:rsid w:val="00217D83"/>
    <w:rsid w:val="00225FBA"/>
    <w:rsid w:val="002362DA"/>
    <w:rsid w:val="00236497"/>
    <w:rsid w:val="00237C0C"/>
    <w:rsid w:val="0024007D"/>
    <w:rsid w:val="00242BA2"/>
    <w:rsid w:val="0024444A"/>
    <w:rsid w:val="0024622E"/>
    <w:rsid w:val="0025052B"/>
    <w:rsid w:val="002515C3"/>
    <w:rsid w:val="00252A1C"/>
    <w:rsid w:val="002549BB"/>
    <w:rsid w:val="00255CDE"/>
    <w:rsid w:val="0026002B"/>
    <w:rsid w:val="002616DB"/>
    <w:rsid w:val="00265200"/>
    <w:rsid w:val="002703B7"/>
    <w:rsid w:val="00272C41"/>
    <w:rsid w:val="002766C2"/>
    <w:rsid w:val="00280CCD"/>
    <w:rsid w:val="00286C04"/>
    <w:rsid w:val="00286CF6"/>
    <w:rsid w:val="002A0C04"/>
    <w:rsid w:val="002A16E2"/>
    <w:rsid w:val="002A3DA7"/>
    <w:rsid w:val="002B17C5"/>
    <w:rsid w:val="002B19F3"/>
    <w:rsid w:val="002B2AC5"/>
    <w:rsid w:val="002B3E3F"/>
    <w:rsid w:val="002B4CC4"/>
    <w:rsid w:val="002B7682"/>
    <w:rsid w:val="002C25D1"/>
    <w:rsid w:val="002C3B01"/>
    <w:rsid w:val="002C4ADA"/>
    <w:rsid w:val="002C4B14"/>
    <w:rsid w:val="002C4BF7"/>
    <w:rsid w:val="002C6F05"/>
    <w:rsid w:val="002C7279"/>
    <w:rsid w:val="002D1D8B"/>
    <w:rsid w:val="002D1E88"/>
    <w:rsid w:val="002D5EA0"/>
    <w:rsid w:val="002D6E65"/>
    <w:rsid w:val="002D7492"/>
    <w:rsid w:val="002D7917"/>
    <w:rsid w:val="002E2CEB"/>
    <w:rsid w:val="002E4F50"/>
    <w:rsid w:val="002E551F"/>
    <w:rsid w:val="002E5613"/>
    <w:rsid w:val="002E56F5"/>
    <w:rsid w:val="002E7A90"/>
    <w:rsid w:val="002F5D57"/>
    <w:rsid w:val="003000DB"/>
    <w:rsid w:val="0030020C"/>
    <w:rsid w:val="00300964"/>
    <w:rsid w:val="00302103"/>
    <w:rsid w:val="00303DE5"/>
    <w:rsid w:val="003059F9"/>
    <w:rsid w:val="0030782A"/>
    <w:rsid w:val="00307D77"/>
    <w:rsid w:val="00316952"/>
    <w:rsid w:val="0031773B"/>
    <w:rsid w:val="00334085"/>
    <w:rsid w:val="00340BCA"/>
    <w:rsid w:val="00341A93"/>
    <w:rsid w:val="00343D65"/>
    <w:rsid w:val="00344A0B"/>
    <w:rsid w:val="00347974"/>
    <w:rsid w:val="00350161"/>
    <w:rsid w:val="0035101D"/>
    <w:rsid w:val="003556A0"/>
    <w:rsid w:val="00356A42"/>
    <w:rsid w:val="00357E13"/>
    <w:rsid w:val="00361F9E"/>
    <w:rsid w:val="00362D14"/>
    <w:rsid w:val="0036492D"/>
    <w:rsid w:val="0037383B"/>
    <w:rsid w:val="00374356"/>
    <w:rsid w:val="003829CD"/>
    <w:rsid w:val="00383336"/>
    <w:rsid w:val="00384166"/>
    <w:rsid w:val="0038774B"/>
    <w:rsid w:val="00394029"/>
    <w:rsid w:val="003977C4"/>
    <w:rsid w:val="003A1061"/>
    <w:rsid w:val="003A7681"/>
    <w:rsid w:val="003B02B8"/>
    <w:rsid w:val="003B2499"/>
    <w:rsid w:val="003B3D69"/>
    <w:rsid w:val="003B5DED"/>
    <w:rsid w:val="003B6BBD"/>
    <w:rsid w:val="003B70DA"/>
    <w:rsid w:val="003B74B0"/>
    <w:rsid w:val="003C01E6"/>
    <w:rsid w:val="003C07DF"/>
    <w:rsid w:val="003C2F55"/>
    <w:rsid w:val="003C34DA"/>
    <w:rsid w:val="003C5633"/>
    <w:rsid w:val="003C5E04"/>
    <w:rsid w:val="003C60F3"/>
    <w:rsid w:val="003C6B49"/>
    <w:rsid w:val="003C7624"/>
    <w:rsid w:val="003C7ED9"/>
    <w:rsid w:val="003D0216"/>
    <w:rsid w:val="003D0332"/>
    <w:rsid w:val="003D09BE"/>
    <w:rsid w:val="003D40B8"/>
    <w:rsid w:val="003D420F"/>
    <w:rsid w:val="003D42CE"/>
    <w:rsid w:val="003D4606"/>
    <w:rsid w:val="003D4C53"/>
    <w:rsid w:val="003E19CE"/>
    <w:rsid w:val="003E1FFE"/>
    <w:rsid w:val="003E41A0"/>
    <w:rsid w:val="003E6C43"/>
    <w:rsid w:val="003E7B78"/>
    <w:rsid w:val="003F2F52"/>
    <w:rsid w:val="003F6657"/>
    <w:rsid w:val="0040506F"/>
    <w:rsid w:val="00414C92"/>
    <w:rsid w:val="00416376"/>
    <w:rsid w:val="0041766A"/>
    <w:rsid w:val="00420759"/>
    <w:rsid w:val="00427C7D"/>
    <w:rsid w:val="004308E4"/>
    <w:rsid w:val="00431B82"/>
    <w:rsid w:val="00444080"/>
    <w:rsid w:val="00447641"/>
    <w:rsid w:val="00447859"/>
    <w:rsid w:val="0045071F"/>
    <w:rsid w:val="004515BA"/>
    <w:rsid w:val="00452088"/>
    <w:rsid w:val="004536A7"/>
    <w:rsid w:val="00453D15"/>
    <w:rsid w:val="004569C8"/>
    <w:rsid w:val="00457764"/>
    <w:rsid w:val="00463DD4"/>
    <w:rsid w:val="00464C07"/>
    <w:rsid w:val="00467287"/>
    <w:rsid w:val="00471FA2"/>
    <w:rsid w:val="0047408D"/>
    <w:rsid w:val="00476941"/>
    <w:rsid w:val="00477E40"/>
    <w:rsid w:val="00480157"/>
    <w:rsid w:val="00483D32"/>
    <w:rsid w:val="00483E47"/>
    <w:rsid w:val="004920F1"/>
    <w:rsid w:val="00494A36"/>
    <w:rsid w:val="004A26A2"/>
    <w:rsid w:val="004A48F2"/>
    <w:rsid w:val="004A64A5"/>
    <w:rsid w:val="004A6665"/>
    <w:rsid w:val="004A7CCC"/>
    <w:rsid w:val="004B1015"/>
    <w:rsid w:val="004B4E58"/>
    <w:rsid w:val="004B66D4"/>
    <w:rsid w:val="004B7D4C"/>
    <w:rsid w:val="004C0929"/>
    <w:rsid w:val="004C11A4"/>
    <w:rsid w:val="004C40BF"/>
    <w:rsid w:val="004C5917"/>
    <w:rsid w:val="004D294E"/>
    <w:rsid w:val="004D7536"/>
    <w:rsid w:val="004E196E"/>
    <w:rsid w:val="004E4AD8"/>
    <w:rsid w:val="004F08EA"/>
    <w:rsid w:val="004F0A91"/>
    <w:rsid w:val="004F2868"/>
    <w:rsid w:val="004F3D70"/>
    <w:rsid w:val="004F66EE"/>
    <w:rsid w:val="00505DDC"/>
    <w:rsid w:val="005108B0"/>
    <w:rsid w:val="00510F1C"/>
    <w:rsid w:val="005110B0"/>
    <w:rsid w:val="00511277"/>
    <w:rsid w:val="00512436"/>
    <w:rsid w:val="00515EFA"/>
    <w:rsid w:val="00517294"/>
    <w:rsid w:val="0052048A"/>
    <w:rsid w:val="00521B5A"/>
    <w:rsid w:val="0052318E"/>
    <w:rsid w:val="00527140"/>
    <w:rsid w:val="00531129"/>
    <w:rsid w:val="0053113B"/>
    <w:rsid w:val="0053288A"/>
    <w:rsid w:val="005357BA"/>
    <w:rsid w:val="005360EF"/>
    <w:rsid w:val="005409F1"/>
    <w:rsid w:val="00540FED"/>
    <w:rsid w:val="00541898"/>
    <w:rsid w:val="00543B62"/>
    <w:rsid w:val="0054465B"/>
    <w:rsid w:val="00544E46"/>
    <w:rsid w:val="00545817"/>
    <w:rsid w:val="00545EA5"/>
    <w:rsid w:val="00551454"/>
    <w:rsid w:val="00553B77"/>
    <w:rsid w:val="00556295"/>
    <w:rsid w:val="00557B97"/>
    <w:rsid w:val="00560F23"/>
    <w:rsid w:val="005619EF"/>
    <w:rsid w:val="00563B56"/>
    <w:rsid w:val="00564634"/>
    <w:rsid w:val="00573800"/>
    <w:rsid w:val="00573F60"/>
    <w:rsid w:val="00577B40"/>
    <w:rsid w:val="005807B5"/>
    <w:rsid w:val="00580DAE"/>
    <w:rsid w:val="0058207F"/>
    <w:rsid w:val="00585A8A"/>
    <w:rsid w:val="005862E8"/>
    <w:rsid w:val="00593064"/>
    <w:rsid w:val="005A06D2"/>
    <w:rsid w:val="005A3B43"/>
    <w:rsid w:val="005B01D6"/>
    <w:rsid w:val="005B2F3E"/>
    <w:rsid w:val="005B35FE"/>
    <w:rsid w:val="005B5639"/>
    <w:rsid w:val="005C2C68"/>
    <w:rsid w:val="005C2F42"/>
    <w:rsid w:val="005C3A38"/>
    <w:rsid w:val="005C653F"/>
    <w:rsid w:val="005C6BD2"/>
    <w:rsid w:val="005C6EF6"/>
    <w:rsid w:val="005D4D5C"/>
    <w:rsid w:val="005D63B3"/>
    <w:rsid w:val="005D7668"/>
    <w:rsid w:val="005E21E1"/>
    <w:rsid w:val="005E32C1"/>
    <w:rsid w:val="005E333D"/>
    <w:rsid w:val="005E35DA"/>
    <w:rsid w:val="005E4D43"/>
    <w:rsid w:val="005E5474"/>
    <w:rsid w:val="005E5BFF"/>
    <w:rsid w:val="005E6749"/>
    <w:rsid w:val="005F1748"/>
    <w:rsid w:val="005F6869"/>
    <w:rsid w:val="00600CD4"/>
    <w:rsid w:val="00601478"/>
    <w:rsid w:val="0060156A"/>
    <w:rsid w:val="00604141"/>
    <w:rsid w:val="006066F8"/>
    <w:rsid w:val="006101EF"/>
    <w:rsid w:val="00614BC6"/>
    <w:rsid w:val="00620204"/>
    <w:rsid w:val="00621FFB"/>
    <w:rsid w:val="00622AD5"/>
    <w:rsid w:val="00622DDB"/>
    <w:rsid w:val="00624BBF"/>
    <w:rsid w:val="0062572A"/>
    <w:rsid w:val="00627687"/>
    <w:rsid w:val="00630A24"/>
    <w:rsid w:val="006353BC"/>
    <w:rsid w:val="00637732"/>
    <w:rsid w:val="00637D00"/>
    <w:rsid w:val="00641F78"/>
    <w:rsid w:val="006427B2"/>
    <w:rsid w:val="00644540"/>
    <w:rsid w:val="00646448"/>
    <w:rsid w:val="00646B34"/>
    <w:rsid w:val="00651962"/>
    <w:rsid w:val="00655D8E"/>
    <w:rsid w:val="00656E0D"/>
    <w:rsid w:val="0066021C"/>
    <w:rsid w:val="00660C5E"/>
    <w:rsid w:val="00661404"/>
    <w:rsid w:val="00662458"/>
    <w:rsid w:val="00663AD5"/>
    <w:rsid w:val="0066706C"/>
    <w:rsid w:val="00674312"/>
    <w:rsid w:val="00683CA7"/>
    <w:rsid w:val="006920AC"/>
    <w:rsid w:val="006931F4"/>
    <w:rsid w:val="00697039"/>
    <w:rsid w:val="006A3303"/>
    <w:rsid w:val="006A36FA"/>
    <w:rsid w:val="006A575B"/>
    <w:rsid w:val="006B1D0F"/>
    <w:rsid w:val="006B45B0"/>
    <w:rsid w:val="006C1705"/>
    <w:rsid w:val="006C1BE8"/>
    <w:rsid w:val="006C22E7"/>
    <w:rsid w:val="006C6747"/>
    <w:rsid w:val="006C717B"/>
    <w:rsid w:val="006D09BA"/>
    <w:rsid w:val="006D117A"/>
    <w:rsid w:val="006D3251"/>
    <w:rsid w:val="006D3525"/>
    <w:rsid w:val="006E6113"/>
    <w:rsid w:val="006E6CC7"/>
    <w:rsid w:val="006E74A1"/>
    <w:rsid w:val="006F12F3"/>
    <w:rsid w:val="006F17E6"/>
    <w:rsid w:val="006F1B7D"/>
    <w:rsid w:val="006F1DBF"/>
    <w:rsid w:val="006F5815"/>
    <w:rsid w:val="00702877"/>
    <w:rsid w:val="00702B02"/>
    <w:rsid w:val="00703949"/>
    <w:rsid w:val="0070584A"/>
    <w:rsid w:val="007060FF"/>
    <w:rsid w:val="007069EC"/>
    <w:rsid w:val="00707355"/>
    <w:rsid w:val="0071079D"/>
    <w:rsid w:val="0071259B"/>
    <w:rsid w:val="00712F27"/>
    <w:rsid w:val="0071527E"/>
    <w:rsid w:val="00715BDA"/>
    <w:rsid w:val="00721F01"/>
    <w:rsid w:val="0072341A"/>
    <w:rsid w:val="007253CE"/>
    <w:rsid w:val="00726D75"/>
    <w:rsid w:val="00733896"/>
    <w:rsid w:val="0073652F"/>
    <w:rsid w:val="00747651"/>
    <w:rsid w:val="00751F0C"/>
    <w:rsid w:val="007538A8"/>
    <w:rsid w:val="007543FA"/>
    <w:rsid w:val="00762911"/>
    <w:rsid w:val="00762CC6"/>
    <w:rsid w:val="0076536A"/>
    <w:rsid w:val="0076776D"/>
    <w:rsid w:val="00786098"/>
    <w:rsid w:val="00787148"/>
    <w:rsid w:val="0079044D"/>
    <w:rsid w:val="00793A2C"/>
    <w:rsid w:val="007A1762"/>
    <w:rsid w:val="007A1901"/>
    <w:rsid w:val="007A2561"/>
    <w:rsid w:val="007A270E"/>
    <w:rsid w:val="007A3628"/>
    <w:rsid w:val="007A53B3"/>
    <w:rsid w:val="007A53D8"/>
    <w:rsid w:val="007A749C"/>
    <w:rsid w:val="007B054B"/>
    <w:rsid w:val="007B12D6"/>
    <w:rsid w:val="007B28A3"/>
    <w:rsid w:val="007B3B5B"/>
    <w:rsid w:val="007B566B"/>
    <w:rsid w:val="007C7911"/>
    <w:rsid w:val="007D4E85"/>
    <w:rsid w:val="007E39B8"/>
    <w:rsid w:val="007E4199"/>
    <w:rsid w:val="007E4F60"/>
    <w:rsid w:val="007E64A0"/>
    <w:rsid w:val="007E7AF2"/>
    <w:rsid w:val="00803752"/>
    <w:rsid w:val="00803ED5"/>
    <w:rsid w:val="008051A3"/>
    <w:rsid w:val="00810922"/>
    <w:rsid w:val="00812A16"/>
    <w:rsid w:val="00815B12"/>
    <w:rsid w:val="0081761C"/>
    <w:rsid w:val="00822BCA"/>
    <w:rsid w:val="00823BA5"/>
    <w:rsid w:val="00826E19"/>
    <w:rsid w:val="00827396"/>
    <w:rsid w:val="00831814"/>
    <w:rsid w:val="00831F66"/>
    <w:rsid w:val="00836F23"/>
    <w:rsid w:val="00845434"/>
    <w:rsid w:val="008472BE"/>
    <w:rsid w:val="0084746D"/>
    <w:rsid w:val="00852ECA"/>
    <w:rsid w:val="0086034A"/>
    <w:rsid w:val="00860687"/>
    <w:rsid w:val="00861221"/>
    <w:rsid w:val="00864D18"/>
    <w:rsid w:val="00865D86"/>
    <w:rsid w:val="00866AD0"/>
    <w:rsid w:val="00867C1D"/>
    <w:rsid w:val="00872530"/>
    <w:rsid w:val="00875259"/>
    <w:rsid w:val="008759C6"/>
    <w:rsid w:val="008808D7"/>
    <w:rsid w:val="008819D9"/>
    <w:rsid w:val="00882C67"/>
    <w:rsid w:val="00894E3F"/>
    <w:rsid w:val="00895961"/>
    <w:rsid w:val="008A0593"/>
    <w:rsid w:val="008A0FE9"/>
    <w:rsid w:val="008A2E01"/>
    <w:rsid w:val="008A45FD"/>
    <w:rsid w:val="008A47B4"/>
    <w:rsid w:val="008A646C"/>
    <w:rsid w:val="008B3448"/>
    <w:rsid w:val="008B3B75"/>
    <w:rsid w:val="008B3F89"/>
    <w:rsid w:val="008B4B83"/>
    <w:rsid w:val="008B6645"/>
    <w:rsid w:val="008B66A2"/>
    <w:rsid w:val="008C1B37"/>
    <w:rsid w:val="008C33BD"/>
    <w:rsid w:val="008C4181"/>
    <w:rsid w:val="008C569D"/>
    <w:rsid w:val="008C5989"/>
    <w:rsid w:val="008D5084"/>
    <w:rsid w:val="008D6215"/>
    <w:rsid w:val="008E06F7"/>
    <w:rsid w:val="008E0B8C"/>
    <w:rsid w:val="008E27DB"/>
    <w:rsid w:val="008E2F0E"/>
    <w:rsid w:val="008E2F21"/>
    <w:rsid w:val="008E4696"/>
    <w:rsid w:val="008E630F"/>
    <w:rsid w:val="008F1817"/>
    <w:rsid w:val="008F405B"/>
    <w:rsid w:val="008F5C61"/>
    <w:rsid w:val="008F7F34"/>
    <w:rsid w:val="00900EB5"/>
    <w:rsid w:val="00901BD3"/>
    <w:rsid w:val="00903DBA"/>
    <w:rsid w:val="009050F1"/>
    <w:rsid w:val="00907809"/>
    <w:rsid w:val="00910C59"/>
    <w:rsid w:val="00911238"/>
    <w:rsid w:val="00912F72"/>
    <w:rsid w:val="0091740C"/>
    <w:rsid w:val="00921F97"/>
    <w:rsid w:val="009223A2"/>
    <w:rsid w:val="009225A9"/>
    <w:rsid w:val="00923E76"/>
    <w:rsid w:val="009256DE"/>
    <w:rsid w:val="00926B80"/>
    <w:rsid w:val="009312A5"/>
    <w:rsid w:val="009334B0"/>
    <w:rsid w:val="00935FC2"/>
    <w:rsid w:val="009365B2"/>
    <w:rsid w:val="009402F4"/>
    <w:rsid w:val="00940FB4"/>
    <w:rsid w:val="00941202"/>
    <w:rsid w:val="009413DB"/>
    <w:rsid w:val="00941D2C"/>
    <w:rsid w:val="00942209"/>
    <w:rsid w:val="00943765"/>
    <w:rsid w:val="0094440C"/>
    <w:rsid w:val="00946673"/>
    <w:rsid w:val="00954B74"/>
    <w:rsid w:val="00961982"/>
    <w:rsid w:val="009624EF"/>
    <w:rsid w:val="009647AA"/>
    <w:rsid w:val="009655D8"/>
    <w:rsid w:val="00966145"/>
    <w:rsid w:val="00967F45"/>
    <w:rsid w:val="009709A3"/>
    <w:rsid w:val="00970E58"/>
    <w:rsid w:val="00972D99"/>
    <w:rsid w:val="00981E78"/>
    <w:rsid w:val="0098244E"/>
    <w:rsid w:val="009949CE"/>
    <w:rsid w:val="009950EF"/>
    <w:rsid w:val="00997B57"/>
    <w:rsid w:val="009A1EBF"/>
    <w:rsid w:val="009B246B"/>
    <w:rsid w:val="009B5F03"/>
    <w:rsid w:val="009C0324"/>
    <w:rsid w:val="009C0727"/>
    <w:rsid w:val="009C4938"/>
    <w:rsid w:val="009C5774"/>
    <w:rsid w:val="009D0B81"/>
    <w:rsid w:val="009D62D9"/>
    <w:rsid w:val="009E0A3A"/>
    <w:rsid w:val="009E28BF"/>
    <w:rsid w:val="00A004EF"/>
    <w:rsid w:val="00A03266"/>
    <w:rsid w:val="00A10C79"/>
    <w:rsid w:val="00A122A3"/>
    <w:rsid w:val="00A125DA"/>
    <w:rsid w:val="00A12729"/>
    <w:rsid w:val="00A13683"/>
    <w:rsid w:val="00A1473B"/>
    <w:rsid w:val="00A174A9"/>
    <w:rsid w:val="00A23E36"/>
    <w:rsid w:val="00A25647"/>
    <w:rsid w:val="00A27B8A"/>
    <w:rsid w:val="00A30D80"/>
    <w:rsid w:val="00A32089"/>
    <w:rsid w:val="00A449B4"/>
    <w:rsid w:val="00A477CA"/>
    <w:rsid w:val="00A51F2F"/>
    <w:rsid w:val="00A538BD"/>
    <w:rsid w:val="00A56B83"/>
    <w:rsid w:val="00A578D2"/>
    <w:rsid w:val="00A60FF7"/>
    <w:rsid w:val="00A635BD"/>
    <w:rsid w:val="00A67A2B"/>
    <w:rsid w:val="00A71A49"/>
    <w:rsid w:val="00A81318"/>
    <w:rsid w:val="00A91902"/>
    <w:rsid w:val="00A944C9"/>
    <w:rsid w:val="00AA0EBA"/>
    <w:rsid w:val="00AA2FFF"/>
    <w:rsid w:val="00AA3208"/>
    <w:rsid w:val="00AA5DE9"/>
    <w:rsid w:val="00AA66D9"/>
    <w:rsid w:val="00AB1C74"/>
    <w:rsid w:val="00AB269D"/>
    <w:rsid w:val="00AB335B"/>
    <w:rsid w:val="00AB33EA"/>
    <w:rsid w:val="00AB3C3C"/>
    <w:rsid w:val="00AB53E6"/>
    <w:rsid w:val="00AC0408"/>
    <w:rsid w:val="00AC0932"/>
    <w:rsid w:val="00AC1365"/>
    <w:rsid w:val="00AC1953"/>
    <w:rsid w:val="00AC21FF"/>
    <w:rsid w:val="00AC3A02"/>
    <w:rsid w:val="00AC3D5D"/>
    <w:rsid w:val="00AD0362"/>
    <w:rsid w:val="00AD1E29"/>
    <w:rsid w:val="00AD2418"/>
    <w:rsid w:val="00AD6836"/>
    <w:rsid w:val="00AE1913"/>
    <w:rsid w:val="00AE2E45"/>
    <w:rsid w:val="00AE3901"/>
    <w:rsid w:val="00AE5A84"/>
    <w:rsid w:val="00AF6400"/>
    <w:rsid w:val="00B04942"/>
    <w:rsid w:val="00B04A25"/>
    <w:rsid w:val="00B05C76"/>
    <w:rsid w:val="00B07B36"/>
    <w:rsid w:val="00B12AB2"/>
    <w:rsid w:val="00B20154"/>
    <w:rsid w:val="00B224CA"/>
    <w:rsid w:val="00B30999"/>
    <w:rsid w:val="00B44752"/>
    <w:rsid w:val="00B47385"/>
    <w:rsid w:val="00B52511"/>
    <w:rsid w:val="00B56783"/>
    <w:rsid w:val="00B60021"/>
    <w:rsid w:val="00B60540"/>
    <w:rsid w:val="00B6269C"/>
    <w:rsid w:val="00B700B4"/>
    <w:rsid w:val="00B725D4"/>
    <w:rsid w:val="00B76A17"/>
    <w:rsid w:val="00B80173"/>
    <w:rsid w:val="00B8598F"/>
    <w:rsid w:val="00B86542"/>
    <w:rsid w:val="00B87B44"/>
    <w:rsid w:val="00B92944"/>
    <w:rsid w:val="00B96310"/>
    <w:rsid w:val="00BA0117"/>
    <w:rsid w:val="00BA10A4"/>
    <w:rsid w:val="00BA11ED"/>
    <w:rsid w:val="00BA4B40"/>
    <w:rsid w:val="00BA51E7"/>
    <w:rsid w:val="00BA58EC"/>
    <w:rsid w:val="00BA715F"/>
    <w:rsid w:val="00BB12A6"/>
    <w:rsid w:val="00BB40B7"/>
    <w:rsid w:val="00BB4543"/>
    <w:rsid w:val="00BB5361"/>
    <w:rsid w:val="00BB7C37"/>
    <w:rsid w:val="00BC0165"/>
    <w:rsid w:val="00BC0E0E"/>
    <w:rsid w:val="00BC3306"/>
    <w:rsid w:val="00BC6509"/>
    <w:rsid w:val="00BC6B3F"/>
    <w:rsid w:val="00BD5D41"/>
    <w:rsid w:val="00BD7F68"/>
    <w:rsid w:val="00BE6EC8"/>
    <w:rsid w:val="00BF0497"/>
    <w:rsid w:val="00BF5250"/>
    <w:rsid w:val="00BF53A5"/>
    <w:rsid w:val="00BF6BB4"/>
    <w:rsid w:val="00BF6D23"/>
    <w:rsid w:val="00BF7067"/>
    <w:rsid w:val="00C00B9D"/>
    <w:rsid w:val="00C058B4"/>
    <w:rsid w:val="00C06631"/>
    <w:rsid w:val="00C070F9"/>
    <w:rsid w:val="00C1207F"/>
    <w:rsid w:val="00C121F2"/>
    <w:rsid w:val="00C16DD9"/>
    <w:rsid w:val="00C21DE4"/>
    <w:rsid w:val="00C235F7"/>
    <w:rsid w:val="00C278AA"/>
    <w:rsid w:val="00C30993"/>
    <w:rsid w:val="00C342A7"/>
    <w:rsid w:val="00C34434"/>
    <w:rsid w:val="00C34439"/>
    <w:rsid w:val="00C3448D"/>
    <w:rsid w:val="00C3486E"/>
    <w:rsid w:val="00C352AC"/>
    <w:rsid w:val="00C3596C"/>
    <w:rsid w:val="00C35C33"/>
    <w:rsid w:val="00C35D26"/>
    <w:rsid w:val="00C40629"/>
    <w:rsid w:val="00C40838"/>
    <w:rsid w:val="00C40936"/>
    <w:rsid w:val="00C5772D"/>
    <w:rsid w:val="00C60734"/>
    <w:rsid w:val="00C60ACF"/>
    <w:rsid w:val="00C6136F"/>
    <w:rsid w:val="00C63CA1"/>
    <w:rsid w:val="00C7059E"/>
    <w:rsid w:val="00C712F8"/>
    <w:rsid w:val="00C72092"/>
    <w:rsid w:val="00C73A87"/>
    <w:rsid w:val="00C74CC0"/>
    <w:rsid w:val="00C74D8A"/>
    <w:rsid w:val="00C777CE"/>
    <w:rsid w:val="00C77E35"/>
    <w:rsid w:val="00C81737"/>
    <w:rsid w:val="00C81B5A"/>
    <w:rsid w:val="00C82460"/>
    <w:rsid w:val="00C8389A"/>
    <w:rsid w:val="00C84E89"/>
    <w:rsid w:val="00C86FCF"/>
    <w:rsid w:val="00C87E28"/>
    <w:rsid w:val="00C91720"/>
    <w:rsid w:val="00C94EDF"/>
    <w:rsid w:val="00C9711A"/>
    <w:rsid w:val="00CA0747"/>
    <w:rsid w:val="00CA0960"/>
    <w:rsid w:val="00CA09A4"/>
    <w:rsid w:val="00CA3997"/>
    <w:rsid w:val="00CA775F"/>
    <w:rsid w:val="00CB0DAB"/>
    <w:rsid w:val="00CB2581"/>
    <w:rsid w:val="00CC2A1B"/>
    <w:rsid w:val="00CC57D5"/>
    <w:rsid w:val="00CD5F3C"/>
    <w:rsid w:val="00CD6F4A"/>
    <w:rsid w:val="00CD7456"/>
    <w:rsid w:val="00CE2779"/>
    <w:rsid w:val="00CE739B"/>
    <w:rsid w:val="00CE7C63"/>
    <w:rsid w:val="00CF169D"/>
    <w:rsid w:val="00CF1D33"/>
    <w:rsid w:val="00CF2BB9"/>
    <w:rsid w:val="00CF31EF"/>
    <w:rsid w:val="00CF3C39"/>
    <w:rsid w:val="00CF4EB9"/>
    <w:rsid w:val="00CF5A8C"/>
    <w:rsid w:val="00CF67C6"/>
    <w:rsid w:val="00CF7178"/>
    <w:rsid w:val="00D0049D"/>
    <w:rsid w:val="00D0120F"/>
    <w:rsid w:val="00D014CB"/>
    <w:rsid w:val="00D01D61"/>
    <w:rsid w:val="00D06D97"/>
    <w:rsid w:val="00D10738"/>
    <w:rsid w:val="00D1124E"/>
    <w:rsid w:val="00D1154F"/>
    <w:rsid w:val="00D1412B"/>
    <w:rsid w:val="00D14E9F"/>
    <w:rsid w:val="00D20092"/>
    <w:rsid w:val="00D21762"/>
    <w:rsid w:val="00D228A3"/>
    <w:rsid w:val="00D23029"/>
    <w:rsid w:val="00D24974"/>
    <w:rsid w:val="00D2539B"/>
    <w:rsid w:val="00D25DE4"/>
    <w:rsid w:val="00D2740D"/>
    <w:rsid w:val="00D31835"/>
    <w:rsid w:val="00D3543C"/>
    <w:rsid w:val="00D35693"/>
    <w:rsid w:val="00D379EE"/>
    <w:rsid w:val="00D42250"/>
    <w:rsid w:val="00D462C3"/>
    <w:rsid w:val="00D51298"/>
    <w:rsid w:val="00D51B02"/>
    <w:rsid w:val="00D55E31"/>
    <w:rsid w:val="00D623AB"/>
    <w:rsid w:val="00D62BB3"/>
    <w:rsid w:val="00D637FA"/>
    <w:rsid w:val="00D65CDE"/>
    <w:rsid w:val="00D67EFE"/>
    <w:rsid w:val="00D7153F"/>
    <w:rsid w:val="00D74AC0"/>
    <w:rsid w:val="00D74E30"/>
    <w:rsid w:val="00D80321"/>
    <w:rsid w:val="00D90067"/>
    <w:rsid w:val="00D975FC"/>
    <w:rsid w:val="00DA0C64"/>
    <w:rsid w:val="00DA0DF6"/>
    <w:rsid w:val="00DA3802"/>
    <w:rsid w:val="00DA629B"/>
    <w:rsid w:val="00DA7B88"/>
    <w:rsid w:val="00DB081B"/>
    <w:rsid w:val="00DB0D43"/>
    <w:rsid w:val="00DB0D62"/>
    <w:rsid w:val="00DB18E5"/>
    <w:rsid w:val="00DB2F68"/>
    <w:rsid w:val="00DB751C"/>
    <w:rsid w:val="00DC0492"/>
    <w:rsid w:val="00DC0C74"/>
    <w:rsid w:val="00DC1661"/>
    <w:rsid w:val="00DC178D"/>
    <w:rsid w:val="00DC5BAA"/>
    <w:rsid w:val="00DC6C00"/>
    <w:rsid w:val="00DD2E9E"/>
    <w:rsid w:val="00DD4794"/>
    <w:rsid w:val="00DD5464"/>
    <w:rsid w:val="00DD7618"/>
    <w:rsid w:val="00DE0DC7"/>
    <w:rsid w:val="00DE5768"/>
    <w:rsid w:val="00DE69F1"/>
    <w:rsid w:val="00DE71BF"/>
    <w:rsid w:val="00DE7688"/>
    <w:rsid w:val="00DF1110"/>
    <w:rsid w:val="00DF5C06"/>
    <w:rsid w:val="00DF6C32"/>
    <w:rsid w:val="00DF7012"/>
    <w:rsid w:val="00DF74C7"/>
    <w:rsid w:val="00E01D50"/>
    <w:rsid w:val="00E01F61"/>
    <w:rsid w:val="00E032AA"/>
    <w:rsid w:val="00E04454"/>
    <w:rsid w:val="00E04F5F"/>
    <w:rsid w:val="00E10CD2"/>
    <w:rsid w:val="00E11977"/>
    <w:rsid w:val="00E13AC2"/>
    <w:rsid w:val="00E16523"/>
    <w:rsid w:val="00E22119"/>
    <w:rsid w:val="00E35841"/>
    <w:rsid w:val="00E36CAF"/>
    <w:rsid w:val="00E378AF"/>
    <w:rsid w:val="00E416EF"/>
    <w:rsid w:val="00E418E5"/>
    <w:rsid w:val="00E44A93"/>
    <w:rsid w:val="00E52DA9"/>
    <w:rsid w:val="00E57DCF"/>
    <w:rsid w:val="00E57E13"/>
    <w:rsid w:val="00E62D08"/>
    <w:rsid w:val="00E63F5B"/>
    <w:rsid w:val="00E70325"/>
    <w:rsid w:val="00E70E46"/>
    <w:rsid w:val="00E74992"/>
    <w:rsid w:val="00E75874"/>
    <w:rsid w:val="00E80188"/>
    <w:rsid w:val="00E80599"/>
    <w:rsid w:val="00E81D6D"/>
    <w:rsid w:val="00E84B9E"/>
    <w:rsid w:val="00E8601A"/>
    <w:rsid w:val="00E863E9"/>
    <w:rsid w:val="00E87DE5"/>
    <w:rsid w:val="00E91905"/>
    <w:rsid w:val="00E92A81"/>
    <w:rsid w:val="00E9405F"/>
    <w:rsid w:val="00E97412"/>
    <w:rsid w:val="00EA2A00"/>
    <w:rsid w:val="00EA2C5C"/>
    <w:rsid w:val="00EB1D98"/>
    <w:rsid w:val="00EB2AB1"/>
    <w:rsid w:val="00EB4486"/>
    <w:rsid w:val="00EB4E7B"/>
    <w:rsid w:val="00EB534B"/>
    <w:rsid w:val="00EB57D3"/>
    <w:rsid w:val="00EB6472"/>
    <w:rsid w:val="00EC401E"/>
    <w:rsid w:val="00EC5425"/>
    <w:rsid w:val="00EC5E53"/>
    <w:rsid w:val="00ED2B9D"/>
    <w:rsid w:val="00ED343F"/>
    <w:rsid w:val="00EE270E"/>
    <w:rsid w:val="00EF03C6"/>
    <w:rsid w:val="00EF058D"/>
    <w:rsid w:val="00EF1E47"/>
    <w:rsid w:val="00EF2703"/>
    <w:rsid w:val="00EF460D"/>
    <w:rsid w:val="00F00BCE"/>
    <w:rsid w:val="00F02B87"/>
    <w:rsid w:val="00F04379"/>
    <w:rsid w:val="00F05AE6"/>
    <w:rsid w:val="00F07D76"/>
    <w:rsid w:val="00F110AC"/>
    <w:rsid w:val="00F136C0"/>
    <w:rsid w:val="00F201D8"/>
    <w:rsid w:val="00F20540"/>
    <w:rsid w:val="00F21DDE"/>
    <w:rsid w:val="00F226BC"/>
    <w:rsid w:val="00F23DCD"/>
    <w:rsid w:val="00F27611"/>
    <w:rsid w:val="00F31CF4"/>
    <w:rsid w:val="00F35416"/>
    <w:rsid w:val="00F35DC5"/>
    <w:rsid w:val="00F368B5"/>
    <w:rsid w:val="00F379A0"/>
    <w:rsid w:val="00F37FE2"/>
    <w:rsid w:val="00F409A3"/>
    <w:rsid w:val="00F4175E"/>
    <w:rsid w:val="00F441DF"/>
    <w:rsid w:val="00F55E41"/>
    <w:rsid w:val="00F563B4"/>
    <w:rsid w:val="00F56FAA"/>
    <w:rsid w:val="00F56FE1"/>
    <w:rsid w:val="00F61260"/>
    <w:rsid w:val="00F61B59"/>
    <w:rsid w:val="00F64AEF"/>
    <w:rsid w:val="00F64F8F"/>
    <w:rsid w:val="00F6593D"/>
    <w:rsid w:val="00F66E12"/>
    <w:rsid w:val="00F75653"/>
    <w:rsid w:val="00F8145B"/>
    <w:rsid w:val="00F83CEC"/>
    <w:rsid w:val="00F93DEF"/>
    <w:rsid w:val="00F940BE"/>
    <w:rsid w:val="00F97366"/>
    <w:rsid w:val="00F97B2F"/>
    <w:rsid w:val="00FA1C95"/>
    <w:rsid w:val="00FA55FB"/>
    <w:rsid w:val="00FB0A32"/>
    <w:rsid w:val="00FB451C"/>
    <w:rsid w:val="00FB64EC"/>
    <w:rsid w:val="00FB7651"/>
    <w:rsid w:val="00FB7ADF"/>
    <w:rsid w:val="00FC1BA5"/>
    <w:rsid w:val="00FC2AD7"/>
    <w:rsid w:val="00FC4EA9"/>
    <w:rsid w:val="00FC6043"/>
    <w:rsid w:val="00FC74FD"/>
    <w:rsid w:val="00FD5EC2"/>
    <w:rsid w:val="00FD6A02"/>
    <w:rsid w:val="00FD767A"/>
    <w:rsid w:val="00FE6362"/>
    <w:rsid w:val="00FE6866"/>
    <w:rsid w:val="00FF2956"/>
    <w:rsid w:val="00FF4777"/>
    <w:rsid w:val="00FF4AC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D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B57"/>
    <w:pPr>
      <w:ind w:left="720"/>
      <w:contextualSpacing/>
    </w:pPr>
  </w:style>
  <w:style w:type="table" w:styleId="TableGrid">
    <w:name w:val="Table Grid"/>
    <w:basedOn w:val="TableNormal"/>
    <w:uiPriority w:val="59"/>
    <w:rsid w:val="007543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5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693"/>
    <w:rPr>
      <w:rFonts w:ascii="Tahoma" w:hAnsi="Tahoma" w:cs="Tahoma"/>
      <w:sz w:val="16"/>
      <w:szCs w:val="16"/>
    </w:rPr>
  </w:style>
  <w:style w:type="paragraph" w:styleId="NormalWeb">
    <w:name w:val="Normal (Web)"/>
    <w:basedOn w:val="Normal"/>
    <w:rsid w:val="0047408D"/>
    <w:pPr>
      <w:spacing w:before="100" w:beforeAutospacing="1" w:after="100" w:afterAutospacing="1" w:line="36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3E19CE"/>
    <w:pPr>
      <w:bidi/>
      <w:spacing w:after="0" w:line="240" w:lineRule="auto"/>
      <w:jc w:val="right"/>
    </w:pPr>
    <w:rPr>
      <w:rFonts w:ascii="Times New Roman" w:eastAsia="Times New Roman" w:hAnsi="Times New Roman" w:cs="Times New Roman"/>
      <w:sz w:val="28"/>
      <w:szCs w:val="28"/>
      <w:lang w:eastAsia="ar-SA"/>
    </w:rPr>
  </w:style>
  <w:style w:type="character" w:customStyle="1" w:styleId="BodyTextChar">
    <w:name w:val="Body Text Char"/>
    <w:basedOn w:val="DefaultParagraphFont"/>
    <w:link w:val="BodyText"/>
    <w:rsid w:val="003E19CE"/>
    <w:rPr>
      <w:rFonts w:ascii="Times New Roman" w:eastAsia="Times New Roman" w:hAnsi="Times New Roman" w:cs="Times New Roman"/>
      <w:sz w:val="28"/>
      <w:szCs w:val="28"/>
      <w:lang w:eastAsia="ar-SA"/>
    </w:rPr>
  </w:style>
  <w:style w:type="character" w:customStyle="1" w:styleId="hps">
    <w:name w:val="hps"/>
    <w:basedOn w:val="DefaultParagraphFont"/>
    <w:rsid w:val="00762CC6"/>
  </w:style>
  <w:style w:type="paragraph" w:customStyle="1" w:styleId="Default">
    <w:name w:val="Default"/>
    <w:rsid w:val="0038774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14C92"/>
    <w:rPr>
      <w:sz w:val="16"/>
      <w:szCs w:val="16"/>
    </w:rPr>
  </w:style>
  <w:style w:type="paragraph" w:styleId="CommentText">
    <w:name w:val="annotation text"/>
    <w:basedOn w:val="Normal"/>
    <w:link w:val="CommentTextChar"/>
    <w:uiPriority w:val="99"/>
    <w:semiHidden/>
    <w:unhideWhenUsed/>
    <w:rsid w:val="00414C92"/>
    <w:pPr>
      <w:spacing w:line="240" w:lineRule="auto"/>
    </w:pPr>
    <w:rPr>
      <w:sz w:val="20"/>
      <w:szCs w:val="20"/>
    </w:rPr>
  </w:style>
  <w:style w:type="character" w:customStyle="1" w:styleId="CommentTextChar">
    <w:name w:val="Comment Text Char"/>
    <w:basedOn w:val="DefaultParagraphFont"/>
    <w:link w:val="CommentText"/>
    <w:uiPriority w:val="99"/>
    <w:semiHidden/>
    <w:rsid w:val="00414C92"/>
    <w:rPr>
      <w:sz w:val="20"/>
      <w:szCs w:val="20"/>
    </w:rPr>
  </w:style>
  <w:style w:type="paragraph" w:styleId="CommentSubject">
    <w:name w:val="annotation subject"/>
    <w:basedOn w:val="CommentText"/>
    <w:next w:val="CommentText"/>
    <w:link w:val="CommentSubjectChar"/>
    <w:uiPriority w:val="99"/>
    <w:semiHidden/>
    <w:unhideWhenUsed/>
    <w:rsid w:val="00414C92"/>
    <w:rPr>
      <w:b/>
      <w:bCs/>
    </w:rPr>
  </w:style>
  <w:style w:type="character" w:customStyle="1" w:styleId="CommentSubjectChar">
    <w:name w:val="Comment Subject Char"/>
    <w:basedOn w:val="CommentTextChar"/>
    <w:link w:val="CommentSubject"/>
    <w:uiPriority w:val="99"/>
    <w:semiHidden/>
    <w:rsid w:val="00414C92"/>
    <w:rPr>
      <w:b/>
      <w:bCs/>
      <w:sz w:val="20"/>
      <w:szCs w:val="20"/>
    </w:rPr>
  </w:style>
  <w:style w:type="paragraph" w:styleId="Header">
    <w:name w:val="header"/>
    <w:basedOn w:val="Normal"/>
    <w:link w:val="HeaderChar"/>
    <w:uiPriority w:val="99"/>
    <w:unhideWhenUsed/>
    <w:rsid w:val="00F110A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110AC"/>
  </w:style>
  <w:style w:type="paragraph" w:styleId="Footer">
    <w:name w:val="footer"/>
    <w:basedOn w:val="Normal"/>
    <w:link w:val="FooterChar"/>
    <w:uiPriority w:val="99"/>
    <w:unhideWhenUsed/>
    <w:rsid w:val="00F110A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110AC"/>
  </w:style>
  <w:style w:type="character" w:styleId="Hyperlink">
    <w:name w:val="Hyperlink"/>
    <w:basedOn w:val="DefaultParagraphFont"/>
    <w:uiPriority w:val="99"/>
    <w:unhideWhenUsed/>
    <w:rsid w:val="00142BE9"/>
    <w:rPr>
      <w:color w:val="0000FF" w:themeColor="hyperlink"/>
      <w:u w:val="single"/>
    </w:rPr>
  </w:style>
  <w:style w:type="character" w:styleId="FollowedHyperlink">
    <w:name w:val="FollowedHyperlink"/>
    <w:basedOn w:val="DefaultParagraphFont"/>
    <w:uiPriority w:val="99"/>
    <w:semiHidden/>
    <w:unhideWhenUsed/>
    <w:rsid w:val="009412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B57"/>
    <w:pPr>
      <w:ind w:left="720"/>
      <w:contextualSpacing/>
    </w:pPr>
  </w:style>
  <w:style w:type="table" w:styleId="TableGrid">
    <w:name w:val="Table Grid"/>
    <w:basedOn w:val="TableNormal"/>
    <w:uiPriority w:val="59"/>
    <w:rsid w:val="007543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5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693"/>
    <w:rPr>
      <w:rFonts w:ascii="Tahoma" w:hAnsi="Tahoma" w:cs="Tahoma"/>
      <w:sz w:val="16"/>
      <w:szCs w:val="16"/>
    </w:rPr>
  </w:style>
  <w:style w:type="paragraph" w:styleId="NormalWeb">
    <w:name w:val="Normal (Web)"/>
    <w:basedOn w:val="Normal"/>
    <w:rsid w:val="0047408D"/>
    <w:pPr>
      <w:spacing w:before="100" w:beforeAutospacing="1" w:after="100" w:afterAutospacing="1" w:line="36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3E19CE"/>
    <w:pPr>
      <w:bidi/>
      <w:spacing w:after="0" w:line="240" w:lineRule="auto"/>
      <w:jc w:val="right"/>
    </w:pPr>
    <w:rPr>
      <w:rFonts w:ascii="Times New Roman" w:eastAsia="Times New Roman" w:hAnsi="Times New Roman" w:cs="Times New Roman"/>
      <w:sz w:val="28"/>
      <w:szCs w:val="28"/>
      <w:lang w:eastAsia="ar-SA"/>
    </w:rPr>
  </w:style>
  <w:style w:type="character" w:customStyle="1" w:styleId="BodyTextChar">
    <w:name w:val="Body Text Char"/>
    <w:basedOn w:val="DefaultParagraphFont"/>
    <w:link w:val="BodyText"/>
    <w:rsid w:val="003E19CE"/>
    <w:rPr>
      <w:rFonts w:ascii="Times New Roman" w:eastAsia="Times New Roman" w:hAnsi="Times New Roman" w:cs="Times New Roman"/>
      <w:sz w:val="28"/>
      <w:szCs w:val="28"/>
      <w:lang w:eastAsia="ar-SA"/>
    </w:rPr>
  </w:style>
  <w:style w:type="character" w:customStyle="1" w:styleId="hps">
    <w:name w:val="hps"/>
    <w:basedOn w:val="DefaultParagraphFont"/>
    <w:rsid w:val="00762CC6"/>
  </w:style>
  <w:style w:type="paragraph" w:customStyle="1" w:styleId="Default">
    <w:name w:val="Default"/>
    <w:rsid w:val="0038774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14C92"/>
    <w:rPr>
      <w:sz w:val="16"/>
      <w:szCs w:val="16"/>
    </w:rPr>
  </w:style>
  <w:style w:type="paragraph" w:styleId="CommentText">
    <w:name w:val="annotation text"/>
    <w:basedOn w:val="Normal"/>
    <w:link w:val="CommentTextChar"/>
    <w:uiPriority w:val="99"/>
    <w:semiHidden/>
    <w:unhideWhenUsed/>
    <w:rsid w:val="00414C92"/>
    <w:pPr>
      <w:spacing w:line="240" w:lineRule="auto"/>
    </w:pPr>
    <w:rPr>
      <w:sz w:val="20"/>
      <w:szCs w:val="20"/>
    </w:rPr>
  </w:style>
  <w:style w:type="character" w:customStyle="1" w:styleId="CommentTextChar">
    <w:name w:val="Comment Text Char"/>
    <w:basedOn w:val="DefaultParagraphFont"/>
    <w:link w:val="CommentText"/>
    <w:uiPriority w:val="99"/>
    <w:semiHidden/>
    <w:rsid w:val="00414C92"/>
    <w:rPr>
      <w:sz w:val="20"/>
      <w:szCs w:val="20"/>
    </w:rPr>
  </w:style>
  <w:style w:type="paragraph" w:styleId="CommentSubject">
    <w:name w:val="annotation subject"/>
    <w:basedOn w:val="CommentText"/>
    <w:next w:val="CommentText"/>
    <w:link w:val="CommentSubjectChar"/>
    <w:uiPriority w:val="99"/>
    <w:semiHidden/>
    <w:unhideWhenUsed/>
    <w:rsid w:val="00414C92"/>
    <w:rPr>
      <w:b/>
      <w:bCs/>
    </w:rPr>
  </w:style>
  <w:style w:type="character" w:customStyle="1" w:styleId="CommentSubjectChar">
    <w:name w:val="Comment Subject Char"/>
    <w:basedOn w:val="CommentTextChar"/>
    <w:link w:val="CommentSubject"/>
    <w:uiPriority w:val="99"/>
    <w:semiHidden/>
    <w:rsid w:val="00414C92"/>
    <w:rPr>
      <w:b/>
      <w:bCs/>
      <w:sz w:val="20"/>
      <w:szCs w:val="20"/>
    </w:rPr>
  </w:style>
  <w:style w:type="paragraph" w:styleId="Header">
    <w:name w:val="header"/>
    <w:basedOn w:val="Normal"/>
    <w:link w:val="HeaderChar"/>
    <w:uiPriority w:val="99"/>
    <w:unhideWhenUsed/>
    <w:rsid w:val="00F110A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110AC"/>
  </w:style>
  <w:style w:type="paragraph" w:styleId="Footer">
    <w:name w:val="footer"/>
    <w:basedOn w:val="Normal"/>
    <w:link w:val="FooterChar"/>
    <w:uiPriority w:val="99"/>
    <w:unhideWhenUsed/>
    <w:rsid w:val="00F110A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110AC"/>
  </w:style>
  <w:style w:type="character" w:styleId="Hyperlink">
    <w:name w:val="Hyperlink"/>
    <w:basedOn w:val="DefaultParagraphFont"/>
    <w:uiPriority w:val="99"/>
    <w:unhideWhenUsed/>
    <w:rsid w:val="00142BE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6595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image" Target="media/image4.png"/><Relationship Id="rId39" Type="http://schemas.openxmlformats.org/officeDocument/2006/relationships/header" Target="header12.xml"/><Relationship Id="rId21" Type="http://schemas.openxmlformats.org/officeDocument/2006/relationships/image" Target="media/image3.png"/><Relationship Id="rId34" Type="http://schemas.openxmlformats.org/officeDocument/2006/relationships/footer" Target="footer9.xml"/><Relationship Id="rId42" Type="http://schemas.openxmlformats.org/officeDocument/2006/relationships/footer" Target="footer13.xml"/><Relationship Id="rId47" Type="http://schemas.openxmlformats.org/officeDocument/2006/relationships/header" Target="header16.xml"/><Relationship Id="rId50" Type="http://schemas.openxmlformats.org/officeDocument/2006/relationships/footer" Target="footer17.xml"/><Relationship Id="rId55" Type="http://schemas.openxmlformats.org/officeDocument/2006/relationships/footer" Target="footer19.xml"/><Relationship Id="rId7" Type="http://schemas.openxmlformats.org/officeDocument/2006/relationships/settings" Target="settings.xml"/><Relationship Id="rId12" Type="http://schemas.openxmlformats.org/officeDocument/2006/relationships/hyperlink" Target="http://www.sciencepub.net/nature" TargetMode="External"/><Relationship Id="rId17" Type="http://schemas.openxmlformats.org/officeDocument/2006/relationships/image" Target="media/image1.png"/><Relationship Id="rId25" Type="http://schemas.openxmlformats.org/officeDocument/2006/relationships/footer" Target="footer5.xml"/><Relationship Id="rId33" Type="http://schemas.openxmlformats.org/officeDocument/2006/relationships/header" Target="header9.xml"/><Relationship Id="rId38" Type="http://schemas.openxmlformats.org/officeDocument/2006/relationships/footer" Target="footer11.xml"/><Relationship Id="rId46"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eader" Target="header7.xml"/><Relationship Id="rId41" Type="http://schemas.openxmlformats.org/officeDocument/2006/relationships/header" Target="header13.xml"/><Relationship Id="rId54"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ihabsadek@yahoo.com" TargetMode="External"/><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header" Target="header11.xml"/><Relationship Id="rId40" Type="http://schemas.openxmlformats.org/officeDocument/2006/relationships/footer" Target="footer12.xml"/><Relationship Id="rId45" Type="http://schemas.openxmlformats.org/officeDocument/2006/relationships/header" Target="header15.xml"/><Relationship Id="rId53" Type="http://schemas.openxmlformats.org/officeDocument/2006/relationships/footer" Target="footer18.xml"/><Relationship Id="rId58"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footer" Target="footer10.xml"/><Relationship Id="rId49" Type="http://schemas.openxmlformats.org/officeDocument/2006/relationships/header" Target="header17.xm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8.xml"/><Relationship Id="rId44" Type="http://schemas.openxmlformats.org/officeDocument/2006/relationships/footer" Target="footer14.xml"/><Relationship Id="rId52"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oter" Target="footer7.xml"/><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footer" Target="footer16.xm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sciencedirect.com/science?_ob=ArticleURL&amp;_udi=B6T5M-44R2NR4-2&amp;_user=1394370&amp;_coverDate=05%2F31%2F2002&amp;_rdoc=1&amp;_fmt=full&amp;_orig=search&amp;_cdi=5006&amp;_sort=d&amp;_docanchor=&amp;view=c&amp;_acct=C000052554&amp;_version=1&amp;_urlVersion=0&amp;_userid=1394370&amp;md5=f3c66f2faa542898b326c14179e63618"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3C92DBE1526D4F9817017488BE3B3D" ma:contentTypeVersion="0" ma:contentTypeDescription="Create a new document." ma:contentTypeScope="" ma:versionID="c1039e87eb5669abd4417d16b3bd779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E630-180F-4D56-9D26-A63AD35872AE}">
  <ds:schemaRefs>
    <ds:schemaRef ds:uri="http://schemas.microsoft.com/sharepoint/v3/contenttype/forms"/>
  </ds:schemaRefs>
</ds:datastoreItem>
</file>

<file path=customXml/itemProps2.xml><?xml version="1.0" encoding="utf-8"?>
<ds:datastoreItem xmlns:ds="http://schemas.openxmlformats.org/officeDocument/2006/customXml" ds:itemID="{36E65EE6-828E-4B1F-BC0C-91A9F03BE2AC}">
  <ds:schemaRefs>
    <ds:schemaRef ds:uri="http://schemas.microsoft.com/office/2006/metadata/properties"/>
  </ds:schemaRefs>
</ds:datastoreItem>
</file>

<file path=customXml/itemProps3.xml><?xml version="1.0" encoding="utf-8"?>
<ds:datastoreItem xmlns:ds="http://schemas.openxmlformats.org/officeDocument/2006/customXml" ds:itemID="{BDE69976-BF63-4651-979B-7E2BD2D09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CB81C53-4018-45BC-8781-2EE540C81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7244</Words>
  <Characters>41297</Characters>
  <Application>Microsoft Office Word</Application>
  <DocSecurity>0</DocSecurity>
  <Lines>344</Lines>
  <Paragraphs>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微软中国</Company>
  <LinksUpToDate>false</LinksUpToDate>
  <CharactersWithSpaces>48445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dr-fatma</dc:creator>
  <cp:lastModifiedBy>Administrator</cp:lastModifiedBy>
  <cp:revision>2</cp:revision>
  <cp:lastPrinted>2014-03-12T04:50:00Z</cp:lastPrinted>
  <dcterms:created xsi:type="dcterms:W3CDTF">2014-07-16T03:37:00Z</dcterms:created>
  <dcterms:modified xsi:type="dcterms:W3CDTF">2014-07-16T03:37:00Z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0x010100CD3C92DBE1526D4F9817017488BE3B3D</vt:lpwstr>
  </property>
</Properties>
</file>